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9A72" w14:textId="2A898514" w:rsidR="008E1ED7" w:rsidRDefault="008E1ED7">
      <w:pPr>
        <w:pStyle w:val="NormalWeb"/>
      </w:pPr>
    </w:p>
    <w:p w14:paraId="714CD1DC" w14:textId="010F8A9C" w:rsidR="008E1ED7" w:rsidRDefault="008E1ED7" w:rsidP="008E1ED7">
      <w:pPr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QUESTIONNAIRE</w:t>
      </w:r>
    </w:p>
    <w:p w14:paraId="2B1BDCBC" w14:textId="77777777" w:rsidR="008E1ED7" w:rsidRDefault="008E1ED7">
      <w:pPr>
        <w:pStyle w:val="NormalWeb"/>
      </w:pPr>
      <w:r>
        <w:rPr>
          <w:rStyle w:val="Strong"/>
        </w:rPr>
        <w:t>Title:</w:t>
      </w:r>
      <w:r>
        <w:br/>
      </w:r>
      <w:r>
        <w:rPr>
          <w:rStyle w:val="Emphasis"/>
        </w:rPr>
        <w:t>Electronic Taxation Systems and Revenue Generation: Implications for Economic Growth in Nigeria</w:t>
      </w:r>
    </w:p>
    <w:p w14:paraId="66EFDCDB" w14:textId="77777777" w:rsidR="008E1ED7" w:rsidRDefault="008E1ED7">
      <w:pPr>
        <w:pStyle w:val="NormalWeb"/>
      </w:pPr>
      <w:r>
        <w:rPr>
          <w:rStyle w:val="Strong"/>
        </w:rPr>
        <w:t>Instruction:</w:t>
      </w:r>
      <w:r>
        <w:br/>
        <w:t>This questionnaire is for academic purposes only. All information provided will be treated with strict confidentiality. Please tick (</w:t>
      </w:r>
      <w:r>
        <w:rPr>
          <w:rFonts w:ascii="Segoe UI Symbol" w:hAnsi="Segoe UI Symbol" w:cs="Segoe UI Symbol"/>
        </w:rPr>
        <w:t>✓</w:t>
      </w:r>
      <w:r>
        <w:t>) the option that best represents your opinion or provide answers where required.</w:t>
      </w:r>
    </w:p>
    <w:p w14:paraId="1AF89F1E" w14:textId="77777777" w:rsidR="008E1ED7" w:rsidRDefault="008E1E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D8617E" wp14:editId="1D1CA866">
                <wp:extent cx="5943600" cy="1270"/>
                <wp:effectExtent l="0" t="31750" r="0" b="36830"/>
                <wp:docPr id="27541451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7B1E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EFD0868" w14:textId="77777777" w:rsidR="008E1ED7" w:rsidRDefault="008E1ED7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Section A: Demographic Information</w:t>
      </w:r>
    </w:p>
    <w:p w14:paraId="5C3854B2" w14:textId="77777777" w:rsidR="008E1ED7" w:rsidRDefault="008E1ED7">
      <w:pPr>
        <w:pStyle w:val="NormalWeb"/>
      </w:pPr>
      <w:r>
        <w:t>Please tick (</w:t>
      </w:r>
      <w:r>
        <w:rPr>
          <w:rFonts w:ascii="Segoe UI Symbol" w:hAnsi="Segoe UI Symbol" w:cs="Segoe UI Symbol"/>
        </w:rPr>
        <w:t>✓</w:t>
      </w:r>
      <w:r>
        <w:t>) the appropriate option.</w:t>
      </w:r>
    </w:p>
    <w:p w14:paraId="78162579" w14:textId="77777777" w:rsidR="008E1ED7" w:rsidRDefault="008E1ED7">
      <w:pPr>
        <w:pStyle w:val="NormalWeb"/>
        <w:numPr>
          <w:ilvl w:val="0"/>
          <w:numId w:val="1"/>
        </w:numPr>
      </w:pPr>
      <w:r>
        <w:rPr>
          <w:rStyle w:val="Strong"/>
        </w:rPr>
        <w:t>Gender: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Male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Female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Other</w:t>
      </w:r>
    </w:p>
    <w:p w14:paraId="04A899FB" w14:textId="77777777" w:rsidR="008E1ED7" w:rsidRDefault="008E1ED7">
      <w:pPr>
        <w:pStyle w:val="NormalWeb"/>
        <w:numPr>
          <w:ilvl w:val="0"/>
          <w:numId w:val="1"/>
        </w:numPr>
      </w:pPr>
      <w:r>
        <w:rPr>
          <w:rStyle w:val="Strong"/>
        </w:rPr>
        <w:t>Age Group: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Below 18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18–30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31–40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41–50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51–60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Above 60</w:t>
      </w:r>
    </w:p>
    <w:p w14:paraId="5327F1CC" w14:textId="77777777" w:rsidR="008E1ED7" w:rsidRDefault="008E1ED7">
      <w:pPr>
        <w:pStyle w:val="NormalWeb"/>
        <w:numPr>
          <w:ilvl w:val="0"/>
          <w:numId w:val="1"/>
        </w:numPr>
      </w:pPr>
      <w:r>
        <w:rPr>
          <w:rStyle w:val="Strong"/>
        </w:rPr>
        <w:t>Highest Educational Qualification: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Primary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Secondary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OND/NCE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HND/B.Sc.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M.Sc./MBA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PhD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Others (Specify): __________</w:t>
      </w:r>
    </w:p>
    <w:p w14:paraId="3E74011E" w14:textId="77777777" w:rsidR="008E1ED7" w:rsidRDefault="008E1ED7">
      <w:pPr>
        <w:pStyle w:val="NormalWeb"/>
        <w:numPr>
          <w:ilvl w:val="0"/>
          <w:numId w:val="1"/>
        </w:numPr>
      </w:pPr>
      <w:r>
        <w:rPr>
          <w:rStyle w:val="Strong"/>
        </w:rPr>
        <w:t>Occupation / Business Type: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Civil Servant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Private Sector Employee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Self-Employed / SME Owner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Large Corporation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Tax Official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Government / NGO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Other (Specify): ___________________</w:t>
      </w:r>
    </w:p>
    <w:p w14:paraId="035BA5DB" w14:textId="77777777" w:rsidR="008E1ED7" w:rsidRDefault="008E1ED7">
      <w:pPr>
        <w:pStyle w:val="NormalWeb"/>
        <w:numPr>
          <w:ilvl w:val="0"/>
          <w:numId w:val="1"/>
        </w:numPr>
      </w:pPr>
      <w:r>
        <w:rPr>
          <w:rStyle w:val="Strong"/>
        </w:rPr>
        <w:t>Years of Experience in Tax or Revenue Matters (if applicable):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Less than 5 years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5–10 years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Above 10 years</w:t>
      </w:r>
    </w:p>
    <w:p w14:paraId="6DF680BF" w14:textId="77777777" w:rsidR="008E1ED7" w:rsidRDefault="008E1ED7">
      <w:pPr>
        <w:pStyle w:val="NormalWeb"/>
        <w:numPr>
          <w:ilvl w:val="0"/>
          <w:numId w:val="1"/>
        </w:numPr>
      </w:pPr>
      <w:r>
        <w:rPr>
          <w:rStyle w:val="Strong"/>
        </w:rPr>
        <w:t>Location: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Urban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Rural</w:t>
      </w:r>
    </w:p>
    <w:p w14:paraId="24B61673" w14:textId="77777777" w:rsidR="008E1ED7" w:rsidRDefault="008E1ED7">
      <w:pPr>
        <w:pStyle w:val="NormalWeb"/>
        <w:numPr>
          <w:ilvl w:val="0"/>
          <w:numId w:val="1"/>
        </w:numPr>
      </w:pPr>
      <w:r>
        <w:rPr>
          <w:rStyle w:val="Strong"/>
        </w:rPr>
        <w:t>State of Residence / Work: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FCT Abuja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Plateau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Niger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Nasarawa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Kwara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Kogi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Benue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Others: __________</w:t>
      </w:r>
    </w:p>
    <w:p w14:paraId="78880560" w14:textId="77777777" w:rsidR="008E1ED7" w:rsidRDefault="008E1E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20FB75" wp14:editId="725CE2C7">
                <wp:extent cx="5943600" cy="1270"/>
                <wp:effectExtent l="0" t="31750" r="0" b="36830"/>
                <wp:docPr id="144628348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75BE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5433EA5" w14:textId="77777777" w:rsidR="008E1ED7" w:rsidRDefault="008E1ED7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Section B: Awareness and Adoption of Electronic Taxation</w:t>
      </w:r>
    </w:p>
    <w:p w14:paraId="4FC702B4" w14:textId="77777777" w:rsidR="008E1ED7" w:rsidRDefault="008E1ED7">
      <w:pPr>
        <w:pStyle w:val="NormalWeb"/>
        <w:numPr>
          <w:ilvl w:val="0"/>
          <w:numId w:val="2"/>
        </w:numPr>
      </w:pPr>
      <w:r>
        <w:rPr>
          <w:rStyle w:val="Strong"/>
        </w:rPr>
        <w:t>How aware are you of electronic tax systems in Nigeria (e-filing, e-payment, etc.)?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Very Aware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Somewhat Aware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Not Aware</w:t>
      </w:r>
    </w:p>
    <w:p w14:paraId="20BF872A" w14:textId="77777777" w:rsidR="008E1ED7" w:rsidRDefault="008E1ED7">
      <w:pPr>
        <w:pStyle w:val="NormalWeb"/>
        <w:numPr>
          <w:ilvl w:val="0"/>
          <w:numId w:val="2"/>
        </w:numPr>
      </w:pPr>
      <w:r>
        <w:rPr>
          <w:rStyle w:val="Strong"/>
        </w:rPr>
        <w:t>Have you ever used an electronic tax system for tax filing or payment?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Yes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No</w:t>
      </w:r>
    </w:p>
    <w:p w14:paraId="6EB10C94" w14:textId="77777777" w:rsidR="008E1ED7" w:rsidRDefault="008E1ED7">
      <w:pPr>
        <w:pStyle w:val="NormalWeb"/>
        <w:numPr>
          <w:ilvl w:val="0"/>
          <w:numId w:val="2"/>
        </w:numPr>
      </w:pPr>
      <w:r>
        <w:rPr>
          <w:rStyle w:val="Strong"/>
        </w:rPr>
        <w:t>If yes, how often do you use electronic tax systems?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Frequently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Occasionally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Rarely</w:t>
      </w:r>
    </w:p>
    <w:p w14:paraId="193C7E0F" w14:textId="77777777" w:rsidR="008E1ED7" w:rsidRDefault="008E1ED7">
      <w:pPr>
        <w:pStyle w:val="NormalWeb"/>
        <w:numPr>
          <w:ilvl w:val="0"/>
          <w:numId w:val="2"/>
        </w:numPr>
      </w:pPr>
      <w:r>
        <w:rPr>
          <w:rStyle w:val="Strong"/>
        </w:rPr>
        <w:t>Which electronic tax platform do you use most frequently?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FIRS Integrated Tax Administration System (ITAS)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State Internal Revenue Service platforms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Bank / Payment Channels (e.g., </w:t>
      </w:r>
      <w:proofErr w:type="spellStart"/>
      <w:r>
        <w:t>Remita</w:t>
      </w:r>
      <w:proofErr w:type="spellEnd"/>
      <w:r>
        <w:t>)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Other (Specify): ___________________</w:t>
      </w:r>
    </w:p>
    <w:p w14:paraId="40BCB554" w14:textId="77777777" w:rsidR="008E1ED7" w:rsidRDefault="008E1ED7">
      <w:pPr>
        <w:pStyle w:val="NormalWeb"/>
        <w:numPr>
          <w:ilvl w:val="0"/>
          <w:numId w:val="2"/>
        </w:numPr>
      </w:pPr>
      <w:r>
        <w:rPr>
          <w:rStyle w:val="Strong"/>
        </w:rPr>
        <w:t>Reasons for using electronic tax systems (tick all that apply):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Convenience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Speed and efficiency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Lower transaction costs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Improved record keeping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Transparency and accountability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Other (Specify): ___________________</w:t>
      </w:r>
    </w:p>
    <w:p w14:paraId="228533FB" w14:textId="77777777" w:rsidR="008E1ED7" w:rsidRDefault="008E1E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5BABCC" wp14:editId="377507FD">
                <wp:extent cx="5943600" cy="1270"/>
                <wp:effectExtent l="0" t="31750" r="0" b="36830"/>
                <wp:docPr id="184256901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49CE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B27DD34" w14:textId="77777777" w:rsidR="008E1ED7" w:rsidRDefault="008E1ED7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Section C: Electronic vs Conventional Tax Systems and GDP Impact</w:t>
      </w:r>
    </w:p>
    <w:p w14:paraId="735DF67E" w14:textId="77777777" w:rsidR="008E1ED7" w:rsidRDefault="008E1ED7">
      <w:pPr>
        <w:pStyle w:val="NormalWeb"/>
      </w:pPr>
      <w:r>
        <w:rPr>
          <w:rStyle w:val="Strong"/>
        </w:rPr>
        <w:t>Instruction:</w:t>
      </w:r>
      <w:r>
        <w:br/>
        <w:t>Please indicate your level of agreement using the scale below:</w:t>
      </w:r>
    </w:p>
    <w:p w14:paraId="76C64179" w14:textId="77777777" w:rsidR="008E1ED7" w:rsidRDefault="008E1ED7">
      <w:pPr>
        <w:pStyle w:val="NormalWeb"/>
      </w:pPr>
      <w:r>
        <w:t>5 – Strongly Agree</w:t>
      </w:r>
      <w:r>
        <w:t> </w:t>
      </w:r>
      <w:r>
        <w:t> </w:t>
      </w:r>
      <w:r>
        <w:t>4 – Agree</w:t>
      </w:r>
      <w:r>
        <w:t> </w:t>
      </w:r>
      <w:r>
        <w:t> </w:t>
      </w:r>
      <w:r>
        <w:t>3 – Neutral</w:t>
      </w:r>
      <w:r>
        <w:t> </w:t>
      </w:r>
      <w:r>
        <w:t> </w:t>
      </w:r>
      <w:r>
        <w:t>2 – Disagree</w:t>
      </w:r>
      <w:r>
        <w:t> </w:t>
      </w:r>
      <w:r>
        <w:t> </w:t>
      </w:r>
      <w:r>
        <w:t>1 – Strongly Disagree</w:t>
      </w:r>
    </w:p>
    <w:p w14:paraId="2ECAA8FB" w14:textId="77777777" w:rsidR="008E1ED7" w:rsidRDefault="008E1E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DA60FD" wp14:editId="1D2CF489">
                <wp:extent cx="5943600" cy="1270"/>
                <wp:effectExtent l="0" t="31750" r="0" b="36830"/>
                <wp:docPr id="1706389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266DD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FC17FEC" w14:textId="77777777" w:rsidR="008E1ED7" w:rsidRDefault="008E1ED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A. PAYE Returns and GDP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6613"/>
        <w:gridCol w:w="423"/>
        <w:gridCol w:w="423"/>
        <w:gridCol w:w="423"/>
        <w:gridCol w:w="423"/>
        <w:gridCol w:w="423"/>
      </w:tblGrid>
      <w:tr w:rsidR="008E1ED7" w14:paraId="415C5CA5" w14:textId="77777777" w:rsidTr="006C001D">
        <w:tc>
          <w:tcPr>
            <w:tcW w:w="0" w:type="auto"/>
            <w:hideMark/>
          </w:tcPr>
          <w:p w14:paraId="2D55594D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S/N</w:t>
            </w:r>
          </w:p>
        </w:tc>
        <w:tc>
          <w:tcPr>
            <w:tcW w:w="0" w:type="auto"/>
            <w:hideMark/>
          </w:tcPr>
          <w:p w14:paraId="3E4FAD46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11B72927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3AB28506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DA6186F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80451B0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78BE8E0C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  <w:tr w:rsidR="008E1ED7" w14:paraId="2BB356F6" w14:textId="77777777" w:rsidTr="006C001D">
        <w:tc>
          <w:tcPr>
            <w:tcW w:w="0" w:type="auto"/>
            <w:hideMark/>
          </w:tcPr>
          <w:p w14:paraId="0F5AEA34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hideMark/>
          </w:tcPr>
          <w:p w14:paraId="2DD79293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Electronic PAYE filing is more effective than the conventional method.</w:t>
            </w:r>
          </w:p>
        </w:tc>
        <w:tc>
          <w:tcPr>
            <w:tcW w:w="0" w:type="auto"/>
            <w:hideMark/>
          </w:tcPr>
          <w:p w14:paraId="421EE86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6C6401C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E964EB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7565C1C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718564B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59565F35" w14:textId="77777777" w:rsidTr="006C001D">
        <w:tc>
          <w:tcPr>
            <w:tcW w:w="0" w:type="auto"/>
            <w:hideMark/>
          </w:tcPr>
          <w:p w14:paraId="1A1BDB6F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hideMark/>
          </w:tcPr>
          <w:p w14:paraId="39BDF06A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Electronic PAYE has improved tax compliance among taxpayers.</w:t>
            </w:r>
          </w:p>
        </w:tc>
        <w:tc>
          <w:tcPr>
            <w:tcW w:w="0" w:type="auto"/>
            <w:hideMark/>
          </w:tcPr>
          <w:p w14:paraId="46BCEA19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86DA7E2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1CE6B09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6ECFB41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C6FD54B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63EAD561" w14:textId="77777777" w:rsidTr="006C001D">
        <w:tc>
          <w:tcPr>
            <w:tcW w:w="0" w:type="auto"/>
            <w:hideMark/>
          </w:tcPr>
          <w:p w14:paraId="618F6099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hideMark/>
          </w:tcPr>
          <w:p w14:paraId="5479C072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Increased PAYE revenue through electronic systems has positively affected GDP.</w:t>
            </w:r>
          </w:p>
        </w:tc>
        <w:tc>
          <w:tcPr>
            <w:tcW w:w="0" w:type="auto"/>
            <w:hideMark/>
          </w:tcPr>
          <w:p w14:paraId="5DD8C0B6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F65E427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2EE846F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35B6F1D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5C28EBE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72BD4BF9" w14:textId="77777777" w:rsidTr="006C001D">
        <w:tc>
          <w:tcPr>
            <w:tcW w:w="0" w:type="auto"/>
            <w:hideMark/>
          </w:tcPr>
          <w:p w14:paraId="4308D99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hideMark/>
          </w:tcPr>
          <w:p w14:paraId="458FFFD2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Conventional PAYE systems are outdated and inefficient.</w:t>
            </w:r>
          </w:p>
        </w:tc>
        <w:tc>
          <w:tcPr>
            <w:tcW w:w="0" w:type="auto"/>
            <w:hideMark/>
          </w:tcPr>
          <w:p w14:paraId="4055FB33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D929A2F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C31E1EE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0B52DAB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1A5DA88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</w:tbl>
    <w:p w14:paraId="631894FA" w14:textId="77777777" w:rsidR="008E1ED7" w:rsidRDefault="008E1E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C7A65F" wp14:editId="28D869FC">
                <wp:extent cx="5943600" cy="1270"/>
                <wp:effectExtent l="0" t="31750" r="0" b="36830"/>
                <wp:docPr id="164083205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CE299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41182EE2" w14:textId="77777777" w:rsidR="008E1ED7" w:rsidRDefault="008E1ED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>B. Direct Assessment and GDP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6613"/>
        <w:gridCol w:w="423"/>
        <w:gridCol w:w="423"/>
        <w:gridCol w:w="423"/>
        <w:gridCol w:w="423"/>
        <w:gridCol w:w="423"/>
      </w:tblGrid>
      <w:tr w:rsidR="008E1ED7" w14:paraId="246187F4" w14:textId="77777777" w:rsidTr="006C001D">
        <w:tc>
          <w:tcPr>
            <w:tcW w:w="0" w:type="auto"/>
            <w:hideMark/>
          </w:tcPr>
          <w:p w14:paraId="57CB7BCD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S/N</w:t>
            </w:r>
          </w:p>
        </w:tc>
        <w:tc>
          <w:tcPr>
            <w:tcW w:w="0" w:type="auto"/>
            <w:hideMark/>
          </w:tcPr>
          <w:p w14:paraId="3459504C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616A51DE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46D39ED2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3F80AAB7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62212CF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2438715B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  <w:tr w:rsidR="008E1ED7" w14:paraId="6D461733" w14:textId="77777777" w:rsidTr="006C001D">
        <w:tc>
          <w:tcPr>
            <w:tcW w:w="0" w:type="auto"/>
            <w:hideMark/>
          </w:tcPr>
          <w:p w14:paraId="4CA95197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hideMark/>
          </w:tcPr>
          <w:p w14:paraId="16ABDF4E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Electronic Direct Assessment has simplified revenue collection.</w:t>
            </w:r>
          </w:p>
        </w:tc>
        <w:tc>
          <w:tcPr>
            <w:tcW w:w="0" w:type="auto"/>
            <w:hideMark/>
          </w:tcPr>
          <w:p w14:paraId="5AA277D2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5DB8DE1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2DEBB5D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5C6DBB0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8E6E75A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043427F8" w14:textId="77777777" w:rsidTr="006C001D">
        <w:tc>
          <w:tcPr>
            <w:tcW w:w="0" w:type="auto"/>
            <w:hideMark/>
          </w:tcPr>
          <w:p w14:paraId="34F4DF83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hideMark/>
          </w:tcPr>
          <w:p w14:paraId="312F724B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Electronic Direct Assessment improves accuracy of tax records.</w:t>
            </w:r>
          </w:p>
        </w:tc>
        <w:tc>
          <w:tcPr>
            <w:tcW w:w="0" w:type="auto"/>
            <w:hideMark/>
          </w:tcPr>
          <w:p w14:paraId="04406896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5F904F4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D3FE2E7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6F07EBB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33A71FF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6AA6B258" w14:textId="77777777" w:rsidTr="006C001D">
        <w:tc>
          <w:tcPr>
            <w:tcW w:w="0" w:type="auto"/>
            <w:hideMark/>
          </w:tcPr>
          <w:p w14:paraId="5FEE10E3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hideMark/>
          </w:tcPr>
          <w:p w14:paraId="4B0AAC5B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GDP growth has benefited from electronic Direct Assessment systems.</w:t>
            </w:r>
          </w:p>
        </w:tc>
        <w:tc>
          <w:tcPr>
            <w:tcW w:w="0" w:type="auto"/>
            <w:hideMark/>
          </w:tcPr>
          <w:p w14:paraId="7382FB5E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2F23CF6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2196DEE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49AFEA8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928508C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0D577FDD" w14:textId="77777777" w:rsidTr="006C001D">
        <w:tc>
          <w:tcPr>
            <w:tcW w:w="0" w:type="auto"/>
            <w:hideMark/>
          </w:tcPr>
          <w:p w14:paraId="1814CF9C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hideMark/>
          </w:tcPr>
          <w:p w14:paraId="716D4DE3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 Direct Assessment methods are prone to errors and leakages.</w:t>
            </w:r>
          </w:p>
        </w:tc>
        <w:tc>
          <w:tcPr>
            <w:tcW w:w="0" w:type="auto"/>
            <w:hideMark/>
          </w:tcPr>
          <w:p w14:paraId="095202D7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A43B1DF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20B8198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E7765EF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58E40C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</w:tbl>
    <w:p w14:paraId="70D100E6" w14:textId="77777777" w:rsidR="008E1ED7" w:rsidRDefault="008E1E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4669E6" wp14:editId="711A182A">
                <wp:extent cx="5943600" cy="1270"/>
                <wp:effectExtent l="0" t="31750" r="0" b="36830"/>
                <wp:docPr id="2940698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278D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D1C5990" w14:textId="77777777" w:rsidR="008E1ED7" w:rsidRDefault="008E1ED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C. Road Taxes and GDP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6613"/>
        <w:gridCol w:w="423"/>
        <w:gridCol w:w="423"/>
        <w:gridCol w:w="423"/>
        <w:gridCol w:w="423"/>
        <w:gridCol w:w="423"/>
      </w:tblGrid>
      <w:tr w:rsidR="008E1ED7" w14:paraId="76786ECB" w14:textId="77777777" w:rsidTr="006C001D">
        <w:tc>
          <w:tcPr>
            <w:tcW w:w="0" w:type="auto"/>
            <w:hideMark/>
          </w:tcPr>
          <w:p w14:paraId="63A4B344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S/N</w:t>
            </w:r>
          </w:p>
        </w:tc>
        <w:tc>
          <w:tcPr>
            <w:tcW w:w="0" w:type="auto"/>
            <w:hideMark/>
          </w:tcPr>
          <w:p w14:paraId="407E1C42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410EE0AD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2CE185F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6789F84F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3307DC05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4F90862E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  <w:tr w:rsidR="008E1ED7" w14:paraId="3645EF09" w14:textId="77777777" w:rsidTr="006C001D">
        <w:tc>
          <w:tcPr>
            <w:tcW w:w="0" w:type="auto"/>
            <w:hideMark/>
          </w:tcPr>
          <w:p w14:paraId="053F6B0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hideMark/>
          </w:tcPr>
          <w:p w14:paraId="6CF9494C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Electronic Road Tax collection has reduced fraud and revenue leakages.</w:t>
            </w:r>
          </w:p>
        </w:tc>
        <w:tc>
          <w:tcPr>
            <w:tcW w:w="0" w:type="auto"/>
            <w:hideMark/>
          </w:tcPr>
          <w:p w14:paraId="327DE870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34AE5E2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B61D6BD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377B6A6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2A6DBAA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219D6117" w14:textId="77777777" w:rsidTr="006C001D">
        <w:tc>
          <w:tcPr>
            <w:tcW w:w="0" w:type="auto"/>
            <w:hideMark/>
          </w:tcPr>
          <w:p w14:paraId="33F003C9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hideMark/>
          </w:tcPr>
          <w:p w14:paraId="19CE15DB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Transparency has improved through electronic Road Tax systems.</w:t>
            </w:r>
          </w:p>
        </w:tc>
        <w:tc>
          <w:tcPr>
            <w:tcW w:w="0" w:type="auto"/>
            <w:hideMark/>
          </w:tcPr>
          <w:p w14:paraId="12293240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17983DC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DC47B1E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5B412D4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8431C31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23BA5344" w14:textId="77777777" w:rsidTr="006C001D">
        <w:tc>
          <w:tcPr>
            <w:tcW w:w="0" w:type="auto"/>
            <w:hideMark/>
          </w:tcPr>
          <w:p w14:paraId="2DA2684D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hideMark/>
          </w:tcPr>
          <w:p w14:paraId="4A882D9C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Electronic Road Tax collection has increased revenue generation.</w:t>
            </w:r>
          </w:p>
        </w:tc>
        <w:tc>
          <w:tcPr>
            <w:tcW w:w="0" w:type="auto"/>
            <w:hideMark/>
          </w:tcPr>
          <w:p w14:paraId="654A9921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9E1708F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8A81B87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434F45E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E8F8A52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16F4C5E3" w14:textId="77777777" w:rsidTr="006C001D">
        <w:tc>
          <w:tcPr>
            <w:tcW w:w="0" w:type="auto"/>
            <w:hideMark/>
          </w:tcPr>
          <w:p w14:paraId="3E192BA0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hideMark/>
          </w:tcPr>
          <w:p w14:paraId="66AB5D62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Electronic Road Tax systems contribute more to GDP than conventional methods.</w:t>
            </w:r>
          </w:p>
        </w:tc>
        <w:tc>
          <w:tcPr>
            <w:tcW w:w="0" w:type="auto"/>
            <w:hideMark/>
          </w:tcPr>
          <w:p w14:paraId="572A64A6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0640B4D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9123807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AFC4113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A59829E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</w:tbl>
    <w:p w14:paraId="47584AD0" w14:textId="77777777" w:rsidR="008E1ED7" w:rsidRDefault="008E1E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5958CC" wp14:editId="5BA32CA1">
                <wp:extent cx="5943600" cy="1270"/>
                <wp:effectExtent l="0" t="31750" r="0" b="36830"/>
                <wp:docPr id="76453819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43D2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13AF3FE" w14:textId="77777777" w:rsidR="008E1ED7" w:rsidRDefault="008E1ED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D. Revenue Generation by MDAs and GDP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6613"/>
        <w:gridCol w:w="423"/>
        <w:gridCol w:w="423"/>
        <w:gridCol w:w="423"/>
        <w:gridCol w:w="423"/>
        <w:gridCol w:w="423"/>
      </w:tblGrid>
      <w:tr w:rsidR="008E1ED7" w14:paraId="3F221C83" w14:textId="77777777" w:rsidTr="00FE444B">
        <w:tc>
          <w:tcPr>
            <w:tcW w:w="0" w:type="auto"/>
            <w:hideMark/>
          </w:tcPr>
          <w:p w14:paraId="6DAF165C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S/N</w:t>
            </w:r>
          </w:p>
        </w:tc>
        <w:tc>
          <w:tcPr>
            <w:tcW w:w="0" w:type="auto"/>
            <w:hideMark/>
          </w:tcPr>
          <w:p w14:paraId="70F9C560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915DAC1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675E0BA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33B0567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A4B2559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FE49482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  <w:tr w:rsidR="008E1ED7" w14:paraId="0E3D2AD2" w14:textId="77777777" w:rsidTr="00FE444B">
        <w:tc>
          <w:tcPr>
            <w:tcW w:w="0" w:type="auto"/>
            <w:hideMark/>
          </w:tcPr>
          <w:p w14:paraId="1AACACE7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hideMark/>
          </w:tcPr>
          <w:p w14:paraId="6D71CF31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MDAs generate more revenue through electronic systems.</w:t>
            </w:r>
          </w:p>
        </w:tc>
        <w:tc>
          <w:tcPr>
            <w:tcW w:w="0" w:type="auto"/>
            <w:hideMark/>
          </w:tcPr>
          <w:p w14:paraId="42266A42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6C74F8D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743AB71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A14D203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BC98D43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7C224D8E" w14:textId="77777777" w:rsidTr="00FE444B">
        <w:tc>
          <w:tcPr>
            <w:tcW w:w="0" w:type="auto"/>
            <w:hideMark/>
          </w:tcPr>
          <w:p w14:paraId="5BA067D8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hideMark/>
          </w:tcPr>
          <w:p w14:paraId="33BCB418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Electronic revenue collection has reduced corruption in MDAs.</w:t>
            </w:r>
          </w:p>
        </w:tc>
        <w:tc>
          <w:tcPr>
            <w:tcW w:w="0" w:type="auto"/>
            <w:hideMark/>
          </w:tcPr>
          <w:p w14:paraId="6955C266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A0FC06A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9555190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926DDDA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319B42F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02FC96EE" w14:textId="77777777" w:rsidTr="00FE444B">
        <w:tc>
          <w:tcPr>
            <w:tcW w:w="0" w:type="auto"/>
            <w:hideMark/>
          </w:tcPr>
          <w:p w14:paraId="4B0642A9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hideMark/>
          </w:tcPr>
          <w:p w14:paraId="4A3833D2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Electronic systems have increased accountability in MDAs.</w:t>
            </w:r>
          </w:p>
        </w:tc>
        <w:tc>
          <w:tcPr>
            <w:tcW w:w="0" w:type="auto"/>
            <w:hideMark/>
          </w:tcPr>
          <w:p w14:paraId="6928E4BD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0DC249D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87581D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F02D0AC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A0C3FE9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04CC945F" w14:textId="77777777" w:rsidTr="00FE444B">
        <w:tc>
          <w:tcPr>
            <w:tcW w:w="0" w:type="auto"/>
            <w:hideMark/>
          </w:tcPr>
          <w:p w14:paraId="2F36CE4D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hideMark/>
          </w:tcPr>
          <w:p w14:paraId="64952F66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MDAs’ contribution to GDP has improved due to digital revenue tools.</w:t>
            </w:r>
          </w:p>
        </w:tc>
        <w:tc>
          <w:tcPr>
            <w:tcW w:w="0" w:type="auto"/>
            <w:hideMark/>
          </w:tcPr>
          <w:p w14:paraId="4A483B37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0147AAE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CB34CEA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59A6F78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0B32CDA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</w:tbl>
    <w:p w14:paraId="3764A693" w14:textId="77777777" w:rsidR="008E1ED7" w:rsidRDefault="008E1E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B06572" wp14:editId="4D813D37">
                <wp:extent cx="5943600" cy="1270"/>
                <wp:effectExtent l="0" t="31750" r="0" b="36830"/>
                <wp:docPr id="213378316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F7CBE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B5739BC" w14:textId="77777777" w:rsidR="008E1ED7" w:rsidRDefault="008E1ED7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E. Other Revenue Sources and GDP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2"/>
        <w:gridCol w:w="6613"/>
        <w:gridCol w:w="423"/>
        <w:gridCol w:w="423"/>
        <w:gridCol w:w="423"/>
        <w:gridCol w:w="423"/>
        <w:gridCol w:w="423"/>
      </w:tblGrid>
      <w:tr w:rsidR="008E1ED7" w14:paraId="0463C652" w14:textId="77777777" w:rsidTr="006C001D">
        <w:tc>
          <w:tcPr>
            <w:tcW w:w="0" w:type="auto"/>
            <w:hideMark/>
          </w:tcPr>
          <w:p w14:paraId="4C4E9D17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S/N</w:t>
            </w:r>
          </w:p>
        </w:tc>
        <w:tc>
          <w:tcPr>
            <w:tcW w:w="0" w:type="auto"/>
            <w:hideMark/>
          </w:tcPr>
          <w:p w14:paraId="7EED533E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719F7432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D3999FA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75D4D060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04AFACD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57842A9E" w14:textId="77777777" w:rsidR="008E1ED7" w:rsidRDefault="008E1ED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</w:tr>
      <w:tr w:rsidR="008E1ED7" w14:paraId="444CA10F" w14:textId="77777777" w:rsidTr="006C001D">
        <w:tc>
          <w:tcPr>
            <w:tcW w:w="0" w:type="auto"/>
            <w:hideMark/>
          </w:tcPr>
          <w:p w14:paraId="02BBEE44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hideMark/>
          </w:tcPr>
          <w:p w14:paraId="7EB05C33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Electronic systems improve tracking of non-conventional revenue sources.</w:t>
            </w:r>
          </w:p>
        </w:tc>
        <w:tc>
          <w:tcPr>
            <w:tcW w:w="0" w:type="auto"/>
            <w:hideMark/>
          </w:tcPr>
          <w:p w14:paraId="4ECE04E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509E930B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6E7BDC4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0BE23A7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96A7664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223AA346" w14:textId="77777777" w:rsidTr="006C001D">
        <w:tc>
          <w:tcPr>
            <w:tcW w:w="0" w:type="auto"/>
            <w:hideMark/>
          </w:tcPr>
          <w:p w14:paraId="4ACBA84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hideMark/>
          </w:tcPr>
          <w:p w14:paraId="0203478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E-collection has increased revenue from other revenue sources.</w:t>
            </w:r>
          </w:p>
        </w:tc>
        <w:tc>
          <w:tcPr>
            <w:tcW w:w="0" w:type="auto"/>
            <w:hideMark/>
          </w:tcPr>
          <w:p w14:paraId="52DB74BC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81A2BB6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2F0BC6AD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71D1A15A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227F6FB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30E9C371" w14:textId="77777777" w:rsidTr="006C001D">
        <w:tc>
          <w:tcPr>
            <w:tcW w:w="0" w:type="auto"/>
            <w:hideMark/>
          </w:tcPr>
          <w:p w14:paraId="3E966EB9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19</w:t>
            </w:r>
          </w:p>
        </w:tc>
        <w:tc>
          <w:tcPr>
            <w:tcW w:w="0" w:type="auto"/>
            <w:hideMark/>
          </w:tcPr>
          <w:p w14:paraId="2C229530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GDP has benefited more from electronic collection of other revenues.</w:t>
            </w:r>
          </w:p>
        </w:tc>
        <w:tc>
          <w:tcPr>
            <w:tcW w:w="0" w:type="auto"/>
            <w:hideMark/>
          </w:tcPr>
          <w:p w14:paraId="45C20E1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0A30595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491A09AF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6F24F47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8D7FBF6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  <w:tr w:rsidR="008E1ED7" w14:paraId="5826FDC0" w14:textId="77777777" w:rsidTr="006C001D">
        <w:tc>
          <w:tcPr>
            <w:tcW w:w="0" w:type="auto"/>
            <w:hideMark/>
          </w:tcPr>
          <w:p w14:paraId="12FB8CF0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hideMark/>
          </w:tcPr>
          <w:p w14:paraId="575A8038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Manual collection of other revenues is inefficient.</w:t>
            </w:r>
          </w:p>
        </w:tc>
        <w:tc>
          <w:tcPr>
            <w:tcW w:w="0" w:type="auto"/>
            <w:hideMark/>
          </w:tcPr>
          <w:p w14:paraId="45F5C48D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008237C2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EA1BB7C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3DA24BC1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  <w:tc>
          <w:tcPr>
            <w:tcW w:w="0" w:type="auto"/>
            <w:hideMark/>
          </w:tcPr>
          <w:p w14:paraId="164109F0" w14:textId="77777777" w:rsidR="008E1ED7" w:rsidRDefault="008E1ED7">
            <w:pPr>
              <w:rPr>
                <w:rFonts w:eastAsia="Times New Roman"/>
              </w:rPr>
            </w:pPr>
            <w:r>
              <w:rPr>
                <w:rFonts w:ascii="Segoe UI Symbol" w:eastAsia="Times New Roman" w:hAnsi="Segoe UI Symbol" w:cs="Segoe UI Symbol"/>
              </w:rPr>
              <w:t>☐</w:t>
            </w:r>
          </w:p>
        </w:tc>
      </w:tr>
    </w:tbl>
    <w:p w14:paraId="6AE1861D" w14:textId="77777777" w:rsidR="008E1ED7" w:rsidRDefault="008E1E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30B05C" wp14:editId="3FCD9DE9">
                <wp:extent cx="5943600" cy="1270"/>
                <wp:effectExtent l="0" t="31750" r="0" b="36830"/>
                <wp:docPr id="63427459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2919B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8E2FECB" w14:textId="77777777" w:rsidR="008E1ED7" w:rsidRDefault="008E1ED7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Section D: Perception and Economic Development</w:t>
      </w:r>
    </w:p>
    <w:p w14:paraId="6755A01D" w14:textId="77777777" w:rsidR="008E1ED7" w:rsidRDefault="008E1ED7">
      <w:pPr>
        <w:pStyle w:val="NormalWeb"/>
        <w:numPr>
          <w:ilvl w:val="0"/>
          <w:numId w:val="3"/>
        </w:numPr>
      </w:pPr>
      <w:r>
        <w:rPr>
          <w:rStyle w:val="Strong"/>
        </w:rPr>
        <w:t>Do you believe electronic tax systems have improved tax compliance in your area?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Yes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No</w:t>
      </w:r>
      <w:r>
        <w:t> 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Not Sure</w:t>
      </w:r>
    </w:p>
    <w:p w14:paraId="5AEC67BA" w14:textId="77777777" w:rsidR="008E1ED7" w:rsidRDefault="008E1ED7">
      <w:pPr>
        <w:pStyle w:val="NormalWeb"/>
        <w:numPr>
          <w:ilvl w:val="0"/>
          <w:numId w:val="3"/>
        </w:numPr>
      </w:pPr>
      <w:r>
        <w:rPr>
          <w:rStyle w:val="Strong"/>
        </w:rPr>
        <w:t>Electronic tax revenue contributes to economic development in Nigeria.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Strongly Agree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Agree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Neutral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Disagree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Strongly Disagree</w:t>
      </w:r>
    </w:p>
    <w:p w14:paraId="3A5439B1" w14:textId="77777777" w:rsidR="008E1ED7" w:rsidRDefault="008E1ED7">
      <w:pPr>
        <w:pStyle w:val="NormalWeb"/>
        <w:numPr>
          <w:ilvl w:val="0"/>
          <w:numId w:val="3"/>
        </w:numPr>
      </w:pPr>
      <w:r>
        <w:rPr>
          <w:rStyle w:val="Strong"/>
        </w:rPr>
        <w:t>Impact of electronic taxation on public infrastructure (tick all that apply):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Improved roads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Better healthcare facilities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Improved education system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No noticeable change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Other (Specify): ___________________</w:t>
      </w:r>
    </w:p>
    <w:p w14:paraId="4C35FD16" w14:textId="77777777" w:rsidR="008E1ED7" w:rsidRDefault="008E1ED7">
      <w:pPr>
        <w:pStyle w:val="NormalWeb"/>
        <w:numPr>
          <w:ilvl w:val="0"/>
          <w:numId w:val="3"/>
        </w:numPr>
      </w:pPr>
      <w:r>
        <w:rPr>
          <w:rStyle w:val="Strong"/>
        </w:rPr>
        <w:t>Electronic tax systems play an important role in Nigeria’s economic growth.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Very Important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Important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Neutral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Unimportant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Very Unimportant</w:t>
      </w:r>
    </w:p>
    <w:p w14:paraId="4E3B2143" w14:textId="77777777" w:rsidR="008E1ED7" w:rsidRDefault="008E1ED7">
      <w:pPr>
        <w:pStyle w:val="NormalWeb"/>
        <w:numPr>
          <w:ilvl w:val="0"/>
          <w:numId w:val="3"/>
        </w:numPr>
      </w:pPr>
      <w:r>
        <w:rPr>
          <w:rStyle w:val="Strong"/>
        </w:rPr>
        <w:t>Electronic taxation can create jobs and improve employment in the long run.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Yes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No</w:t>
      </w:r>
      <w:r>
        <w:t> </w:t>
      </w:r>
      <w:r>
        <w:rPr>
          <w:rFonts w:ascii="Segoe UI Symbol" w:hAnsi="Segoe UI Symbol" w:cs="Segoe UI Symbol"/>
        </w:rPr>
        <w:t>☐</w:t>
      </w:r>
      <w:r>
        <w:t xml:space="preserve"> Not Sure</w:t>
      </w:r>
    </w:p>
    <w:p w14:paraId="4D77F33C" w14:textId="77777777" w:rsidR="008E1ED7" w:rsidRDefault="008E1E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EAB37B" wp14:editId="4CBAFAF7">
                <wp:extent cx="5943600" cy="1270"/>
                <wp:effectExtent l="0" t="31750" r="0" b="36830"/>
                <wp:docPr id="27362963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BE9DE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0DBB3438" w14:textId="77777777" w:rsidR="008E1ED7" w:rsidRDefault="008E1ED7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Section E: Challenges and Suggestions</w:t>
      </w:r>
    </w:p>
    <w:p w14:paraId="61CEFFA4" w14:textId="77777777" w:rsidR="008E1ED7" w:rsidRDefault="008E1ED7" w:rsidP="008E1E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are the major challenges facing electronic tax systems in your state?</w:t>
      </w:r>
    </w:p>
    <w:p w14:paraId="5D32125D" w14:textId="77777777" w:rsidR="008E1ED7" w:rsidRDefault="008E1ED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F44B7B" wp14:editId="25838BAE">
                <wp:extent cx="5943600" cy="1270"/>
                <wp:effectExtent l="0" t="31750" r="0" b="36830"/>
                <wp:docPr id="11426893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3811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64F7672E" w14:textId="77777777" w:rsidR="008E1ED7" w:rsidRDefault="008E1ED7" w:rsidP="008E1E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What suggestions do you have to improve electronic tax collection systems in Nigeria?</w:t>
      </w:r>
    </w:p>
    <w:p w14:paraId="023E310C" w14:textId="77777777" w:rsidR="008E1ED7" w:rsidRDefault="008E1ED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006056" wp14:editId="10537FE7">
                <wp:extent cx="5943600" cy="1270"/>
                <wp:effectExtent l="0" t="31750" r="0" b="36830"/>
                <wp:docPr id="97858369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60DBF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26EC4AF7" w14:textId="77777777" w:rsidR="008E1ED7" w:rsidRDefault="008E1ED7" w:rsidP="008E1E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Any additional comments on electronic taxation and economic development?</w:t>
      </w:r>
    </w:p>
    <w:p w14:paraId="5204A2A6" w14:textId="77777777" w:rsidR="008E1ED7" w:rsidRDefault="008E1ED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7C94FD" wp14:editId="0C9C056E">
                <wp:extent cx="5943600" cy="1270"/>
                <wp:effectExtent l="0" t="31750" r="0" b="36830"/>
                <wp:docPr id="7938729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EAB1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6E09EA3" w14:textId="77777777" w:rsidR="008E1ED7" w:rsidRDefault="008E1ED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6C8E44" wp14:editId="7128A53F">
                <wp:extent cx="5943600" cy="1270"/>
                <wp:effectExtent l="0" t="31750" r="0" b="36830"/>
                <wp:docPr id="24932614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3F49B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" filled="f">
                <w10:anchorlock/>
              </v:rect>
            </w:pict>
          </mc:Fallback>
        </mc:AlternateContent>
      </w:r>
    </w:p>
    <w:p w14:paraId="142650AE" w14:textId="77777777" w:rsidR="008E1ED7" w:rsidRDefault="008E1ED7"/>
    <w:sectPr w:rsidR="008E1ED7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D8173" w14:textId="77777777" w:rsidR="00723FB7" w:rsidRDefault="00723FB7" w:rsidP="0040639D">
      <w:pPr>
        <w:spacing w:after="0" w:line="240" w:lineRule="auto"/>
      </w:pPr>
      <w:r>
        <w:separator/>
      </w:r>
    </w:p>
  </w:endnote>
  <w:endnote w:type="continuationSeparator" w:id="0">
    <w:p w14:paraId="03B5EA14" w14:textId="77777777" w:rsidR="00723FB7" w:rsidRDefault="00723FB7" w:rsidP="0040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17615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DB49F59" w14:textId="45CABB0F" w:rsidR="001B035C" w:rsidRDefault="001B035C" w:rsidP="00BE5454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B017CD" w14:textId="77777777" w:rsidR="00A0352A" w:rsidRDefault="00A035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4439483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F7F083E" w14:textId="0DB1DBFD" w:rsidR="001B035C" w:rsidRDefault="001B035C" w:rsidP="00BE5454">
        <w:pPr>
          <w:pStyle w:val="Footer"/>
          <w:framePr w:wrap="none" w:vAnchor="text" w:hAnchor="margin" w:xAlign="center" w:y="1"/>
          <w:jc w:val="cen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0B9D712" w14:textId="16171D6E" w:rsidR="00A0352A" w:rsidRDefault="00A035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2AE87" w14:textId="77777777" w:rsidR="00723FB7" w:rsidRDefault="00723FB7" w:rsidP="0040639D">
      <w:pPr>
        <w:spacing w:after="0" w:line="240" w:lineRule="auto"/>
      </w:pPr>
      <w:r>
        <w:separator/>
      </w:r>
    </w:p>
  </w:footnote>
  <w:footnote w:type="continuationSeparator" w:id="0">
    <w:p w14:paraId="0A97F536" w14:textId="77777777" w:rsidR="00723FB7" w:rsidRDefault="00723FB7" w:rsidP="004063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96D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5773C"/>
    <w:multiLevelType w:val="multilevel"/>
    <w:tmpl w:val="FFFFFFFF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B3512E"/>
    <w:multiLevelType w:val="multilevel"/>
    <w:tmpl w:val="FFFFFFFF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610C8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B1A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AE3950"/>
    <w:multiLevelType w:val="multilevel"/>
    <w:tmpl w:val="FFFFFFFF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375238"/>
    <w:multiLevelType w:val="multilevel"/>
    <w:tmpl w:val="FFFFFFFF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007560">
    <w:abstractNumId w:val="4"/>
  </w:num>
  <w:num w:numId="2" w16cid:durableId="149519108">
    <w:abstractNumId w:val="3"/>
  </w:num>
  <w:num w:numId="3" w16cid:durableId="1759673924">
    <w:abstractNumId w:val="6"/>
  </w:num>
  <w:num w:numId="4" w16cid:durableId="555819282">
    <w:abstractNumId w:val="2"/>
  </w:num>
  <w:num w:numId="5" w16cid:durableId="2135901980">
    <w:abstractNumId w:val="5"/>
  </w:num>
  <w:num w:numId="6" w16cid:durableId="383605459">
    <w:abstractNumId w:val="1"/>
  </w:num>
  <w:num w:numId="7" w16cid:durableId="1180463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ED7"/>
    <w:rsid w:val="001B035C"/>
    <w:rsid w:val="00366BD5"/>
    <w:rsid w:val="0040639D"/>
    <w:rsid w:val="004315C9"/>
    <w:rsid w:val="00431E07"/>
    <w:rsid w:val="004C7786"/>
    <w:rsid w:val="006C001D"/>
    <w:rsid w:val="00723FB7"/>
    <w:rsid w:val="008E1ED7"/>
    <w:rsid w:val="00A0352A"/>
    <w:rsid w:val="00EC0AE1"/>
    <w:rsid w:val="00FE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DC70A"/>
  <w15:chartTrackingRefBased/>
  <w15:docId w15:val="{AE900562-9EC8-564F-B5DA-9F186477C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E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1ED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E1ED7"/>
    <w:rPr>
      <w:b/>
      <w:bCs/>
    </w:rPr>
  </w:style>
  <w:style w:type="character" w:styleId="Emphasis">
    <w:name w:val="Emphasis"/>
    <w:basedOn w:val="DefaultParagraphFont"/>
    <w:uiPriority w:val="20"/>
    <w:qFormat/>
    <w:rsid w:val="008E1ED7"/>
    <w:rPr>
      <w:i/>
      <w:iCs/>
    </w:rPr>
  </w:style>
  <w:style w:type="table" w:styleId="TableGrid">
    <w:name w:val="Table Grid"/>
    <w:basedOn w:val="TableNormal"/>
    <w:uiPriority w:val="39"/>
    <w:rsid w:val="00FE44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0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39D"/>
  </w:style>
  <w:style w:type="paragraph" w:styleId="Footer">
    <w:name w:val="footer"/>
    <w:basedOn w:val="Normal"/>
    <w:link w:val="FooterChar"/>
    <w:uiPriority w:val="99"/>
    <w:unhideWhenUsed/>
    <w:rsid w:val="004063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39D"/>
  </w:style>
  <w:style w:type="character" w:styleId="PageNumber">
    <w:name w:val="page number"/>
    <w:basedOn w:val="DefaultParagraphFont"/>
    <w:uiPriority w:val="99"/>
    <w:semiHidden/>
    <w:unhideWhenUsed/>
    <w:rsid w:val="001B0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Kasali</dc:creator>
  <cp:keywords/>
  <dc:description/>
  <cp:lastModifiedBy>Internal Audit</cp:lastModifiedBy>
  <cp:revision>2</cp:revision>
  <dcterms:created xsi:type="dcterms:W3CDTF">2026-03-13T08:12:00Z</dcterms:created>
  <dcterms:modified xsi:type="dcterms:W3CDTF">2026-03-13T08:12:00Z</dcterms:modified>
</cp:coreProperties>
</file>