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F2D27" w14:textId="61B4A243" w:rsidR="00FA5E3B" w:rsidRPr="00F71D7E" w:rsidRDefault="00F71D7E">
      <w:pP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Архитектуры моделей.</w:t>
      </w:r>
    </w:p>
    <w:p w14:paraId="69C1C72B" w14:textId="75E989E3" w:rsidR="00F71D7E" w:rsidRPr="00E06EDD" w:rsidRDefault="00F71D7E" w:rsidP="00F71D7E">
      <w:pP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602D0A25" w:rsidR="00647026" w:rsidRPr="00E06EDD" w:rsidRDefault="00647026" w:rsidP="00647026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proofErr w:type="spellStart"/>
      <w:r w:rsidR="00E53B90">
        <w:rPr>
          <w:rFonts w:ascii="Segoe UI" w:hAnsi="Segoe UI" w:cs="Segoe UI"/>
          <w:lang w:val="en-US"/>
        </w:rPr>
        <w:t>ReLU</w:t>
      </w:r>
      <w:proofErr w:type="spellEnd"/>
      <w:r w:rsidR="00E53B90" w:rsidRPr="00E53B90">
        <w:rPr>
          <w:rFonts w:ascii="Segoe UI" w:hAnsi="Segoe UI" w:cs="Segoe UI"/>
        </w:rPr>
        <w:t xml:space="preserve">.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proofErr w:type="spellStart"/>
      <w:r w:rsidRPr="00E06EDD">
        <w:rPr>
          <w:rFonts w:ascii="Segoe UI" w:hAnsi="Segoe UI" w:cs="Segoe UI"/>
          <w:lang w:val="en-US"/>
        </w:rPr>
        <w:t>AlexNet</w:t>
      </w:r>
      <w:proofErr w:type="spellEnd"/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состоящего из 4 </w:t>
      </w:r>
      <w:proofErr w:type="spellStart"/>
      <w:r w:rsidRPr="00E06EDD">
        <w:rPr>
          <w:rFonts w:ascii="Segoe UI" w:hAnsi="Segoe UI" w:cs="Segoe UI"/>
        </w:rPr>
        <w:t>полносвязных</w:t>
      </w:r>
      <w:proofErr w:type="spellEnd"/>
      <w:r w:rsidRPr="00E06EDD">
        <w:rPr>
          <w:rFonts w:ascii="Segoe UI" w:hAnsi="Segoe UI" w:cs="Segoe UI"/>
        </w:rPr>
        <w:t xml:space="preserve">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0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описание её слоёв – в Таблице 1. </w:t>
      </w:r>
    </w:p>
    <w:bookmarkEnd w:id="0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4D3D" w14:textId="3CD3F241" w:rsidR="006120A2" w:rsidRPr="006120A2" w:rsidRDefault="00647026" w:rsidP="006120A2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E53B90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- 64, размер ядра - 11, шаг - 4,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- 192, размер ядра - 5,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- 384,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</w:t>
            </w:r>
            <w:proofErr w:type="gram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256,  размер</w:t>
            </w:r>
            <w:proofErr w:type="gram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  <w:proofErr w:type="spellEnd"/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4083A6C0" w14:textId="110E8ED5" w:rsidR="00647026" w:rsidRDefault="006120A2" w:rsidP="006120A2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Pr="006120A2">
        <w:rPr>
          <w:i/>
          <w:iCs/>
        </w:rPr>
        <w:fldChar w:fldCharType="begin"/>
      </w:r>
      <w:r w:rsidRPr="006120A2">
        <w:rPr>
          <w:i/>
          <w:iCs/>
        </w:rPr>
        <w:instrText xml:space="preserve"> SEQ Таблица \* ARABIC </w:instrText>
      </w:r>
      <w:r w:rsidRPr="006120A2">
        <w:rPr>
          <w:i/>
          <w:iCs/>
        </w:rPr>
        <w:fldChar w:fldCharType="separate"/>
      </w:r>
      <w:r w:rsidR="005722E8">
        <w:rPr>
          <w:i/>
          <w:iCs/>
          <w:noProof/>
        </w:rPr>
        <w:t>1</w:t>
      </w:r>
      <w:r w:rsidRPr="006120A2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09569F20" w14:textId="77777777" w:rsidR="0007124F" w:rsidRDefault="0007124F" w:rsidP="006120A2">
      <w:pPr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752F9425" w14:textId="06A024D4" w:rsidR="0007124F" w:rsidRPr="00E06EDD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6792C668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19483154" w14:textId="77777777" w:rsidR="009C1C25" w:rsidRDefault="009C1C25" w:rsidP="006120A2">
      <w:pPr>
        <w:jc w:val="both"/>
        <w:rPr>
          <w:rFonts w:ascii="Segoe UI" w:hAnsi="Segoe UI" w:cs="Segoe UI"/>
          <w:b/>
          <w:bCs/>
        </w:rPr>
      </w:pPr>
    </w:p>
    <w:p w14:paraId="0CCC6F80" w14:textId="04D277BD" w:rsidR="006120A2" w:rsidRPr="00E06EDD" w:rsidRDefault="006120A2" w:rsidP="006120A2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2E6E7FE4" w:rsidR="006120A2" w:rsidRPr="00E06EDD" w:rsidRDefault="006120A2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Pr="00E06EDD">
        <w:rPr>
          <w:rFonts w:ascii="Segoe UI" w:hAnsi="Segoe UI" w:cs="Segoe UI"/>
        </w:rPr>
        <w:t>-16, кроме количества входных каналов изображения. Далее извлеченные признаки подаются на блок классификатора, архитектура 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495200C8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E53B90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- 64,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- 128,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7967346D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2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05C51443" w14:textId="5DEBF501" w:rsidR="00E06EDD" w:rsidRDefault="00E06EDD" w:rsidP="0007124F">
      <w:pPr>
        <w:rPr>
          <w:rFonts w:ascii="Segoe UI" w:hAnsi="Segoe UI" w:cs="Segoe UI"/>
          <w:sz w:val="24"/>
          <w:szCs w:val="24"/>
        </w:rPr>
      </w:pP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E06EDD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7671D65B" w14:textId="356DF015" w:rsidR="00E06EDD" w:rsidRDefault="00E06EDD" w:rsidP="0007124F">
      <w:pPr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Многозадачное обучение (англ. </w:t>
      </w:r>
      <w:proofErr w:type="spellStart"/>
      <w:r w:rsidRPr="00E06EDD">
        <w:rPr>
          <w:rFonts w:ascii="Segoe UI" w:hAnsi="Segoe UI" w:cs="Segoe UI"/>
        </w:rPr>
        <w:t>multi-task</w:t>
      </w:r>
      <w:proofErr w:type="spellEnd"/>
      <w:r w:rsidRPr="00E06EDD">
        <w:rPr>
          <w:rFonts w:ascii="Segoe UI" w:hAnsi="Segoe UI" w:cs="Segoe UI"/>
        </w:rPr>
        <w:t xml:space="preserve"> </w:t>
      </w:r>
      <w:proofErr w:type="spellStart"/>
      <w:r w:rsidRPr="00E06EDD">
        <w:rPr>
          <w:rFonts w:ascii="Segoe UI" w:hAnsi="Segoe UI" w:cs="Segoe UI"/>
        </w:rPr>
        <w:t>learning</w:t>
      </w:r>
      <w:proofErr w:type="spellEnd"/>
      <w:r w:rsidRPr="00E06EDD">
        <w:rPr>
          <w:rFonts w:ascii="Segoe UI" w:hAnsi="Segoe UI" w:cs="Segoe UI"/>
        </w:rPr>
        <w:t>) — одновременное обучение группе взаимосвязанных задач, для каждой из которых задаются свои пары «ситуация, требуемое решение»</w:t>
      </w:r>
      <w:r>
        <w:rPr>
          <w:rFonts w:ascii="Segoe UI" w:hAnsi="Segoe UI" w:cs="Segoe UI"/>
        </w:rPr>
        <w:t>. Обучая одну модель нескольким задачам одновременно, мы вносим регуляризацию</w:t>
      </w:r>
      <w:r w:rsidR="009166CA">
        <w:rPr>
          <w:rFonts w:ascii="Segoe UI" w:hAnsi="Segoe UI" w:cs="Segoe UI"/>
        </w:rPr>
        <w:t xml:space="preserve">, которая, гипотетически, должна улучшить качество классификации. Модель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</w:t>
      </w:r>
      <w:proofErr w:type="spellStart"/>
      <w:r w:rsidR="009166CA">
        <w:rPr>
          <w:rFonts w:ascii="Segoe UI" w:hAnsi="Segoe UI" w:cs="Segoe UI"/>
        </w:rPr>
        <w:t>полносвязного</w:t>
      </w:r>
      <w:proofErr w:type="spellEnd"/>
      <w:r w:rsidR="009166CA">
        <w:rPr>
          <w:rFonts w:ascii="Segoe UI" w:hAnsi="Segoe UI" w:cs="Segoe UI"/>
        </w:rPr>
        <w:t xml:space="preserve"> слоя (25088 нейронов), от которого происходит разделение нейронной сети на независимые друг от друга классификаторы, архитектуры которых идентичны таковым у Базовой модели 2. 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31F7E236" w14:textId="240CBC3E" w:rsidR="009166CA" w:rsidRDefault="008F100E" w:rsidP="0007124F">
      <w:pPr>
        <w:rPr>
          <w:rFonts w:ascii="Segoe UI" w:hAnsi="Segoe UI" w:cs="Segoe UI"/>
        </w:rPr>
      </w:pPr>
      <w:r w:rsidRPr="008F100E">
        <w:rPr>
          <w:noProof/>
        </w:rPr>
        <w:drawing>
          <wp:anchor distT="0" distB="0" distL="114300" distR="114300" simplePos="0" relativeHeight="251661312" behindDoc="1" locked="0" layoutInCell="1" allowOverlap="1" wp14:anchorId="7BCD1B88" wp14:editId="2C155B33">
            <wp:simplePos x="0" y="0"/>
            <wp:positionH relativeFrom="margin">
              <wp:align>center</wp:align>
            </wp:positionH>
            <wp:positionV relativeFrom="paragraph">
              <wp:posOffset>10490</wp:posOffset>
            </wp:positionV>
            <wp:extent cx="6978700" cy="3960700"/>
            <wp:effectExtent l="0" t="0" r="0" b="0"/>
            <wp:wrapTight wrapText="bothSides">
              <wp:wrapPolygon edited="0">
                <wp:start x="0" y="0"/>
                <wp:lineTo x="0" y="21195"/>
                <wp:lineTo x="21521" y="21195"/>
                <wp:lineTo x="215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700" cy="3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66B33" w14:textId="69F92123" w:rsidR="009166CA" w:rsidRPr="009166CA" w:rsidRDefault="009166CA" w:rsidP="009166CA">
      <w:pPr>
        <w:rPr>
          <w:rFonts w:ascii="Segoe UI" w:hAnsi="Segoe UI" w:cs="Segoe UI"/>
        </w:rPr>
      </w:pPr>
    </w:p>
    <w:p w14:paraId="15792644" w14:textId="63BDBD6B" w:rsidR="009166CA" w:rsidRPr="009166CA" w:rsidRDefault="009166CA" w:rsidP="009166CA">
      <w:pPr>
        <w:rPr>
          <w:rFonts w:ascii="Segoe UI" w:hAnsi="Segoe UI" w:cs="Segoe UI"/>
        </w:rPr>
      </w:pPr>
    </w:p>
    <w:p w14:paraId="01188CFD" w14:textId="25E57498" w:rsidR="009166CA" w:rsidRPr="009166CA" w:rsidRDefault="009166CA" w:rsidP="009166CA">
      <w:pPr>
        <w:rPr>
          <w:rFonts w:ascii="Segoe UI" w:hAnsi="Segoe UI" w:cs="Segoe UI"/>
        </w:rPr>
      </w:pPr>
    </w:p>
    <w:p w14:paraId="6EB6A4EA" w14:textId="6FE1851A" w:rsidR="009166CA" w:rsidRPr="009166CA" w:rsidRDefault="009166CA" w:rsidP="009166CA">
      <w:pPr>
        <w:rPr>
          <w:rFonts w:ascii="Segoe UI" w:hAnsi="Segoe UI" w:cs="Segoe UI"/>
        </w:rPr>
      </w:pPr>
    </w:p>
    <w:p w14:paraId="39BC21D1" w14:textId="016A3402" w:rsidR="009166CA" w:rsidRPr="009166CA" w:rsidRDefault="009166CA" w:rsidP="009166CA">
      <w:pPr>
        <w:rPr>
          <w:rFonts w:ascii="Segoe UI" w:hAnsi="Segoe UI" w:cs="Segoe UI"/>
        </w:rPr>
      </w:pPr>
    </w:p>
    <w:p w14:paraId="6259E579" w14:textId="2DC54E5E" w:rsidR="009166CA" w:rsidRPr="009166CA" w:rsidRDefault="009166CA" w:rsidP="009166CA">
      <w:pPr>
        <w:rPr>
          <w:rFonts w:ascii="Segoe UI" w:hAnsi="Segoe UI" w:cs="Segoe UI"/>
        </w:rPr>
      </w:pPr>
    </w:p>
    <w:p w14:paraId="055C3150" w14:textId="3CDC7047" w:rsidR="009166CA" w:rsidRPr="009166CA" w:rsidRDefault="009166CA" w:rsidP="009166CA">
      <w:pPr>
        <w:rPr>
          <w:rFonts w:ascii="Segoe UI" w:hAnsi="Segoe UI" w:cs="Segoe UI"/>
        </w:rPr>
      </w:pPr>
    </w:p>
    <w:p w14:paraId="6FCC1FB1" w14:textId="04E8C995" w:rsidR="009166CA" w:rsidRPr="009166CA" w:rsidRDefault="009166CA" w:rsidP="009166CA">
      <w:pPr>
        <w:rPr>
          <w:rFonts w:ascii="Segoe UI" w:hAnsi="Segoe UI" w:cs="Segoe UI"/>
        </w:rPr>
      </w:pPr>
    </w:p>
    <w:p w14:paraId="718A0B67" w14:textId="57E46A0C" w:rsidR="009166CA" w:rsidRPr="009166CA" w:rsidRDefault="009166CA" w:rsidP="009166CA">
      <w:pPr>
        <w:rPr>
          <w:rFonts w:ascii="Segoe UI" w:hAnsi="Segoe UI" w:cs="Segoe UI"/>
        </w:rPr>
      </w:pPr>
    </w:p>
    <w:p w14:paraId="70C54378" w14:textId="5ABA4F20" w:rsidR="009166CA" w:rsidRPr="009166CA" w:rsidRDefault="009166CA" w:rsidP="009166CA">
      <w:pPr>
        <w:rPr>
          <w:rFonts w:ascii="Segoe UI" w:hAnsi="Segoe UI" w:cs="Segoe UI"/>
        </w:rPr>
      </w:pPr>
    </w:p>
    <w:p w14:paraId="387A5445" w14:textId="47FFA625" w:rsidR="009166CA" w:rsidRPr="009166CA" w:rsidRDefault="009166CA" w:rsidP="009166CA">
      <w:pPr>
        <w:rPr>
          <w:rFonts w:ascii="Segoe UI" w:hAnsi="Segoe UI" w:cs="Segoe UI"/>
        </w:rPr>
      </w:pPr>
    </w:p>
    <w:p w14:paraId="3595B36E" w14:textId="4B116292" w:rsidR="009166CA" w:rsidRPr="009166CA" w:rsidRDefault="009166CA" w:rsidP="009166CA">
      <w:pPr>
        <w:rPr>
          <w:rFonts w:ascii="Segoe UI" w:hAnsi="Segoe UI" w:cs="Segoe UI"/>
        </w:rPr>
      </w:pPr>
    </w:p>
    <w:p w14:paraId="74FF4C2F" w14:textId="5C988509" w:rsidR="009166CA" w:rsidRDefault="008F100E" w:rsidP="009166CA">
      <w:pPr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13DBD5" wp14:editId="6234944B">
                <wp:simplePos x="0" y="0"/>
                <wp:positionH relativeFrom="margin">
                  <wp:align>center</wp:align>
                </wp:positionH>
                <wp:positionV relativeFrom="paragraph">
                  <wp:posOffset>83998</wp:posOffset>
                </wp:positionV>
                <wp:extent cx="7315200" cy="189865"/>
                <wp:effectExtent l="0" t="0" r="0" b="635"/>
                <wp:wrapTight wrapText="bothSides">
                  <wp:wrapPolygon edited="0">
                    <wp:start x="0" y="0"/>
                    <wp:lineTo x="0" y="19505"/>
                    <wp:lineTo x="21544" y="19505"/>
                    <wp:lineTo x="21544" y="0"/>
                    <wp:lineTo x="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AA988" w14:textId="24E2C011" w:rsidR="007863F4" w:rsidRPr="008F100E" w:rsidRDefault="007863F4" w:rsidP="008F100E">
                            <w:pPr>
                              <w:pStyle w:val="a5"/>
                              <w:jc w:val="center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F100E">
                              <w:rPr>
                                <w:color w:val="auto"/>
                                <w:sz w:val="22"/>
                                <w:szCs w:val="22"/>
                              </w:rPr>
                              <w:t>. Схема предлагаемой модели.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3DBD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6.6pt;width:8in;height:14.95pt;z-index:-2516561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" stroked="f">
                <v:textbox inset="0,0,0,0">
                  <w:txbxContent>
                    <w:p w14:paraId="4AFAA988" w14:textId="24E2C011" w:rsidR="007863F4" w:rsidRPr="008F100E" w:rsidRDefault="007863F4" w:rsidP="008F100E">
                      <w:pPr>
                        <w:pStyle w:val="a5"/>
                        <w:jc w:val="center"/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8F100E">
                        <w:rPr>
                          <w:color w:val="auto"/>
                          <w:sz w:val="22"/>
                          <w:szCs w:val="22"/>
                        </w:rPr>
                        <w:t>. Схема предлагаемой модели.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EF535D" w14:textId="7B7BEF4E" w:rsidR="009166CA" w:rsidRDefault="009166CA" w:rsidP="009166CA">
      <w:pPr>
        <w:tabs>
          <w:tab w:val="left" w:pos="13398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3BFDC0A6" w14:textId="4A587F48" w:rsidR="009166CA" w:rsidRDefault="009166CA" w:rsidP="009166CA">
      <w:pPr>
        <w:tabs>
          <w:tab w:val="left" w:pos="13398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пространства.</w:t>
      </w:r>
    </w:p>
    <w:p w14:paraId="01F2BAB2" w14:textId="77777777" w:rsidR="008F100E" w:rsidRDefault="008F100E" w:rsidP="009166CA">
      <w:pPr>
        <w:tabs>
          <w:tab w:val="left" w:pos="13398"/>
        </w:tabs>
        <w:rPr>
          <w:rFonts w:ascii="Segoe UI" w:hAnsi="Segoe UI" w:cs="Segoe UI"/>
        </w:rPr>
        <w:sectPr w:rsidR="008F100E" w:rsidSect="00E06ED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4017B922" w14:textId="1D91B68B" w:rsidR="008F100E" w:rsidRPr="00D41AE4" w:rsidRDefault="008F100E" w:rsidP="009166CA">
      <w:pPr>
        <w:tabs>
          <w:tab w:val="left" w:pos="13398"/>
        </w:tabs>
        <w:rPr>
          <w:rFonts w:ascii="Segoe UI" w:hAnsi="Segoe UI" w:cs="Segoe UI"/>
          <w:b/>
          <w:bCs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Наборы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 xml:space="preserve"> </w:t>
      </w:r>
      <w:r>
        <w:rPr>
          <w:rFonts w:ascii="Segoe UI" w:hAnsi="Segoe UI" w:cs="Segoe UI"/>
          <w:b/>
          <w:bCs/>
          <w:sz w:val="32"/>
          <w:szCs w:val="32"/>
        </w:rPr>
        <w:t>данных</w:t>
      </w:r>
      <w:r w:rsidRPr="00D41AE4">
        <w:rPr>
          <w:rFonts w:ascii="Segoe UI" w:hAnsi="Segoe UI" w:cs="Segoe UI"/>
          <w:b/>
          <w:bCs/>
          <w:sz w:val="32"/>
          <w:szCs w:val="32"/>
          <w:lang w:val="en-US"/>
        </w:rPr>
        <w:t>.</w:t>
      </w:r>
    </w:p>
    <w:p w14:paraId="6C5769B5" w14:textId="54A144B6" w:rsidR="008F100E" w:rsidRPr="00D41AE4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b/>
          <w:bCs/>
          <w:lang w:val="en-US"/>
        </w:rPr>
        <w:t xml:space="preserve">IEMOCAP </w:t>
      </w:r>
      <w:r>
        <w:rPr>
          <w:rFonts w:ascii="Segoe UI" w:hAnsi="Segoe UI" w:cs="Segoe UI"/>
          <w:lang w:val="en-US"/>
        </w:rPr>
        <w:t>[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Carlos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Bulut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Murtaza &amp; Lee, Chi-Chun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Kazemzadeh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Abe &amp; Mower Provost, Emily &amp; Kim, Samuel &amp; Chang, Jeannette &amp; Lee,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Sungbok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 &amp; Narayanan,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Shrikanth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</w:p>
    <w:p w14:paraId="49D5E065" w14:textId="0CF76685" w:rsidR="008F100E" w:rsidRDefault="008F100E" w:rsidP="008F100E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</w:rPr>
        <w:t>(</w:t>
      </w:r>
      <w:r w:rsidR="00597CC4" w:rsidRPr="00597CC4">
        <w:rPr>
          <w:rFonts w:ascii="Segoe UI" w:hAnsi="Segoe UI" w:cs="Segoe UI"/>
          <w:lang w:val="en-US"/>
        </w:rPr>
        <w:t>Interactive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emotional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dyadic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motion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capture</w:t>
      </w:r>
      <w:r w:rsidR="00597CC4" w:rsidRPr="00597CC4">
        <w:rPr>
          <w:rFonts w:ascii="Segoe UI" w:hAnsi="Segoe UI" w:cs="Segoe UI"/>
        </w:rPr>
        <w:t xml:space="preserve"> </w:t>
      </w:r>
      <w:r w:rsidR="00597CC4" w:rsidRPr="00597CC4">
        <w:rPr>
          <w:rFonts w:ascii="Segoe UI" w:hAnsi="Segoe UI" w:cs="Segoe UI"/>
          <w:lang w:val="en-US"/>
        </w:rPr>
        <w:t>database</w:t>
      </w:r>
      <w:r w:rsidR="00597CC4" w:rsidRPr="00597CC4">
        <w:rPr>
          <w:rFonts w:ascii="Segoe UI" w:hAnsi="Segoe UI" w:cs="Segoe UI"/>
        </w:rPr>
        <w:t>)</w:t>
      </w:r>
      <w:r w:rsidRPr="008F100E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это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>
        <w:rPr>
          <w:rFonts w:ascii="Segoe UI" w:hAnsi="Segoe UI" w:cs="Segoe UI"/>
        </w:rPr>
        <w:t xml:space="preserve"> набор данных, состоящий из аудио-видеозаписей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</w:t>
      </w:r>
      <w:proofErr w:type="spellStart"/>
      <w:r>
        <w:rPr>
          <w:rFonts w:ascii="Segoe UI" w:hAnsi="Segoe UI" w:cs="Segoe UI"/>
        </w:rPr>
        <w:t>аннотаторами</w:t>
      </w:r>
      <w:proofErr w:type="spellEnd"/>
      <w:r>
        <w:rPr>
          <w:rFonts w:ascii="Segoe UI" w:hAnsi="Segoe UI" w:cs="Segoe UI"/>
        </w:rPr>
        <w:t xml:space="preserve"> как на дискретные </w:t>
      </w:r>
      <w:r w:rsidR="009C1C25">
        <w:rPr>
          <w:rFonts w:ascii="Segoe UI" w:hAnsi="Segoe UI" w:cs="Segoe UI"/>
        </w:rPr>
        <w:t>эмоциональные классы, так и на непрерывные значения валентности и активации. Существует несколько вариантов дискретной разметки этого набора данных, нами была выбрана разметка на четыре эмоциональные категории (</w:t>
      </w:r>
      <w:r w:rsidR="009C1C25">
        <w:rPr>
          <w:rFonts w:ascii="Segoe UI" w:hAnsi="Segoe UI" w:cs="Segoe UI"/>
          <w:lang w:val="en-US"/>
        </w:rPr>
        <w:t>Anger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гнев, </w:t>
      </w:r>
      <w:r w:rsidR="009C1C25">
        <w:rPr>
          <w:rFonts w:ascii="Segoe UI" w:hAnsi="Segoe UI" w:cs="Segoe UI"/>
          <w:lang w:val="en-US"/>
        </w:rPr>
        <w:t>Happiness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радость, </w:t>
      </w:r>
      <w:r w:rsidR="009C1C25">
        <w:rPr>
          <w:rFonts w:ascii="Segoe UI" w:hAnsi="Segoe UI" w:cs="Segoe UI"/>
          <w:lang w:val="en-US"/>
        </w:rPr>
        <w:t>Neutral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нейтральная эмоция, </w:t>
      </w:r>
      <w:r w:rsidR="009C1C25">
        <w:rPr>
          <w:rFonts w:ascii="Segoe UI" w:hAnsi="Segoe UI" w:cs="Segoe UI"/>
          <w:lang w:val="en-US"/>
        </w:rPr>
        <w:t>Sadness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–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грусть). Выбор разметки мотивирован наибольшей популярностью именно данного варианта среди исследователей, что позволит сравнить наши результаты.</w:t>
      </w:r>
    </w:p>
    <w:p w14:paraId="1E709534" w14:textId="7F130897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  <w:b/>
          <w:bCs/>
          <w:lang w:val="en-US"/>
        </w:rPr>
        <w:t xml:space="preserve">RAMAS </w:t>
      </w:r>
      <w:r>
        <w:rPr>
          <w:rFonts w:ascii="Segoe UI" w:hAnsi="Segoe UI" w:cs="Segoe UI"/>
          <w:lang w:val="en-US"/>
        </w:rPr>
        <w:t>[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Perepelkina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, Olga &amp;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Kazimirova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Evdokia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9C1C25">
        <w:rPr>
          <w:rFonts w:ascii="Segoe UI" w:hAnsi="Segoe UI" w:cs="Segoe UI"/>
          <w:highlight w:val="green"/>
          <w:lang w:val="en-US"/>
        </w:rPr>
        <w:t>Konstantinova</w:t>
      </w:r>
      <w:proofErr w:type="spellEnd"/>
      <w:r w:rsidRPr="009C1C25">
        <w:rPr>
          <w:rFonts w:ascii="Segoe UI" w:hAnsi="Segoe UI" w:cs="Segoe UI"/>
          <w:highlight w:val="green"/>
          <w:lang w:val="en-US"/>
        </w:rPr>
        <w:t>, Maria. (2018). RAMAS: Russian Multimodal Corpus of Dyadic Interaction for Studying Emotion Recognition. 10.7287/peerj.preprints.26688v1.</w:t>
      </w:r>
      <w:r>
        <w:rPr>
          <w:rFonts w:ascii="Segoe UI" w:hAnsi="Segoe UI" w:cs="Segoe UI"/>
          <w:lang w:val="en-US"/>
        </w:rPr>
        <w:t>]</w:t>
      </w:r>
    </w:p>
    <w:p w14:paraId="4B875A91" w14:textId="50C25FFB" w:rsidR="00597CC4" w:rsidRPr="00E53B90" w:rsidRDefault="00597CC4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 w:rsidRPr="00D41AE4">
        <w:rPr>
          <w:rFonts w:ascii="Segoe UI" w:hAnsi="Segoe UI" w:cs="Segoe UI"/>
          <w:lang w:val="en-US"/>
        </w:rPr>
        <w:t xml:space="preserve">RAMAS (The Russian Acted Multimodal Affective Set) ―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набор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данных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об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испытываемых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эмоциях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включающий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параллельную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запись</w:t>
      </w:r>
      <w:r w:rsidRPr="00D41AE4">
        <w:rPr>
          <w:rFonts w:ascii="Segoe UI" w:hAnsi="Segoe UI" w:cs="Segoe UI"/>
          <w:lang w:val="en-US"/>
        </w:rPr>
        <w:t xml:space="preserve"> 12 </w:t>
      </w:r>
      <w:r w:rsidRPr="00597CC4">
        <w:rPr>
          <w:rFonts w:ascii="Segoe UI" w:hAnsi="Segoe UI" w:cs="Segoe UI"/>
        </w:rPr>
        <w:t>каналов</w:t>
      </w:r>
      <w:r w:rsidRPr="00D41AE4">
        <w:rPr>
          <w:rFonts w:ascii="Segoe UI" w:hAnsi="Segoe UI" w:cs="Segoe UI"/>
          <w:lang w:val="en-US"/>
        </w:rPr>
        <w:t xml:space="preserve">: </w:t>
      </w:r>
      <w:r w:rsidRPr="00597CC4">
        <w:rPr>
          <w:rFonts w:ascii="Segoe UI" w:hAnsi="Segoe UI" w:cs="Segoe UI"/>
        </w:rPr>
        <w:t>аудио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видео</w:t>
      </w:r>
      <w:r w:rsidRPr="00D41AE4">
        <w:rPr>
          <w:rFonts w:ascii="Segoe UI" w:hAnsi="Segoe UI" w:cs="Segoe UI"/>
          <w:lang w:val="en-US"/>
        </w:rPr>
        <w:t xml:space="preserve">, </w:t>
      </w:r>
      <w:r w:rsidRPr="00597CC4">
        <w:rPr>
          <w:rFonts w:ascii="Segoe UI" w:hAnsi="Segoe UI" w:cs="Segoe UI"/>
        </w:rPr>
        <w:t>носимые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датчики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движения</w:t>
      </w:r>
      <w:r w:rsidRPr="00D41AE4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</w:rPr>
        <w:t>и</w:t>
      </w:r>
      <w:r w:rsidRPr="00D41AE4">
        <w:rPr>
          <w:rFonts w:ascii="Segoe UI" w:hAnsi="Segoe UI" w:cs="Segoe UI"/>
          <w:lang w:val="en-US"/>
        </w:rPr>
        <w:t xml:space="preserve"> </w:t>
      </w:r>
      <w:proofErr w:type="spellStart"/>
      <w:r w:rsidRPr="00597CC4">
        <w:rPr>
          <w:rFonts w:ascii="Segoe UI" w:hAnsi="Segoe UI" w:cs="Segoe UI"/>
        </w:rPr>
        <w:t>др</w:t>
      </w:r>
      <w:proofErr w:type="spellEnd"/>
      <w:r w:rsidRPr="00D41AE4">
        <w:rPr>
          <w:rFonts w:ascii="Segoe UI" w:hAnsi="Segoe UI" w:cs="Segoe UI"/>
          <w:lang w:val="en-US"/>
        </w:rPr>
        <w:t xml:space="preserve">. </w:t>
      </w:r>
      <w:r w:rsidRPr="00597CC4">
        <w:rPr>
          <w:rFonts w:ascii="Segoe UI" w:hAnsi="Segoe UI" w:cs="Segoe UI"/>
        </w:rPr>
        <w:t xml:space="preserve">В создании </w:t>
      </w:r>
      <w:proofErr w:type="spellStart"/>
      <w:r w:rsidRPr="00597CC4">
        <w:rPr>
          <w:rFonts w:ascii="Segoe UI" w:hAnsi="Segoe UI" w:cs="Segoe UI"/>
        </w:rPr>
        <w:t>датасета</w:t>
      </w:r>
      <w:proofErr w:type="spellEnd"/>
      <w:r w:rsidRPr="00597CC4">
        <w:rPr>
          <w:rFonts w:ascii="Segoe UI" w:hAnsi="Segoe UI" w:cs="Segoe UI"/>
        </w:rPr>
        <w:t xml:space="preserve"> приняли участие </w:t>
      </w:r>
      <w:r>
        <w:rPr>
          <w:rFonts w:ascii="Segoe UI" w:hAnsi="Segoe UI" w:cs="Segoe UI"/>
        </w:rPr>
        <w:t xml:space="preserve">10 </w:t>
      </w:r>
      <w:r w:rsidRPr="00597CC4">
        <w:rPr>
          <w:rFonts w:ascii="Segoe UI" w:hAnsi="Segoe UI" w:cs="Segoe UI"/>
        </w:rPr>
        <w:t>актер</w:t>
      </w:r>
      <w:r>
        <w:rPr>
          <w:rFonts w:ascii="Segoe UI" w:hAnsi="Segoe UI" w:cs="Segoe UI"/>
        </w:rPr>
        <w:t>ов</w:t>
      </w:r>
      <w:r w:rsidRPr="00597CC4">
        <w:rPr>
          <w:rFonts w:ascii="Segoe UI" w:hAnsi="Segoe UI" w:cs="Segoe UI"/>
        </w:rPr>
        <w:t xml:space="preserve"> из ВГИКа</w:t>
      </w:r>
      <w:r>
        <w:rPr>
          <w:rFonts w:ascii="Segoe UI" w:hAnsi="Segoe UI" w:cs="Segoe UI"/>
        </w:rPr>
        <w:t xml:space="preserve"> (5 мужчин и 5 женщин)</w:t>
      </w:r>
      <w:r w:rsidRPr="00597CC4">
        <w:rPr>
          <w:rFonts w:ascii="Segoe UI" w:hAnsi="Segoe UI" w:cs="Segoe UI"/>
        </w:rPr>
        <w:t xml:space="preserve">, воссоздающие различные ситуации повседневного общения. </w:t>
      </w:r>
      <w:r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>
        <w:rPr>
          <w:rFonts w:ascii="Segoe UI" w:hAnsi="Segoe UI" w:cs="Segoe UI"/>
          <w:lang w:val="en-US"/>
        </w:rPr>
        <w:t>Anger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гнев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Happiness</w:t>
      </w:r>
      <w:r w:rsidRPr="00597CC4"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</w:rPr>
        <w:t>радость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Neutral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597CC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нейтральная эмоция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adness</w:t>
      </w:r>
      <w:r>
        <w:rPr>
          <w:rFonts w:ascii="Segoe UI" w:hAnsi="Segoe UI" w:cs="Segoe UI"/>
        </w:rPr>
        <w:t xml:space="preserve"> - грусть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D</w:t>
      </w:r>
      <w:r>
        <w:rPr>
          <w:rFonts w:ascii="Segoe UI" w:hAnsi="Segoe UI" w:cs="Segoe UI"/>
          <w:lang w:val="en-US"/>
        </w:rPr>
        <w:t>isgust</w:t>
      </w:r>
      <w:r>
        <w:rPr>
          <w:rFonts w:ascii="Segoe UI" w:hAnsi="Segoe UI" w:cs="Segoe UI"/>
        </w:rPr>
        <w:t xml:space="preserve"> - отвращение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F</w:t>
      </w:r>
      <w:r>
        <w:rPr>
          <w:rFonts w:ascii="Segoe UI" w:hAnsi="Segoe UI" w:cs="Segoe UI"/>
          <w:lang w:val="en-US"/>
        </w:rPr>
        <w:t>ear</w:t>
      </w:r>
      <w:r>
        <w:rPr>
          <w:rFonts w:ascii="Segoe UI" w:hAnsi="Segoe UI" w:cs="Segoe UI"/>
        </w:rPr>
        <w:t xml:space="preserve"> - страх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urprise</w:t>
      </w:r>
      <w:r>
        <w:rPr>
          <w:rFonts w:ascii="Segoe UI" w:hAnsi="Segoe UI" w:cs="Segoe UI"/>
        </w:rPr>
        <w:t xml:space="preserve"> - удивление</w:t>
      </w:r>
      <w:r w:rsidRPr="00597CC4">
        <w:rPr>
          <w:rFonts w:ascii="Segoe UI" w:hAnsi="Segoe UI" w:cs="Segoe UI"/>
        </w:rPr>
        <w:t xml:space="preserve">, </w:t>
      </w:r>
      <w:r w:rsidRPr="00597CC4">
        <w:rPr>
          <w:rFonts w:ascii="Segoe UI" w:hAnsi="Segoe UI" w:cs="Segoe UI"/>
          <w:lang w:val="en-US"/>
        </w:rPr>
        <w:t>S</w:t>
      </w:r>
      <w:r>
        <w:rPr>
          <w:rFonts w:ascii="Segoe UI" w:hAnsi="Segoe UI" w:cs="Segoe UI"/>
          <w:lang w:val="en-US"/>
        </w:rPr>
        <w:t>hame</w:t>
      </w:r>
      <w:r>
        <w:rPr>
          <w:rFonts w:ascii="Segoe UI" w:hAnsi="Segoe UI" w:cs="Segoe UI"/>
        </w:rPr>
        <w:t xml:space="preserve"> - стыд</w:t>
      </w:r>
      <w:r w:rsidRPr="00597CC4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  <w:lang w:val="en-US"/>
        </w:rPr>
        <w:t>Tiredness</w:t>
      </w:r>
      <w:r w:rsidRPr="00597CC4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усталость), а также разметка на </w:t>
      </w:r>
      <w:r>
        <w:rPr>
          <w:rFonts w:ascii="Segoe UI" w:hAnsi="Segoe UI" w:cs="Segoe UI"/>
          <w:lang w:val="en-US"/>
        </w:rPr>
        <w:t>Domination</w:t>
      </w:r>
      <w:r>
        <w:rPr>
          <w:rFonts w:ascii="Segoe UI" w:hAnsi="Segoe UI" w:cs="Segoe UI"/>
        </w:rPr>
        <w:t xml:space="preserve"> (доминация) и </w:t>
      </w:r>
      <w:r>
        <w:rPr>
          <w:rFonts w:ascii="Segoe UI" w:hAnsi="Segoe UI" w:cs="Segoe UI"/>
          <w:lang w:val="en-US"/>
        </w:rPr>
        <w:t>Submission</w:t>
      </w:r>
      <w:r w:rsidRPr="00597CC4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подчинение). Разметка произведена по временным меткам. Однако, при сегментации файлов с помощью данной разметки и дальнейшем первичном исследовании полученных образцов данных, </w:t>
      </w:r>
      <w:r w:rsidR="00E53B90">
        <w:rPr>
          <w:rFonts w:ascii="Segoe UI" w:hAnsi="Segoe UI" w:cs="Segoe UI"/>
        </w:rPr>
        <w:t xml:space="preserve">сделан вывод о низкой репрезентативности этих данных (пересекающиеся метки, зачастую на записях слышно сразу двух актеров) и принято решение о переразметке этого набора данных не по временным меткам, а по фразам актеров (как это сделано, к примеру, в </w:t>
      </w:r>
      <w:r w:rsidR="00E53B90">
        <w:rPr>
          <w:rFonts w:ascii="Segoe UI" w:hAnsi="Segoe UI" w:cs="Segoe UI"/>
          <w:lang w:val="en-US"/>
        </w:rPr>
        <w:t>IEMOCAP</w:t>
      </w:r>
      <w:r w:rsidR="00E53B90" w:rsidRPr="00E53B90">
        <w:rPr>
          <w:rFonts w:ascii="Segoe UI" w:hAnsi="Segoe UI" w:cs="Segoe UI"/>
        </w:rPr>
        <w:t xml:space="preserve">). </w:t>
      </w:r>
      <w:r w:rsidR="00E53B90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этом, в ходе разметки, было принято решение отказаться от класса </w:t>
      </w:r>
      <w:r w:rsidR="00E53B90">
        <w:rPr>
          <w:rFonts w:ascii="Segoe UI" w:hAnsi="Segoe UI" w:cs="Segoe UI"/>
          <w:lang w:val="en-US"/>
        </w:rPr>
        <w:t>Tiredness</w:t>
      </w:r>
      <w:r w:rsidR="00E53B90" w:rsidRPr="00E53B90">
        <w:rPr>
          <w:rFonts w:ascii="Segoe UI" w:hAnsi="Segoe UI" w:cs="Segoe UI"/>
        </w:rPr>
        <w:t xml:space="preserve">, </w:t>
      </w:r>
      <w:r w:rsidR="00E53B90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183D77AD" w14:textId="47C99422" w:rsidR="00597CC4" w:rsidRPr="00597CC4" w:rsidRDefault="00E53B90" w:rsidP="00597CC4">
      <w:pPr>
        <w:tabs>
          <w:tab w:val="left" w:pos="13398"/>
        </w:tabs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1FE25F16" wp14:editId="4F4B188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275965" cy="2172335"/>
            <wp:effectExtent l="0" t="0" r="635" b="0"/>
            <wp:wrapTight wrapText="bothSides">
              <wp:wrapPolygon edited="0">
                <wp:start x="0" y="0"/>
                <wp:lineTo x="0" y="21404"/>
                <wp:lineTo x="21479" y="21404"/>
                <wp:lineTo x="2147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A095" w14:textId="26775B2F" w:rsidR="009C1C25" w:rsidRDefault="009C1C25" w:rsidP="008F100E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6720AB3F" w14:textId="73F27600" w:rsidR="00E53B90" w:rsidRPr="00E53B90" w:rsidRDefault="00E53B90" w:rsidP="00E53B90">
      <w:pPr>
        <w:rPr>
          <w:rFonts w:ascii="Segoe UI" w:hAnsi="Segoe UI" w:cs="Segoe UI"/>
        </w:rPr>
      </w:pPr>
    </w:p>
    <w:p w14:paraId="37A5D86F" w14:textId="706CECAB" w:rsidR="00E53B90" w:rsidRPr="00E53B90" w:rsidRDefault="00E53B90" w:rsidP="00E53B90">
      <w:pPr>
        <w:rPr>
          <w:rFonts w:ascii="Segoe UI" w:hAnsi="Segoe UI" w:cs="Segoe UI"/>
        </w:rPr>
      </w:pPr>
    </w:p>
    <w:p w14:paraId="1DC04DDD" w14:textId="7577E6EE" w:rsidR="00E53B90" w:rsidRPr="00E53B90" w:rsidRDefault="00E53B90" w:rsidP="00E53B90">
      <w:pPr>
        <w:rPr>
          <w:rFonts w:ascii="Segoe UI" w:hAnsi="Segoe UI" w:cs="Segoe UI"/>
        </w:rPr>
      </w:pPr>
    </w:p>
    <w:p w14:paraId="13E33BE3" w14:textId="2FD15C6D" w:rsidR="00E53B90" w:rsidRPr="00E53B90" w:rsidRDefault="00E53B90" w:rsidP="00E53B90">
      <w:pPr>
        <w:rPr>
          <w:rFonts w:ascii="Segoe UI" w:hAnsi="Segoe UI" w:cs="Segoe UI"/>
        </w:rPr>
      </w:pPr>
    </w:p>
    <w:p w14:paraId="52C11564" w14:textId="4932B8C8" w:rsidR="00E53B90" w:rsidRDefault="00E53B90" w:rsidP="00E53B90">
      <w:pPr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3490BD0" wp14:editId="05953C30">
                <wp:simplePos x="0" y="0"/>
                <wp:positionH relativeFrom="margin">
                  <wp:align>center</wp:align>
                </wp:positionH>
                <wp:positionV relativeFrom="paragraph">
                  <wp:posOffset>310743</wp:posOffset>
                </wp:positionV>
                <wp:extent cx="6385560" cy="226695"/>
                <wp:effectExtent l="0" t="0" r="0" b="1905"/>
                <wp:wrapTight wrapText="bothSides">
                  <wp:wrapPolygon edited="0">
                    <wp:start x="0" y="0"/>
                    <wp:lineTo x="0" y="19966"/>
                    <wp:lineTo x="21523" y="19966"/>
                    <wp:lineTo x="21523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8BEDE" w14:textId="42B3BFB4" w:rsidR="007863F4" w:rsidRPr="00E53B90" w:rsidRDefault="007863F4" w:rsidP="00E53B90">
                            <w:pPr>
                              <w:pStyle w:val="a5"/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E53B90"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. Представленность эмоциональных классов в наборе данных 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RAMAS</w:t>
                            </w:r>
                            <w:r w:rsidRPr="00E53B90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>после переразметки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90BD0" id="Надпись 6" o:spid="_x0000_s1027" type="#_x0000_t202" style="position:absolute;margin-left:0;margin-top:24.45pt;width:502.8pt;height:17.85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" stroked="f">
                <v:textbox inset="0,0,0,0">
                  <w:txbxContent>
                    <w:p w14:paraId="25C8BEDE" w14:textId="42B3BFB4" w:rsidR="007863F4" w:rsidRPr="00E53B90" w:rsidRDefault="007863F4" w:rsidP="00E53B90">
                      <w:pPr>
                        <w:pStyle w:val="a5"/>
                        <w:jc w:val="center"/>
                        <w:rPr>
                          <w:rFonts w:ascii="Segoe UI" w:hAnsi="Segoe UI" w:cs="Segoe UI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E53B90">
                        <w:rPr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. Представленность эмоциональных классов в наборе данных 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  <w:lang w:val="en-US"/>
                        </w:rPr>
                        <w:t>RAMAS</w:t>
                      </w:r>
                      <w:r w:rsidRPr="00E53B90">
                        <w:rPr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>после переразметки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7EC4C2" w14:textId="67FAE0A9" w:rsidR="00E53B90" w:rsidRPr="00E53B90" w:rsidRDefault="00E53B90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lastRenderedPageBreak/>
        <w:t>Описание и результаты экспериментов.</w:t>
      </w:r>
    </w:p>
    <w:p w14:paraId="60A87D4D" w14:textId="6FFD42E8" w:rsidR="00E53B90" w:rsidRDefault="00E53B90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 данных: </w:t>
      </w:r>
    </w:p>
    <w:p w14:paraId="61FCB963" w14:textId="304BE422" w:rsidR="00E53B90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E53B90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 xml:space="preserve"> </w:t>
      </w:r>
      <w:r w:rsidR="004F12AE">
        <w:rPr>
          <w:rFonts w:ascii="Segoe UI" w:hAnsi="Segoe UI" w:cs="Segoe UI"/>
        </w:rPr>
        <w:t xml:space="preserve">с четырьмя эмоциональными категориями </w:t>
      </w:r>
      <w:r w:rsidR="004F12AE">
        <w:rPr>
          <w:rFonts w:ascii="Segoe UI" w:hAnsi="Segoe UI" w:cs="Segoe UI"/>
          <w:lang w:val="en-US"/>
        </w:rPr>
        <w:t>Anger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Happiness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Neutral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  <w:lang w:val="en-US"/>
        </w:rPr>
        <w:t>Sadness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IEMOCAP</w:t>
      </w:r>
      <w:r w:rsidR="004F12AE" w:rsidRPr="004F12AE">
        <w:rPr>
          <w:rFonts w:ascii="Segoe UI" w:hAnsi="Segoe UI" w:cs="Segoe UI"/>
        </w:rPr>
        <w:t>-4)</w:t>
      </w:r>
    </w:p>
    <w:p w14:paraId="642D1D6F" w14:textId="12F1F963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proofErr w:type="spellStart"/>
      <w:r w:rsidR="004F12AE">
        <w:rPr>
          <w:rFonts w:ascii="Segoe UI" w:hAnsi="Segoe UI" w:cs="Segoe UI"/>
          <w:lang w:val="en-US"/>
        </w:rPr>
        <w:t>descrete</w:t>
      </w:r>
      <w:proofErr w:type="spellEnd"/>
      <w:r w:rsidR="004F12AE" w:rsidRPr="004F12AE">
        <w:rPr>
          <w:rFonts w:ascii="Segoe UI" w:hAnsi="Segoe UI" w:cs="Segoe UI"/>
        </w:rPr>
        <w:t>).</w:t>
      </w:r>
    </w:p>
    <w:p w14:paraId="07375F17" w14:textId="29E2DA16" w:rsidR="004F12AE" w:rsidRDefault="007863F4" w:rsidP="004F12AE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4F05FEB7" w14:textId="74D532A3" w:rsidR="004F12AE" w:rsidRPr="004F12AE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Наборы данных были разделены на тренировочную и </w:t>
      </w:r>
      <w:proofErr w:type="spellStart"/>
      <w:r>
        <w:rPr>
          <w:rFonts w:ascii="Segoe UI" w:hAnsi="Segoe UI" w:cs="Segoe UI"/>
        </w:rPr>
        <w:t>валидационную</w:t>
      </w:r>
      <w:proofErr w:type="spellEnd"/>
      <w:r>
        <w:rPr>
          <w:rFonts w:ascii="Segoe UI" w:hAnsi="Segoe UI" w:cs="Segoe UI"/>
        </w:rPr>
        <w:t xml:space="preserve"> выборки в пропорции 4:1.</w:t>
      </w:r>
    </w:p>
    <w:p w14:paraId="12587351" w14:textId="3399F576" w:rsidR="004F12AE" w:rsidRDefault="004F12AE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выборке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Pr="004F12AE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предотвращения переобучения, производилась остановка обучения модели, если значение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 xml:space="preserve">сь в течение 30 эпох. Ниже представлены результаты моделей с наименьшим за все время обучения значением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выборке.</w:t>
      </w:r>
    </w:p>
    <w:p w14:paraId="346A80B7" w14:textId="74D9B546" w:rsidR="007863F4" w:rsidRPr="007863F4" w:rsidRDefault="007863F4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качестве метрик качества выбраны </w:t>
      </w:r>
      <w:r w:rsidRPr="007863F4">
        <w:rPr>
          <w:rFonts w:ascii="Segoe UI" w:hAnsi="Segoe UI" w:cs="Segoe UI"/>
          <w:i/>
          <w:iCs/>
          <w:lang w:val="en-US"/>
        </w:rPr>
        <w:t>Accuracy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acc</w:t>
      </w:r>
      <w:r w:rsidRPr="007863F4">
        <w:rPr>
          <w:rFonts w:ascii="Segoe UI" w:hAnsi="Segoe UI" w:cs="Segoe UI"/>
        </w:rPr>
        <w:t xml:space="preserve">, </w:t>
      </w:r>
      <w:r w:rsidRPr="007863F4">
        <w:rPr>
          <w:rFonts w:ascii="Segoe UI" w:hAnsi="Segoe UI" w:cs="Segoe UI"/>
          <w:i/>
          <w:iCs/>
          <w:lang w:val="en-US"/>
        </w:rPr>
        <w:t>Precision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pr</w:t>
      </w:r>
      <w:r w:rsidRPr="007863F4">
        <w:rPr>
          <w:rFonts w:ascii="Segoe UI" w:hAnsi="Segoe UI" w:cs="Segoe UI"/>
        </w:rPr>
        <w:t xml:space="preserve">, </w:t>
      </w:r>
      <w:r w:rsidRPr="007863F4">
        <w:rPr>
          <w:rFonts w:ascii="Segoe UI" w:hAnsi="Segoe UI" w:cs="Segoe UI"/>
          <w:i/>
          <w:iCs/>
          <w:lang w:val="en-US"/>
        </w:rPr>
        <w:t>Recall</w:t>
      </w:r>
      <w:r w:rsidRPr="007863F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rec</w:t>
      </w:r>
      <w:r>
        <w:rPr>
          <w:rFonts w:ascii="Segoe UI" w:hAnsi="Segoe UI" w:cs="Segoe UI"/>
        </w:rPr>
        <w:t xml:space="preserve">, а </w:t>
      </w:r>
      <w:proofErr w:type="gramStart"/>
      <w:r>
        <w:rPr>
          <w:rFonts w:ascii="Segoe UI" w:hAnsi="Segoe UI" w:cs="Segoe UI"/>
        </w:rPr>
        <w:t xml:space="preserve">также </w:t>
      </w:r>
      <w:r w:rsidRPr="007863F4">
        <w:rPr>
          <w:rFonts w:ascii="Segoe UI" w:hAnsi="Segoe UI" w:cs="Segoe UI"/>
        </w:rPr>
        <w:t xml:space="preserve"> </w:t>
      </w:r>
      <w:r w:rsidRPr="007863F4">
        <w:rPr>
          <w:rFonts w:ascii="Segoe UI" w:hAnsi="Segoe UI" w:cs="Segoe UI"/>
          <w:i/>
          <w:iCs/>
          <w:lang w:val="en-US"/>
        </w:rPr>
        <w:t>F</w:t>
      </w:r>
      <w:proofErr w:type="gramEnd"/>
      <w:r w:rsidRPr="007863F4">
        <w:rPr>
          <w:rFonts w:ascii="Segoe UI" w:hAnsi="Segoe UI" w:cs="Segoe UI"/>
          <w:i/>
          <w:iCs/>
        </w:rPr>
        <w:t>-мера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f</w:t>
      </w:r>
      <w:r w:rsidRPr="007863F4">
        <w:rPr>
          <w:rFonts w:ascii="Segoe UI" w:hAnsi="Segoe UI" w:cs="Segoe UI"/>
        </w:rPr>
        <w:t>1.</w:t>
      </w:r>
    </w:p>
    <w:tbl>
      <w:tblPr>
        <w:tblpPr w:leftFromText="180" w:rightFromText="180" w:vertAnchor="text" w:horzAnchor="margin" w:tblpXSpec="center" w:tblpY="554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66889123" w14:textId="77777777" w:rsidTr="007863F4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51122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431179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A61C328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388B930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6F35303D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2B89CEB0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4EB0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E99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50B3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2ACC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A5E20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7863F4" w:rsidRPr="007863F4" w14:paraId="16E7DD83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B0057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F19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9A5A5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78B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7F32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7863F4" w:rsidRPr="007863F4" w14:paraId="661680D4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A2D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BB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DAE3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A6E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BD0931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54CC2E85" w14:textId="06D56B58" w:rsidR="007863F4" w:rsidRDefault="007863F4" w:rsidP="004F12AE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Результаты моделей представлены в таблицах 3-5.</w:t>
      </w:r>
    </w:p>
    <w:p w14:paraId="1B044862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D13C61C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</w:p>
    <w:p w14:paraId="7F4FCCAF" w14:textId="38B81703" w:rsidR="004F12AE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3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1.</w:t>
      </w: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7863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7863F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7863F4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29C14D26" w:rsidR="007863F4" w:rsidRDefault="007863F4" w:rsidP="007863F4">
      <w:pPr>
        <w:pStyle w:val="a5"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Pr="007863F4">
        <w:rPr>
          <w:color w:val="auto"/>
          <w:sz w:val="22"/>
          <w:szCs w:val="22"/>
        </w:rPr>
        <w:fldChar w:fldCharType="begin"/>
      </w:r>
      <w:r w:rsidRPr="007863F4">
        <w:rPr>
          <w:color w:val="auto"/>
          <w:sz w:val="22"/>
          <w:szCs w:val="22"/>
        </w:rPr>
        <w:instrText xml:space="preserve"> SEQ Таблица \* ARABIC </w:instrText>
      </w:r>
      <w:r w:rsidRPr="007863F4">
        <w:rPr>
          <w:color w:val="auto"/>
          <w:sz w:val="22"/>
          <w:szCs w:val="22"/>
        </w:rPr>
        <w:fldChar w:fldCharType="separate"/>
      </w:r>
      <w:r w:rsidR="005722E8">
        <w:rPr>
          <w:noProof/>
          <w:color w:val="auto"/>
          <w:sz w:val="22"/>
          <w:szCs w:val="22"/>
        </w:rPr>
        <w:t>4</w:t>
      </w:r>
      <w:r w:rsidRPr="007863F4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2.</w:t>
      </w: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5722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5722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5722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5722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5722E8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42E87413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Pr="005722E8">
        <w:rPr>
          <w:color w:val="auto"/>
          <w:sz w:val="22"/>
          <w:szCs w:val="22"/>
        </w:rPr>
        <w:fldChar w:fldCharType="begin"/>
      </w:r>
      <w:r w:rsidRPr="005722E8">
        <w:rPr>
          <w:color w:val="auto"/>
          <w:sz w:val="22"/>
          <w:szCs w:val="22"/>
        </w:rPr>
        <w:instrText xml:space="preserve"> SEQ Таблица \* ARABIC </w:instrText>
      </w:r>
      <w:r w:rsidRPr="005722E8">
        <w:rPr>
          <w:color w:val="auto"/>
          <w:sz w:val="22"/>
          <w:szCs w:val="22"/>
        </w:rPr>
        <w:fldChar w:fldCharType="separate"/>
      </w:r>
      <w:r>
        <w:rPr>
          <w:noProof/>
          <w:color w:val="auto"/>
          <w:sz w:val="22"/>
          <w:szCs w:val="22"/>
        </w:rPr>
        <w:t>5</w:t>
      </w:r>
      <w:r w:rsidRPr="005722E8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1B02CD74" w:rsidR="005722E8" w:rsidRDefault="005722E8" w:rsidP="005722E8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55908F97" w14:textId="25E17364" w:rsidR="005722E8" w:rsidRDefault="005722E8" w:rsidP="005722E8"/>
    <w:p w14:paraId="55148D82" w14:textId="10858753" w:rsidR="005722E8" w:rsidRDefault="005722E8" w:rsidP="005722E8"/>
    <w:p w14:paraId="6DA53F7C" w14:textId="77816B0F" w:rsidR="005722E8" w:rsidRDefault="005722E8" w:rsidP="005722E8"/>
    <w:p w14:paraId="3AF517C2" w14:textId="679D4A50" w:rsidR="005722E8" w:rsidRDefault="005722E8" w:rsidP="005722E8"/>
    <w:p w14:paraId="1838BAED" w14:textId="69CC9C00" w:rsidR="005722E8" w:rsidRDefault="005722E8" w:rsidP="005722E8">
      <w:pPr>
        <w:jc w:val="both"/>
      </w:pPr>
      <w:r>
        <w:lastRenderedPageBreak/>
        <w:t xml:space="preserve">Сравнение результатов предлагаемой модели с базовыми на задаче бинарной классификации «Гнев – не гнев» набора данных </w:t>
      </w:r>
      <w:r>
        <w:rPr>
          <w:lang w:val="en-US"/>
        </w:rPr>
        <w:t>RAMAS</w:t>
      </w:r>
      <w:r w:rsidRPr="005722E8">
        <w:t xml:space="preserve"> </w:t>
      </w:r>
      <w:r>
        <w:t>представлено в Таблице 6.</w:t>
      </w:r>
    </w:p>
    <w:tbl>
      <w:tblPr>
        <w:tblW w:w="6260" w:type="dxa"/>
        <w:tblInd w:w="2095" w:type="dxa"/>
        <w:tblLook w:val="04A0" w:firstRow="1" w:lastRow="0" w:firstColumn="1" w:lastColumn="0" w:noHBand="0" w:noVBand="1"/>
      </w:tblPr>
      <w:tblGrid>
        <w:gridCol w:w="2420"/>
        <w:gridCol w:w="960"/>
        <w:gridCol w:w="960"/>
        <w:gridCol w:w="960"/>
        <w:gridCol w:w="960"/>
      </w:tblGrid>
      <w:tr w:rsidR="005722E8" w:rsidRPr="005722E8" w14:paraId="68C6F1A0" w14:textId="77777777" w:rsidTr="005722E8">
        <w:trPr>
          <w:trHeight w:val="300"/>
        </w:trPr>
        <w:tc>
          <w:tcPr>
            <w:tcW w:w="24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34C51B2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1E6BE6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23D92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4F01A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FFE45C2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B865CEF" w14:textId="77777777" w:rsidTr="005722E8">
        <w:trPr>
          <w:trHeight w:val="300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7246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B787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968C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7744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92FAA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5722E8" w:rsidRPr="005722E8" w14:paraId="63578956" w14:textId="77777777" w:rsidTr="005722E8">
        <w:trPr>
          <w:trHeight w:val="300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FDF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B41B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B5A6F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1A01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9795B8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5722E8" w:rsidRPr="005722E8" w14:paraId="2FB58561" w14:textId="77777777" w:rsidTr="005722E8">
        <w:trPr>
          <w:trHeight w:val="315"/>
        </w:trPr>
        <w:tc>
          <w:tcPr>
            <w:tcW w:w="2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C8BC0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009F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68C41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982A" w14:textId="77777777" w:rsidR="005722E8" w:rsidRPr="005722E8" w:rsidRDefault="005722E8" w:rsidP="005722E8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D7B71" w14:textId="77777777" w:rsidR="005722E8" w:rsidRPr="005722E8" w:rsidRDefault="005722E8" w:rsidP="005722E8">
            <w:pPr>
              <w:keepNext/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69899B0B" w14:textId="4D573E7A" w:rsidR="005722E8" w:rsidRPr="005722E8" w:rsidRDefault="005722E8" w:rsidP="005722E8">
      <w:pPr>
        <w:pStyle w:val="a5"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Pr="005722E8">
        <w:rPr>
          <w:color w:val="auto"/>
          <w:sz w:val="22"/>
          <w:szCs w:val="22"/>
        </w:rPr>
        <w:fldChar w:fldCharType="begin"/>
      </w:r>
      <w:r w:rsidRPr="005722E8">
        <w:rPr>
          <w:color w:val="auto"/>
          <w:sz w:val="22"/>
          <w:szCs w:val="22"/>
        </w:rPr>
        <w:instrText xml:space="preserve"> SEQ Таблица \* ARABIC </w:instrText>
      </w:r>
      <w:r w:rsidRPr="005722E8">
        <w:rPr>
          <w:color w:val="auto"/>
          <w:sz w:val="22"/>
          <w:szCs w:val="22"/>
        </w:rPr>
        <w:fldChar w:fldCharType="separate"/>
      </w:r>
      <w:r w:rsidRPr="005722E8">
        <w:rPr>
          <w:noProof/>
          <w:color w:val="auto"/>
          <w:sz w:val="22"/>
          <w:szCs w:val="22"/>
        </w:rPr>
        <w:t>6</w:t>
      </w:r>
      <w:r w:rsidRPr="005722E8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Сравн</w:t>
      </w:r>
      <w:r>
        <w:rPr>
          <w:color w:val="auto"/>
          <w:sz w:val="22"/>
          <w:szCs w:val="22"/>
        </w:rPr>
        <w:t>ение</w:t>
      </w:r>
      <w:r w:rsidRPr="005722E8">
        <w:rPr>
          <w:color w:val="auto"/>
          <w:sz w:val="22"/>
          <w:szCs w:val="22"/>
        </w:rPr>
        <w:t xml:space="preserve"> результатов базовых и предлагаемой модели</w:t>
      </w:r>
    </w:p>
    <w:p w14:paraId="604835FB" w14:textId="16C82DBF" w:rsidR="005722E8" w:rsidRPr="005722E8" w:rsidRDefault="005722E8" w:rsidP="005722E8">
      <w:pPr>
        <w:jc w:val="both"/>
      </w:pPr>
      <w:r>
        <w:t>Таким образом, предлагаемой моделью получено улучшение точности классификации гнева в сравнении с базовыми в среднем на 5%, при этом одновременно этой же моделью получена возможность классифицировать пол говорящего с точностью 92% и идентифицировать личность говорящего с точностью 83%.</w:t>
      </w:r>
    </w:p>
    <w:sectPr w:rsidR="005722E8" w:rsidRPr="005722E8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CE910" w14:textId="77777777" w:rsidR="0022325D" w:rsidRDefault="0022325D" w:rsidP="006120A2">
      <w:pPr>
        <w:spacing w:after="0" w:line="240" w:lineRule="auto"/>
      </w:pPr>
      <w:r>
        <w:separator/>
      </w:r>
    </w:p>
  </w:endnote>
  <w:endnote w:type="continuationSeparator" w:id="0">
    <w:p w14:paraId="18F37880" w14:textId="77777777" w:rsidR="0022325D" w:rsidRDefault="0022325D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20FBB" w14:textId="77777777" w:rsidR="0022325D" w:rsidRDefault="0022325D" w:rsidP="006120A2">
      <w:pPr>
        <w:spacing w:after="0" w:line="240" w:lineRule="auto"/>
      </w:pPr>
      <w:r>
        <w:separator/>
      </w:r>
    </w:p>
  </w:footnote>
  <w:footnote w:type="continuationSeparator" w:id="0">
    <w:p w14:paraId="4B0887DC" w14:textId="77777777" w:rsidR="0022325D" w:rsidRDefault="0022325D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7124F"/>
    <w:rsid w:val="00205A4D"/>
    <w:rsid w:val="0022325D"/>
    <w:rsid w:val="00285127"/>
    <w:rsid w:val="004F12AE"/>
    <w:rsid w:val="005722E8"/>
    <w:rsid w:val="00597CC4"/>
    <w:rsid w:val="006120A2"/>
    <w:rsid w:val="00647026"/>
    <w:rsid w:val="007863F4"/>
    <w:rsid w:val="008A4AB2"/>
    <w:rsid w:val="008F100E"/>
    <w:rsid w:val="009166CA"/>
    <w:rsid w:val="009C1C25"/>
    <w:rsid w:val="00A37590"/>
    <w:rsid w:val="00AB4908"/>
    <w:rsid w:val="00C71D41"/>
    <w:rsid w:val="00CE6D15"/>
    <w:rsid w:val="00D41AE4"/>
    <w:rsid w:val="00E06EDD"/>
    <w:rsid w:val="00E53B90"/>
    <w:rsid w:val="00F10106"/>
    <w:rsid w:val="00F10759"/>
    <w:rsid w:val="00F71D7E"/>
    <w:rsid w:val="00FA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6</cp:revision>
  <dcterms:created xsi:type="dcterms:W3CDTF">2020-11-03T10:54:00Z</dcterms:created>
  <dcterms:modified xsi:type="dcterms:W3CDTF">2020-11-06T19:11:00Z</dcterms:modified>
</cp:coreProperties>
</file>