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0" w:type="dxa"/>
        <w:tblCellMar>
          <w:left w:w="0" w:type="dxa"/>
          <w:right w:w="0" w:type="dxa"/>
        </w:tblCellMar>
        <w:tblLook w:val="04A0" w:firstRow="1" w:lastRow="0" w:firstColumn="1" w:lastColumn="0" w:noHBand="0" w:noVBand="1"/>
      </w:tblPr>
      <w:tblGrid>
        <w:gridCol w:w="10800"/>
      </w:tblGrid>
      <w:tr w:rsidR="006E4F21" w14:paraId="6EE71AFD" w14:textId="77777777" w:rsidTr="006E4F21">
        <w:trPr>
          <w:tblCellSpacing w:w="0" w:type="dxa"/>
        </w:trPr>
        <w:tc>
          <w:tcPr>
            <w:tcW w:w="0" w:type="auto"/>
            <w:vAlign w:val="center"/>
            <w:hideMark/>
          </w:tcPr>
          <w:p w14:paraId="25EC2228" w14:textId="77777777" w:rsidR="006E4F21" w:rsidRDefault="006E4F21">
            <w:pPr>
              <w:rPr>
                <w:kern w:val="2"/>
                <w:sz w:val="24"/>
                <w:szCs w:val="24"/>
                <w14:ligatures w14:val="standardContextual"/>
              </w:rPr>
            </w:pPr>
            <w:r>
              <w:rPr>
                <w:kern w:val="2"/>
                <w:sz w:val="24"/>
                <w:szCs w:val="24"/>
                <w14:ligatures w14:val="standardContextual"/>
              </w:rPr>
              <w:t>Dear Sahil Sartaj ,</w:t>
            </w:r>
          </w:p>
        </w:tc>
      </w:tr>
      <w:tr w:rsidR="006E4F21" w14:paraId="239B2EBB" w14:textId="77777777" w:rsidTr="006E4F21">
        <w:trPr>
          <w:tblCellSpacing w:w="0" w:type="dxa"/>
        </w:trPr>
        <w:tc>
          <w:tcPr>
            <w:tcW w:w="0" w:type="auto"/>
            <w:vAlign w:val="center"/>
            <w:hideMark/>
          </w:tcPr>
          <w:p w14:paraId="33036089" w14:textId="77777777" w:rsidR="006E4F21" w:rsidRDefault="006E4F21">
            <w:pPr>
              <w:spacing w:after="240"/>
              <w:rPr>
                <w:kern w:val="2"/>
                <w:sz w:val="24"/>
                <w:szCs w:val="24"/>
                <w14:ligatures w14:val="standardContextual"/>
              </w:rPr>
            </w:pPr>
            <w:r>
              <w:rPr>
                <w:kern w:val="2"/>
                <w:sz w:val="24"/>
                <w:szCs w:val="24"/>
                <w14:ligatures w14:val="standardContextual"/>
              </w:rPr>
              <w:t>Given below are the exit guidelines and information which will help you in completing the clearances activities smoothly.</w:t>
            </w:r>
          </w:p>
        </w:tc>
      </w:tr>
      <w:tr w:rsidR="006E4F21" w14:paraId="5C3EFFE9" w14:textId="77777777" w:rsidTr="006E4F21">
        <w:trPr>
          <w:tblCellSpacing w:w="0" w:type="dxa"/>
        </w:trPr>
        <w:tc>
          <w:tcPr>
            <w:tcW w:w="0" w:type="auto"/>
            <w:vAlign w:val="center"/>
            <w:hideMark/>
          </w:tcPr>
          <w:p w14:paraId="135C6FF0" w14:textId="77777777" w:rsidR="006E4F21" w:rsidRDefault="00000000">
            <w:pPr>
              <w:spacing w:after="240"/>
              <w:rPr>
                <w:kern w:val="2"/>
                <w:sz w:val="24"/>
                <w:szCs w:val="24"/>
                <w14:ligatures w14:val="standardContextual"/>
              </w:rPr>
            </w:pPr>
            <w:hyperlink r:id="rId5" w:history="1">
              <w:r w:rsidR="006E4F21">
                <w:rPr>
                  <w:rStyle w:val="Hyperlink"/>
                  <w:kern w:val="2"/>
                  <w:sz w:val="24"/>
                  <w:szCs w:val="24"/>
                  <w14:ligatures w14:val="standardContextual"/>
                </w:rPr>
                <w:t>Click Here</w:t>
              </w:r>
            </w:hyperlink>
            <w:r w:rsidR="006E4F21">
              <w:rPr>
                <w:kern w:val="2"/>
                <w:sz w:val="24"/>
                <w:szCs w:val="24"/>
                <w14:ligatures w14:val="standardContextual"/>
              </w:rPr>
              <w:t xml:space="preserve"> to log on to ECMS application or use this URL </w:t>
            </w:r>
            <w:hyperlink r:id="rId6" w:history="1">
              <w:r w:rsidR="006E4F21">
                <w:rPr>
                  <w:rStyle w:val="Hyperlink"/>
                  <w:kern w:val="2"/>
                  <w:sz w:val="24"/>
                  <w:szCs w:val="24"/>
                  <w14:ligatures w14:val="standardContextual"/>
                </w:rPr>
                <w:t xml:space="preserve">https://ecms.fs.capgemini.com/ </w:t>
              </w:r>
            </w:hyperlink>
          </w:p>
        </w:tc>
      </w:tr>
      <w:tr w:rsidR="006E4F21" w14:paraId="0D20C2B0" w14:textId="77777777" w:rsidTr="006E4F21">
        <w:trPr>
          <w:tblCellSpacing w:w="0" w:type="dxa"/>
        </w:trPr>
        <w:tc>
          <w:tcPr>
            <w:tcW w:w="0" w:type="auto"/>
            <w:vAlign w:val="center"/>
            <w:hideMark/>
          </w:tcPr>
          <w:p w14:paraId="77EC708C" w14:textId="77777777" w:rsidR="006E4F21" w:rsidRDefault="006E4F21" w:rsidP="00D740A5">
            <w:pPr>
              <w:numPr>
                <w:ilvl w:val="0"/>
                <w:numId w:val="1"/>
              </w:numPr>
              <w:spacing w:before="100" w:beforeAutospacing="1" w:after="100" w:afterAutospacing="1"/>
              <w:ind w:left="1470"/>
              <w:rPr>
                <w:kern w:val="2"/>
                <w:sz w:val="24"/>
                <w:szCs w:val="24"/>
                <w14:ligatures w14:val="standardContextual"/>
              </w:rPr>
            </w:pPr>
            <w:r>
              <w:rPr>
                <w:kern w:val="2"/>
                <w:sz w:val="24"/>
                <w:szCs w:val="24"/>
                <w14:ligatures w14:val="standardContextual"/>
              </w:rPr>
              <w:t>On the top panel of ECMS home page you can find a tab called Contact List to get in touch with departmental role holders to get your clearance completed</w:t>
            </w:r>
          </w:p>
          <w:p w14:paraId="44A6A212" w14:textId="77777777" w:rsidR="006E4F21" w:rsidRDefault="006E4F21" w:rsidP="00D740A5">
            <w:pPr>
              <w:numPr>
                <w:ilvl w:val="0"/>
                <w:numId w:val="1"/>
              </w:numPr>
              <w:spacing w:before="100" w:beforeAutospacing="1" w:after="100" w:afterAutospacing="1"/>
              <w:ind w:left="1470"/>
              <w:rPr>
                <w:kern w:val="2"/>
                <w:sz w:val="24"/>
                <w:szCs w:val="24"/>
                <w14:ligatures w14:val="standardContextual"/>
              </w:rPr>
            </w:pPr>
            <w:r>
              <w:rPr>
                <w:kern w:val="2"/>
                <w:sz w:val="24"/>
                <w:szCs w:val="24"/>
                <w14:ligatures w14:val="standardContextual"/>
              </w:rPr>
              <w:t>You can refer to FAQ document on ECMS home page, where most of your queries related to exit will be available.</w:t>
            </w:r>
          </w:p>
          <w:p w14:paraId="47A46614" w14:textId="77777777" w:rsidR="006E4F21" w:rsidRDefault="006E4F21" w:rsidP="00D740A5">
            <w:pPr>
              <w:numPr>
                <w:ilvl w:val="1"/>
                <w:numId w:val="1"/>
              </w:numPr>
              <w:spacing w:before="100" w:beforeAutospacing="1" w:after="100" w:afterAutospacing="1"/>
              <w:ind w:left="2940"/>
              <w:rPr>
                <w:kern w:val="2"/>
                <w:sz w:val="24"/>
                <w:szCs w:val="24"/>
                <w14:ligatures w14:val="standardContextual"/>
              </w:rPr>
            </w:pPr>
            <w:r>
              <w:rPr>
                <w:kern w:val="2"/>
                <w:sz w:val="24"/>
                <w:szCs w:val="24"/>
                <w14:ligatures w14:val="standardContextual"/>
              </w:rPr>
              <w:t xml:space="preserve">Exit Process FAQ - </w:t>
            </w:r>
            <w:hyperlink r:id="rId7" w:history="1">
              <w:r>
                <w:rPr>
                  <w:rStyle w:val="Hyperlink"/>
                  <w:kern w:val="2"/>
                  <w:sz w:val="24"/>
                  <w:szCs w:val="24"/>
                  <w14:ligatures w14:val="standardContextual"/>
                </w:rPr>
                <w:t>Click Here!</w:t>
              </w:r>
            </w:hyperlink>
          </w:p>
          <w:p w14:paraId="08ECE96E" w14:textId="77777777" w:rsidR="006E4F21" w:rsidRDefault="006E4F21">
            <w:pPr>
              <w:ind w:left="1470"/>
              <w:rPr>
                <w:kern w:val="2"/>
                <w:sz w:val="24"/>
                <w:szCs w:val="24"/>
                <w14:ligatures w14:val="standardContextual"/>
              </w:rPr>
            </w:pPr>
            <w:r>
              <w:rPr>
                <w:kern w:val="2"/>
                <w:sz w:val="24"/>
                <w:szCs w:val="24"/>
                <w14:ligatures w14:val="standardContextual"/>
              </w:rPr>
              <w:t>We also have an Orientation document, which will further guide you on the several sub-clearances and the timelines to complete the same.</w:t>
            </w:r>
          </w:p>
          <w:p w14:paraId="03C3E47A" w14:textId="77777777" w:rsidR="006E4F21" w:rsidRDefault="006E4F21" w:rsidP="00D740A5">
            <w:pPr>
              <w:numPr>
                <w:ilvl w:val="1"/>
                <w:numId w:val="1"/>
              </w:numPr>
              <w:spacing w:before="100" w:beforeAutospacing="1" w:after="100" w:afterAutospacing="1"/>
              <w:ind w:left="2940"/>
              <w:rPr>
                <w:kern w:val="2"/>
                <w:sz w:val="24"/>
                <w:szCs w:val="24"/>
                <w14:ligatures w14:val="standardContextual"/>
              </w:rPr>
            </w:pPr>
            <w:r>
              <w:rPr>
                <w:kern w:val="2"/>
                <w:sz w:val="24"/>
                <w:szCs w:val="24"/>
                <w14:ligatures w14:val="standardContextual"/>
              </w:rPr>
              <w:t xml:space="preserve">Exit Orientation - </w:t>
            </w:r>
            <w:hyperlink r:id="rId8" w:history="1">
              <w:r>
                <w:rPr>
                  <w:rStyle w:val="Hyperlink"/>
                  <w:kern w:val="2"/>
                  <w:sz w:val="24"/>
                  <w:szCs w:val="24"/>
                  <w14:ligatures w14:val="standardContextual"/>
                </w:rPr>
                <w:t>Click Here!</w:t>
              </w:r>
            </w:hyperlink>
          </w:p>
        </w:tc>
      </w:tr>
      <w:tr w:rsidR="006E4F21" w14:paraId="0112ED2F" w14:textId="77777777" w:rsidTr="006E4F21">
        <w:trPr>
          <w:tblCellSpacing w:w="0" w:type="dxa"/>
        </w:trPr>
        <w:tc>
          <w:tcPr>
            <w:tcW w:w="0" w:type="auto"/>
            <w:vAlign w:val="center"/>
            <w:hideMark/>
          </w:tcPr>
          <w:p w14:paraId="3CD98D6A" w14:textId="77777777" w:rsidR="006E4F21" w:rsidRDefault="006E4F21">
            <w:pPr>
              <w:spacing w:after="240"/>
              <w:rPr>
                <w:kern w:val="2"/>
                <w:sz w:val="24"/>
                <w:szCs w:val="24"/>
                <w14:ligatures w14:val="standardContextual"/>
              </w:rPr>
            </w:pPr>
            <w:r>
              <w:rPr>
                <w:kern w:val="2"/>
                <w:sz w:val="24"/>
                <w:szCs w:val="24"/>
                <w14:ligatures w14:val="standardContextual"/>
              </w:rPr>
              <w:t xml:space="preserve">Please do remember to update your </w:t>
            </w:r>
            <w:r>
              <w:rPr>
                <w:b/>
                <w:bCs/>
                <w:kern w:val="2"/>
                <w:sz w:val="24"/>
                <w:szCs w:val="24"/>
                <w:u w:val="single"/>
                <w14:ligatures w14:val="standardContextual"/>
              </w:rPr>
              <w:t>Personal Email id and Contact details in ECMS</w:t>
            </w:r>
            <w:r>
              <w:rPr>
                <w:kern w:val="2"/>
                <w:sz w:val="24"/>
                <w:szCs w:val="24"/>
                <w14:ligatures w14:val="standardContextual"/>
              </w:rPr>
              <w:t>, the same would be used for all future communications.</w:t>
            </w:r>
          </w:p>
        </w:tc>
      </w:tr>
      <w:tr w:rsidR="006E4F21" w14:paraId="0345CEAD" w14:textId="77777777" w:rsidTr="006E4F21">
        <w:trPr>
          <w:tblCellSpacing w:w="0" w:type="dxa"/>
        </w:trPr>
        <w:tc>
          <w:tcPr>
            <w:tcW w:w="0" w:type="auto"/>
            <w:vAlign w:val="center"/>
            <w:hideMark/>
          </w:tcPr>
          <w:p w14:paraId="4E21D71A" w14:textId="77777777" w:rsidR="006E4F21" w:rsidRDefault="006E4F21">
            <w:pPr>
              <w:spacing w:after="240"/>
              <w:rPr>
                <w:kern w:val="2"/>
                <w:sz w:val="24"/>
                <w:szCs w:val="24"/>
                <w14:ligatures w14:val="standardContextual"/>
              </w:rPr>
            </w:pPr>
            <w:r>
              <w:rPr>
                <w:kern w:val="2"/>
                <w:sz w:val="24"/>
                <w:szCs w:val="24"/>
                <w14:ligatures w14:val="standardContextual"/>
              </w:rPr>
              <w:t>Relieving and Experience letters will be released on to your personal ID post completion of all the clearances (including the final clearance) without any dues.</w:t>
            </w:r>
          </w:p>
        </w:tc>
      </w:tr>
      <w:tr w:rsidR="006E4F21" w14:paraId="0061845B" w14:textId="77777777" w:rsidTr="006E4F21">
        <w:trPr>
          <w:tblCellSpacing w:w="0" w:type="dxa"/>
        </w:trPr>
        <w:tc>
          <w:tcPr>
            <w:tcW w:w="0" w:type="auto"/>
            <w:vAlign w:val="center"/>
            <w:hideMark/>
          </w:tcPr>
          <w:p w14:paraId="281673B4" w14:textId="77777777" w:rsidR="006E4F21" w:rsidRDefault="006E4F21">
            <w:pPr>
              <w:spacing w:after="240"/>
              <w:rPr>
                <w:kern w:val="2"/>
                <w:sz w:val="24"/>
                <w:szCs w:val="24"/>
                <w14:ligatures w14:val="standardContextual"/>
              </w:rPr>
            </w:pPr>
            <w:r>
              <w:rPr>
                <w:b/>
                <w:bCs/>
                <w:kern w:val="2"/>
                <w:sz w:val="24"/>
                <w:szCs w:val="24"/>
                <w:u w:val="single"/>
                <w14:ligatures w14:val="standardContextual"/>
              </w:rPr>
              <w:t>Employees having dues as part of exit checklist are requested to settle the same with exit team on Last Working Day</w:t>
            </w:r>
          </w:p>
        </w:tc>
      </w:tr>
      <w:tr w:rsidR="006E4F21" w14:paraId="257AE46D" w14:textId="77777777" w:rsidTr="006E4F21">
        <w:trPr>
          <w:tblCellSpacing w:w="0" w:type="dxa"/>
        </w:trPr>
        <w:tc>
          <w:tcPr>
            <w:tcW w:w="0" w:type="auto"/>
            <w:vAlign w:val="center"/>
            <w:hideMark/>
          </w:tcPr>
          <w:p w14:paraId="381F57DF" w14:textId="77777777" w:rsidR="006E4F21" w:rsidRDefault="006E4F21">
            <w:pPr>
              <w:spacing w:after="240"/>
              <w:rPr>
                <w:kern w:val="2"/>
                <w:sz w:val="24"/>
                <w:szCs w:val="24"/>
                <w14:ligatures w14:val="standardContextual"/>
              </w:rPr>
            </w:pPr>
            <w:r>
              <w:rPr>
                <w:kern w:val="2"/>
                <w:sz w:val="24"/>
                <w:szCs w:val="24"/>
                <w14:ligatures w14:val="standardContextual"/>
              </w:rPr>
              <w:t>Note - If total due amount is less than or equal to Rs.1000/-, Final Clearance will get auto cleared. Please do not make any payment.</w:t>
            </w:r>
          </w:p>
        </w:tc>
      </w:tr>
      <w:tr w:rsidR="006E4F21" w14:paraId="0927638B" w14:textId="77777777" w:rsidTr="006E4F21">
        <w:trPr>
          <w:tblCellSpacing w:w="0" w:type="dxa"/>
        </w:trPr>
        <w:tc>
          <w:tcPr>
            <w:tcW w:w="0" w:type="auto"/>
            <w:vAlign w:val="center"/>
            <w:hideMark/>
          </w:tcPr>
          <w:p w14:paraId="7699E65D" w14:textId="77777777" w:rsidR="006E4F21" w:rsidRDefault="006E4F21">
            <w:pPr>
              <w:spacing w:after="240"/>
              <w:rPr>
                <w:kern w:val="2"/>
                <w:sz w:val="24"/>
                <w:szCs w:val="24"/>
                <w14:ligatures w14:val="standardContextual"/>
              </w:rPr>
            </w:pPr>
            <w:r>
              <w:rPr>
                <w:b/>
                <w:bCs/>
                <w:kern w:val="2"/>
                <w:sz w:val="24"/>
                <w:szCs w:val="24"/>
                <w:u w:val="single"/>
                <w14:ligatures w14:val="standardContextual"/>
              </w:rPr>
              <w:t>You need to obtain following clearances in ECMS</w:t>
            </w:r>
          </w:p>
        </w:tc>
      </w:tr>
      <w:tr w:rsidR="006E4F21" w14:paraId="48A90A6D" w14:textId="77777777" w:rsidTr="006E4F21">
        <w:trPr>
          <w:tblCellSpacing w:w="0" w:type="dxa"/>
        </w:trPr>
        <w:tc>
          <w:tcPr>
            <w:tcW w:w="0" w:type="auto"/>
            <w:vAlign w:val="center"/>
            <w:hideMark/>
          </w:tcPr>
          <w:tbl>
            <w:tblPr>
              <w:tblW w:w="14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9"/>
              <w:gridCol w:w="12461"/>
            </w:tblGrid>
            <w:tr w:rsidR="006E4F21" w14:paraId="623995BF" w14:textId="77777777">
              <w:tc>
                <w:tcPr>
                  <w:tcW w:w="2550"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47227262" w14:textId="77777777" w:rsidR="006E4F21" w:rsidRDefault="006E4F21">
                  <w:pPr>
                    <w:jc w:val="center"/>
                    <w:rPr>
                      <w:b/>
                      <w:bCs/>
                      <w:kern w:val="2"/>
                      <w14:ligatures w14:val="standardContextual"/>
                    </w:rPr>
                  </w:pPr>
                  <w:r>
                    <w:rPr>
                      <w:b/>
                      <w:bCs/>
                      <w:kern w:val="2"/>
                      <w14:ligatures w14:val="standardContextual"/>
                    </w:rPr>
                    <w:t>Type of Clearance</w:t>
                  </w:r>
                </w:p>
              </w:tc>
              <w:tc>
                <w:tcPr>
                  <w:tcW w:w="12000"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0F8AFDDC" w14:textId="77777777" w:rsidR="006E4F21" w:rsidRDefault="006E4F21">
                  <w:pPr>
                    <w:jc w:val="center"/>
                    <w:rPr>
                      <w:b/>
                      <w:bCs/>
                      <w:kern w:val="2"/>
                      <w14:ligatures w14:val="standardContextual"/>
                    </w:rPr>
                  </w:pPr>
                  <w:r>
                    <w:rPr>
                      <w:b/>
                      <w:bCs/>
                      <w:kern w:val="2"/>
                      <w14:ligatures w14:val="standardContextual"/>
                    </w:rPr>
                    <w:t>Details</w:t>
                  </w:r>
                </w:p>
              </w:tc>
            </w:tr>
            <w:tr w:rsidR="006E4F21" w14:paraId="10AC753F"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6329C66" w14:textId="77777777" w:rsidR="006E4F21" w:rsidRDefault="006E4F21">
                  <w:pPr>
                    <w:rPr>
                      <w:kern w:val="2"/>
                      <w:sz w:val="24"/>
                      <w:szCs w:val="24"/>
                      <w14:ligatures w14:val="standardContextual"/>
                    </w:rPr>
                  </w:pPr>
                  <w:r>
                    <w:rPr>
                      <w:b/>
                      <w:bCs/>
                      <w:kern w:val="2"/>
                      <w:sz w:val="24"/>
                      <w:szCs w:val="24"/>
                      <w14:ligatures w14:val="standardContextual"/>
                    </w:rPr>
                    <w:t>Asset Management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6D0FD" w14:textId="77777777" w:rsidR="006E4F21" w:rsidRDefault="006E4F21">
                  <w:pPr>
                    <w:spacing w:after="240"/>
                    <w:rPr>
                      <w:kern w:val="2"/>
                      <w:sz w:val="24"/>
                      <w:szCs w:val="24"/>
                      <w14:ligatures w14:val="standardContextual"/>
                    </w:rPr>
                  </w:pPr>
                  <w:r>
                    <w:rPr>
                      <w:kern w:val="2"/>
                      <w:sz w:val="24"/>
                      <w:szCs w:val="24"/>
                      <w14:ligatures w14:val="standardContextual"/>
                    </w:rPr>
                    <w:t xml:space="preserve">IT Asset Clearance will be provided </w:t>
                  </w:r>
                  <w:r>
                    <w:rPr>
                      <w:b/>
                      <w:bCs/>
                      <w:kern w:val="2"/>
                      <w:sz w:val="24"/>
                      <w:szCs w:val="24"/>
                      <w:u w:val="single"/>
                      <w14:ligatures w14:val="standardContextual"/>
                    </w:rPr>
                    <w:t>only on last working day</w:t>
                  </w:r>
                  <w:r>
                    <w:rPr>
                      <w:kern w:val="2"/>
                      <w:sz w:val="24"/>
                      <w:szCs w:val="24"/>
                      <w14:ligatures w14:val="standardContextual"/>
                    </w:rPr>
                    <w:t xml:space="preserve"> after all assets are surrendered / transferred.</w:t>
                  </w:r>
                  <w:r>
                    <w:rPr>
                      <w:kern w:val="2"/>
                      <w:sz w:val="24"/>
                      <w:szCs w:val="24"/>
                      <w14:ligatures w14:val="standardContextual"/>
                    </w:rPr>
                    <w:br/>
                    <w:t xml:space="preserve">Timing for Asset exit/transfer clearance : </w:t>
                  </w:r>
                  <w:r>
                    <w:rPr>
                      <w:b/>
                      <w:bCs/>
                      <w:kern w:val="2"/>
                      <w:sz w:val="24"/>
                      <w:szCs w:val="24"/>
                      <w14:ligatures w14:val="standardContextual"/>
                    </w:rPr>
                    <w:t xml:space="preserve">11 AM to 1PM </w:t>
                  </w:r>
                  <w:r>
                    <w:rPr>
                      <w:kern w:val="2"/>
                      <w:sz w:val="24"/>
                      <w:szCs w:val="24"/>
                      <w14:ligatures w14:val="standardContextual"/>
                    </w:rPr>
                    <w:br/>
                  </w:r>
                  <w:r>
                    <w:rPr>
                      <w:kern w:val="2"/>
                      <w:sz w:val="24"/>
                      <w:szCs w:val="24"/>
                      <w14:ligatures w14:val="standardContextual"/>
                    </w:rPr>
                    <w:br/>
                    <w:t>Before approaching for clearance please ensure Laptops/Desktops, Safe word token, Black berry (as applicable) or any other IT assets needs to be surrendered by raising surrender ticket in India Service Desk portal at least 3 days prior to last working day.</w:t>
                  </w:r>
                  <w:r>
                    <w:rPr>
                      <w:kern w:val="2"/>
                      <w:sz w:val="24"/>
                      <w:szCs w:val="24"/>
                      <w14:ligatures w14:val="standardContextual"/>
                    </w:rPr>
                    <w:br/>
                  </w:r>
                  <w:r>
                    <w:rPr>
                      <w:kern w:val="2"/>
                      <w:sz w:val="24"/>
                      <w:szCs w:val="24"/>
                      <w14:ligatures w14:val="standardContextual"/>
                    </w:rPr>
                    <w:br/>
                    <w:t>Please ensure that you follow-up for asset surrender/transfer with the person handling your ticket.</w:t>
                  </w:r>
                  <w:r>
                    <w:rPr>
                      <w:kern w:val="2"/>
                      <w:sz w:val="24"/>
                      <w:szCs w:val="24"/>
                      <w14:ligatures w14:val="standardContextual"/>
                    </w:rPr>
                    <w:br/>
                  </w:r>
                  <w:r>
                    <w:rPr>
                      <w:kern w:val="2"/>
                      <w:sz w:val="24"/>
                      <w:szCs w:val="24"/>
                      <w14:ligatures w14:val="standardContextual"/>
                    </w:rPr>
                    <w:br/>
                    <w:t xml:space="preserve">For </w:t>
                  </w:r>
                  <w:r>
                    <w:rPr>
                      <w:b/>
                      <w:bCs/>
                      <w:kern w:val="2"/>
                      <w:sz w:val="24"/>
                      <w:szCs w:val="24"/>
                      <w14:ligatures w14:val="standardContextual"/>
                    </w:rPr>
                    <w:t xml:space="preserve">Transfer of asset </w:t>
                  </w:r>
                  <w:r>
                    <w:rPr>
                      <w:kern w:val="2"/>
                      <w:sz w:val="24"/>
                      <w:szCs w:val="24"/>
                      <w14:ligatures w14:val="standardContextual"/>
                    </w:rPr>
                    <w:t>(desktop/laptop) please initiate the process along with necessary approvals at</w:t>
                  </w:r>
                  <w:r>
                    <w:rPr>
                      <w:b/>
                      <w:bCs/>
                      <w:kern w:val="2"/>
                      <w:sz w:val="24"/>
                      <w:szCs w:val="24"/>
                      <w14:ligatures w14:val="standardContextual"/>
                    </w:rPr>
                    <w:t xml:space="preserve"> least 3 days before LWD </w:t>
                  </w:r>
                  <w:r>
                    <w:rPr>
                      <w:kern w:val="2"/>
                      <w:sz w:val="24"/>
                      <w:szCs w:val="24"/>
                      <w14:ligatures w14:val="standardContextual"/>
                    </w:rPr>
                    <w:t>to avoid any delays/Hassles</w:t>
                  </w:r>
                  <w:r>
                    <w:rPr>
                      <w:kern w:val="2"/>
                      <w:sz w:val="24"/>
                      <w:szCs w:val="24"/>
                      <w14:ligatures w14:val="standardContextual"/>
                    </w:rPr>
                    <w:br/>
                  </w:r>
                  <w:r>
                    <w:rPr>
                      <w:kern w:val="2"/>
                      <w:sz w:val="24"/>
                      <w:szCs w:val="24"/>
                      <w14:ligatures w14:val="standardContextual"/>
                    </w:rPr>
                    <w:br/>
                    <w:t xml:space="preserve">IT Asset clearance will be provided only if asset(s) owned by you is surrendered/Transferred, ensure </w:t>
                  </w:r>
                  <w:r>
                    <w:rPr>
                      <w:b/>
                      <w:bCs/>
                      <w:kern w:val="2"/>
                      <w:sz w:val="24"/>
                      <w:szCs w:val="24"/>
                      <w14:ligatures w14:val="standardContextual"/>
                    </w:rPr>
                    <w:t>asset is untagged</w:t>
                  </w:r>
                  <w:r>
                    <w:rPr>
                      <w:kern w:val="2"/>
                      <w:sz w:val="24"/>
                      <w:szCs w:val="24"/>
                      <w14:ligatures w14:val="standardContextual"/>
                    </w:rPr>
                    <w:t xml:space="preserve"> and your tickets is closed before approaching for clearance.</w:t>
                  </w:r>
                  <w:r>
                    <w:rPr>
                      <w:kern w:val="2"/>
                      <w:sz w:val="24"/>
                      <w:szCs w:val="24"/>
                      <w14:ligatures w14:val="standardContextual"/>
                    </w:rPr>
                    <w:br/>
                  </w:r>
                  <w:r>
                    <w:rPr>
                      <w:kern w:val="2"/>
                      <w:sz w:val="24"/>
                      <w:szCs w:val="24"/>
                      <w14:ligatures w14:val="standardContextual"/>
                    </w:rPr>
                    <w:br/>
                  </w:r>
                  <w:r>
                    <w:rPr>
                      <w:b/>
                      <w:bCs/>
                      <w:kern w:val="2"/>
                      <w:sz w:val="24"/>
                      <w:szCs w:val="24"/>
                      <w14:ligatures w14:val="standardContextual"/>
                    </w:rPr>
                    <w:t>NOTE:-</w:t>
                  </w:r>
                  <w:r>
                    <w:rPr>
                      <w:kern w:val="2"/>
                      <w:sz w:val="24"/>
                      <w:szCs w:val="24"/>
                      <w14:ligatures w14:val="standardContextual"/>
                    </w:rPr>
                    <w:t xml:space="preserve"> Please ensure while surrendering, the Laptop is in good condition. If any damage kindly get it repaired by raising request in Service Desk well in advance to avoid any last minute delay. </w:t>
                  </w:r>
                  <w:r>
                    <w:rPr>
                      <w:kern w:val="2"/>
                      <w:sz w:val="24"/>
                      <w:szCs w:val="24"/>
                      <w14:ligatures w14:val="standardContextual"/>
                    </w:rPr>
                    <w:br/>
                  </w:r>
                  <w:r>
                    <w:rPr>
                      <w:kern w:val="2"/>
                      <w:sz w:val="24"/>
                      <w:szCs w:val="24"/>
                      <w14:ligatures w14:val="standardContextual"/>
                    </w:rPr>
                    <w:br/>
                    <w:t xml:space="preserve">Recovery will be initiated if surrender asset is in damaged condition. </w:t>
                  </w:r>
                  <w:r>
                    <w:rPr>
                      <w:kern w:val="2"/>
                      <w:sz w:val="24"/>
                      <w:szCs w:val="24"/>
                      <w14:ligatures w14:val="standardContextual"/>
                    </w:rPr>
                    <w:br/>
                  </w:r>
                  <w:r>
                    <w:rPr>
                      <w:kern w:val="2"/>
                      <w:sz w:val="24"/>
                      <w:szCs w:val="24"/>
                      <w14:ligatures w14:val="standardContextual"/>
                    </w:rPr>
                    <w:lastRenderedPageBreak/>
                    <w:br/>
                  </w:r>
                  <w:r>
                    <w:rPr>
                      <w:b/>
                      <w:bCs/>
                      <w:kern w:val="2"/>
                      <w:sz w:val="24"/>
                      <w:szCs w:val="24"/>
                      <w14:ligatures w14:val="standardContextual"/>
                    </w:rPr>
                    <w:t>"As a process, without following above mentioned steps, it would delay your clearance.</w:t>
                  </w:r>
                  <w:r>
                    <w:rPr>
                      <w:kern w:val="2"/>
                      <w:sz w:val="24"/>
                      <w:szCs w:val="24"/>
                      <w14:ligatures w14:val="standardContextual"/>
                    </w:rPr>
                    <w:br/>
                  </w:r>
                  <w:r>
                    <w:rPr>
                      <w:kern w:val="2"/>
                      <w:sz w:val="24"/>
                      <w:szCs w:val="24"/>
                      <w14:ligatures w14:val="standardContextual"/>
                    </w:rPr>
                    <w:br/>
                  </w:r>
                  <w:r>
                    <w:rPr>
                      <w:b/>
                      <w:bCs/>
                      <w:kern w:val="2"/>
                      <w:sz w:val="24"/>
                      <w:szCs w:val="24"/>
                      <w14:ligatures w14:val="standardContextual"/>
                    </w:rPr>
                    <w:t>" Kindly refer below process document for Desktop/Laptop Transfer and Surrender available in Talent portal:</w:t>
                  </w:r>
                  <w:r>
                    <w:rPr>
                      <w:kern w:val="2"/>
                      <w:sz w:val="24"/>
                      <w:szCs w:val="24"/>
                      <w14:ligatures w14:val="standardContextual"/>
                    </w:rPr>
                    <w:br/>
                  </w:r>
                  <w:r>
                    <w:rPr>
                      <w:kern w:val="2"/>
                      <w:sz w:val="24"/>
                      <w:szCs w:val="24"/>
                      <w14:ligatures w14:val="standardContextual"/>
                    </w:rPr>
                    <w:br/>
                  </w:r>
                  <w:hyperlink r:id="rId9" w:history="1">
                    <w:r>
                      <w:rPr>
                        <w:rStyle w:val="Hyperlink"/>
                        <w:kern w:val="2"/>
                        <w:sz w:val="24"/>
                        <w:szCs w:val="24"/>
                        <w14:ligatures w14:val="standardContextual"/>
                      </w:rPr>
                      <w:t>Laptop Allocation, Transfer and Surrender Process</w:t>
                    </w:r>
                  </w:hyperlink>
                  <w:r>
                    <w:rPr>
                      <w:kern w:val="2"/>
                      <w:sz w:val="24"/>
                      <w:szCs w:val="24"/>
                      <w14:ligatures w14:val="standardContextual"/>
                    </w:rPr>
                    <w:br/>
                  </w:r>
                  <w:r>
                    <w:rPr>
                      <w:kern w:val="2"/>
                      <w:sz w:val="24"/>
                      <w:szCs w:val="24"/>
                      <w14:ligatures w14:val="standardContextual"/>
                    </w:rPr>
                    <w:br/>
                  </w:r>
                  <w:hyperlink r:id="rId10" w:history="1">
                    <w:r>
                      <w:rPr>
                        <w:rStyle w:val="Hyperlink"/>
                        <w:kern w:val="2"/>
                        <w:sz w:val="24"/>
                        <w:szCs w:val="24"/>
                        <w14:ligatures w14:val="standardContextual"/>
                      </w:rPr>
                      <w:t>Desktop Allocation, Transfer and Surrender Process</w:t>
                    </w:r>
                  </w:hyperlink>
                </w:p>
              </w:tc>
            </w:tr>
            <w:tr w:rsidR="006E4F21" w14:paraId="7105BCC4"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31AA4C3" w14:textId="77777777" w:rsidR="006E4F21" w:rsidRDefault="006E4F21">
                  <w:pPr>
                    <w:rPr>
                      <w:kern w:val="2"/>
                      <w:sz w:val="24"/>
                      <w:szCs w:val="24"/>
                      <w14:ligatures w14:val="standardContextual"/>
                    </w:rPr>
                  </w:pPr>
                  <w:r>
                    <w:rPr>
                      <w:b/>
                      <w:bCs/>
                      <w:kern w:val="2"/>
                      <w:sz w:val="24"/>
                      <w:szCs w:val="24"/>
                      <w14:ligatures w14:val="standardContextual"/>
                    </w:rPr>
                    <w:lastRenderedPageBreak/>
                    <w:t>EIS/HR Clearance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FB37D" w14:textId="77777777" w:rsidR="006E4F21" w:rsidRDefault="006E4F21">
                  <w:pPr>
                    <w:rPr>
                      <w:kern w:val="2"/>
                      <w:sz w:val="24"/>
                      <w:szCs w:val="24"/>
                      <w14:ligatures w14:val="standardContextual"/>
                    </w:rPr>
                  </w:pPr>
                  <w:r>
                    <w:rPr>
                      <w:kern w:val="2"/>
                      <w:sz w:val="24"/>
                      <w:szCs w:val="24"/>
                      <w14:ligatures w14:val="standardContextual"/>
                    </w:rPr>
                    <w:t>EIS/HR clearance will be done 2 days before LWD, notice period shortfall days will be updated in ECMS 1 day before LWD.</w:t>
                  </w:r>
                  <w:r>
                    <w:rPr>
                      <w:kern w:val="2"/>
                      <w:sz w:val="24"/>
                      <w:szCs w:val="24"/>
                      <w14:ligatures w14:val="standardContextual"/>
                    </w:rPr>
                    <w:br/>
                    <w:t>Please contact the location POC as mentioned in contact list available in ECMS home page</w:t>
                  </w:r>
                </w:p>
              </w:tc>
            </w:tr>
            <w:tr w:rsidR="006E4F21" w14:paraId="7E06772F"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4279CE0" w14:textId="77777777" w:rsidR="006E4F21" w:rsidRDefault="006E4F21">
                  <w:pPr>
                    <w:rPr>
                      <w:kern w:val="2"/>
                      <w:sz w:val="24"/>
                      <w:szCs w:val="24"/>
                      <w14:ligatures w14:val="standardContextual"/>
                    </w:rPr>
                  </w:pPr>
                  <w:r>
                    <w:rPr>
                      <w:b/>
                      <w:bCs/>
                      <w:kern w:val="2"/>
                      <w:sz w:val="24"/>
                      <w:szCs w:val="24"/>
                      <w14:ligatures w14:val="standardContextual"/>
                    </w:rPr>
                    <w:t>Supervisor Clearance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9DF9D" w14:textId="77777777" w:rsidR="006E4F21" w:rsidRDefault="006E4F21">
                  <w:pPr>
                    <w:spacing w:after="240"/>
                    <w:rPr>
                      <w:kern w:val="2"/>
                      <w:sz w:val="24"/>
                      <w:szCs w:val="24"/>
                      <w14:ligatures w14:val="standardContextual"/>
                    </w:rPr>
                  </w:pPr>
                  <w:r>
                    <w:rPr>
                      <w:kern w:val="2"/>
                      <w:sz w:val="24"/>
                      <w:szCs w:val="24"/>
                      <w14:ligatures w14:val="standardContextual"/>
                    </w:rPr>
                    <w:t xml:space="preserve">Your Supervisor has to provide the clearance in ECMS, this is in addition to his approval for </w:t>
                  </w:r>
                  <w:proofErr w:type="gramStart"/>
                  <w:r>
                    <w:rPr>
                      <w:kern w:val="2"/>
                      <w:sz w:val="24"/>
                      <w:szCs w:val="24"/>
                      <w14:ligatures w14:val="standardContextual"/>
                    </w:rPr>
                    <w:t>resignation</w:t>
                  </w:r>
                  <w:proofErr w:type="gramEnd"/>
                </w:p>
                <w:p w14:paraId="3BC48A9D" w14:textId="77777777" w:rsidR="006E4F21" w:rsidRDefault="006E4F21">
                  <w:pPr>
                    <w:rPr>
                      <w:kern w:val="2"/>
                      <w14:ligatures w14:val="standardContextual"/>
                    </w:rPr>
                  </w:pPr>
                  <w:r>
                    <w:rPr>
                      <w:kern w:val="2"/>
                      <w14:ligatures w14:val="standardContextual"/>
                    </w:rPr>
                    <w:t>Time sheet for preceding 180 days and expense clearance if any, has to be approved by supervisor before LWD</w:t>
                  </w:r>
                </w:p>
              </w:tc>
            </w:tr>
            <w:tr w:rsidR="006E4F21" w14:paraId="3EB1AA16"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9173138" w14:textId="77777777" w:rsidR="006E4F21" w:rsidRDefault="006E4F21">
                  <w:pPr>
                    <w:rPr>
                      <w:kern w:val="2"/>
                      <w:sz w:val="24"/>
                      <w:szCs w:val="24"/>
                      <w14:ligatures w14:val="standardContextual"/>
                    </w:rPr>
                  </w:pPr>
                  <w:r>
                    <w:rPr>
                      <w:b/>
                      <w:bCs/>
                      <w:kern w:val="2"/>
                      <w:sz w:val="24"/>
                      <w:szCs w:val="24"/>
                      <w14:ligatures w14:val="standardContextual"/>
                    </w:rPr>
                    <w:t>Finance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827F4" w14:textId="77777777" w:rsidR="006E4F21" w:rsidRDefault="006E4F21">
                  <w:pPr>
                    <w:spacing w:after="240"/>
                    <w:rPr>
                      <w:kern w:val="2"/>
                      <w:sz w:val="24"/>
                      <w:szCs w:val="24"/>
                      <w14:ligatures w14:val="standardContextual"/>
                    </w:rPr>
                  </w:pPr>
                  <w:r>
                    <w:rPr>
                      <w:kern w:val="2"/>
                      <w:sz w:val="24"/>
                      <w:szCs w:val="24"/>
                      <w14:ligatures w14:val="standardContextual"/>
                    </w:rPr>
                    <w:t>Please connect with Finance team 7 days prior to your last working day.</w:t>
                  </w:r>
                  <w:r>
                    <w:rPr>
                      <w:kern w:val="2"/>
                      <w:sz w:val="24"/>
                      <w:szCs w:val="24"/>
                      <w14:ligatures w14:val="standardContextual"/>
                    </w:rPr>
                    <w:br/>
                  </w:r>
                  <w:r>
                    <w:rPr>
                      <w:kern w:val="2"/>
                      <w:sz w:val="24"/>
                      <w:szCs w:val="24"/>
                      <w14:ligatures w14:val="standardContextual"/>
                    </w:rPr>
                    <w:br/>
                  </w:r>
                  <w:r>
                    <w:rPr>
                      <w:kern w:val="2"/>
                      <w:sz w:val="24"/>
                      <w:szCs w:val="24"/>
                      <w14:ligatures w14:val="standardContextual"/>
                    </w:rPr>
                    <w:br/>
                  </w:r>
                  <w:r>
                    <w:rPr>
                      <w:b/>
                      <w:bCs/>
                      <w:kern w:val="2"/>
                      <w:sz w:val="24"/>
                      <w:szCs w:val="24"/>
                      <w14:ligatures w14:val="standardContextual"/>
                    </w:rPr>
                    <w:t>Forex</w:t>
                  </w:r>
                  <w:r>
                    <w:rPr>
                      <w:kern w:val="2"/>
                      <w:sz w:val="24"/>
                      <w:szCs w:val="24"/>
                      <w14:ligatures w14:val="standardContextual"/>
                    </w:rPr>
                    <w:t xml:space="preserve"> - If you have any Onsite travel you need to get in touch with Forex team to verify your record by providing them your relevant documents like LOA, Per Diem Annexure Form and Passport Immigration along with stamps having your travel period mentioned in it or else Project Manager s e-mail approval.</w:t>
                  </w:r>
                  <w:r>
                    <w:rPr>
                      <w:kern w:val="2"/>
                      <w:sz w:val="24"/>
                      <w:szCs w:val="24"/>
                      <w14:ligatures w14:val="standardContextual"/>
                    </w:rPr>
                    <w:br/>
                  </w:r>
                  <w:r>
                    <w:rPr>
                      <w:kern w:val="2"/>
                      <w:sz w:val="24"/>
                      <w:szCs w:val="24"/>
                      <w14:ligatures w14:val="standardContextual"/>
                    </w:rPr>
                    <w:br/>
                  </w:r>
                  <w:r>
                    <w:rPr>
                      <w:kern w:val="2"/>
                      <w:sz w:val="24"/>
                      <w:szCs w:val="24"/>
                      <w14:ligatures w14:val="standardContextual"/>
                    </w:rPr>
                    <w:br/>
                  </w:r>
                  <w:r>
                    <w:rPr>
                      <w:b/>
                      <w:bCs/>
                      <w:kern w:val="2"/>
                      <w:sz w:val="24"/>
                      <w:szCs w:val="24"/>
                      <w14:ligatures w14:val="standardContextual"/>
                    </w:rPr>
                    <w:t>Please get your record verified with forex team in case you have claimed Travel Kit Allowance or Relocation Cost.</w:t>
                  </w:r>
                  <w:r>
                    <w:rPr>
                      <w:kern w:val="2"/>
                      <w:sz w:val="24"/>
                      <w:szCs w:val="24"/>
                      <w14:ligatures w14:val="standardContextual"/>
                    </w:rPr>
                    <w:br/>
                  </w:r>
                  <w:r>
                    <w:rPr>
                      <w:kern w:val="2"/>
                      <w:sz w:val="24"/>
                      <w:szCs w:val="24"/>
                      <w14:ligatures w14:val="standardContextual"/>
                    </w:rPr>
                    <w:br/>
                  </w:r>
                  <w:r>
                    <w:rPr>
                      <w:kern w:val="2"/>
                      <w:sz w:val="24"/>
                      <w:szCs w:val="24"/>
                      <w14:ligatures w14:val="standardContextual"/>
                    </w:rPr>
                    <w:br/>
                    <w:t>The same is not applicable for employees on Transfer.</w:t>
                  </w:r>
                  <w:r>
                    <w:rPr>
                      <w:kern w:val="2"/>
                      <w:sz w:val="24"/>
                      <w:szCs w:val="24"/>
                      <w14:ligatures w14:val="standardContextual"/>
                    </w:rPr>
                    <w:br/>
                  </w:r>
                  <w:r>
                    <w:rPr>
                      <w:kern w:val="2"/>
                      <w:sz w:val="24"/>
                      <w:szCs w:val="24"/>
                      <w14:ligatures w14:val="standardContextual"/>
                    </w:rPr>
                    <w:br/>
                  </w:r>
                  <w:r>
                    <w:rPr>
                      <w:kern w:val="2"/>
                      <w:sz w:val="24"/>
                      <w:szCs w:val="24"/>
                      <w14:ligatures w14:val="standardContextual"/>
                    </w:rPr>
                    <w:br/>
                  </w:r>
                  <w:r>
                    <w:rPr>
                      <w:b/>
                      <w:bCs/>
                      <w:kern w:val="2"/>
                      <w:sz w:val="24"/>
                      <w:szCs w:val="24"/>
                      <w14:ligatures w14:val="standardContextual"/>
                    </w:rPr>
                    <w:t>Payroll It is mandatory to upload investment proofs in Payroll (HGS) 3 days before LWD, if applicable.</w:t>
                  </w:r>
                  <w:r>
                    <w:rPr>
                      <w:kern w:val="2"/>
                      <w:sz w:val="24"/>
                      <w:szCs w:val="24"/>
                      <w14:ligatures w14:val="standardContextual"/>
                    </w:rPr>
                    <w:br/>
                  </w:r>
                  <w:r>
                    <w:rPr>
                      <w:kern w:val="2"/>
                      <w:sz w:val="24"/>
                      <w:szCs w:val="24"/>
                      <w14:ligatures w14:val="standardContextual"/>
                    </w:rPr>
                    <w:br/>
                  </w:r>
                  <w:r>
                    <w:rPr>
                      <w:kern w:val="2"/>
                      <w:sz w:val="24"/>
                      <w:szCs w:val="24"/>
                      <w14:ligatures w14:val="standardContextual"/>
                    </w:rPr>
                    <w:br/>
                    <w:t xml:space="preserve">Proof submitted on emails will not be </w:t>
                  </w:r>
                  <w:r>
                    <w:rPr>
                      <w:b/>
                      <w:bCs/>
                      <w:kern w:val="2"/>
                      <w:sz w:val="24"/>
                      <w:szCs w:val="24"/>
                      <w14:ligatures w14:val="standardContextual"/>
                    </w:rPr>
                    <w:t xml:space="preserve">Accepted </w:t>
                  </w:r>
                  <w:r>
                    <w:rPr>
                      <w:kern w:val="2"/>
                      <w:sz w:val="24"/>
                      <w:szCs w:val="24"/>
                      <w14:ligatures w14:val="standardContextual"/>
                    </w:rPr>
                    <w:t xml:space="preserve">for </w:t>
                  </w:r>
                  <w:proofErr w:type="spellStart"/>
                  <w:r>
                    <w:rPr>
                      <w:kern w:val="2"/>
                      <w:sz w:val="24"/>
                      <w:szCs w:val="24"/>
                      <w14:ligatures w14:val="standardContextual"/>
                    </w:rPr>
                    <w:t>FnF</w:t>
                  </w:r>
                  <w:proofErr w:type="spellEnd"/>
                  <w:r>
                    <w:rPr>
                      <w:kern w:val="2"/>
                      <w:sz w:val="24"/>
                      <w:szCs w:val="24"/>
                      <w14:ligatures w14:val="standardContextual"/>
                    </w:rPr>
                    <w:t xml:space="preserve"> settlement</w:t>
                  </w:r>
                  <w:r>
                    <w:rPr>
                      <w:kern w:val="2"/>
                      <w:sz w:val="24"/>
                      <w:szCs w:val="24"/>
                      <w14:ligatures w14:val="standardContextual"/>
                    </w:rPr>
                    <w:br/>
                  </w:r>
                </w:p>
              </w:tc>
            </w:tr>
            <w:tr w:rsidR="006E4F21" w14:paraId="487CFD16"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0D6DDCB" w14:textId="77777777" w:rsidR="006E4F21" w:rsidRDefault="006E4F21">
                  <w:pPr>
                    <w:rPr>
                      <w:kern w:val="2"/>
                      <w:sz w:val="24"/>
                      <w:szCs w:val="24"/>
                      <w14:ligatures w14:val="standardContextual"/>
                    </w:rPr>
                  </w:pPr>
                  <w:r>
                    <w:rPr>
                      <w:b/>
                      <w:bCs/>
                      <w:kern w:val="2"/>
                      <w:sz w:val="24"/>
                      <w:szCs w:val="24"/>
                      <w14:ligatures w14:val="standardContextual"/>
                    </w:rPr>
                    <w:t>Insurance</w:t>
                  </w:r>
                </w:p>
              </w:tc>
              <w:tc>
                <w:tcPr>
                  <w:tcW w:w="0" w:type="auto"/>
                  <w:tcBorders>
                    <w:top w:val="outset" w:sz="6" w:space="0" w:color="auto"/>
                    <w:left w:val="outset" w:sz="6" w:space="0" w:color="auto"/>
                    <w:bottom w:val="outset" w:sz="6" w:space="0" w:color="auto"/>
                    <w:right w:val="outset" w:sz="6" w:space="0" w:color="auto"/>
                  </w:tcBorders>
                  <w:vAlign w:val="center"/>
                </w:tcPr>
                <w:tbl>
                  <w:tblPr>
                    <w:tblW w:w="0" w:type="auto"/>
                    <w:tblCellSpacing w:w="0" w:type="dxa"/>
                    <w:tblCellMar>
                      <w:left w:w="0" w:type="dxa"/>
                      <w:right w:w="0" w:type="dxa"/>
                    </w:tblCellMar>
                    <w:tblLook w:val="04A0" w:firstRow="1" w:lastRow="0" w:firstColumn="1" w:lastColumn="0" w:noHBand="0" w:noVBand="1"/>
                  </w:tblPr>
                  <w:tblGrid>
                    <w:gridCol w:w="465"/>
                    <w:gridCol w:w="3145"/>
                    <w:gridCol w:w="8836"/>
                  </w:tblGrid>
                  <w:tr w:rsidR="006E4F21" w14:paraId="6BFD8B25" w14:textId="77777777">
                    <w:trPr>
                      <w:tblCellSpacing w:w="0" w:type="dxa"/>
                    </w:trPr>
                    <w:tc>
                      <w:tcPr>
                        <w:tcW w:w="0" w:type="auto"/>
                        <w:vAlign w:val="center"/>
                        <w:hideMark/>
                      </w:tcPr>
                      <w:p w14:paraId="0E077962" w14:textId="77777777" w:rsidR="006E4F21" w:rsidRDefault="006E4F21">
                        <w:pPr>
                          <w:rPr>
                            <w:kern w:val="2"/>
                            <w:sz w:val="24"/>
                            <w:szCs w:val="24"/>
                            <w14:ligatures w14:val="standardContextual"/>
                          </w:rPr>
                        </w:pPr>
                        <w:proofErr w:type="spellStart"/>
                        <w:r>
                          <w:rPr>
                            <w:b/>
                            <w:bCs/>
                            <w:kern w:val="2"/>
                            <w:sz w:val="24"/>
                            <w:szCs w:val="24"/>
                            <w14:ligatures w14:val="standardContextual"/>
                          </w:rPr>
                          <w:t>S.No</w:t>
                        </w:r>
                        <w:proofErr w:type="spellEnd"/>
                      </w:p>
                    </w:tc>
                    <w:tc>
                      <w:tcPr>
                        <w:tcW w:w="0" w:type="auto"/>
                        <w:vAlign w:val="center"/>
                        <w:hideMark/>
                      </w:tcPr>
                      <w:p w14:paraId="4FC866C3" w14:textId="77777777" w:rsidR="006E4F21" w:rsidRDefault="006E4F21">
                        <w:pPr>
                          <w:rPr>
                            <w:kern w:val="2"/>
                            <w:sz w:val="24"/>
                            <w:szCs w:val="24"/>
                            <w14:ligatures w14:val="standardContextual"/>
                          </w:rPr>
                        </w:pPr>
                        <w:r>
                          <w:rPr>
                            <w:b/>
                            <w:bCs/>
                            <w:kern w:val="2"/>
                            <w:sz w:val="24"/>
                            <w:szCs w:val="24"/>
                            <w14:ligatures w14:val="standardContextual"/>
                          </w:rPr>
                          <w:t>Plan Name</w:t>
                        </w:r>
                      </w:p>
                    </w:tc>
                    <w:tc>
                      <w:tcPr>
                        <w:tcW w:w="0" w:type="auto"/>
                        <w:vAlign w:val="center"/>
                        <w:hideMark/>
                      </w:tcPr>
                      <w:p w14:paraId="561B2F97" w14:textId="77777777" w:rsidR="006E4F21" w:rsidRDefault="006E4F21">
                        <w:pPr>
                          <w:rPr>
                            <w:kern w:val="2"/>
                            <w:sz w:val="24"/>
                            <w:szCs w:val="24"/>
                            <w14:ligatures w14:val="standardContextual"/>
                          </w:rPr>
                        </w:pPr>
                        <w:r>
                          <w:rPr>
                            <w:b/>
                            <w:bCs/>
                            <w:kern w:val="2"/>
                            <w:sz w:val="24"/>
                            <w:szCs w:val="24"/>
                            <w14:ligatures w14:val="standardContextual"/>
                          </w:rPr>
                          <w:t>In the event of separation from Company</w:t>
                        </w:r>
                      </w:p>
                    </w:tc>
                  </w:tr>
                  <w:tr w:rsidR="006E4F21" w14:paraId="2C3DE058" w14:textId="77777777">
                    <w:trPr>
                      <w:tblCellSpacing w:w="0" w:type="dxa"/>
                    </w:trPr>
                    <w:tc>
                      <w:tcPr>
                        <w:tcW w:w="0" w:type="auto"/>
                        <w:vAlign w:val="center"/>
                        <w:hideMark/>
                      </w:tcPr>
                      <w:p w14:paraId="78CFFBBB" w14:textId="77777777" w:rsidR="006E4F21" w:rsidRDefault="006E4F21">
                        <w:pPr>
                          <w:rPr>
                            <w:kern w:val="2"/>
                            <w:sz w:val="24"/>
                            <w:szCs w:val="24"/>
                            <w14:ligatures w14:val="standardContextual"/>
                          </w:rPr>
                        </w:pPr>
                        <w:r>
                          <w:rPr>
                            <w:kern w:val="2"/>
                            <w:sz w:val="24"/>
                            <w:szCs w:val="24"/>
                            <w14:ligatures w14:val="standardContextual"/>
                          </w:rPr>
                          <w:t>1</w:t>
                        </w:r>
                      </w:p>
                    </w:tc>
                    <w:tc>
                      <w:tcPr>
                        <w:tcW w:w="0" w:type="auto"/>
                        <w:vAlign w:val="center"/>
                        <w:hideMark/>
                      </w:tcPr>
                      <w:p w14:paraId="5DF92759" w14:textId="77777777" w:rsidR="006E4F21" w:rsidRDefault="006E4F21">
                        <w:pPr>
                          <w:rPr>
                            <w:kern w:val="2"/>
                            <w:sz w:val="24"/>
                            <w:szCs w:val="24"/>
                            <w14:ligatures w14:val="standardContextual"/>
                          </w:rPr>
                        </w:pPr>
                        <w:r>
                          <w:rPr>
                            <w:kern w:val="2"/>
                            <w:sz w:val="24"/>
                            <w:szCs w:val="24"/>
                            <w14:ligatures w14:val="standardContextual"/>
                          </w:rPr>
                          <w:t>Voluntary Parental Insurance Policy</w:t>
                        </w:r>
                      </w:p>
                    </w:tc>
                    <w:tc>
                      <w:tcPr>
                        <w:tcW w:w="0" w:type="auto"/>
                        <w:vAlign w:val="center"/>
                        <w:hideMark/>
                      </w:tcPr>
                      <w:p w14:paraId="3A676942" w14:textId="77777777" w:rsidR="006E4F21" w:rsidRDefault="006E4F21">
                        <w:pPr>
                          <w:rPr>
                            <w:kern w:val="2"/>
                            <w:sz w:val="24"/>
                            <w:szCs w:val="24"/>
                            <w14:ligatures w14:val="standardContextual"/>
                          </w:rPr>
                        </w:pPr>
                        <w:r>
                          <w:rPr>
                            <w:kern w:val="2"/>
                            <w:sz w:val="24"/>
                            <w:szCs w:val="24"/>
                            <w14:ligatures w14:val="standardContextual"/>
                          </w:rPr>
                          <w:t>In the event of separation from Company</w:t>
                        </w:r>
                      </w:p>
                    </w:tc>
                  </w:tr>
                  <w:tr w:rsidR="006E4F21" w14:paraId="2500CF27" w14:textId="77777777">
                    <w:trPr>
                      <w:tblCellSpacing w:w="0" w:type="dxa"/>
                    </w:trPr>
                    <w:tc>
                      <w:tcPr>
                        <w:tcW w:w="0" w:type="auto"/>
                        <w:vAlign w:val="center"/>
                        <w:hideMark/>
                      </w:tcPr>
                      <w:p w14:paraId="5CD461DD" w14:textId="77777777" w:rsidR="006E4F21" w:rsidRDefault="006E4F21">
                        <w:pPr>
                          <w:rPr>
                            <w:kern w:val="2"/>
                            <w:sz w:val="24"/>
                            <w:szCs w:val="24"/>
                            <w14:ligatures w14:val="standardContextual"/>
                          </w:rPr>
                        </w:pPr>
                        <w:r>
                          <w:rPr>
                            <w:kern w:val="2"/>
                            <w:sz w:val="24"/>
                            <w:szCs w:val="24"/>
                            <w14:ligatures w14:val="standardContextual"/>
                          </w:rPr>
                          <w:t>2</w:t>
                        </w:r>
                      </w:p>
                    </w:tc>
                    <w:tc>
                      <w:tcPr>
                        <w:tcW w:w="0" w:type="auto"/>
                        <w:vAlign w:val="center"/>
                        <w:hideMark/>
                      </w:tcPr>
                      <w:p w14:paraId="5ABB4994" w14:textId="77777777" w:rsidR="006E4F21" w:rsidRDefault="006E4F21">
                        <w:pPr>
                          <w:rPr>
                            <w:kern w:val="2"/>
                            <w:sz w:val="24"/>
                            <w:szCs w:val="24"/>
                            <w14:ligatures w14:val="standardContextual"/>
                          </w:rPr>
                        </w:pPr>
                        <w:r>
                          <w:rPr>
                            <w:kern w:val="2"/>
                            <w:sz w:val="24"/>
                            <w:szCs w:val="24"/>
                            <w14:ligatures w14:val="standardContextual"/>
                          </w:rPr>
                          <w:t>Group Medical Insurance Policy</w:t>
                        </w:r>
                      </w:p>
                    </w:tc>
                    <w:tc>
                      <w:tcPr>
                        <w:tcW w:w="0" w:type="auto"/>
                        <w:vAlign w:val="center"/>
                        <w:hideMark/>
                      </w:tcPr>
                      <w:p w14:paraId="5E029AFD" w14:textId="77777777" w:rsidR="006E4F21" w:rsidRDefault="006E4F21">
                        <w:pPr>
                          <w:rPr>
                            <w:kern w:val="2"/>
                            <w:sz w:val="24"/>
                            <w:szCs w:val="24"/>
                            <w14:ligatures w14:val="standardContextual"/>
                          </w:rPr>
                        </w:pPr>
                        <w:r>
                          <w:rPr>
                            <w:kern w:val="2"/>
                            <w:sz w:val="24"/>
                            <w:szCs w:val="24"/>
                            <w14:ligatures w14:val="standardContextual"/>
                          </w:rPr>
                          <w:t>Policy gets cancelled retail policy to be initiated 45 days before last working day for continuity benefit</w:t>
                        </w:r>
                      </w:p>
                    </w:tc>
                  </w:tr>
                </w:tbl>
                <w:p w14:paraId="2B17CC95" w14:textId="77777777" w:rsidR="006E4F21" w:rsidRDefault="006E4F21">
                  <w:pPr>
                    <w:rPr>
                      <w:kern w:val="2"/>
                      <w:sz w:val="24"/>
                      <w:szCs w:val="24"/>
                      <w14:ligatures w14:val="standardContextual"/>
                    </w:rPr>
                  </w:pPr>
                </w:p>
                <w:p w14:paraId="4B10398F" w14:textId="77777777" w:rsidR="006E4F21" w:rsidRDefault="006E4F21">
                  <w:pPr>
                    <w:rPr>
                      <w:kern w:val="2"/>
                      <w:sz w:val="24"/>
                      <w:szCs w:val="24"/>
                      <w14:ligatures w14:val="standardContextual"/>
                    </w:rPr>
                  </w:pPr>
                  <w:r>
                    <w:rPr>
                      <w:kern w:val="2"/>
                      <w:sz w:val="24"/>
                      <w:szCs w:val="24"/>
                      <w14:ligatures w14:val="standardContextual"/>
                    </w:rPr>
                    <w:t>If an employee is interested, they can opt into a retail plan for self, spouse children and for parents with continuity benefits. Below are the details on the same.</w:t>
                  </w:r>
                  <w:r>
                    <w:rPr>
                      <w:kern w:val="2"/>
                      <w:sz w:val="24"/>
                      <w:szCs w:val="24"/>
                      <w14:ligatures w14:val="standardContextual"/>
                    </w:rPr>
                    <w:br/>
                  </w:r>
                  <w:r>
                    <w:rPr>
                      <w:b/>
                      <w:bCs/>
                      <w:kern w:val="2"/>
                      <w:sz w:val="24"/>
                      <w:szCs w:val="24"/>
                      <w14:ligatures w14:val="standardContextual"/>
                    </w:rPr>
                    <w:t xml:space="preserve">Voluntary Medical Insurance </w:t>
                  </w:r>
                  <w:proofErr w:type="spellStart"/>
                  <w:r>
                    <w:rPr>
                      <w:b/>
                      <w:bCs/>
                      <w:kern w:val="2"/>
                      <w:sz w:val="24"/>
                      <w:szCs w:val="24"/>
                      <w14:ligatures w14:val="standardContextual"/>
                    </w:rPr>
                    <w:t>Continuity:</w:t>
                  </w:r>
                  <w:r>
                    <w:rPr>
                      <w:kern w:val="2"/>
                      <w:sz w:val="24"/>
                      <w:szCs w:val="24"/>
                      <w14:ligatures w14:val="standardContextual"/>
                    </w:rPr>
                    <w:t>For</w:t>
                  </w:r>
                  <w:proofErr w:type="spellEnd"/>
                  <w:r>
                    <w:rPr>
                      <w:kern w:val="2"/>
                      <w:sz w:val="24"/>
                      <w:szCs w:val="24"/>
                      <w14:ligatures w14:val="standardContextual"/>
                    </w:rPr>
                    <w:t xml:space="preserve"> Continuity benefit on retail insurance plan in India for Employee, Spouse and Children</w:t>
                  </w:r>
                  <w:r>
                    <w:rPr>
                      <w:kern w:val="2"/>
                      <w:sz w:val="24"/>
                      <w:szCs w:val="24"/>
                      <w14:ligatures w14:val="standardContextual"/>
                    </w:rPr>
                    <w:br/>
                    <w:t>This plan can be opted under following scenarios:</w:t>
                  </w:r>
                  <w:r>
                    <w:rPr>
                      <w:kern w:val="2"/>
                      <w:sz w:val="24"/>
                      <w:szCs w:val="24"/>
                      <w14:ligatures w14:val="standardContextual"/>
                    </w:rPr>
                    <w:br/>
                    <w:t xml:space="preserve">1. Employee deputed for long term assignment (more than 1 year) or </w:t>
                  </w:r>
                  <w:r>
                    <w:rPr>
                      <w:kern w:val="2"/>
                      <w:sz w:val="24"/>
                      <w:szCs w:val="24"/>
                      <w14:ligatures w14:val="standardContextual"/>
                    </w:rPr>
                    <w:br/>
                    <w:t xml:space="preserve">2. Employee is planning to retire </w:t>
                  </w:r>
                  <w:r>
                    <w:rPr>
                      <w:kern w:val="2"/>
                      <w:sz w:val="24"/>
                      <w:szCs w:val="24"/>
                      <w14:ligatures w14:val="standardContextual"/>
                    </w:rPr>
                    <w:br/>
                    <w:t xml:space="preserve">3. Employee exit Capgemini </w:t>
                  </w:r>
                  <w:r>
                    <w:rPr>
                      <w:kern w:val="2"/>
                      <w:sz w:val="24"/>
                      <w:szCs w:val="24"/>
                      <w14:ligatures w14:val="standardContextual"/>
                    </w:rPr>
                    <w:br/>
                    <w:t xml:space="preserve">Waiting period as per retail will be waived upto the tenure of employee in Capgemini India medical insurance plan. </w:t>
                  </w:r>
                  <w:r>
                    <w:rPr>
                      <w:kern w:val="2"/>
                      <w:sz w:val="24"/>
                      <w:szCs w:val="24"/>
                      <w14:ligatures w14:val="standardContextual"/>
                    </w:rPr>
                    <w:br/>
                  </w:r>
                  <w:r>
                    <w:rPr>
                      <w:kern w:val="2"/>
                      <w:sz w:val="24"/>
                      <w:szCs w:val="24"/>
                      <w14:ligatures w14:val="standardContextual"/>
                    </w:rPr>
                    <w:br/>
                  </w:r>
                  <w:r>
                    <w:rPr>
                      <w:b/>
                      <w:bCs/>
                      <w:kern w:val="2"/>
                      <w:sz w:val="24"/>
                      <w:szCs w:val="24"/>
                      <w14:ligatures w14:val="standardContextual"/>
                    </w:rPr>
                    <w:t>Voluntary Parental Insurance Continuity :</w:t>
                  </w:r>
                  <w:r>
                    <w:rPr>
                      <w:kern w:val="2"/>
                      <w:sz w:val="24"/>
                      <w:szCs w:val="24"/>
                      <w14:ligatures w14:val="standardContextual"/>
                    </w:rPr>
                    <w:t xml:space="preserve"> Employees who have enrolled for the voluntary parental plan in the previous 2 years </w:t>
                  </w:r>
                  <w:r>
                    <w:rPr>
                      <w:kern w:val="2"/>
                      <w:sz w:val="24"/>
                      <w:szCs w:val="24"/>
                      <w14:ligatures w14:val="standardContextual"/>
                    </w:rPr>
                    <w:lastRenderedPageBreak/>
                    <w:t>before exiting the organization can opt for retail plan in India for Parents</w:t>
                  </w:r>
                  <w:r>
                    <w:rPr>
                      <w:kern w:val="2"/>
                      <w:sz w:val="24"/>
                      <w:szCs w:val="24"/>
                      <w14:ligatures w14:val="standardContextual"/>
                    </w:rPr>
                    <w:br/>
                    <w:t>This plan can be opted under following scenarios:</w:t>
                  </w:r>
                  <w:r>
                    <w:rPr>
                      <w:kern w:val="2"/>
                      <w:sz w:val="24"/>
                      <w:szCs w:val="24"/>
                      <w14:ligatures w14:val="standardContextual"/>
                    </w:rPr>
                    <w:br/>
                    <w:t xml:space="preserve">1. Employee is planning to retire </w:t>
                  </w:r>
                  <w:r>
                    <w:rPr>
                      <w:kern w:val="2"/>
                      <w:sz w:val="24"/>
                      <w:szCs w:val="24"/>
                      <w14:ligatures w14:val="standardContextual"/>
                    </w:rPr>
                    <w:br/>
                    <w:t xml:space="preserve">2. Employee exit Capgemini </w:t>
                  </w:r>
                  <w:r>
                    <w:rPr>
                      <w:kern w:val="2"/>
                      <w:sz w:val="24"/>
                      <w:szCs w:val="24"/>
                      <w14:ligatures w14:val="standardContextual"/>
                    </w:rPr>
                    <w:br/>
                    <w:t>Waiting period as per retail will be waived upto the tenure of employee in Capgemini India Voluntary Parents insurance plan.</w:t>
                  </w:r>
                  <w:r>
                    <w:rPr>
                      <w:kern w:val="2"/>
                      <w:sz w:val="24"/>
                      <w:szCs w:val="24"/>
                      <w14:ligatures w14:val="standardContextual"/>
                    </w:rPr>
                    <w:br/>
                  </w:r>
                  <w:r>
                    <w:rPr>
                      <w:kern w:val="2"/>
                      <w:sz w:val="24"/>
                      <w:szCs w:val="24"/>
                      <w14:ligatures w14:val="standardContextual"/>
                    </w:rPr>
                    <w:br/>
                  </w:r>
                  <w:r>
                    <w:rPr>
                      <w:b/>
                      <w:bCs/>
                      <w:kern w:val="2"/>
                      <w:sz w:val="24"/>
                      <w:szCs w:val="24"/>
                      <w14:ligatures w14:val="standardContextual"/>
                    </w:rPr>
                    <w:t>Important Points</w:t>
                  </w:r>
                  <w:r>
                    <w:rPr>
                      <w:kern w:val="2"/>
                      <w:sz w:val="24"/>
                      <w:szCs w:val="24"/>
                      <w14:ligatures w14:val="standardContextual"/>
                    </w:rPr>
                    <w:br/>
                    <w:t>The current Voluntary Parental Insurance plan, if opted, will continue to remain active till the policy expiry date mentioned on the e-card.</w:t>
                  </w:r>
                  <w:r>
                    <w:rPr>
                      <w:kern w:val="2"/>
                      <w:sz w:val="24"/>
                      <w:szCs w:val="24"/>
                      <w14:ligatures w14:val="standardContextual"/>
                    </w:rPr>
                    <w:br/>
                  </w:r>
                  <w:r>
                    <w:rPr>
                      <w:b/>
                      <w:bCs/>
                      <w:kern w:val="2"/>
                      <w:sz w:val="24"/>
                      <w:szCs w:val="24"/>
                      <w14:ligatures w14:val="standardContextual"/>
                    </w:rPr>
                    <w:t>No cancellation</w:t>
                  </w:r>
                  <w:r>
                    <w:rPr>
                      <w:kern w:val="2"/>
                      <w:sz w:val="24"/>
                      <w:szCs w:val="24"/>
                      <w14:ligatures w14:val="standardContextual"/>
                    </w:rPr>
                    <w:t xml:space="preserve"> to the Policy is allowed during the year post subscription to the plan. In case the employee is leaving the organization then the balance premium has to be paid by the employee on or before LWD.</w:t>
                  </w:r>
                  <w:r>
                    <w:rPr>
                      <w:kern w:val="2"/>
                      <w:sz w:val="24"/>
                      <w:szCs w:val="24"/>
                      <w14:ligatures w14:val="standardContextual"/>
                    </w:rPr>
                    <w:br/>
                    <w:t>To avail continuity benefit on GMC, request should be raised 45 days prior the LWD in Capgemini India and for Parental Insurance request must be raised 45 days prior to Policy expiry date.</w:t>
                  </w:r>
                  <w:r>
                    <w:rPr>
                      <w:kern w:val="2"/>
                      <w:sz w:val="24"/>
                      <w:szCs w:val="24"/>
                      <w14:ligatures w14:val="standardContextual"/>
                    </w:rPr>
                    <w:br/>
                    <w:t xml:space="preserve">Pre-medical check may be required depending upon age of insured persons </w:t>
                  </w:r>
                  <w:r>
                    <w:rPr>
                      <w:kern w:val="2"/>
                      <w:sz w:val="24"/>
                      <w:szCs w:val="24"/>
                      <w14:ligatures w14:val="standardContextual"/>
                    </w:rPr>
                    <w:br/>
                    <w:t xml:space="preserve">The coverage and premium will be as per retail plan and not as per Capgemini offered plan. </w:t>
                  </w:r>
                  <w:r>
                    <w:rPr>
                      <w:kern w:val="2"/>
                      <w:sz w:val="24"/>
                      <w:szCs w:val="24"/>
                      <w14:ligatures w14:val="standardContextual"/>
                    </w:rPr>
                    <w:br/>
                    <w:t xml:space="preserve">Anyone interested can connect with </w:t>
                  </w:r>
                  <w:hyperlink r:id="rId11" w:history="1">
                    <w:r>
                      <w:rPr>
                        <w:rStyle w:val="Hyperlink"/>
                        <w:kern w:val="2"/>
                        <w:sz w:val="24"/>
                        <w:szCs w:val="24"/>
                        <w14:ligatures w14:val="standardContextual"/>
                      </w:rPr>
                      <w:t>capgemini.continuity@aon.com</w:t>
                    </w:r>
                  </w:hyperlink>
                  <w:r>
                    <w:rPr>
                      <w:kern w:val="2"/>
                      <w:sz w:val="24"/>
                      <w:szCs w:val="24"/>
                      <w14:ligatures w14:val="standardContextual"/>
                    </w:rPr>
                    <w:t xml:space="preserve"> to enroll for the plan.</w:t>
                  </w:r>
                  <w:r>
                    <w:rPr>
                      <w:kern w:val="2"/>
                      <w:sz w:val="24"/>
                      <w:szCs w:val="24"/>
                      <w14:ligatures w14:val="standardContextual"/>
                    </w:rPr>
                    <w:br/>
                    <w:t xml:space="preserve">Escalation point </w:t>
                  </w:r>
                  <w:proofErr w:type="spellStart"/>
                  <w:r>
                    <w:rPr>
                      <w:kern w:val="2"/>
                      <w:sz w:val="24"/>
                      <w:szCs w:val="24"/>
                      <w14:ligatures w14:val="standardContextual"/>
                    </w:rPr>
                    <w:t>incase</w:t>
                  </w:r>
                  <w:proofErr w:type="spellEnd"/>
                  <w:r>
                    <w:rPr>
                      <w:kern w:val="2"/>
                      <w:sz w:val="24"/>
                      <w:szCs w:val="24"/>
                      <w14:ligatures w14:val="standardContextual"/>
                    </w:rPr>
                    <w:t xml:space="preserve"> of no response </w:t>
                  </w:r>
                  <w:hyperlink r:id="rId12" w:history="1">
                    <w:r>
                      <w:rPr>
                        <w:rStyle w:val="Hyperlink"/>
                        <w:kern w:val="2"/>
                        <w:sz w:val="24"/>
                        <w:szCs w:val="24"/>
                        <w14:ligatures w14:val="standardContextual"/>
                      </w:rPr>
                      <w:t>minaxi.sharma@aon.com</w:t>
                    </w:r>
                  </w:hyperlink>
                  <w:r>
                    <w:rPr>
                      <w:kern w:val="2"/>
                      <w:sz w:val="24"/>
                      <w:szCs w:val="24"/>
                      <w14:ligatures w14:val="standardContextual"/>
                    </w:rPr>
                    <w:t xml:space="preserve"> or </w:t>
                  </w:r>
                  <w:hyperlink r:id="rId13" w:history="1">
                    <w:r>
                      <w:rPr>
                        <w:rStyle w:val="Hyperlink"/>
                        <w:kern w:val="2"/>
                        <w:sz w:val="24"/>
                        <w:szCs w:val="24"/>
                        <w14:ligatures w14:val="standardContextual"/>
                      </w:rPr>
                      <w:t>anuradha.bose@aon.com</w:t>
                    </w:r>
                  </w:hyperlink>
                </w:p>
              </w:tc>
            </w:tr>
            <w:tr w:rsidR="006E4F21" w14:paraId="45CB3C6E"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E062289" w14:textId="77777777" w:rsidR="006E4F21" w:rsidRDefault="006E4F21">
                  <w:pPr>
                    <w:rPr>
                      <w:kern w:val="2"/>
                      <w:sz w:val="24"/>
                      <w:szCs w:val="24"/>
                      <w14:ligatures w14:val="standardContextual"/>
                    </w:rPr>
                  </w:pPr>
                  <w:r>
                    <w:rPr>
                      <w:b/>
                      <w:bCs/>
                      <w:kern w:val="2"/>
                      <w:sz w:val="24"/>
                      <w:szCs w:val="24"/>
                      <w14:ligatures w14:val="standardContextual"/>
                    </w:rPr>
                    <w:lastRenderedPageBreak/>
                    <w:t>ICRES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7D10A" w14:textId="77777777" w:rsidR="006E4F21" w:rsidRDefault="006E4F21">
                  <w:pPr>
                    <w:spacing w:after="240"/>
                    <w:rPr>
                      <w:kern w:val="2"/>
                      <w:sz w:val="24"/>
                      <w:szCs w:val="24"/>
                      <w14:ligatures w14:val="standardContextual"/>
                    </w:rPr>
                  </w:pPr>
                  <w:r>
                    <w:rPr>
                      <w:b/>
                      <w:bCs/>
                      <w:kern w:val="2"/>
                      <w:sz w:val="24"/>
                      <w:szCs w:val="24"/>
                      <w14:ligatures w14:val="standardContextual"/>
                    </w:rPr>
                    <w:t xml:space="preserve">ID &amp; Access Card: </w:t>
                  </w:r>
                  <w:r>
                    <w:rPr>
                      <w:kern w:val="2"/>
                      <w:sz w:val="24"/>
                      <w:szCs w:val="24"/>
                      <w14:ligatures w14:val="standardContextual"/>
                    </w:rPr>
                    <w:br/>
                  </w:r>
                  <w:r>
                    <w:rPr>
                      <w:kern w:val="2"/>
                      <w:sz w:val="24"/>
                      <w:szCs w:val="24"/>
                      <w14:ligatures w14:val="standardContextual"/>
                    </w:rPr>
                    <w:br/>
                  </w:r>
                  <w:r>
                    <w:rPr>
                      <w:b/>
                      <w:bCs/>
                      <w:kern w:val="2"/>
                      <w:sz w:val="24"/>
                      <w:szCs w:val="24"/>
                      <w14:ligatures w14:val="standardContextual"/>
                    </w:rPr>
                    <w:t>ID card needs to be submitted by all employees mandatorily</w:t>
                  </w:r>
                  <w:r>
                    <w:rPr>
                      <w:kern w:val="2"/>
                      <w:sz w:val="24"/>
                      <w:szCs w:val="24"/>
                      <w14:ligatures w14:val="standardContextual"/>
                    </w:rPr>
                    <w:br/>
                  </w:r>
                  <w:r>
                    <w:rPr>
                      <w:kern w:val="2"/>
                      <w:sz w:val="24"/>
                      <w:szCs w:val="24"/>
                      <w14:ligatures w14:val="standardContextual"/>
                    </w:rPr>
                    <w:br/>
                    <w:t xml:space="preserve">ID card should be </w:t>
                  </w:r>
                  <w:r>
                    <w:rPr>
                      <w:b/>
                      <w:bCs/>
                      <w:kern w:val="2"/>
                      <w:sz w:val="24"/>
                      <w:szCs w:val="24"/>
                      <w14:ligatures w14:val="standardContextual"/>
                    </w:rPr>
                    <w:t>submitted to the ID card cell in the respective locations by 3 pm</w:t>
                  </w:r>
                  <w:r>
                    <w:rPr>
                      <w:kern w:val="2"/>
                      <w:sz w:val="24"/>
                      <w:szCs w:val="24"/>
                      <w14:ligatures w14:val="standardContextual"/>
                    </w:rPr>
                    <w:br/>
                  </w:r>
                  <w:r>
                    <w:rPr>
                      <w:kern w:val="2"/>
                      <w:sz w:val="24"/>
                      <w:szCs w:val="24"/>
                      <w14:ligatures w14:val="standardContextual"/>
                    </w:rPr>
                    <w:br/>
                    <w:t xml:space="preserve">If the ID card is </w:t>
                  </w:r>
                  <w:r>
                    <w:rPr>
                      <w:b/>
                      <w:bCs/>
                      <w:kern w:val="2"/>
                      <w:sz w:val="24"/>
                      <w:szCs w:val="24"/>
                      <w14:ligatures w14:val="standardContextual"/>
                    </w:rPr>
                    <w:t>not submitted within the LWD a penalty</w:t>
                  </w:r>
                  <w:r>
                    <w:rPr>
                      <w:kern w:val="2"/>
                      <w:sz w:val="24"/>
                      <w:szCs w:val="24"/>
                      <w14:ligatures w14:val="standardContextual"/>
                    </w:rPr>
                    <w:t xml:space="preserve"> will be levied</w:t>
                  </w:r>
                  <w:r>
                    <w:rPr>
                      <w:kern w:val="2"/>
                      <w:sz w:val="24"/>
                      <w:szCs w:val="24"/>
                      <w14:ligatures w14:val="standardContextual"/>
                    </w:rPr>
                    <w:br/>
                  </w:r>
                  <w:r>
                    <w:rPr>
                      <w:kern w:val="2"/>
                      <w:sz w:val="24"/>
                      <w:szCs w:val="24"/>
                      <w14:ligatures w14:val="standardContextual"/>
                    </w:rPr>
                    <w:br/>
                    <w:t>The ID card cell will issue visitor pass to exiting employees once they submit their ID s.</w:t>
                  </w:r>
                  <w:r>
                    <w:rPr>
                      <w:kern w:val="2"/>
                      <w:sz w:val="24"/>
                      <w:szCs w:val="24"/>
                      <w14:ligatures w14:val="standardContextual"/>
                    </w:rPr>
                    <w:br/>
                  </w:r>
                  <w:r>
                    <w:rPr>
                      <w:kern w:val="2"/>
                      <w:sz w:val="24"/>
                      <w:szCs w:val="24"/>
                      <w14:ligatures w14:val="standardContextual"/>
                    </w:rPr>
                    <w:br/>
                    <w:t>The pass is valid only on the LWD.</w:t>
                  </w:r>
                  <w:r>
                    <w:rPr>
                      <w:kern w:val="2"/>
                      <w:sz w:val="24"/>
                      <w:szCs w:val="24"/>
                      <w14:ligatures w14:val="standardContextual"/>
                    </w:rPr>
                    <w:br/>
                  </w:r>
                  <w:r>
                    <w:rPr>
                      <w:kern w:val="2"/>
                      <w:sz w:val="24"/>
                      <w:szCs w:val="24"/>
                      <w14:ligatures w14:val="standardContextual"/>
                    </w:rPr>
                    <w:br/>
                    <w:t xml:space="preserve">The pass will allow the employees to remain in premises to complete their formalities. He will be escorted to access any of the work area (N+1 or anyone who is authorized by N1). </w:t>
                  </w:r>
                </w:p>
              </w:tc>
            </w:tr>
            <w:tr w:rsidR="006E4F21" w14:paraId="5012CB30"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0DA32F6" w14:textId="77777777" w:rsidR="006E4F21" w:rsidRDefault="006E4F21">
                  <w:pPr>
                    <w:rPr>
                      <w:kern w:val="2"/>
                      <w:sz w:val="24"/>
                      <w:szCs w:val="24"/>
                      <w14:ligatures w14:val="standardContextual"/>
                    </w:rPr>
                  </w:pPr>
                  <w:r>
                    <w:rPr>
                      <w:b/>
                      <w:bCs/>
                      <w:kern w:val="2"/>
                      <w:sz w:val="24"/>
                      <w:szCs w:val="24"/>
                      <w14:ligatures w14:val="standardContextual"/>
                    </w:rPr>
                    <w:t>Amex card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1C987" w14:textId="77777777" w:rsidR="006E4F21" w:rsidRDefault="006E4F21">
                  <w:pPr>
                    <w:spacing w:after="240"/>
                    <w:rPr>
                      <w:kern w:val="2"/>
                      <w:sz w:val="24"/>
                      <w:szCs w:val="24"/>
                      <w14:ligatures w14:val="standardContextual"/>
                    </w:rPr>
                  </w:pPr>
                  <w:r>
                    <w:rPr>
                      <w:b/>
                      <w:bCs/>
                      <w:kern w:val="2"/>
                      <w:sz w:val="24"/>
                      <w:szCs w:val="24"/>
                      <w14:ligatures w14:val="standardContextual"/>
                    </w:rPr>
                    <w:t>AMEX Card:</w:t>
                  </w:r>
                  <w:r>
                    <w:rPr>
                      <w:kern w:val="2"/>
                      <w:sz w:val="24"/>
                      <w:szCs w:val="24"/>
                      <w14:ligatures w14:val="standardContextual"/>
                    </w:rPr>
                    <w:br/>
                  </w:r>
                  <w:r>
                    <w:rPr>
                      <w:kern w:val="2"/>
                      <w:sz w:val="24"/>
                      <w:szCs w:val="24"/>
                      <w14:ligatures w14:val="standardContextual"/>
                    </w:rPr>
                    <w:br/>
                    <w:t>Clearance will be given 10 days before LWD for employees who are not holding Corporate AMEX Card</w:t>
                  </w:r>
                  <w:r>
                    <w:rPr>
                      <w:kern w:val="2"/>
                      <w:sz w:val="24"/>
                      <w:szCs w:val="24"/>
                      <w14:ligatures w14:val="standardContextual"/>
                    </w:rPr>
                    <w:br/>
                  </w:r>
                  <w:r>
                    <w:rPr>
                      <w:kern w:val="2"/>
                      <w:sz w:val="24"/>
                      <w:szCs w:val="24"/>
                      <w14:ligatures w14:val="standardContextual"/>
                    </w:rPr>
                    <w:br/>
                    <w:t>Employees holding Corporate AMEX Card and having any dues are requested to settle it directly with AMEX vendor</w:t>
                  </w:r>
                  <w:r>
                    <w:rPr>
                      <w:kern w:val="2"/>
                      <w:sz w:val="24"/>
                      <w:szCs w:val="24"/>
                      <w14:ligatures w14:val="standardContextual"/>
                    </w:rPr>
                    <w:br/>
                  </w:r>
                  <w:r>
                    <w:rPr>
                      <w:kern w:val="2"/>
                      <w:sz w:val="24"/>
                      <w:szCs w:val="24"/>
                      <w14:ligatures w14:val="standardContextual"/>
                    </w:rPr>
                    <w:br/>
                    <w:t xml:space="preserve">Clearances will be given only if the account shows 0 </w:t>
                  </w:r>
                  <w:proofErr w:type="gramStart"/>
                  <w:r>
                    <w:rPr>
                      <w:kern w:val="2"/>
                      <w:sz w:val="24"/>
                      <w:szCs w:val="24"/>
                      <w14:ligatures w14:val="standardContextual"/>
                    </w:rPr>
                    <w:t>balance</w:t>
                  </w:r>
                  <w:proofErr w:type="gramEnd"/>
                  <w:r>
                    <w:rPr>
                      <w:kern w:val="2"/>
                      <w:sz w:val="24"/>
                      <w:szCs w:val="24"/>
                      <w14:ligatures w14:val="standardContextual"/>
                    </w:rPr>
                    <w:t xml:space="preserve"> </w:t>
                  </w:r>
                </w:p>
                <w:p w14:paraId="09FD28CC" w14:textId="77777777" w:rsidR="006E4F21" w:rsidRDefault="006E4F21">
                  <w:pPr>
                    <w:spacing w:after="240"/>
                    <w:rPr>
                      <w:kern w:val="2"/>
                      <w:sz w:val="24"/>
                      <w:szCs w:val="24"/>
                      <w14:ligatures w14:val="standardContextual"/>
                    </w:rPr>
                  </w:pPr>
                  <w:r>
                    <w:rPr>
                      <w:b/>
                      <w:bCs/>
                      <w:kern w:val="2"/>
                      <w:sz w:val="24"/>
                      <w:szCs w:val="24"/>
                      <w14:ligatures w14:val="standardContextual"/>
                    </w:rPr>
                    <w:t>Note: To speed up the clearance process, kindly share the screen shot of payment details with Amex help desk team</w:t>
                  </w:r>
                </w:p>
              </w:tc>
            </w:tr>
            <w:tr w:rsidR="006E4F21" w14:paraId="01307DC3"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C09C94D" w14:textId="77777777" w:rsidR="006E4F21" w:rsidRDefault="006E4F21">
                  <w:pPr>
                    <w:rPr>
                      <w:kern w:val="2"/>
                      <w:sz w:val="24"/>
                      <w:szCs w:val="24"/>
                      <w14:ligatures w14:val="standardContextual"/>
                    </w:rPr>
                  </w:pPr>
                  <w:r>
                    <w:rPr>
                      <w:b/>
                      <w:bCs/>
                      <w:kern w:val="2"/>
                      <w:sz w:val="24"/>
                      <w:szCs w:val="24"/>
                      <w14:ligatures w14:val="standardContextual"/>
                    </w:rPr>
                    <w:t>Learning and Development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C7926" w14:textId="77777777" w:rsidR="006E4F21" w:rsidRDefault="006E4F21">
                  <w:pPr>
                    <w:spacing w:after="240"/>
                    <w:rPr>
                      <w:kern w:val="2"/>
                      <w:sz w:val="24"/>
                      <w:szCs w:val="24"/>
                      <w14:ligatures w14:val="standardContextual"/>
                    </w:rPr>
                  </w:pPr>
                  <w:r>
                    <w:rPr>
                      <w:b/>
                      <w:bCs/>
                      <w:kern w:val="2"/>
                      <w:sz w:val="24"/>
                      <w:szCs w:val="24"/>
                      <w14:ligatures w14:val="standardContextual"/>
                    </w:rPr>
                    <w:t>L&amp;D Library</w:t>
                  </w:r>
                  <w:r>
                    <w:rPr>
                      <w:kern w:val="2"/>
                      <w:sz w:val="24"/>
                      <w:szCs w:val="24"/>
                      <w14:ligatures w14:val="standardContextual"/>
                    </w:rPr>
                    <w:br/>
                  </w:r>
                  <w:r>
                    <w:rPr>
                      <w:kern w:val="2"/>
                      <w:sz w:val="24"/>
                      <w:szCs w:val="24"/>
                      <w14:ligatures w14:val="standardContextual"/>
                    </w:rPr>
                    <w:br/>
                    <w:t>Auto clearance is provided in case you do not have any books</w:t>
                  </w:r>
                  <w:r>
                    <w:rPr>
                      <w:kern w:val="2"/>
                      <w:sz w:val="24"/>
                      <w:szCs w:val="24"/>
                      <w14:ligatures w14:val="standardContextual"/>
                    </w:rPr>
                    <w:br/>
                  </w:r>
                  <w:r>
                    <w:rPr>
                      <w:kern w:val="2"/>
                      <w:sz w:val="24"/>
                      <w:szCs w:val="24"/>
                      <w14:ligatures w14:val="standardContextual"/>
                    </w:rPr>
                    <w:br/>
                  </w:r>
                  <w:proofErr w:type="spellStart"/>
                  <w:r>
                    <w:rPr>
                      <w:kern w:val="2"/>
                      <w:sz w:val="24"/>
                      <w:szCs w:val="24"/>
                      <w14:ligatures w14:val="standardContextual"/>
                    </w:rPr>
                    <w:t>Books</w:t>
                  </w:r>
                  <w:proofErr w:type="spellEnd"/>
                  <w:r>
                    <w:rPr>
                      <w:kern w:val="2"/>
                      <w:sz w:val="24"/>
                      <w:szCs w:val="24"/>
                      <w14:ligatures w14:val="standardContextual"/>
                    </w:rPr>
                    <w:t xml:space="preserve"> should be returned </w:t>
                  </w:r>
                  <w:r>
                    <w:rPr>
                      <w:b/>
                      <w:bCs/>
                      <w:kern w:val="2"/>
                      <w:sz w:val="24"/>
                      <w:szCs w:val="24"/>
                      <w:u w:val="single"/>
                      <w14:ligatures w14:val="standardContextual"/>
                    </w:rPr>
                    <w:t xml:space="preserve">at least 45 days </w:t>
                  </w:r>
                  <w:r>
                    <w:rPr>
                      <w:kern w:val="2"/>
                      <w:sz w:val="24"/>
                      <w:szCs w:val="24"/>
                      <w14:ligatures w14:val="standardContextual"/>
                    </w:rPr>
                    <w:t>prior to the last working day</w:t>
                  </w:r>
                  <w:r>
                    <w:rPr>
                      <w:kern w:val="2"/>
                      <w:sz w:val="24"/>
                      <w:szCs w:val="24"/>
                      <w14:ligatures w14:val="standardContextual"/>
                    </w:rPr>
                    <w:br/>
                  </w:r>
                  <w:r>
                    <w:rPr>
                      <w:kern w:val="2"/>
                      <w:sz w:val="24"/>
                      <w:szCs w:val="24"/>
                      <w14:ligatures w14:val="standardContextual"/>
                    </w:rPr>
                    <w:lastRenderedPageBreak/>
                    <w:br/>
                    <w:t>For any queries or concerns, please contact Library SPOC</w:t>
                  </w:r>
                </w:p>
                <w:p w14:paraId="2840691E" w14:textId="77777777" w:rsidR="006E4F21" w:rsidRDefault="006E4F21">
                  <w:pPr>
                    <w:spacing w:after="240"/>
                    <w:rPr>
                      <w:kern w:val="2"/>
                      <w:sz w:val="24"/>
                      <w:szCs w:val="24"/>
                      <w14:ligatures w14:val="standardContextual"/>
                    </w:rPr>
                  </w:pPr>
                  <w:r>
                    <w:rPr>
                      <w:b/>
                      <w:bCs/>
                      <w:kern w:val="2"/>
                      <w:sz w:val="24"/>
                      <w:szCs w:val="24"/>
                      <w14:ligatures w14:val="standardContextual"/>
                    </w:rPr>
                    <w:t>L&amp;D certification</w:t>
                  </w:r>
                  <w:r>
                    <w:rPr>
                      <w:kern w:val="2"/>
                      <w:sz w:val="24"/>
                      <w:szCs w:val="24"/>
                      <w14:ligatures w14:val="standardContextual"/>
                    </w:rPr>
                    <w:br/>
                  </w:r>
                  <w:r>
                    <w:rPr>
                      <w:kern w:val="2"/>
                      <w:sz w:val="24"/>
                      <w:szCs w:val="24"/>
                      <w14:ligatures w14:val="standardContextual"/>
                    </w:rPr>
                    <w:br/>
                    <w:t xml:space="preserve">Please get in touch with the L&amp;D certification clearance role holder 7 days before LWD </w:t>
                  </w:r>
                  <w:r>
                    <w:rPr>
                      <w:kern w:val="2"/>
                      <w:sz w:val="24"/>
                      <w:szCs w:val="24"/>
                      <w14:ligatures w14:val="standardContextual"/>
                    </w:rPr>
                    <w:br/>
                  </w:r>
                  <w:r>
                    <w:rPr>
                      <w:kern w:val="2"/>
                      <w:sz w:val="24"/>
                      <w:szCs w:val="24"/>
                      <w14:ligatures w14:val="standardContextual"/>
                    </w:rPr>
                    <w:br/>
                    <w:t xml:space="preserve">L&amp;D role holders names are available on ECMS - Contact </w:t>
                  </w:r>
                  <w:proofErr w:type="gramStart"/>
                  <w:r>
                    <w:rPr>
                      <w:kern w:val="2"/>
                      <w:sz w:val="24"/>
                      <w:szCs w:val="24"/>
                      <w14:ligatures w14:val="standardContextual"/>
                    </w:rPr>
                    <w:t>list</w:t>
                  </w:r>
                  <w:proofErr w:type="gramEnd"/>
                </w:p>
                <w:p w14:paraId="4A0D7439" w14:textId="77777777" w:rsidR="006E4F21" w:rsidRDefault="006E4F21">
                  <w:pPr>
                    <w:rPr>
                      <w:kern w:val="2"/>
                      <w:sz w:val="24"/>
                      <w:szCs w:val="24"/>
                      <w14:ligatures w14:val="standardContextual"/>
                    </w:rPr>
                  </w:pPr>
                  <w:r>
                    <w:rPr>
                      <w:b/>
                      <w:bCs/>
                      <w:kern w:val="2"/>
                      <w:sz w:val="24"/>
                      <w:szCs w:val="24"/>
                      <w14:ligatures w14:val="standardContextual"/>
                    </w:rPr>
                    <w:t>Note : Training cost recoverable is updated by the L&amp;D team in amount section.</w:t>
                  </w:r>
                </w:p>
              </w:tc>
            </w:tr>
            <w:tr w:rsidR="006E4F21" w14:paraId="0744349B"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3C554728" w14:textId="77777777" w:rsidR="006E4F21" w:rsidRDefault="006E4F21">
                  <w:pPr>
                    <w:rPr>
                      <w:kern w:val="2"/>
                      <w:sz w:val="24"/>
                      <w:szCs w:val="24"/>
                      <w14:ligatures w14:val="standardContextual"/>
                    </w:rPr>
                  </w:pPr>
                  <w:r>
                    <w:rPr>
                      <w:b/>
                      <w:bCs/>
                      <w:kern w:val="2"/>
                      <w:sz w:val="24"/>
                      <w:szCs w:val="24"/>
                      <w14:ligatures w14:val="standardContextual"/>
                    </w:rPr>
                    <w:lastRenderedPageBreak/>
                    <w:t xml:space="preserve">People Process (HR)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78E8B" w14:textId="77777777" w:rsidR="006E4F21" w:rsidRDefault="006E4F21">
                  <w:pPr>
                    <w:spacing w:after="240"/>
                    <w:rPr>
                      <w:kern w:val="2"/>
                      <w:sz w:val="24"/>
                      <w:szCs w:val="24"/>
                      <w14:ligatures w14:val="standardContextual"/>
                    </w:rPr>
                  </w:pPr>
                  <w:r>
                    <w:rPr>
                      <w:kern w:val="2"/>
                      <w:sz w:val="24"/>
                      <w:szCs w:val="24"/>
                      <w14:ligatures w14:val="standardContextual"/>
                    </w:rPr>
                    <w:t>Please ensure to update all the availed leaves in LMS and Clarity / Time card (time sheets) with appropriate leave code.</w:t>
                  </w:r>
                  <w:r>
                    <w:rPr>
                      <w:kern w:val="2"/>
                      <w:sz w:val="24"/>
                      <w:szCs w:val="24"/>
                      <w14:ligatures w14:val="standardContextual"/>
                    </w:rPr>
                    <w:br/>
                  </w:r>
                  <w:r>
                    <w:rPr>
                      <w:kern w:val="2"/>
                      <w:sz w:val="24"/>
                      <w:szCs w:val="24"/>
                      <w14:ligatures w14:val="standardContextual"/>
                    </w:rPr>
                    <w:br/>
                    <w:t>This should also be approved by your supervisor at least 3 days prior to the last working day.</w:t>
                  </w:r>
                  <w:r>
                    <w:rPr>
                      <w:kern w:val="2"/>
                      <w:sz w:val="24"/>
                      <w:szCs w:val="24"/>
                      <w14:ligatures w14:val="standardContextual"/>
                    </w:rPr>
                    <w:br/>
                  </w:r>
                  <w:r>
                    <w:rPr>
                      <w:kern w:val="2"/>
                      <w:sz w:val="24"/>
                      <w:szCs w:val="24"/>
                      <w14:ligatures w14:val="standardContextual"/>
                    </w:rPr>
                    <w:br/>
                  </w:r>
                  <w:r>
                    <w:rPr>
                      <w:b/>
                      <w:bCs/>
                      <w:kern w:val="2"/>
                      <w:sz w:val="24"/>
                      <w:szCs w:val="24"/>
                      <w14:ligatures w14:val="standardContextual"/>
                    </w:rPr>
                    <w:t>People process clearance shall be auto cleared prior to 2 days/1 day or on Last working day subject to completion of Time helpdesk clearance.</w:t>
                  </w:r>
                  <w:r>
                    <w:rPr>
                      <w:kern w:val="2"/>
                      <w:sz w:val="24"/>
                      <w:szCs w:val="24"/>
                      <w14:ligatures w14:val="standardContextual"/>
                    </w:rPr>
                    <w:br/>
                  </w:r>
                  <w:r>
                    <w:rPr>
                      <w:kern w:val="2"/>
                      <w:sz w:val="24"/>
                      <w:szCs w:val="24"/>
                      <w14:ligatures w14:val="standardContextual"/>
                    </w:rPr>
                    <w:br/>
                  </w:r>
                  <w:r>
                    <w:rPr>
                      <w:b/>
                      <w:bCs/>
                      <w:kern w:val="2"/>
                      <w:sz w:val="24"/>
                      <w:szCs w:val="24"/>
                      <w14:ligatures w14:val="standardContextual"/>
                    </w:rPr>
                    <w:t xml:space="preserve">In case time helpdesk clearance is pending, People process clearance shall be auto cleared on Last working day. </w:t>
                  </w:r>
                </w:p>
              </w:tc>
            </w:tr>
            <w:tr w:rsidR="006E4F21" w14:paraId="1E4F7E59"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EA2C412" w14:textId="77777777" w:rsidR="006E4F21" w:rsidRDefault="006E4F21">
                  <w:pPr>
                    <w:rPr>
                      <w:kern w:val="2"/>
                      <w:sz w:val="24"/>
                      <w:szCs w:val="24"/>
                      <w14:ligatures w14:val="standardContextual"/>
                    </w:rPr>
                  </w:pPr>
                  <w:r>
                    <w:rPr>
                      <w:b/>
                      <w:bCs/>
                      <w:kern w:val="2"/>
                      <w:sz w:val="24"/>
                      <w:szCs w:val="24"/>
                      <w14:ligatures w14:val="standardContextual"/>
                    </w:rPr>
                    <w:t>Time Helpdesk</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8D55C" w14:textId="77777777" w:rsidR="006E4F21" w:rsidRDefault="006E4F21">
                  <w:pPr>
                    <w:rPr>
                      <w:kern w:val="2"/>
                      <w:sz w:val="24"/>
                      <w:szCs w:val="24"/>
                      <w14:ligatures w14:val="standardContextual"/>
                    </w:rPr>
                  </w:pPr>
                  <w:r>
                    <w:rPr>
                      <w:kern w:val="2"/>
                      <w:sz w:val="24"/>
                      <w:szCs w:val="24"/>
                      <w14:ligatures w14:val="standardContextual"/>
                    </w:rPr>
                    <w:t xml:space="preserve">ACIS employees needs to ensure that in </w:t>
                  </w:r>
                  <w:r>
                    <w:rPr>
                      <w:b/>
                      <w:bCs/>
                      <w:kern w:val="2"/>
                      <w:sz w:val="24"/>
                      <w:szCs w:val="24"/>
                      <w14:ligatures w14:val="standardContextual"/>
                    </w:rPr>
                    <w:t>India Timecard Application Portal, last 6 months (till the LWD of ACIS employee)</w:t>
                  </w:r>
                  <w:r>
                    <w:rPr>
                      <w:kern w:val="2"/>
                      <w:sz w:val="24"/>
                      <w:szCs w:val="24"/>
                      <w14:ligatures w14:val="standardContextual"/>
                    </w:rPr>
                    <w:t xml:space="preserve">timecard status should be in </w:t>
                  </w:r>
                  <w:r>
                    <w:rPr>
                      <w:b/>
                      <w:bCs/>
                      <w:kern w:val="2"/>
                      <w:sz w:val="24"/>
                      <w:szCs w:val="24"/>
                      <w14:ligatures w14:val="standardContextual"/>
                    </w:rPr>
                    <w:t xml:space="preserve">Approved </w:t>
                  </w:r>
                  <w:r>
                    <w:rPr>
                      <w:kern w:val="2"/>
                      <w:sz w:val="24"/>
                      <w:szCs w:val="24"/>
                      <w14:ligatures w14:val="standardContextual"/>
                    </w:rPr>
                    <w:t>status. Post which Supervisor can provide Time clearance in ECMS portal.</w:t>
                  </w:r>
                </w:p>
                <w:p w14:paraId="762DF6B2" w14:textId="77777777" w:rsidR="006E4F21" w:rsidRDefault="006E4F21">
                  <w:pPr>
                    <w:pStyle w:val="NormalWeb"/>
                    <w:rPr>
                      <w:kern w:val="2"/>
                      <w:sz w:val="24"/>
                      <w:szCs w:val="24"/>
                      <w14:ligatures w14:val="standardContextual"/>
                    </w:rPr>
                  </w:pPr>
                  <w:r>
                    <w:rPr>
                      <w:kern w:val="2"/>
                      <w:sz w:val="24"/>
                      <w:szCs w:val="24"/>
                      <w14:ligatures w14:val="standardContextual"/>
                    </w:rPr>
                    <w:t xml:space="preserve">1.In case of any </w:t>
                  </w:r>
                  <w:r>
                    <w:rPr>
                      <w:b/>
                      <w:bCs/>
                      <w:kern w:val="2"/>
                      <w:sz w:val="24"/>
                      <w:szCs w:val="24"/>
                      <w14:ligatures w14:val="standardContextual"/>
                    </w:rPr>
                    <w:t>technical</w:t>
                  </w:r>
                  <w:r>
                    <w:rPr>
                      <w:kern w:val="2"/>
                      <w:sz w:val="24"/>
                      <w:szCs w:val="24"/>
                      <w14:ligatures w14:val="standardContextual"/>
                    </w:rPr>
                    <w:t xml:space="preserve"> related queries in </w:t>
                  </w:r>
                  <w:r>
                    <w:rPr>
                      <w:b/>
                      <w:bCs/>
                      <w:kern w:val="2"/>
                      <w:sz w:val="24"/>
                      <w:szCs w:val="24"/>
                      <w14:ligatures w14:val="standardContextual"/>
                    </w:rPr>
                    <w:t>ECMS portal</w:t>
                  </w:r>
                  <w:r>
                    <w:rPr>
                      <w:kern w:val="2"/>
                      <w:sz w:val="24"/>
                      <w:szCs w:val="24"/>
                      <w14:ligatures w14:val="standardContextual"/>
                    </w:rPr>
                    <w:t xml:space="preserve"> raise the ticket through ITSM Portal : </w:t>
                  </w:r>
                  <w:r>
                    <w:rPr>
                      <w:b/>
                      <w:bCs/>
                      <w:kern w:val="2"/>
                      <w:sz w:val="24"/>
                      <w:szCs w:val="24"/>
                      <w14:ligatures w14:val="standardContextual"/>
                    </w:rPr>
                    <w:t>Service Central Click on Browse categories Employee Management- ECMS- Select appropriate category</w:t>
                  </w:r>
                  <w:r>
                    <w:rPr>
                      <w:kern w:val="2"/>
                      <w:sz w:val="24"/>
                      <w:szCs w:val="24"/>
                      <w14:ligatures w14:val="standardContextual"/>
                    </w:rPr>
                    <w:br/>
                    <w:t xml:space="preserve">2. In case of any </w:t>
                  </w:r>
                  <w:r>
                    <w:rPr>
                      <w:b/>
                      <w:bCs/>
                      <w:kern w:val="2"/>
                      <w:sz w:val="24"/>
                      <w:szCs w:val="24"/>
                      <w14:ligatures w14:val="standardContextual"/>
                    </w:rPr>
                    <w:t>technical</w:t>
                  </w:r>
                  <w:r>
                    <w:rPr>
                      <w:kern w:val="2"/>
                      <w:sz w:val="24"/>
                      <w:szCs w:val="24"/>
                      <w14:ligatures w14:val="standardContextual"/>
                    </w:rPr>
                    <w:t xml:space="preserve"> related queries in </w:t>
                  </w:r>
                  <w:r>
                    <w:rPr>
                      <w:b/>
                      <w:bCs/>
                      <w:kern w:val="2"/>
                      <w:sz w:val="24"/>
                      <w:szCs w:val="24"/>
                      <w14:ligatures w14:val="standardContextual"/>
                    </w:rPr>
                    <w:t>India Timecard Application Portal</w:t>
                  </w:r>
                  <w:r>
                    <w:rPr>
                      <w:kern w:val="2"/>
                      <w:sz w:val="24"/>
                      <w:szCs w:val="24"/>
                      <w14:ligatures w14:val="standardContextual"/>
                    </w:rPr>
                    <w:t xml:space="preserve"> raise the ticket through ITSM Portal: </w:t>
                  </w:r>
                  <w:r>
                    <w:rPr>
                      <w:b/>
                      <w:bCs/>
                      <w:kern w:val="2"/>
                      <w:sz w:val="24"/>
                      <w:szCs w:val="24"/>
                      <w14:ligatures w14:val="standardContextual"/>
                    </w:rPr>
                    <w:t xml:space="preserve">Service Central Click on Browse categories Finance Applications Timecard(Finance) - Select appropriate </w:t>
                  </w:r>
                  <w:proofErr w:type="gramStart"/>
                  <w:r>
                    <w:rPr>
                      <w:b/>
                      <w:bCs/>
                      <w:kern w:val="2"/>
                      <w:sz w:val="24"/>
                      <w:szCs w:val="24"/>
                      <w14:ligatures w14:val="standardContextual"/>
                    </w:rPr>
                    <w:t>category</w:t>
                  </w:r>
                  <w:proofErr w:type="gramEnd"/>
                </w:p>
                <w:p w14:paraId="5C5E076B" w14:textId="77777777" w:rsidR="006E4F21" w:rsidRDefault="006E4F21">
                  <w:pPr>
                    <w:spacing w:after="240"/>
                    <w:rPr>
                      <w:kern w:val="2"/>
                      <w:sz w:val="24"/>
                      <w:szCs w:val="24"/>
                      <w14:ligatures w14:val="standardContextual"/>
                    </w:rPr>
                  </w:pPr>
                  <w:r>
                    <w:rPr>
                      <w:kern w:val="2"/>
                      <w:sz w:val="24"/>
                      <w:szCs w:val="24"/>
                      <w14:ligatures w14:val="standardContextual"/>
                    </w:rPr>
                    <w:br/>
                  </w:r>
                  <w:r>
                    <w:rPr>
                      <w:kern w:val="2"/>
                      <w:sz w:val="24"/>
                      <w:szCs w:val="24"/>
                      <w14:ligatures w14:val="standardContextual"/>
                    </w:rPr>
                    <w:br/>
                  </w:r>
                  <w:proofErr w:type="spellStart"/>
                  <w:r>
                    <w:rPr>
                      <w:b/>
                      <w:bCs/>
                      <w:kern w:val="2"/>
                      <w:sz w:val="24"/>
                      <w:szCs w:val="24"/>
                      <w14:ligatures w14:val="standardContextual"/>
                    </w:rPr>
                    <w:t>BSv</w:t>
                  </w:r>
                  <w:proofErr w:type="spellEnd"/>
                  <w:r>
                    <w:rPr>
                      <w:b/>
                      <w:bCs/>
                      <w:kern w:val="2"/>
                      <w:sz w:val="24"/>
                      <w:szCs w:val="24"/>
                      <w14:ligatures w14:val="standardContextual"/>
                    </w:rPr>
                    <w:t xml:space="preserve"> employees</w:t>
                  </w:r>
                  <w:r>
                    <w:rPr>
                      <w:kern w:val="2"/>
                      <w:sz w:val="24"/>
                      <w:szCs w:val="24"/>
                      <w14:ligatures w14:val="standardContextual"/>
                    </w:rPr>
                    <w:t xml:space="preserve"> should ensure that all the </w:t>
                  </w:r>
                  <w:r>
                    <w:rPr>
                      <w:b/>
                      <w:bCs/>
                      <w:kern w:val="2"/>
                      <w:sz w:val="24"/>
                      <w:szCs w:val="24"/>
                      <w14:ligatures w14:val="standardContextual"/>
                    </w:rPr>
                    <w:t>Timesheets are approved by Supervisor till the LWD</w:t>
                  </w:r>
                  <w:r>
                    <w:rPr>
                      <w:kern w:val="2"/>
                      <w:sz w:val="24"/>
                      <w:szCs w:val="24"/>
                      <w14:ligatures w14:val="standardContextual"/>
                    </w:rPr>
                    <w:t xml:space="preserve"> in Replicon system for any issues related to time helpdesk clearance please reach out to CORP, </w:t>
                  </w:r>
                  <w:proofErr w:type="spellStart"/>
                  <w:r>
                    <w:rPr>
                      <w:kern w:val="2"/>
                      <w:sz w:val="24"/>
                      <w:szCs w:val="24"/>
                      <w14:ligatures w14:val="standardContextual"/>
                    </w:rPr>
                    <w:t>Bsv</w:t>
                  </w:r>
                  <w:proofErr w:type="spellEnd"/>
                  <w:r>
                    <w:rPr>
                      <w:kern w:val="2"/>
                      <w:sz w:val="24"/>
                      <w:szCs w:val="24"/>
                      <w14:ligatures w14:val="standardContextual"/>
                    </w:rPr>
                    <w:t xml:space="preserve"> Helpdesk </w:t>
                  </w:r>
                  <w:hyperlink r:id="rId14" w:history="1">
                    <w:r>
                      <w:rPr>
                        <w:rStyle w:val="Hyperlink"/>
                        <w:kern w:val="2"/>
                        <w:sz w:val="24"/>
                        <w:szCs w:val="24"/>
                        <w14:ligatures w14:val="standardContextual"/>
                      </w:rPr>
                      <w:t>bsvhelpdesk@capgemini.com</w:t>
                    </w:r>
                  </w:hyperlink>
                  <w:r>
                    <w:rPr>
                      <w:kern w:val="2"/>
                      <w:sz w:val="24"/>
                      <w:szCs w:val="24"/>
                      <w14:ligatures w14:val="standardContextual"/>
                    </w:rPr>
                    <w:br/>
                  </w:r>
                  <w:r>
                    <w:rPr>
                      <w:kern w:val="2"/>
                      <w:sz w:val="24"/>
                      <w:szCs w:val="24"/>
                      <w14:ligatures w14:val="standardContextual"/>
                    </w:rPr>
                    <w:br/>
                  </w:r>
                  <w:r>
                    <w:rPr>
                      <w:b/>
                      <w:bCs/>
                      <w:kern w:val="2"/>
                      <w:sz w:val="24"/>
                      <w:szCs w:val="24"/>
                      <w14:ligatures w14:val="standardContextual"/>
                    </w:rPr>
                    <w:t>.Note:</w:t>
                  </w:r>
                  <w:r>
                    <w:rPr>
                      <w:kern w:val="2"/>
                      <w:sz w:val="24"/>
                      <w:szCs w:val="24"/>
                      <w14:ligatures w14:val="standardContextual"/>
                    </w:rPr>
                    <w:t xml:space="preserve"> Supervisor Clearance is mandatory to provide Time Helpdesk clearance</w:t>
                  </w:r>
                  <w:r>
                    <w:rPr>
                      <w:kern w:val="2"/>
                      <w:sz w:val="24"/>
                      <w:szCs w:val="24"/>
                      <w14:ligatures w14:val="standardContextual"/>
                    </w:rPr>
                    <w:br/>
                  </w:r>
                  <w:r>
                    <w:rPr>
                      <w:kern w:val="2"/>
                      <w:sz w:val="24"/>
                      <w:szCs w:val="24"/>
                      <w14:ligatures w14:val="standardContextual"/>
                    </w:rPr>
                    <w:br/>
                    <w:t xml:space="preserve">In case of any </w:t>
                  </w:r>
                  <w:r>
                    <w:rPr>
                      <w:b/>
                      <w:bCs/>
                      <w:kern w:val="2"/>
                      <w:sz w:val="24"/>
                      <w:szCs w:val="24"/>
                      <w14:ligatures w14:val="standardContextual"/>
                    </w:rPr>
                    <w:t>technical or functional</w:t>
                  </w:r>
                  <w:r>
                    <w:rPr>
                      <w:kern w:val="2"/>
                      <w:sz w:val="24"/>
                      <w:szCs w:val="24"/>
                      <w14:ligatures w14:val="standardContextual"/>
                    </w:rPr>
                    <w:t xml:space="preserve"> related queries in </w:t>
                  </w:r>
                  <w:r>
                    <w:rPr>
                      <w:b/>
                      <w:bCs/>
                      <w:kern w:val="2"/>
                      <w:sz w:val="24"/>
                      <w:szCs w:val="24"/>
                      <w14:ligatures w14:val="standardContextual"/>
                    </w:rPr>
                    <w:t>Replicon Portal</w:t>
                  </w:r>
                  <w:r>
                    <w:rPr>
                      <w:kern w:val="2"/>
                      <w:sz w:val="24"/>
                      <w:szCs w:val="24"/>
                      <w14:ligatures w14:val="standardContextual"/>
                    </w:rPr>
                    <w:t xml:space="preserve"> raise the ticket through </w:t>
                  </w:r>
                  <w:r>
                    <w:rPr>
                      <w:b/>
                      <w:bCs/>
                      <w:kern w:val="2"/>
                      <w:sz w:val="24"/>
                      <w:szCs w:val="24"/>
                      <w14:ligatures w14:val="standardContextual"/>
                    </w:rPr>
                    <w:t>Service Central</w:t>
                  </w:r>
                  <w:r>
                    <w:rPr>
                      <w:kern w:val="2"/>
                      <w:sz w:val="24"/>
                      <w:szCs w:val="24"/>
                      <w14:ligatures w14:val="standardContextual"/>
                    </w:rPr>
                    <w:t xml:space="preserve"> in the below path-</w:t>
                  </w:r>
                  <w:r>
                    <w:rPr>
                      <w:kern w:val="2"/>
                      <w:sz w:val="24"/>
                      <w:szCs w:val="24"/>
                      <w14:ligatures w14:val="standardContextual"/>
                    </w:rPr>
                    <w:br/>
                  </w:r>
                  <w:r>
                    <w:rPr>
                      <w:b/>
                      <w:bCs/>
                      <w:kern w:val="2"/>
                      <w:sz w:val="24"/>
                      <w:szCs w:val="24"/>
                      <w14:ligatures w14:val="standardContextual"/>
                    </w:rPr>
                    <w:t>Talent – About Us – Global Business Line (GBLs) – Business Services India - Global Time Management (Replicon) BSV India</w:t>
                  </w:r>
                </w:p>
              </w:tc>
            </w:tr>
            <w:tr w:rsidR="006E4F21" w14:paraId="358BDE34"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6AAED414" w14:textId="77777777" w:rsidR="006E4F21" w:rsidRDefault="006E4F21">
                  <w:pPr>
                    <w:rPr>
                      <w:kern w:val="2"/>
                      <w:sz w:val="24"/>
                      <w:szCs w:val="24"/>
                      <w14:ligatures w14:val="standardContextual"/>
                    </w:rPr>
                  </w:pPr>
                  <w:r>
                    <w:rPr>
                      <w:b/>
                      <w:bCs/>
                      <w:kern w:val="2"/>
                      <w:sz w:val="24"/>
                      <w:szCs w:val="24"/>
                      <w14:ligatures w14:val="standardContextual"/>
                    </w:rPr>
                    <w:t>BU HR Clearance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AE280" w14:textId="77777777" w:rsidR="006E4F21" w:rsidRDefault="006E4F21">
                  <w:pPr>
                    <w:spacing w:after="240"/>
                    <w:rPr>
                      <w:kern w:val="2"/>
                      <w:sz w:val="24"/>
                      <w:szCs w:val="24"/>
                      <w14:ligatures w14:val="standardContextual"/>
                    </w:rPr>
                  </w:pPr>
                  <w:r>
                    <w:rPr>
                      <w:kern w:val="2"/>
                      <w:sz w:val="24"/>
                      <w:szCs w:val="24"/>
                      <w:u w:val="single"/>
                      <w14:ligatures w14:val="standardContextual"/>
                    </w:rPr>
                    <w:t>BU HR Clearance:</w:t>
                  </w:r>
                  <w:r>
                    <w:rPr>
                      <w:kern w:val="2"/>
                      <w:sz w:val="24"/>
                      <w:szCs w:val="24"/>
                      <w14:ligatures w14:val="standardContextual"/>
                    </w:rPr>
                    <w:t xml:space="preserve"> </w:t>
                  </w:r>
                </w:p>
                <w:p w14:paraId="4CA01D2B" w14:textId="77777777" w:rsidR="006E4F21" w:rsidRDefault="006E4F21">
                  <w:pPr>
                    <w:rPr>
                      <w:kern w:val="2"/>
                      <w:sz w:val="24"/>
                      <w:szCs w:val="24"/>
                      <w14:ligatures w14:val="standardContextual"/>
                    </w:rPr>
                  </w:pPr>
                  <w:r>
                    <w:rPr>
                      <w:kern w:val="2"/>
                      <w:sz w:val="24"/>
                      <w:szCs w:val="24"/>
                      <w14:ligatures w14:val="standardContextual"/>
                    </w:rPr>
                    <w:t xml:space="preserve">BU HR clearance can be given 7 days before the LWD. </w:t>
                  </w:r>
                  <w:r>
                    <w:rPr>
                      <w:kern w:val="2"/>
                      <w:sz w:val="24"/>
                      <w:szCs w:val="24"/>
                      <w14:ligatures w14:val="standardContextual"/>
                    </w:rPr>
                    <w:br/>
                    <w:t>Details of the BU HR are available on Exit request status tab in ECMS</w:t>
                  </w:r>
                </w:p>
              </w:tc>
            </w:tr>
            <w:tr w:rsidR="006E4F21" w14:paraId="71E74C43"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1D833BA" w14:textId="77777777" w:rsidR="006E4F21" w:rsidRDefault="006E4F21">
                  <w:pPr>
                    <w:rPr>
                      <w:kern w:val="2"/>
                      <w:sz w:val="24"/>
                      <w:szCs w:val="24"/>
                      <w14:ligatures w14:val="standardContextual"/>
                    </w:rPr>
                  </w:pPr>
                  <w:r>
                    <w:rPr>
                      <w:b/>
                      <w:bCs/>
                      <w:kern w:val="2"/>
                      <w:sz w:val="24"/>
                      <w:szCs w:val="24"/>
                      <w14:ligatures w14:val="standardContextual"/>
                    </w:rPr>
                    <w:t>Car Lease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5414E" w14:textId="77777777" w:rsidR="006E4F21" w:rsidRDefault="006E4F21">
                  <w:pPr>
                    <w:rPr>
                      <w:kern w:val="2"/>
                      <w:sz w:val="24"/>
                      <w:szCs w:val="24"/>
                      <w14:ligatures w14:val="standardContextual"/>
                    </w:rPr>
                  </w:pPr>
                  <w:r>
                    <w:rPr>
                      <w:kern w:val="2"/>
                      <w:sz w:val="24"/>
                      <w:szCs w:val="24"/>
                      <w14:ligatures w14:val="standardContextual"/>
                    </w:rPr>
                    <w:t>Auto clearance is provided in case you do not have any car loan and there is no need for you to follow up for the same.</w:t>
                  </w:r>
                  <w:r>
                    <w:rPr>
                      <w:kern w:val="2"/>
                      <w:sz w:val="24"/>
                      <w:szCs w:val="24"/>
                      <w14:ligatures w14:val="standardContextual"/>
                    </w:rPr>
                    <w:br/>
                    <w:t xml:space="preserve">If you are having any Active Car loan, then pls connect with the car lease </w:t>
                  </w:r>
                  <w:proofErr w:type="spellStart"/>
                  <w:r>
                    <w:rPr>
                      <w:kern w:val="2"/>
                      <w:sz w:val="24"/>
                      <w:szCs w:val="24"/>
                      <w14:ligatures w14:val="standardContextual"/>
                    </w:rPr>
                    <w:t>co-ordinator</w:t>
                  </w:r>
                  <w:proofErr w:type="spellEnd"/>
                  <w:r>
                    <w:rPr>
                      <w:kern w:val="2"/>
                      <w:sz w:val="24"/>
                      <w:szCs w:val="24"/>
                      <w14:ligatures w14:val="standardContextual"/>
                    </w:rPr>
                    <w:t xml:space="preserve"> to check on the due amount and the process to close the lease (</w:t>
                  </w:r>
                  <w:hyperlink r:id="rId15" w:history="1">
                    <w:r>
                      <w:rPr>
                        <w:rStyle w:val="Hyperlink"/>
                        <w:kern w:val="2"/>
                        <w:sz w:val="24"/>
                        <w:szCs w:val="24"/>
                        <w14:ligatures w14:val="standardContextual"/>
                      </w:rPr>
                      <w:t>clcprocesscoordinator.in@capgemini.com</w:t>
                    </w:r>
                  </w:hyperlink>
                  <w:r>
                    <w:rPr>
                      <w:kern w:val="2"/>
                      <w:sz w:val="24"/>
                      <w:szCs w:val="24"/>
                      <w14:ligatures w14:val="standardContextual"/>
                    </w:rPr>
                    <w:t>)</w:t>
                  </w:r>
                  <w:r>
                    <w:rPr>
                      <w:kern w:val="2"/>
                      <w:sz w:val="24"/>
                      <w:szCs w:val="24"/>
                      <w14:ligatures w14:val="standardContextual"/>
                    </w:rPr>
                    <w:br/>
                    <w:t>For any queries or concerns, please contact car lease role holder names as available on ECMS - Contact list</w:t>
                  </w:r>
                  <w:r>
                    <w:rPr>
                      <w:kern w:val="2"/>
                      <w:sz w:val="24"/>
                      <w:szCs w:val="24"/>
                      <w14:ligatures w14:val="standardContextual"/>
                    </w:rPr>
                    <w:br/>
                    <w:t>Note : Car lease amount recoverable is updated in the amount section.</w:t>
                  </w:r>
                </w:p>
              </w:tc>
            </w:tr>
            <w:tr w:rsidR="006E4F21" w14:paraId="18CDDF63"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1659B27" w14:textId="77777777" w:rsidR="006E4F21" w:rsidRDefault="006E4F21">
                  <w:pPr>
                    <w:rPr>
                      <w:kern w:val="2"/>
                      <w:sz w:val="24"/>
                      <w:szCs w:val="24"/>
                      <w14:ligatures w14:val="standardContextual"/>
                    </w:rPr>
                  </w:pPr>
                  <w:r>
                    <w:rPr>
                      <w:b/>
                      <w:bCs/>
                      <w:kern w:val="2"/>
                      <w:sz w:val="24"/>
                      <w:szCs w:val="24"/>
                      <w14:ligatures w14:val="standardContextual"/>
                    </w:rPr>
                    <w:t>Mobility/IAS Clearance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E07E7" w14:textId="77777777" w:rsidR="006E4F21" w:rsidRDefault="006E4F21">
                  <w:pPr>
                    <w:rPr>
                      <w:kern w:val="2"/>
                      <w:sz w:val="24"/>
                      <w:szCs w:val="24"/>
                      <w14:ligatures w14:val="standardContextual"/>
                    </w:rPr>
                  </w:pPr>
                  <w:r>
                    <w:rPr>
                      <w:kern w:val="2"/>
                      <w:sz w:val="24"/>
                      <w:szCs w:val="24"/>
                      <w:u w:val="single"/>
                      <w14:ligatures w14:val="standardContextual"/>
                    </w:rPr>
                    <w:t>Mobility / IAS:</w:t>
                  </w:r>
                </w:p>
                <w:p w14:paraId="4981EF80" w14:textId="77777777" w:rsidR="006E4F21" w:rsidRDefault="006E4F21">
                  <w:pPr>
                    <w:rPr>
                      <w:kern w:val="2"/>
                      <w:sz w:val="24"/>
                      <w:szCs w:val="24"/>
                      <w14:ligatures w14:val="standardContextual"/>
                    </w:rPr>
                  </w:pPr>
                  <w:r>
                    <w:rPr>
                      <w:kern w:val="2"/>
                      <w:sz w:val="24"/>
                      <w:szCs w:val="24"/>
                      <w14:ligatures w14:val="standardContextual"/>
                    </w:rPr>
                    <w:lastRenderedPageBreak/>
                    <w:t>Clearance can be completed 7 days before last working day if you do not hold any visa s</w:t>
                  </w:r>
                  <w:r>
                    <w:rPr>
                      <w:kern w:val="2"/>
                      <w:sz w:val="24"/>
                      <w:szCs w:val="24"/>
                      <w14:ligatures w14:val="standardContextual"/>
                    </w:rPr>
                    <w:br/>
                    <w:t xml:space="preserve">Please get your record verified with IAS / Mobility </w:t>
                  </w:r>
                  <w:proofErr w:type="gramStart"/>
                  <w:r>
                    <w:rPr>
                      <w:kern w:val="2"/>
                      <w:sz w:val="24"/>
                      <w:szCs w:val="24"/>
                      <w14:ligatures w14:val="standardContextual"/>
                    </w:rPr>
                    <w:t>team, in case</w:t>
                  </w:r>
                  <w:proofErr w:type="gramEnd"/>
                  <w:r>
                    <w:rPr>
                      <w:kern w:val="2"/>
                      <w:sz w:val="24"/>
                      <w:szCs w:val="24"/>
                      <w14:ligatures w14:val="standardContextual"/>
                    </w:rPr>
                    <w:t xml:space="preserve"> you hold valid Work Permit / Visa / Residence Permit Card</w:t>
                  </w:r>
                  <w:r>
                    <w:rPr>
                      <w:kern w:val="2"/>
                      <w:sz w:val="24"/>
                      <w:szCs w:val="24"/>
                      <w14:ligatures w14:val="standardContextual"/>
                    </w:rPr>
                    <w:br/>
                  </w:r>
                  <w:r>
                    <w:rPr>
                      <w:kern w:val="2"/>
                      <w:sz w:val="24"/>
                      <w:szCs w:val="24"/>
                      <w14:ligatures w14:val="standardContextual"/>
                    </w:rPr>
                    <w:br/>
                    <w:t>For any queries or clarification, please contact IAS / Mobility admin as mentioned in contact list.</w:t>
                  </w:r>
                </w:p>
              </w:tc>
            </w:tr>
            <w:tr w:rsidR="006E4F21" w14:paraId="345C6740"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CFFA34C" w14:textId="77777777" w:rsidR="006E4F21" w:rsidRDefault="006E4F21">
                  <w:pPr>
                    <w:rPr>
                      <w:kern w:val="2"/>
                      <w:sz w:val="24"/>
                      <w:szCs w:val="24"/>
                      <w14:ligatures w14:val="standardContextual"/>
                    </w:rPr>
                  </w:pPr>
                  <w:r>
                    <w:rPr>
                      <w:b/>
                      <w:bCs/>
                      <w:kern w:val="2"/>
                      <w:sz w:val="24"/>
                      <w:szCs w:val="24"/>
                      <w14:ligatures w14:val="standardContextual"/>
                    </w:rPr>
                    <w:lastRenderedPageBreak/>
                    <w:t>Gratuity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85547" w14:textId="77777777" w:rsidR="006E4F21" w:rsidRDefault="006E4F21">
                  <w:pPr>
                    <w:spacing w:after="240"/>
                    <w:rPr>
                      <w:kern w:val="2"/>
                      <w:sz w:val="24"/>
                      <w:szCs w:val="24"/>
                      <w14:ligatures w14:val="standardContextual"/>
                    </w:rPr>
                  </w:pPr>
                  <w:r>
                    <w:rPr>
                      <w:kern w:val="2"/>
                      <w:sz w:val="24"/>
                      <w:szCs w:val="24"/>
                      <w14:ligatures w14:val="standardContextual"/>
                    </w:rPr>
                    <w:t>Upon validation of the record, the claim will be processed and disbursement of the amount will be settled through your salary a/c within 30 days from your LWD.</w:t>
                  </w:r>
                  <w:r>
                    <w:rPr>
                      <w:kern w:val="2"/>
                      <w:sz w:val="24"/>
                      <w:szCs w:val="24"/>
                      <w14:ligatures w14:val="standardContextual"/>
                    </w:rPr>
                    <w:br/>
                  </w:r>
                  <w:r>
                    <w:rPr>
                      <w:kern w:val="2"/>
                      <w:sz w:val="24"/>
                      <w:szCs w:val="24"/>
                      <w14:ligatures w14:val="standardContextual"/>
                    </w:rPr>
                    <w:br/>
                    <w:t>For helpdesk support, please write it to the email-id :</w:t>
                  </w:r>
                  <w:hyperlink r:id="rId16" w:history="1">
                    <w:r>
                      <w:rPr>
                        <w:rStyle w:val="Hyperlink"/>
                        <w:kern w:val="2"/>
                        <w:sz w:val="24"/>
                        <w:szCs w:val="24"/>
                        <w14:ligatures w14:val="standardContextual"/>
                      </w:rPr>
                      <w:t>retiralshelpdesk.in@neocasemail.com</w:t>
                    </w:r>
                  </w:hyperlink>
                  <w:r>
                    <w:rPr>
                      <w:kern w:val="2"/>
                      <w:sz w:val="24"/>
                      <w:szCs w:val="24"/>
                      <w14:ligatures w14:val="standardContextual"/>
                    </w:rPr>
                    <w:br/>
                  </w:r>
                  <w:r>
                    <w:rPr>
                      <w:kern w:val="2"/>
                      <w:sz w:val="24"/>
                      <w:szCs w:val="24"/>
                      <w14:ligatures w14:val="standardContextual"/>
                    </w:rPr>
                    <w:br/>
                  </w:r>
                  <w:r>
                    <w:rPr>
                      <w:b/>
                      <w:bCs/>
                      <w:kern w:val="2"/>
                      <w:sz w:val="24"/>
                      <w:szCs w:val="24"/>
                      <w14:ligatures w14:val="standardContextual"/>
                    </w:rPr>
                    <w:t>Note:</w:t>
                  </w:r>
                  <w:r>
                    <w:rPr>
                      <w:kern w:val="2"/>
                      <w:sz w:val="24"/>
                      <w:szCs w:val="24"/>
                      <w14:ligatures w14:val="standardContextual"/>
                    </w:rPr>
                    <w:t xml:space="preserve"> You should mention your </w:t>
                  </w:r>
                  <w:r>
                    <w:rPr>
                      <w:b/>
                      <w:bCs/>
                      <w:kern w:val="2"/>
                      <w:sz w:val="24"/>
                      <w:szCs w:val="24"/>
                      <w14:ligatures w14:val="standardContextual"/>
                    </w:rPr>
                    <w:t>entity and employee-id</w:t>
                  </w:r>
                  <w:r>
                    <w:rPr>
                      <w:kern w:val="2"/>
                      <w:sz w:val="24"/>
                      <w:szCs w:val="24"/>
                      <w14:ligatures w14:val="standardContextual"/>
                    </w:rPr>
                    <w:t xml:space="preserve"> whenever you communicate to the helpdesk team for better tracking.</w:t>
                  </w:r>
                </w:p>
              </w:tc>
            </w:tr>
            <w:tr w:rsidR="006E4F21" w14:paraId="18B7AC16"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7F1CFA6" w14:textId="77777777" w:rsidR="006E4F21" w:rsidRDefault="006E4F21">
                  <w:pPr>
                    <w:rPr>
                      <w:kern w:val="2"/>
                      <w:sz w:val="24"/>
                      <w:szCs w:val="24"/>
                      <w14:ligatures w14:val="standardContextual"/>
                    </w:rPr>
                  </w:pPr>
                  <w:r>
                    <w:rPr>
                      <w:b/>
                      <w:bCs/>
                      <w:kern w:val="2"/>
                      <w:sz w:val="24"/>
                      <w:szCs w:val="24"/>
                      <w14:ligatures w14:val="standardContextual"/>
                    </w:rPr>
                    <w:t>Provident Fund(PF)</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8057E" w14:textId="77777777" w:rsidR="006E4F21" w:rsidRDefault="006E4F21">
                  <w:pPr>
                    <w:spacing w:after="240"/>
                    <w:rPr>
                      <w:kern w:val="2"/>
                      <w:sz w:val="24"/>
                      <w:szCs w:val="24"/>
                      <w14:ligatures w14:val="standardContextual"/>
                    </w:rPr>
                  </w:pPr>
                  <w:r>
                    <w:rPr>
                      <w:b/>
                      <w:bCs/>
                      <w:kern w:val="2"/>
                      <w:sz w:val="24"/>
                      <w:szCs w:val="24"/>
                      <w14:ligatures w14:val="standardContextual"/>
                    </w:rPr>
                    <w:t>KYC:</w:t>
                  </w:r>
                  <w:r>
                    <w:rPr>
                      <w:kern w:val="2"/>
                      <w:sz w:val="24"/>
                      <w:szCs w:val="24"/>
                      <w14:ligatures w14:val="standardContextual"/>
                    </w:rPr>
                    <w:t xml:space="preserve"> We request you to update your name as per Aadhaar in UAN Member Portal on EPFO site :</w:t>
                  </w:r>
                  <w:r>
                    <w:rPr>
                      <w:kern w:val="2"/>
                      <w:sz w:val="24"/>
                      <w:szCs w:val="24"/>
                      <w14:ligatures w14:val="standardContextual"/>
                    </w:rPr>
                    <w:br/>
                  </w:r>
                  <w:r>
                    <w:rPr>
                      <w:kern w:val="2"/>
                      <w:sz w:val="24"/>
                      <w:szCs w:val="24"/>
                      <w14:ligatures w14:val="standardContextual"/>
                    </w:rPr>
                    <w:br/>
                  </w:r>
                  <w:hyperlink r:id="rId17" w:history="1">
                    <w:r>
                      <w:rPr>
                        <w:rStyle w:val="Hyperlink"/>
                        <w:kern w:val="2"/>
                        <w:sz w:val="24"/>
                        <w:szCs w:val="24"/>
                        <w14:ligatures w14:val="standardContextual"/>
                      </w:rPr>
                      <w:t xml:space="preserve">https://unifiedportal-mem.epfindia.gov.in/memberinterface/ </w:t>
                    </w:r>
                  </w:hyperlink>
                  <w:r>
                    <w:rPr>
                      <w:kern w:val="2"/>
                      <w:sz w:val="24"/>
                      <w:szCs w:val="24"/>
                      <w14:ligatures w14:val="standardContextual"/>
                    </w:rPr>
                    <w:br/>
                  </w:r>
                  <w:r>
                    <w:rPr>
                      <w:kern w:val="2"/>
                      <w:sz w:val="24"/>
                      <w:szCs w:val="24"/>
                      <w14:ligatures w14:val="standardContextual"/>
                    </w:rPr>
                    <w:br/>
                    <w:t>Please note this requirement is mandatory from PF authority to complete the individual KYC to avoid any issues in future.</w:t>
                  </w:r>
                  <w:r>
                    <w:rPr>
                      <w:kern w:val="2"/>
                      <w:sz w:val="24"/>
                      <w:szCs w:val="24"/>
                      <w14:ligatures w14:val="standardContextual"/>
                    </w:rPr>
                    <w:br/>
                  </w:r>
                  <w:r>
                    <w:rPr>
                      <w:kern w:val="2"/>
                      <w:sz w:val="24"/>
                      <w:szCs w:val="24"/>
                      <w14:ligatures w14:val="standardContextual"/>
                    </w:rPr>
                    <w:br/>
                    <w:t>For any queries related to your PF account (including PF withdrawal/Transfer), please get in touch with the PF team :</w:t>
                  </w:r>
                  <w:r>
                    <w:rPr>
                      <w:kern w:val="2"/>
                      <w:sz w:val="24"/>
                      <w:szCs w:val="24"/>
                      <w14:ligatures w14:val="standardContextual"/>
                    </w:rPr>
                    <w:br/>
                  </w:r>
                  <w:r>
                    <w:rPr>
                      <w:kern w:val="2"/>
                      <w:sz w:val="24"/>
                      <w:szCs w:val="24"/>
                      <w14:ligatures w14:val="standardContextual"/>
                    </w:rPr>
                    <w:br/>
                    <w:t>For helpdesk support, please write it to the email-id :</w:t>
                  </w:r>
                  <w:hyperlink r:id="rId18" w:history="1">
                    <w:r>
                      <w:rPr>
                        <w:rStyle w:val="Hyperlink"/>
                        <w:kern w:val="2"/>
                        <w:sz w:val="24"/>
                        <w:szCs w:val="24"/>
                        <w14:ligatures w14:val="standardContextual"/>
                      </w:rPr>
                      <w:t>retiralshelpdesk.in@neocasemail.com</w:t>
                    </w:r>
                  </w:hyperlink>
                </w:p>
              </w:tc>
            </w:tr>
            <w:tr w:rsidR="006E4F21" w14:paraId="507EA1B8"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9517E77" w14:textId="77777777" w:rsidR="006E4F21" w:rsidRDefault="006E4F21">
                  <w:pPr>
                    <w:rPr>
                      <w:kern w:val="2"/>
                      <w:sz w:val="24"/>
                      <w:szCs w:val="24"/>
                      <w14:ligatures w14:val="standardContextual"/>
                    </w:rPr>
                  </w:pPr>
                  <w:r>
                    <w:rPr>
                      <w:b/>
                      <w:bCs/>
                      <w:kern w:val="2"/>
                      <w:sz w:val="24"/>
                      <w:szCs w:val="24"/>
                      <w14:ligatures w14:val="standardContextual"/>
                    </w:rPr>
                    <w:t>Escalation Matrix</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D7718" w14:textId="77777777" w:rsidR="006E4F21" w:rsidRDefault="006E4F21">
                  <w:pPr>
                    <w:spacing w:after="240"/>
                    <w:rPr>
                      <w:kern w:val="2"/>
                      <w:sz w:val="24"/>
                      <w:szCs w:val="24"/>
                      <w14:ligatures w14:val="standardContextual"/>
                    </w:rPr>
                  </w:pPr>
                  <w:r>
                    <w:rPr>
                      <w:kern w:val="2"/>
                      <w:sz w:val="24"/>
                      <w:szCs w:val="24"/>
                      <w14:ligatures w14:val="standardContextual"/>
                    </w:rPr>
                    <w:t>If the query is not resolved within 3 working days, please write it to :</w:t>
                  </w:r>
                  <w:hyperlink r:id="rId19" w:history="1">
                    <w:r>
                      <w:rPr>
                        <w:rStyle w:val="Hyperlink"/>
                        <w:kern w:val="2"/>
                        <w:sz w:val="24"/>
                        <w:szCs w:val="24"/>
                        <w14:ligatures w14:val="standardContextual"/>
                      </w:rPr>
                      <w:t>retiralshelpdesk.in@neocasemail.com</w:t>
                    </w:r>
                  </w:hyperlink>
                  <w:r>
                    <w:rPr>
                      <w:kern w:val="2"/>
                      <w:sz w:val="24"/>
                      <w:szCs w:val="24"/>
                      <w14:ligatures w14:val="standardContextual"/>
                    </w:rPr>
                    <w:br/>
                  </w:r>
                  <w:r>
                    <w:rPr>
                      <w:kern w:val="2"/>
                      <w:sz w:val="24"/>
                      <w:szCs w:val="24"/>
                      <w14:ligatures w14:val="standardContextual"/>
                    </w:rPr>
                    <w:br/>
                    <w:t xml:space="preserve">If the query is not resolved within 15 working days, please escalate it to : </w:t>
                  </w:r>
                  <w:hyperlink r:id="rId20" w:history="1">
                    <w:r>
                      <w:rPr>
                        <w:rStyle w:val="Hyperlink"/>
                        <w:kern w:val="2"/>
                        <w:sz w:val="24"/>
                        <w:szCs w:val="24"/>
                        <w14:ligatures w14:val="standardContextual"/>
                      </w:rPr>
                      <w:t>arunkumar.gopalakrishnan@capgemini.com</w:t>
                    </w:r>
                  </w:hyperlink>
                </w:p>
              </w:tc>
            </w:tr>
          </w:tbl>
          <w:p w14:paraId="250EED0E" w14:textId="77777777" w:rsidR="006E4F21" w:rsidRDefault="006E4F21">
            <w:pPr>
              <w:rPr>
                <w:rFonts w:asciiTheme="minorHAnsi" w:hAnsiTheme="minorHAnsi" w:cstheme="minorBidi"/>
                <w:kern w:val="2"/>
                <w14:ligatures w14:val="standardContextual"/>
              </w:rPr>
            </w:pPr>
          </w:p>
        </w:tc>
      </w:tr>
      <w:tr w:rsidR="006E4F21" w14:paraId="19AF9D25" w14:textId="77777777" w:rsidTr="006E4F21">
        <w:trPr>
          <w:tblCellSpacing w:w="0" w:type="dxa"/>
        </w:trPr>
        <w:tc>
          <w:tcPr>
            <w:tcW w:w="0" w:type="auto"/>
            <w:vAlign w:val="center"/>
            <w:hideMark/>
          </w:tcPr>
          <w:p w14:paraId="1801D75C" w14:textId="77777777" w:rsidR="006E4F21" w:rsidRDefault="006E4F21">
            <w:pPr>
              <w:spacing w:after="240"/>
              <w:rPr>
                <w:kern w:val="2"/>
                <w:sz w:val="24"/>
                <w:szCs w:val="24"/>
                <w14:ligatures w14:val="standardContextual"/>
              </w:rPr>
            </w:pPr>
            <w:r>
              <w:rPr>
                <w:b/>
                <w:bCs/>
                <w:kern w:val="2"/>
                <w:sz w:val="24"/>
                <w:szCs w:val="24"/>
                <w:u w:val="single"/>
                <w14:ligatures w14:val="standardContextual"/>
              </w:rPr>
              <w:lastRenderedPageBreak/>
              <w:t>Shift and On Call Allowance Process:</w:t>
            </w:r>
          </w:p>
        </w:tc>
      </w:tr>
      <w:tr w:rsidR="006E4F21" w14:paraId="66B6D149" w14:textId="77777777" w:rsidTr="006E4F21">
        <w:trPr>
          <w:tblCellSpacing w:w="0" w:type="dxa"/>
        </w:trPr>
        <w:tc>
          <w:tcPr>
            <w:tcW w:w="0" w:type="auto"/>
            <w:vAlign w:val="center"/>
            <w:hideMark/>
          </w:tcPr>
          <w:p w14:paraId="012C5B2E" w14:textId="77777777" w:rsidR="006E4F21" w:rsidRDefault="006E4F21" w:rsidP="00D740A5">
            <w:pPr>
              <w:numPr>
                <w:ilvl w:val="0"/>
                <w:numId w:val="2"/>
              </w:numPr>
              <w:spacing w:before="100" w:beforeAutospacing="1" w:after="100" w:afterAutospacing="1"/>
              <w:rPr>
                <w:kern w:val="2"/>
                <w:sz w:val="24"/>
                <w:szCs w:val="24"/>
                <w14:ligatures w14:val="standardContextual"/>
              </w:rPr>
            </w:pPr>
            <w:r>
              <w:rPr>
                <w:kern w:val="2"/>
                <w:sz w:val="24"/>
                <w:szCs w:val="24"/>
                <w14:ligatures w14:val="standardContextual"/>
              </w:rPr>
              <w:t>1- Please ensure that you raise your Shift and On-call allowance before your Last Working day. Any shift or on-call not claimed via the tool will not be processed.</w:t>
            </w:r>
          </w:p>
          <w:p w14:paraId="1DB292CF" w14:textId="77777777" w:rsidR="006E4F21" w:rsidRDefault="006E4F21" w:rsidP="00D740A5">
            <w:pPr>
              <w:numPr>
                <w:ilvl w:val="0"/>
                <w:numId w:val="2"/>
              </w:numPr>
              <w:spacing w:before="100" w:beforeAutospacing="1" w:after="100" w:afterAutospacing="1"/>
              <w:rPr>
                <w:kern w:val="2"/>
                <w:sz w:val="24"/>
                <w:szCs w:val="24"/>
                <w14:ligatures w14:val="standardContextual"/>
              </w:rPr>
            </w:pPr>
            <w:r>
              <w:rPr>
                <w:kern w:val="2"/>
                <w:sz w:val="24"/>
                <w:szCs w:val="24"/>
                <w14:ligatures w14:val="standardContextual"/>
              </w:rPr>
              <w:t xml:space="preserve">Please note that your attendance and roster are updated on the tool. Once the details are updated you can raise a shift/on-call claim on the tool. Any changes to </w:t>
            </w:r>
            <w:proofErr w:type="spellStart"/>
            <w:r>
              <w:rPr>
                <w:kern w:val="2"/>
                <w:sz w:val="24"/>
                <w:szCs w:val="24"/>
                <w14:ligatures w14:val="standardContextual"/>
              </w:rPr>
              <w:t>empulse</w:t>
            </w:r>
            <w:proofErr w:type="spellEnd"/>
            <w:r>
              <w:rPr>
                <w:kern w:val="2"/>
                <w:sz w:val="24"/>
                <w:szCs w:val="24"/>
                <w14:ligatures w14:val="standardContextual"/>
              </w:rPr>
              <w:t xml:space="preserve"> records will take 48 hours to reflect on the shift allowance tool hence ensure you plan before your last working day.</w:t>
            </w:r>
          </w:p>
        </w:tc>
      </w:tr>
      <w:tr w:rsidR="006E4F21" w14:paraId="0A7C0493" w14:textId="77777777" w:rsidTr="006E4F21">
        <w:trPr>
          <w:tblCellSpacing w:w="0" w:type="dxa"/>
        </w:trPr>
        <w:tc>
          <w:tcPr>
            <w:tcW w:w="0" w:type="auto"/>
            <w:vAlign w:val="center"/>
            <w:hideMark/>
          </w:tcPr>
          <w:p w14:paraId="0E87CACE" w14:textId="77777777" w:rsidR="006E4F21" w:rsidRDefault="006E4F21">
            <w:pPr>
              <w:spacing w:after="240"/>
              <w:rPr>
                <w:kern w:val="2"/>
                <w:sz w:val="24"/>
                <w:szCs w:val="24"/>
                <w14:ligatures w14:val="standardContextual"/>
              </w:rPr>
            </w:pPr>
            <w:r>
              <w:rPr>
                <w:b/>
                <w:bCs/>
                <w:kern w:val="2"/>
                <w:sz w:val="24"/>
                <w:szCs w:val="24"/>
                <w:u w:val="single"/>
                <w14:ligatures w14:val="standardContextual"/>
              </w:rPr>
              <w:t>In case of queries, please reach out to:</w:t>
            </w:r>
          </w:p>
        </w:tc>
      </w:tr>
      <w:tr w:rsidR="006E4F21" w14:paraId="569699C4" w14:textId="77777777" w:rsidTr="006E4F21">
        <w:trPr>
          <w:tblCellSpacing w:w="0" w:type="dxa"/>
        </w:trPr>
        <w:tc>
          <w:tcPr>
            <w:tcW w:w="0" w:type="auto"/>
            <w:vAlign w:val="center"/>
            <w:hideMark/>
          </w:tcPr>
          <w:p w14:paraId="52C836AB" w14:textId="77777777" w:rsidR="006E4F21" w:rsidRDefault="006E4F21" w:rsidP="00D740A5">
            <w:pPr>
              <w:numPr>
                <w:ilvl w:val="0"/>
                <w:numId w:val="3"/>
              </w:numPr>
              <w:spacing w:before="100" w:beforeAutospacing="1" w:after="100" w:afterAutospacing="1"/>
              <w:rPr>
                <w:kern w:val="2"/>
                <w:sz w:val="24"/>
                <w:szCs w:val="24"/>
                <w14:ligatures w14:val="standardContextual"/>
              </w:rPr>
            </w:pPr>
            <w:r>
              <w:rPr>
                <w:kern w:val="2"/>
                <w:sz w:val="24"/>
                <w:szCs w:val="24"/>
                <w14:ligatures w14:val="standardContextual"/>
              </w:rPr>
              <w:t xml:space="preserve">2- For technical queries please raise a ticket on </w:t>
            </w:r>
            <w:hyperlink r:id="rId21" w:history="1">
              <w:r>
                <w:rPr>
                  <w:rStyle w:val="Hyperlink"/>
                  <w:kern w:val="2"/>
                  <w:sz w:val="24"/>
                  <w:szCs w:val="24"/>
                  <w14:ligatures w14:val="standardContextual"/>
                </w:rPr>
                <w:t>http://help.capgemini.com</w:t>
              </w:r>
            </w:hyperlink>
            <w:r>
              <w:rPr>
                <w:kern w:val="2"/>
                <w:sz w:val="24"/>
                <w:szCs w:val="24"/>
                <w14:ligatures w14:val="standardContextual"/>
              </w:rPr>
              <w:t xml:space="preserve"> -&gt; Finance Application -&gt;Shift Allowance.</w:t>
            </w:r>
          </w:p>
          <w:p w14:paraId="65E631F5" w14:textId="77777777" w:rsidR="006E4F21" w:rsidRDefault="006E4F21" w:rsidP="00D740A5">
            <w:pPr>
              <w:numPr>
                <w:ilvl w:val="0"/>
                <w:numId w:val="3"/>
              </w:numPr>
              <w:spacing w:before="100" w:beforeAutospacing="1" w:after="100" w:afterAutospacing="1"/>
              <w:rPr>
                <w:kern w:val="2"/>
                <w:sz w:val="24"/>
                <w:szCs w:val="24"/>
                <w14:ligatures w14:val="standardContextual"/>
              </w:rPr>
            </w:pPr>
            <w:r>
              <w:rPr>
                <w:kern w:val="2"/>
                <w:sz w:val="24"/>
                <w:szCs w:val="24"/>
                <w14:ligatures w14:val="standardContextual"/>
              </w:rPr>
              <w:t xml:space="preserve">3- For payment related queries please raise a ticket on </w:t>
            </w:r>
            <w:hyperlink r:id="rId22" w:history="1">
              <w:r>
                <w:rPr>
                  <w:rStyle w:val="Hyperlink"/>
                  <w:kern w:val="2"/>
                  <w:sz w:val="24"/>
                  <w:szCs w:val="24"/>
                  <w14:ligatures w14:val="standardContextual"/>
                </w:rPr>
                <w:t>http://help.capgemini.com</w:t>
              </w:r>
            </w:hyperlink>
            <w:r>
              <w:rPr>
                <w:kern w:val="2"/>
                <w:sz w:val="24"/>
                <w:szCs w:val="24"/>
                <w14:ligatures w14:val="standardContextual"/>
              </w:rPr>
              <w:t xml:space="preserve"> -&gt; Finance Applications --&gt;PICS (Finance).</w:t>
            </w:r>
          </w:p>
          <w:p w14:paraId="4B177D2A" w14:textId="77777777" w:rsidR="006E4F21" w:rsidRDefault="006E4F21" w:rsidP="00D740A5">
            <w:pPr>
              <w:numPr>
                <w:ilvl w:val="0"/>
                <w:numId w:val="3"/>
              </w:numPr>
              <w:spacing w:before="100" w:beforeAutospacing="1" w:after="100" w:afterAutospacing="1"/>
              <w:rPr>
                <w:kern w:val="2"/>
                <w:sz w:val="24"/>
                <w:szCs w:val="24"/>
                <w14:ligatures w14:val="standardContextual"/>
              </w:rPr>
            </w:pPr>
            <w:r>
              <w:rPr>
                <w:kern w:val="2"/>
                <w:sz w:val="24"/>
                <w:szCs w:val="24"/>
                <w14:ligatures w14:val="standardContextual"/>
              </w:rPr>
              <w:t xml:space="preserve">4- For change in approver definitions - </w:t>
            </w:r>
            <w:hyperlink r:id="rId23" w:history="1">
              <w:r>
                <w:rPr>
                  <w:rStyle w:val="Hyperlink"/>
                  <w:kern w:val="2"/>
                  <w:sz w:val="24"/>
                  <w:szCs w:val="24"/>
                  <w14:ligatures w14:val="standardContextual"/>
                </w:rPr>
                <w:t>http://help.capgemini.com</w:t>
              </w:r>
            </w:hyperlink>
            <w:r>
              <w:rPr>
                <w:kern w:val="2"/>
                <w:sz w:val="24"/>
                <w:szCs w:val="24"/>
                <w14:ligatures w14:val="standardContextual"/>
              </w:rPr>
              <w:t xml:space="preserve"> -&gt; Finance Support--&gt;Project Player Definition--&gt;New PM Matrix definition</w:t>
            </w:r>
          </w:p>
          <w:p w14:paraId="5F298315" w14:textId="77777777" w:rsidR="006E4F21" w:rsidRDefault="006E4F21" w:rsidP="00D740A5">
            <w:pPr>
              <w:numPr>
                <w:ilvl w:val="0"/>
                <w:numId w:val="3"/>
              </w:numPr>
              <w:spacing w:before="100" w:beforeAutospacing="1" w:after="240"/>
              <w:rPr>
                <w:kern w:val="2"/>
                <w:sz w:val="24"/>
                <w:szCs w:val="24"/>
                <w14:ligatures w14:val="standardContextual"/>
              </w:rPr>
            </w:pPr>
            <w:r>
              <w:rPr>
                <w:kern w:val="2"/>
                <w:sz w:val="24"/>
                <w:szCs w:val="24"/>
                <w14:ligatures w14:val="standardContextual"/>
              </w:rPr>
              <w:t>5- For policy or process understanding related query please reach out to your BUHR</w:t>
            </w:r>
          </w:p>
        </w:tc>
      </w:tr>
      <w:tr w:rsidR="006E4F21" w14:paraId="0EC97C49" w14:textId="77777777" w:rsidTr="006E4F21">
        <w:trPr>
          <w:tblCellSpacing w:w="0" w:type="dxa"/>
        </w:trPr>
        <w:tc>
          <w:tcPr>
            <w:tcW w:w="0" w:type="auto"/>
            <w:vAlign w:val="center"/>
            <w:hideMark/>
          </w:tcPr>
          <w:p w14:paraId="6A95C593" w14:textId="77777777" w:rsidR="006E4F21" w:rsidRDefault="006E4F21">
            <w:pPr>
              <w:spacing w:after="240"/>
              <w:rPr>
                <w:kern w:val="2"/>
                <w:sz w:val="24"/>
                <w:szCs w:val="24"/>
                <w14:ligatures w14:val="standardContextual"/>
              </w:rPr>
            </w:pPr>
            <w:r>
              <w:rPr>
                <w:b/>
                <w:bCs/>
                <w:kern w:val="2"/>
                <w:sz w:val="24"/>
                <w:szCs w:val="24"/>
                <w:u w:val="single"/>
                <w14:ligatures w14:val="standardContextual"/>
              </w:rPr>
              <w:t>Full and Final settlement Process:</w:t>
            </w:r>
          </w:p>
        </w:tc>
      </w:tr>
      <w:tr w:rsidR="006E4F21" w14:paraId="567472E7" w14:textId="77777777" w:rsidTr="006E4F21">
        <w:trPr>
          <w:tblCellSpacing w:w="0" w:type="dxa"/>
        </w:trPr>
        <w:tc>
          <w:tcPr>
            <w:tcW w:w="0" w:type="auto"/>
            <w:vAlign w:val="center"/>
            <w:hideMark/>
          </w:tcPr>
          <w:p w14:paraId="62B1B4DD" w14:textId="77777777" w:rsidR="006E4F21" w:rsidRDefault="006E4F21">
            <w:pPr>
              <w:spacing w:after="240"/>
              <w:rPr>
                <w:kern w:val="2"/>
                <w:sz w:val="24"/>
                <w:szCs w:val="24"/>
                <w14:ligatures w14:val="standardContextual"/>
              </w:rPr>
            </w:pPr>
            <w:r>
              <w:rPr>
                <w:kern w:val="2"/>
                <w:sz w:val="24"/>
                <w:szCs w:val="24"/>
                <w14:ligatures w14:val="standardContextual"/>
              </w:rPr>
              <w:t>Full and final settlement shall be credited within 45 days from your final clearance completion date.</w:t>
            </w:r>
          </w:p>
        </w:tc>
      </w:tr>
      <w:tr w:rsidR="006E4F21" w14:paraId="6EB240C2" w14:textId="77777777" w:rsidTr="006E4F21">
        <w:trPr>
          <w:tblCellSpacing w:w="0" w:type="dxa"/>
        </w:trPr>
        <w:tc>
          <w:tcPr>
            <w:tcW w:w="0" w:type="auto"/>
            <w:vAlign w:val="center"/>
            <w:hideMark/>
          </w:tcPr>
          <w:p w14:paraId="4C68E1FB" w14:textId="77777777" w:rsidR="006E4F21" w:rsidRDefault="006E4F21">
            <w:pPr>
              <w:spacing w:after="240"/>
              <w:rPr>
                <w:kern w:val="2"/>
                <w:sz w:val="24"/>
                <w:szCs w:val="24"/>
                <w14:ligatures w14:val="standardContextual"/>
              </w:rPr>
            </w:pPr>
            <w:r>
              <w:rPr>
                <w:b/>
                <w:bCs/>
                <w:kern w:val="2"/>
                <w:sz w:val="24"/>
                <w:szCs w:val="24"/>
                <w14:ligatures w14:val="standardContextual"/>
              </w:rPr>
              <w:t>Please note</w:t>
            </w:r>
            <w:r>
              <w:rPr>
                <w:kern w:val="2"/>
                <w:sz w:val="24"/>
                <w:szCs w:val="24"/>
                <w14:ligatures w14:val="standardContextual"/>
              </w:rPr>
              <w:t xml:space="preserve"> - If the last working date is on or before the 5th of any month, the previous month s salary will be put on hold and will be paid along with the full &amp; final settlement</w:t>
            </w:r>
          </w:p>
        </w:tc>
      </w:tr>
      <w:tr w:rsidR="006E4F21" w14:paraId="796424FF" w14:textId="77777777" w:rsidTr="006E4F21">
        <w:trPr>
          <w:tblCellSpacing w:w="0" w:type="dxa"/>
        </w:trPr>
        <w:tc>
          <w:tcPr>
            <w:tcW w:w="0" w:type="auto"/>
            <w:vAlign w:val="center"/>
            <w:hideMark/>
          </w:tcPr>
          <w:p w14:paraId="476B45DE" w14:textId="77777777" w:rsidR="006E4F21" w:rsidRDefault="006E4F21">
            <w:pPr>
              <w:rPr>
                <w:kern w:val="2"/>
                <w:sz w:val="24"/>
                <w:szCs w:val="24"/>
                <w14:ligatures w14:val="standardContextual"/>
              </w:rPr>
            </w:pPr>
            <w:r>
              <w:rPr>
                <w:i/>
                <w:iCs/>
                <w:kern w:val="2"/>
                <w:sz w:val="24"/>
                <w:szCs w:val="24"/>
                <w14:ligatures w14:val="standardContextual"/>
              </w:rPr>
              <w:lastRenderedPageBreak/>
              <w:t>For instance - If your last working date is 1st/ 2nd/ 3rd/ 4th/ 5th Aug, your Jul month salary will be kept on hold and will be paid out with your Final settlement.</w:t>
            </w:r>
          </w:p>
        </w:tc>
      </w:tr>
      <w:tr w:rsidR="006E4F21" w14:paraId="2D4E367A" w14:textId="77777777" w:rsidTr="006E4F21">
        <w:trPr>
          <w:tblCellSpacing w:w="0" w:type="dxa"/>
        </w:trPr>
        <w:tc>
          <w:tcPr>
            <w:tcW w:w="0" w:type="auto"/>
            <w:vAlign w:val="center"/>
            <w:hideMark/>
          </w:tcPr>
          <w:p w14:paraId="11EC3231" w14:textId="77777777" w:rsidR="006E4F21" w:rsidRDefault="006E4F21">
            <w:pPr>
              <w:rPr>
                <w:kern w:val="2"/>
                <w:sz w:val="24"/>
                <w:szCs w:val="24"/>
                <w14:ligatures w14:val="standardContextual"/>
              </w:rPr>
            </w:pPr>
          </w:p>
        </w:tc>
      </w:tr>
      <w:tr w:rsidR="006E4F21" w14:paraId="2CF16ADF" w14:textId="77777777" w:rsidTr="006E4F21">
        <w:trPr>
          <w:tblCellSpacing w:w="0" w:type="dxa"/>
        </w:trPr>
        <w:tc>
          <w:tcPr>
            <w:tcW w:w="0" w:type="auto"/>
            <w:vAlign w:val="center"/>
            <w:hideMark/>
          </w:tcPr>
          <w:p w14:paraId="2C8CB466" w14:textId="77777777" w:rsidR="006E4F21" w:rsidRDefault="006E4F21">
            <w:pPr>
              <w:rPr>
                <w:kern w:val="2"/>
                <w:sz w:val="24"/>
                <w:szCs w:val="24"/>
                <w14:ligatures w14:val="standardContextual"/>
              </w:rPr>
            </w:pPr>
            <w:r>
              <w:rPr>
                <w:kern w:val="2"/>
                <w:sz w:val="24"/>
                <w:szCs w:val="24"/>
                <w14:ligatures w14:val="standardContextual"/>
              </w:rPr>
              <w:br/>
              <w:t xml:space="preserve">Note: </w:t>
            </w:r>
            <w:proofErr w:type="spellStart"/>
            <w:r>
              <w:rPr>
                <w:kern w:val="2"/>
                <w:sz w:val="24"/>
                <w:szCs w:val="24"/>
                <w14:ligatures w14:val="standardContextual"/>
              </w:rPr>
              <w:t>GetSuccess</w:t>
            </w:r>
            <w:proofErr w:type="spellEnd"/>
            <w:r>
              <w:rPr>
                <w:kern w:val="2"/>
                <w:sz w:val="24"/>
                <w:szCs w:val="24"/>
                <w14:ligatures w14:val="standardContextual"/>
              </w:rPr>
              <w:t xml:space="preserve"> is available for performance management, if you have queries please write a mail to </w:t>
            </w:r>
            <w:hyperlink r:id="rId24" w:history="1">
              <w:r>
                <w:rPr>
                  <w:rStyle w:val="Hyperlink"/>
                  <w:kern w:val="2"/>
                  <w:sz w:val="24"/>
                  <w:szCs w:val="24"/>
                  <w14:ligatures w14:val="standardContextual"/>
                </w:rPr>
                <w:t>tmsupport.global@capgemini.com</w:t>
              </w:r>
            </w:hyperlink>
          </w:p>
        </w:tc>
      </w:tr>
      <w:tr w:rsidR="006E4F21" w14:paraId="730AD490" w14:textId="77777777" w:rsidTr="006E4F21">
        <w:trPr>
          <w:tblCellSpacing w:w="0" w:type="dxa"/>
        </w:trPr>
        <w:tc>
          <w:tcPr>
            <w:tcW w:w="0" w:type="auto"/>
            <w:vAlign w:val="center"/>
            <w:hideMark/>
          </w:tcPr>
          <w:p w14:paraId="449DC13B" w14:textId="77777777" w:rsidR="006E4F21" w:rsidRDefault="006E4F21">
            <w:pPr>
              <w:rPr>
                <w:kern w:val="2"/>
                <w:sz w:val="24"/>
                <w:szCs w:val="24"/>
                <w14:ligatures w14:val="standardContextual"/>
              </w:rPr>
            </w:pPr>
            <w:r>
              <w:rPr>
                <w:kern w:val="2"/>
                <w:sz w:val="24"/>
                <w:szCs w:val="24"/>
                <w14:ligatures w14:val="standardContextual"/>
              </w:rPr>
              <w:br/>
              <w:t>Please do not reply directly to this email as this is an automated email and will not acknowledge any responses made directly to this message.</w:t>
            </w:r>
          </w:p>
        </w:tc>
      </w:tr>
      <w:tr w:rsidR="006E4F21" w14:paraId="16EEEECE" w14:textId="77777777" w:rsidTr="006E4F21">
        <w:trPr>
          <w:tblCellSpacing w:w="0" w:type="dxa"/>
        </w:trPr>
        <w:tc>
          <w:tcPr>
            <w:tcW w:w="0" w:type="auto"/>
            <w:vAlign w:val="center"/>
            <w:hideMark/>
          </w:tcPr>
          <w:p w14:paraId="01899A3E" w14:textId="77777777" w:rsidR="006E4F21" w:rsidRDefault="006E4F21">
            <w:pPr>
              <w:rPr>
                <w:kern w:val="2"/>
                <w:sz w:val="24"/>
                <w:szCs w:val="24"/>
                <w14:ligatures w14:val="standardContextual"/>
              </w:rPr>
            </w:pPr>
            <w:r>
              <w:rPr>
                <w:kern w:val="2"/>
                <w:sz w:val="24"/>
                <w:szCs w:val="24"/>
                <w14:ligatures w14:val="standardContextual"/>
              </w:rPr>
              <w:br/>
            </w:r>
            <w:r>
              <w:rPr>
                <w:kern w:val="2"/>
                <w:sz w:val="24"/>
                <w:szCs w:val="24"/>
                <w14:ligatures w14:val="standardContextual"/>
              </w:rPr>
              <w:br/>
              <w:t>Regards,</w:t>
            </w:r>
            <w:r>
              <w:rPr>
                <w:kern w:val="2"/>
                <w:sz w:val="24"/>
                <w:szCs w:val="24"/>
                <w14:ligatures w14:val="standardContextual"/>
              </w:rPr>
              <w:br/>
              <w:t>HRSS Offboarding Team</w:t>
            </w:r>
          </w:p>
        </w:tc>
      </w:tr>
    </w:tbl>
    <w:p w14:paraId="674C03BD" w14:textId="77777777" w:rsidR="00322F26" w:rsidRDefault="00322F26">
      <w:pPr>
        <w:pBdr>
          <w:bottom w:val="single" w:sz="6" w:space="1" w:color="auto"/>
        </w:pBdr>
      </w:pPr>
    </w:p>
    <w:p w14:paraId="5D5C3852" w14:textId="77777777" w:rsidR="009C2C63" w:rsidRDefault="009C2C63"/>
    <w:p w14:paraId="5960DF59" w14:textId="06B721B7" w:rsidR="009C2C63" w:rsidRDefault="009C2C63">
      <w:proofErr w:type="spellStart"/>
      <w:r>
        <w:t>SpeakUp</w:t>
      </w:r>
      <w:proofErr w:type="spellEnd"/>
      <w:r>
        <w:t xml:space="preserve">: </w:t>
      </w:r>
      <w:hyperlink r:id="rId25" w:history="1">
        <w:r w:rsidRPr="00831B42">
          <w:rPr>
            <w:rStyle w:val="Hyperlink"/>
          </w:rPr>
          <w:t>https://www.capgemini.com/speakup</w:t>
        </w:r>
      </w:hyperlink>
    </w:p>
    <w:p w14:paraId="001688A1" w14:textId="77777777" w:rsidR="009C2C63" w:rsidRDefault="009C2C63">
      <w:pPr>
        <w:pBdr>
          <w:bottom w:val="single" w:sz="6" w:space="1" w:color="auto"/>
        </w:pBdr>
      </w:pPr>
    </w:p>
    <w:p w14:paraId="44220789" w14:textId="77777777" w:rsidR="009C2C63" w:rsidRDefault="009C2C63"/>
    <w:p w14:paraId="4D456EA7" w14:textId="77777777" w:rsidR="009C2C63" w:rsidRPr="009C2C63" w:rsidRDefault="009C2C63" w:rsidP="009C2C63">
      <w:r w:rsidRPr="009C2C63">
        <w:t>Project Code: 100378129</w:t>
      </w:r>
    </w:p>
    <w:p w14:paraId="7BB2CCFD" w14:textId="77777777" w:rsidR="009C2C63" w:rsidRPr="009C2C63" w:rsidRDefault="009C2C63" w:rsidP="009C2C63">
      <w:r w:rsidRPr="009C2C63">
        <w:br/>
        <w:t>New Project Code: 101054707</w:t>
      </w:r>
    </w:p>
    <w:p w14:paraId="156EFB53" w14:textId="77777777" w:rsidR="009C2C63" w:rsidRPr="009C2C63" w:rsidRDefault="009C2C63" w:rsidP="009C2C63"/>
    <w:p w14:paraId="5DAC6AE7" w14:textId="77777777" w:rsidR="009C2C63" w:rsidRPr="009C2C63" w:rsidRDefault="009C2C63" w:rsidP="009C2C63">
      <w:r w:rsidRPr="009C2C63">
        <w:t>Cloud Doubt: sanket.suresh-parinchekar@capgemini.com</w:t>
      </w:r>
    </w:p>
    <w:p w14:paraId="3A8E1242" w14:textId="0B4ED945" w:rsidR="009C2C63" w:rsidRPr="009C2C63" w:rsidRDefault="009C2C63" w:rsidP="009C2C63">
      <w:r w:rsidRPr="009C2C63">
        <w:t> </w:t>
      </w:r>
    </w:p>
    <w:p w14:paraId="775F4EDB" w14:textId="77777777" w:rsidR="009C2C63" w:rsidRPr="009C2C63" w:rsidRDefault="009C2C63" w:rsidP="009C2C63">
      <w:r w:rsidRPr="009C2C63">
        <w:t>Sapience Doubt: akshada.gawade@capgemini.com</w:t>
      </w:r>
    </w:p>
    <w:p w14:paraId="1E612272" w14:textId="6AF1EF46" w:rsidR="009C2C63" w:rsidRPr="009C2C63" w:rsidRDefault="009C2C63" w:rsidP="009C2C63">
      <w:r w:rsidRPr="009C2C63">
        <w:t> </w:t>
      </w:r>
    </w:p>
    <w:p w14:paraId="0F731EB2" w14:textId="77777777" w:rsidR="009C2C63" w:rsidRPr="009C2C63" w:rsidRDefault="009C2C63" w:rsidP="009C2C63">
      <w:proofErr w:type="spellStart"/>
      <w:r w:rsidRPr="009C2C63">
        <w:t>Credly</w:t>
      </w:r>
      <w:proofErr w:type="spellEnd"/>
      <w:r w:rsidRPr="009C2C63">
        <w:t xml:space="preserve">, </w:t>
      </w:r>
      <w:proofErr w:type="spellStart"/>
      <w:r w:rsidRPr="009C2C63">
        <w:t>MediBuddy</w:t>
      </w:r>
      <w:proofErr w:type="spellEnd"/>
      <w:r w:rsidRPr="009C2C63">
        <w:t>: Sartaj123@#</w:t>
      </w:r>
    </w:p>
    <w:p w14:paraId="4E6D5DBE" w14:textId="5E754E02" w:rsidR="009C2C63" w:rsidRPr="009C2C63" w:rsidRDefault="009C2C63" w:rsidP="009C2C63">
      <w:r w:rsidRPr="009C2C63">
        <w:t> </w:t>
      </w:r>
    </w:p>
    <w:p w14:paraId="54B21C03" w14:textId="77777777" w:rsidR="009C2C63" w:rsidRPr="009C2C63" w:rsidRDefault="009C2C63" w:rsidP="009C2C63">
      <w:r w:rsidRPr="009C2C63">
        <w:t>AWS: Amr10@_;</w:t>
      </w:r>
    </w:p>
    <w:p w14:paraId="4FE97EB3" w14:textId="553E8D0D" w:rsidR="009C2C63" w:rsidRPr="009C2C63" w:rsidRDefault="009C2C63" w:rsidP="009C2C63">
      <w:r w:rsidRPr="009C2C63">
        <w:t> </w:t>
      </w:r>
    </w:p>
    <w:p w14:paraId="4BAE6A2D" w14:textId="77777777" w:rsidR="009C2C63" w:rsidRPr="009C2C63" w:rsidRDefault="009C2C63" w:rsidP="009C2C63">
      <w:r w:rsidRPr="009C2C63">
        <w:t>Bench Internet Expense: 100751975</w:t>
      </w:r>
    </w:p>
    <w:p w14:paraId="7D2C0F52" w14:textId="5BB5FBE5" w:rsidR="009C2C63" w:rsidRPr="009C2C63" w:rsidRDefault="009C2C63" w:rsidP="009C2C63">
      <w:r w:rsidRPr="009C2C63">
        <w:t> </w:t>
      </w:r>
    </w:p>
    <w:p w14:paraId="1E54A7DD" w14:textId="77777777" w:rsidR="009C2C63" w:rsidRPr="009C2C63" w:rsidRDefault="009C2C63" w:rsidP="009C2C63">
      <w:proofErr w:type="spellStart"/>
      <w:r w:rsidRPr="009C2C63">
        <w:t>PrintStop</w:t>
      </w:r>
      <w:proofErr w:type="spellEnd"/>
      <w:r w:rsidRPr="009C2C63">
        <w:t xml:space="preserve"> Brand Store: Sar123@</w:t>
      </w:r>
    </w:p>
    <w:p w14:paraId="30B8927E" w14:textId="6F8D67AA" w:rsidR="009C2C63" w:rsidRPr="009C2C63" w:rsidRDefault="009C2C63" w:rsidP="009C2C63">
      <w:r w:rsidRPr="009C2C63">
        <w:t> </w:t>
      </w:r>
    </w:p>
    <w:p w14:paraId="33D8B102" w14:textId="77777777" w:rsidR="009C2C63" w:rsidRPr="009C2C63" w:rsidRDefault="009C2C63" w:rsidP="009C2C63">
      <w:r w:rsidRPr="009C2C63">
        <w:t xml:space="preserve">PostgreSQL: </w:t>
      </w:r>
      <w:proofErr w:type="spellStart"/>
      <w:r w:rsidRPr="009C2C63">
        <w:t>pswd</w:t>
      </w:r>
      <w:proofErr w:type="spellEnd"/>
      <w:r w:rsidRPr="009C2C63">
        <w:t>: 123456</w:t>
      </w:r>
    </w:p>
    <w:p w14:paraId="1B0B6D46" w14:textId="1ECEDF0B" w:rsidR="009C2C63" w:rsidRPr="009C2C63" w:rsidRDefault="009C2C63" w:rsidP="009C2C63">
      <w:r w:rsidRPr="009C2C63">
        <w:t> </w:t>
      </w:r>
    </w:p>
    <w:p w14:paraId="206BDE37" w14:textId="77777777" w:rsidR="009C2C63" w:rsidRPr="009C2C63" w:rsidRDefault="009C2C63" w:rsidP="009C2C63">
      <w:r w:rsidRPr="009C2C63">
        <w:t>IKEA Code: 100703398</w:t>
      </w:r>
    </w:p>
    <w:p w14:paraId="653897E7" w14:textId="014F6D43" w:rsidR="009C2C63" w:rsidRPr="009C2C63" w:rsidRDefault="009C2C63" w:rsidP="009C2C63">
      <w:r w:rsidRPr="009C2C63">
        <w:t> </w:t>
      </w:r>
    </w:p>
    <w:p w14:paraId="47287466" w14:textId="77777777" w:rsidR="009C2C63" w:rsidRPr="009C2C63" w:rsidRDefault="009C2C63" w:rsidP="009C2C63">
      <w:r w:rsidRPr="009C2C63">
        <w:t>Internet Bill: 100751975</w:t>
      </w:r>
    </w:p>
    <w:p w14:paraId="76065414" w14:textId="77777777" w:rsidR="009C2C63" w:rsidRPr="009C2C63" w:rsidRDefault="009C2C63" w:rsidP="009C2C63">
      <w:r w:rsidRPr="009C2C63">
        <w:br/>
        <w:t xml:space="preserve"> ID Card: </w:t>
      </w:r>
      <w:hyperlink r:id="rId26" w:tgtFrame="_blank" w:tooltip="mailto:koushik.mitra@capgemini.com" w:history="1">
        <w:r w:rsidRPr="009C2C63">
          <w:rPr>
            <w:rStyle w:val="Hyperlink"/>
          </w:rPr>
          <w:t>koushik.mitra@capgemini.com</w:t>
        </w:r>
      </w:hyperlink>
      <w:r w:rsidRPr="009C2C63">
        <w:t xml:space="preserve"> or </w:t>
      </w:r>
      <w:hyperlink r:id="rId27" w:tgtFrame="_blank" w:tooltip="mailto:soma.a.mukherjee@capgemini.com" w:history="1">
        <w:r w:rsidRPr="009C2C63">
          <w:rPr>
            <w:rStyle w:val="Hyperlink"/>
          </w:rPr>
          <w:t>soma.a.mukherjee@capgemini.com</w:t>
        </w:r>
      </w:hyperlink>
    </w:p>
    <w:p w14:paraId="6BD47A19" w14:textId="77777777" w:rsidR="009C2C63" w:rsidRPr="009C2C63" w:rsidRDefault="009C2C63" w:rsidP="009C2C63"/>
    <w:p w14:paraId="515D1495" w14:textId="77777777" w:rsidR="009C2C63" w:rsidRPr="009C2C63" w:rsidRDefault="009C2C63" w:rsidP="009C2C63">
      <w:r w:rsidRPr="009C2C63">
        <w:t xml:space="preserve">r2d2: </w:t>
      </w:r>
      <w:hyperlink r:id="rId28" w:tgtFrame="_blank" w:tooltip="https://r2d2-tools.capgemini.com/home/index?ggid=46132436" w:history="1">
        <w:r w:rsidRPr="009C2C63">
          <w:rPr>
            <w:rStyle w:val="Hyperlink"/>
          </w:rPr>
          <w:t>https://r2d2-tools.capgemini.com/Home/Index?ggid=46132436</w:t>
        </w:r>
      </w:hyperlink>
    </w:p>
    <w:p w14:paraId="7AEB6993" w14:textId="77777777" w:rsidR="009C2C63" w:rsidRPr="009C2C63" w:rsidRDefault="009C2C63" w:rsidP="009C2C63">
      <w:r w:rsidRPr="009C2C63">
        <w:t>------------------------------------------------------------</w:t>
      </w:r>
    </w:p>
    <w:p w14:paraId="343E1740" w14:textId="5F1F42A9" w:rsidR="009C2C63" w:rsidRPr="009C2C63" w:rsidRDefault="009C2C63" w:rsidP="009C2C63">
      <w:r w:rsidRPr="009C2C63">
        <w:t> </w:t>
      </w:r>
    </w:p>
    <w:p w14:paraId="4D0ECCFD" w14:textId="77777777" w:rsidR="009C2C63" w:rsidRPr="009C2C63" w:rsidRDefault="009C2C63" w:rsidP="009C2C63">
      <w:r w:rsidRPr="009C2C63">
        <w:t>Admin Supervisor: Shilpa V (  SHILPA.A.V@CAPGEMINI.COM )</w:t>
      </w:r>
    </w:p>
    <w:p w14:paraId="2695BC9F" w14:textId="2379CAD9" w:rsidR="009C2C63" w:rsidRPr="009C2C63" w:rsidRDefault="009C2C63" w:rsidP="009C2C63">
      <w:r w:rsidRPr="009C2C63">
        <w:br/>
        <w:t>Performance Reviewer: AnilKumar BR (  ANILKUMAR.BR@CAPGEMINI.COM )</w:t>
      </w:r>
    </w:p>
    <w:p w14:paraId="5971F27B" w14:textId="1267BB5B" w:rsidR="009C2C63" w:rsidRPr="009C2C63" w:rsidRDefault="009C2C63" w:rsidP="009C2C63">
      <w:r w:rsidRPr="009C2C63">
        <w:t> </w:t>
      </w:r>
    </w:p>
    <w:p w14:paraId="037046E8" w14:textId="77777777" w:rsidR="009C2C63" w:rsidRPr="009C2C63" w:rsidRDefault="009C2C63" w:rsidP="009C2C63">
      <w:r w:rsidRPr="009C2C63">
        <w:t>HRBP: Latika Vijay Shetty (  LATIKA-VIJAY.SHETTY@CAPGEMINI.COM )</w:t>
      </w:r>
    </w:p>
    <w:p w14:paraId="055CED2E" w14:textId="308B4157" w:rsidR="009C2C63" w:rsidRPr="009C2C63" w:rsidRDefault="009C2C63" w:rsidP="009C2C63">
      <w:r w:rsidRPr="009C2C63">
        <w:t> </w:t>
      </w:r>
    </w:p>
    <w:p w14:paraId="5903A858" w14:textId="77777777" w:rsidR="009C2C63" w:rsidRPr="009C2C63" w:rsidRDefault="009C2C63" w:rsidP="009C2C63">
      <w:r w:rsidRPr="009C2C63">
        <w:t>Resource Manager: Vishal Patel (  VISHAL.I.PATEL@CAPGEMINI.COM )</w:t>
      </w:r>
    </w:p>
    <w:p w14:paraId="7C5E1F5E" w14:textId="695671AE" w:rsidR="009C2C63" w:rsidRPr="009C2C63" w:rsidRDefault="009C2C63" w:rsidP="009C2C63">
      <w:r w:rsidRPr="009C2C63">
        <w:t> </w:t>
      </w:r>
    </w:p>
    <w:p w14:paraId="41E64C77" w14:textId="77777777" w:rsidR="009C2C63" w:rsidRPr="009C2C63" w:rsidRDefault="009C2C63" w:rsidP="009C2C63">
      <w:r w:rsidRPr="009C2C63">
        <w:lastRenderedPageBreak/>
        <w:t>Learning Partner / Training Approver: Shilpa V (  SHILPA.A.V@CAPGEMINI.COM )</w:t>
      </w:r>
      <w:r w:rsidRPr="009C2C63">
        <w:br/>
        <w:t>------------------------------------------------------------------------------------</w:t>
      </w:r>
    </w:p>
    <w:p w14:paraId="3B1039B0" w14:textId="1A7213EC" w:rsidR="009C2C63" w:rsidRPr="009C2C63" w:rsidRDefault="009C2C63" w:rsidP="009C2C63"/>
    <w:p w14:paraId="7881E136" w14:textId="77777777" w:rsidR="009C2C63" w:rsidRPr="009C2C63" w:rsidRDefault="009C2C63" w:rsidP="009C2C63">
      <w:r w:rsidRPr="009C2C63">
        <w:t>Websites</w:t>
      </w:r>
    </w:p>
    <w:p w14:paraId="29A9D160" w14:textId="257315E2" w:rsidR="009C2C63" w:rsidRPr="009C2C63" w:rsidRDefault="009C2C63" w:rsidP="009C2C63">
      <w:r w:rsidRPr="009C2C63">
        <w:t> </w:t>
      </w:r>
    </w:p>
    <w:p w14:paraId="72D213FB" w14:textId="77777777" w:rsidR="009C2C63" w:rsidRPr="009C2C63" w:rsidRDefault="009C2C63" w:rsidP="009C2C63">
      <w:hyperlink r:id="rId29" w:tgtFrame="_blank" w:tooltip="https://indiaapps.in.capgemini.com/aspxpages/applications.aspx" w:history="1">
        <w:r w:rsidRPr="009C2C63">
          <w:rPr>
            <w:rStyle w:val="Hyperlink"/>
          </w:rPr>
          <w:t>https://indiaapps.in.capgemini.com/Aspxpages/Applications.aspx</w:t>
        </w:r>
      </w:hyperlink>
    </w:p>
    <w:p w14:paraId="005588A9" w14:textId="77777777" w:rsidR="009C2C63" w:rsidRPr="009C2C63" w:rsidRDefault="009C2C63" w:rsidP="009C2C63"/>
    <w:p w14:paraId="6C687443" w14:textId="77777777" w:rsidR="009C2C63" w:rsidRPr="009C2C63" w:rsidRDefault="009C2C63" w:rsidP="009C2C63">
      <w:hyperlink r:id="rId30" w:tgtFrame="_blank" w:tooltip="https://iconnect.fs.capgemini.com/" w:history="1">
        <w:r w:rsidRPr="009C2C63">
          <w:rPr>
            <w:rStyle w:val="Hyperlink"/>
          </w:rPr>
          <w:t>https://iconnect.fs.capgemini.com/</w:t>
        </w:r>
      </w:hyperlink>
    </w:p>
    <w:p w14:paraId="7E41295F" w14:textId="77777777" w:rsidR="009C2C63" w:rsidRPr="009C2C63" w:rsidRDefault="009C2C63" w:rsidP="009C2C63"/>
    <w:p w14:paraId="24DD137B" w14:textId="77777777" w:rsidR="009C2C63" w:rsidRPr="009C2C63" w:rsidRDefault="009C2C63" w:rsidP="009C2C63">
      <w:hyperlink r:id="rId31" w:tgtFrame="_blank" w:tooltip="https://builders.capgemini.com/readcommunicationonline?content_id=a4e8c5c9-4347-4ac4-6fff-556544ad24ee" w:history="1">
        <w:r w:rsidRPr="009C2C63">
          <w:rPr>
            <w:rStyle w:val="Hyperlink"/>
          </w:rPr>
          <w:t>https://builders.capgemini.com/readcommunicationonline?content_id=A4E8C5C9-4347-4AC4-6FFF-556544AD24EE</w:t>
        </w:r>
      </w:hyperlink>
    </w:p>
    <w:p w14:paraId="2A389BBD" w14:textId="77777777" w:rsidR="009C2C63" w:rsidRDefault="009C2C63">
      <w:pPr>
        <w:pBdr>
          <w:bottom w:val="single" w:sz="6" w:space="1" w:color="auto"/>
        </w:pBdr>
      </w:pPr>
    </w:p>
    <w:p w14:paraId="21DD7A04" w14:textId="77777777" w:rsidR="009C2C63" w:rsidRDefault="009C2C63"/>
    <w:p w14:paraId="09ED4EFF" w14:textId="591E83CF" w:rsidR="009C2C63" w:rsidRDefault="009764DA">
      <w:r w:rsidRPr="009764DA">
        <w:drawing>
          <wp:inline distT="0" distB="0" distL="0" distR="0" wp14:anchorId="02B37465" wp14:editId="3135A90B">
            <wp:extent cx="6858000" cy="2980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2980055"/>
                    </a:xfrm>
                    <a:prstGeom prst="rect">
                      <a:avLst/>
                    </a:prstGeom>
                  </pic:spPr>
                </pic:pic>
              </a:graphicData>
            </a:graphic>
          </wp:inline>
        </w:drawing>
      </w:r>
    </w:p>
    <w:p w14:paraId="58769C49" w14:textId="13643C10" w:rsidR="009764DA" w:rsidRDefault="009764DA">
      <w:r w:rsidRPr="009764DA">
        <w:drawing>
          <wp:inline distT="0" distB="0" distL="0" distR="0" wp14:anchorId="0760E943" wp14:editId="403CDCAC">
            <wp:extent cx="6858000" cy="3060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0" cy="3060065"/>
                    </a:xfrm>
                    <a:prstGeom prst="rect">
                      <a:avLst/>
                    </a:prstGeom>
                  </pic:spPr>
                </pic:pic>
              </a:graphicData>
            </a:graphic>
          </wp:inline>
        </w:drawing>
      </w:r>
    </w:p>
    <w:p w14:paraId="34C5CCF5" w14:textId="0BE386C2" w:rsidR="009764DA" w:rsidRDefault="009764DA">
      <w:r w:rsidRPr="009764DA">
        <w:lastRenderedPageBreak/>
        <w:drawing>
          <wp:inline distT="0" distB="0" distL="0" distR="0" wp14:anchorId="32B5870F" wp14:editId="7AD5ABFE">
            <wp:extent cx="6858000" cy="2947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58000" cy="2947670"/>
                    </a:xfrm>
                    <a:prstGeom prst="rect">
                      <a:avLst/>
                    </a:prstGeom>
                  </pic:spPr>
                </pic:pic>
              </a:graphicData>
            </a:graphic>
          </wp:inline>
        </w:drawing>
      </w:r>
    </w:p>
    <w:p w14:paraId="7AA4C115" w14:textId="4ADFC8F4" w:rsidR="009764DA" w:rsidRDefault="009764DA">
      <w:r w:rsidRPr="009764DA">
        <w:drawing>
          <wp:inline distT="0" distB="0" distL="0" distR="0" wp14:anchorId="062D10C3" wp14:editId="49FC88A1">
            <wp:extent cx="6858000" cy="1319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58000" cy="1319530"/>
                    </a:xfrm>
                    <a:prstGeom prst="rect">
                      <a:avLst/>
                    </a:prstGeom>
                  </pic:spPr>
                </pic:pic>
              </a:graphicData>
            </a:graphic>
          </wp:inline>
        </w:drawing>
      </w:r>
    </w:p>
    <w:p w14:paraId="6B2F5A12" w14:textId="77777777" w:rsidR="009764DA" w:rsidRDefault="009764DA">
      <w:pPr>
        <w:pBdr>
          <w:bottom w:val="single" w:sz="6" w:space="1" w:color="auto"/>
        </w:pBdr>
      </w:pPr>
    </w:p>
    <w:p w14:paraId="61942E34" w14:textId="77777777" w:rsidR="009764DA" w:rsidRDefault="009764DA"/>
    <w:p w14:paraId="55310289" w14:textId="7FE31A82" w:rsidR="009764DA" w:rsidRDefault="001C53D9">
      <w:r w:rsidRPr="001C53D9">
        <w:drawing>
          <wp:inline distT="0" distB="0" distL="0" distR="0" wp14:anchorId="467CFC0A" wp14:editId="37B614DD">
            <wp:extent cx="6858000" cy="30010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58000" cy="3001010"/>
                    </a:xfrm>
                    <a:prstGeom prst="rect">
                      <a:avLst/>
                    </a:prstGeom>
                  </pic:spPr>
                </pic:pic>
              </a:graphicData>
            </a:graphic>
          </wp:inline>
        </w:drawing>
      </w:r>
    </w:p>
    <w:p w14:paraId="62B07BEB" w14:textId="034AABD9" w:rsidR="001C53D9" w:rsidRDefault="001C53D9">
      <w:r w:rsidRPr="001C53D9">
        <w:lastRenderedPageBreak/>
        <w:drawing>
          <wp:inline distT="0" distB="0" distL="0" distR="0" wp14:anchorId="62AF4313" wp14:editId="77CEF5BD">
            <wp:extent cx="6858000" cy="2481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858000" cy="2481580"/>
                    </a:xfrm>
                    <a:prstGeom prst="rect">
                      <a:avLst/>
                    </a:prstGeom>
                  </pic:spPr>
                </pic:pic>
              </a:graphicData>
            </a:graphic>
          </wp:inline>
        </w:drawing>
      </w:r>
    </w:p>
    <w:p w14:paraId="3F8BBBC3" w14:textId="77777777" w:rsidR="001C53D9" w:rsidRDefault="001C53D9">
      <w:pPr>
        <w:pBdr>
          <w:bottom w:val="single" w:sz="6" w:space="1" w:color="auto"/>
        </w:pBdr>
      </w:pPr>
    </w:p>
    <w:p w14:paraId="732DDBFA" w14:textId="77777777" w:rsidR="00D9649F" w:rsidRDefault="00D9649F"/>
    <w:p w14:paraId="3A5D31D1" w14:textId="77777777" w:rsidR="00D9649F" w:rsidRDefault="00D9649F" w:rsidP="00D9649F">
      <w:pPr>
        <w:rPr>
          <w:rFonts w:ascii="Ebrima" w:hAnsi="Ebrima"/>
          <w:sz w:val="20"/>
          <w:szCs w:val="20"/>
        </w:rPr>
      </w:pPr>
      <w:r>
        <w:rPr>
          <w:rFonts w:ascii="Ebrima" w:hAnsi="Ebrima"/>
          <w:sz w:val="20"/>
          <w:szCs w:val="20"/>
        </w:rPr>
        <w:t xml:space="preserve">Dear Colleagues,                                                                                                               </w:t>
      </w:r>
    </w:p>
    <w:p w14:paraId="244CF386" w14:textId="77777777" w:rsidR="00D9649F" w:rsidRDefault="00D9649F" w:rsidP="00D9649F">
      <w:pPr>
        <w:rPr>
          <w:rFonts w:ascii="Ebrima" w:hAnsi="Ebrima"/>
          <w:color w:val="0000FF"/>
          <w:sz w:val="20"/>
          <w:szCs w:val="20"/>
        </w:rPr>
      </w:pPr>
    </w:p>
    <w:p w14:paraId="372711EE" w14:textId="77777777" w:rsidR="00D9649F" w:rsidRDefault="00D9649F" w:rsidP="00D9649F">
      <w:pPr>
        <w:rPr>
          <w:rFonts w:ascii="Ebrima" w:hAnsi="Ebrima"/>
          <w:sz w:val="20"/>
          <w:szCs w:val="20"/>
        </w:rPr>
      </w:pPr>
      <w:r>
        <w:rPr>
          <w:rFonts w:ascii="Ebrima" w:hAnsi="Ebrima"/>
          <w:sz w:val="20"/>
          <w:szCs w:val="20"/>
        </w:rPr>
        <w:t>As a part of the Relieving process, India Payroll team would be giving the Finance Payroll Clearance in ECMS Tool One week in Advance prior to your last working day.</w:t>
      </w:r>
    </w:p>
    <w:p w14:paraId="70E79E6A" w14:textId="77777777" w:rsidR="00D9649F" w:rsidRDefault="00D9649F" w:rsidP="00D9649F">
      <w:pPr>
        <w:rPr>
          <w:rFonts w:ascii="Ebrima" w:hAnsi="Ebrima"/>
          <w:color w:val="000000"/>
          <w:sz w:val="20"/>
          <w:szCs w:val="20"/>
        </w:rPr>
      </w:pPr>
    </w:p>
    <w:p w14:paraId="00B5493D" w14:textId="77777777" w:rsidR="00D9649F" w:rsidRDefault="00D9649F" w:rsidP="00D9649F">
      <w:pPr>
        <w:rPr>
          <w:rFonts w:ascii="Ebrima" w:hAnsi="Ebrima"/>
          <w:sz w:val="20"/>
          <w:szCs w:val="20"/>
        </w:rPr>
      </w:pPr>
      <w:r>
        <w:rPr>
          <w:rFonts w:ascii="Ebrima" w:hAnsi="Ebrima"/>
          <w:sz w:val="20"/>
          <w:szCs w:val="20"/>
        </w:rPr>
        <w:t>Kindly make sure that all other teams have given their clearances before your last working day in ECMS Tool, so that, there is no delay in starting your final settlement process.</w:t>
      </w:r>
    </w:p>
    <w:p w14:paraId="45C75F09" w14:textId="77777777" w:rsidR="00D9649F" w:rsidRDefault="00D9649F" w:rsidP="00D9649F">
      <w:pPr>
        <w:rPr>
          <w:rFonts w:ascii="Ebrima" w:hAnsi="Ebrima"/>
          <w:color w:val="0000FF"/>
          <w:sz w:val="20"/>
          <w:szCs w:val="20"/>
        </w:rPr>
      </w:pPr>
      <w:r>
        <w:rPr>
          <w:rFonts w:ascii="Ebrima" w:hAnsi="Ebrima"/>
          <w:sz w:val="20"/>
          <w:szCs w:val="20"/>
        </w:rPr>
        <w:t>Final settlement will be initiated post all the clearances are done.  Any delay in clearances would further delay the final settlement process.</w:t>
      </w:r>
    </w:p>
    <w:p w14:paraId="0C95A6C1" w14:textId="77777777" w:rsidR="00D9649F" w:rsidRDefault="00D9649F" w:rsidP="00D9649F">
      <w:pPr>
        <w:rPr>
          <w:rFonts w:ascii="Ebrima" w:hAnsi="Ebrima"/>
          <w:sz w:val="20"/>
          <w:szCs w:val="20"/>
        </w:rPr>
      </w:pPr>
    </w:p>
    <w:p w14:paraId="642AE7D1" w14:textId="77777777" w:rsidR="00D9649F" w:rsidRDefault="00D9649F" w:rsidP="00D9649F">
      <w:pPr>
        <w:rPr>
          <w:rFonts w:ascii="Ebrima" w:hAnsi="Ebrima"/>
          <w:sz w:val="20"/>
          <w:szCs w:val="20"/>
        </w:rPr>
      </w:pPr>
      <w:r>
        <w:rPr>
          <w:rFonts w:ascii="Ebrima" w:hAnsi="Ebrima"/>
          <w:sz w:val="20"/>
          <w:szCs w:val="20"/>
        </w:rPr>
        <w:t xml:space="preserve">Final settlement will be </w:t>
      </w:r>
      <w:proofErr w:type="gramStart"/>
      <w:r>
        <w:rPr>
          <w:rFonts w:ascii="Ebrima" w:hAnsi="Ebrima"/>
          <w:sz w:val="20"/>
          <w:szCs w:val="20"/>
        </w:rPr>
        <w:t>completed</w:t>
      </w:r>
      <w:proofErr w:type="gramEnd"/>
      <w:r>
        <w:rPr>
          <w:rFonts w:ascii="Ebrima" w:hAnsi="Ebrima"/>
          <w:sz w:val="20"/>
          <w:szCs w:val="20"/>
        </w:rPr>
        <w:t xml:space="preserve"> and the amount will be transferred to your Bank account within 30 days from the last clearance date in ECMS Tool (Not last working day)</w:t>
      </w:r>
    </w:p>
    <w:p w14:paraId="5D0C357C" w14:textId="77777777" w:rsidR="00D9649F" w:rsidRDefault="00D9649F" w:rsidP="00D9649F">
      <w:pPr>
        <w:rPr>
          <w:rFonts w:ascii="Ebrima" w:hAnsi="Ebrima"/>
          <w:sz w:val="20"/>
          <w:szCs w:val="20"/>
          <w:lang w:val="en-IN"/>
        </w:rPr>
      </w:pPr>
      <w:r>
        <w:rPr>
          <w:rFonts w:ascii="Ebrima" w:hAnsi="Ebrima"/>
          <w:sz w:val="20"/>
          <w:szCs w:val="20"/>
        </w:rPr>
        <w:t xml:space="preserve">Reach out to </w:t>
      </w:r>
      <w:hyperlink r:id="rId38" w:history="1">
        <w:r>
          <w:rPr>
            <w:rStyle w:val="Hyperlink"/>
            <w:rFonts w:ascii="Ebrima" w:hAnsi="Ebrima"/>
            <w:sz w:val="20"/>
            <w:szCs w:val="20"/>
          </w:rPr>
          <w:t>Fnfhelpdesk.in@capgemini.com</w:t>
        </w:r>
      </w:hyperlink>
      <w:r>
        <w:rPr>
          <w:rFonts w:ascii="Ebrima" w:hAnsi="Ebrima"/>
          <w:sz w:val="20"/>
          <w:szCs w:val="20"/>
          <w:lang w:val="en-IN"/>
        </w:rPr>
        <w:t xml:space="preserve"> </w:t>
      </w:r>
      <w:r>
        <w:rPr>
          <w:rFonts w:ascii="Ebrima" w:hAnsi="Ebrima"/>
          <w:sz w:val="20"/>
          <w:szCs w:val="20"/>
        </w:rPr>
        <w:t>for any further clarifications on Final Settlement.</w:t>
      </w:r>
    </w:p>
    <w:p w14:paraId="386CB9DA" w14:textId="77777777" w:rsidR="00D9649F" w:rsidRDefault="00D9649F" w:rsidP="00D9649F">
      <w:pPr>
        <w:rPr>
          <w:rFonts w:ascii="Ebrima" w:hAnsi="Ebrima"/>
          <w:sz w:val="20"/>
          <w:szCs w:val="20"/>
        </w:rPr>
      </w:pPr>
    </w:p>
    <w:p w14:paraId="3E22B7F0" w14:textId="77777777" w:rsidR="00D9649F" w:rsidRDefault="00D9649F" w:rsidP="00D9649F">
      <w:pPr>
        <w:rPr>
          <w:rFonts w:ascii="Ebrima" w:hAnsi="Ebrima"/>
          <w:sz w:val="20"/>
          <w:szCs w:val="20"/>
          <w:highlight w:val="yellow"/>
        </w:rPr>
      </w:pPr>
      <w:r>
        <w:rPr>
          <w:rFonts w:ascii="Ebrima" w:hAnsi="Ebrima"/>
          <w:sz w:val="20"/>
          <w:szCs w:val="20"/>
          <w:highlight w:val="yellow"/>
        </w:rPr>
        <w:t xml:space="preserve">Refer the </w:t>
      </w:r>
      <w:hyperlink r:id="rId39" w:history="1">
        <w:r>
          <w:rPr>
            <w:rStyle w:val="Hyperlink"/>
            <w:rFonts w:ascii="Ebrima" w:hAnsi="Ebrima"/>
            <w:sz w:val="20"/>
            <w:szCs w:val="20"/>
            <w:highlight w:val="yellow"/>
          </w:rPr>
          <w:t>Exit Orientation presentation</w:t>
        </w:r>
      </w:hyperlink>
      <w:r>
        <w:rPr>
          <w:rFonts w:ascii="Ebrima" w:hAnsi="Ebrima"/>
          <w:sz w:val="20"/>
          <w:szCs w:val="20"/>
          <w:highlight w:val="yellow"/>
          <w:lang w:val="en-IN"/>
        </w:rPr>
        <w:t xml:space="preserve"> </w:t>
      </w:r>
      <w:r>
        <w:rPr>
          <w:rFonts w:ascii="Ebrima" w:hAnsi="Ebrima"/>
          <w:sz w:val="20"/>
          <w:szCs w:val="20"/>
          <w:highlight w:val="yellow"/>
        </w:rPr>
        <w:t>about Final settlement / Exit process on Talent India - Finance home page.</w:t>
      </w:r>
    </w:p>
    <w:p w14:paraId="54F74090" w14:textId="77777777" w:rsidR="00D9649F" w:rsidRDefault="00D9649F" w:rsidP="00D9649F">
      <w:pPr>
        <w:rPr>
          <w:rFonts w:ascii="Ebrima" w:hAnsi="Ebrima"/>
          <w:sz w:val="20"/>
          <w:szCs w:val="20"/>
        </w:rPr>
      </w:pPr>
      <w:r>
        <w:rPr>
          <w:rFonts w:ascii="Ebrima" w:hAnsi="Ebrima"/>
          <w:sz w:val="20"/>
          <w:szCs w:val="20"/>
          <w:highlight w:val="yellow"/>
        </w:rPr>
        <w:t xml:space="preserve">Additionally, do join the Exit Orientation program organized by the ECMS Exit team. Weekly sessions are held on Tuesday, Wednesday, and Thursday from 3:00 pm to 5:00 pm. </w:t>
      </w:r>
    </w:p>
    <w:p w14:paraId="2C74AE01" w14:textId="77777777" w:rsidR="00D9649F" w:rsidRDefault="00D9649F" w:rsidP="00D9649F">
      <w:pPr>
        <w:rPr>
          <w:rFonts w:ascii="Ebrima" w:hAnsi="Ebrima"/>
          <w:sz w:val="20"/>
          <w:szCs w:val="20"/>
        </w:rPr>
      </w:pPr>
    </w:p>
    <w:p w14:paraId="1344201A" w14:textId="77777777" w:rsidR="00D9649F" w:rsidRDefault="00D9649F" w:rsidP="00D9649F">
      <w:pPr>
        <w:rPr>
          <w:rFonts w:ascii="Ebrima" w:hAnsi="Ebrima"/>
          <w:b/>
          <w:bCs/>
          <w:color w:val="FF0000"/>
          <w:sz w:val="20"/>
          <w:szCs w:val="20"/>
          <w:u w:val="single"/>
        </w:rPr>
      </w:pPr>
      <w:r>
        <w:rPr>
          <w:rFonts w:ascii="Ebrima" w:hAnsi="Ebrima"/>
          <w:b/>
          <w:bCs/>
          <w:color w:val="FF0000"/>
          <w:sz w:val="20"/>
          <w:szCs w:val="20"/>
          <w:u w:val="single"/>
        </w:rPr>
        <w:t>Key Important points to be noted:</w:t>
      </w:r>
    </w:p>
    <w:p w14:paraId="379040B7" w14:textId="77777777" w:rsidR="00D9649F" w:rsidRDefault="00D9649F" w:rsidP="00D9649F">
      <w:pPr>
        <w:rPr>
          <w:rFonts w:ascii="Ebrima" w:hAnsi="Ebrima"/>
          <w:b/>
          <w:bCs/>
          <w:color w:val="FF0000"/>
          <w:sz w:val="20"/>
          <w:szCs w:val="20"/>
        </w:rPr>
      </w:pPr>
    </w:p>
    <w:p w14:paraId="340F79F5" w14:textId="77777777" w:rsidR="00D9649F" w:rsidRDefault="00D9649F" w:rsidP="00D9649F">
      <w:pPr>
        <w:rPr>
          <w:rFonts w:ascii="Ebrima" w:hAnsi="Ebrima"/>
          <w:sz w:val="20"/>
          <w:szCs w:val="20"/>
        </w:rPr>
      </w:pPr>
      <w:r>
        <w:rPr>
          <w:rFonts w:ascii="Ebrima" w:hAnsi="Ebrima"/>
          <w:sz w:val="20"/>
          <w:szCs w:val="20"/>
        </w:rPr>
        <w:t xml:space="preserve">Complete the below activities before your last working day.  </w:t>
      </w:r>
    </w:p>
    <w:p w14:paraId="50C67ECD" w14:textId="77777777" w:rsidR="00D9649F" w:rsidRDefault="00D9649F" w:rsidP="00D9649F">
      <w:pPr>
        <w:rPr>
          <w:rFonts w:ascii="Ebrima" w:hAnsi="Ebrima"/>
          <w:sz w:val="20"/>
          <w:szCs w:val="20"/>
        </w:rPr>
      </w:pPr>
    </w:p>
    <w:p w14:paraId="69FB4D4C" w14:textId="77777777" w:rsidR="00D9649F" w:rsidRDefault="00D9649F" w:rsidP="00D9649F">
      <w:pPr>
        <w:pStyle w:val="ListParagraph"/>
        <w:numPr>
          <w:ilvl w:val="0"/>
          <w:numId w:val="4"/>
        </w:numPr>
        <w:rPr>
          <w:rFonts w:ascii="Ebrima" w:eastAsia="Times New Roman" w:hAnsi="Ebrima"/>
          <w:b/>
          <w:bCs/>
          <w:sz w:val="20"/>
          <w:szCs w:val="20"/>
        </w:rPr>
      </w:pPr>
      <w:r>
        <w:rPr>
          <w:rFonts w:ascii="Ebrima" w:eastAsia="Times New Roman" w:hAnsi="Ebrima"/>
          <w:b/>
          <w:bCs/>
          <w:sz w:val="20"/>
          <w:szCs w:val="20"/>
        </w:rPr>
        <w:t>Clearances</w:t>
      </w:r>
    </w:p>
    <w:p w14:paraId="68D139BE" w14:textId="77777777" w:rsidR="00D9649F" w:rsidRDefault="00D9649F" w:rsidP="00D9649F">
      <w:pPr>
        <w:numPr>
          <w:ilvl w:val="1"/>
          <w:numId w:val="4"/>
        </w:numPr>
        <w:rPr>
          <w:rFonts w:ascii="Ebrima" w:eastAsia="Times New Roman" w:hAnsi="Ebrima"/>
          <w:sz w:val="20"/>
          <w:szCs w:val="20"/>
          <w:lang w:val="en-IN"/>
        </w:rPr>
      </w:pPr>
      <w:r>
        <w:rPr>
          <w:rFonts w:ascii="Ebrima" w:eastAsia="Times New Roman" w:hAnsi="Ebrima"/>
          <w:sz w:val="20"/>
          <w:szCs w:val="20"/>
        </w:rPr>
        <w:t>Ensure that all the other teams have given their clearance. Final settlement can be initiated only post all the clearances.</w:t>
      </w:r>
    </w:p>
    <w:p w14:paraId="3DA125C2" w14:textId="77777777" w:rsidR="00D9649F" w:rsidRDefault="00D9649F" w:rsidP="00D9649F">
      <w:pPr>
        <w:numPr>
          <w:ilvl w:val="0"/>
          <w:numId w:val="4"/>
        </w:numPr>
        <w:rPr>
          <w:rFonts w:ascii="Ebrima" w:eastAsia="Times New Roman" w:hAnsi="Ebrima"/>
          <w:sz w:val="20"/>
          <w:szCs w:val="20"/>
          <w:lang w:val="en-IN"/>
        </w:rPr>
      </w:pPr>
      <w:r>
        <w:rPr>
          <w:rFonts w:ascii="Ebrima" w:eastAsia="Times New Roman" w:hAnsi="Ebrima"/>
          <w:b/>
          <w:bCs/>
          <w:sz w:val="20"/>
          <w:szCs w:val="20"/>
        </w:rPr>
        <w:t>Leave Encashment Days</w:t>
      </w:r>
    </w:p>
    <w:p w14:paraId="6A32675B" w14:textId="77777777" w:rsidR="00D9649F" w:rsidRDefault="00D9649F" w:rsidP="00D9649F">
      <w:pPr>
        <w:numPr>
          <w:ilvl w:val="1"/>
          <w:numId w:val="4"/>
        </w:numPr>
        <w:rPr>
          <w:rFonts w:ascii="Ebrima" w:eastAsia="Times New Roman" w:hAnsi="Ebrima"/>
          <w:sz w:val="20"/>
          <w:szCs w:val="20"/>
          <w:lang w:val="en-IN"/>
        </w:rPr>
      </w:pPr>
      <w:r>
        <w:rPr>
          <w:rFonts w:ascii="Ebrima" w:eastAsia="Times New Roman" w:hAnsi="Ebrima"/>
          <w:sz w:val="20"/>
          <w:szCs w:val="20"/>
        </w:rPr>
        <w:t>Do check your leave balances with HR team at the time of HR clearance.  Any corrections in leave balances to be discussed with HR and closed before last working day.</w:t>
      </w:r>
    </w:p>
    <w:p w14:paraId="2AB3ECC5" w14:textId="77777777" w:rsidR="00D9649F" w:rsidRDefault="00D9649F" w:rsidP="00D9649F">
      <w:pPr>
        <w:numPr>
          <w:ilvl w:val="0"/>
          <w:numId w:val="4"/>
        </w:numPr>
        <w:rPr>
          <w:rFonts w:ascii="Ebrima" w:eastAsia="Times New Roman" w:hAnsi="Ebrima"/>
          <w:sz w:val="20"/>
          <w:szCs w:val="20"/>
          <w:lang w:val="en-IN"/>
        </w:rPr>
      </w:pPr>
      <w:r>
        <w:rPr>
          <w:rFonts w:ascii="Ebrima" w:eastAsia="Times New Roman" w:hAnsi="Ebrima"/>
          <w:b/>
          <w:bCs/>
          <w:sz w:val="20"/>
          <w:szCs w:val="20"/>
        </w:rPr>
        <w:t>Submission of OAAR &amp; Investment Proofs</w:t>
      </w:r>
    </w:p>
    <w:p w14:paraId="538F0BD2" w14:textId="77777777" w:rsidR="00D9649F" w:rsidRDefault="00D9649F" w:rsidP="00D9649F">
      <w:pPr>
        <w:numPr>
          <w:ilvl w:val="1"/>
          <w:numId w:val="4"/>
        </w:numPr>
        <w:rPr>
          <w:rFonts w:ascii="Ebrima" w:eastAsia="Times New Roman" w:hAnsi="Ebrima"/>
          <w:sz w:val="20"/>
          <w:szCs w:val="20"/>
          <w:lang w:val="en-IN"/>
        </w:rPr>
      </w:pPr>
      <w:r>
        <w:rPr>
          <w:rFonts w:ascii="Ebrima" w:eastAsia="Times New Roman" w:hAnsi="Ebrima"/>
          <w:sz w:val="20"/>
          <w:szCs w:val="20"/>
        </w:rPr>
        <w:t>Submit your OAAR claims and Investment Proofs, if any, into HGS Portal before 3 days prior to your last working day</w:t>
      </w:r>
    </w:p>
    <w:p w14:paraId="31C5515B" w14:textId="77777777" w:rsidR="00D9649F" w:rsidRDefault="00D9649F" w:rsidP="00D9649F">
      <w:pPr>
        <w:numPr>
          <w:ilvl w:val="1"/>
          <w:numId w:val="4"/>
        </w:numPr>
        <w:rPr>
          <w:rFonts w:ascii="Ebrima" w:eastAsia="Times New Roman" w:hAnsi="Ebrima"/>
          <w:sz w:val="20"/>
          <w:szCs w:val="20"/>
          <w:lang w:val="en-IN"/>
        </w:rPr>
      </w:pPr>
      <w:r>
        <w:rPr>
          <w:rFonts w:ascii="Ebrima" w:eastAsia="Times New Roman" w:hAnsi="Ebrima"/>
          <w:sz w:val="20"/>
          <w:szCs w:val="20"/>
        </w:rPr>
        <w:t xml:space="preserve">Proof submitted on emails </w:t>
      </w:r>
      <w:r>
        <w:rPr>
          <w:rFonts w:ascii="Ebrima" w:eastAsia="Times New Roman" w:hAnsi="Ebrima"/>
          <w:b/>
          <w:bCs/>
          <w:sz w:val="20"/>
          <w:szCs w:val="20"/>
        </w:rPr>
        <w:t>“Will Not be Accepted”</w:t>
      </w:r>
      <w:r>
        <w:rPr>
          <w:rFonts w:ascii="Ebrima" w:eastAsia="Times New Roman" w:hAnsi="Ebrima"/>
          <w:sz w:val="20"/>
          <w:szCs w:val="20"/>
        </w:rPr>
        <w:t xml:space="preserve"> for Final Settlement</w:t>
      </w:r>
    </w:p>
    <w:p w14:paraId="79CED045" w14:textId="77777777" w:rsidR="00D9649F" w:rsidRDefault="00D9649F" w:rsidP="00D9649F">
      <w:pPr>
        <w:numPr>
          <w:ilvl w:val="0"/>
          <w:numId w:val="4"/>
        </w:numPr>
        <w:rPr>
          <w:rFonts w:ascii="Ebrima" w:eastAsia="Times New Roman" w:hAnsi="Ebrima"/>
          <w:sz w:val="20"/>
          <w:szCs w:val="20"/>
          <w:lang w:val="en-IN"/>
        </w:rPr>
      </w:pPr>
      <w:r>
        <w:rPr>
          <w:rFonts w:ascii="Ebrima" w:eastAsia="Times New Roman" w:hAnsi="Ebrima"/>
          <w:b/>
          <w:bCs/>
          <w:sz w:val="20"/>
          <w:szCs w:val="20"/>
        </w:rPr>
        <w:t>Payment to Company towards Joining Bonus, Retention Bonus, Notice Pay</w:t>
      </w:r>
    </w:p>
    <w:p w14:paraId="0E18DA76" w14:textId="77777777" w:rsidR="00D9649F" w:rsidRDefault="00D9649F" w:rsidP="00D9649F">
      <w:pPr>
        <w:numPr>
          <w:ilvl w:val="1"/>
          <w:numId w:val="4"/>
        </w:numPr>
        <w:rPr>
          <w:rFonts w:ascii="Ebrima" w:eastAsia="Times New Roman" w:hAnsi="Ebrima"/>
          <w:sz w:val="20"/>
          <w:szCs w:val="20"/>
          <w:lang w:val="en-IN"/>
        </w:rPr>
      </w:pPr>
      <w:r>
        <w:rPr>
          <w:rFonts w:ascii="Ebrima" w:eastAsia="Times New Roman" w:hAnsi="Ebrima"/>
          <w:sz w:val="20"/>
          <w:szCs w:val="20"/>
        </w:rPr>
        <w:t xml:space="preserve">Employees are required to settle the Joining Bonus, Retention Bonus, Notice Pay </w:t>
      </w:r>
      <w:proofErr w:type="gramStart"/>
      <w:r>
        <w:rPr>
          <w:rFonts w:ascii="Ebrima" w:eastAsia="Times New Roman" w:hAnsi="Ebrima"/>
          <w:sz w:val="20"/>
          <w:szCs w:val="20"/>
        </w:rPr>
        <w:t>upfront</w:t>
      </w:r>
      <w:proofErr w:type="gramEnd"/>
    </w:p>
    <w:p w14:paraId="6A8189DA" w14:textId="77777777" w:rsidR="00D9649F" w:rsidRDefault="00D9649F" w:rsidP="00D9649F">
      <w:pPr>
        <w:numPr>
          <w:ilvl w:val="1"/>
          <w:numId w:val="4"/>
        </w:numPr>
        <w:rPr>
          <w:rFonts w:ascii="Ebrima" w:eastAsia="Times New Roman" w:hAnsi="Ebrima"/>
          <w:sz w:val="20"/>
          <w:szCs w:val="20"/>
          <w:lang w:val="en-IN"/>
        </w:rPr>
      </w:pPr>
      <w:r>
        <w:rPr>
          <w:rFonts w:ascii="Ebrima" w:eastAsia="Times New Roman" w:hAnsi="Ebrima"/>
          <w:sz w:val="20"/>
          <w:szCs w:val="20"/>
        </w:rPr>
        <w:t>Exit team would be sharing the Company Bank Details for transferring the funds.  Employee to do Online transfer (NEFT / RTGS Only) and share the screenshot with Exit Team for their Clearances.</w:t>
      </w:r>
    </w:p>
    <w:p w14:paraId="069257C0" w14:textId="77777777" w:rsidR="00D9649F" w:rsidRDefault="00D9649F" w:rsidP="00D9649F">
      <w:pPr>
        <w:numPr>
          <w:ilvl w:val="1"/>
          <w:numId w:val="4"/>
        </w:numPr>
        <w:rPr>
          <w:rFonts w:ascii="Ebrima" w:eastAsia="Times New Roman" w:hAnsi="Ebrima"/>
          <w:sz w:val="20"/>
          <w:szCs w:val="20"/>
          <w:lang w:val="en-IN"/>
        </w:rPr>
      </w:pPr>
      <w:r>
        <w:rPr>
          <w:rFonts w:ascii="Ebrima" w:eastAsia="Times New Roman" w:hAnsi="Ebrima"/>
          <w:sz w:val="20"/>
          <w:szCs w:val="20"/>
        </w:rPr>
        <w:lastRenderedPageBreak/>
        <w:t>These recoveries (Joining Bonus, Retention Bonus, Notice Pay) will not be adjusted against the Full &amp; Final Settlement</w:t>
      </w:r>
    </w:p>
    <w:p w14:paraId="373D1547" w14:textId="77777777" w:rsidR="00D9649F" w:rsidRDefault="00D9649F" w:rsidP="00D9649F">
      <w:pPr>
        <w:numPr>
          <w:ilvl w:val="0"/>
          <w:numId w:val="4"/>
        </w:numPr>
        <w:rPr>
          <w:rFonts w:ascii="Ebrima" w:eastAsia="Times New Roman" w:hAnsi="Ebrima"/>
          <w:sz w:val="20"/>
          <w:szCs w:val="20"/>
          <w:lang w:val="en-IN"/>
        </w:rPr>
      </w:pPr>
      <w:r>
        <w:rPr>
          <w:rFonts w:ascii="Ebrima" w:eastAsia="Times New Roman" w:hAnsi="Ebrima"/>
          <w:b/>
          <w:bCs/>
          <w:sz w:val="20"/>
          <w:szCs w:val="20"/>
        </w:rPr>
        <w:t>Any Other Allowance (Shift / On-Call Allowances)</w:t>
      </w:r>
    </w:p>
    <w:p w14:paraId="3D6604EF" w14:textId="77777777" w:rsidR="00D9649F" w:rsidRDefault="00D9649F" w:rsidP="00D9649F">
      <w:pPr>
        <w:numPr>
          <w:ilvl w:val="1"/>
          <w:numId w:val="4"/>
        </w:numPr>
        <w:rPr>
          <w:rFonts w:ascii="Ebrima" w:eastAsia="Times New Roman" w:hAnsi="Ebrima"/>
          <w:sz w:val="20"/>
          <w:szCs w:val="20"/>
          <w:lang w:val="en-IN"/>
        </w:rPr>
      </w:pPr>
      <w:r>
        <w:rPr>
          <w:rFonts w:ascii="Ebrima" w:eastAsia="Times New Roman" w:hAnsi="Ebrima"/>
          <w:sz w:val="20"/>
          <w:szCs w:val="20"/>
        </w:rPr>
        <w:t xml:space="preserve">If you are eligible for other allowances like Shift/On-call allowance etc., kindly ensure that  your Manager has uploaded and approved the same into PICS tool before your last working </w:t>
      </w:r>
      <w:proofErr w:type="gramStart"/>
      <w:r>
        <w:rPr>
          <w:rFonts w:ascii="Ebrima" w:eastAsia="Times New Roman" w:hAnsi="Ebrima"/>
          <w:sz w:val="20"/>
          <w:szCs w:val="20"/>
        </w:rPr>
        <w:t>day</w:t>
      </w:r>
      <w:proofErr w:type="gramEnd"/>
    </w:p>
    <w:p w14:paraId="0DD80AE3" w14:textId="77777777" w:rsidR="00D9649F" w:rsidRDefault="00D9649F" w:rsidP="00D9649F">
      <w:pPr>
        <w:numPr>
          <w:ilvl w:val="1"/>
          <w:numId w:val="4"/>
        </w:numPr>
        <w:rPr>
          <w:rFonts w:ascii="Ebrima" w:eastAsia="Times New Roman" w:hAnsi="Ebrima"/>
          <w:sz w:val="20"/>
          <w:szCs w:val="20"/>
          <w:lang w:val="en-IN"/>
        </w:rPr>
      </w:pPr>
      <w:r>
        <w:rPr>
          <w:rFonts w:ascii="Ebrima" w:eastAsia="Times New Roman" w:hAnsi="Ebrima"/>
          <w:sz w:val="20"/>
          <w:szCs w:val="20"/>
        </w:rPr>
        <w:t xml:space="preserve">No Manual inputs will be </w:t>
      </w:r>
      <w:proofErr w:type="gramStart"/>
      <w:r>
        <w:rPr>
          <w:rFonts w:ascii="Ebrima" w:eastAsia="Times New Roman" w:hAnsi="Ebrima"/>
          <w:sz w:val="20"/>
          <w:szCs w:val="20"/>
        </w:rPr>
        <w:t>accepted</w:t>
      </w:r>
      <w:proofErr w:type="gramEnd"/>
    </w:p>
    <w:p w14:paraId="34265393" w14:textId="77777777" w:rsidR="00D9649F" w:rsidRDefault="00D9649F" w:rsidP="00D9649F">
      <w:pPr>
        <w:numPr>
          <w:ilvl w:val="0"/>
          <w:numId w:val="4"/>
        </w:numPr>
        <w:rPr>
          <w:rFonts w:ascii="Ebrima" w:eastAsia="Times New Roman" w:hAnsi="Ebrima"/>
          <w:b/>
          <w:bCs/>
          <w:sz w:val="20"/>
          <w:szCs w:val="20"/>
          <w:lang w:val="en-IN"/>
        </w:rPr>
      </w:pPr>
      <w:r>
        <w:rPr>
          <w:rFonts w:ascii="Ebrima" w:eastAsia="Times New Roman" w:hAnsi="Ebrima"/>
          <w:b/>
          <w:bCs/>
          <w:sz w:val="20"/>
          <w:szCs w:val="20"/>
        </w:rPr>
        <w:t>HGS Login Credentials</w:t>
      </w:r>
    </w:p>
    <w:p w14:paraId="3D60EF37" w14:textId="77777777" w:rsidR="00D9649F" w:rsidRDefault="00D9649F" w:rsidP="00D9649F">
      <w:pPr>
        <w:numPr>
          <w:ilvl w:val="1"/>
          <w:numId w:val="4"/>
        </w:numPr>
        <w:rPr>
          <w:rFonts w:ascii="Ebrima" w:eastAsia="Times New Roman" w:hAnsi="Ebrima"/>
          <w:sz w:val="20"/>
          <w:szCs w:val="20"/>
          <w:lang w:val="en-IN"/>
        </w:rPr>
      </w:pPr>
      <w:r>
        <w:rPr>
          <w:rFonts w:ascii="Ebrima" w:eastAsia="Times New Roman" w:hAnsi="Ebrima"/>
          <w:sz w:val="20"/>
          <w:szCs w:val="20"/>
        </w:rPr>
        <w:t xml:space="preserve">Reset your HGS Password before moving Out.  </w:t>
      </w:r>
    </w:p>
    <w:p w14:paraId="4AC5EF64" w14:textId="77777777" w:rsidR="00D9649F" w:rsidRDefault="00D9649F" w:rsidP="00D9649F">
      <w:pPr>
        <w:numPr>
          <w:ilvl w:val="1"/>
          <w:numId w:val="4"/>
        </w:numPr>
        <w:rPr>
          <w:rFonts w:ascii="Ebrima" w:eastAsia="Times New Roman" w:hAnsi="Ebrima"/>
          <w:sz w:val="20"/>
          <w:szCs w:val="20"/>
          <w:lang w:val="en-IN"/>
        </w:rPr>
      </w:pPr>
      <w:r>
        <w:rPr>
          <w:rFonts w:ascii="Ebrima" w:eastAsia="Times New Roman" w:hAnsi="Ebrima"/>
          <w:sz w:val="20"/>
          <w:szCs w:val="20"/>
        </w:rPr>
        <w:t xml:space="preserve">You can access the HGS Portal even after leaving the Company and access will be retained for you for the period 1-2 years. </w:t>
      </w:r>
    </w:p>
    <w:p w14:paraId="267DA413" w14:textId="77777777" w:rsidR="00D9649F" w:rsidRDefault="00D9649F" w:rsidP="00D9649F">
      <w:pPr>
        <w:numPr>
          <w:ilvl w:val="0"/>
          <w:numId w:val="4"/>
        </w:numPr>
        <w:rPr>
          <w:rFonts w:ascii="Ebrima" w:eastAsia="Times New Roman" w:hAnsi="Ebrima"/>
          <w:b/>
          <w:bCs/>
          <w:color w:val="7C7C7C"/>
          <w:sz w:val="20"/>
          <w:szCs w:val="20"/>
          <w:lang w:val="en-IN"/>
        </w:rPr>
      </w:pPr>
      <w:r>
        <w:rPr>
          <w:rFonts w:ascii="Ebrima" w:eastAsia="Times New Roman" w:hAnsi="Ebrima"/>
          <w:b/>
          <w:bCs/>
          <w:sz w:val="20"/>
          <w:szCs w:val="20"/>
          <w:lang w:val="en-IN"/>
        </w:rPr>
        <w:t>Personal Email IDs and Mobile #s</w:t>
      </w:r>
    </w:p>
    <w:p w14:paraId="3D0C3116" w14:textId="77777777" w:rsidR="00D9649F" w:rsidRDefault="00D9649F" w:rsidP="00D9649F">
      <w:pPr>
        <w:numPr>
          <w:ilvl w:val="1"/>
          <w:numId w:val="4"/>
        </w:numPr>
        <w:rPr>
          <w:rFonts w:ascii="Ebrima" w:eastAsia="Times New Roman" w:hAnsi="Ebrima"/>
          <w:sz w:val="20"/>
          <w:szCs w:val="20"/>
        </w:rPr>
      </w:pPr>
      <w:r>
        <w:rPr>
          <w:rFonts w:ascii="Ebrima" w:eastAsia="Times New Roman" w:hAnsi="Ebrima"/>
          <w:sz w:val="20"/>
          <w:szCs w:val="20"/>
        </w:rPr>
        <w:t xml:space="preserve">Kindly ensure that your </w:t>
      </w:r>
      <w:r>
        <w:rPr>
          <w:rFonts w:ascii="Ebrima" w:eastAsia="Times New Roman" w:hAnsi="Ebrima"/>
          <w:b/>
          <w:bCs/>
          <w:sz w:val="20"/>
          <w:szCs w:val="20"/>
        </w:rPr>
        <w:t>personal Email ID’s &amp; Mobile #’s</w:t>
      </w:r>
      <w:r>
        <w:rPr>
          <w:rFonts w:ascii="Ebrima" w:eastAsia="Times New Roman" w:hAnsi="Ebrima"/>
          <w:sz w:val="20"/>
          <w:szCs w:val="20"/>
        </w:rPr>
        <w:t xml:space="preserve"> are updated in ECMS tool. This is required for future communication (From16). </w:t>
      </w:r>
      <w:r>
        <w:rPr>
          <w:rFonts w:ascii="Ebrima" w:eastAsia="Times New Roman" w:hAnsi="Ebrima"/>
          <w:b/>
          <w:bCs/>
          <w:color w:val="C00000"/>
          <w:sz w:val="20"/>
          <w:szCs w:val="20"/>
        </w:rPr>
        <w:t>This is Mandatory</w:t>
      </w:r>
      <w:r>
        <w:rPr>
          <w:rFonts w:ascii="Ebrima" w:eastAsia="Times New Roman" w:hAnsi="Ebrima"/>
          <w:color w:val="C00000"/>
          <w:sz w:val="20"/>
          <w:szCs w:val="20"/>
        </w:rPr>
        <w:t>.</w:t>
      </w:r>
    </w:p>
    <w:p w14:paraId="17C3FE13" w14:textId="77777777" w:rsidR="00D9649F" w:rsidRDefault="00D9649F" w:rsidP="00D9649F">
      <w:pPr>
        <w:pStyle w:val="ListParagraph"/>
        <w:numPr>
          <w:ilvl w:val="1"/>
          <w:numId w:val="4"/>
        </w:numPr>
        <w:rPr>
          <w:rFonts w:ascii="Ebrima" w:eastAsia="Times New Roman" w:hAnsi="Ebrima"/>
          <w:sz w:val="20"/>
          <w:szCs w:val="20"/>
        </w:rPr>
      </w:pPr>
      <w:r>
        <w:rPr>
          <w:rFonts w:ascii="Ebrima" w:eastAsia="Times New Roman" w:hAnsi="Ebrima"/>
          <w:sz w:val="20"/>
          <w:szCs w:val="20"/>
        </w:rPr>
        <w:t>Forgot HGS login password post last working day – You can reset the same on your own.  Ensure, correct personal email ID is updated in ECMS tool.</w:t>
      </w:r>
    </w:p>
    <w:p w14:paraId="54F6D3A7" w14:textId="77777777" w:rsidR="00D9649F" w:rsidRDefault="00D9649F" w:rsidP="00D9649F">
      <w:pPr>
        <w:numPr>
          <w:ilvl w:val="0"/>
          <w:numId w:val="4"/>
        </w:numPr>
        <w:rPr>
          <w:rFonts w:ascii="Ebrima" w:eastAsia="Times New Roman" w:hAnsi="Ebrima"/>
          <w:b/>
          <w:bCs/>
          <w:color w:val="0000FF"/>
          <w:sz w:val="20"/>
          <w:szCs w:val="20"/>
        </w:rPr>
      </w:pPr>
      <w:r>
        <w:rPr>
          <w:rFonts w:ascii="Ebrima" w:eastAsia="Times New Roman" w:hAnsi="Ebrima"/>
          <w:b/>
          <w:bCs/>
          <w:sz w:val="20"/>
          <w:szCs w:val="20"/>
        </w:rPr>
        <w:t>Pay-slips and Form 16s</w:t>
      </w:r>
    </w:p>
    <w:p w14:paraId="1C2282B7" w14:textId="77777777" w:rsidR="00D9649F" w:rsidRDefault="00D9649F" w:rsidP="00D9649F">
      <w:pPr>
        <w:numPr>
          <w:ilvl w:val="1"/>
          <w:numId w:val="4"/>
        </w:numPr>
        <w:rPr>
          <w:rFonts w:ascii="Ebrima" w:eastAsia="Times New Roman" w:hAnsi="Ebrima"/>
          <w:sz w:val="20"/>
          <w:szCs w:val="20"/>
        </w:rPr>
      </w:pPr>
      <w:r>
        <w:rPr>
          <w:rFonts w:ascii="Ebrima" w:eastAsia="Times New Roman" w:hAnsi="Ebrima"/>
          <w:sz w:val="20"/>
          <w:szCs w:val="20"/>
        </w:rPr>
        <w:t xml:space="preserve">Download the required previous month’s </w:t>
      </w:r>
      <w:proofErr w:type="gramStart"/>
      <w:r>
        <w:rPr>
          <w:rFonts w:ascii="Ebrima" w:eastAsia="Times New Roman" w:hAnsi="Ebrima"/>
          <w:sz w:val="20"/>
          <w:szCs w:val="20"/>
        </w:rPr>
        <w:t>pay-slips</w:t>
      </w:r>
      <w:proofErr w:type="gramEnd"/>
      <w:r>
        <w:rPr>
          <w:rFonts w:ascii="Ebrima" w:eastAsia="Times New Roman" w:hAnsi="Ebrima"/>
          <w:sz w:val="20"/>
          <w:szCs w:val="20"/>
        </w:rPr>
        <w:t xml:space="preserve"> and previous years Form 16s.  </w:t>
      </w:r>
      <w:r>
        <w:rPr>
          <w:rFonts w:ascii="Ebrima" w:eastAsia="Times New Roman" w:hAnsi="Ebrima"/>
          <w:b/>
          <w:bCs/>
          <w:color w:val="C00000"/>
          <w:sz w:val="20"/>
          <w:szCs w:val="20"/>
        </w:rPr>
        <w:t>This is Important</w:t>
      </w:r>
      <w:r>
        <w:rPr>
          <w:rFonts w:ascii="Ebrima" w:eastAsia="Times New Roman" w:hAnsi="Ebrima"/>
          <w:sz w:val="20"/>
          <w:szCs w:val="20"/>
        </w:rPr>
        <w:t>.</w:t>
      </w:r>
    </w:p>
    <w:p w14:paraId="72FD602C" w14:textId="77777777" w:rsidR="00D9649F" w:rsidRDefault="00D9649F" w:rsidP="00D9649F">
      <w:pPr>
        <w:rPr>
          <w:rFonts w:ascii="Ebrima" w:hAnsi="Ebrima"/>
          <w:sz w:val="20"/>
          <w:szCs w:val="20"/>
        </w:rPr>
      </w:pPr>
    </w:p>
    <w:p w14:paraId="7D5F72F0" w14:textId="77777777" w:rsidR="00D9649F" w:rsidRDefault="00D9649F" w:rsidP="00D9649F">
      <w:pPr>
        <w:rPr>
          <w:rFonts w:ascii="Ebrima" w:hAnsi="Ebrima"/>
          <w:b/>
          <w:bCs/>
          <w:color w:val="0070C0"/>
          <w:sz w:val="20"/>
          <w:szCs w:val="20"/>
          <w:u w:val="single"/>
        </w:rPr>
      </w:pPr>
      <w:r>
        <w:rPr>
          <w:rFonts w:ascii="Ebrima" w:hAnsi="Ebrima"/>
          <w:b/>
          <w:bCs/>
          <w:color w:val="0070C0"/>
          <w:sz w:val="20"/>
          <w:szCs w:val="20"/>
          <w:u w:val="single"/>
        </w:rPr>
        <w:t xml:space="preserve">Kindly ignore this mail if you have already </w:t>
      </w:r>
      <w:proofErr w:type="gramStart"/>
      <w:r>
        <w:rPr>
          <w:rFonts w:ascii="Ebrima" w:hAnsi="Ebrima"/>
          <w:b/>
          <w:bCs/>
          <w:color w:val="0070C0"/>
          <w:sz w:val="20"/>
          <w:szCs w:val="20"/>
          <w:u w:val="single"/>
        </w:rPr>
        <w:t>taken action</w:t>
      </w:r>
      <w:proofErr w:type="gramEnd"/>
      <w:r>
        <w:rPr>
          <w:rFonts w:ascii="Ebrima" w:hAnsi="Ebrima"/>
          <w:b/>
          <w:bCs/>
          <w:color w:val="0070C0"/>
          <w:sz w:val="20"/>
          <w:szCs w:val="20"/>
          <w:u w:val="single"/>
        </w:rPr>
        <w:t xml:space="preserve"> on this email.</w:t>
      </w:r>
    </w:p>
    <w:p w14:paraId="51C9643C" w14:textId="77777777" w:rsidR="00D9649F" w:rsidRDefault="00D9649F" w:rsidP="00D9649F">
      <w:pPr>
        <w:rPr>
          <w:rFonts w:ascii="Ebrima" w:hAnsi="Ebrima"/>
          <w:b/>
          <w:bCs/>
          <w:sz w:val="20"/>
          <w:szCs w:val="20"/>
        </w:rPr>
      </w:pPr>
    </w:p>
    <w:p w14:paraId="36174629" w14:textId="77777777" w:rsidR="00D9649F" w:rsidRDefault="00D9649F" w:rsidP="00D9649F">
      <w:pPr>
        <w:rPr>
          <w:rFonts w:ascii="Ebrima" w:hAnsi="Ebrima"/>
          <w:b/>
          <w:bCs/>
          <w:sz w:val="20"/>
          <w:szCs w:val="20"/>
        </w:rPr>
      </w:pPr>
      <w:r>
        <w:rPr>
          <w:rFonts w:ascii="Ebrima" w:hAnsi="Ebrima"/>
          <w:b/>
          <w:bCs/>
          <w:sz w:val="20"/>
          <w:szCs w:val="20"/>
        </w:rPr>
        <w:t>Regards,</w:t>
      </w:r>
    </w:p>
    <w:p w14:paraId="29B6FAC0" w14:textId="35EB701B" w:rsidR="00D9649F" w:rsidRDefault="00D9649F" w:rsidP="00D9649F">
      <w:pPr>
        <w:rPr>
          <w:rFonts w:ascii="Ebrima" w:hAnsi="Ebrima"/>
          <w:b/>
          <w:bCs/>
          <w:sz w:val="20"/>
          <w:szCs w:val="20"/>
        </w:rPr>
      </w:pPr>
      <w:r>
        <w:rPr>
          <w:rFonts w:ascii="Ebrima" w:hAnsi="Ebrima"/>
          <w:b/>
          <w:bCs/>
          <w:sz w:val="20"/>
          <w:szCs w:val="20"/>
        </w:rPr>
        <w:t>Finance – India Payroll Team      </w:t>
      </w:r>
    </w:p>
    <w:p w14:paraId="397C925C" w14:textId="77777777" w:rsidR="00D9649F" w:rsidRDefault="00D9649F" w:rsidP="00D9649F">
      <w:pPr>
        <w:pBdr>
          <w:bottom w:val="single" w:sz="6" w:space="1" w:color="auto"/>
        </w:pBdr>
        <w:rPr>
          <w:rFonts w:ascii="Ebrima" w:hAnsi="Ebrima"/>
          <w:b/>
          <w:bCs/>
          <w:sz w:val="20"/>
          <w:szCs w:val="20"/>
        </w:rPr>
      </w:pPr>
    </w:p>
    <w:p w14:paraId="5495448D" w14:textId="77777777" w:rsidR="00D9649F" w:rsidRDefault="00D9649F" w:rsidP="00D9649F">
      <w:pPr>
        <w:rPr>
          <w:rFonts w:ascii="Ebrima" w:hAnsi="Ebrima"/>
          <w:b/>
          <w:bCs/>
          <w:sz w:val="20"/>
          <w:szCs w:val="20"/>
        </w:rPr>
      </w:pPr>
    </w:p>
    <w:p w14:paraId="5912ECDE" w14:textId="601C62B6" w:rsidR="00D9649F" w:rsidRDefault="003373C7" w:rsidP="00D9649F">
      <w:pPr>
        <w:rPr>
          <w:rFonts w:ascii="Verdana" w:hAnsi="Verdana"/>
          <w:color w:val="1F497D"/>
          <w:sz w:val="18"/>
          <w:szCs w:val="18"/>
        </w:rPr>
      </w:pPr>
      <w:r>
        <w:rPr>
          <w:rFonts w:ascii="Verdana" w:hAnsi="Verdana"/>
          <w:b/>
          <w:bCs/>
          <w:color w:val="1F497D"/>
          <w:sz w:val="18"/>
          <w:szCs w:val="18"/>
        </w:rPr>
        <w:t xml:space="preserve">PF/Gratuity </w:t>
      </w:r>
      <w:r>
        <w:rPr>
          <w:rFonts w:ascii="Verdana" w:hAnsi="Verdana"/>
          <w:color w:val="1F497D"/>
          <w:sz w:val="18"/>
          <w:szCs w:val="18"/>
        </w:rPr>
        <w:t xml:space="preserve">: For PF/Gratuity related queries please drop in a mail only to </w:t>
      </w:r>
      <w:hyperlink r:id="rId40" w:history="1">
        <w:r>
          <w:rPr>
            <w:rStyle w:val="Hyperlink"/>
            <w:rFonts w:ascii="Verdana" w:hAnsi="Verdana"/>
            <w:sz w:val="18"/>
            <w:szCs w:val="18"/>
          </w:rPr>
          <w:t xml:space="preserve">retiralshelpdesk.in@neocasemail.com </w:t>
        </w:r>
      </w:hyperlink>
    </w:p>
    <w:p w14:paraId="19E7C78F" w14:textId="77777777" w:rsidR="003373C7" w:rsidRDefault="003373C7" w:rsidP="00D9649F">
      <w:pPr>
        <w:pBdr>
          <w:bottom w:val="single" w:sz="6" w:space="1" w:color="auto"/>
        </w:pBdr>
        <w:rPr>
          <w:rFonts w:ascii="Verdana" w:hAnsi="Verdana"/>
          <w:color w:val="1F497D"/>
          <w:sz w:val="18"/>
          <w:szCs w:val="18"/>
        </w:rPr>
      </w:pPr>
    </w:p>
    <w:p w14:paraId="12F7889B" w14:textId="77777777" w:rsidR="003373C7" w:rsidRDefault="003373C7" w:rsidP="00D9649F">
      <w:pPr>
        <w:rPr>
          <w:rFonts w:ascii="Verdana" w:hAnsi="Verdana"/>
          <w:color w:val="1F497D"/>
          <w:sz w:val="18"/>
          <w:szCs w:val="18"/>
        </w:rPr>
      </w:pPr>
    </w:p>
    <w:p w14:paraId="6BF365FA" w14:textId="77777777" w:rsidR="003373C7" w:rsidRDefault="003373C7" w:rsidP="00D9649F"/>
    <w:sectPr w:rsidR="003373C7" w:rsidSect="006E4F2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95E"/>
    <w:multiLevelType w:val="hybridMultilevel"/>
    <w:tmpl w:val="54D27A16"/>
    <w:lvl w:ilvl="0" w:tplc="42C4A57C">
      <w:start w:val="1"/>
      <w:numFmt w:val="decimal"/>
      <w:lvlText w:val="%1."/>
      <w:lvlJc w:val="left"/>
      <w:pPr>
        <w:ind w:left="720" w:hanging="360"/>
      </w:pPr>
      <w:rPr>
        <w:b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00A239C"/>
    <w:multiLevelType w:val="multilevel"/>
    <w:tmpl w:val="82B84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136B0"/>
    <w:multiLevelType w:val="multilevel"/>
    <w:tmpl w:val="6B6ED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27924"/>
    <w:multiLevelType w:val="multilevel"/>
    <w:tmpl w:val="3E6E5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80291188">
    <w:abstractNumId w:val="3"/>
  </w:num>
  <w:num w:numId="2" w16cid:durableId="1198858320">
    <w:abstractNumId w:val="1"/>
  </w:num>
  <w:num w:numId="3" w16cid:durableId="1290940954">
    <w:abstractNumId w:val="2"/>
  </w:num>
  <w:num w:numId="4" w16cid:durableId="3668751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21"/>
    <w:rsid w:val="001C53D9"/>
    <w:rsid w:val="003109F7"/>
    <w:rsid w:val="00322F26"/>
    <w:rsid w:val="003373C7"/>
    <w:rsid w:val="006B6208"/>
    <w:rsid w:val="006E4F21"/>
    <w:rsid w:val="0081311C"/>
    <w:rsid w:val="009764DA"/>
    <w:rsid w:val="009C2C63"/>
    <w:rsid w:val="00D9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248C"/>
  <w15:chartTrackingRefBased/>
  <w15:docId w15:val="{AEF37556-35FB-4314-ACE9-4ECA931DF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F21"/>
    <w:pPr>
      <w:spacing w:after="0" w:line="240" w:lineRule="auto"/>
    </w:pPr>
    <w:rPr>
      <w:rFonts w:ascii="Calibri" w:hAnsi="Calibri" w:cs="Calibri"/>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4F21"/>
    <w:rPr>
      <w:color w:val="0000FF"/>
      <w:u w:val="single"/>
    </w:rPr>
  </w:style>
  <w:style w:type="paragraph" w:styleId="NormalWeb">
    <w:name w:val="Normal (Web)"/>
    <w:basedOn w:val="Normal"/>
    <w:uiPriority w:val="99"/>
    <w:semiHidden/>
    <w:unhideWhenUsed/>
    <w:rsid w:val="006E4F21"/>
    <w:pPr>
      <w:spacing w:before="100" w:beforeAutospacing="1" w:after="100" w:afterAutospacing="1"/>
    </w:pPr>
  </w:style>
  <w:style w:type="character" w:styleId="UnresolvedMention">
    <w:name w:val="Unresolved Mention"/>
    <w:basedOn w:val="DefaultParagraphFont"/>
    <w:uiPriority w:val="99"/>
    <w:semiHidden/>
    <w:unhideWhenUsed/>
    <w:rsid w:val="009C2C63"/>
    <w:rPr>
      <w:color w:val="605E5C"/>
      <w:shd w:val="clear" w:color="auto" w:fill="E1DFDD"/>
    </w:rPr>
  </w:style>
  <w:style w:type="paragraph" w:styleId="ListParagraph">
    <w:name w:val="List Paragraph"/>
    <w:basedOn w:val="Normal"/>
    <w:uiPriority w:val="34"/>
    <w:qFormat/>
    <w:rsid w:val="00D9649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905344">
      <w:bodyDiv w:val="1"/>
      <w:marLeft w:val="0"/>
      <w:marRight w:val="0"/>
      <w:marTop w:val="0"/>
      <w:marBottom w:val="0"/>
      <w:divBdr>
        <w:top w:val="none" w:sz="0" w:space="0" w:color="auto"/>
        <w:left w:val="none" w:sz="0" w:space="0" w:color="auto"/>
        <w:bottom w:val="none" w:sz="0" w:space="0" w:color="auto"/>
        <w:right w:val="none" w:sz="0" w:space="0" w:color="auto"/>
      </w:divBdr>
    </w:div>
    <w:div w:id="640767916">
      <w:bodyDiv w:val="1"/>
      <w:marLeft w:val="0"/>
      <w:marRight w:val="0"/>
      <w:marTop w:val="0"/>
      <w:marBottom w:val="0"/>
      <w:divBdr>
        <w:top w:val="none" w:sz="0" w:space="0" w:color="auto"/>
        <w:left w:val="none" w:sz="0" w:space="0" w:color="auto"/>
        <w:bottom w:val="none" w:sz="0" w:space="0" w:color="auto"/>
        <w:right w:val="none" w:sz="0" w:space="0" w:color="auto"/>
      </w:divBdr>
    </w:div>
    <w:div w:id="962541455">
      <w:bodyDiv w:val="1"/>
      <w:marLeft w:val="0"/>
      <w:marRight w:val="0"/>
      <w:marTop w:val="0"/>
      <w:marBottom w:val="0"/>
      <w:divBdr>
        <w:top w:val="none" w:sz="0" w:space="0" w:color="auto"/>
        <w:left w:val="none" w:sz="0" w:space="0" w:color="auto"/>
        <w:bottom w:val="none" w:sz="0" w:space="0" w:color="auto"/>
        <w:right w:val="none" w:sz="0" w:space="0" w:color="auto"/>
      </w:divBdr>
    </w:div>
    <w:div w:id="179713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anuradha.bose@aon.com" TargetMode="External"/><Relationship Id="rId18" Type="http://schemas.openxmlformats.org/officeDocument/2006/relationships/hyperlink" Target="mailto:retiralshelpdesk.in@neocasemail.com" TargetMode="External"/><Relationship Id="rId26" Type="http://schemas.openxmlformats.org/officeDocument/2006/relationships/hyperlink" Target="mailto:koushik.mitra@capgemini.com" TargetMode="External"/><Relationship Id="rId39" Type="http://schemas.openxmlformats.org/officeDocument/2006/relationships/hyperlink" Target="https://talent.capgemini.com/viewer.html?file=/getDocs/415C403A-BAAB-09AA-6761-28E2A6A1423A/Exit_Orientation_Slide.pdf" TargetMode="External"/><Relationship Id="rId21" Type="http://schemas.openxmlformats.org/officeDocument/2006/relationships/hyperlink" Target="http://help.capgemini.com" TargetMode="External"/><Relationship Id="rId34" Type="http://schemas.openxmlformats.org/officeDocument/2006/relationships/image" Target="media/image3.png"/><Relationship Id="rId42" Type="http://schemas.openxmlformats.org/officeDocument/2006/relationships/theme" Target="theme/theme1.xml"/><Relationship Id="rId7" Type="http://schemas.openxmlformats.org/officeDocument/2006/relationships/hyperlink" Target="https://km3.capgemini.com/system/tdf/asset/2020/09/03/Exit_Policy%20-%20Updated%20Sep%202020.pdf?file=1&amp;type=document" TargetMode="External"/><Relationship Id="rId2" Type="http://schemas.openxmlformats.org/officeDocument/2006/relationships/styles" Target="styles.xml"/><Relationship Id="rId16" Type="http://schemas.openxmlformats.org/officeDocument/2006/relationships/hyperlink" Target="mailto:retiralshelpdesk.in@neocasemail.com" TargetMode="External"/><Relationship Id="rId20" Type="http://schemas.openxmlformats.org/officeDocument/2006/relationships/hyperlink" Target="mailto:arunkumar.gopalakrishnan@capgemini.com" TargetMode="External"/><Relationship Id="rId29" Type="http://schemas.openxmlformats.org/officeDocument/2006/relationships/hyperlink" Target="https://indiaapps.in.capgemini.com/Aspxpages/Applications.asp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cms.fs.capgemini.com/" TargetMode="External"/><Relationship Id="rId11" Type="http://schemas.openxmlformats.org/officeDocument/2006/relationships/hyperlink" Target="capgemini.continuity@aon.com" TargetMode="External"/><Relationship Id="rId24" Type="http://schemas.openxmlformats.org/officeDocument/2006/relationships/hyperlink" Target="mailto:tmsupport.global@capgemini.com"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hyperlink" Target="mailto:retiralshelpdesk.in@neocasemail.com%20" TargetMode="External"/><Relationship Id="rId5" Type="http://schemas.openxmlformats.org/officeDocument/2006/relationships/hyperlink" Target="https://ecms.fs.capgemini.com/" TargetMode="External"/><Relationship Id="rId15" Type="http://schemas.openxmlformats.org/officeDocument/2006/relationships/hyperlink" Target="mailto:clcprocesscoordinator.in@capgemini.com" TargetMode="External"/><Relationship Id="rId23" Type="http://schemas.openxmlformats.org/officeDocument/2006/relationships/hyperlink" Target="http://help.capgemini.com" TargetMode="External"/><Relationship Id="rId28" Type="http://schemas.openxmlformats.org/officeDocument/2006/relationships/hyperlink" Target="https://r2d2-tools.capgemini.com/Home/Index?ggid=46132436" TargetMode="External"/><Relationship Id="rId36" Type="http://schemas.openxmlformats.org/officeDocument/2006/relationships/image" Target="media/image5.png"/><Relationship Id="rId10" Type="http://schemas.openxmlformats.org/officeDocument/2006/relationships/hyperlink" Target="https://talent.capgemini.com/media_library/Medias/ITICS_Hub/Desktop_Allocation__Transfer_and_Surrender_Process.pdf" TargetMode="External"/><Relationship Id="rId19" Type="http://schemas.openxmlformats.org/officeDocument/2006/relationships/hyperlink" Target="mailto:retiralshelpdesk.in@neocasemail.com" TargetMode="External"/><Relationship Id="rId31" Type="http://schemas.openxmlformats.org/officeDocument/2006/relationships/hyperlink" Target="https://builders.capgemini.com/readcommunicationonline?content_id=A4E8C5C9-4347-4AC4-6FFF-556544AD24EE" TargetMode="External"/><Relationship Id="rId4" Type="http://schemas.openxmlformats.org/officeDocument/2006/relationships/webSettings" Target="webSettings.xml"/><Relationship Id="rId9" Type="http://schemas.openxmlformats.org/officeDocument/2006/relationships/hyperlink" Target="https://talent.capgemini.com/media_library/Medias/ITICS_Hub/Laptop_Allocation__Transfer_and_Surrender_Process.pdf" TargetMode="External"/><Relationship Id="rId14" Type="http://schemas.openxmlformats.org/officeDocument/2006/relationships/hyperlink" Target="mailto:bsvhelpdesk@capgemini.com" TargetMode="External"/><Relationship Id="rId22" Type="http://schemas.openxmlformats.org/officeDocument/2006/relationships/hyperlink" Target="http://help.capgemini.com" TargetMode="External"/><Relationship Id="rId27" Type="http://schemas.openxmlformats.org/officeDocument/2006/relationships/hyperlink" Target="mailto:soma.a.mukherjee@capgemini.com" TargetMode="External"/><Relationship Id="rId30" Type="http://schemas.openxmlformats.org/officeDocument/2006/relationships/hyperlink" Target="https://iconnect.fs.capgemini.com/" TargetMode="External"/><Relationship Id="rId35" Type="http://schemas.openxmlformats.org/officeDocument/2006/relationships/image" Target="media/image4.png"/><Relationship Id="rId8" Type="http://schemas.openxmlformats.org/officeDocument/2006/relationships/hyperlink" Target="https://km3.capgemini.com/system/tdf/asset/2020/09/08/Exit%20Orientation.pdf?file=1&amp;type=document" TargetMode="External"/><Relationship Id="rId3" Type="http://schemas.openxmlformats.org/officeDocument/2006/relationships/settings" Target="settings.xml"/><Relationship Id="rId12" Type="http://schemas.openxmlformats.org/officeDocument/2006/relationships/hyperlink" Target="minaxi.sharma@aon.com" TargetMode="External"/><Relationship Id="rId17" Type="http://schemas.openxmlformats.org/officeDocument/2006/relationships/hyperlink" Target="https://unifiedportal-mem.epfindia.gov.in/memberinterface/" TargetMode="External"/><Relationship Id="rId25" Type="http://schemas.openxmlformats.org/officeDocument/2006/relationships/hyperlink" Target="https://www.capgemini.com/speakup" TargetMode="External"/><Relationship Id="rId33" Type="http://schemas.openxmlformats.org/officeDocument/2006/relationships/image" Target="media/image2.png"/><Relationship Id="rId38" Type="http://schemas.openxmlformats.org/officeDocument/2006/relationships/hyperlink" Target="mailto:Fnfhelpdesk.in@capgemin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10</Pages>
  <Words>3052</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Sartaj, Sahil</dc:creator>
  <cp:keywords/>
  <dc:description/>
  <cp:lastModifiedBy>Sartaj, Sahil</cp:lastModifiedBy>
  <cp:revision>4</cp:revision>
  <dcterms:created xsi:type="dcterms:W3CDTF">2024-03-26T11:15:00Z</dcterms:created>
  <dcterms:modified xsi:type="dcterms:W3CDTF">2024-03-26T19:37:00Z</dcterms:modified>
</cp:coreProperties>
</file>