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916"/>
        <w:tblW w:w="0" w:type="auto"/>
        <w:tblLook w:val="04A0" w:firstRow="1" w:lastRow="0" w:firstColumn="1" w:lastColumn="0" w:noHBand="0" w:noVBand="1"/>
      </w:tblPr>
      <w:tblGrid>
        <w:gridCol w:w="945"/>
        <w:gridCol w:w="1300"/>
        <w:gridCol w:w="5335"/>
      </w:tblGrid>
      <w:tr w:rsidR="002316E5" w:rsidRPr="002316E5" w:rsidTr="002316E5">
        <w:trPr>
          <w:trHeight w:val="435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TBC Monthly Plan (ECA 2016)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Jan-16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Feb-16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Personality Development Session-Miss Nepal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2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3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Earthquake Seminar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3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4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Earthquake Drill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4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11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Blood Donation</w:t>
            </w:r>
            <w:r w:rsidR="003908AF">
              <w:t xml:space="preserve"> – CSR Club/</w:t>
            </w:r>
            <w:proofErr w:type="spellStart"/>
            <w:r w:rsidR="003908AF">
              <w:t>Hatemalo</w:t>
            </w:r>
            <w:proofErr w:type="spellEnd"/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5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12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Rose Day</w:t>
            </w:r>
            <w:r w:rsidR="003908AF">
              <w:t xml:space="preserve"> – Event </w:t>
            </w:r>
            <w:proofErr w:type="spellStart"/>
            <w:r w:rsidR="003908AF">
              <w:t>Managemet</w:t>
            </w:r>
            <w:proofErr w:type="spellEnd"/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6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24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Fusion Clothing Day</w:t>
            </w:r>
            <w:r w:rsidR="003908AF">
              <w:t xml:space="preserve"> – Event Management Club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Mar-16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705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March(TBD)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Fresher’s Party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22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 xml:space="preserve">Pre </w:t>
            </w:r>
            <w:proofErr w:type="spellStart"/>
            <w:r w:rsidRPr="002316E5">
              <w:t>Holi</w:t>
            </w:r>
            <w:proofErr w:type="spellEnd"/>
            <w:r w:rsidRPr="002316E5">
              <w:t xml:space="preserve"> Festival</w:t>
            </w:r>
            <w:r w:rsidR="003908AF">
              <w:t xml:space="preserve"> –  </w:t>
            </w:r>
            <w:r w:rsidR="003908AF">
              <w:t>Event Management Club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2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27- 31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The British College Sports Week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Apr-16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18-Apr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Slam Poetry</w:t>
            </w:r>
            <w:r w:rsidR="003908AF">
              <w:t xml:space="preserve"> -  </w:t>
            </w:r>
            <w:r w:rsidR="003908AF">
              <w:t>Event Management Club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2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The British College Dance Party /Prom Night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May-16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705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End May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EA Sports</w:t>
            </w:r>
            <w:r w:rsidR="003908AF">
              <w:t xml:space="preserve"> – IT Club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Jun-16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5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Environment Day</w:t>
            </w:r>
            <w:r w:rsidR="003908AF">
              <w:t xml:space="preserve"> - </w:t>
            </w:r>
            <w:r w:rsidR="003908AF">
              <w:t>CSR Club/</w:t>
            </w:r>
            <w:proofErr w:type="spellStart"/>
            <w:r w:rsidR="003908AF">
              <w:t>Hatemalo</w:t>
            </w:r>
            <w:proofErr w:type="spellEnd"/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2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19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Ethnic Day</w:t>
            </w:r>
            <w:r w:rsidR="003908AF">
              <w:t xml:space="preserve"> -  </w:t>
            </w:r>
            <w:r w:rsidR="003908AF">
              <w:t>CSR Club/</w:t>
            </w:r>
            <w:proofErr w:type="spellStart"/>
            <w:r w:rsidR="003908AF">
              <w:t>Hatemalo</w:t>
            </w:r>
            <w:proofErr w:type="spellEnd"/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lastRenderedPageBreak/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Jul-16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TBD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 xml:space="preserve">Flash Mob </w:t>
            </w:r>
            <w:r w:rsidR="003908AF">
              <w:t xml:space="preserve">-  </w:t>
            </w:r>
            <w:r w:rsidR="003908AF">
              <w:t>Event Management Club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Aug-16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1-Aug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UWE Summer School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2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26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Farewell</w:t>
            </w:r>
            <w:r w:rsidR="003908AF">
              <w:t xml:space="preserve"> - 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Sep-16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TBD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Orientation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2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29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Fire Drill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Oct-16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Old Age Day Celebration</w:t>
            </w:r>
            <w:r w:rsidR="003908AF">
              <w:t xml:space="preserve"> -  </w:t>
            </w:r>
            <w:r w:rsidR="003908AF">
              <w:t>CSR Club/</w:t>
            </w:r>
            <w:proofErr w:type="spellStart"/>
            <w:r w:rsidR="003908AF">
              <w:t>Hatemalo</w:t>
            </w:r>
            <w:proofErr w:type="spellEnd"/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Nov-2016 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4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Acoustic Fest</w:t>
            </w:r>
            <w:r w:rsidR="003908AF">
              <w:t xml:space="preserve"> -  </w:t>
            </w:r>
            <w:r w:rsidR="003908AF">
              <w:t>Event Management Club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  <w:tr w:rsidR="002316E5" w:rsidRPr="002316E5" w:rsidTr="002316E5">
        <w:trPr>
          <w:trHeight w:val="360"/>
        </w:trPr>
        <w:tc>
          <w:tcPr>
            <w:tcW w:w="7580" w:type="dxa"/>
            <w:gridSpan w:val="3"/>
            <w:hideMark/>
          </w:tcPr>
          <w:p w:rsidR="002316E5" w:rsidRPr="002316E5" w:rsidRDefault="002316E5" w:rsidP="002316E5">
            <w:r w:rsidRPr="002316E5">
              <w:t>Dec-16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S.N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Dates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Program</w:t>
            </w:r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1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 xml:space="preserve">Aids Awareness </w:t>
            </w:r>
            <w:proofErr w:type="spellStart"/>
            <w:r w:rsidRPr="002316E5">
              <w:t>Programme</w:t>
            </w:r>
            <w:proofErr w:type="spellEnd"/>
            <w:r w:rsidR="003908AF">
              <w:t xml:space="preserve"> -  </w:t>
            </w:r>
            <w:r w:rsidR="003908AF">
              <w:t>CSR Club/</w:t>
            </w:r>
            <w:proofErr w:type="spellStart"/>
            <w:r w:rsidR="003908AF">
              <w:t>Hatemalo</w:t>
            </w:r>
            <w:proofErr w:type="spellEnd"/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2</w:t>
            </w:r>
          </w:p>
        </w:tc>
        <w:tc>
          <w:tcPr>
            <w:tcW w:w="1300" w:type="dxa"/>
            <w:hideMark/>
          </w:tcPr>
          <w:p w:rsidR="002316E5" w:rsidRPr="002316E5" w:rsidRDefault="002316E5" w:rsidP="002316E5">
            <w:r w:rsidRPr="002316E5">
              <w:t>24</w:t>
            </w:r>
          </w:p>
        </w:tc>
        <w:tc>
          <w:tcPr>
            <w:tcW w:w="5335" w:type="dxa"/>
            <w:hideMark/>
          </w:tcPr>
          <w:p w:rsidR="002316E5" w:rsidRPr="002316E5" w:rsidRDefault="002316E5" w:rsidP="002316E5">
            <w:r w:rsidRPr="002316E5">
              <w:t>Christmas Eve (Food Fest/ Santa visit/Music)</w:t>
            </w:r>
            <w:r w:rsidR="003908AF">
              <w:t xml:space="preserve">-  </w:t>
            </w:r>
            <w:r w:rsidR="003908AF">
              <w:t>Event Management Club</w:t>
            </w:r>
            <w:bookmarkStart w:id="0" w:name="_GoBack"/>
            <w:bookmarkEnd w:id="0"/>
          </w:p>
        </w:tc>
      </w:tr>
      <w:tr w:rsidR="002316E5" w:rsidRPr="002316E5" w:rsidTr="002316E5">
        <w:trPr>
          <w:trHeight w:val="360"/>
        </w:trPr>
        <w:tc>
          <w:tcPr>
            <w:tcW w:w="945" w:type="dxa"/>
            <w:hideMark/>
          </w:tcPr>
          <w:p w:rsidR="002316E5" w:rsidRPr="002316E5" w:rsidRDefault="002316E5" w:rsidP="002316E5">
            <w:r w:rsidRPr="002316E5">
              <w:t> </w:t>
            </w:r>
          </w:p>
        </w:tc>
        <w:tc>
          <w:tcPr>
            <w:tcW w:w="6635" w:type="dxa"/>
            <w:gridSpan w:val="2"/>
            <w:hideMark/>
          </w:tcPr>
          <w:p w:rsidR="002316E5" w:rsidRPr="002316E5" w:rsidRDefault="002316E5" w:rsidP="002316E5">
            <w:pPr>
              <w:rPr>
                <w:b/>
                <w:bCs/>
              </w:rPr>
            </w:pPr>
            <w:r w:rsidRPr="002316E5">
              <w:rPr>
                <w:b/>
                <w:bCs/>
              </w:rPr>
              <w:t>Total:</w:t>
            </w:r>
          </w:p>
        </w:tc>
      </w:tr>
    </w:tbl>
    <w:p w:rsidR="002316E5" w:rsidRDefault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Pr="002316E5" w:rsidRDefault="002316E5" w:rsidP="002316E5"/>
    <w:p w:rsidR="002316E5" w:rsidRDefault="002316E5" w:rsidP="002316E5"/>
    <w:p w:rsidR="00CB42F0" w:rsidRPr="002316E5" w:rsidRDefault="002316E5" w:rsidP="002316E5">
      <w:pPr>
        <w:tabs>
          <w:tab w:val="left" w:pos="1470"/>
        </w:tabs>
        <w:jc w:val="right"/>
        <w:rPr>
          <w:b/>
          <w:sz w:val="28"/>
          <w:szCs w:val="28"/>
        </w:rPr>
      </w:pPr>
      <w:r>
        <w:tab/>
      </w:r>
      <w:r w:rsidRPr="002316E5">
        <w:rPr>
          <w:b/>
          <w:sz w:val="28"/>
          <w:szCs w:val="28"/>
        </w:rPr>
        <w:t>Student Services</w:t>
      </w:r>
    </w:p>
    <w:sectPr w:rsidR="00CB42F0" w:rsidRPr="0023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E5"/>
    <w:rsid w:val="002316E5"/>
    <w:rsid w:val="003908AF"/>
    <w:rsid w:val="009E5B98"/>
    <w:rsid w:val="00AA1EFC"/>
    <w:rsid w:val="00CB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6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Pabina Ms. Thapa</dc:creator>
  <cp:lastModifiedBy>Pabina Ms. Thapa</cp:lastModifiedBy>
  <cp:revision>2</cp:revision>
  <dcterms:created xsi:type="dcterms:W3CDTF">2016-02-22T10:46:00Z</dcterms:created>
  <dcterms:modified xsi:type="dcterms:W3CDTF">2016-02-22T10:55:00Z</dcterms:modified>
</cp:coreProperties>
</file>