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249" w:type="dxa"/>
        <w:tblBorders>
          <w:top w:val="single" w:sz="18" w:space="0" w:color="auto"/>
          <w:left w:val="single" w:sz="18" w:space="0" w:color="auto"/>
          <w:bottom w:val="single" w:sz="18" w:space="0" w:color="auto"/>
          <w:right w:val="single" w:sz="18" w:space="0" w:color="auto"/>
        </w:tblBorders>
        <w:tblLayout w:type="fixed"/>
        <w:tblCellMar>
          <w:left w:w="107" w:type="dxa"/>
          <w:right w:w="107" w:type="dxa"/>
        </w:tblCellMar>
        <w:tblLook w:val="0000" w:firstRow="0" w:lastRow="0" w:firstColumn="0" w:lastColumn="0" w:noHBand="0" w:noVBand="0"/>
      </w:tblPr>
      <w:tblGrid>
        <w:gridCol w:w="3544"/>
        <w:gridCol w:w="2126"/>
        <w:gridCol w:w="1117"/>
        <w:gridCol w:w="809"/>
        <w:gridCol w:w="809"/>
        <w:gridCol w:w="809"/>
      </w:tblGrid>
      <w:tr w:rsidR="006A56CD" w:rsidRPr="00D92308" w14:paraId="7849E5C3" w14:textId="77777777" w:rsidTr="00AA430D">
        <w:trPr>
          <w:trHeight w:hRule="exact" w:val="300"/>
        </w:trPr>
        <w:tc>
          <w:tcPr>
            <w:tcW w:w="5670" w:type="dxa"/>
            <w:gridSpan w:val="2"/>
            <w:tcBorders>
              <w:top w:val="nil"/>
              <w:left w:val="nil"/>
              <w:bottom w:val="nil"/>
              <w:right w:val="single" w:sz="12" w:space="0" w:color="auto"/>
            </w:tcBorders>
          </w:tcPr>
          <w:p w14:paraId="28E64DCB" w14:textId="77777777" w:rsidR="006A56CD" w:rsidRPr="00D92308" w:rsidRDefault="006A56CD" w:rsidP="004E3ADE">
            <w:pPr>
              <w:pBdr>
                <w:bottom w:val="single" w:sz="12" w:space="1" w:color="auto"/>
              </w:pBdr>
              <w:spacing w:line="276" w:lineRule="auto"/>
              <w:rPr>
                <w:rFonts w:ascii="Arial" w:hAnsi="Arial" w:cs="Arial"/>
                <w:b/>
                <w:bCs/>
                <w:sz w:val="20"/>
                <w:szCs w:val="20"/>
              </w:rPr>
            </w:pPr>
          </w:p>
        </w:tc>
        <w:tc>
          <w:tcPr>
            <w:tcW w:w="3544" w:type="dxa"/>
            <w:gridSpan w:val="4"/>
            <w:tcBorders>
              <w:top w:val="single" w:sz="12" w:space="0" w:color="auto"/>
              <w:left w:val="single" w:sz="12" w:space="0" w:color="auto"/>
              <w:bottom w:val="single" w:sz="12" w:space="0" w:color="auto"/>
              <w:right w:val="single" w:sz="12" w:space="0" w:color="auto"/>
            </w:tcBorders>
            <w:shd w:val="clear" w:color="auto" w:fill="BFBFBF"/>
            <w:vAlign w:val="center"/>
          </w:tcPr>
          <w:p w14:paraId="264320B1" w14:textId="77777777" w:rsidR="006A56CD" w:rsidRPr="00D92308" w:rsidRDefault="006A56CD" w:rsidP="004E3ADE">
            <w:pPr>
              <w:spacing w:line="276" w:lineRule="auto"/>
              <w:jc w:val="center"/>
              <w:rPr>
                <w:rFonts w:ascii="Arial" w:hAnsi="Arial" w:cs="Arial"/>
                <w:b/>
                <w:bCs/>
                <w:sz w:val="20"/>
                <w:szCs w:val="20"/>
              </w:rPr>
            </w:pPr>
            <w:r w:rsidRPr="00D92308">
              <w:rPr>
                <w:rFonts w:ascii="Arial" w:hAnsi="Arial" w:cs="Arial"/>
                <w:b/>
                <w:bCs/>
                <w:i/>
                <w:iCs/>
                <w:sz w:val="20"/>
                <w:szCs w:val="20"/>
              </w:rPr>
              <w:t>Bu bölüm BAPK tarafından doldurulacaktır</w:t>
            </w:r>
            <w:r w:rsidRPr="00D92308">
              <w:rPr>
                <w:rFonts w:ascii="Arial" w:hAnsi="Arial" w:cs="Arial"/>
                <w:b/>
                <w:bCs/>
                <w:sz w:val="20"/>
                <w:szCs w:val="20"/>
              </w:rPr>
              <w:t>.</w:t>
            </w:r>
          </w:p>
        </w:tc>
      </w:tr>
      <w:tr w:rsidR="006A56CD" w:rsidRPr="00D92308" w14:paraId="3F4C0D3D" w14:textId="77777777" w:rsidTr="00AA430D">
        <w:trPr>
          <w:cantSplit/>
          <w:trHeight w:hRule="exact" w:val="300"/>
        </w:trPr>
        <w:tc>
          <w:tcPr>
            <w:tcW w:w="3544" w:type="dxa"/>
            <w:tcBorders>
              <w:top w:val="nil"/>
              <w:left w:val="nil"/>
              <w:bottom w:val="nil"/>
              <w:right w:val="single" w:sz="12" w:space="0" w:color="auto"/>
            </w:tcBorders>
          </w:tcPr>
          <w:p w14:paraId="46006446" w14:textId="77777777" w:rsidR="006A56CD" w:rsidRPr="00D92308" w:rsidRDefault="006A56CD" w:rsidP="004E3ADE">
            <w:pPr>
              <w:spacing w:line="276" w:lineRule="auto"/>
              <w:rPr>
                <w:rFonts w:ascii="Arial" w:hAnsi="Arial" w:cs="Arial"/>
                <w:b/>
                <w:bCs/>
                <w:sz w:val="20"/>
                <w:szCs w:val="20"/>
              </w:rPr>
            </w:pPr>
          </w:p>
        </w:tc>
        <w:tc>
          <w:tcPr>
            <w:tcW w:w="2126" w:type="dxa"/>
            <w:tcBorders>
              <w:top w:val="single" w:sz="12" w:space="0" w:color="auto"/>
              <w:left w:val="single" w:sz="12" w:space="0" w:color="auto"/>
              <w:bottom w:val="single" w:sz="12" w:space="0" w:color="auto"/>
              <w:right w:val="single" w:sz="2" w:space="0" w:color="auto"/>
            </w:tcBorders>
            <w:shd w:val="clear" w:color="auto" w:fill="BFBFBF"/>
          </w:tcPr>
          <w:p w14:paraId="1813A3C7" w14:textId="77777777" w:rsidR="006A56CD" w:rsidRPr="00D92308" w:rsidRDefault="006A56CD" w:rsidP="004E3ADE">
            <w:pPr>
              <w:spacing w:line="276" w:lineRule="auto"/>
              <w:rPr>
                <w:rFonts w:ascii="Arial" w:hAnsi="Arial" w:cs="Arial"/>
                <w:b/>
                <w:bCs/>
                <w:sz w:val="20"/>
                <w:szCs w:val="20"/>
              </w:rPr>
            </w:pPr>
            <w:r w:rsidRPr="00D92308">
              <w:rPr>
                <w:rFonts w:ascii="Arial" w:hAnsi="Arial" w:cs="Arial"/>
                <w:b/>
                <w:bCs/>
                <w:sz w:val="20"/>
                <w:szCs w:val="20"/>
              </w:rPr>
              <w:t>Proje Numarası</w:t>
            </w:r>
          </w:p>
        </w:tc>
        <w:tc>
          <w:tcPr>
            <w:tcW w:w="1117" w:type="dxa"/>
            <w:tcBorders>
              <w:top w:val="single" w:sz="12" w:space="0" w:color="auto"/>
              <w:left w:val="single" w:sz="2" w:space="0" w:color="auto"/>
              <w:bottom w:val="single" w:sz="12" w:space="0" w:color="auto"/>
              <w:right w:val="single" w:sz="2" w:space="0" w:color="auto"/>
            </w:tcBorders>
          </w:tcPr>
          <w:p w14:paraId="447ED4AC" w14:textId="4C213969" w:rsidR="006A56CD" w:rsidRPr="00D92308" w:rsidRDefault="00D6255F" w:rsidP="004E3ADE">
            <w:pPr>
              <w:spacing w:line="276" w:lineRule="auto"/>
              <w:jc w:val="center"/>
              <w:rPr>
                <w:rFonts w:ascii="Arial" w:hAnsi="Arial" w:cs="Arial"/>
                <w:bCs/>
                <w:sz w:val="20"/>
                <w:szCs w:val="20"/>
              </w:rPr>
            </w:pPr>
            <w:r w:rsidRPr="00D92308">
              <w:rPr>
                <w:rFonts w:ascii="Arial" w:hAnsi="Arial" w:cs="Arial"/>
                <w:bCs/>
                <w:sz w:val="20"/>
                <w:szCs w:val="20"/>
              </w:rPr>
              <w:t>BGYS</w:t>
            </w:r>
          </w:p>
        </w:tc>
        <w:tc>
          <w:tcPr>
            <w:tcW w:w="809" w:type="dxa"/>
            <w:tcBorders>
              <w:top w:val="single" w:sz="12" w:space="0" w:color="auto"/>
              <w:left w:val="single" w:sz="2" w:space="0" w:color="auto"/>
              <w:bottom w:val="single" w:sz="12" w:space="0" w:color="auto"/>
              <w:right w:val="single" w:sz="2" w:space="0" w:color="auto"/>
            </w:tcBorders>
          </w:tcPr>
          <w:p w14:paraId="50B199FC" w14:textId="535B29F9" w:rsidR="006A56CD" w:rsidRPr="00D92308" w:rsidRDefault="002E7255" w:rsidP="004E3ADE">
            <w:pPr>
              <w:spacing w:line="276" w:lineRule="auto"/>
              <w:jc w:val="center"/>
              <w:rPr>
                <w:rFonts w:ascii="Arial" w:hAnsi="Arial" w:cs="Arial"/>
                <w:bCs/>
                <w:sz w:val="20"/>
                <w:szCs w:val="20"/>
              </w:rPr>
            </w:pPr>
            <w:r>
              <w:rPr>
                <w:rFonts w:ascii="Arial" w:hAnsi="Arial" w:cs="Arial"/>
                <w:bCs/>
                <w:sz w:val="20"/>
                <w:szCs w:val="20"/>
              </w:rPr>
              <w:t>2</w:t>
            </w:r>
          </w:p>
        </w:tc>
        <w:tc>
          <w:tcPr>
            <w:tcW w:w="809" w:type="dxa"/>
            <w:tcBorders>
              <w:top w:val="single" w:sz="12" w:space="0" w:color="auto"/>
              <w:left w:val="single" w:sz="2" w:space="0" w:color="auto"/>
              <w:bottom w:val="single" w:sz="12" w:space="0" w:color="auto"/>
              <w:right w:val="single" w:sz="2" w:space="0" w:color="auto"/>
            </w:tcBorders>
          </w:tcPr>
          <w:p w14:paraId="486D27AC" w14:textId="29CA8E64" w:rsidR="006A56CD" w:rsidRPr="00D92308" w:rsidRDefault="002E7255" w:rsidP="004E3ADE">
            <w:pPr>
              <w:spacing w:line="276" w:lineRule="auto"/>
              <w:jc w:val="center"/>
              <w:rPr>
                <w:rFonts w:ascii="Arial" w:hAnsi="Arial" w:cs="Arial"/>
                <w:bCs/>
                <w:sz w:val="20"/>
                <w:szCs w:val="20"/>
              </w:rPr>
            </w:pPr>
            <w:r>
              <w:rPr>
                <w:rFonts w:ascii="Arial" w:hAnsi="Arial" w:cs="Arial"/>
                <w:bCs/>
                <w:sz w:val="20"/>
                <w:szCs w:val="20"/>
              </w:rPr>
              <w:t>7</w:t>
            </w:r>
          </w:p>
        </w:tc>
        <w:tc>
          <w:tcPr>
            <w:tcW w:w="809" w:type="dxa"/>
            <w:tcBorders>
              <w:top w:val="single" w:sz="12" w:space="0" w:color="auto"/>
              <w:left w:val="single" w:sz="2" w:space="0" w:color="auto"/>
              <w:bottom w:val="single" w:sz="12" w:space="0" w:color="auto"/>
              <w:right w:val="single" w:sz="12" w:space="0" w:color="auto"/>
            </w:tcBorders>
          </w:tcPr>
          <w:p w14:paraId="1E97C422" w14:textId="43331ABF" w:rsidR="006A56CD" w:rsidRPr="00D92308" w:rsidRDefault="002E7255" w:rsidP="004E3ADE">
            <w:pPr>
              <w:spacing w:line="276" w:lineRule="auto"/>
              <w:jc w:val="center"/>
              <w:rPr>
                <w:rFonts w:ascii="Arial" w:hAnsi="Arial" w:cs="Arial"/>
                <w:bCs/>
                <w:sz w:val="20"/>
                <w:szCs w:val="20"/>
              </w:rPr>
            </w:pPr>
            <w:r>
              <w:rPr>
                <w:rFonts w:ascii="Arial" w:hAnsi="Arial" w:cs="Arial"/>
                <w:bCs/>
                <w:sz w:val="20"/>
                <w:szCs w:val="20"/>
              </w:rPr>
              <w:t>1</w:t>
            </w:r>
          </w:p>
        </w:tc>
      </w:tr>
    </w:tbl>
    <w:p w14:paraId="42C7F8C1" w14:textId="77777777" w:rsidR="00AA430D" w:rsidRPr="00D92308" w:rsidRDefault="00AA430D" w:rsidP="004E3ADE">
      <w:pPr>
        <w:spacing w:line="276" w:lineRule="auto"/>
        <w:rPr>
          <w:rFonts w:ascii="Arial" w:hAnsi="Arial" w:cs="Arial"/>
          <w:sz w:val="20"/>
          <w:szCs w:val="20"/>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2125"/>
        <w:gridCol w:w="1130"/>
        <w:gridCol w:w="282"/>
        <w:gridCol w:w="120"/>
        <w:gridCol w:w="595"/>
        <w:gridCol w:w="2211"/>
        <w:gridCol w:w="766"/>
      </w:tblGrid>
      <w:tr w:rsidR="006A56CD" w:rsidRPr="00D92308" w14:paraId="48450DD3" w14:textId="77777777" w:rsidTr="007577C4">
        <w:tc>
          <w:tcPr>
            <w:tcW w:w="9889" w:type="dxa"/>
            <w:gridSpan w:val="8"/>
            <w:shd w:val="clear" w:color="auto" w:fill="BFBFBF"/>
            <w:vAlign w:val="center"/>
          </w:tcPr>
          <w:p w14:paraId="0C9EEF0A" w14:textId="520005C4" w:rsidR="006A56CD" w:rsidRPr="00D92308" w:rsidRDefault="006A56CD" w:rsidP="004C1374">
            <w:pPr>
              <w:pStyle w:val="GvdeMetni"/>
              <w:numPr>
                <w:ilvl w:val="0"/>
                <w:numId w:val="34"/>
              </w:numPr>
              <w:spacing w:line="276" w:lineRule="auto"/>
              <w:rPr>
                <w:rFonts w:cs="Arial"/>
                <w:bCs/>
                <w:sz w:val="20"/>
                <w:szCs w:val="20"/>
              </w:rPr>
            </w:pPr>
            <w:r w:rsidRPr="00D92308">
              <w:rPr>
                <w:rFonts w:cs="Arial"/>
                <w:b/>
                <w:sz w:val="20"/>
                <w:szCs w:val="20"/>
              </w:rPr>
              <w:t>Proje Başlığı</w:t>
            </w:r>
          </w:p>
        </w:tc>
      </w:tr>
      <w:tr w:rsidR="006A56CD" w:rsidRPr="00D92308" w14:paraId="59147F08" w14:textId="77777777" w:rsidTr="007577C4">
        <w:trPr>
          <w:trHeight w:val="343"/>
        </w:trPr>
        <w:tc>
          <w:tcPr>
            <w:tcW w:w="9889" w:type="dxa"/>
            <w:gridSpan w:val="8"/>
            <w:vAlign w:val="center"/>
          </w:tcPr>
          <w:p w14:paraId="02C19F9A" w14:textId="67AE8F93" w:rsidR="00AA430D" w:rsidRPr="00D92308" w:rsidRDefault="00AC238B" w:rsidP="004E3ADE">
            <w:pPr>
              <w:spacing w:line="276" w:lineRule="auto"/>
              <w:rPr>
                <w:rFonts w:ascii="Arial" w:hAnsi="Arial" w:cs="Arial"/>
                <w:sz w:val="20"/>
                <w:szCs w:val="20"/>
              </w:rPr>
            </w:pPr>
            <w:r w:rsidRPr="00D92308">
              <w:rPr>
                <w:rFonts w:ascii="Arial" w:hAnsi="Arial" w:cs="Arial"/>
                <w:sz w:val="20"/>
                <w:szCs w:val="20"/>
              </w:rPr>
              <w:t>ISO 27001 BGYS Doküman ve Belgelendirme Süreci</w:t>
            </w:r>
          </w:p>
        </w:tc>
      </w:tr>
      <w:tr w:rsidR="0093243B" w:rsidRPr="00D92308" w14:paraId="103BF839" w14:textId="77777777" w:rsidTr="007577C4">
        <w:tc>
          <w:tcPr>
            <w:tcW w:w="2660" w:type="dxa"/>
            <w:shd w:val="clear" w:color="auto" w:fill="BFBFBF"/>
            <w:vAlign w:val="center"/>
          </w:tcPr>
          <w:p w14:paraId="025A3692" w14:textId="6E4F04DF" w:rsidR="006A56CD" w:rsidRPr="00D92308" w:rsidRDefault="006A56CD" w:rsidP="00D82529">
            <w:pPr>
              <w:pStyle w:val="ListeParagraf"/>
              <w:widowControl w:val="0"/>
              <w:numPr>
                <w:ilvl w:val="0"/>
                <w:numId w:val="34"/>
              </w:numPr>
              <w:spacing w:line="276" w:lineRule="auto"/>
              <w:rPr>
                <w:rFonts w:ascii="Arial" w:hAnsi="Arial" w:cs="Arial"/>
                <w:sz w:val="20"/>
                <w:szCs w:val="20"/>
              </w:rPr>
            </w:pPr>
            <w:r w:rsidRPr="00D92308">
              <w:rPr>
                <w:rFonts w:ascii="Arial" w:hAnsi="Arial" w:cs="Arial"/>
                <w:b/>
                <w:sz w:val="20"/>
                <w:szCs w:val="20"/>
              </w:rPr>
              <w:t>Önerilen Proje Süresi (ay)</w:t>
            </w:r>
          </w:p>
        </w:tc>
        <w:tc>
          <w:tcPr>
            <w:tcW w:w="3537" w:type="dxa"/>
            <w:gridSpan w:val="3"/>
            <w:shd w:val="clear" w:color="auto" w:fill="BFBFBF"/>
            <w:vAlign w:val="center"/>
          </w:tcPr>
          <w:p w14:paraId="59EC2F4B" w14:textId="74EBBAF5" w:rsidR="006A56CD" w:rsidRPr="00D92308" w:rsidRDefault="006A56CD" w:rsidP="007F5FBA">
            <w:pPr>
              <w:pStyle w:val="ListeParagraf"/>
              <w:widowControl w:val="0"/>
              <w:numPr>
                <w:ilvl w:val="0"/>
                <w:numId w:val="34"/>
              </w:numPr>
              <w:spacing w:line="276" w:lineRule="auto"/>
              <w:rPr>
                <w:rFonts w:ascii="Arial" w:hAnsi="Arial" w:cs="Arial"/>
                <w:b/>
                <w:sz w:val="20"/>
                <w:szCs w:val="20"/>
              </w:rPr>
            </w:pPr>
            <w:r w:rsidRPr="00D92308">
              <w:rPr>
                <w:rFonts w:ascii="Arial" w:hAnsi="Arial" w:cs="Arial"/>
                <w:b/>
                <w:sz w:val="20"/>
                <w:szCs w:val="20"/>
              </w:rPr>
              <w:t>Toplam Bütçe (TL)</w:t>
            </w:r>
          </w:p>
        </w:tc>
        <w:tc>
          <w:tcPr>
            <w:tcW w:w="3692" w:type="dxa"/>
            <w:gridSpan w:val="4"/>
            <w:shd w:val="clear" w:color="auto" w:fill="BFBFBF"/>
            <w:vAlign w:val="center"/>
          </w:tcPr>
          <w:p w14:paraId="54DF2930" w14:textId="35C2C0A1" w:rsidR="006A56CD" w:rsidRPr="00D92308" w:rsidRDefault="006A56CD" w:rsidP="007F5FBA">
            <w:pPr>
              <w:pStyle w:val="ListeParagraf"/>
              <w:widowControl w:val="0"/>
              <w:numPr>
                <w:ilvl w:val="0"/>
                <w:numId w:val="34"/>
              </w:numPr>
              <w:spacing w:line="276" w:lineRule="auto"/>
              <w:rPr>
                <w:rFonts w:ascii="Arial" w:hAnsi="Arial" w:cs="Arial"/>
                <w:b/>
                <w:sz w:val="20"/>
                <w:szCs w:val="20"/>
              </w:rPr>
            </w:pPr>
            <w:r w:rsidRPr="00D92308">
              <w:rPr>
                <w:rFonts w:ascii="Arial" w:hAnsi="Arial" w:cs="Arial"/>
                <w:b/>
                <w:sz w:val="20"/>
                <w:szCs w:val="20"/>
              </w:rPr>
              <w:t>İstenen destek miktarı (TL)</w:t>
            </w:r>
          </w:p>
        </w:tc>
      </w:tr>
      <w:tr w:rsidR="0093243B" w:rsidRPr="00D92308" w14:paraId="3AE73ED2" w14:textId="77777777" w:rsidTr="007577C4">
        <w:trPr>
          <w:trHeight w:val="323"/>
        </w:trPr>
        <w:tc>
          <w:tcPr>
            <w:tcW w:w="2660" w:type="dxa"/>
            <w:vAlign w:val="center"/>
          </w:tcPr>
          <w:p w14:paraId="26697808" w14:textId="7A5A0DD5" w:rsidR="00AA430D" w:rsidRPr="00D92308" w:rsidRDefault="00EF1148" w:rsidP="004E3ADE">
            <w:pPr>
              <w:spacing w:line="276" w:lineRule="auto"/>
              <w:rPr>
                <w:rFonts w:ascii="Arial" w:hAnsi="Arial" w:cs="Arial"/>
                <w:sz w:val="20"/>
                <w:szCs w:val="20"/>
              </w:rPr>
            </w:pPr>
            <w:r w:rsidRPr="00D92308">
              <w:rPr>
                <w:rFonts w:ascii="Arial" w:hAnsi="Arial" w:cs="Arial"/>
                <w:sz w:val="20"/>
                <w:szCs w:val="20"/>
              </w:rPr>
              <w:t>12 AY</w:t>
            </w:r>
          </w:p>
        </w:tc>
        <w:tc>
          <w:tcPr>
            <w:tcW w:w="3537" w:type="dxa"/>
            <w:gridSpan w:val="3"/>
            <w:vAlign w:val="center"/>
          </w:tcPr>
          <w:p w14:paraId="372E9A7B" w14:textId="59D78299" w:rsidR="006A56CD" w:rsidRPr="00D92308" w:rsidRDefault="00D8167C" w:rsidP="00CE4A68">
            <w:pPr>
              <w:spacing w:line="276" w:lineRule="auto"/>
              <w:jc w:val="center"/>
              <w:rPr>
                <w:rFonts w:ascii="Arial" w:hAnsi="Arial" w:cs="Arial"/>
                <w:sz w:val="20"/>
                <w:szCs w:val="20"/>
              </w:rPr>
            </w:pPr>
            <w:proofErr w:type="gramStart"/>
            <w:r w:rsidRPr="00D92308">
              <w:rPr>
                <w:rFonts w:ascii="Arial" w:hAnsi="Arial" w:cs="Arial"/>
                <w:sz w:val="20"/>
                <w:szCs w:val="20"/>
              </w:rPr>
              <w:t>1,</w:t>
            </w:r>
            <w:r w:rsidR="004A47DA">
              <w:rPr>
                <w:rFonts w:ascii="Arial" w:hAnsi="Arial" w:cs="Arial"/>
                <w:sz w:val="20"/>
                <w:szCs w:val="20"/>
              </w:rPr>
              <w:t>380</w:t>
            </w:r>
            <w:r w:rsidRPr="00D92308">
              <w:rPr>
                <w:rFonts w:ascii="Arial" w:hAnsi="Arial" w:cs="Arial"/>
                <w:sz w:val="20"/>
                <w:szCs w:val="20"/>
              </w:rPr>
              <w:t>,</w:t>
            </w:r>
            <w:r w:rsidR="004A47DA">
              <w:rPr>
                <w:rFonts w:ascii="Arial" w:hAnsi="Arial" w:cs="Arial"/>
                <w:sz w:val="20"/>
                <w:szCs w:val="20"/>
              </w:rPr>
              <w:t>599</w:t>
            </w:r>
            <w:proofErr w:type="gramEnd"/>
            <w:r w:rsidR="00E0597A" w:rsidRPr="00D92308">
              <w:rPr>
                <w:rFonts w:ascii="Arial" w:hAnsi="Arial" w:cs="Arial"/>
                <w:sz w:val="20"/>
                <w:szCs w:val="20"/>
              </w:rPr>
              <w:t xml:space="preserve"> TL</w:t>
            </w:r>
          </w:p>
        </w:tc>
        <w:tc>
          <w:tcPr>
            <w:tcW w:w="3692" w:type="dxa"/>
            <w:gridSpan w:val="4"/>
            <w:vAlign w:val="center"/>
          </w:tcPr>
          <w:p w14:paraId="11E936C8" w14:textId="048F35DB" w:rsidR="006A56CD" w:rsidRPr="00D92308" w:rsidRDefault="00E66989" w:rsidP="00CA2209">
            <w:pPr>
              <w:spacing w:line="276" w:lineRule="auto"/>
              <w:jc w:val="center"/>
              <w:rPr>
                <w:rFonts w:ascii="Arial" w:hAnsi="Arial" w:cs="Arial"/>
                <w:sz w:val="20"/>
                <w:szCs w:val="20"/>
              </w:rPr>
            </w:pPr>
            <w:r w:rsidRPr="00D92308">
              <w:rPr>
                <w:rFonts w:ascii="Arial" w:hAnsi="Arial" w:cs="Arial"/>
                <w:sz w:val="20"/>
                <w:szCs w:val="20"/>
              </w:rPr>
              <w:t>300,000 TL</w:t>
            </w:r>
          </w:p>
        </w:tc>
      </w:tr>
      <w:tr w:rsidR="006A56CD" w:rsidRPr="00D92308" w14:paraId="44FE6614" w14:textId="77777777" w:rsidTr="007577C4">
        <w:tc>
          <w:tcPr>
            <w:tcW w:w="9889" w:type="dxa"/>
            <w:gridSpan w:val="8"/>
            <w:shd w:val="clear" w:color="auto" w:fill="BFBFBF"/>
          </w:tcPr>
          <w:p w14:paraId="5461BF8D" w14:textId="42696B56" w:rsidR="006A56CD" w:rsidRPr="00D92308" w:rsidRDefault="006A56CD" w:rsidP="00131A1E">
            <w:pPr>
              <w:pStyle w:val="ListeParagraf"/>
              <w:numPr>
                <w:ilvl w:val="0"/>
                <w:numId w:val="34"/>
              </w:numPr>
              <w:spacing w:line="276" w:lineRule="auto"/>
              <w:rPr>
                <w:rFonts w:ascii="Arial" w:hAnsi="Arial" w:cs="Arial"/>
                <w:sz w:val="20"/>
                <w:szCs w:val="20"/>
              </w:rPr>
            </w:pPr>
            <w:r w:rsidRPr="00D92308">
              <w:rPr>
                <w:rFonts w:ascii="Arial" w:hAnsi="Arial" w:cs="Arial"/>
                <w:b/>
                <w:sz w:val="20"/>
                <w:szCs w:val="20"/>
              </w:rPr>
              <w:t>Proje ile ilgili olarak başka bir kurumdan destek istendi mi? İstendi ise Hangi kurumdan?</w:t>
            </w:r>
          </w:p>
        </w:tc>
      </w:tr>
      <w:tr w:rsidR="006A56CD" w:rsidRPr="00D92308" w14:paraId="10B7179D" w14:textId="77777777" w:rsidTr="007577C4">
        <w:trPr>
          <w:trHeight w:val="678"/>
        </w:trPr>
        <w:tc>
          <w:tcPr>
            <w:tcW w:w="9889" w:type="dxa"/>
            <w:gridSpan w:val="8"/>
            <w:vAlign w:val="center"/>
          </w:tcPr>
          <w:p w14:paraId="2F5A1DFA" w14:textId="4D89CC25" w:rsidR="00EE5198" w:rsidRPr="00D92308" w:rsidRDefault="00EE5198" w:rsidP="004E3ADE">
            <w:pPr>
              <w:spacing w:line="276" w:lineRule="auto"/>
              <w:rPr>
                <w:rFonts w:ascii="Arial" w:hAnsi="Arial" w:cs="Arial"/>
                <w:sz w:val="20"/>
                <w:szCs w:val="20"/>
              </w:rPr>
            </w:pPr>
            <w:r w:rsidRPr="00D92308">
              <w:rPr>
                <w:rFonts w:ascii="Arial" w:hAnsi="Arial" w:cs="Arial"/>
                <w:sz w:val="20"/>
                <w:szCs w:val="20"/>
              </w:rPr>
              <w:t xml:space="preserve">Enderun Akademi ve Kurumsal Çöz. </w:t>
            </w:r>
            <w:proofErr w:type="spellStart"/>
            <w:r w:rsidRPr="00D92308">
              <w:rPr>
                <w:rFonts w:ascii="Arial" w:hAnsi="Arial" w:cs="Arial"/>
                <w:sz w:val="20"/>
                <w:szCs w:val="20"/>
              </w:rPr>
              <w:t>Hiz</w:t>
            </w:r>
            <w:proofErr w:type="spellEnd"/>
            <w:r w:rsidRPr="00D92308">
              <w:rPr>
                <w:rFonts w:ascii="Arial" w:hAnsi="Arial" w:cs="Arial"/>
                <w:sz w:val="20"/>
                <w:szCs w:val="20"/>
              </w:rPr>
              <w:t>. Ltd. Şti.</w:t>
            </w:r>
            <w:r w:rsidR="00170358" w:rsidRPr="00D92308">
              <w:rPr>
                <w:rFonts w:ascii="Arial" w:hAnsi="Arial" w:cs="Arial"/>
                <w:sz w:val="20"/>
                <w:szCs w:val="20"/>
              </w:rPr>
              <w:t xml:space="preserve"> – Danışman Kuruluş</w:t>
            </w:r>
          </w:p>
          <w:p w14:paraId="2ACEBF69" w14:textId="17F1BDD8" w:rsidR="006A56CD" w:rsidRPr="00D92308" w:rsidRDefault="00EE5198" w:rsidP="004E3ADE">
            <w:pPr>
              <w:spacing w:line="276" w:lineRule="auto"/>
              <w:rPr>
                <w:rFonts w:ascii="Arial" w:hAnsi="Arial" w:cs="Arial"/>
                <w:sz w:val="20"/>
                <w:szCs w:val="20"/>
              </w:rPr>
            </w:pPr>
            <w:r w:rsidRPr="00D92308">
              <w:rPr>
                <w:rFonts w:ascii="Arial" w:hAnsi="Arial" w:cs="Arial"/>
                <w:sz w:val="20"/>
                <w:szCs w:val="20"/>
              </w:rPr>
              <w:t>KİWA Belgelendirme Hizmetleri A.Ş.</w:t>
            </w:r>
            <w:r w:rsidR="0074552A" w:rsidRPr="00D92308">
              <w:rPr>
                <w:rFonts w:ascii="Arial" w:hAnsi="Arial" w:cs="Arial"/>
                <w:sz w:val="20"/>
                <w:szCs w:val="20"/>
              </w:rPr>
              <w:t xml:space="preserve"> - Belgelendirme Kuruluşu</w:t>
            </w:r>
          </w:p>
          <w:p w14:paraId="625C79BC" w14:textId="093230B0" w:rsidR="00C72875" w:rsidRPr="00D92308" w:rsidRDefault="007006E2" w:rsidP="004E3ADE">
            <w:pPr>
              <w:spacing w:line="276" w:lineRule="auto"/>
              <w:rPr>
                <w:rFonts w:ascii="Arial" w:hAnsi="Arial" w:cs="Arial"/>
                <w:sz w:val="20"/>
                <w:szCs w:val="20"/>
              </w:rPr>
            </w:pPr>
            <w:proofErr w:type="spellStart"/>
            <w:r w:rsidRPr="00D92308">
              <w:rPr>
                <w:rFonts w:ascii="Arial" w:hAnsi="Arial" w:cs="Arial"/>
                <w:sz w:val="20"/>
                <w:szCs w:val="20"/>
              </w:rPr>
              <w:t>Nebula</w:t>
            </w:r>
            <w:proofErr w:type="spellEnd"/>
            <w:r w:rsidRPr="00D92308">
              <w:rPr>
                <w:rFonts w:ascii="Arial" w:hAnsi="Arial" w:cs="Arial"/>
                <w:sz w:val="20"/>
                <w:szCs w:val="20"/>
              </w:rPr>
              <w:t xml:space="preserve"> Bilişim</w:t>
            </w:r>
            <w:r w:rsidR="00D25305" w:rsidRPr="00D92308">
              <w:rPr>
                <w:rFonts w:ascii="Arial" w:hAnsi="Arial" w:cs="Arial"/>
                <w:sz w:val="20"/>
                <w:szCs w:val="20"/>
              </w:rPr>
              <w:t xml:space="preserve"> Sistemleri Sanayi ve Ticaret Ltd. Şti.</w:t>
            </w:r>
            <w:r w:rsidR="00AD7E6F" w:rsidRPr="00D92308">
              <w:rPr>
                <w:rFonts w:ascii="Arial" w:hAnsi="Arial" w:cs="Arial"/>
                <w:sz w:val="20"/>
                <w:szCs w:val="20"/>
              </w:rPr>
              <w:t xml:space="preserve"> - </w:t>
            </w:r>
            <w:proofErr w:type="spellStart"/>
            <w:r w:rsidR="00AD7E6F" w:rsidRPr="00D92308">
              <w:rPr>
                <w:rFonts w:ascii="Arial" w:hAnsi="Arial" w:cs="Arial"/>
                <w:sz w:val="20"/>
                <w:szCs w:val="20"/>
              </w:rPr>
              <w:t>Penetrasyon</w:t>
            </w:r>
            <w:proofErr w:type="spellEnd"/>
            <w:r w:rsidR="00AD7E6F" w:rsidRPr="00D92308">
              <w:rPr>
                <w:rFonts w:ascii="Arial" w:hAnsi="Arial" w:cs="Arial"/>
                <w:sz w:val="20"/>
                <w:szCs w:val="20"/>
              </w:rPr>
              <w:t xml:space="preserve"> Testi (Sızma), </w:t>
            </w:r>
            <w:r w:rsidR="00C57C61" w:rsidRPr="00D92308">
              <w:rPr>
                <w:rFonts w:ascii="Arial" w:hAnsi="Arial" w:cs="Arial"/>
                <w:sz w:val="20"/>
                <w:szCs w:val="20"/>
              </w:rPr>
              <w:t>DLP için Veri Sınıflandırma ve Varlık Tespiti Danışmanlık Hizmeti</w:t>
            </w:r>
            <w:r w:rsidR="00587CF9" w:rsidRPr="00D92308">
              <w:rPr>
                <w:rFonts w:ascii="Arial" w:hAnsi="Arial" w:cs="Arial"/>
                <w:sz w:val="20"/>
                <w:szCs w:val="20"/>
              </w:rPr>
              <w:t xml:space="preserve">, </w:t>
            </w:r>
            <w:proofErr w:type="spellStart"/>
            <w:r w:rsidR="00587CF9" w:rsidRPr="00D92308">
              <w:rPr>
                <w:rFonts w:ascii="Arial" w:hAnsi="Arial" w:cs="Arial"/>
                <w:sz w:val="20"/>
                <w:szCs w:val="20"/>
              </w:rPr>
              <w:t>Spam</w:t>
            </w:r>
            <w:proofErr w:type="spellEnd"/>
            <w:r w:rsidR="00587CF9" w:rsidRPr="00D92308">
              <w:rPr>
                <w:rFonts w:ascii="Arial" w:hAnsi="Arial" w:cs="Arial"/>
                <w:sz w:val="20"/>
                <w:szCs w:val="20"/>
              </w:rPr>
              <w:t xml:space="preserve"> ve </w:t>
            </w:r>
            <w:proofErr w:type="spellStart"/>
            <w:r w:rsidR="00587CF9" w:rsidRPr="00D92308">
              <w:rPr>
                <w:rFonts w:ascii="Arial" w:hAnsi="Arial" w:cs="Arial"/>
                <w:sz w:val="20"/>
                <w:szCs w:val="20"/>
              </w:rPr>
              <w:t>Phishing</w:t>
            </w:r>
            <w:proofErr w:type="spellEnd"/>
            <w:r w:rsidR="00587CF9" w:rsidRPr="00D92308">
              <w:rPr>
                <w:rFonts w:ascii="Arial" w:hAnsi="Arial" w:cs="Arial"/>
                <w:sz w:val="20"/>
                <w:szCs w:val="20"/>
              </w:rPr>
              <w:t xml:space="preserve"> Farkındalık Eğitimi</w:t>
            </w:r>
          </w:p>
        </w:tc>
      </w:tr>
      <w:tr w:rsidR="006A56CD" w:rsidRPr="00D92308" w14:paraId="4B8AC0CE" w14:textId="77777777" w:rsidTr="007577C4">
        <w:tc>
          <w:tcPr>
            <w:tcW w:w="9889" w:type="dxa"/>
            <w:gridSpan w:val="8"/>
            <w:shd w:val="clear" w:color="auto" w:fill="BFBFBF"/>
          </w:tcPr>
          <w:p w14:paraId="5B118E3E" w14:textId="5294FBCB" w:rsidR="006A56CD" w:rsidRPr="00D92308" w:rsidRDefault="004564B8" w:rsidP="00C75677">
            <w:pPr>
              <w:pStyle w:val="ListeParagraf"/>
              <w:numPr>
                <w:ilvl w:val="0"/>
                <w:numId w:val="34"/>
              </w:numPr>
              <w:spacing w:line="276" w:lineRule="auto"/>
              <w:rPr>
                <w:rFonts w:ascii="Arial" w:hAnsi="Arial" w:cs="Arial"/>
                <w:sz w:val="20"/>
                <w:szCs w:val="20"/>
              </w:rPr>
            </w:pPr>
            <w:r w:rsidRPr="00D92308">
              <w:rPr>
                <w:rFonts w:ascii="Arial" w:hAnsi="Arial" w:cs="Arial"/>
                <w:b/>
                <w:sz w:val="20"/>
                <w:szCs w:val="20"/>
                <w:highlight w:val="lightGray"/>
              </w:rPr>
              <w:t>Proje do</w:t>
            </w:r>
            <w:r w:rsidR="006A56CD" w:rsidRPr="00D92308">
              <w:rPr>
                <w:rFonts w:ascii="Arial" w:hAnsi="Arial" w:cs="Arial"/>
                <w:b/>
                <w:sz w:val="20"/>
                <w:szCs w:val="20"/>
                <w:highlight w:val="lightGray"/>
              </w:rPr>
              <w:t xml:space="preserve">kümanındaki bir kısmı ya da tamamı kullanılarak başka bir destek programına başvuru yapıldı mı? Yapıldı ise </w:t>
            </w:r>
            <w:bookmarkStart w:id="0" w:name="_GoBack"/>
            <w:bookmarkEnd w:id="0"/>
            <w:r w:rsidR="006A56CD" w:rsidRPr="00D92308">
              <w:rPr>
                <w:rFonts w:ascii="Arial" w:hAnsi="Arial" w:cs="Arial"/>
                <w:b/>
                <w:sz w:val="20"/>
                <w:szCs w:val="20"/>
                <w:highlight w:val="lightGray"/>
              </w:rPr>
              <w:t xml:space="preserve">yılı ve destek programının adı nedir? (BAP, DPT, TÜBİTAK, SANTEZ </w:t>
            </w:r>
            <w:proofErr w:type="spellStart"/>
            <w:r w:rsidR="006A56CD" w:rsidRPr="00D92308">
              <w:rPr>
                <w:rFonts w:ascii="Arial" w:hAnsi="Arial" w:cs="Arial"/>
                <w:b/>
                <w:sz w:val="20"/>
                <w:szCs w:val="20"/>
                <w:highlight w:val="lightGray"/>
              </w:rPr>
              <w:t>vb</w:t>
            </w:r>
            <w:proofErr w:type="spellEnd"/>
            <w:r w:rsidR="006A56CD" w:rsidRPr="00D92308">
              <w:rPr>
                <w:rFonts w:ascii="Arial" w:hAnsi="Arial" w:cs="Arial"/>
                <w:b/>
                <w:sz w:val="20"/>
                <w:szCs w:val="20"/>
                <w:highlight w:val="lightGray"/>
              </w:rPr>
              <w:t>)?</w:t>
            </w:r>
          </w:p>
        </w:tc>
      </w:tr>
      <w:tr w:rsidR="006A56CD" w:rsidRPr="00D92308" w14:paraId="43C578DB" w14:textId="77777777" w:rsidTr="007577C4">
        <w:trPr>
          <w:trHeight w:val="713"/>
        </w:trPr>
        <w:tc>
          <w:tcPr>
            <w:tcW w:w="9889" w:type="dxa"/>
            <w:gridSpan w:val="8"/>
            <w:vAlign w:val="center"/>
          </w:tcPr>
          <w:p w14:paraId="2F47C241" w14:textId="77777777" w:rsidR="006A56CD" w:rsidRPr="00D92308" w:rsidRDefault="000C47EA" w:rsidP="000D2801">
            <w:pPr>
              <w:spacing w:line="276" w:lineRule="auto"/>
              <w:rPr>
                <w:rFonts w:ascii="Arial" w:hAnsi="Arial" w:cs="Arial"/>
                <w:sz w:val="20"/>
                <w:szCs w:val="20"/>
              </w:rPr>
            </w:pPr>
            <w:r w:rsidRPr="00D92308">
              <w:rPr>
                <w:rFonts w:ascii="Arial" w:hAnsi="Arial" w:cs="Arial"/>
                <w:sz w:val="20"/>
                <w:szCs w:val="20"/>
              </w:rPr>
              <w:t>2024</w:t>
            </w:r>
            <w:r w:rsidR="003E6F6E" w:rsidRPr="00D92308">
              <w:rPr>
                <w:rFonts w:ascii="Arial" w:hAnsi="Arial" w:cs="Arial"/>
                <w:sz w:val="20"/>
                <w:szCs w:val="20"/>
              </w:rPr>
              <w:t xml:space="preserve"> yılında KOSGEB Belgelendirme Desteği</w:t>
            </w:r>
          </w:p>
          <w:p w14:paraId="06C56197" w14:textId="77777777" w:rsidR="000D2801" w:rsidRDefault="000D2801" w:rsidP="000D2801">
            <w:pPr>
              <w:spacing w:line="276" w:lineRule="auto"/>
              <w:rPr>
                <w:rFonts w:ascii="Arial" w:hAnsi="Arial" w:cs="Arial"/>
                <w:sz w:val="20"/>
                <w:szCs w:val="20"/>
              </w:rPr>
            </w:pPr>
            <w:r w:rsidRPr="00D92308">
              <w:rPr>
                <w:rFonts w:ascii="Arial" w:hAnsi="Arial" w:cs="Arial"/>
                <w:sz w:val="20"/>
                <w:szCs w:val="20"/>
              </w:rPr>
              <w:t>Destek Üst Limiti</w:t>
            </w:r>
            <w:r w:rsidR="000A0FB3" w:rsidRPr="00D92308">
              <w:rPr>
                <w:rFonts w:ascii="Arial" w:hAnsi="Arial" w:cs="Arial"/>
                <w:sz w:val="20"/>
                <w:szCs w:val="20"/>
              </w:rPr>
              <w:t>:</w:t>
            </w:r>
            <w:r w:rsidRPr="00D92308">
              <w:rPr>
                <w:rFonts w:ascii="Arial" w:hAnsi="Arial" w:cs="Arial"/>
                <w:sz w:val="20"/>
                <w:szCs w:val="20"/>
              </w:rPr>
              <w:t xml:space="preserve"> 300,000 TL / Destek Oranı</w:t>
            </w:r>
            <w:r w:rsidR="006C0A55" w:rsidRPr="00D92308">
              <w:rPr>
                <w:rFonts w:ascii="Arial" w:hAnsi="Arial" w:cs="Arial"/>
                <w:sz w:val="20"/>
                <w:szCs w:val="20"/>
              </w:rPr>
              <w:t>:</w:t>
            </w:r>
            <w:r w:rsidRPr="00D92308">
              <w:rPr>
                <w:rFonts w:ascii="Arial" w:hAnsi="Arial" w:cs="Arial"/>
                <w:sz w:val="20"/>
                <w:szCs w:val="20"/>
              </w:rPr>
              <w:t xml:space="preserve"> %60</w:t>
            </w:r>
          </w:p>
          <w:p w14:paraId="79621B7D" w14:textId="254C66AE" w:rsidR="00F56710" w:rsidRPr="00D92308" w:rsidRDefault="006D5392" w:rsidP="000D2801">
            <w:pPr>
              <w:spacing w:line="276" w:lineRule="auto"/>
              <w:rPr>
                <w:rFonts w:ascii="Arial" w:hAnsi="Arial" w:cs="Arial"/>
                <w:sz w:val="20"/>
                <w:szCs w:val="20"/>
              </w:rPr>
            </w:pPr>
            <w:hyperlink r:id="rId8" w:history="1">
              <w:r w:rsidR="00F56710" w:rsidRPr="00062A38">
                <w:rPr>
                  <w:rStyle w:val="Kpr"/>
                  <w:rFonts w:ascii="Arial" w:hAnsi="Arial" w:cs="Arial"/>
                  <w:sz w:val="20"/>
                  <w:szCs w:val="20"/>
                </w:rPr>
                <w:t>https://www.kosgeb.gov.tr/site/tr/genel/detay/6797/destek-unsurlari</w:t>
              </w:r>
            </w:hyperlink>
            <w:r w:rsidR="00F56710">
              <w:rPr>
                <w:rFonts w:ascii="Arial" w:hAnsi="Arial" w:cs="Arial"/>
                <w:sz w:val="20"/>
                <w:szCs w:val="20"/>
              </w:rPr>
              <w:t xml:space="preserve"> </w:t>
            </w:r>
          </w:p>
        </w:tc>
      </w:tr>
      <w:tr w:rsidR="00813BDA" w:rsidRPr="00D92308" w14:paraId="483D02CC" w14:textId="77777777" w:rsidTr="007577C4">
        <w:tc>
          <w:tcPr>
            <w:tcW w:w="9889" w:type="dxa"/>
            <w:gridSpan w:val="8"/>
            <w:shd w:val="clear" w:color="auto" w:fill="BFBFBF"/>
          </w:tcPr>
          <w:p w14:paraId="09BA3983" w14:textId="5C22B18C" w:rsidR="00813BDA" w:rsidRPr="00D92308" w:rsidRDefault="00813BDA" w:rsidP="008D6D7B">
            <w:pPr>
              <w:pStyle w:val="ListeParagraf"/>
              <w:numPr>
                <w:ilvl w:val="0"/>
                <w:numId w:val="34"/>
              </w:numPr>
              <w:spacing w:line="276" w:lineRule="auto"/>
              <w:rPr>
                <w:rFonts w:ascii="Arial" w:hAnsi="Arial" w:cs="Arial"/>
                <w:sz w:val="20"/>
                <w:szCs w:val="20"/>
              </w:rPr>
            </w:pPr>
            <w:r w:rsidRPr="00D92308">
              <w:rPr>
                <w:rFonts w:ascii="Arial" w:hAnsi="Arial" w:cs="Arial"/>
                <w:b/>
                <w:sz w:val="20"/>
                <w:szCs w:val="20"/>
              </w:rPr>
              <w:t>Proje Yürütücüsü Bilgileri</w:t>
            </w:r>
          </w:p>
        </w:tc>
      </w:tr>
      <w:tr w:rsidR="0093243B" w:rsidRPr="00D92308" w14:paraId="4B1168D1" w14:textId="77777777" w:rsidTr="003C1F17">
        <w:tc>
          <w:tcPr>
            <w:tcW w:w="2660" w:type="dxa"/>
            <w:vAlign w:val="center"/>
          </w:tcPr>
          <w:p w14:paraId="67A12C64" w14:textId="77777777" w:rsidR="00813BDA" w:rsidRPr="00D92308" w:rsidRDefault="00AA430D" w:rsidP="004E3ADE">
            <w:pPr>
              <w:spacing w:line="276" w:lineRule="auto"/>
              <w:rPr>
                <w:rFonts w:ascii="Arial" w:hAnsi="Arial" w:cs="Arial"/>
                <w:sz w:val="20"/>
                <w:szCs w:val="20"/>
              </w:rPr>
            </w:pPr>
            <w:r w:rsidRPr="00D92308">
              <w:rPr>
                <w:rFonts w:ascii="Arial" w:hAnsi="Arial" w:cs="Arial"/>
                <w:sz w:val="20"/>
                <w:szCs w:val="20"/>
              </w:rPr>
              <w:t xml:space="preserve">Unvanı, </w:t>
            </w:r>
            <w:r w:rsidR="00813BDA" w:rsidRPr="00D92308">
              <w:rPr>
                <w:rFonts w:ascii="Arial" w:hAnsi="Arial" w:cs="Arial"/>
                <w:sz w:val="20"/>
                <w:szCs w:val="20"/>
              </w:rPr>
              <w:t>Adı Soyadı</w:t>
            </w:r>
          </w:p>
        </w:tc>
        <w:tc>
          <w:tcPr>
            <w:tcW w:w="3255" w:type="dxa"/>
            <w:gridSpan w:val="2"/>
            <w:vAlign w:val="center"/>
          </w:tcPr>
          <w:p w14:paraId="2D30E1D4" w14:textId="14C24C46" w:rsidR="00813BDA" w:rsidRPr="00D92308" w:rsidRDefault="00C45E3D" w:rsidP="003C1F17">
            <w:pPr>
              <w:spacing w:line="276" w:lineRule="auto"/>
              <w:rPr>
                <w:rFonts w:ascii="Arial" w:hAnsi="Arial" w:cs="Arial"/>
                <w:sz w:val="20"/>
                <w:szCs w:val="20"/>
              </w:rPr>
            </w:pPr>
            <w:r w:rsidRPr="00D92308">
              <w:rPr>
                <w:rFonts w:ascii="Arial" w:hAnsi="Arial" w:cs="Arial"/>
                <w:sz w:val="20"/>
                <w:szCs w:val="20"/>
              </w:rPr>
              <w:t>Sedat ÖZTÜRK</w:t>
            </w:r>
          </w:p>
        </w:tc>
        <w:tc>
          <w:tcPr>
            <w:tcW w:w="997" w:type="dxa"/>
            <w:gridSpan w:val="3"/>
            <w:vAlign w:val="center"/>
          </w:tcPr>
          <w:p w14:paraId="47545244" w14:textId="3F10EB67" w:rsidR="00813BDA" w:rsidRPr="00D92308" w:rsidRDefault="00E71A31" w:rsidP="004E3ADE">
            <w:pPr>
              <w:spacing w:line="276" w:lineRule="auto"/>
              <w:rPr>
                <w:rFonts w:ascii="Arial" w:hAnsi="Arial" w:cs="Arial"/>
                <w:sz w:val="20"/>
                <w:szCs w:val="20"/>
              </w:rPr>
            </w:pPr>
            <w:r w:rsidRPr="00D92308">
              <w:rPr>
                <w:rFonts w:ascii="Arial" w:hAnsi="Arial" w:cs="Arial"/>
                <w:sz w:val="20"/>
                <w:szCs w:val="20"/>
              </w:rPr>
              <w:t>GSM N</w:t>
            </w:r>
            <w:r w:rsidR="00813BDA" w:rsidRPr="00D92308">
              <w:rPr>
                <w:rFonts w:ascii="Arial" w:hAnsi="Arial" w:cs="Arial"/>
                <w:sz w:val="20"/>
                <w:szCs w:val="20"/>
              </w:rPr>
              <w:t>o</w:t>
            </w:r>
          </w:p>
        </w:tc>
        <w:tc>
          <w:tcPr>
            <w:tcW w:w="2977" w:type="dxa"/>
            <w:gridSpan w:val="2"/>
          </w:tcPr>
          <w:p w14:paraId="08E4C2CA" w14:textId="66F52E49" w:rsidR="00813BDA" w:rsidRPr="00D92308" w:rsidRDefault="00C45E3D" w:rsidP="004E3ADE">
            <w:pPr>
              <w:spacing w:line="276" w:lineRule="auto"/>
              <w:rPr>
                <w:rFonts w:ascii="Arial" w:hAnsi="Arial" w:cs="Arial"/>
                <w:sz w:val="20"/>
                <w:szCs w:val="20"/>
              </w:rPr>
            </w:pPr>
            <w:r w:rsidRPr="00D92308">
              <w:rPr>
                <w:rFonts w:ascii="Arial" w:hAnsi="Arial" w:cs="Arial"/>
                <w:sz w:val="20"/>
                <w:szCs w:val="20"/>
              </w:rPr>
              <w:t>544 947 63 46</w:t>
            </w:r>
          </w:p>
        </w:tc>
      </w:tr>
      <w:tr w:rsidR="0093243B" w:rsidRPr="00D92308" w14:paraId="23271EFA" w14:textId="77777777" w:rsidTr="003C1F17">
        <w:tc>
          <w:tcPr>
            <w:tcW w:w="2660" w:type="dxa"/>
            <w:vAlign w:val="center"/>
          </w:tcPr>
          <w:p w14:paraId="75EF04EC" w14:textId="77777777" w:rsidR="00813BDA" w:rsidRPr="00D92308" w:rsidRDefault="00813BDA" w:rsidP="004E3ADE">
            <w:pPr>
              <w:spacing w:line="276" w:lineRule="auto"/>
              <w:rPr>
                <w:rFonts w:ascii="Arial" w:hAnsi="Arial" w:cs="Arial"/>
                <w:sz w:val="20"/>
                <w:szCs w:val="20"/>
              </w:rPr>
            </w:pPr>
            <w:r w:rsidRPr="00D92308">
              <w:rPr>
                <w:rFonts w:ascii="Arial" w:hAnsi="Arial" w:cs="Arial"/>
                <w:sz w:val="20"/>
                <w:szCs w:val="20"/>
              </w:rPr>
              <w:t>Bölümü</w:t>
            </w:r>
          </w:p>
        </w:tc>
        <w:tc>
          <w:tcPr>
            <w:tcW w:w="3255" w:type="dxa"/>
            <w:gridSpan w:val="2"/>
          </w:tcPr>
          <w:p w14:paraId="6D9CBA42" w14:textId="7A31C3B9" w:rsidR="00813BDA" w:rsidRPr="00D92308" w:rsidRDefault="00F00C9F" w:rsidP="004E3ADE">
            <w:pPr>
              <w:spacing w:line="276" w:lineRule="auto"/>
              <w:rPr>
                <w:rFonts w:ascii="Arial" w:hAnsi="Arial" w:cs="Arial"/>
                <w:sz w:val="20"/>
                <w:szCs w:val="20"/>
              </w:rPr>
            </w:pPr>
            <w:r w:rsidRPr="00D92308">
              <w:rPr>
                <w:rFonts w:ascii="Arial" w:hAnsi="Arial" w:cs="Arial"/>
                <w:sz w:val="20"/>
                <w:szCs w:val="20"/>
              </w:rPr>
              <w:t>Bilgi Teknolojileri</w:t>
            </w:r>
          </w:p>
        </w:tc>
        <w:tc>
          <w:tcPr>
            <w:tcW w:w="997" w:type="dxa"/>
            <w:gridSpan w:val="3"/>
            <w:vAlign w:val="center"/>
          </w:tcPr>
          <w:p w14:paraId="30A25ECD" w14:textId="77777777" w:rsidR="00813BDA" w:rsidRPr="00D92308" w:rsidRDefault="00813BDA" w:rsidP="004E3ADE">
            <w:pPr>
              <w:spacing w:line="276" w:lineRule="auto"/>
              <w:rPr>
                <w:rFonts w:ascii="Arial" w:hAnsi="Arial" w:cs="Arial"/>
                <w:sz w:val="20"/>
                <w:szCs w:val="20"/>
              </w:rPr>
            </w:pPr>
            <w:r w:rsidRPr="00D92308">
              <w:rPr>
                <w:rFonts w:ascii="Arial" w:hAnsi="Arial" w:cs="Arial"/>
                <w:sz w:val="20"/>
                <w:szCs w:val="20"/>
              </w:rPr>
              <w:t>Tarih</w:t>
            </w:r>
          </w:p>
        </w:tc>
        <w:tc>
          <w:tcPr>
            <w:tcW w:w="2977" w:type="dxa"/>
            <w:gridSpan w:val="2"/>
          </w:tcPr>
          <w:p w14:paraId="601BBCCE" w14:textId="7F8A063F" w:rsidR="00813BDA" w:rsidRPr="00D92308" w:rsidRDefault="00F825A7" w:rsidP="004E3ADE">
            <w:pPr>
              <w:spacing w:line="276" w:lineRule="auto"/>
              <w:rPr>
                <w:rFonts w:ascii="Arial" w:hAnsi="Arial" w:cs="Arial"/>
                <w:sz w:val="20"/>
                <w:szCs w:val="20"/>
              </w:rPr>
            </w:pPr>
            <w:proofErr w:type="gramStart"/>
            <w:r w:rsidRPr="00D92308">
              <w:rPr>
                <w:rFonts w:ascii="Arial" w:hAnsi="Arial" w:cs="Arial"/>
                <w:sz w:val="20"/>
                <w:szCs w:val="20"/>
              </w:rPr>
              <w:t>01/</w:t>
            </w:r>
            <w:r w:rsidR="008136CD" w:rsidRPr="00D92308">
              <w:rPr>
                <w:rFonts w:ascii="Arial" w:hAnsi="Arial" w:cs="Arial"/>
                <w:sz w:val="20"/>
                <w:szCs w:val="20"/>
              </w:rPr>
              <w:t>12</w:t>
            </w:r>
            <w:r w:rsidRPr="00D92308">
              <w:rPr>
                <w:rFonts w:ascii="Arial" w:hAnsi="Arial" w:cs="Arial"/>
                <w:sz w:val="20"/>
                <w:szCs w:val="20"/>
              </w:rPr>
              <w:t>/2024</w:t>
            </w:r>
            <w:proofErr w:type="gramEnd"/>
          </w:p>
        </w:tc>
      </w:tr>
      <w:tr w:rsidR="0093243B" w:rsidRPr="00D92308" w14:paraId="6EB61179" w14:textId="77777777" w:rsidTr="003C1F17">
        <w:tc>
          <w:tcPr>
            <w:tcW w:w="2660" w:type="dxa"/>
            <w:vAlign w:val="center"/>
          </w:tcPr>
          <w:p w14:paraId="2EDC2521" w14:textId="77777777" w:rsidR="00AA430D" w:rsidRPr="00D92308" w:rsidRDefault="00AA430D" w:rsidP="004E3ADE">
            <w:pPr>
              <w:spacing w:line="276" w:lineRule="auto"/>
              <w:rPr>
                <w:rFonts w:ascii="Arial" w:hAnsi="Arial" w:cs="Arial"/>
                <w:sz w:val="20"/>
                <w:szCs w:val="20"/>
              </w:rPr>
            </w:pPr>
            <w:r w:rsidRPr="00D92308">
              <w:rPr>
                <w:rFonts w:ascii="Arial" w:hAnsi="Arial" w:cs="Arial"/>
                <w:sz w:val="20"/>
                <w:szCs w:val="20"/>
              </w:rPr>
              <w:t xml:space="preserve">Kurum sicil </w:t>
            </w:r>
            <w:proofErr w:type="spellStart"/>
            <w:r w:rsidRPr="00D92308">
              <w:rPr>
                <w:rFonts w:ascii="Arial" w:hAnsi="Arial" w:cs="Arial"/>
                <w:sz w:val="20"/>
                <w:szCs w:val="20"/>
              </w:rPr>
              <w:t>no</w:t>
            </w:r>
            <w:proofErr w:type="spellEnd"/>
          </w:p>
        </w:tc>
        <w:tc>
          <w:tcPr>
            <w:tcW w:w="3255" w:type="dxa"/>
            <w:gridSpan w:val="2"/>
          </w:tcPr>
          <w:p w14:paraId="4E892154" w14:textId="1C4AE8D4" w:rsidR="00AA430D" w:rsidRPr="00D92308" w:rsidRDefault="00EE2838" w:rsidP="004E3ADE">
            <w:pPr>
              <w:spacing w:line="276" w:lineRule="auto"/>
              <w:rPr>
                <w:rFonts w:ascii="Arial" w:hAnsi="Arial" w:cs="Arial"/>
                <w:sz w:val="20"/>
                <w:szCs w:val="20"/>
              </w:rPr>
            </w:pPr>
            <w:r w:rsidRPr="00D92308">
              <w:rPr>
                <w:rFonts w:ascii="Arial" w:hAnsi="Arial" w:cs="Arial"/>
                <w:sz w:val="20"/>
                <w:szCs w:val="20"/>
              </w:rPr>
              <w:t>34-123456-78</w:t>
            </w:r>
          </w:p>
        </w:tc>
        <w:tc>
          <w:tcPr>
            <w:tcW w:w="997" w:type="dxa"/>
            <w:gridSpan w:val="3"/>
            <w:vMerge w:val="restart"/>
            <w:vAlign w:val="center"/>
          </w:tcPr>
          <w:p w14:paraId="7DD07226" w14:textId="77777777" w:rsidR="00AA430D" w:rsidRPr="00D92308" w:rsidRDefault="00AA430D" w:rsidP="004E3ADE">
            <w:pPr>
              <w:spacing w:line="276" w:lineRule="auto"/>
              <w:rPr>
                <w:rFonts w:ascii="Arial" w:hAnsi="Arial" w:cs="Arial"/>
                <w:sz w:val="20"/>
                <w:szCs w:val="20"/>
              </w:rPr>
            </w:pPr>
            <w:r w:rsidRPr="00D92308">
              <w:rPr>
                <w:rFonts w:ascii="Arial" w:hAnsi="Arial" w:cs="Arial"/>
                <w:sz w:val="20"/>
                <w:szCs w:val="20"/>
              </w:rPr>
              <w:t>İmza</w:t>
            </w:r>
          </w:p>
        </w:tc>
        <w:tc>
          <w:tcPr>
            <w:tcW w:w="2977" w:type="dxa"/>
            <w:gridSpan w:val="2"/>
            <w:vMerge w:val="restart"/>
          </w:tcPr>
          <w:p w14:paraId="40B80574" w14:textId="77777777" w:rsidR="00AA430D" w:rsidRPr="00D92308" w:rsidRDefault="00AA430D" w:rsidP="004E3ADE">
            <w:pPr>
              <w:spacing w:line="276" w:lineRule="auto"/>
              <w:rPr>
                <w:rFonts w:ascii="Arial" w:hAnsi="Arial" w:cs="Arial"/>
                <w:sz w:val="20"/>
                <w:szCs w:val="20"/>
              </w:rPr>
            </w:pPr>
          </w:p>
        </w:tc>
      </w:tr>
      <w:tr w:rsidR="0093243B" w:rsidRPr="00D92308" w14:paraId="19989C3F" w14:textId="77777777" w:rsidTr="003C1F17">
        <w:tc>
          <w:tcPr>
            <w:tcW w:w="2660" w:type="dxa"/>
            <w:shd w:val="clear" w:color="auto" w:fill="auto"/>
          </w:tcPr>
          <w:p w14:paraId="59C94318" w14:textId="77777777" w:rsidR="00AA430D" w:rsidRPr="00D92308" w:rsidRDefault="00AA430D" w:rsidP="004E3ADE">
            <w:pPr>
              <w:spacing w:line="276" w:lineRule="auto"/>
              <w:rPr>
                <w:rFonts w:ascii="Arial" w:hAnsi="Arial" w:cs="Arial"/>
                <w:sz w:val="20"/>
                <w:szCs w:val="20"/>
              </w:rPr>
            </w:pPr>
            <w:proofErr w:type="gramStart"/>
            <w:r w:rsidRPr="00D92308">
              <w:rPr>
                <w:rFonts w:ascii="Arial" w:hAnsi="Arial" w:cs="Arial"/>
                <w:sz w:val="20"/>
                <w:szCs w:val="20"/>
              </w:rPr>
              <w:t>e</w:t>
            </w:r>
            <w:proofErr w:type="gramEnd"/>
            <w:r w:rsidRPr="00D92308">
              <w:rPr>
                <w:rFonts w:ascii="Arial" w:hAnsi="Arial" w:cs="Arial"/>
                <w:sz w:val="20"/>
                <w:szCs w:val="20"/>
              </w:rPr>
              <w:t>-posta</w:t>
            </w:r>
          </w:p>
        </w:tc>
        <w:tc>
          <w:tcPr>
            <w:tcW w:w="3255" w:type="dxa"/>
            <w:gridSpan w:val="2"/>
            <w:shd w:val="clear" w:color="auto" w:fill="auto"/>
          </w:tcPr>
          <w:p w14:paraId="191FDE8A" w14:textId="116D71DD" w:rsidR="00AA430D" w:rsidRPr="00D92308" w:rsidRDefault="00B07C65" w:rsidP="004E3ADE">
            <w:pPr>
              <w:spacing w:line="276" w:lineRule="auto"/>
              <w:rPr>
                <w:rFonts w:ascii="Arial" w:hAnsi="Arial" w:cs="Arial"/>
                <w:sz w:val="20"/>
                <w:szCs w:val="20"/>
              </w:rPr>
            </w:pPr>
            <w:r w:rsidRPr="00D92308">
              <w:rPr>
                <w:rFonts w:ascii="Arial" w:hAnsi="Arial" w:cs="Arial"/>
                <w:sz w:val="20"/>
                <w:szCs w:val="20"/>
              </w:rPr>
              <w:t>sedat.ozturk3@ogr.sakarya.edu.tr</w:t>
            </w:r>
          </w:p>
        </w:tc>
        <w:tc>
          <w:tcPr>
            <w:tcW w:w="997" w:type="dxa"/>
            <w:gridSpan w:val="3"/>
            <w:vMerge/>
            <w:shd w:val="clear" w:color="auto" w:fill="auto"/>
          </w:tcPr>
          <w:p w14:paraId="76A92068" w14:textId="77777777" w:rsidR="00AA430D" w:rsidRPr="00D92308" w:rsidRDefault="00AA430D" w:rsidP="004E3ADE">
            <w:pPr>
              <w:spacing w:line="276" w:lineRule="auto"/>
              <w:rPr>
                <w:rFonts w:ascii="Arial" w:hAnsi="Arial" w:cs="Arial"/>
                <w:b/>
                <w:sz w:val="20"/>
                <w:szCs w:val="20"/>
              </w:rPr>
            </w:pPr>
          </w:p>
        </w:tc>
        <w:tc>
          <w:tcPr>
            <w:tcW w:w="2977" w:type="dxa"/>
            <w:gridSpan w:val="2"/>
            <w:vMerge/>
            <w:shd w:val="clear" w:color="auto" w:fill="auto"/>
          </w:tcPr>
          <w:p w14:paraId="514D3289" w14:textId="77777777" w:rsidR="00AA430D" w:rsidRPr="00D92308" w:rsidRDefault="00AA430D" w:rsidP="004E3ADE">
            <w:pPr>
              <w:spacing w:line="276" w:lineRule="auto"/>
              <w:rPr>
                <w:rFonts w:ascii="Arial" w:hAnsi="Arial" w:cs="Arial"/>
                <w:b/>
                <w:sz w:val="20"/>
                <w:szCs w:val="20"/>
              </w:rPr>
            </w:pPr>
          </w:p>
        </w:tc>
      </w:tr>
      <w:tr w:rsidR="00AA430D" w:rsidRPr="00D92308" w14:paraId="64202A15" w14:textId="77777777" w:rsidTr="007577C4">
        <w:tc>
          <w:tcPr>
            <w:tcW w:w="9889" w:type="dxa"/>
            <w:gridSpan w:val="8"/>
            <w:shd w:val="clear" w:color="auto" w:fill="BFBFBF"/>
          </w:tcPr>
          <w:p w14:paraId="0EAED4A3" w14:textId="0AC39A92" w:rsidR="00AA430D" w:rsidRPr="00D92308" w:rsidRDefault="00AA430D" w:rsidP="0075253A">
            <w:pPr>
              <w:pStyle w:val="ListeParagraf"/>
              <w:numPr>
                <w:ilvl w:val="0"/>
                <w:numId w:val="34"/>
              </w:numPr>
              <w:spacing w:line="276" w:lineRule="auto"/>
              <w:rPr>
                <w:rFonts w:ascii="Arial" w:hAnsi="Arial" w:cs="Arial"/>
                <w:sz w:val="20"/>
                <w:szCs w:val="20"/>
              </w:rPr>
            </w:pPr>
            <w:r w:rsidRPr="00D92308">
              <w:rPr>
                <w:rFonts w:ascii="Arial" w:hAnsi="Arial" w:cs="Arial"/>
                <w:b/>
                <w:sz w:val="20"/>
                <w:szCs w:val="20"/>
              </w:rPr>
              <w:t>Proje Ekibi</w:t>
            </w:r>
          </w:p>
        </w:tc>
      </w:tr>
      <w:tr w:rsidR="002D2103" w:rsidRPr="00D92308" w14:paraId="4A9178A7" w14:textId="77777777" w:rsidTr="007577C4">
        <w:tc>
          <w:tcPr>
            <w:tcW w:w="2660" w:type="dxa"/>
            <w:vAlign w:val="center"/>
          </w:tcPr>
          <w:p w14:paraId="40FB62A9" w14:textId="77777777" w:rsidR="00AA430D" w:rsidRPr="00D92308" w:rsidRDefault="00AA430D" w:rsidP="004E3ADE">
            <w:pPr>
              <w:widowControl w:val="0"/>
              <w:spacing w:line="276" w:lineRule="auto"/>
              <w:jc w:val="center"/>
              <w:rPr>
                <w:rFonts w:ascii="Arial" w:hAnsi="Arial" w:cs="Arial"/>
                <w:sz w:val="20"/>
                <w:szCs w:val="20"/>
              </w:rPr>
            </w:pPr>
            <w:r w:rsidRPr="00D92308">
              <w:rPr>
                <w:rFonts w:ascii="Arial" w:hAnsi="Arial" w:cs="Arial"/>
                <w:sz w:val="20"/>
                <w:szCs w:val="20"/>
              </w:rPr>
              <w:t>Unvanı, Adı Soyadı</w:t>
            </w:r>
          </w:p>
        </w:tc>
        <w:tc>
          <w:tcPr>
            <w:tcW w:w="2125" w:type="dxa"/>
            <w:vAlign w:val="center"/>
          </w:tcPr>
          <w:p w14:paraId="0704D0FA" w14:textId="77777777" w:rsidR="00AA430D" w:rsidRPr="00D92308" w:rsidRDefault="00AA430D" w:rsidP="004E3ADE">
            <w:pPr>
              <w:widowControl w:val="0"/>
              <w:spacing w:line="276" w:lineRule="auto"/>
              <w:jc w:val="center"/>
              <w:rPr>
                <w:rFonts w:ascii="Arial" w:hAnsi="Arial" w:cs="Arial"/>
                <w:sz w:val="20"/>
                <w:szCs w:val="20"/>
              </w:rPr>
            </w:pPr>
            <w:r w:rsidRPr="00D92308">
              <w:rPr>
                <w:rFonts w:ascii="Arial" w:hAnsi="Arial" w:cs="Arial"/>
                <w:sz w:val="20"/>
                <w:szCs w:val="20"/>
              </w:rPr>
              <w:t>Bölümü</w:t>
            </w:r>
          </w:p>
        </w:tc>
        <w:tc>
          <w:tcPr>
            <w:tcW w:w="1532" w:type="dxa"/>
            <w:gridSpan w:val="3"/>
            <w:vAlign w:val="center"/>
          </w:tcPr>
          <w:p w14:paraId="5ED1C9A8" w14:textId="77777777" w:rsidR="00AA430D" w:rsidRPr="00D92308" w:rsidRDefault="00AA430D" w:rsidP="004E3ADE">
            <w:pPr>
              <w:widowControl w:val="0"/>
              <w:spacing w:line="276" w:lineRule="auto"/>
              <w:jc w:val="center"/>
              <w:rPr>
                <w:rFonts w:ascii="Arial" w:hAnsi="Arial" w:cs="Arial"/>
                <w:sz w:val="20"/>
                <w:szCs w:val="20"/>
              </w:rPr>
            </w:pPr>
            <w:r w:rsidRPr="00D92308">
              <w:rPr>
                <w:rFonts w:ascii="Arial" w:hAnsi="Arial" w:cs="Arial"/>
                <w:sz w:val="20"/>
                <w:szCs w:val="20"/>
              </w:rPr>
              <w:t xml:space="preserve">Kurum sicil </w:t>
            </w:r>
            <w:proofErr w:type="spellStart"/>
            <w:r w:rsidRPr="00D92308">
              <w:rPr>
                <w:rFonts w:ascii="Arial" w:hAnsi="Arial" w:cs="Arial"/>
                <w:sz w:val="20"/>
                <w:szCs w:val="20"/>
              </w:rPr>
              <w:t>no</w:t>
            </w:r>
            <w:proofErr w:type="spellEnd"/>
          </w:p>
        </w:tc>
        <w:tc>
          <w:tcPr>
            <w:tcW w:w="2806" w:type="dxa"/>
            <w:gridSpan w:val="2"/>
            <w:vAlign w:val="center"/>
          </w:tcPr>
          <w:p w14:paraId="31320CC5" w14:textId="77777777" w:rsidR="00AA430D" w:rsidRPr="00D92308" w:rsidRDefault="00A44C36" w:rsidP="004E3ADE">
            <w:pPr>
              <w:widowControl w:val="0"/>
              <w:spacing w:line="276" w:lineRule="auto"/>
              <w:jc w:val="center"/>
              <w:rPr>
                <w:rFonts w:ascii="Arial" w:hAnsi="Arial" w:cs="Arial"/>
                <w:sz w:val="20"/>
                <w:szCs w:val="20"/>
              </w:rPr>
            </w:pPr>
            <w:proofErr w:type="gramStart"/>
            <w:r w:rsidRPr="00D92308">
              <w:rPr>
                <w:rFonts w:ascii="Arial" w:hAnsi="Arial" w:cs="Arial"/>
                <w:sz w:val="20"/>
                <w:szCs w:val="20"/>
              </w:rPr>
              <w:t>e</w:t>
            </w:r>
            <w:proofErr w:type="gramEnd"/>
            <w:r w:rsidRPr="00D92308">
              <w:rPr>
                <w:rFonts w:ascii="Arial" w:hAnsi="Arial" w:cs="Arial"/>
                <w:sz w:val="20"/>
                <w:szCs w:val="20"/>
              </w:rPr>
              <w:t>-mail</w:t>
            </w:r>
          </w:p>
        </w:tc>
        <w:tc>
          <w:tcPr>
            <w:tcW w:w="766" w:type="dxa"/>
            <w:vAlign w:val="center"/>
          </w:tcPr>
          <w:p w14:paraId="6820BA21" w14:textId="77777777" w:rsidR="00AA430D" w:rsidRPr="00D92308" w:rsidRDefault="00AA430D" w:rsidP="004E3ADE">
            <w:pPr>
              <w:widowControl w:val="0"/>
              <w:spacing w:line="276" w:lineRule="auto"/>
              <w:jc w:val="center"/>
              <w:rPr>
                <w:rFonts w:ascii="Arial" w:hAnsi="Arial" w:cs="Arial"/>
                <w:sz w:val="20"/>
                <w:szCs w:val="20"/>
              </w:rPr>
            </w:pPr>
            <w:r w:rsidRPr="00D92308">
              <w:rPr>
                <w:rFonts w:ascii="Arial" w:hAnsi="Arial" w:cs="Arial"/>
                <w:sz w:val="20"/>
                <w:szCs w:val="20"/>
              </w:rPr>
              <w:t>İmza</w:t>
            </w:r>
          </w:p>
        </w:tc>
      </w:tr>
      <w:tr w:rsidR="00811128" w:rsidRPr="00D92308" w14:paraId="7A9B60CE" w14:textId="77777777" w:rsidTr="007577C4">
        <w:tc>
          <w:tcPr>
            <w:tcW w:w="2660" w:type="dxa"/>
            <w:tcBorders>
              <w:top w:val="single" w:sz="4" w:space="0" w:color="auto"/>
              <w:left w:val="single" w:sz="4" w:space="0" w:color="auto"/>
              <w:bottom w:val="single" w:sz="4" w:space="0" w:color="auto"/>
              <w:right w:val="single" w:sz="4" w:space="0" w:color="auto"/>
            </w:tcBorders>
            <w:vAlign w:val="center"/>
          </w:tcPr>
          <w:p w14:paraId="6A6CC452" w14:textId="1893957A" w:rsidR="00811128" w:rsidRPr="00D92308" w:rsidRDefault="00DE4E54" w:rsidP="004E3ADE">
            <w:pPr>
              <w:widowControl w:val="0"/>
              <w:spacing w:line="276" w:lineRule="auto"/>
              <w:rPr>
                <w:rFonts w:ascii="Arial" w:hAnsi="Arial" w:cs="Arial"/>
                <w:sz w:val="20"/>
                <w:szCs w:val="20"/>
              </w:rPr>
            </w:pPr>
            <w:proofErr w:type="spellStart"/>
            <w:r w:rsidRPr="00D92308">
              <w:rPr>
                <w:rFonts w:ascii="Arial" w:hAnsi="Arial" w:cs="Arial"/>
                <w:sz w:val="20"/>
                <w:szCs w:val="20"/>
              </w:rPr>
              <w:t>Kadifeteks</w:t>
            </w:r>
            <w:proofErr w:type="spellEnd"/>
            <w:r w:rsidRPr="00D92308">
              <w:rPr>
                <w:rFonts w:ascii="Arial" w:hAnsi="Arial" w:cs="Arial"/>
                <w:sz w:val="20"/>
                <w:szCs w:val="20"/>
              </w:rPr>
              <w:t xml:space="preserve"> Mensucat</w:t>
            </w:r>
            <w:r w:rsidR="00811128" w:rsidRPr="00D92308">
              <w:rPr>
                <w:rFonts w:ascii="Arial" w:hAnsi="Arial" w:cs="Arial"/>
                <w:sz w:val="20"/>
                <w:szCs w:val="20"/>
              </w:rPr>
              <w:t xml:space="preserve"> A.Ş.</w:t>
            </w:r>
          </w:p>
        </w:tc>
        <w:tc>
          <w:tcPr>
            <w:tcW w:w="2125" w:type="dxa"/>
            <w:tcBorders>
              <w:top w:val="single" w:sz="4" w:space="0" w:color="auto"/>
              <w:left w:val="single" w:sz="4" w:space="0" w:color="auto"/>
              <w:bottom w:val="single" w:sz="4" w:space="0" w:color="auto"/>
              <w:right w:val="single" w:sz="4" w:space="0" w:color="auto"/>
            </w:tcBorders>
            <w:vAlign w:val="center"/>
          </w:tcPr>
          <w:p w14:paraId="69B477D8" w14:textId="126E5E1E" w:rsidR="00811128" w:rsidRPr="00D92308" w:rsidRDefault="00811128" w:rsidP="004E3ADE">
            <w:pPr>
              <w:widowControl w:val="0"/>
              <w:spacing w:line="276" w:lineRule="auto"/>
              <w:rPr>
                <w:rFonts w:ascii="Arial" w:hAnsi="Arial" w:cs="Arial"/>
                <w:sz w:val="20"/>
                <w:szCs w:val="20"/>
              </w:rPr>
            </w:pPr>
            <w:r w:rsidRPr="00D92308">
              <w:rPr>
                <w:rFonts w:ascii="Arial" w:hAnsi="Arial" w:cs="Arial"/>
                <w:sz w:val="20"/>
                <w:szCs w:val="20"/>
              </w:rPr>
              <w:t>Yönetim</w:t>
            </w:r>
            <w:r w:rsidR="00C95366" w:rsidRPr="00D92308">
              <w:rPr>
                <w:rFonts w:ascii="Arial" w:hAnsi="Arial" w:cs="Arial"/>
                <w:sz w:val="20"/>
                <w:szCs w:val="20"/>
              </w:rPr>
              <w:t xml:space="preserve"> / Sponsor</w:t>
            </w:r>
          </w:p>
        </w:tc>
        <w:tc>
          <w:tcPr>
            <w:tcW w:w="1532" w:type="dxa"/>
            <w:gridSpan w:val="3"/>
            <w:tcBorders>
              <w:top w:val="single" w:sz="4" w:space="0" w:color="auto"/>
              <w:left w:val="single" w:sz="4" w:space="0" w:color="auto"/>
              <w:bottom w:val="single" w:sz="4" w:space="0" w:color="auto"/>
              <w:right w:val="single" w:sz="4" w:space="0" w:color="auto"/>
            </w:tcBorders>
            <w:vAlign w:val="center"/>
          </w:tcPr>
          <w:p w14:paraId="4B66958D" w14:textId="1062D947" w:rsidR="00811128" w:rsidRPr="00D92308" w:rsidRDefault="00373115" w:rsidP="004E3ADE">
            <w:pPr>
              <w:widowControl w:val="0"/>
              <w:spacing w:line="276" w:lineRule="auto"/>
              <w:jc w:val="center"/>
              <w:rPr>
                <w:rFonts w:ascii="Arial" w:hAnsi="Arial" w:cs="Arial"/>
                <w:sz w:val="20"/>
                <w:szCs w:val="20"/>
              </w:rPr>
            </w:pPr>
            <w:r w:rsidRPr="00D92308">
              <w:rPr>
                <w:rFonts w:ascii="Arial" w:hAnsi="Arial" w:cs="Arial"/>
                <w:sz w:val="20"/>
                <w:szCs w:val="20"/>
              </w:rPr>
              <w:t>34-123456-</w:t>
            </w:r>
            <w:r w:rsidR="0012464C">
              <w:rPr>
                <w:rFonts w:ascii="Arial" w:hAnsi="Arial" w:cs="Arial"/>
                <w:sz w:val="20"/>
                <w:szCs w:val="20"/>
              </w:rPr>
              <w:t>01</w:t>
            </w:r>
          </w:p>
        </w:tc>
        <w:tc>
          <w:tcPr>
            <w:tcW w:w="2806" w:type="dxa"/>
            <w:gridSpan w:val="2"/>
            <w:tcBorders>
              <w:top w:val="single" w:sz="4" w:space="0" w:color="auto"/>
              <w:left w:val="single" w:sz="4" w:space="0" w:color="auto"/>
              <w:bottom w:val="single" w:sz="4" w:space="0" w:color="auto"/>
              <w:right w:val="single" w:sz="4" w:space="0" w:color="auto"/>
            </w:tcBorders>
            <w:vAlign w:val="center"/>
          </w:tcPr>
          <w:p w14:paraId="39841445" w14:textId="233BE4A2" w:rsidR="00811128" w:rsidRPr="00FF4BE6" w:rsidRDefault="006D5392" w:rsidP="004E3ADE">
            <w:pPr>
              <w:widowControl w:val="0"/>
              <w:spacing w:line="276" w:lineRule="auto"/>
              <w:jc w:val="center"/>
              <w:rPr>
                <w:rFonts w:ascii="Arial" w:hAnsi="Arial" w:cs="Arial"/>
                <w:sz w:val="14"/>
                <w:szCs w:val="14"/>
              </w:rPr>
            </w:pPr>
            <w:hyperlink r:id="rId9" w:history="1">
              <w:r w:rsidR="001B05FC" w:rsidRPr="00F52CF4">
                <w:rPr>
                  <w:rStyle w:val="Kpr"/>
                  <w:rFonts w:ascii="Arial" w:hAnsi="Arial" w:cs="Arial"/>
                  <w:sz w:val="14"/>
                  <w:szCs w:val="14"/>
                </w:rPr>
                <w:t>info@kadifeteks.com</w:t>
              </w:r>
            </w:hyperlink>
            <w:r w:rsidR="001B05FC">
              <w:rPr>
                <w:rFonts w:ascii="Arial" w:hAnsi="Arial" w:cs="Arial"/>
                <w:sz w:val="14"/>
                <w:szCs w:val="14"/>
              </w:rPr>
              <w:t xml:space="preserve"> </w:t>
            </w:r>
          </w:p>
        </w:tc>
        <w:tc>
          <w:tcPr>
            <w:tcW w:w="766" w:type="dxa"/>
            <w:tcBorders>
              <w:top w:val="single" w:sz="4" w:space="0" w:color="auto"/>
              <w:left w:val="single" w:sz="4" w:space="0" w:color="auto"/>
              <w:bottom w:val="single" w:sz="4" w:space="0" w:color="auto"/>
              <w:right w:val="single" w:sz="4" w:space="0" w:color="auto"/>
            </w:tcBorders>
            <w:vAlign w:val="center"/>
          </w:tcPr>
          <w:p w14:paraId="1B0A70F0" w14:textId="77777777" w:rsidR="00811128" w:rsidRPr="00D92308" w:rsidRDefault="00811128" w:rsidP="004E3ADE">
            <w:pPr>
              <w:widowControl w:val="0"/>
              <w:spacing w:line="276" w:lineRule="auto"/>
              <w:jc w:val="center"/>
              <w:rPr>
                <w:rFonts w:ascii="Arial" w:hAnsi="Arial" w:cs="Arial"/>
                <w:sz w:val="20"/>
                <w:szCs w:val="20"/>
              </w:rPr>
            </w:pPr>
          </w:p>
        </w:tc>
      </w:tr>
      <w:tr w:rsidR="00373115" w:rsidRPr="00D92308" w14:paraId="5DA08F83" w14:textId="77777777" w:rsidTr="007577C4">
        <w:tc>
          <w:tcPr>
            <w:tcW w:w="2660" w:type="dxa"/>
            <w:tcBorders>
              <w:top w:val="single" w:sz="4" w:space="0" w:color="auto"/>
              <w:left w:val="single" w:sz="4" w:space="0" w:color="auto"/>
              <w:bottom w:val="single" w:sz="4" w:space="0" w:color="auto"/>
              <w:right w:val="single" w:sz="4" w:space="0" w:color="auto"/>
            </w:tcBorders>
            <w:vAlign w:val="center"/>
          </w:tcPr>
          <w:p w14:paraId="35DDB2D3" w14:textId="77777777" w:rsidR="00373115" w:rsidRPr="00D92308" w:rsidRDefault="00373115" w:rsidP="00373115">
            <w:pPr>
              <w:widowControl w:val="0"/>
              <w:spacing w:line="276" w:lineRule="auto"/>
              <w:rPr>
                <w:rFonts w:ascii="Arial" w:hAnsi="Arial" w:cs="Arial"/>
                <w:sz w:val="20"/>
                <w:szCs w:val="20"/>
              </w:rPr>
            </w:pPr>
            <w:r w:rsidRPr="00D92308">
              <w:rPr>
                <w:rFonts w:ascii="Arial" w:hAnsi="Arial" w:cs="Arial"/>
                <w:sz w:val="20"/>
                <w:szCs w:val="20"/>
              </w:rPr>
              <w:t>Ömer ENDEN</w:t>
            </w:r>
          </w:p>
        </w:tc>
        <w:tc>
          <w:tcPr>
            <w:tcW w:w="2125" w:type="dxa"/>
            <w:tcBorders>
              <w:top w:val="single" w:sz="4" w:space="0" w:color="auto"/>
              <w:left w:val="single" w:sz="4" w:space="0" w:color="auto"/>
              <w:bottom w:val="single" w:sz="4" w:space="0" w:color="auto"/>
              <w:right w:val="single" w:sz="4" w:space="0" w:color="auto"/>
            </w:tcBorders>
            <w:vAlign w:val="center"/>
          </w:tcPr>
          <w:p w14:paraId="15222963" w14:textId="77777777" w:rsidR="00373115" w:rsidRPr="00D92308" w:rsidRDefault="00373115" w:rsidP="00373115">
            <w:pPr>
              <w:widowControl w:val="0"/>
              <w:spacing w:line="276" w:lineRule="auto"/>
              <w:rPr>
                <w:rFonts w:ascii="Arial" w:hAnsi="Arial" w:cs="Arial"/>
                <w:sz w:val="20"/>
                <w:szCs w:val="20"/>
              </w:rPr>
            </w:pPr>
            <w:r w:rsidRPr="00D92308">
              <w:rPr>
                <w:rFonts w:ascii="Arial" w:hAnsi="Arial" w:cs="Arial"/>
                <w:sz w:val="20"/>
                <w:szCs w:val="20"/>
              </w:rPr>
              <w:t>Danışman</w:t>
            </w:r>
          </w:p>
        </w:tc>
        <w:tc>
          <w:tcPr>
            <w:tcW w:w="1532" w:type="dxa"/>
            <w:gridSpan w:val="3"/>
            <w:tcBorders>
              <w:top w:val="single" w:sz="4" w:space="0" w:color="auto"/>
              <w:left w:val="single" w:sz="4" w:space="0" w:color="auto"/>
              <w:bottom w:val="single" w:sz="4" w:space="0" w:color="auto"/>
              <w:right w:val="single" w:sz="4" w:space="0" w:color="auto"/>
            </w:tcBorders>
            <w:vAlign w:val="center"/>
          </w:tcPr>
          <w:p w14:paraId="5A9A818C" w14:textId="6E9644E7" w:rsidR="00373115" w:rsidRPr="00D92308" w:rsidRDefault="00373115" w:rsidP="00373115">
            <w:pPr>
              <w:widowControl w:val="0"/>
              <w:spacing w:line="276" w:lineRule="auto"/>
              <w:jc w:val="center"/>
              <w:rPr>
                <w:rFonts w:ascii="Arial" w:hAnsi="Arial" w:cs="Arial"/>
                <w:sz w:val="20"/>
                <w:szCs w:val="20"/>
              </w:rPr>
            </w:pPr>
            <w:r w:rsidRPr="00D92308">
              <w:rPr>
                <w:rFonts w:ascii="Arial" w:hAnsi="Arial" w:cs="Arial"/>
                <w:sz w:val="20"/>
                <w:szCs w:val="20"/>
              </w:rPr>
              <w:t>06-987654-32</w:t>
            </w:r>
          </w:p>
        </w:tc>
        <w:tc>
          <w:tcPr>
            <w:tcW w:w="2806" w:type="dxa"/>
            <w:gridSpan w:val="2"/>
            <w:tcBorders>
              <w:top w:val="single" w:sz="4" w:space="0" w:color="auto"/>
              <w:left w:val="single" w:sz="4" w:space="0" w:color="auto"/>
              <w:bottom w:val="single" w:sz="4" w:space="0" w:color="auto"/>
              <w:right w:val="single" w:sz="4" w:space="0" w:color="auto"/>
            </w:tcBorders>
            <w:vAlign w:val="center"/>
          </w:tcPr>
          <w:p w14:paraId="7468B5BE" w14:textId="4E18C998" w:rsidR="00373115" w:rsidRPr="00FF4BE6" w:rsidRDefault="006D5392" w:rsidP="00373115">
            <w:pPr>
              <w:widowControl w:val="0"/>
              <w:spacing w:line="276" w:lineRule="auto"/>
              <w:jc w:val="center"/>
              <w:rPr>
                <w:rFonts w:ascii="Arial" w:hAnsi="Arial" w:cs="Arial"/>
                <w:sz w:val="14"/>
                <w:szCs w:val="14"/>
              </w:rPr>
            </w:pPr>
            <w:hyperlink r:id="rId10" w:history="1">
              <w:r w:rsidR="00373115" w:rsidRPr="00FF4BE6">
                <w:rPr>
                  <w:rStyle w:val="Kpr"/>
                  <w:rFonts w:ascii="Arial" w:hAnsi="Arial" w:cs="Arial"/>
                  <w:sz w:val="14"/>
                  <w:szCs w:val="14"/>
                </w:rPr>
                <w:t>omer@enderunakademi.gen.tr</w:t>
              </w:r>
            </w:hyperlink>
            <w:r w:rsidR="00373115" w:rsidRPr="00FF4BE6">
              <w:rPr>
                <w:rFonts w:ascii="Arial" w:hAnsi="Arial" w:cs="Arial"/>
                <w:sz w:val="14"/>
                <w:szCs w:val="14"/>
              </w:rPr>
              <w:t xml:space="preserve"> </w:t>
            </w:r>
          </w:p>
        </w:tc>
        <w:tc>
          <w:tcPr>
            <w:tcW w:w="766" w:type="dxa"/>
            <w:tcBorders>
              <w:top w:val="single" w:sz="4" w:space="0" w:color="auto"/>
              <w:left w:val="single" w:sz="4" w:space="0" w:color="auto"/>
              <w:bottom w:val="single" w:sz="4" w:space="0" w:color="auto"/>
              <w:right w:val="single" w:sz="4" w:space="0" w:color="auto"/>
            </w:tcBorders>
            <w:vAlign w:val="center"/>
          </w:tcPr>
          <w:p w14:paraId="70112AB7" w14:textId="77777777" w:rsidR="00373115" w:rsidRPr="00D92308" w:rsidRDefault="00373115" w:rsidP="00373115">
            <w:pPr>
              <w:widowControl w:val="0"/>
              <w:spacing w:line="276" w:lineRule="auto"/>
              <w:jc w:val="center"/>
              <w:rPr>
                <w:rFonts w:ascii="Arial" w:hAnsi="Arial" w:cs="Arial"/>
                <w:sz w:val="20"/>
                <w:szCs w:val="20"/>
              </w:rPr>
            </w:pPr>
          </w:p>
        </w:tc>
      </w:tr>
      <w:tr w:rsidR="00373115" w:rsidRPr="00D92308" w14:paraId="60A9AA22" w14:textId="77777777" w:rsidTr="007577C4">
        <w:tc>
          <w:tcPr>
            <w:tcW w:w="2660" w:type="dxa"/>
            <w:tcBorders>
              <w:top w:val="single" w:sz="4" w:space="0" w:color="auto"/>
              <w:left w:val="single" w:sz="4" w:space="0" w:color="auto"/>
              <w:bottom w:val="single" w:sz="4" w:space="0" w:color="auto"/>
              <w:right w:val="single" w:sz="4" w:space="0" w:color="auto"/>
            </w:tcBorders>
            <w:vAlign w:val="center"/>
          </w:tcPr>
          <w:p w14:paraId="73AE771E" w14:textId="77777777" w:rsidR="00373115" w:rsidRPr="00D92308" w:rsidRDefault="00373115" w:rsidP="00373115">
            <w:pPr>
              <w:widowControl w:val="0"/>
              <w:spacing w:line="276" w:lineRule="auto"/>
              <w:rPr>
                <w:rFonts w:ascii="Arial" w:hAnsi="Arial" w:cs="Arial"/>
                <w:sz w:val="20"/>
                <w:szCs w:val="20"/>
              </w:rPr>
            </w:pPr>
            <w:r w:rsidRPr="00D92308">
              <w:rPr>
                <w:rFonts w:ascii="Arial" w:hAnsi="Arial" w:cs="Arial"/>
                <w:sz w:val="20"/>
                <w:szCs w:val="20"/>
              </w:rPr>
              <w:t>Sedat ÖZTÜRK</w:t>
            </w:r>
          </w:p>
        </w:tc>
        <w:tc>
          <w:tcPr>
            <w:tcW w:w="2125" w:type="dxa"/>
            <w:tcBorders>
              <w:top w:val="single" w:sz="4" w:space="0" w:color="auto"/>
              <w:left w:val="single" w:sz="4" w:space="0" w:color="auto"/>
              <w:bottom w:val="single" w:sz="4" w:space="0" w:color="auto"/>
              <w:right w:val="single" w:sz="4" w:space="0" w:color="auto"/>
            </w:tcBorders>
            <w:vAlign w:val="center"/>
          </w:tcPr>
          <w:p w14:paraId="071CB4A3" w14:textId="77777777" w:rsidR="00373115" w:rsidRPr="00D92308" w:rsidRDefault="00373115" w:rsidP="00373115">
            <w:pPr>
              <w:widowControl w:val="0"/>
              <w:spacing w:line="276" w:lineRule="auto"/>
              <w:rPr>
                <w:rFonts w:ascii="Arial" w:hAnsi="Arial" w:cs="Arial"/>
                <w:sz w:val="20"/>
                <w:szCs w:val="20"/>
              </w:rPr>
            </w:pPr>
            <w:r w:rsidRPr="00D92308">
              <w:rPr>
                <w:rFonts w:ascii="Arial" w:hAnsi="Arial" w:cs="Arial"/>
                <w:sz w:val="20"/>
                <w:szCs w:val="20"/>
              </w:rPr>
              <w:t>Proje Yöneticisi</w:t>
            </w:r>
          </w:p>
        </w:tc>
        <w:tc>
          <w:tcPr>
            <w:tcW w:w="1532" w:type="dxa"/>
            <w:gridSpan w:val="3"/>
            <w:tcBorders>
              <w:top w:val="single" w:sz="4" w:space="0" w:color="auto"/>
              <w:left w:val="single" w:sz="4" w:space="0" w:color="auto"/>
              <w:bottom w:val="single" w:sz="4" w:space="0" w:color="auto"/>
              <w:right w:val="single" w:sz="4" w:space="0" w:color="auto"/>
            </w:tcBorders>
            <w:vAlign w:val="center"/>
          </w:tcPr>
          <w:p w14:paraId="734A72B4" w14:textId="7D4B30B4" w:rsidR="00373115" w:rsidRPr="00D92308" w:rsidRDefault="00373115" w:rsidP="00373115">
            <w:pPr>
              <w:widowControl w:val="0"/>
              <w:spacing w:line="276" w:lineRule="auto"/>
              <w:jc w:val="center"/>
              <w:rPr>
                <w:rFonts w:ascii="Arial" w:hAnsi="Arial" w:cs="Arial"/>
                <w:sz w:val="20"/>
                <w:szCs w:val="20"/>
              </w:rPr>
            </w:pPr>
            <w:r w:rsidRPr="00D92308">
              <w:rPr>
                <w:rFonts w:ascii="Arial" w:hAnsi="Arial" w:cs="Arial"/>
                <w:sz w:val="20"/>
                <w:szCs w:val="20"/>
              </w:rPr>
              <w:t>34-123456-</w:t>
            </w:r>
            <w:r w:rsidR="0012464C">
              <w:rPr>
                <w:rFonts w:ascii="Arial" w:hAnsi="Arial" w:cs="Arial"/>
                <w:sz w:val="20"/>
                <w:szCs w:val="20"/>
              </w:rPr>
              <w:t>02</w:t>
            </w:r>
          </w:p>
        </w:tc>
        <w:tc>
          <w:tcPr>
            <w:tcW w:w="2806" w:type="dxa"/>
            <w:gridSpan w:val="2"/>
            <w:tcBorders>
              <w:top w:val="single" w:sz="4" w:space="0" w:color="auto"/>
              <w:left w:val="single" w:sz="4" w:space="0" w:color="auto"/>
              <w:bottom w:val="single" w:sz="4" w:space="0" w:color="auto"/>
              <w:right w:val="single" w:sz="4" w:space="0" w:color="auto"/>
            </w:tcBorders>
            <w:vAlign w:val="center"/>
          </w:tcPr>
          <w:p w14:paraId="0A1F6B04" w14:textId="4FC59112" w:rsidR="00373115" w:rsidRPr="00FF4BE6" w:rsidRDefault="006D5392" w:rsidP="00373115">
            <w:pPr>
              <w:widowControl w:val="0"/>
              <w:spacing w:line="276" w:lineRule="auto"/>
              <w:jc w:val="center"/>
              <w:rPr>
                <w:rFonts w:ascii="Arial" w:hAnsi="Arial" w:cs="Arial"/>
                <w:sz w:val="14"/>
                <w:szCs w:val="14"/>
              </w:rPr>
            </w:pPr>
            <w:hyperlink r:id="rId11" w:history="1">
              <w:r w:rsidR="00373115" w:rsidRPr="00FF4BE6">
                <w:rPr>
                  <w:rStyle w:val="Kpr"/>
                  <w:rFonts w:ascii="Arial" w:hAnsi="Arial" w:cs="Arial"/>
                  <w:sz w:val="14"/>
                  <w:szCs w:val="14"/>
                </w:rPr>
                <w:t>sedat.ozturk3@ogr.sakarya.edu.tr</w:t>
              </w:r>
            </w:hyperlink>
            <w:r w:rsidR="00373115" w:rsidRPr="00FF4BE6">
              <w:rPr>
                <w:rFonts w:ascii="Arial" w:hAnsi="Arial" w:cs="Arial"/>
                <w:sz w:val="14"/>
                <w:szCs w:val="14"/>
              </w:rPr>
              <w:t xml:space="preserve"> </w:t>
            </w:r>
          </w:p>
        </w:tc>
        <w:tc>
          <w:tcPr>
            <w:tcW w:w="766" w:type="dxa"/>
            <w:tcBorders>
              <w:top w:val="single" w:sz="4" w:space="0" w:color="auto"/>
              <w:left w:val="single" w:sz="4" w:space="0" w:color="auto"/>
              <w:bottom w:val="single" w:sz="4" w:space="0" w:color="auto"/>
              <w:right w:val="single" w:sz="4" w:space="0" w:color="auto"/>
            </w:tcBorders>
            <w:vAlign w:val="center"/>
          </w:tcPr>
          <w:p w14:paraId="7259233C" w14:textId="77777777" w:rsidR="00373115" w:rsidRPr="00D92308" w:rsidRDefault="00373115" w:rsidP="00373115">
            <w:pPr>
              <w:widowControl w:val="0"/>
              <w:spacing w:line="276" w:lineRule="auto"/>
              <w:jc w:val="center"/>
              <w:rPr>
                <w:rFonts w:ascii="Arial" w:hAnsi="Arial" w:cs="Arial"/>
                <w:sz w:val="20"/>
                <w:szCs w:val="20"/>
              </w:rPr>
            </w:pPr>
          </w:p>
        </w:tc>
      </w:tr>
      <w:tr w:rsidR="00373115" w:rsidRPr="00D92308" w14:paraId="628164A9" w14:textId="77777777" w:rsidTr="007577C4">
        <w:tc>
          <w:tcPr>
            <w:tcW w:w="2660" w:type="dxa"/>
            <w:tcBorders>
              <w:top w:val="single" w:sz="4" w:space="0" w:color="auto"/>
              <w:left w:val="single" w:sz="4" w:space="0" w:color="auto"/>
              <w:bottom w:val="single" w:sz="4" w:space="0" w:color="auto"/>
              <w:right w:val="single" w:sz="4" w:space="0" w:color="auto"/>
            </w:tcBorders>
            <w:vAlign w:val="center"/>
          </w:tcPr>
          <w:p w14:paraId="67F0C592" w14:textId="1459ECF7" w:rsidR="00373115" w:rsidRPr="00D92308" w:rsidRDefault="00373115" w:rsidP="00373115">
            <w:pPr>
              <w:widowControl w:val="0"/>
              <w:spacing w:line="276" w:lineRule="auto"/>
              <w:rPr>
                <w:rFonts w:ascii="Arial" w:hAnsi="Arial" w:cs="Arial"/>
                <w:sz w:val="20"/>
                <w:szCs w:val="20"/>
              </w:rPr>
            </w:pPr>
            <w:r w:rsidRPr="00D92308">
              <w:rPr>
                <w:rFonts w:ascii="Arial" w:hAnsi="Arial" w:cs="Arial"/>
                <w:sz w:val="20"/>
                <w:szCs w:val="20"/>
              </w:rPr>
              <w:t>Ahmed Emin BALCI</w:t>
            </w:r>
          </w:p>
        </w:tc>
        <w:tc>
          <w:tcPr>
            <w:tcW w:w="2125" w:type="dxa"/>
            <w:tcBorders>
              <w:top w:val="single" w:sz="4" w:space="0" w:color="auto"/>
              <w:left w:val="single" w:sz="4" w:space="0" w:color="auto"/>
              <w:bottom w:val="single" w:sz="4" w:space="0" w:color="auto"/>
              <w:right w:val="single" w:sz="4" w:space="0" w:color="auto"/>
            </w:tcBorders>
            <w:vAlign w:val="center"/>
          </w:tcPr>
          <w:p w14:paraId="1AD86F79" w14:textId="77777777" w:rsidR="00373115" w:rsidRPr="00D92308" w:rsidRDefault="00373115" w:rsidP="00373115">
            <w:pPr>
              <w:widowControl w:val="0"/>
              <w:spacing w:line="276" w:lineRule="auto"/>
              <w:rPr>
                <w:rFonts w:ascii="Arial" w:hAnsi="Arial" w:cs="Arial"/>
                <w:sz w:val="20"/>
                <w:szCs w:val="20"/>
              </w:rPr>
            </w:pPr>
            <w:r w:rsidRPr="00D92308">
              <w:rPr>
                <w:rFonts w:ascii="Arial" w:hAnsi="Arial" w:cs="Arial"/>
                <w:sz w:val="20"/>
                <w:szCs w:val="20"/>
              </w:rPr>
              <w:t>Satın Alma</w:t>
            </w:r>
          </w:p>
        </w:tc>
        <w:tc>
          <w:tcPr>
            <w:tcW w:w="1532" w:type="dxa"/>
            <w:gridSpan w:val="3"/>
            <w:tcBorders>
              <w:top w:val="single" w:sz="4" w:space="0" w:color="auto"/>
              <w:left w:val="single" w:sz="4" w:space="0" w:color="auto"/>
              <w:bottom w:val="single" w:sz="4" w:space="0" w:color="auto"/>
              <w:right w:val="single" w:sz="4" w:space="0" w:color="auto"/>
            </w:tcBorders>
            <w:vAlign w:val="center"/>
          </w:tcPr>
          <w:p w14:paraId="7C392AFA" w14:textId="7DCEB34A" w:rsidR="00373115" w:rsidRPr="00D92308" w:rsidRDefault="00373115" w:rsidP="00373115">
            <w:pPr>
              <w:widowControl w:val="0"/>
              <w:spacing w:line="276" w:lineRule="auto"/>
              <w:jc w:val="center"/>
              <w:rPr>
                <w:rFonts w:ascii="Arial" w:hAnsi="Arial" w:cs="Arial"/>
                <w:sz w:val="20"/>
                <w:szCs w:val="20"/>
              </w:rPr>
            </w:pPr>
            <w:r w:rsidRPr="00D92308">
              <w:rPr>
                <w:rFonts w:ascii="Arial" w:hAnsi="Arial" w:cs="Arial"/>
                <w:sz w:val="20"/>
                <w:szCs w:val="20"/>
              </w:rPr>
              <w:t>34-123456-</w:t>
            </w:r>
            <w:r w:rsidR="0012464C">
              <w:rPr>
                <w:rFonts w:ascii="Arial" w:hAnsi="Arial" w:cs="Arial"/>
                <w:sz w:val="20"/>
                <w:szCs w:val="20"/>
              </w:rPr>
              <w:t>03</w:t>
            </w:r>
          </w:p>
        </w:tc>
        <w:tc>
          <w:tcPr>
            <w:tcW w:w="2806" w:type="dxa"/>
            <w:gridSpan w:val="2"/>
            <w:tcBorders>
              <w:top w:val="single" w:sz="4" w:space="0" w:color="auto"/>
              <w:left w:val="single" w:sz="4" w:space="0" w:color="auto"/>
              <w:bottom w:val="single" w:sz="4" w:space="0" w:color="auto"/>
              <w:right w:val="single" w:sz="4" w:space="0" w:color="auto"/>
            </w:tcBorders>
            <w:vAlign w:val="center"/>
          </w:tcPr>
          <w:p w14:paraId="3832B79A" w14:textId="15E31E2A" w:rsidR="00373115" w:rsidRPr="00FF4BE6" w:rsidRDefault="006D5392" w:rsidP="00373115">
            <w:pPr>
              <w:widowControl w:val="0"/>
              <w:spacing w:line="276" w:lineRule="auto"/>
              <w:jc w:val="center"/>
              <w:rPr>
                <w:rFonts w:ascii="Arial" w:hAnsi="Arial" w:cs="Arial"/>
                <w:sz w:val="14"/>
                <w:szCs w:val="14"/>
              </w:rPr>
            </w:pPr>
            <w:hyperlink r:id="rId12" w:history="1">
              <w:r w:rsidR="00373115" w:rsidRPr="00FF4BE6">
                <w:rPr>
                  <w:rStyle w:val="Kpr"/>
                  <w:rFonts w:ascii="Arial" w:hAnsi="Arial" w:cs="Arial"/>
                  <w:sz w:val="14"/>
                  <w:szCs w:val="14"/>
                </w:rPr>
                <w:t>ahmed.balci@ogr.sakarya.edu.tr</w:t>
              </w:r>
            </w:hyperlink>
            <w:r w:rsidR="00373115" w:rsidRPr="00FF4BE6">
              <w:rPr>
                <w:rFonts w:ascii="Arial" w:hAnsi="Arial" w:cs="Arial"/>
                <w:sz w:val="14"/>
                <w:szCs w:val="14"/>
              </w:rPr>
              <w:t xml:space="preserve"> </w:t>
            </w:r>
          </w:p>
        </w:tc>
        <w:tc>
          <w:tcPr>
            <w:tcW w:w="766" w:type="dxa"/>
            <w:tcBorders>
              <w:top w:val="single" w:sz="4" w:space="0" w:color="auto"/>
              <w:left w:val="single" w:sz="4" w:space="0" w:color="auto"/>
              <w:bottom w:val="single" w:sz="4" w:space="0" w:color="auto"/>
              <w:right w:val="single" w:sz="4" w:space="0" w:color="auto"/>
            </w:tcBorders>
            <w:vAlign w:val="center"/>
          </w:tcPr>
          <w:p w14:paraId="0CBA4F50" w14:textId="77777777" w:rsidR="00373115" w:rsidRPr="00D92308" w:rsidRDefault="00373115" w:rsidP="00373115">
            <w:pPr>
              <w:widowControl w:val="0"/>
              <w:spacing w:line="276" w:lineRule="auto"/>
              <w:jc w:val="center"/>
              <w:rPr>
                <w:rFonts w:ascii="Arial" w:hAnsi="Arial" w:cs="Arial"/>
                <w:sz w:val="20"/>
                <w:szCs w:val="20"/>
              </w:rPr>
            </w:pPr>
          </w:p>
        </w:tc>
      </w:tr>
      <w:tr w:rsidR="00373115" w:rsidRPr="00D92308" w14:paraId="503F230A" w14:textId="77777777" w:rsidTr="007577C4">
        <w:tc>
          <w:tcPr>
            <w:tcW w:w="2660" w:type="dxa"/>
            <w:tcBorders>
              <w:top w:val="single" w:sz="4" w:space="0" w:color="auto"/>
              <w:left w:val="single" w:sz="4" w:space="0" w:color="auto"/>
              <w:bottom w:val="single" w:sz="4" w:space="0" w:color="auto"/>
              <w:right w:val="single" w:sz="4" w:space="0" w:color="auto"/>
            </w:tcBorders>
            <w:vAlign w:val="center"/>
          </w:tcPr>
          <w:p w14:paraId="18FF94DE" w14:textId="77777777" w:rsidR="00373115" w:rsidRPr="00D92308" w:rsidRDefault="00373115" w:rsidP="00373115">
            <w:pPr>
              <w:widowControl w:val="0"/>
              <w:spacing w:line="276" w:lineRule="auto"/>
              <w:rPr>
                <w:rFonts w:ascii="Arial" w:hAnsi="Arial" w:cs="Arial"/>
                <w:sz w:val="20"/>
                <w:szCs w:val="20"/>
              </w:rPr>
            </w:pPr>
            <w:r w:rsidRPr="00D92308">
              <w:rPr>
                <w:rFonts w:ascii="Arial" w:hAnsi="Arial" w:cs="Arial"/>
                <w:sz w:val="20"/>
                <w:szCs w:val="20"/>
              </w:rPr>
              <w:t>Ahmet Can ŞAHİN</w:t>
            </w:r>
          </w:p>
        </w:tc>
        <w:tc>
          <w:tcPr>
            <w:tcW w:w="2125" w:type="dxa"/>
            <w:tcBorders>
              <w:top w:val="single" w:sz="4" w:space="0" w:color="auto"/>
              <w:left w:val="single" w:sz="4" w:space="0" w:color="auto"/>
              <w:bottom w:val="single" w:sz="4" w:space="0" w:color="auto"/>
              <w:right w:val="single" w:sz="4" w:space="0" w:color="auto"/>
            </w:tcBorders>
            <w:vAlign w:val="center"/>
          </w:tcPr>
          <w:p w14:paraId="1FFECA96" w14:textId="77777777" w:rsidR="00373115" w:rsidRPr="00D92308" w:rsidRDefault="00373115" w:rsidP="00373115">
            <w:pPr>
              <w:widowControl w:val="0"/>
              <w:spacing w:line="276" w:lineRule="auto"/>
              <w:rPr>
                <w:rFonts w:ascii="Arial" w:hAnsi="Arial" w:cs="Arial"/>
                <w:sz w:val="20"/>
                <w:szCs w:val="20"/>
              </w:rPr>
            </w:pPr>
            <w:r w:rsidRPr="00D92308">
              <w:rPr>
                <w:rFonts w:ascii="Arial" w:hAnsi="Arial" w:cs="Arial"/>
                <w:sz w:val="20"/>
                <w:szCs w:val="20"/>
              </w:rPr>
              <w:t>İnsan Kaynakları</w:t>
            </w:r>
          </w:p>
        </w:tc>
        <w:tc>
          <w:tcPr>
            <w:tcW w:w="1532" w:type="dxa"/>
            <w:gridSpan w:val="3"/>
            <w:tcBorders>
              <w:top w:val="single" w:sz="4" w:space="0" w:color="auto"/>
              <w:left w:val="single" w:sz="4" w:space="0" w:color="auto"/>
              <w:bottom w:val="single" w:sz="4" w:space="0" w:color="auto"/>
              <w:right w:val="single" w:sz="4" w:space="0" w:color="auto"/>
            </w:tcBorders>
            <w:vAlign w:val="center"/>
          </w:tcPr>
          <w:p w14:paraId="0CAEB057" w14:textId="75EB0D25" w:rsidR="00373115" w:rsidRPr="00D92308" w:rsidRDefault="00373115" w:rsidP="00373115">
            <w:pPr>
              <w:widowControl w:val="0"/>
              <w:spacing w:line="276" w:lineRule="auto"/>
              <w:jc w:val="center"/>
              <w:rPr>
                <w:rFonts w:ascii="Arial" w:hAnsi="Arial" w:cs="Arial"/>
                <w:sz w:val="20"/>
                <w:szCs w:val="20"/>
              </w:rPr>
            </w:pPr>
            <w:r w:rsidRPr="00D92308">
              <w:rPr>
                <w:rFonts w:ascii="Arial" w:hAnsi="Arial" w:cs="Arial"/>
                <w:sz w:val="20"/>
                <w:szCs w:val="20"/>
              </w:rPr>
              <w:t>34-123456-</w:t>
            </w:r>
            <w:r w:rsidR="0012464C">
              <w:rPr>
                <w:rFonts w:ascii="Arial" w:hAnsi="Arial" w:cs="Arial"/>
                <w:sz w:val="20"/>
                <w:szCs w:val="20"/>
              </w:rPr>
              <w:t>04</w:t>
            </w:r>
          </w:p>
        </w:tc>
        <w:tc>
          <w:tcPr>
            <w:tcW w:w="2806" w:type="dxa"/>
            <w:gridSpan w:val="2"/>
            <w:tcBorders>
              <w:top w:val="single" w:sz="4" w:space="0" w:color="auto"/>
              <w:left w:val="single" w:sz="4" w:space="0" w:color="auto"/>
              <w:bottom w:val="single" w:sz="4" w:space="0" w:color="auto"/>
              <w:right w:val="single" w:sz="4" w:space="0" w:color="auto"/>
            </w:tcBorders>
            <w:vAlign w:val="center"/>
          </w:tcPr>
          <w:p w14:paraId="24AFB6E6" w14:textId="415F9DAA" w:rsidR="00373115" w:rsidRPr="00FF4BE6" w:rsidRDefault="006D5392" w:rsidP="00373115">
            <w:pPr>
              <w:widowControl w:val="0"/>
              <w:spacing w:line="276" w:lineRule="auto"/>
              <w:jc w:val="center"/>
              <w:rPr>
                <w:rFonts w:ascii="Arial" w:hAnsi="Arial" w:cs="Arial"/>
                <w:sz w:val="14"/>
                <w:szCs w:val="14"/>
              </w:rPr>
            </w:pPr>
            <w:hyperlink r:id="rId13" w:history="1">
              <w:r w:rsidR="00C2784D" w:rsidRPr="00FF4BE6">
                <w:rPr>
                  <w:rStyle w:val="Kpr"/>
                  <w:rFonts w:ascii="Arial" w:hAnsi="Arial" w:cs="Arial"/>
                  <w:sz w:val="14"/>
                  <w:szCs w:val="14"/>
                </w:rPr>
                <w:t>ahmet.sahin27@ogr.sakarya.edu.tr</w:t>
              </w:r>
            </w:hyperlink>
          </w:p>
        </w:tc>
        <w:tc>
          <w:tcPr>
            <w:tcW w:w="766" w:type="dxa"/>
            <w:tcBorders>
              <w:top w:val="single" w:sz="4" w:space="0" w:color="auto"/>
              <w:left w:val="single" w:sz="4" w:space="0" w:color="auto"/>
              <w:bottom w:val="single" w:sz="4" w:space="0" w:color="auto"/>
              <w:right w:val="single" w:sz="4" w:space="0" w:color="auto"/>
            </w:tcBorders>
            <w:vAlign w:val="center"/>
          </w:tcPr>
          <w:p w14:paraId="04085F5D" w14:textId="77777777" w:rsidR="00373115" w:rsidRPr="00D92308" w:rsidRDefault="00373115" w:rsidP="00373115">
            <w:pPr>
              <w:widowControl w:val="0"/>
              <w:spacing w:line="276" w:lineRule="auto"/>
              <w:jc w:val="center"/>
              <w:rPr>
                <w:rFonts w:ascii="Arial" w:hAnsi="Arial" w:cs="Arial"/>
                <w:sz w:val="20"/>
                <w:szCs w:val="20"/>
              </w:rPr>
            </w:pPr>
          </w:p>
        </w:tc>
      </w:tr>
      <w:tr w:rsidR="00373115" w:rsidRPr="00D92308" w14:paraId="6966EE25" w14:textId="77777777" w:rsidTr="007577C4">
        <w:tc>
          <w:tcPr>
            <w:tcW w:w="2660" w:type="dxa"/>
            <w:tcBorders>
              <w:top w:val="single" w:sz="4" w:space="0" w:color="auto"/>
              <w:left w:val="single" w:sz="4" w:space="0" w:color="auto"/>
              <w:bottom w:val="single" w:sz="4" w:space="0" w:color="auto"/>
              <w:right w:val="single" w:sz="4" w:space="0" w:color="auto"/>
            </w:tcBorders>
            <w:vAlign w:val="center"/>
          </w:tcPr>
          <w:p w14:paraId="21300F93" w14:textId="77777777" w:rsidR="00373115" w:rsidRPr="00D92308" w:rsidRDefault="00373115" w:rsidP="00373115">
            <w:pPr>
              <w:widowControl w:val="0"/>
              <w:spacing w:line="276" w:lineRule="auto"/>
              <w:rPr>
                <w:rFonts w:ascii="Arial" w:hAnsi="Arial" w:cs="Arial"/>
                <w:sz w:val="20"/>
                <w:szCs w:val="20"/>
              </w:rPr>
            </w:pPr>
            <w:r w:rsidRPr="00D92308">
              <w:rPr>
                <w:rFonts w:ascii="Arial" w:hAnsi="Arial" w:cs="Arial"/>
                <w:sz w:val="20"/>
                <w:szCs w:val="20"/>
              </w:rPr>
              <w:t>Enver YAMAN</w:t>
            </w:r>
          </w:p>
        </w:tc>
        <w:tc>
          <w:tcPr>
            <w:tcW w:w="2125" w:type="dxa"/>
            <w:tcBorders>
              <w:top w:val="single" w:sz="4" w:space="0" w:color="auto"/>
              <w:left w:val="single" w:sz="4" w:space="0" w:color="auto"/>
              <w:bottom w:val="single" w:sz="4" w:space="0" w:color="auto"/>
              <w:right w:val="single" w:sz="4" w:space="0" w:color="auto"/>
            </w:tcBorders>
            <w:vAlign w:val="center"/>
          </w:tcPr>
          <w:p w14:paraId="4BD2452E" w14:textId="77777777" w:rsidR="00373115" w:rsidRPr="00D92308" w:rsidRDefault="00373115" w:rsidP="00373115">
            <w:pPr>
              <w:widowControl w:val="0"/>
              <w:spacing w:line="276" w:lineRule="auto"/>
              <w:rPr>
                <w:rFonts w:ascii="Arial" w:hAnsi="Arial" w:cs="Arial"/>
                <w:sz w:val="20"/>
                <w:szCs w:val="20"/>
              </w:rPr>
            </w:pPr>
            <w:r w:rsidRPr="00D92308">
              <w:rPr>
                <w:rFonts w:ascii="Arial" w:hAnsi="Arial" w:cs="Arial"/>
                <w:sz w:val="20"/>
                <w:szCs w:val="20"/>
              </w:rPr>
              <w:t>Kalite Güvence</w:t>
            </w:r>
          </w:p>
        </w:tc>
        <w:tc>
          <w:tcPr>
            <w:tcW w:w="1532" w:type="dxa"/>
            <w:gridSpan w:val="3"/>
            <w:tcBorders>
              <w:top w:val="single" w:sz="4" w:space="0" w:color="auto"/>
              <w:left w:val="single" w:sz="4" w:space="0" w:color="auto"/>
              <w:bottom w:val="single" w:sz="4" w:space="0" w:color="auto"/>
              <w:right w:val="single" w:sz="4" w:space="0" w:color="auto"/>
            </w:tcBorders>
            <w:vAlign w:val="center"/>
          </w:tcPr>
          <w:p w14:paraId="5CB4DA30" w14:textId="743D6611" w:rsidR="00373115" w:rsidRPr="00D92308" w:rsidRDefault="00373115" w:rsidP="00373115">
            <w:pPr>
              <w:widowControl w:val="0"/>
              <w:spacing w:line="276" w:lineRule="auto"/>
              <w:jc w:val="center"/>
              <w:rPr>
                <w:rFonts w:ascii="Arial" w:hAnsi="Arial" w:cs="Arial"/>
                <w:sz w:val="20"/>
                <w:szCs w:val="20"/>
              </w:rPr>
            </w:pPr>
            <w:r w:rsidRPr="00D92308">
              <w:rPr>
                <w:rFonts w:ascii="Arial" w:hAnsi="Arial" w:cs="Arial"/>
                <w:sz w:val="20"/>
                <w:szCs w:val="20"/>
              </w:rPr>
              <w:t>34-123456-</w:t>
            </w:r>
            <w:r w:rsidR="0012464C">
              <w:rPr>
                <w:rFonts w:ascii="Arial" w:hAnsi="Arial" w:cs="Arial"/>
                <w:sz w:val="20"/>
                <w:szCs w:val="20"/>
              </w:rPr>
              <w:t>05</w:t>
            </w:r>
          </w:p>
        </w:tc>
        <w:tc>
          <w:tcPr>
            <w:tcW w:w="2806" w:type="dxa"/>
            <w:gridSpan w:val="2"/>
            <w:tcBorders>
              <w:top w:val="single" w:sz="4" w:space="0" w:color="auto"/>
              <w:left w:val="single" w:sz="4" w:space="0" w:color="auto"/>
              <w:bottom w:val="single" w:sz="4" w:space="0" w:color="auto"/>
              <w:right w:val="single" w:sz="4" w:space="0" w:color="auto"/>
            </w:tcBorders>
            <w:vAlign w:val="center"/>
          </w:tcPr>
          <w:p w14:paraId="21235388" w14:textId="6D51A3AE" w:rsidR="00373115" w:rsidRPr="00FF4BE6" w:rsidRDefault="006D5392" w:rsidP="00373115">
            <w:pPr>
              <w:widowControl w:val="0"/>
              <w:spacing w:line="276" w:lineRule="auto"/>
              <w:jc w:val="center"/>
              <w:rPr>
                <w:rFonts w:ascii="Arial" w:hAnsi="Arial" w:cs="Arial"/>
                <w:sz w:val="14"/>
                <w:szCs w:val="14"/>
              </w:rPr>
            </w:pPr>
            <w:hyperlink r:id="rId14" w:history="1">
              <w:r w:rsidR="00830392" w:rsidRPr="00FF4BE6">
                <w:rPr>
                  <w:rStyle w:val="Kpr"/>
                  <w:rFonts w:ascii="Arial" w:hAnsi="Arial" w:cs="Arial"/>
                  <w:sz w:val="14"/>
                  <w:szCs w:val="14"/>
                </w:rPr>
                <w:t>enver.yaman@ogr.sakarya.edu.tr</w:t>
              </w:r>
            </w:hyperlink>
          </w:p>
        </w:tc>
        <w:tc>
          <w:tcPr>
            <w:tcW w:w="766" w:type="dxa"/>
            <w:tcBorders>
              <w:top w:val="single" w:sz="4" w:space="0" w:color="auto"/>
              <w:left w:val="single" w:sz="4" w:space="0" w:color="auto"/>
              <w:bottom w:val="single" w:sz="4" w:space="0" w:color="auto"/>
              <w:right w:val="single" w:sz="4" w:space="0" w:color="auto"/>
            </w:tcBorders>
            <w:vAlign w:val="center"/>
          </w:tcPr>
          <w:p w14:paraId="6348580E" w14:textId="77777777" w:rsidR="00373115" w:rsidRPr="00D92308" w:rsidRDefault="00373115" w:rsidP="00373115">
            <w:pPr>
              <w:widowControl w:val="0"/>
              <w:spacing w:line="276" w:lineRule="auto"/>
              <w:jc w:val="center"/>
              <w:rPr>
                <w:rFonts w:ascii="Arial" w:hAnsi="Arial" w:cs="Arial"/>
                <w:sz w:val="20"/>
                <w:szCs w:val="20"/>
              </w:rPr>
            </w:pPr>
          </w:p>
        </w:tc>
      </w:tr>
      <w:tr w:rsidR="00373115" w:rsidRPr="00D92308" w14:paraId="2D170C38" w14:textId="77777777" w:rsidTr="007577C4">
        <w:tc>
          <w:tcPr>
            <w:tcW w:w="2660" w:type="dxa"/>
            <w:tcBorders>
              <w:top w:val="single" w:sz="4" w:space="0" w:color="auto"/>
              <w:left w:val="single" w:sz="4" w:space="0" w:color="auto"/>
              <w:bottom w:val="single" w:sz="4" w:space="0" w:color="auto"/>
              <w:right w:val="single" w:sz="4" w:space="0" w:color="auto"/>
            </w:tcBorders>
            <w:vAlign w:val="center"/>
          </w:tcPr>
          <w:p w14:paraId="2CCAF236" w14:textId="77777777" w:rsidR="00373115" w:rsidRPr="00D92308" w:rsidRDefault="00373115" w:rsidP="00373115">
            <w:pPr>
              <w:widowControl w:val="0"/>
              <w:spacing w:line="276" w:lineRule="auto"/>
              <w:rPr>
                <w:rFonts w:ascii="Arial" w:hAnsi="Arial" w:cs="Arial"/>
                <w:sz w:val="20"/>
                <w:szCs w:val="20"/>
              </w:rPr>
            </w:pPr>
            <w:r w:rsidRPr="00D92308">
              <w:rPr>
                <w:rFonts w:ascii="Arial" w:hAnsi="Arial" w:cs="Arial"/>
                <w:sz w:val="20"/>
                <w:szCs w:val="20"/>
              </w:rPr>
              <w:t>İsmail KARŞIĞA</w:t>
            </w:r>
          </w:p>
        </w:tc>
        <w:tc>
          <w:tcPr>
            <w:tcW w:w="2125" w:type="dxa"/>
            <w:tcBorders>
              <w:top w:val="single" w:sz="4" w:space="0" w:color="auto"/>
              <w:left w:val="single" w:sz="4" w:space="0" w:color="auto"/>
              <w:bottom w:val="single" w:sz="4" w:space="0" w:color="auto"/>
              <w:right w:val="single" w:sz="4" w:space="0" w:color="auto"/>
            </w:tcBorders>
            <w:vAlign w:val="center"/>
          </w:tcPr>
          <w:p w14:paraId="00BAC342" w14:textId="77777777" w:rsidR="00373115" w:rsidRPr="00D92308" w:rsidRDefault="00373115" w:rsidP="00373115">
            <w:pPr>
              <w:widowControl w:val="0"/>
              <w:spacing w:line="276" w:lineRule="auto"/>
              <w:rPr>
                <w:rFonts w:ascii="Arial" w:hAnsi="Arial" w:cs="Arial"/>
                <w:sz w:val="20"/>
                <w:szCs w:val="20"/>
              </w:rPr>
            </w:pPr>
            <w:r w:rsidRPr="00D92308">
              <w:rPr>
                <w:rFonts w:ascii="Arial" w:hAnsi="Arial" w:cs="Arial"/>
                <w:sz w:val="20"/>
                <w:szCs w:val="20"/>
              </w:rPr>
              <w:t>Risk Yönetimi</w:t>
            </w:r>
          </w:p>
        </w:tc>
        <w:tc>
          <w:tcPr>
            <w:tcW w:w="1532" w:type="dxa"/>
            <w:gridSpan w:val="3"/>
            <w:tcBorders>
              <w:top w:val="single" w:sz="4" w:space="0" w:color="auto"/>
              <w:left w:val="single" w:sz="4" w:space="0" w:color="auto"/>
              <w:bottom w:val="single" w:sz="4" w:space="0" w:color="auto"/>
              <w:right w:val="single" w:sz="4" w:space="0" w:color="auto"/>
            </w:tcBorders>
            <w:vAlign w:val="center"/>
          </w:tcPr>
          <w:p w14:paraId="17E172F3" w14:textId="6E7EB769" w:rsidR="00373115" w:rsidRPr="00D92308" w:rsidRDefault="00373115" w:rsidP="00373115">
            <w:pPr>
              <w:widowControl w:val="0"/>
              <w:spacing w:line="276" w:lineRule="auto"/>
              <w:jc w:val="center"/>
              <w:rPr>
                <w:rFonts w:ascii="Arial" w:hAnsi="Arial" w:cs="Arial"/>
                <w:sz w:val="20"/>
                <w:szCs w:val="20"/>
              </w:rPr>
            </w:pPr>
            <w:r w:rsidRPr="00D92308">
              <w:rPr>
                <w:rFonts w:ascii="Arial" w:hAnsi="Arial" w:cs="Arial"/>
                <w:sz w:val="20"/>
                <w:szCs w:val="20"/>
              </w:rPr>
              <w:t>34-123456-</w:t>
            </w:r>
            <w:r w:rsidR="0012464C">
              <w:rPr>
                <w:rFonts w:ascii="Arial" w:hAnsi="Arial" w:cs="Arial"/>
                <w:sz w:val="20"/>
                <w:szCs w:val="20"/>
              </w:rPr>
              <w:t>06</w:t>
            </w:r>
          </w:p>
        </w:tc>
        <w:tc>
          <w:tcPr>
            <w:tcW w:w="2806" w:type="dxa"/>
            <w:gridSpan w:val="2"/>
            <w:tcBorders>
              <w:top w:val="single" w:sz="4" w:space="0" w:color="auto"/>
              <w:left w:val="single" w:sz="4" w:space="0" w:color="auto"/>
              <w:bottom w:val="single" w:sz="4" w:space="0" w:color="auto"/>
              <w:right w:val="single" w:sz="4" w:space="0" w:color="auto"/>
            </w:tcBorders>
            <w:vAlign w:val="center"/>
          </w:tcPr>
          <w:p w14:paraId="3F03A20E" w14:textId="2D7DE5B4" w:rsidR="00373115" w:rsidRPr="00FF4BE6" w:rsidRDefault="006D5392" w:rsidP="00373115">
            <w:pPr>
              <w:widowControl w:val="0"/>
              <w:spacing w:line="276" w:lineRule="auto"/>
              <w:jc w:val="center"/>
              <w:rPr>
                <w:rFonts w:ascii="Arial" w:hAnsi="Arial" w:cs="Arial"/>
                <w:sz w:val="14"/>
                <w:szCs w:val="14"/>
              </w:rPr>
            </w:pPr>
            <w:hyperlink r:id="rId15" w:history="1">
              <w:r w:rsidR="00B2078C" w:rsidRPr="00FF4BE6">
                <w:rPr>
                  <w:rStyle w:val="Kpr"/>
                  <w:rFonts w:ascii="Arial" w:hAnsi="Arial" w:cs="Arial"/>
                  <w:sz w:val="14"/>
                  <w:szCs w:val="14"/>
                </w:rPr>
                <w:t>ismail.karsiga@ogr.sakarya.edu.tr</w:t>
              </w:r>
            </w:hyperlink>
          </w:p>
        </w:tc>
        <w:tc>
          <w:tcPr>
            <w:tcW w:w="766" w:type="dxa"/>
            <w:tcBorders>
              <w:top w:val="single" w:sz="4" w:space="0" w:color="auto"/>
              <w:left w:val="single" w:sz="4" w:space="0" w:color="auto"/>
              <w:bottom w:val="single" w:sz="4" w:space="0" w:color="auto"/>
              <w:right w:val="single" w:sz="4" w:space="0" w:color="auto"/>
            </w:tcBorders>
            <w:vAlign w:val="center"/>
          </w:tcPr>
          <w:p w14:paraId="096CC6E6" w14:textId="77777777" w:rsidR="00373115" w:rsidRPr="00D92308" w:rsidRDefault="00373115" w:rsidP="00373115">
            <w:pPr>
              <w:widowControl w:val="0"/>
              <w:spacing w:line="276" w:lineRule="auto"/>
              <w:jc w:val="center"/>
              <w:rPr>
                <w:rFonts w:ascii="Arial" w:hAnsi="Arial" w:cs="Arial"/>
                <w:sz w:val="20"/>
                <w:szCs w:val="20"/>
              </w:rPr>
            </w:pPr>
          </w:p>
        </w:tc>
      </w:tr>
    </w:tbl>
    <w:p w14:paraId="2D59B39D" w14:textId="77777777" w:rsidR="006A56CD" w:rsidRPr="00D92308" w:rsidRDefault="006A56CD" w:rsidP="004E3ADE">
      <w:pPr>
        <w:spacing w:line="276" w:lineRule="auto"/>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6"/>
        <w:gridCol w:w="2746"/>
        <w:gridCol w:w="1984"/>
        <w:gridCol w:w="1810"/>
      </w:tblGrid>
      <w:tr w:rsidR="003667C9" w:rsidRPr="00D92308" w14:paraId="3B687A05" w14:textId="77777777" w:rsidTr="00FF4BE6">
        <w:tc>
          <w:tcPr>
            <w:tcW w:w="9856" w:type="dxa"/>
            <w:gridSpan w:val="4"/>
            <w:shd w:val="clear" w:color="auto" w:fill="BFBFBF"/>
          </w:tcPr>
          <w:p w14:paraId="654C4E66" w14:textId="207B5BE2" w:rsidR="003667C9" w:rsidRPr="00D92308" w:rsidRDefault="003667C9" w:rsidP="00013001">
            <w:pPr>
              <w:pStyle w:val="ListeParagraf"/>
              <w:numPr>
                <w:ilvl w:val="0"/>
                <w:numId w:val="34"/>
              </w:numPr>
              <w:spacing w:line="276" w:lineRule="auto"/>
              <w:jc w:val="both"/>
              <w:rPr>
                <w:rFonts w:ascii="Arial" w:hAnsi="Arial" w:cs="Arial"/>
                <w:sz w:val="20"/>
                <w:szCs w:val="20"/>
              </w:rPr>
            </w:pPr>
            <w:r w:rsidRPr="00D92308">
              <w:rPr>
                <w:rFonts w:ascii="Arial" w:hAnsi="Arial" w:cs="Arial"/>
                <w:b/>
                <w:sz w:val="20"/>
                <w:szCs w:val="20"/>
              </w:rPr>
              <w:t>PROJEYİ DESTEKLEYEN KURUMLAR</w:t>
            </w:r>
            <w:r w:rsidR="00512E3E" w:rsidRPr="00D92308">
              <w:rPr>
                <w:rFonts w:ascii="Arial" w:hAnsi="Arial" w:cs="Arial"/>
                <w:b/>
                <w:sz w:val="20"/>
                <w:szCs w:val="20"/>
              </w:rPr>
              <w:t xml:space="preserve"> </w:t>
            </w:r>
            <w:r w:rsidRPr="00D92308">
              <w:rPr>
                <w:rFonts w:ascii="Arial" w:hAnsi="Arial" w:cs="Arial"/>
                <w:b/>
                <w:sz w:val="20"/>
                <w:szCs w:val="20"/>
              </w:rPr>
              <w:t>/ KURULUŞLAR</w:t>
            </w:r>
          </w:p>
        </w:tc>
      </w:tr>
      <w:tr w:rsidR="00CF57EA" w:rsidRPr="00D92308" w14:paraId="247FF89B" w14:textId="77777777" w:rsidTr="00FF4BE6">
        <w:tc>
          <w:tcPr>
            <w:tcW w:w="3316" w:type="dxa"/>
            <w:vAlign w:val="center"/>
          </w:tcPr>
          <w:p w14:paraId="321DD8ED" w14:textId="77777777" w:rsidR="00CF57EA" w:rsidRPr="00D92308" w:rsidRDefault="00CF57EA" w:rsidP="0084577C">
            <w:pPr>
              <w:widowControl w:val="0"/>
              <w:spacing w:line="276" w:lineRule="auto"/>
              <w:rPr>
                <w:rFonts w:ascii="Arial" w:hAnsi="Arial" w:cs="Arial"/>
                <w:sz w:val="20"/>
                <w:szCs w:val="20"/>
              </w:rPr>
            </w:pPr>
            <w:r w:rsidRPr="00D92308">
              <w:rPr>
                <w:rFonts w:ascii="Arial" w:hAnsi="Arial" w:cs="Arial"/>
                <w:sz w:val="20"/>
                <w:szCs w:val="20"/>
              </w:rPr>
              <w:t>Destekleyen kurum/kuruluş adı (1)</w:t>
            </w:r>
          </w:p>
        </w:tc>
        <w:tc>
          <w:tcPr>
            <w:tcW w:w="2746" w:type="dxa"/>
            <w:vAlign w:val="center"/>
          </w:tcPr>
          <w:p w14:paraId="3E17BE09" w14:textId="516B8A90" w:rsidR="00CF57EA" w:rsidRPr="00D92308" w:rsidRDefault="00572272" w:rsidP="0084577C">
            <w:pPr>
              <w:widowControl w:val="0"/>
              <w:spacing w:line="276" w:lineRule="auto"/>
              <w:rPr>
                <w:rFonts w:ascii="Arial" w:hAnsi="Arial" w:cs="Arial"/>
                <w:sz w:val="20"/>
                <w:szCs w:val="20"/>
              </w:rPr>
            </w:pPr>
            <w:r w:rsidRPr="00D92308">
              <w:rPr>
                <w:rFonts w:ascii="Arial" w:hAnsi="Arial" w:cs="Arial"/>
                <w:sz w:val="20"/>
                <w:szCs w:val="20"/>
              </w:rPr>
              <w:t>KOSGEB</w:t>
            </w:r>
          </w:p>
        </w:tc>
        <w:tc>
          <w:tcPr>
            <w:tcW w:w="1984" w:type="dxa"/>
            <w:vAlign w:val="center"/>
          </w:tcPr>
          <w:p w14:paraId="2FE2331E" w14:textId="77777777" w:rsidR="00CF57EA" w:rsidRPr="00D92308" w:rsidRDefault="00CF57EA" w:rsidP="0084577C">
            <w:pPr>
              <w:widowControl w:val="0"/>
              <w:spacing w:line="276" w:lineRule="auto"/>
              <w:rPr>
                <w:rFonts w:ascii="Arial" w:hAnsi="Arial" w:cs="Arial"/>
                <w:sz w:val="20"/>
                <w:szCs w:val="20"/>
              </w:rPr>
            </w:pPr>
            <w:r w:rsidRPr="00D92308">
              <w:rPr>
                <w:rFonts w:ascii="Arial" w:hAnsi="Arial" w:cs="Arial"/>
                <w:sz w:val="20"/>
                <w:szCs w:val="20"/>
              </w:rPr>
              <w:t>Tarih</w:t>
            </w:r>
          </w:p>
        </w:tc>
        <w:tc>
          <w:tcPr>
            <w:tcW w:w="1810" w:type="dxa"/>
            <w:vAlign w:val="center"/>
          </w:tcPr>
          <w:p w14:paraId="13CFC331" w14:textId="71F40601" w:rsidR="00CF57EA" w:rsidRPr="00D92308" w:rsidRDefault="00FF4F3B" w:rsidP="0084577C">
            <w:pPr>
              <w:widowControl w:val="0"/>
              <w:spacing w:line="276" w:lineRule="auto"/>
              <w:rPr>
                <w:rFonts w:ascii="Arial" w:hAnsi="Arial" w:cs="Arial"/>
                <w:sz w:val="20"/>
                <w:szCs w:val="20"/>
              </w:rPr>
            </w:pPr>
            <w:proofErr w:type="gramStart"/>
            <w:r w:rsidRPr="00D92308">
              <w:rPr>
                <w:rFonts w:ascii="Arial" w:hAnsi="Arial" w:cs="Arial"/>
                <w:sz w:val="20"/>
                <w:szCs w:val="20"/>
              </w:rPr>
              <w:t>01/12/2024</w:t>
            </w:r>
            <w:proofErr w:type="gramEnd"/>
          </w:p>
        </w:tc>
      </w:tr>
      <w:tr w:rsidR="00CF57EA" w:rsidRPr="00D92308" w14:paraId="2C3E3699" w14:textId="77777777" w:rsidTr="00FF4BE6">
        <w:tc>
          <w:tcPr>
            <w:tcW w:w="3316" w:type="dxa"/>
            <w:vAlign w:val="center"/>
          </w:tcPr>
          <w:p w14:paraId="5C7128ED" w14:textId="77777777" w:rsidR="00CF57EA" w:rsidRPr="00D92308" w:rsidRDefault="00CF57EA" w:rsidP="0084577C">
            <w:pPr>
              <w:spacing w:line="276" w:lineRule="auto"/>
              <w:rPr>
                <w:rFonts w:ascii="Arial" w:hAnsi="Arial" w:cs="Arial"/>
                <w:sz w:val="20"/>
                <w:szCs w:val="20"/>
              </w:rPr>
            </w:pPr>
            <w:r w:rsidRPr="00D92308">
              <w:rPr>
                <w:rFonts w:ascii="Arial" w:hAnsi="Arial" w:cs="Arial"/>
                <w:sz w:val="20"/>
                <w:szCs w:val="20"/>
              </w:rPr>
              <w:t>Yetkilinin unvanı, adı soyadı</w:t>
            </w:r>
          </w:p>
        </w:tc>
        <w:tc>
          <w:tcPr>
            <w:tcW w:w="2746" w:type="dxa"/>
            <w:vAlign w:val="center"/>
          </w:tcPr>
          <w:p w14:paraId="7C3BE509" w14:textId="35601655" w:rsidR="00CF57EA" w:rsidRPr="00D92308" w:rsidRDefault="00A961CC" w:rsidP="0084577C">
            <w:pPr>
              <w:spacing w:line="276" w:lineRule="auto"/>
              <w:rPr>
                <w:rFonts w:ascii="Arial" w:hAnsi="Arial" w:cs="Arial"/>
                <w:sz w:val="20"/>
                <w:szCs w:val="20"/>
              </w:rPr>
            </w:pPr>
            <w:r w:rsidRPr="00D92308">
              <w:rPr>
                <w:rFonts w:ascii="Arial" w:hAnsi="Arial" w:cs="Arial"/>
                <w:sz w:val="20"/>
                <w:szCs w:val="20"/>
              </w:rPr>
              <w:t xml:space="preserve">İstanbul </w:t>
            </w:r>
            <w:r w:rsidR="00885B51" w:rsidRPr="00D92308">
              <w:rPr>
                <w:rFonts w:ascii="Arial" w:hAnsi="Arial" w:cs="Arial"/>
                <w:sz w:val="20"/>
                <w:szCs w:val="20"/>
              </w:rPr>
              <w:t xml:space="preserve">İkitelli </w:t>
            </w:r>
            <w:r w:rsidRPr="00D92308">
              <w:rPr>
                <w:rFonts w:ascii="Arial" w:hAnsi="Arial" w:cs="Arial"/>
                <w:sz w:val="20"/>
                <w:szCs w:val="20"/>
              </w:rPr>
              <w:t>Müdürlüğü</w:t>
            </w:r>
            <w:r w:rsidR="00885B51" w:rsidRPr="00D92308">
              <w:rPr>
                <w:rFonts w:ascii="Arial" w:hAnsi="Arial" w:cs="Arial"/>
                <w:sz w:val="20"/>
                <w:szCs w:val="20"/>
              </w:rPr>
              <w:t xml:space="preserve"> </w:t>
            </w:r>
            <w:proofErr w:type="spellStart"/>
            <w:r w:rsidR="00885B51" w:rsidRPr="00D92308">
              <w:rPr>
                <w:rFonts w:ascii="Arial" w:hAnsi="Arial" w:cs="Arial"/>
                <w:sz w:val="20"/>
                <w:szCs w:val="20"/>
              </w:rPr>
              <w:t>Karani</w:t>
            </w:r>
            <w:proofErr w:type="spellEnd"/>
            <w:r w:rsidR="00885B51" w:rsidRPr="00D92308">
              <w:rPr>
                <w:rFonts w:ascii="Arial" w:hAnsi="Arial" w:cs="Arial"/>
                <w:sz w:val="20"/>
                <w:szCs w:val="20"/>
              </w:rPr>
              <w:t xml:space="preserve"> İnce</w:t>
            </w:r>
          </w:p>
        </w:tc>
        <w:tc>
          <w:tcPr>
            <w:tcW w:w="1984" w:type="dxa"/>
            <w:vAlign w:val="center"/>
          </w:tcPr>
          <w:p w14:paraId="20CE7B6A" w14:textId="77777777" w:rsidR="00CF57EA" w:rsidRPr="00D92308" w:rsidRDefault="00CF57EA" w:rsidP="0084577C">
            <w:pPr>
              <w:spacing w:line="276" w:lineRule="auto"/>
              <w:rPr>
                <w:rFonts w:ascii="Arial" w:hAnsi="Arial" w:cs="Arial"/>
                <w:sz w:val="20"/>
                <w:szCs w:val="20"/>
              </w:rPr>
            </w:pPr>
            <w:r w:rsidRPr="00D92308">
              <w:rPr>
                <w:rFonts w:ascii="Arial" w:hAnsi="Arial" w:cs="Arial"/>
                <w:sz w:val="20"/>
                <w:szCs w:val="20"/>
              </w:rPr>
              <w:t>İmza</w:t>
            </w:r>
          </w:p>
        </w:tc>
        <w:tc>
          <w:tcPr>
            <w:tcW w:w="1810" w:type="dxa"/>
            <w:vAlign w:val="center"/>
          </w:tcPr>
          <w:p w14:paraId="2C614FC6" w14:textId="77777777" w:rsidR="00CF57EA" w:rsidRPr="00D92308" w:rsidRDefault="00CF57EA" w:rsidP="0084577C">
            <w:pPr>
              <w:spacing w:line="276" w:lineRule="auto"/>
              <w:rPr>
                <w:rFonts w:ascii="Arial" w:hAnsi="Arial" w:cs="Arial"/>
                <w:sz w:val="20"/>
                <w:szCs w:val="20"/>
              </w:rPr>
            </w:pPr>
          </w:p>
        </w:tc>
      </w:tr>
      <w:tr w:rsidR="00CF57EA" w:rsidRPr="00D92308" w14:paraId="6BF79B3F" w14:textId="77777777" w:rsidTr="00FF4BE6">
        <w:tc>
          <w:tcPr>
            <w:tcW w:w="3316" w:type="dxa"/>
            <w:vAlign w:val="center"/>
          </w:tcPr>
          <w:p w14:paraId="69C152FD" w14:textId="77777777" w:rsidR="00CF57EA" w:rsidRPr="00D92308" w:rsidRDefault="00CF57EA" w:rsidP="0084577C">
            <w:pPr>
              <w:spacing w:line="276" w:lineRule="auto"/>
              <w:rPr>
                <w:rFonts w:ascii="Arial" w:hAnsi="Arial" w:cs="Arial"/>
                <w:sz w:val="20"/>
                <w:szCs w:val="20"/>
              </w:rPr>
            </w:pPr>
            <w:r w:rsidRPr="00D92308">
              <w:rPr>
                <w:rFonts w:ascii="Arial" w:hAnsi="Arial" w:cs="Arial"/>
                <w:sz w:val="20"/>
                <w:szCs w:val="20"/>
              </w:rPr>
              <w:t xml:space="preserve">Telefon </w:t>
            </w:r>
            <w:proofErr w:type="spellStart"/>
            <w:r w:rsidRPr="00D92308">
              <w:rPr>
                <w:rFonts w:ascii="Arial" w:hAnsi="Arial" w:cs="Arial"/>
                <w:sz w:val="20"/>
                <w:szCs w:val="20"/>
              </w:rPr>
              <w:t>no</w:t>
            </w:r>
            <w:proofErr w:type="spellEnd"/>
          </w:p>
        </w:tc>
        <w:tc>
          <w:tcPr>
            <w:tcW w:w="2746" w:type="dxa"/>
            <w:vAlign w:val="center"/>
          </w:tcPr>
          <w:p w14:paraId="389991B9" w14:textId="497F17B4" w:rsidR="00CF57EA" w:rsidRPr="00D92308" w:rsidRDefault="00AF1274" w:rsidP="0084577C">
            <w:pPr>
              <w:spacing w:line="276" w:lineRule="auto"/>
              <w:rPr>
                <w:rFonts w:ascii="Arial" w:hAnsi="Arial" w:cs="Arial"/>
                <w:sz w:val="20"/>
                <w:szCs w:val="20"/>
              </w:rPr>
            </w:pPr>
            <w:r w:rsidRPr="00D92308">
              <w:rPr>
                <w:rFonts w:ascii="Arial" w:hAnsi="Arial" w:cs="Arial"/>
                <w:sz w:val="20"/>
                <w:szCs w:val="20"/>
              </w:rPr>
              <w:t>0</w:t>
            </w:r>
            <w:r w:rsidR="000974DE" w:rsidRPr="00D92308">
              <w:rPr>
                <w:rFonts w:ascii="Arial" w:hAnsi="Arial" w:cs="Arial"/>
                <w:sz w:val="20"/>
                <w:szCs w:val="20"/>
              </w:rPr>
              <w:t>212 454 07 01</w:t>
            </w:r>
          </w:p>
        </w:tc>
        <w:tc>
          <w:tcPr>
            <w:tcW w:w="1984" w:type="dxa"/>
            <w:vAlign w:val="center"/>
          </w:tcPr>
          <w:p w14:paraId="76782991" w14:textId="77777777" w:rsidR="00CF57EA" w:rsidRPr="00D92308" w:rsidRDefault="00CF57EA" w:rsidP="0084577C">
            <w:pPr>
              <w:spacing w:line="276" w:lineRule="auto"/>
              <w:rPr>
                <w:rFonts w:ascii="Arial" w:hAnsi="Arial" w:cs="Arial"/>
                <w:sz w:val="20"/>
                <w:szCs w:val="20"/>
              </w:rPr>
            </w:pPr>
            <w:r w:rsidRPr="00D92308">
              <w:rPr>
                <w:rFonts w:ascii="Arial" w:hAnsi="Arial" w:cs="Arial"/>
                <w:sz w:val="20"/>
                <w:szCs w:val="20"/>
              </w:rPr>
              <w:t>Destek Miktarı (TL)</w:t>
            </w:r>
          </w:p>
        </w:tc>
        <w:tc>
          <w:tcPr>
            <w:tcW w:w="1810" w:type="dxa"/>
            <w:vAlign w:val="center"/>
          </w:tcPr>
          <w:p w14:paraId="7ADF84D3" w14:textId="699E59E3" w:rsidR="00CF57EA" w:rsidRPr="00D92308" w:rsidRDefault="00FC0EAA" w:rsidP="0084577C">
            <w:pPr>
              <w:spacing w:line="276" w:lineRule="auto"/>
              <w:rPr>
                <w:rFonts w:ascii="Arial" w:hAnsi="Arial" w:cs="Arial"/>
                <w:sz w:val="20"/>
                <w:szCs w:val="20"/>
              </w:rPr>
            </w:pPr>
            <w:r w:rsidRPr="00D92308">
              <w:rPr>
                <w:rFonts w:ascii="Arial" w:hAnsi="Arial" w:cs="Arial"/>
                <w:sz w:val="20"/>
                <w:szCs w:val="20"/>
              </w:rPr>
              <w:t>300,000 TL</w:t>
            </w:r>
          </w:p>
        </w:tc>
      </w:tr>
    </w:tbl>
    <w:p w14:paraId="43F1EA96" w14:textId="77777777" w:rsidR="00AA430D" w:rsidRPr="00D92308" w:rsidRDefault="00AA430D" w:rsidP="004E3ADE">
      <w:pPr>
        <w:spacing w:line="276" w:lineRule="auto"/>
        <w:jc w:val="both"/>
        <w:rPr>
          <w:rFonts w:ascii="Arial" w:hAnsi="Arial" w:cs="Arial"/>
          <w:sz w:val="20"/>
          <w:szCs w:val="20"/>
        </w:rPr>
      </w:pPr>
    </w:p>
    <w:p w14:paraId="71B7AB8A" w14:textId="29A027DD" w:rsidR="00B621E7" w:rsidRPr="00D92308" w:rsidRDefault="00B621E7" w:rsidP="00D816E0">
      <w:pPr>
        <w:pStyle w:val="WW-NormalWeb1"/>
        <w:numPr>
          <w:ilvl w:val="0"/>
          <w:numId w:val="34"/>
        </w:numPr>
        <w:spacing w:before="0" w:after="0" w:line="276" w:lineRule="auto"/>
        <w:jc w:val="both"/>
        <w:rPr>
          <w:rFonts w:ascii="Arial" w:hAnsi="Arial" w:cs="Arial"/>
          <w:color w:val="000000"/>
          <w:sz w:val="20"/>
          <w:szCs w:val="20"/>
        </w:rPr>
      </w:pPr>
      <w:r w:rsidRPr="00D92308">
        <w:rPr>
          <w:rFonts w:ascii="Arial" w:hAnsi="Arial" w:cs="Arial"/>
          <w:b/>
          <w:bCs/>
          <w:color w:val="000000"/>
          <w:sz w:val="20"/>
          <w:szCs w:val="20"/>
        </w:rPr>
        <w:t xml:space="preserve">ÖZET ve ANAHTAR KELİMELER: </w:t>
      </w:r>
      <w:r w:rsidRPr="00D92308">
        <w:rPr>
          <w:rFonts w:ascii="Arial" w:hAnsi="Arial" w:cs="Arial"/>
          <w:color w:val="000000"/>
          <w:sz w:val="20"/>
          <w:szCs w:val="20"/>
        </w:rPr>
        <w:t xml:space="preserve"> </w:t>
      </w:r>
    </w:p>
    <w:p w14:paraId="5719F53E" w14:textId="31105592" w:rsidR="001D28C2" w:rsidRPr="00D92308" w:rsidRDefault="001D28C2" w:rsidP="00856429">
      <w:pPr>
        <w:pStyle w:val="WW-NormalWeb1"/>
        <w:spacing w:before="60" w:after="60" w:line="276" w:lineRule="auto"/>
        <w:jc w:val="both"/>
        <w:rPr>
          <w:rFonts w:ascii="Arial" w:hAnsi="Arial" w:cs="Arial"/>
          <w:sz w:val="20"/>
          <w:szCs w:val="20"/>
        </w:rPr>
      </w:pPr>
      <w:r w:rsidRPr="00D92308">
        <w:rPr>
          <w:rFonts w:ascii="Arial" w:hAnsi="Arial" w:cs="Arial"/>
          <w:sz w:val="20"/>
          <w:szCs w:val="20"/>
        </w:rPr>
        <w:t xml:space="preserve">ISO belgelendirme, uluslararası standartları karşılayan bir kalite yönetim sistemi veya başka bir yönetim sistemi standardına uyumu belgelendirme sürecidir. Bu belgeler, bir organizasyonun belirli standartlara uygun şekilde çalıştığını kanıtlar. "ISO" adı, International </w:t>
      </w:r>
      <w:proofErr w:type="spellStart"/>
      <w:r w:rsidRPr="00D92308">
        <w:rPr>
          <w:rFonts w:ascii="Arial" w:hAnsi="Arial" w:cs="Arial"/>
          <w:sz w:val="20"/>
          <w:szCs w:val="20"/>
        </w:rPr>
        <w:t>Organization</w:t>
      </w:r>
      <w:proofErr w:type="spellEnd"/>
      <w:r w:rsidRPr="00D92308">
        <w:rPr>
          <w:rFonts w:ascii="Arial" w:hAnsi="Arial" w:cs="Arial"/>
          <w:sz w:val="20"/>
          <w:szCs w:val="20"/>
        </w:rPr>
        <w:t xml:space="preserve"> </w:t>
      </w:r>
      <w:proofErr w:type="spellStart"/>
      <w:r w:rsidRPr="00D92308">
        <w:rPr>
          <w:rFonts w:ascii="Arial" w:hAnsi="Arial" w:cs="Arial"/>
          <w:sz w:val="20"/>
          <w:szCs w:val="20"/>
        </w:rPr>
        <w:t>for</w:t>
      </w:r>
      <w:proofErr w:type="spellEnd"/>
      <w:r w:rsidRPr="00D92308">
        <w:rPr>
          <w:rFonts w:ascii="Arial" w:hAnsi="Arial" w:cs="Arial"/>
          <w:sz w:val="20"/>
          <w:szCs w:val="20"/>
        </w:rPr>
        <w:t xml:space="preserve"> </w:t>
      </w:r>
      <w:proofErr w:type="spellStart"/>
      <w:r w:rsidRPr="00D92308">
        <w:rPr>
          <w:rFonts w:ascii="Arial" w:hAnsi="Arial" w:cs="Arial"/>
          <w:sz w:val="20"/>
          <w:szCs w:val="20"/>
        </w:rPr>
        <w:t>Standardization</w:t>
      </w:r>
      <w:proofErr w:type="spellEnd"/>
      <w:r w:rsidRPr="00D92308">
        <w:rPr>
          <w:rFonts w:ascii="Arial" w:hAnsi="Arial" w:cs="Arial"/>
          <w:sz w:val="20"/>
          <w:szCs w:val="20"/>
        </w:rPr>
        <w:t xml:space="preserve"> (Uluslararası Standardizasyon Örgütü) kelimelerinin kısaltmasıdır.</w:t>
      </w:r>
      <w:r w:rsidR="00D86CFE" w:rsidRPr="00D92308">
        <w:rPr>
          <w:rFonts w:ascii="Arial" w:hAnsi="Arial" w:cs="Arial"/>
          <w:sz w:val="20"/>
          <w:szCs w:val="20"/>
        </w:rPr>
        <w:t xml:space="preserve"> ISO, 1947 yılında İsviçre'nin Cenevre kentinde kurulmuştur. Bu kuruluşun amacı, dünya çapında ticaretin ve iş birliğinin kolaylaştırılması için uluslararası standartlar geliştirmektir.</w:t>
      </w:r>
    </w:p>
    <w:p w14:paraId="213C9F5B" w14:textId="77777777" w:rsidR="0084358D" w:rsidRPr="00D92308" w:rsidRDefault="0084358D" w:rsidP="00856429">
      <w:pPr>
        <w:pStyle w:val="WW-NormalWeb1"/>
        <w:spacing w:before="60" w:after="60" w:line="276" w:lineRule="auto"/>
        <w:jc w:val="both"/>
        <w:rPr>
          <w:rFonts w:ascii="Arial" w:hAnsi="Arial" w:cs="Arial"/>
          <w:sz w:val="20"/>
          <w:szCs w:val="20"/>
        </w:rPr>
      </w:pPr>
    </w:p>
    <w:p w14:paraId="1BA03392" w14:textId="10879FC1" w:rsidR="00D86CFE" w:rsidRPr="00D92308" w:rsidRDefault="00D86CFE" w:rsidP="00856429">
      <w:pPr>
        <w:pStyle w:val="WW-NormalWeb1"/>
        <w:spacing w:before="60" w:after="60" w:line="276" w:lineRule="auto"/>
        <w:jc w:val="both"/>
        <w:rPr>
          <w:rFonts w:ascii="Arial" w:hAnsi="Arial" w:cs="Arial"/>
          <w:sz w:val="20"/>
          <w:szCs w:val="20"/>
        </w:rPr>
      </w:pPr>
      <w:r w:rsidRPr="00D92308">
        <w:rPr>
          <w:rFonts w:ascii="Arial" w:hAnsi="Arial" w:cs="Arial"/>
          <w:sz w:val="20"/>
          <w:szCs w:val="20"/>
        </w:rPr>
        <w:t xml:space="preserve">ISO belgeleri, Kalite, Güvenilirlik, Uluslararası Kabul, Müşteri Memnuniyeti, Yasal Uyumluluk, Verimlilik,  Karlılık ve Rekabet Avantajı gibi sunduğu birçok özellik sebebiyle </w:t>
      </w:r>
      <w:proofErr w:type="gramStart"/>
      <w:r w:rsidRPr="00D92308">
        <w:rPr>
          <w:rFonts w:ascii="Arial" w:hAnsi="Arial" w:cs="Arial"/>
          <w:sz w:val="20"/>
          <w:szCs w:val="20"/>
        </w:rPr>
        <w:t>bir çok</w:t>
      </w:r>
      <w:proofErr w:type="gramEnd"/>
      <w:r w:rsidRPr="00D92308">
        <w:rPr>
          <w:rFonts w:ascii="Arial" w:hAnsi="Arial" w:cs="Arial"/>
          <w:sz w:val="20"/>
          <w:szCs w:val="20"/>
        </w:rPr>
        <w:t xml:space="preserve"> şirket tarafından tercih edilmektedir. </w:t>
      </w:r>
    </w:p>
    <w:p w14:paraId="490074A2" w14:textId="6D761BE8" w:rsidR="00525D35" w:rsidRPr="00D92308" w:rsidRDefault="00525D35" w:rsidP="00856429">
      <w:pPr>
        <w:pStyle w:val="WW-NormalWeb1"/>
        <w:spacing w:before="60" w:after="60" w:line="276" w:lineRule="auto"/>
        <w:jc w:val="both"/>
        <w:rPr>
          <w:rFonts w:ascii="Arial" w:hAnsi="Arial" w:cs="Arial"/>
          <w:sz w:val="20"/>
          <w:szCs w:val="20"/>
        </w:rPr>
      </w:pPr>
      <w:r w:rsidRPr="00D92308">
        <w:rPr>
          <w:rFonts w:ascii="Arial" w:hAnsi="Arial" w:cs="Arial"/>
          <w:sz w:val="20"/>
          <w:szCs w:val="20"/>
        </w:rPr>
        <w:lastRenderedPageBreak/>
        <w:t>ISO standartlarının temel prensiplerinden biri olan "Yazdığını yap, yaptığını yaz" ifadesi, dokümantasyon ve uygulama sürecinin uyum içinde olmasını vurgular. Bu prensip, süreçlerin yazılı olarak tanımlanmasını, ardından bu tanımlamalara uygun şekilde uygulanmasını ve uygulamaların da kayıt altına alınmasını gerektirir. Böylece hem şeffaflık sağlanır hem de süreçlerin izlenebilirliği garanti altına alınır.</w:t>
      </w:r>
    </w:p>
    <w:p w14:paraId="070C1447" w14:textId="77777777" w:rsidR="00525D35" w:rsidRPr="00D92308" w:rsidRDefault="00525D35" w:rsidP="00856429">
      <w:pPr>
        <w:pStyle w:val="WW-NormalWeb1"/>
        <w:spacing w:before="60" w:after="60" w:line="276" w:lineRule="auto"/>
        <w:jc w:val="both"/>
        <w:rPr>
          <w:rFonts w:ascii="Arial" w:hAnsi="Arial" w:cs="Arial"/>
          <w:sz w:val="20"/>
          <w:szCs w:val="20"/>
        </w:rPr>
      </w:pPr>
    </w:p>
    <w:p w14:paraId="45346930" w14:textId="610787B3" w:rsidR="00827DA3" w:rsidRPr="00D92308" w:rsidRDefault="00856429" w:rsidP="00856429">
      <w:pPr>
        <w:pStyle w:val="WW-NormalWeb1"/>
        <w:spacing w:before="60" w:after="60" w:line="276" w:lineRule="auto"/>
        <w:jc w:val="both"/>
        <w:rPr>
          <w:rFonts w:ascii="Arial" w:hAnsi="Arial" w:cs="Arial"/>
          <w:sz w:val="20"/>
          <w:szCs w:val="20"/>
        </w:rPr>
      </w:pPr>
      <w:r w:rsidRPr="00D92308">
        <w:rPr>
          <w:rFonts w:ascii="Arial" w:hAnsi="Arial" w:cs="Arial"/>
          <w:sz w:val="20"/>
          <w:szCs w:val="20"/>
        </w:rPr>
        <w:t xml:space="preserve">ISO 27001 standardı, bilgi güvenliği yönetim sistemleri (BGYS) için </w:t>
      </w:r>
      <w:proofErr w:type="gramStart"/>
      <w:r w:rsidRPr="00D92308">
        <w:rPr>
          <w:rFonts w:ascii="Arial" w:hAnsi="Arial" w:cs="Arial"/>
          <w:sz w:val="20"/>
          <w:szCs w:val="20"/>
        </w:rPr>
        <w:t>global</w:t>
      </w:r>
      <w:proofErr w:type="gramEnd"/>
      <w:r w:rsidRPr="00D92308">
        <w:rPr>
          <w:rFonts w:ascii="Arial" w:hAnsi="Arial" w:cs="Arial"/>
          <w:sz w:val="20"/>
          <w:szCs w:val="20"/>
        </w:rPr>
        <w:t xml:space="preserve"> olarak tanınan bir çerçeve sunmaktadır. Tarihsel olarak, bu standardın kökenleri 1990’larda yayımlanan BS 7799 (British </w:t>
      </w:r>
      <w:proofErr w:type="spellStart"/>
      <w:r w:rsidRPr="00D92308">
        <w:rPr>
          <w:rFonts w:ascii="Arial" w:hAnsi="Arial" w:cs="Arial"/>
          <w:sz w:val="20"/>
          <w:szCs w:val="20"/>
        </w:rPr>
        <w:t>Standards</w:t>
      </w:r>
      <w:proofErr w:type="spellEnd"/>
      <w:r w:rsidRPr="00D92308">
        <w:rPr>
          <w:rFonts w:ascii="Arial" w:hAnsi="Arial" w:cs="Arial"/>
          <w:sz w:val="20"/>
          <w:szCs w:val="20"/>
        </w:rPr>
        <w:t xml:space="preserve"> </w:t>
      </w:r>
      <w:proofErr w:type="spellStart"/>
      <w:r w:rsidRPr="00D92308">
        <w:rPr>
          <w:rFonts w:ascii="Arial" w:hAnsi="Arial" w:cs="Arial"/>
          <w:sz w:val="20"/>
          <w:szCs w:val="20"/>
        </w:rPr>
        <w:t>Institution</w:t>
      </w:r>
      <w:proofErr w:type="spellEnd"/>
      <w:r w:rsidRPr="00D92308">
        <w:rPr>
          <w:rFonts w:ascii="Arial" w:hAnsi="Arial" w:cs="Arial"/>
          <w:sz w:val="20"/>
          <w:szCs w:val="20"/>
        </w:rPr>
        <w:t>, BSI) standardına dayanmaktadır. ISO tarafından 2005 yılında ISO/IEC 27001:2005 olarak kabul edilmiş ve 2013 ve 2022 yıllarında güncellenmiştir. Literatürde, bilgi güvenliğinin sistematik ve risk tabanlı yönetimini sağlayan temel bir referans noktası olarak konumlanmıştır. Bu standardın uygulanması, kurumsal süreçlerde bilgi güvenliği risklerini yönetmek ve paydaş güvenini artırmak açısından kritik öneme sahiptir.</w:t>
      </w:r>
      <w:r w:rsidR="00E10DB0" w:rsidRPr="00D92308">
        <w:rPr>
          <w:rFonts w:ascii="Arial" w:hAnsi="Arial" w:cs="Arial"/>
          <w:sz w:val="20"/>
          <w:szCs w:val="20"/>
        </w:rPr>
        <w:t xml:space="preserve"> </w:t>
      </w:r>
      <w:r w:rsidRPr="00D92308">
        <w:rPr>
          <w:rFonts w:ascii="Arial" w:hAnsi="Arial" w:cs="Arial"/>
          <w:sz w:val="20"/>
          <w:szCs w:val="20"/>
        </w:rPr>
        <w:t xml:space="preserve">Araştırmanın özgün değeri, </w:t>
      </w:r>
      <w:proofErr w:type="gramStart"/>
      <w:r w:rsidRPr="00D92308">
        <w:rPr>
          <w:rFonts w:ascii="Arial" w:hAnsi="Arial" w:cs="Arial"/>
          <w:sz w:val="20"/>
          <w:szCs w:val="20"/>
        </w:rPr>
        <w:t>literatürdeki</w:t>
      </w:r>
      <w:proofErr w:type="gramEnd"/>
      <w:r w:rsidRPr="00D92308">
        <w:rPr>
          <w:rFonts w:ascii="Arial" w:hAnsi="Arial" w:cs="Arial"/>
          <w:sz w:val="20"/>
          <w:szCs w:val="20"/>
        </w:rPr>
        <w:t xml:space="preserve"> </w:t>
      </w:r>
      <w:proofErr w:type="spellStart"/>
      <w:r w:rsidRPr="00D92308">
        <w:rPr>
          <w:rFonts w:ascii="Arial" w:hAnsi="Arial" w:cs="Arial"/>
          <w:sz w:val="20"/>
          <w:szCs w:val="20"/>
        </w:rPr>
        <w:t>sektörel</w:t>
      </w:r>
      <w:proofErr w:type="spellEnd"/>
      <w:r w:rsidRPr="00D92308">
        <w:rPr>
          <w:rFonts w:ascii="Arial" w:hAnsi="Arial" w:cs="Arial"/>
          <w:sz w:val="20"/>
          <w:szCs w:val="20"/>
        </w:rPr>
        <w:t xml:space="preserve"> adaptasyon eksikliklerini gideren yeni metodolojiler sunmasında yatmaktadır. </w:t>
      </w:r>
      <w:r w:rsidR="00E10DB0" w:rsidRPr="00D92308">
        <w:rPr>
          <w:rFonts w:ascii="Arial" w:hAnsi="Arial" w:cs="Arial"/>
          <w:sz w:val="20"/>
          <w:szCs w:val="20"/>
        </w:rPr>
        <w:t xml:space="preserve">Bu bağlamda araştırma; </w:t>
      </w:r>
    </w:p>
    <w:p w14:paraId="4DE57636" w14:textId="30851349" w:rsidR="00E10DB0" w:rsidRPr="00D92308" w:rsidRDefault="00E10DB0" w:rsidP="00E10DB0">
      <w:pPr>
        <w:pStyle w:val="WW-NormalWeb1"/>
        <w:numPr>
          <w:ilvl w:val="0"/>
          <w:numId w:val="36"/>
        </w:numPr>
        <w:spacing w:before="60" w:after="60" w:line="276" w:lineRule="auto"/>
        <w:jc w:val="both"/>
        <w:rPr>
          <w:rFonts w:ascii="Arial" w:hAnsi="Arial" w:cs="Arial"/>
          <w:sz w:val="20"/>
          <w:szCs w:val="20"/>
        </w:rPr>
      </w:pPr>
      <w:r w:rsidRPr="00D92308">
        <w:rPr>
          <w:rFonts w:ascii="Arial" w:hAnsi="Arial" w:cs="Arial"/>
          <w:sz w:val="20"/>
          <w:szCs w:val="20"/>
        </w:rPr>
        <w:t>Fikri mülkiyet ve müşteri verilerinin korunmasına yönelik risk tabanlı yaklaşımlar sunulmasını,</w:t>
      </w:r>
    </w:p>
    <w:p w14:paraId="76B2E256" w14:textId="1A29B83B" w:rsidR="00E10DB0" w:rsidRPr="00D92308" w:rsidRDefault="00E10DB0" w:rsidP="00E10DB0">
      <w:pPr>
        <w:pStyle w:val="WW-NormalWeb1"/>
        <w:numPr>
          <w:ilvl w:val="0"/>
          <w:numId w:val="36"/>
        </w:numPr>
        <w:spacing w:before="60" w:after="60" w:line="276" w:lineRule="auto"/>
        <w:jc w:val="both"/>
        <w:rPr>
          <w:rFonts w:ascii="Arial" w:hAnsi="Arial" w:cs="Arial"/>
          <w:sz w:val="20"/>
          <w:szCs w:val="20"/>
        </w:rPr>
      </w:pPr>
      <w:r w:rsidRPr="00D92308">
        <w:rPr>
          <w:rFonts w:ascii="Arial" w:hAnsi="Arial" w:cs="Arial"/>
          <w:sz w:val="20"/>
          <w:szCs w:val="20"/>
        </w:rPr>
        <w:t xml:space="preserve">Çalışan farkındalığını artırmaya yönelik sektör </w:t>
      </w:r>
      <w:proofErr w:type="gramStart"/>
      <w:r w:rsidRPr="00D92308">
        <w:rPr>
          <w:rFonts w:ascii="Arial" w:hAnsi="Arial" w:cs="Arial"/>
          <w:sz w:val="20"/>
          <w:szCs w:val="20"/>
        </w:rPr>
        <w:t>spesifik</w:t>
      </w:r>
      <w:proofErr w:type="gramEnd"/>
      <w:r w:rsidRPr="00D92308">
        <w:rPr>
          <w:rFonts w:ascii="Arial" w:hAnsi="Arial" w:cs="Arial"/>
          <w:sz w:val="20"/>
          <w:szCs w:val="20"/>
        </w:rPr>
        <w:t xml:space="preserve"> eğitim metodolojilerinin geliştirilmesini,</w:t>
      </w:r>
    </w:p>
    <w:p w14:paraId="04E5C301" w14:textId="5D4331FD" w:rsidR="00E10DB0" w:rsidRPr="00D92308" w:rsidRDefault="00E10DB0" w:rsidP="00E10DB0">
      <w:pPr>
        <w:pStyle w:val="WW-NormalWeb1"/>
        <w:numPr>
          <w:ilvl w:val="0"/>
          <w:numId w:val="36"/>
        </w:numPr>
        <w:spacing w:before="60" w:after="60" w:line="276" w:lineRule="auto"/>
        <w:jc w:val="both"/>
        <w:rPr>
          <w:rFonts w:ascii="Arial" w:hAnsi="Arial" w:cs="Arial"/>
          <w:sz w:val="20"/>
          <w:szCs w:val="20"/>
        </w:rPr>
      </w:pPr>
      <w:proofErr w:type="spellStart"/>
      <w:r w:rsidRPr="00D92308">
        <w:rPr>
          <w:rFonts w:ascii="Arial" w:hAnsi="Arial" w:cs="Arial"/>
          <w:sz w:val="20"/>
          <w:szCs w:val="20"/>
        </w:rPr>
        <w:t>IoT</w:t>
      </w:r>
      <w:proofErr w:type="spellEnd"/>
      <w:r w:rsidRPr="00D92308">
        <w:rPr>
          <w:rFonts w:ascii="Arial" w:hAnsi="Arial" w:cs="Arial"/>
          <w:sz w:val="20"/>
          <w:szCs w:val="20"/>
        </w:rPr>
        <w:t xml:space="preserve"> ve dijitalleşen süreçlerdeki güvenlik açıklarını giderecek yeni kontrol mekanizmalarının tasarlanmasını hedefler.</w:t>
      </w:r>
    </w:p>
    <w:p w14:paraId="678D793B" w14:textId="50B49CE3" w:rsidR="00856429" w:rsidRPr="00D92308" w:rsidRDefault="00E10DB0" w:rsidP="00856429">
      <w:pPr>
        <w:pStyle w:val="WW-NormalWeb1"/>
        <w:numPr>
          <w:ilvl w:val="0"/>
          <w:numId w:val="36"/>
        </w:numPr>
        <w:spacing w:before="60" w:after="60" w:line="276" w:lineRule="auto"/>
        <w:jc w:val="both"/>
        <w:rPr>
          <w:rFonts w:ascii="Arial" w:hAnsi="Arial" w:cs="Arial"/>
          <w:sz w:val="20"/>
          <w:szCs w:val="20"/>
        </w:rPr>
      </w:pPr>
      <w:r w:rsidRPr="00D92308">
        <w:rPr>
          <w:rFonts w:ascii="Arial" w:hAnsi="Arial" w:cs="Arial"/>
          <w:sz w:val="20"/>
          <w:szCs w:val="20"/>
        </w:rPr>
        <w:t>Tedarik zinciri güvenliği için özelleştirilmiş bilgi güvenliği stratejileri geliştirilmesini,</w:t>
      </w:r>
    </w:p>
    <w:p w14:paraId="1E5A2BA8" w14:textId="77777777" w:rsidR="0096455A" w:rsidRPr="00D92308" w:rsidRDefault="0096455A" w:rsidP="0096455A">
      <w:pPr>
        <w:pStyle w:val="WW-NormalWeb1"/>
        <w:spacing w:before="60" w:after="60" w:line="276" w:lineRule="auto"/>
        <w:jc w:val="both"/>
        <w:rPr>
          <w:rFonts w:ascii="Arial" w:hAnsi="Arial" w:cs="Arial"/>
          <w:sz w:val="20"/>
          <w:szCs w:val="20"/>
        </w:rPr>
      </w:pPr>
      <w:r w:rsidRPr="00D92308">
        <w:rPr>
          <w:rFonts w:ascii="Arial" w:hAnsi="Arial" w:cs="Arial"/>
          <w:sz w:val="20"/>
          <w:szCs w:val="20"/>
        </w:rPr>
        <w:t xml:space="preserve">ISO 27001 standardını kurumsal ihtiyaçlar doğrultusunda yenilikçi yaklaşımlarla uyarlamayı ve uygulanabilirlik analizlerini derinlemesine ele almayı hedeflemektedir. Literatürdeki eksiklerden biri, </w:t>
      </w:r>
      <w:proofErr w:type="spellStart"/>
      <w:r w:rsidRPr="00D92308">
        <w:rPr>
          <w:rFonts w:ascii="Arial" w:hAnsi="Arial" w:cs="Arial"/>
          <w:sz w:val="20"/>
          <w:szCs w:val="20"/>
        </w:rPr>
        <w:t>sektörel</w:t>
      </w:r>
      <w:proofErr w:type="spellEnd"/>
      <w:r w:rsidRPr="00D92308">
        <w:rPr>
          <w:rFonts w:ascii="Arial" w:hAnsi="Arial" w:cs="Arial"/>
          <w:sz w:val="20"/>
          <w:szCs w:val="20"/>
        </w:rPr>
        <w:t xml:space="preserve"> farklılıklara özgü ISO 27001 adaptasyonlarının yeterince ele alınmamış olmasıdır. Bu proje, </w:t>
      </w:r>
      <w:proofErr w:type="spellStart"/>
      <w:r w:rsidRPr="00D92308">
        <w:rPr>
          <w:rFonts w:ascii="Arial" w:hAnsi="Arial" w:cs="Arial"/>
          <w:sz w:val="20"/>
          <w:szCs w:val="20"/>
        </w:rPr>
        <w:t>sektörel</w:t>
      </w:r>
      <w:proofErr w:type="spellEnd"/>
      <w:r w:rsidRPr="00D92308">
        <w:rPr>
          <w:rFonts w:ascii="Arial" w:hAnsi="Arial" w:cs="Arial"/>
          <w:sz w:val="20"/>
          <w:szCs w:val="20"/>
        </w:rPr>
        <w:t xml:space="preserve"> farkları dikkate alarak bir </w:t>
      </w:r>
      <w:proofErr w:type="gramStart"/>
      <w:r w:rsidRPr="00D92308">
        <w:rPr>
          <w:rFonts w:ascii="Arial" w:hAnsi="Arial" w:cs="Arial"/>
          <w:sz w:val="20"/>
          <w:szCs w:val="20"/>
        </w:rPr>
        <w:t>metodoloji</w:t>
      </w:r>
      <w:proofErr w:type="gramEnd"/>
      <w:r w:rsidRPr="00D92308">
        <w:rPr>
          <w:rFonts w:ascii="Arial" w:hAnsi="Arial" w:cs="Arial"/>
          <w:sz w:val="20"/>
          <w:szCs w:val="20"/>
        </w:rPr>
        <w:t xml:space="preserve"> geliştirmeyi ve güvenlik süreçlerini optimize etmeyi amaçlamaktadır.</w:t>
      </w:r>
    </w:p>
    <w:p w14:paraId="3D132125" w14:textId="77777777" w:rsidR="001D1088" w:rsidRPr="00D92308" w:rsidRDefault="001D1088" w:rsidP="0096455A">
      <w:pPr>
        <w:pStyle w:val="WW-NormalWeb1"/>
        <w:spacing w:before="60" w:after="60" w:line="276" w:lineRule="auto"/>
        <w:jc w:val="both"/>
        <w:rPr>
          <w:rFonts w:ascii="Arial" w:hAnsi="Arial" w:cs="Arial"/>
          <w:sz w:val="20"/>
          <w:szCs w:val="20"/>
        </w:rPr>
      </w:pPr>
    </w:p>
    <w:p w14:paraId="5A06E24E" w14:textId="77777777" w:rsidR="001D1088" w:rsidRPr="00D92308" w:rsidRDefault="001D1088" w:rsidP="00B92416">
      <w:pPr>
        <w:pStyle w:val="WW-NormalWeb1"/>
        <w:spacing w:before="60" w:after="60" w:line="276" w:lineRule="auto"/>
        <w:ind w:firstLine="360"/>
        <w:jc w:val="both"/>
        <w:rPr>
          <w:rFonts w:ascii="Arial" w:hAnsi="Arial" w:cs="Arial"/>
          <w:b/>
          <w:bCs/>
          <w:sz w:val="20"/>
          <w:szCs w:val="20"/>
        </w:rPr>
      </w:pPr>
      <w:r w:rsidRPr="00D92308">
        <w:rPr>
          <w:rFonts w:ascii="Arial" w:hAnsi="Arial" w:cs="Arial"/>
          <w:b/>
          <w:bCs/>
          <w:sz w:val="20"/>
          <w:szCs w:val="20"/>
        </w:rPr>
        <w:t>Beklenen Sonuçların Etkileri</w:t>
      </w:r>
    </w:p>
    <w:p w14:paraId="5524A4C6" w14:textId="52C8A0AB" w:rsidR="001D1088" w:rsidRPr="00D92308" w:rsidRDefault="001D1088" w:rsidP="00600014">
      <w:pPr>
        <w:pStyle w:val="WW-NormalWeb1"/>
        <w:numPr>
          <w:ilvl w:val="0"/>
          <w:numId w:val="37"/>
        </w:numPr>
        <w:spacing w:before="60" w:after="60" w:line="276" w:lineRule="auto"/>
        <w:jc w:val="both"/>
        <w:rPr>
          <w:rFonts w:ascii="Arial" w:hAnsi="Arial" w:cs="Arial"/>
          <w:sz w:val="20"/>
          <w:szCs w:val="20"/>
        </w:rPr>
      </w:pPr>
      <w:r w:rsidRPr="00D92308">
        <w:rPr>
          <w:rFonts w:ascii="Arial" w:hAnsi="Arial" w:cs="Arial"/>
          <w:b/>
          <w:bCs/>
          <w:sz w:val="20"/>
          <w:szCs w:val="20"/>
        </w:rPr>
        <w:t>Kurumsal Güvenlik Kültürüne Katkı:</w:t>
      </w:r>
      <w:r w:rsidRPr="00D92308">
        <w:rPr>
          <w:rFonts w:ascii="Arial" w:hAnsi="Arial" w:cs="Arial"/>
          <w:sz w:val="20"/>
          <w:szCs w:val="20"/>
        </w:rPr>
        <w:t xml:space="preserve"> Bilgi güvenliği farkındalığını artırarak organizasyonların daha dirençli hale gelmesini sağlar.</w:t>
      </w:r>
    </w:p>
    <w:p w14:paraId="62F39637" w14:textId="77777777" w:rsidR="00600014" w:rsidRPr="00D92308" w:rsidRDefault="001D1088" w:rsidP="00600014">
      <w:pPr>
        <w:pStyle w:val="WW-NormalWeb1"/>
        <w:numPr>
          <w:ilvl w:val="0"/>
          <w:numId w:val="37"/>
        </w:numPr>
        <w:spacing w:before="60" w:after="60" w:line="276" w:lineRule="auto"/>
        <w:jc w:val="both"/>
        <w:rPr>
          <w:rFonts w:ascii="Arial" w:hAnsi="Arial" w:cs="Arial"/>
          <w:sz w:val="20"/>
          <w:szCs w:val="20"/>
        </w:rPr>
      </w:pPr>
      <w:r w:rsidRPr="00D92308">
        <w:rPr>
          <w:rFonts w:ascii="Arial" w:hAnsi="Arial" w:cs="Arial"/>
          <w:b/>
          <w:bCs/>
          <w:sz w:val="20"/>
          <w:szCs w:val="20"/>
        </w:rPr>
        <w:t>Rekabet Avantajı:</w:t>
      </w:r>
      <w:r w:rsidRPr="00D92308">
        <w:rPr>
          <w:rFonts w:ascii="Arial" w:hAnsi="Arial" w:cs="Arial"/>
          <w:sz w:val="20"/>
          <w:szCs w:val="20"/>
        </w:rPr>
        <w:t xml:space="preserve"> ISO 27001 belgesi, organizasyonlara uluslararası pazarlarda rekabet üstünlüğü sunar.</w:t>
      </w:r>
    </w:p>
    <w:p w14:paraId="165E804B" w14:textId="77777777" w:rsidR="00600014" w:rsidRPr="00D92308" w:rsidRDefault="001D1088" w:rsidP="001D1088">
      <w:pPr>
        <w:pStyle w:val="WW-NormalWeb1"/>
        <w:numPr>
          <w:ilvl w:val="0"/>
          <w:numId w:val="37"/>
        </w:numPr>
        <w:spacing w:before="60" w:after="60" w:line="276" w:lineRule="auto"/>
        <w:jc w:val="both"/>
        <w:rPr>
          <w:rFonts w:ascii="Arial" w:hAnsi="Arial" w:cs="Arial"/>
          <w:sz w:val="20"/>
          <w:szCs w:val="20"/>
        </w:rPr>
      </w:pPr>
      <w:r w:rsidRPr="00D92308">
        <w:rPr>
          <w:rFonts w:ascii="Arial" w:hAnsi="Arial" w:cs="Arial"/>
          <w:b/>
          <w:bCs/>
          <w:sz w:val="20"/>
          <w:szCs w:val="20"/>
        </w:rPr>
        <w:t>Uyumluluk ve Yasal Risklerin Azaltılması:</w:t>
      </w:r>
      <w:r w:rsidRPr="00D92308">
        <w:rPr>
          <w:rFonts w:ascii="Arial" w:hAnsi="Arial" w:cs="Arial"/>
          <w:sz w:val="20"/>
          <w:szCs w:val="20"/>
        </w:rPr>
        <w:t xml:space="preserve"> Proje çıktıları, kuruluşların yasal ve düzenleyici gerekliliklere uyum sağlamalarını kolaylaştırır.</w:t>
      </w:r>
    </w:p>
    <w:p w14:paraId="47659035" w14:textId="62EC17EB" w:rsidR="0096455A" w:rsidRPr="00D92308" w:rsidRDefault="001D1088" w:rsidP="001D1088">
      <w:pPr>
        <w:pStyle w:val="WW-NormalWeb1"/>
        <w:numPr>
          <w:ilvl w:val="0"/>
          <w:numId w:val="37"/>
        </w:numPr>
        <w:spacing w:before="60" w:after="60" w:line="276" w:lineRule="auto"/>
        <w:jc w:val="both"/>
        <w:rPr>
          <w:rFonts w:ascii="Arial" w:hAnsi="Arial" w:cs="Arial"/>
          <w:sz w:val="20"/>
          <w:szCs w:val="20"/>
        </w:rPr>
      </w:pPr>
      <w:r w:rsidRPr="00D92308">
        <w:rPr>
          <w:rFonts w:ascii="Arial" w:hAnsi="Arial" w:cs="Arial"/>
          <w:b/>
          <w:bCs/>
          <w:sz w:val="20"/>
          <w:szCs w:val="20"/>
        </w:rPr>
        <w:t>Akademik Katkı:</w:t>
      </w:r>
      <w:r w:rsidRPr="00D92308">
        <w:rPr>
          <w:rFonts w:ascii="Arial" w:hAnsi="Arial" w:cs="Arial"/>
          <w:sz w:val="20"/>
          <w:szCs w:val="20"/>
        </w:rPr>
        <w:t xml:space="preserve"> Literatürde </w:t>
      </w:r>
      <w:proofErr w:type="spellStart"/>
      <w:r w:rsidRPr="00D92308">
        <w:rPr>
          <w:rFonts w:ascii="Arial" w:hAnsi="Arial" w:cs="Arial"/>
          <w:sz w:val="20"/>
          <w:szCs w:val="20"/>
        </w:rPr>
        <w:t>sektörel</w:t>
      </w:r>
      <w:proofErr w:type="spellEnd"/>
      <w:r w:rsidRPr="00D92308">
        <w:rPr>
          <w:rFonts w:ascii="Arial" w:hAnsi="Arial" w:cs="Arial"/>
          <w:sz w:val="20"/>
          <w:szCs w:val="20"/>
        </w:rPr>
        <w:t xml:space="preserve"> uyarlama ve uygulama örnekleri açısından bir boşluğu doldurur.</w:t>
      </w:r>
    </w:p>
    <w:p w14:paraId="28EBD774" w14:textId="77777777" w:rsidR="009024F8" w:rsidRPr="00D92308" w:rsidRDefault="009024F8" w:rsidP="009024F8">
      <w:pPr>
        <w:pStyle w:val="WW-NormalWeb1"/>
        <w:spacing w:before="60" w:after="60" w:line="276" w:lineRule="auto"/>
        <w:jc w:val="both"/>
        <w:rPr>
          <w:rFonts w:ascii="Arial" w:hAnsi="Arial" w:cs="Arial"/>
          <w:b/>
          <w:sz w:val="20"/>
          <w:szCs w:val="20"/>
        </w:rPr>
      </w:pPr>
    </w:p>
    <w:p w14:paraId="4F16229E" w14:textId="77777777" w:rsidR="00F15491" w:rsidRPr="00D92308" w:rsidRDefault="009024F8" w:rsidP="00767BD4">
      <w:pPr>
        <w:pStyle w:val="WW-NormalWeb1"/>
        <w:spacing w:before="60" w:after="60" w:line="276" w:lineRule="auto"/>
        <w:ind w:firstLine="360"/>
        <w:jc w:val="both"/>
        <w:rPr>
          <w:rFonts w:ascii="Arial" w:hAnsi="Arial" w:cs="Arial"/>
          <w:b/>
          <w:sz w:val="20"/>
          <w:szCs w:val="20"/>
        </w:rPr>
      </w:pPr>
      <w:r w:rsidRPr="00D92308">
        <w:rPr>
          <w:rFonts w:ascii="Arial" w:hAnsi="Arial" w:cs="Arial"/>
          <w:b/>
          <w:sz w:val="20"/>
          <w:szCs w:val="20"/>
        </w:rPr>
        <w:t>Projenin Yürütülme Süreci</w:t>
      </w:r>
    </w:p>
    <w:p w14:paraId="227C9445" w14:textId="1497F1EC" w:rsidR="00EA5D24" w:rsidRPr="00D92308" w:rsidRDefault="00F15491" w:rsidP="00824209">
      <w:pPr>
        <w:pStyle w:val="WW-NormalWeb1"/>
        <w:numPr>
          <w:ilvl w:val="0"/>
          <w:numId w:val="38"/>
        </w:numPr>
        <w:spacing w:before="60" w:after="60" w:line="276" w:lineRule="auto"/>
        <w:jc w:val="both"/>
        <w:rPr>
          <w:rFonts w:ascii="Arial" w:hAnsi="Arial" w:cs="Arial"/>
          <w:sz w:val="20"/>
          <w:szCs w:val="20"/>
        </w:rPr>
      </w:pPr>
      <w:r w:rsidRPr="00D92308">
        <w:rPr>
          <w:rFonts w:ascii="Arial" w:hAnsi="Arial" w:cs="Arial"/>
          <w:b/>
          <w:sz w:val="20"/>
          <w:szCs w:val="20"/>
        </w:rPr>
        <w:t>Yaklaşım</w:t>
      </w:r>
      <w:r w:rsidRPr="00D92308">
        <w:rPr>
          <w:rFonts w:ascii="Arial" w:hAnsi="Arial" w:cs="Arial"/>
          <w:b/>
          <w:bCs/>
          <w:sz w:val="20"/>
          <w:szCs w:val="20"/>
        </w:rPr>
        <w:t>:</w:t>
      </w:r>
      <w:r w:rsidRPr="00D92308">
        <w:rPr>
          <w:rFonts w:ascii="Arial" w:hAnsi="Arial" w:cs="Arial"/>
          <w:sz w:val="20"/>
          <w:szCs w:val="20"/>
        </w:rPr>
        <w:t xml:space="preserve"> </w:t>
      </w:r>
      <w:r w:rsidR="00040D1A" w:rsidRPr="00D92308">
        <w:rPr>
          <w:rFonts w:ascii="Arial" w:hAnsi="Arial" w:cs="Arial"/>
          <w:sz w:val="20"/>
          <w:szCs w:val="20"/>
        </w:rPr>
        <w:t xml:space="preserve">Proje, ISO 27001 standardının </w:t>
      </w:r>
      <w:proofErr w:type="spellStart"/>
      <w:r w:rsidR="00040D1A" w:rsidRPr="00D92308">
        <w:rPr>
          <w:rFonts w:ascii="Arial" w:hAnsi="Arial" w:cs="Arial"/>
          <w:sz w:val="20"/>
          <w:szCs w:val="20"/>
        </w:rPr>
        <w:t>sektörel</w:t>
      </w:r>
      <w:proofErr w:type="spellEnd"/>
      <w:r w:rsidR="00040D1A" w:rsidRPr="00D92308">
        <w:rPr>
          <w:rFonts w:ascii="Arial" w:hAnsi="Arial" w:cs="Arial"/>
          <w:sz w:val="20"/>
          <w:szCs w:val="20"/>
        </w:rPr>
        <w:t xml:space="preserve"> adaptasyonunu değerlendirmek için hem nitel hem de nicel yöntemlerin kullanıldığı karma bir yaklaşım benimsemektedir. Nitel veriler uzman</w:t>
      </w:r>
      <w:r w:rsidR="00070C32" w:rsidRPr="00D92308">
        <w:rPr>
          <w:rFonts w:ascii="Arial" w:hAnsi="Arial" w:cs="Arial"/>
          <w:sz w:val="20"/>
          <w:szCs w:val="20"/>
        </w:rPr>
        <w:t xml:space="preserve"> danışmanların</w:t>
      </w:r>
      <w:r w:rsidR="00040D1A" w:rsidRPr="00D92308">
        <w:rPr>
          <w:rFonts w:ascii="Arial" w:hAnsi="Arial" w:cs="Arial"/>
          <w:sz w:val="20"/>
          <w:szCs w:val="20"/>
        </w:rPr>
        <w:t xml:space="preserve"> görüşleri ve vaka analizlerinden, nicel veriler saha uygulamalarından elde edilecektir.</w:t>
      </w:r>
    </w:p>
    <w:p w14:paraId="096EAAD2" w14:textId="74064D93" w:rsidR="00EA5D24" w:rsidRPr="00D92308" w:rsidRDefault="00040D1A" w:rsidP="00380FF5">
      <w:pPr>
        <w:pStyle w:val="WW-NormalWeb1"/>
        <w:numPr>
          <w:ilvl w:val="0"/>
          <w:numId w:val="38"/>
        </w:numPr>
        <w:spacing w:before="60" w:after="60" w:line="276" w:lineRule="auto"/>
        <w:jc w:val="both"/>
        <w:rPr>
          <w:rFonts w:ascii="Arial" w:hAnsi="Arial" w:cs="Arial"/>
          <w:sz w:val="20"/>
          <w:szCs w:val="20"/>
        </w:rPr>
      </w:pPr>
      <w:r w:rsidRPr="00D92308">
        <w:rPr>
          <w:rFonts w:ascii="Arial" w:hAnsi="Arial" w:cs="Arial"/>
          <w:b/>
          <w:sz w:val="20"/>
          <w:szCs w:val="20"/>
        </w:rPr>
        <w:t>Yöntemler</w:t>
      </w:r>
      <w:r w:rsidR="00395366" w:rsidRPr="00D92308">
        <w:rPr>
          <w:rFonts w:ascii="Arial" w:hAnsi="Arial" w:cs="Arial"/>
          <w:sz w:val="20"/>
          <w:szCs w:val="20"/>
        </w:rPr>
        <w:t xml:space="preserve">: </w:t>
      </w:r>
      <w:r w:rsidRPr="00D92308">
        <w:rPr>
          <w:rFonts w:ascii="Arial" w:hAnsi="Arial" w:cs="Arial"/>
          <w:sz w:val="20"/>
          <w:szCs w:val="20"/>
        </w:rPr>
        <w:t xml:space="preserve">ISO 27001’in </w:t>
      </w:r>
      <w:proofErr w:type="spellStart"/>
      <w:r w:rsidRPr="00D92308">
        <w:rPr>
          <w:rFonts w:ascii="Arial" w:hAnsi="Arial" w:cs="Arial"/>
          <w:sz w:val="20"/>
          <w:szCs w:val="20"/>
        </w:rPr>
        <w:t>sektörel</w:t>
      </w:r>
      <w:proofErr w:type="spellEnd"/>
      <w:r w:rsidRPr="00D92308">
        <w:rPr>
          <w:rFonts w:ascii="Arial" w:hAnsi="Arial" w:cs="Arial"/>
          <w:sz w:val="20"/>
          <w:szCs w:val="20"/>
        </w:rPr>
        <w:t xml:space="preserve"> uygulamaları incelenip eksiklikler belirlenecektir.</w:t>
      </w:r>
      <w:r w:rsidR="00395366" w:rsidRPr="00D92308">
        <w:rPr>
          <w:rFonts w:ascii="Arial" w:hAnsi="Arial" w:cs="Arial"/>
          <w:sz w:val="20"/>
          <w:szCs w:val="20"/>
        </w:rPr>
        <w:t xml:space="preserve"> </w:t>
      </w:r>
      <w:r w:rsidRPr="00D92308">
        <w:rPr>
          <w:rFonts w:ascii="Arial" w:hAnsi="Arial" w:cs="Arial"/>
          <w:bCs/>
          <w:sz w:val="20"/>
          <w:szCs w:val="20"/>
        </w:rPr>
        <w:t>Durum Analizi</w:t>
      </w:r>
      <w:r w:rsidR="00395366" w:rsidRPr="00D92308">
        <w:rPr>
          <w:rFonts w:ascii="Arial" w:hAnsi="Arial" w:cs="Arial"/>
          <w:bCs/>
          <w:sz w:val="20"/>
          <w:szCs w:val="20"/>
        </w:rPr>
        <w:t xml:space="preserve"> için </w:t>
      </w:r>
      <w:r w:rsidRPr="00D92308">
        <w:rPr>
          <w:rFonts w:ascii="Arial" w:hAnsi="Arial" w:cs="Arial"/>
          <w:sz w:val="20"/>
          <w:szCs w:val="20"/>
        </w:rPr>
        <w:t>Mevcut bilgi güvenliği yönetim süreçleri analiz</w:t>
      </w:r>
      <w:r w:rsidR="00CE0AB1" w:rsidRPr="00D92308">
        <w:rPr>
          <w:rFonts w:ascii="Arial" w:hAnsi="Arial" w:cs="Arial"/>
          <w:sz w:val="20"/>
          <w:szCs w:val="20"/>
        </w:rPr>
        <w:t xml:space="preserve"> edilmelidir</w:t>
      </w:r>
      <w:r w:rsidRPr="00D92308">
        <w:rPr>
          <w:rFonts w:ascii="Arial" w:hAnsi="Arial" w:cs="Arial"/>
          <w:sz w:val="20"/>
          <w:szCs w:val="20"/>
        </w:rPr>
        <w:t>.</w:t>
      </w:r>
      <w:r w:rsidR="005013D7" w:rsidRPr="00D92308">
        <w:rPr>
          <w:rFonts w:ascii="Arial" w:hAnsi="Arial" w:cs="Arial"/>
          <w:sz w:val="20"/>
          <w:szCs w:val="20"/>
        </w:rPr>
        <w:t xml:space="preserve"> </w:t>
      </w:r>
      <w:r w:rsidRPr="00D92308">
        <w:rPr>
          <w:rFonts w:ascii="Arial" w:hAnsi="Arial" w:cs="Arial"/>
          <w:sz w:val="20"/>
          <w:szCs w:val="20"/>
        </w:rPr>
        <w:t xml:space="preserve">Özel risk değerlendirme ve kontrol yöntemleri </w:t>
      </w:r>
      <w:r w:rsidR="0026699E" w:rsidRPr="00D92308">
        <w:rPr>
          <w:rFonts w:ascii="Arial" w:hAnsi="Arial" w:cs="Arial"/>
          <w:sz w:val="20"/>
          <w:szCs w:val="20"/>
        </w:rPr>
        <w:t>geliştirilmelidir</w:t>
      </w:r>
      <w:r w:rsidR="00380FF5" w:rsidRPr="00D92308">
        <w:rPr>
          <w:rFonts w:ascii="Arial" w:hAnsi="Arial" w:cs="Arial"/>
          <w:sz w:val="20"/>
          <w:szCs w:val="20"/>
        </w:rPr>
        <w:t xml:space="preserve"> ve </w:t>
      </w:r>
      <w:r w:rsidR="008A17F9" w:rsidRPr="00D92308">
        <w:rPr>
          <w:rFonts w:ascii="Arial" w:hAnsi="Arial" w:cs="Arial"/>
          <w:sz w:val="20"/>
          <w:szCs w:val="20"/>
        </w:rPr>
        <w:t>i</w:t>
      </w:r>
      <w:r w:rsidRPr="00D92308">
        <w:rPr>
          <w:rFonts w:ascii="Arial" w:hAnsi="Arial" w:cs="Arial"/>
          <w:sz w:val="20"/>
          <w:szCs w:val="20"/>
        </w:rPr>
        <w:t>statistiksel yöntemlerle sonuçlar değerlendirilecektir.</w:t>
      </w:r>
    </w:p>
    <w:p w14:paraId="270FD463" w14:textId="2CF07C43" w:rsidR="00040D1A" w:rsidRPr="00D92308" w:rsidRDefault="00040D1A" w:rsidP="000557F3">
      <w:pPr>
        <w:pStyle w:val="WW-NormalWeb1"/>
        <w:numPr>
          <w:ilvl w:val="0"/>
          <w:numId w:val="38"/>
        </w:numPr>
        <w:spacing w:before="60" w:after="60" w:line="276" w:lineRule="auto"/>
        <w:jc w:val="both"/>
        <w:rPr>
          <w:rFonts w:ascii="Arial" w:hAnsi="Arial" w:cs="Arial"/>
          <w:sz w:val="20"/>
          <w:szCs w:val="20"/>
        </w:rPr>
      </w:pPr>
      <w:proofErr w:type="gramStart"/>
      <w:r w:rsidRPr="00D92308">
        <w:rPr>
          <w:rFonts w:ascii="Arial" w:hAnsi="Arial" w:cs="Arial"/>
          <w:b/>
          <w:sz w:val="20"/>
          <w:szCs w:val="20"/>
        </w:rPr>
        <w:t>Ekip</w:t>
      </w:r>
      <w:r w:rsidR="001D1D22" w:rsidRPr="00D92308">
        <w:rPr>
          <w:rFonts w:ascii="Arial" w:hAnsi="Arial" w:cs="Arial"/>
          <w:b/>
          <w:sz w:val="20"/>
          <w:szCs w:val="20"/>
        </w:rPr>
        <w:t xml:space="preserve"> : </w:t>
      </w:r>
      <w:r w:rsidR="00A35642" w:rsidRPr="00D92308">
        <w:rPr>
          <w:rFonts w:ascii="Arial" w:hAnsi="Arial" w:cs="Arial"/>
          <w:bCs/>
          <w:sz w:val="20"/>
          <w:szCs w:val="20"/>
        </w:rPr>
        <w:t>ISO</w:t>
      </w:r>
      <w:proofErr w:type="gramEnd"/>
      <w:r w:rsidR="00A35642" w:rsidRPr="00D92308">
        <w:rPr>
          <w:rFonts w:ascii="Arial" w:hAnsi="Arial" w:cs="Arial"/>
          <w:bCs/>
          <w:sz w:val="20"/>
          <w:szCs w:val="20"/>
        </w:rPr>
        <w:t xml:space="preserve"> 27001 konusunda uzman bir akademisyen veya profesyonelin liderlik ettiği bir Proje Yöneticisi; bilgi güvenliği ve risk yönetimi alanlarında uzmanlaşmış bir Araştırma Ekibi; hedef sektörlerde deneyim sahibi </w:t>
      </w:r>
      <w:proofErr w:type="spellStart"/>
      <w:r w:rsidR="00A35642" w:rsidRPr="00D92308">
        <w:rPr>
          <w:rFonts w:ascii="Arial" w:hAnsi="Arial" w:cs="Arial"/>
          <w:bCs/>
          <w:sz w:val="20"/>
          <w:szCs w:val="20"/>
        </w:rPr>
        <w:t>Sektörel</w:t>
      </w:r>
      <w:proofErr w:type="spellEnd"/>
      <w:r w:rsidR="00A35642" w:rsidRPr="00D92308">
        <w:rPr>
          <w:rFonts w:ascii="Arial" w:hAnsi="Arial" w:cs="Arial"/>
          <w:bCs/>
          <w:sz w:val="20"/>
          <w:szCs w:val="20"/>
        </w:rPr>
        <w:t xml:space="preserve"> Danışmanlar ve veri toplama ile saha uygulamalarını gerçekleştiren Destek </w:t>
      </w:r>
      <w:proofErr w:type="spellStart"/>
      <w:r w:rsidR="00A35642" w:rsidRPr="00D92308">
        <w:rPr>
          <w:rFonts w:ascii="Arial" w:hAnsi="Arial" w:cs="Arial"/>
          <w:bCs/>
          <w:sz w:val="20"/>
          <w:szCs w:val="20"/>
        </w:rPr>
        <w:t>Personeli'nden</w:t>
      </w:r>
      <w:proofErr w:type="spellEnd"/>
      <w:r w:rsidR="00A35642" w:rsidRPr="00D92308">
        <w:rPr>
          <w:rFonts w:ascii="Arial" w:hAnsi="Arial" w:cs="Arial"/>
          <w:bCs/>
          <w:sz w:val="20"/>
          <w:szCs w:val="20"/>
        </w:rPr>
        <w:t xml:space="preserve"> oluşmaktadır.</w:t>
      </w:r>
    </w:p>
    <w:p w14:paraId="5B858A64" w14:textId="77777777" w:rsidR="00C801CB" w:rsidRPr="00D92308" w:rsidRDefault="00040D1A" w:rsidP="00C801CB">
      <w:pPr>
        <w:pStyle w:val="WW-NormalWeb1"/>
        <w:numPr>
          <w:ilvl w:val="0"/>
          <w:numId w:val="38"/>
        </w:numPr>
        <w:spacing w:before="60" w:after="60" w:line="276" w:lineRule="auto"/>
        <w:jc w:val="both"/>
        <w:rPr>
          <w:rFonts w:ascii="Arial" w:hAnsi="Arial" w:cs="Arial"/>
          <w:sz w:val="20"/>
          <w:szCs w:val="20"/>
        </w:rPr>
      </w:pPr>
      <w:r w:rsidRPr="00D92308">
        <w:rPr>
          <w:rFonts w:ascii="Arial" w:hAnsi="Arial" w:cs="Arial"/>
          <w:b/>
          <w:sz w:val="20"/>
          <w:szCs w:val="20"/>
        </w:rPr>
        <w:t>Aşamalar ve Zaman Çizelgesi</w:t>
      </w:r>
      <w:r w:rsidR="00C801CB" w:rsidRPr="00D92308">
        <w:rPr>
          <w:rFonts w:ascii="Arial" w:hAnsi="Arial" w:cs="Arial"/>
          <w:b/>
          <w:sz w:val="20"/>
          <w:szCs w:val="20"/>
        </w:rPr>
        <w:t xml:space="preserve">: </w:t>
      </w:r>
    </w:p>
    <w:p w14:paraId="6F7094B0" w14:textId="77777777" w:rsidR="00E46263" w:rsidRPr="00D92308" w:rsidRDefault="00040D1A" w:rsidP="00E46263">
      <w:pPr>
        <w:pStyle w:val="WW-NormalWeb1"/>
        <w:numPr>
          <w:ilvl w:val="1"/>
          <w:numId w:val="38"/>
        </w:numPr>
        <w:spacing w:before="60" w:after="60" w:line="276" w:lineRule="auto"/>
        <w:jc w:val="both"/>
        <w:rPr>
          <w:rFonts w:ascii="Arial" w:hAnsi="Arial" w:cs="Arial"/>
          <w:sz w:val="20"/>
          <w:szCs w:val="20"/>
        </w:rPr>
      </w:pPr>
      <w:r w:rsidRPr="00D92308">
        <w:rPr>
          <w:rFonts w:ascii="Arial" w:hAnsi="Arial" w:cs="Arial"/>
          <w:b/>
          <w:sz w:val="20"/>
          <w:szCs w:val="20"/>
        </w:rPr>
        <w:t xml:space="preserve">Proje Açılışı (1-2. Aylar): </w:t>
      </w:r>
      <w:r w:rsidRPr="00D92308">
        <w:rPr>
          <w:rFonts w:ascii="Arial" w:hAnsi="Arial" w:cs="Arial"/>
          <w:sz w:val="20"/>
          <w:szCs w:val="20"/>
        </w:rPr>
        <w:t>Projenin tanıtımı ve hedeflerinin belirlenmesiyle başlanacaktır. Proje ekibi ve bilgi güvenliği ekibi atanarak koordinasyon sağlanacaktır.</w:t>
      </w:r>
    </w:p>
    <w:p w14:paraId="19211D7D" w14:textId="77777777" w:rsidR="00B457F1" w:rsidRPr="00D92308" w:rsidRDefault="00040D1A" w:rsidP="00B457F1">
      <w:pPr>
        <w:pStyle w:val="WW-NormalWeb1"/>
        <w:numPr>
          <w:ilvl w:val="1"/>
          <w:numId w:val="38"/>
        </w:numPr>
        <w:spacing w:before="60" w:after="60" w:line="276" w:lineRule="auto"/>
        <w:jc w:val="both"/>
        <w:rPr>
          <w:rFonts w:ascii="Arial" w:hAnsi="Arial" w:cs="Arial"/>
          <w:sz w:val="20"/>
          <w:szCs w:val="20"/>
        </w:rPr>
      </w:pPr>
      <w:r w:rsidRPr="00D92308">
        <w:rPr>
          <w:rFonts w:ascii="Arial" w:hAnsi="Arial" w:cs="Arial"/>
          <w:b/>
          <w:sz w:val="20"/>
          <w:szCs w:val="20"/>
        </w:rPr>
        <w:lastRenderedPageBreak/>
        <w:t xml:space="preserve">GAP Analizi (3-4. Aylar): </w:t>
      </w:r>
      <w:r w:rsidRPr="00D92308">
        <w:rPr>
          <w:rFonts w:ascii="Arial" w:hAnsi="Arial" w:cs="Arial"/>
          <w:sz w:val="20"/>
          <w:szCs w:val="20"/>
        </w:rPr>
        <w:t>Mevcut durum analizi ve boşlukların tespit edilmesi için saha çalışmaları ve raporlama yapılacaktır. Bu aşamada organizasyonun mevcut bilgi güvenliği uygulamaları detaylı bir şekilde değerlendirilecektir</w:t>
      </w:r>
      <w:proofErr w:type="gramStart"/>
      <w:r w:rsidRPr="00D92308">
        <w:rPr>
          <w:rFonts w:ascii="Arial" w:hAnsi="Arial" w:cs="Arial"/>
          <w:sz w:val="20"/>
          <w:szCs w:val="20"/>
        </w:rPr>
        <w:t>..</w:t>
      </w:r>
      <w:proofErr w:type="gramEnd"/>
    </w:p>
    <w:p w14:paraId="554D2D88" w14:textId="77777777" w:rsidR="00A35F79" w:rsidRPr="00D92308" w:rsidRDefault="00040D1A" w:rsidP="00A35F79">
      <w:pPr>
        <w:pStyle w:val="WW-NormalWeb1"/>
        <w:numPr>
          <w:ilvl w:val="1"/>
          <w:numId w:val="38"/>
        </w:numPr>
        <w:spacing w:before="60" w:after="60" w:line="276" w:lineRule="auto"/>
        <w:jc w:val="both"/>
        <w:rPr>
          <w:rFonts w:ascii="Arial" w:hAnsi="Arial" w:cs="Arial"/>
          <w:sz w:val="20"/>
          <w:szCs w:val="20"/>
        </w:rPr>
      </w:pPr>
      <w:r w:rsidRPr="00D92308">
        <w:rPr>
          <w:rFonts w:ascii="Arial" w:hAnsi="Arial" w:cs="Arial"/>
          <w:b/>
          <w:sz w:val="20"/>
          <w:szCs w:val="20"/>
        </w:rPr>
        <w:t xml:space="preserve">Eğitim (5-6. Aylar): </w:t>
      </w:r>
      <w:r w:rsidRPr="00D92308">
        <w:rPr>
          <w:rFonts w:ascii="Arial" w:hAnsi="Arial" w:cs="Arial"/>
          <w:sz w:val="20"/>
          <w:szCs w:val="20"/>
        </w:rPr>
        <w:t>Bilgi güvenliği farkındalık eğitimi, ISO 27001 standart eğitimi ve iç denetçi eğitimi verilerek organizasyon genelinde bilgi güvenliği bilinci artırılacaktır.</w:t>
      </w:r>
    </w:p>
    <w:p w14:paraId="516C039A" w14:textId="77777777" w:rsidR="006945D0" w:rsidRPr="00D92308" w:rsidRDefault="00040D1A" w:rsidP="006945D0">
      <w:pPr>
        <w:pStyle w:val="WW-NormalWeb1"/>
        <w:numPr>
          <w:ilvl w:val="1"/>
          <w:numId w:val="38"/>
        </w:numPr>
        <w:spacing w:before="60" w:after="60" w:line="276" w:lineRule="auto"/>
        <w:jc w:val="both"/>
        <w:rPr>
          <w:rFonts w:ascii="Arial" w:hAnsi="Arial" w:cs="Arial"/>
          <w:sz w:val="20"/>
          <w:szCs w:val="20"/>
        </w:rPr>
      </w:pPr>
      <w:r w:rsidRPr="00D92308">
        <w:rPr>
          <w:rFonts w:ascii="Arial" w:hAnsi="Arial" w:cs="Arial"/>
          <w:b/>
          <w:sz w:val="20"/>
          <w:szCs w:val="20"/>
        </w:rPr>
        <w:t xml:space="preserve">Risk Yönetimi (7-8. Aylar): </w:t>
      </w:r>
      <w:r w:rsidRPr="00D92308">
        <w:rPr>
          <w:rFonts w:ascii="Arial" w:hAnsi="Arial" w:cs="Arial"/>
          <w:sz w:val="20"/>
          <w:szCs w:val="20"/>
        </w:rPr>
        <w:t xml:space="preserve">Bilgi varlıkları ve risk </w:t>
      </w:r>
      <w:proofErr w:type="gramStart"/>
      <w:r w:rsidRPr="00D92308">
        <w:rPr>
          <w:rFonts w:ascii="Arial" w:hAnsi="Arial" w:cs="Arial"/>
          <w:sz w:val="20"/>
          <w:szCs w:val="20"/>
        </w:rPr>
        <w:t>envanteri</w:t>
      </w:r>
      <w:proofErr w:type="gramEnd"/>
      <w:r w:rsidRPr="00D92308">
        <w:rPr>
          <w:rFonts w:ascii="Arial" w:hAnsi="Arial" w:cs="Arial"/>
          <w:sz w:val="20"/>
          <w:szCs w:val="20"/>
        </w:rPr>
        <w:t xml:space="preserve"> hazırlanacak, ardından bu varlıklara yönelik risk analizleri gerçekleştirilerek organizasyonun karşı karşıya olduğu potansiyel tehditler belirlenecektir.</w:t>
      </w:r>
    </w:p>
    <w:p w14:paraId="690444F0" w14:textId="77777777" w:rsidR="00E847BB" w:rsidRPr="00D92308" w:rsidRDefault="00040D1A" w:rsidP="00E847BB">
      <w:pPr>
        <w:pStyle w:val="WW-NormalWeb1"/>
        <w:numPr>
          <w:ilvl w:val="1"/>
          <w:numId w:val="38"/>
        </w:numPr>
        <w:spacing w:before="60" w:after="60" w:line="276" w:lineRule="auto"/>
        <w:jc w:val="both"/>
        <w:rPr>
          <w:rFonts w:ascii="Arial" w:hAnsi="Arial" w:cs="Arial"/>
          <w:sz w:val="20"/>
          <w:szCs w:val="20"/>
        </w:rPr>
      </w:pPr>
      <w:r w:rsidRPr="00D92308">
        <w:rPr>
          <w:rFonts w:ascii="Arial" w:hAnsi="Arial" w:cs="Arial"/>
          <w:b/>
          <w:bCs/>
          <w:sz w:val="20"/>
          <w:szCs w:val="20"/>
        </w:rPr>
        <w:t>Dokümantasyon (9-10. Aylar):</w:t>
      </w:r>
      <w:r w:rsidRPr="00D92308">
        <w:rPr>
          <w:rFonts w:ascii="Arial" w:hAnsi="Arial" w:cs="Arial"/>
          <w:sz w:val="20"/>
          <w:szCs w:val="20"/>
        </w:rPr>
        <w:t xml:space="preserve"> ISO 27001'e uygun el kitabı, bilgi güvenliği politikaları, uygulanabilirlik bildirgesi (</w:t>
      </w:r>
      <w:proofErr w:type="spellStart"/>
      <w:r w:rsidRPr="00D92308">
        <w:rPr>
          <w:rFonts w:ascii="Arial" w:hAnsi="Arial" w:cs="Arial"/>
          <w:sz w:val="20"/>
          <w:szCs w:val="20"/>
        </w:rPr>
        <w:t>SoA</w:t>
      </w:r>
      <w:proofErr w:type="spellEnd"/>
      <w:r w:rsidRPr="00D92308">
        <w:rPr>
          <w:rFonts w:ascii="Arial" w:hAnsi="Arial" w:cs="Arial"/>
          <w:sz w:val="20"/>
          <w:szCs w:val="20"/>
        </w:rPr>
        <w:t xml:space="preserve">), iş sürekliliği planı ve </w:t>
      </w:r>
      <w:proofErr w:type="gramStart"/>
      <w:r w:rsidRPr="00D92308">
        <w:rPr>
          <w:rFonts w:ascii="Arial" w:hAnsi="Arial" w:cs="Arial"/>
          <w:sz w:val="20"/>
          <w:szCs w:val="20"/>
        </w:rPr>
        <w:t>prosedürler</w:t>
      </w:r>
      <w:proofErr w:type="gramEnd"/>
      <w:r w:rsidRPr="00D92308">
        <w:rPr>
          <w:rFonts w:ascii="Arial" w:hAnsi="Arial" w:cs="Arial"/>
          <w:sz w:val="20"/>
          <w:szCs w:val="20"/>
        </w:rPr>
        <w:t xml:space="preserve"> hazırlanacaktır.</w:t>
      </w:r>
    </w:p>
    <w:p w14:paraId="543ED6EA" w14:textId="77777777" w:rsidR="00152C11" w:rsidRPr="00D92308" w:rsidRDefault="00040D1A" w:rsidP="00152C11">
      <w:pPr>
        <w:pStyle w:val="WW-NormalWeb1"/>
        <w:numPr>
          <w:ilvl w:val="1"/>
          <w:numId w:val="38"/>
        </w:numPr>
        <w:spacing w:before="60" w:after="60" w:line="276" w:lineRule="auto"/>
        <w:jc w:val="both"/>
        <w:rPr>
          <w:rFonts w:ascii="Arial" w:hAnsi="Arial" w:cs="Arial"/>
          <w:sz w:val="20"/>
          <w:szCs w:val="20"/>
        </w:rPr>
      </w:pPr>
      <w:r w:rsidRPr="00D92308">
        <w:rPr>
          <w:rFonts w:ascii="Arial" w:hAnsi="Arial" w:cs="Arial"/>
          <w:b/>
          <w:bCs/>
          <w:sz w:val="20"/>
          <w:szCs w:val="20"/>
        </w:rPr>
        <w:t>Kontrol (11. Ay):</w:t>
      </w:r>
      <w:r w:rsidRPr="00D92308">
        <w:rPr>
          <w:rFonts w:ascii="Arial" w:hAnsi="Arial" w:cs="Arial"/>
          <w:sz w:val="20"/>
          <w:szCs w:val="20"/>
        </w:rPr>
        <w:t xml:space="preserve"> İç denetimler yapılacak, tespit edilen eksikliklere yönelik düzeltici faaliyetler uygulanacak ve yönetim gözden geçirme toplantıları düzenlenecektir.</w:t>
      </w:r>
    </w:p>
    <w:p w14:paraId="0A93E0C1" w14:textId="1892D695" w:rsidR="00040D1A" w:rsidRPr="00D92308" w:rsidRDefault="00040D1A" w:rsidP="00152C11">
      <w:pPr>
        <w:pStyle w:val="WW-NormalWeb1"/>
        <w:numPr>
          <w:ilvl w:val="1"/>
          <w:numId w:val="38"/>
        </w:numPr>
        <w:spacing w:before="60" w:after="60" w:line="276" w:lineRule="auto"/>
        <w:jc w:val="both"/>
        <w:rPr>
          <w:rFonts w:ascii="Arial" w:hAnsi="Arial" w:cs="Arial"/>
          <w:sz w:val="20"/>
          <w:szCs w:val="20"/>
        </w:rPr>
      </w:pPr>
      <w:r w:rsidRPr="00D92308">
        <w:rPr>
          <w:rFonts w:ascii="Arial" w:hAnsi="Arial" w:cs="Arial"/>
          <w:b/>
          <w:bCs/>
          <w:sz w:val="20"/>
          <w:szCs w:val="20"/>
        </w:rPr>
        <w:t>Belgelendirme (12. Ay):</w:t>
      </w:r>
      <w:r w:rsidRPr="00D92308">
        <w:rPr>
          <w:rFonts w:ascii="Arial" w:hAnsi="Arial" w:cs="Arial"/>
          <w:sz w:val="20"/>
          <w:szCs w:val="20"/>
        </w:rPr>
        <w:t xml:space="preserve"> Sertifikasyon için 1. ve 2. aşama denetimler gerçekleştirilecektir. Bu aşamaların başarılı tamamlanmasıyla ISO 27001 sertifikası alınması hedeflenmektedir.</w:t>
      </w:r>
    </w:p>
    <w:p w14:paraId="2E8BE952" w14:textId="77777777" w:rsidR="00D82529" w:rsidRPr="00D92308" w:rsidRDefault="00D82529" w:rsidP="004E3ADE">
      <w:pPr>
        <w:pStyle w:val="WW-NormalWeb1"/>
        <w:spacing w:before="0" w:after="0" w:line="276" w:lineRule="auto"/>
        <w:jc w:val="both"/>
        <w:rPr>
          <w:rFonts w:ascii="Arial" w:hAnsi="Arial" w:cs="Arial"/>
          <w:color w:val="000000"/>
          <w:sz w:val="20"/>
          <w:szCs w:val="20"/>
        </w:rPr>
      </w:pPr>
    </w:p>
    <w:p w14:paraId="3852B33C" w14:textId="77777777" w:rsidR="00040D1A" w:rsidRPr="00D92308" w:rsidRDefault="00040D1A" w:rsidP="00040D1A">
      <w:pPr>
        <w:pStyle w:val="WW-NormalWeb1"/>
        <w:snapToGrid w:val="0"/>
        <w:spacing w:before="60" w:after="60" w:line="276" w:lineRule="auto"/>
        <w:jc w:val="both"/>
        <w:rPr>
          <w:rFonts w:ascii="Arial" w:hAnsi="Arial" w:cs="Arial"/>
          <w:b/>
          <w:sz w:val="20"/>
          <w:szCs w:val="20"/>
        </w:rPr>
      </w:pPr>
      <w:r w:rsidRPr="00D92308">
        <w:rPr>
          <w:rFonts w:ascii="Arial" w:hAnsi="Arial" w:cs="Arial"/>
          <w:b/>
          <w:sz w:val="20"/>
          <w:szCs w:val="20"/>
        </w:rPr>
        <w:t>Anahtar Kelimeler:</w:t>
      </w:r>
    </w:p>
    <w:p w14:paraId="02D4A737" w14:textId="4C6EB4E2" w:rsidR="00B621E7" w:rsidRPr="00D92308" w:rsidRDefault="00040D1A" w:rsidP="00040D1A">
      <w:pPr>
        <w:spacing w:line="276" w:lineRule="auto"/>
        <w:jc w:val="both"/>
        <w:rPr>
          <w:rFonts w:ascii="Arial" w:hAnsi="Arial" w:cs="Arial"/>
          <w:sz w:val="20"/>
          <w:szCs w:val="20"/>
        </w:rPr>
      </w:pPr>
      <w:r w:rsidRPr="00D92308">
        <w:rPr>
          <w:rFonts w:ascii="Arial" w:hAnsi="Arial" w:cs="Arial"/>
          <w:sz w:val="20"/>
          <w:szCs w:val="20"/>
        </w:rPr>
        <w:t xml:space="preserve">ISO/IEC 27001:2022, Bilgi Güvenliği Yönetim Sistemi (BGYS), </w:t>
      </w:r>
      <w:proofErr w:type="spellStart"/>
      <w:r w:rsidRPr="00D92308">
        <w:rPr>
          <w:rFonts w:ascii="Arial" w:hAnsi="Arial" w:cs="Arial"/>
          <w:sz w:val="20"/>
          <w:szCs w:val="20"/>
        </w:rPr>
        <w:t>Gap</w:t>
      </w:r>
      <w:proofErr w:type="spellEnd"/>
      <w:r w:rsidRPr="00D92308">
        <w:rPr>
          <w:rFonts w:ascii="Arial" w:hAnsi="Arial" w:cs="Arial"/>
          <w:sz w:val="20"/>
          <w:szCs w:val="20"/>
        </w:rPr>
        <w:t xml:space="preserve"> (Boşluk) Analizi, Risk Yönetimi, Dokümantasyon, Belgelendirme Süreci, İç Denetim, Sistem Tasarımı</w:t>
      </w:r>
    </w:p>
    <w:p w14:paraId="5E7583A0" w14:textId="77777777" w:rsidR="00241531" w:rsidRPr="00D92308" w:rsidRDefault="00241531" w:rsidP="004E3ADE">
      <w:pPr>
        <w:pStyle w:val="WW-NormalWeb1"/>
        <w:spacing w:before="0" w:after="0" w:line="276" w:lineRule="auto"/>
        <w:jc w:val="both"/>
        <w:rPr>
          <w:rFonts w:ascii="Arial" w:hAnsi="Arial" w:cs="Arial"/>
          <w:b/>
          <w:bCs/>
          <w:color w:val="000000"/>
          <w:sz w:val="20"/>
          <w:szCs w:val="20"/>
        </w:rPr>
      </w:pPr>
    </w:p>
    <w:p w14:paraId="45C5457A" w14:textId="48178DA8" w:rsidR="00B621E7" w:rsidRPr="00D92308" w:rsidRDefault="00B621E7" w:rsidP="00241531">
      <w:pPr>
        <w:pStyle w:val="WW-NormalWeb1"/>
        <w:numPr>
          <w:ilvl w:val="0"/>
          <w:numId w:val="34"/>
        </w:numPr>
        <w:spacing w:before="0" w:after="0" w:line="276" w:lineRule="auto"/>
        <w:jc w:val="both"/>
        <w:rPr>
          <w:rFonts w:ascii="Arial" w:hAnsi="Arial" w:cs="Arial"/>
          <w:color w:val="000000"/>
          <w:sz w:val="20"/>
          <w:szCs w:val="20"/>
        </w:rPr>
      </w:pPr>
      <w:r w:rsidRPr="00D92308">
        <w:rPr>
          <w:rFonts w:ascii="Arial" w:hAnsi="Arial" w:cs="Arial"/>
          <w:b/>
          <w:bCs/>
          <w:color w:val="000000"/>
          <w:sz w:val="20"/>
          <w:szCs w:val="20"/>
        </w:rPr>
        <w:t>AMAÇ:</w:t>
      </w:r>
      <w:r w:rsidRPr="00D92308">
        <w:rPr>
          <w:rFonts w:ascii="Arial" w:hAnsi="Arial" w:cs="Arial"/>
          <w:color w:val="000000"/>
          <w:sz w:val="20"/>
          <w:szCs w:val="20"/>
        </w:rPr>
        <w:t xml:space="preserve"> </w:t>
      </w:r>
    </w:p>
    <w:p w14:paraId="723D78E9" w14:textId="77777777" w:rsidR="0040334F" w:rsidRPr="00D92308" w:rsidRDefault="0040334F" w:rsidP="004B6041">
      <w:pPr>
        <w:spacing w:line="276" w:lineRule="auto"/>
        <w:jc w:val="both"/>
        <w:rPr>
          <w:rFonts w:ascii="Arial" w:hAnsi="Arial" w:cs="Arial"/>
          <w:sz w:val="20"/>
          <w:szCs w:val="20"/>
          <w:lang w:eastAsia="ar-SA"/>
        </w:rPr>
      </w:pPr>
      <w:r w:rsidRPr="00D92308">
        <w:rPr>
          <w:rFonts w:ascii="Arial" w:hAnsi="Arial" w:cs="Arial"/>
          <w:sz w:val="20"/>
          <w:szCs w:val="20"/>
          <w:lang w:eastAsia="ar-SA"/>
        </w:rPr>
        <w:t>Bu projenin temel amacı, ISO/IEC 27001:2022 standardına uygun bir Bilgi Güvenliği Yönetim Sistemi (BGYS) kurarak organizasyonun bilgi varlıklarının korunmasını, bilgi güvenliği risklerinin sistematik ve etkin bir şekilde yönetilmesini sağlamaktır. Bununla birlikte, yasal ve düzenleyici gerekliliklere uyum sağlayarak firmanın bilgi güvenliği süreçlerini geliştirmek, kurumsal güvenlik kültürünü güçlendirmek ve uluslararası standartlara uygun bir yapı kazandırarak organizasyonun paydaş güvenini artırmak hedeflenmektedir. Proje kapsamında, firmanın uluslararası geçerliliğe sahip ve TÜRKAK akreditasyonlu bir belgelendirme kuruluşu tarafından denetlenmesi sonucunda ISO/IEC 27001:2022 BGYS belgesinin kazandırılması öngörülmektedir.</w:t>
      </w:r>
    </w:p>
    <w:p w14:paraId="3B547177" w14:textId="77777777" w:rsidR="0040334F" w:rsidRPr="00D92308" w:rsidRDefault="0040334F" w:rsidP="00C5768F">
      <w:pPr>
        <w:spacing w:line="276" w:lineRule="auto"/>
        <w:jc w:val="both"/>
        <w:rPr>
          <w:rFonts w:ascii="Arial" w:hAnsi="Arial" w:cs="Arial"/>
          <w:sz w:val="20"/>
          <w:szCs w:val="20"/>
          <w:lang w:eastAsia="ar-SA"/>
        </w:rPr>
      </w:pPr>
    </w:p>
    <w:p w14:paraId="1F9B7D4B" w14:textId="3191AE95" w:rsidR="0040334F" w:rsidRPr="00D92308" w:rsidRDefault="0040334F" w:rsidP="00BF2B02">
      <w:pPr>
        <w:pStyle w:val="WW-NormalWeb1"/>
        <w:spacing w:before="0" w:after="0" w:line="276" w:lineRule="auto"/>
        <w:jc w:val="both"/>
        <w:rPr>
          <w:rFonts w:ascii="Arial" w:hAnsi="Arial" w:cs="Arial"/>
          <w:color w:val="000000"/>
          <w:sz w:val="20"/>
          <w:szCs w:val="20"/>
        </w:rPr>
      </w:pPr>
      <w:r w:rsidRPr="00D92308">
        <w:rPr>
          <w:rFonts w:ascii="Arial" w:hAnsi="Arial" w:cs="Arial"/>
          <w:sz w:val="20"/>
          <w:szCs w:val="20"/>
        </w:rPr>
        <w:t xml:space="preserve">Süreç, firmanın bilgi güvenliği yönetiminde </w:t>
      </w:r>
      <w:proofErr w:type="gramStart"/>
      <w:r w:rsidRPr="00D92308">
        <w:rPr>
          <w:rFonts w:ascii="Arial" w:hAnsi="Arial" w:cs="Arial"/>
          <w:sz w:val="20"/>
          <w:szCs w:val="20"/>
        </w:rPr>
        <w:t>global</w:t>
      </w:r>
      <w:proofErr w:type="gramEnd"/>
      <w:r w:rsidRPr="00D92308">
        <w:rPr>
          <w:rFonts w:ascii="Arial" w:hAnsi="Arial" w:cs="Arial"/>
          <w:sz w:val="20"/>
          <w:szCs w:val="20"/>
        </w:rPr>
        <w:t xml:space="preserve"> düzeyde tanınan standartlara uygun bir seviyeye erişmesini sağlamanın yanı sıra, iş sürekliliğini destekleyen sistematik yaklaşımlar sunacaktır. Proje çıktıları arasında, IT süreçlerinin ve dokümantasyon altyapısının modernize edilmesi, </w:t>
      </w:r>
      <w:proofErr w:type="spellStart"/>
      <w:r w:rsidRPr="00D92308">
        <w:rPr>
          <w:rFonts w:ascii="Arial" w:hAnsi="Arial" w:cs="Arial"/>
          <w:sz w:val="20"/>
          <w:szCs w:val="20"/>
        </w:rPr>
        <w:t>organizasyonel</w:t>
      </w:r>
      <w:proofErr w:type="spellEnd"/>
      <w:r w:rsidRPr="00D92308">
        <w:rPr>
          <w:rFonts w:ascii="Arial" w:hAnsi="Arial" w:cs="Arial"/>
          <w:sz w:val="20"/>
          <w:szCs w:val="20"/>
        </w:rPr>
        <w:t xml:space="preserve"> yapıların optimize edilmesi ve çalışanlarda bilgi güvenliği bilincinin artırılması bulunmaktadır. Ayrıca, uluslararası pazarlarda firmanın güvenilirliğini ve rekabet avantajını artıracak bu sertifikasyon, organizasyonun uzun vadeli stratejik hedeflerine katkı sağlayacak önemli bir adım olarak değerlendirilmektedir.</w:t>
      </w:r>
    </w:p>
    <w:p w14:paraId="5E7FBE2C" w14:textId="77777777" w:rsidR="00B621E7" w:rsidRPr="00D92308" w:rsidRDefault="00B621E7" w:rsidP="004E3ADE">
      <w:pPr>
        <w:pStyle w:val="WW-NormalWeb1"/>
        <w:spacing w:before="0" w:after="0" w:line="276" w:lineRule="auto"/>
        <w:jc w:val="both"/>
        <w:rPr>
          <w:rFonts w:ascii="Arial" w:hAnsi="Arial" w:cs="Arial"/>
          <w:color w:val="000000"/>
          <w:sz w:val="20"/>
          <w:szCs w:val="20"/>
        </w:rPr>
      </w:pPr>
    </w:p>
    <w:p w14:paraId="181045C4" w14:textId="4B62ABFC" w:rsidR="00B621E7" w:rsidRPr="00D92308" w:rsidRDefault="00B621E7" w:rsidP="00521A6D">
      <w:pPr>
        <w:pStyle w:val="WW-NormalWeb1"/>
        <w:numPr>
          <w:ilvl w:val="0"/>
          <w:numId w:val="34"/>
        </w:numPr>
        <w:spacing w:before="0" w:after="0" w:line="276" w:lineRule="auto"/>
        <w:jc w:val="both"/>
        <w:rPr>
          <w:rFonts w:ascii="Arial" w:hAnsi="Arial" w:cs="Arial"/>
          <w:b/>
          <w:bCs/>
          <w:color w:val="000000"/>
          <w:sz w:val="20"/>
          <w:szCs w:val="20"/>
        </w:rPr>
      </w:pPr>
      <w:r w:rsidRPr="00D92308">
        <w:rPr>
          <w:rFonts w:ascii="Arial" w:hAnsi="Arial" w:cs="Arial"/>
          <w:b/>
          <w:bCs/>
          <w:color w:val="000000"/>
          <w:sz w:val="20"/>
          <w:szCs w:val="20"/>
        </w:rPr>
        <w:t xml:space="preserve">KONU ve KAPSAM: </w:t>
      </w:r>
    </w:p>
    <w:p w14:paraId="3F8A2547" w14:textId="77777777" w:rsidR="00521A6D" w:rsidRPr="00D92308" w:rsidRDefault="00521A6D" w:rsidP="00521A6D">
      <w:pPr>
        <w:pStyle w:val="WW-NormalWeb1"/>
        <w:spacing w:before="0" w:after="0" w:line="276" w:lineRule="auto"/>
        <w:jc w:val="both"/>
        <w:rPr>
          <w:rFonts w:ascii="Arial" w:hAnsi="Arial" w:cs="Arial"/>
          <w:color w:val="000000"/>
          <w:sz w:val="20"/>
          <w:szCs w:val="20"/>
        </w:rPr>
      </w:pPr>
      <w:r w:rsidRPr="00D92308">
        <w:rPr>
          <w:rFonts w:ascii="Arial" w:hAnsi="Arial" w:cs="Arial"/>
          <w:color w:val="000000"/>
          <w:sz w:val="20"/>
          <w:szCs w:val="20"/>
        </w:rPr>
        <w:t xml:space="preserve">Bilgi, organizasyonlara değer katan ve bu nedenle korunması gereken kaynaktır. Bilişim sistemleri ve teknolojilerinin hızla gelişmekte ve değişmekte olduğu düşünüldüğünde bilişim sistemlerini organize ederken bilginin gizliliği, bütünlüğü ve erişilebilirliği firmamızda özel önem kazanmıştır. Firmamızın, her türlü bilginin elektronik ortamda tutulması ile birlikte bunun kullanımı, paylaşımı ve iletimi bilgi güvenliği açısından kritik öneme sahiptir. Bilginin kurumlar arasında iletişimi ve ayrıca internete açık olması bilgi güvenliği riskini daha fazla arttırmaktadır. </w:t>
      </w:r>
    </w:p>
    <w:p w14:paraId="31C4EFFB" w14:textId="77777777" w:rsidR="00521A6D" w:rsidRPr="00D92308" w:rsidRDefault="00521A6D" w:rsidP="00521A6D">
      <w:pPr>
        <w:pStyle w:val="WW-NormalWeb1"/>
        <w:spacing w:before="0" w:after="0" w:line="276" w:lineRule="auto"/>
        <w:jc w:val="both"/>
        <w:rPr>
          <w:rFonts w:ascii="Arial" w:hAnsi="Arial" w:cs="Arial"/>
          <w:color w:val="000000"/>
          <w:sz w:val="20"/>
          <w:szCs w:val="20"/>
        </w:rPr>
      </w:pPr>
    </w:p>
    <w:p w14:paraId="6B374C31" w14:textId="77777777" w:rsidR="00521A6D" w:rsidRPr="00D92308" w:rsidRDefault="00521A6D" w:rsidP="00521A6D">
      <w:pPr>
        <w:pStyle w:val="WW-NormalWeb1"/>
        <w:spacing w:before="0" w:after="0" w:line="276" w:lineRule="auto"/>
        <w:jc w:val="both"/>
        <w:rPr>
          <w:rFonts w:ascii="Arial" w:hAnsi="Arial" w:cs="Arial"/>
          <w:color w:val="000000"/>
          <w:sz w:val="20"/>
          <w:szCs w:val="20"/>
        </w:rPr>
      </w:pPr>
      <w:r w:rsidRPr="00D92308">
        <w:rPr>
          <w:rFonts w:ascii="Arial" w:hAnsi="Arial" w:cs="Arial"/>
          <w:color w:val="000000"/>
          <w:sz w:val="20"/>
          <w:szCs w:val="20"/>
        </w:rPr>
        <w:t>Bu sebeple ISO 27001:2022 standartlarına uygun bir Bilgi Güvenliği Yönetim Sistemi (BGYS) kurmayı, bu sistemi sürekli iyileştirmeyi ve firmanın bilgi güvenliği süreçlerini uluslararası standartlara taşıyarak belgelendirmeyi hedeflemektedir. Çalışma, bilginin gizliliğini, bütünlüğünü ve erişilebilirliğini sağlamak amacıyla teknik ve yönetsel önlemleri kapsamaktadır.</w:t>
      </w:r>
    </w:p>
    <w:p w14:paraId="1898F43B" w14:textId="77777777" w:rsidR="008734D5" w:rsidRPr="00D92308" w:rsidRDefault="008734D5" w:rsidP="00521A6D">
      <w:pPr>
        <w:pStyle w:val="WW-NormalWeb1"/>
        <w:spacing w:before="0" w:after="0" w:line="276" w:lineRule="auto"/>
        <w:jc w:val="both"/>
        <w:rPr>
          <w:rFonts w:ascii="Arial" w:hAnsi="Arial" w:cs="Arial"/>
          <w:color w:val="000000"/>
          <w:sz w:val="20"/>
          <w:szCs w:val="20"/>
        </w:rPr>
      </w:pPr>
    </w:p>
    <w:tbl>
      <w:tblPr>
        <w:tblStyle w:val="TabloKlavuzu"/>
        <w:tblW w:w="0" w:type="auto"/>
        <w:tblInd w:w="108" w:type="dxa"/>
        <w:tblCellMar>
          <w:top w:w="57" w:type="dxa"/>
          <w:left w:w="57" w:type="dxa"/>
          <w:bottom w:w="57" w:type="dxa"/>
          <w:right w:w="57" w:type="dxa"/>
        </w:tblCellMar>
        <w:tblLook w:val="04A0" w:firstRow="1" w:lastRow="0" w:firstColumn="1" w:lastColumn="0" w:noHBand="0" w:noVBand="1"/>
      </w:tblPr>
      <w:tblGrid>
        <w:gridCol w:w="1982"/>
        <w:gridCol w:w="7890"/>
      </w:tblGrid>
      <w:tr w:rsidR="00F906DE" w:rsidRPr="00D92308" w14:paraId="2D0809E0" w14:textId="77777777" w:rsidTr="0057291F">
        <w:tc>
          <w:tcPr>
            <w:tcW w:w="1985" w:type="dxa"/>
          </w:tcPr>
          <w:p w14:paraId="7720FCC5" w14:textId="41744E41" w:rsidR="00F906DE" w:rsidRPr="00D92308" w:rsidRDefault="00F906DE" w:rsidP="00521A6D">
            <w:pPr>
              <w:pStyle w:val="WW-NormalWeb1"/>
              <w:spacing w:before="0" w:after="0" w:line="276" w:lineRule="auto"/>
              <w:jc w:val="both"/>
              <w:rPr>
                <w:rFonts w:ascii="Arial" w:hAnsi="Arial" w:cs="Arial"/>
                <w:b/>
                <w:bCs/>
                <w:color w:val="000000"/>
                <w:sz w:val="20"/>
                <w:szCs w:val="20"/>
              </w:rPr>
            </w:pPr>
            <w:r w:rsidRPr="00D92308">
              <w:rPr>
                <w:rFonts w:ascii="Arial" w:hAnsi="Arial" w:cs="Arial"/>
                <w:b/>
                <w:bCs/>
                <w:color w:val="000000"/>
                <w:sz w:val="20"/>
                <w:szCs w:val="20"/>
              </w:rPr>
              <w:t>Gizlilik</w:t>
            </w:r>
          </w:p>
        </w:tc>
        <w:tc>
          <w:tcPr>
            <w:tcW w:w="7913" w:type="dxa"/>
          </w:tcPr>
          <w:p w14:paraId="478DFBF7" w14:textId="5EF4AFF2" w:rsidR="00F906DE" w:rsidRPr="00D92308" w:rsidRDefault="00F906DE" w:rsidP="00521A6D">
            <w:pPr>
              <w:pStyle w:val="WW-NormalWeb1"/>
              <w:spacing w:before="0" w:after="0" w:line="276" w:lineRule="auto"/>
              <w:jc w:val="both"/>
              <w:rPr>
                <w:rFonts w:ascii="Arial" w:hAnsi="Arial" w:cs="Arial"/>
                <w:color w:val="000000"/>
                <w:sz w:val="20"/>
                <w:szCs w:val="20"/>
              </w:rPr>
            </w:pPr>
            <w:r w:rsidRPr="00D92308">
              <w:rPr>
                <w:rFonts w:ascii="Arial" w:hAnsi="Arial" w:cs="Arial"/>
                <w:color w:val="000000"/>
                <w:sz w:val="20"/>
                <w:szCs w:val="20"/>
              </w:rPr>
              <w:t>Önem taşıyan bilgilere yetkisiz erişimlerin önlenmesi</w:t>
            </w:r>
          </w:p>
        </w:tc>
      </w:tr>
      <w:tr w:rsidR="00F906DE" w:rsidRPr="00D92308" w14:paraId="3EC24327" w14:textId="77777777" w:rsidTr="0057291F">
        <w:tc>
          <w:tcPr>
            <w:tcW w:w="1985" w:type="dxa"/>
          </w:tcPr>
          <w:p w14:paraId="286F935E" w14:textId="7D939FE6" w:rsidR="00F906DE" w:rsidRPr="00D92308" w:rsidRDefault="00F906DE" w:rsidP="00521A6D">
            <w:pPr>
              <w:pStyle w:val="WW-NormalWeb1"/>
              <w:spacing w:before="0" w:after="0" w:line="276" w:lineRule="auto"/>
              <w:jc w:val="both"/>
              <w:rPr>
                <w:rFonts w:ascii="Arial" w:hAnsi="Arial" w:cs="Arial"/>
                <w:b/>
                <w:bCs/>
                <w:color w:val="000000"/>
                <w:sz w:val="20"/>
                <w:szCs w:val="20"/>
              </w:rPr>
            </w:pPr>
            <w:r w:rsidRPr="00D92308">
              <w:rPr>
                <w:rFonts w:ascii="Arial" w:hAnsi="Arial" w:cs="Arial"/>
                <w:b/>
                <w:bCs/>
                <w:color w:val="000000"/>
                <w:sz w:val="20"/>
                <w:szCs w:val="20"/>
              </w:rPr>
              <w:lastRenderedPageBreak/>
              <w:t>Bütünlük</w:t>
            </w:r>
          </w:p>
        </w:tc>
        <w:tc>
          <w:tcPr>
            <w:tcW w:w="7913" w:type="dxa"/>
          </w:tcPr>
          <w:p w14:paraId="5B755171" w14:textId="4160A580" w:rsidR="00F906DE" w:rsidRPr="00D92308" w:rsidRDefault="00F906DE" w:rsidP="003B674E">
            <w:pPr>
              <w:spacing w:line="276" w:lineRule="auto"/>
              <w:jc w:val="both"/>
              <w:rPr>
                <w:rFonts w:ascii="Arial" w:hAnsi="Arial" w:cs="Arial"/>
                <w:color w:val="000000"/>
                <w:sz w:val="20"/>
                <w:szCs w:val="20"/>
                <w:lang w:eastAsia="ar-SA"/>
              </w:rPr>
            </w:pPr>
            <w:r w:rsidRPr="00D92308">
              <w:rPr>
                <w:rFonts w:ascii="Arial" w:hAnsi="Arial" w:cs="Arial"/>
                <w:color w:val="000000"/>
                <w:sz w:val="20"/>
                <w:szCs w:val="20"/>
                <w:lang w:eastAsia="ar-SA"/>
              </w:rPr>
              <w:t>Bilginin doğruluk ve bütünlüğünün sağlandığının gösterilmesi</w:t>
            </w:r>
          </w:p>
        </w:tc>
      </w:tr>
      <w:tr w:rsidR="00F906DE" w:rsidRPr="00D92308" w14:paraId="2CC1DCF2" w14:textId="77777777" w:rsidTr="0057291F">
        <w:tc>
          <w:tcPr>
            <w:tcW w:w="1985" w:type="dxa"/>
          </w:tcPr>
          <w:p w14:paraId="3D97069C" w14:textId="17811D2E" w:rsidR="00F906DE" w:rsidRPr="00D92308" w:rsidRDefault="00F906DE" w:rsidP="00521A6D">
            <w:pPr>
              <w:pStyle w:val="WW-NormalWeb1"/>
              <w:spacing w:before="0" w:after="0" w:line="276" w:lineRule="auto"/>
              <w:jc w:val="both"/>
              <w:rPr>
                <w:rFonts w:ascii="Arial" w:hAnsi="Arial" w:cs="Arial"/>
                <w:b/>
                <w:bCs/>
                <w:color w:val="000000"/>
                <w:sz w:val="20"/>
                <w:szCs w:val="20"/>
              </w:rPr>
            </w:pPr>
            <w:proofErr w:type="spellStart"/>
            <w:r w:rsidRPr="00D92308">
              <w:rPr>
                <w:rFonts w:ascii="Arial" w:hAnsi="Arial" w:cs="Arial"/>
                <w:b/>
                <w:bCs/>
                <w:color w:val="000000"/>
                <w:sz w:val="20"/>
                <w:szCs w:val="20"/>
              </w:rPr>
              <w:t>Erişebilirlik</w:t>
            </w:r>
            <w:proofErr w:type="spellEnd"/>
          </w:p>
        </w:tc>
        <w:tc>
          <w:tcPr>
            <w:tcW w:w="7913" w:type="dxa"/>
          </w:tcPr>
          <w:p w14:paraId="65E56789" w14:textId="40676BD4" w:rsidR="00F906DE" w:rsidRPr="00D92308" w:rsidRDefault="00185BE5" w:rsidP="00521A6D">
            <w:pPr>
              <w:pStyle w:val="WW-NormalWeb1"/>
              <w:spacing w:before="0" w:after="0" w:line="276" w:lineRule="auto"/>
              <w:jc w:val="both"/>
              <w:rPr>
                <w:rFonts w:ascii="Arial" w:hAnsi="Arial" w:cs="Arial"/>
                <w:color w:val="000000"/>
                <w:sz w:val="20"/>
                <w:szCs w:val="20"/>
              </w:rPr>
            </w:pPr>
            <w:r w:rsidRPr="00D92308">
              <w:rPr>
                <w:rFonts w:ascii="Arial" w:hAnsi="Arial" w:cs="Arial"/>
                <w:color w:val="000000"/>
                <w:sz w:val="20"/>
                <w:szCs w:val="20"/>
              </w:rPr>
              <w:t>Yetkisi olanların gerektiği hallerde bilgiye ulaşılabilirliğinin gösterilmesi ilgili sistem standartları, sadece elektronik ortamda tutulan verilerin değil, yazılı, basılı, sözlü ve benzeri ortamda bulunan tüm verilerin güvenliği ile ilgilidir. Standart, firma ölçeği, sektör, iş süreçlerinin farklılığı gibi konulara bakılmaksızın bütün kuruluşlar için uygulanabilir özelliktedir.</w:t>
            </w:r>
          </w:p>
        </w:tc>
      </w:tr>
    </w:tbl>
    <w:p w14:paraId="46DDC90C" w14:textId="77777777" w:rsidR="00521A6D" w:rsidRPr="00D92308" w:rsidRDefault="00521A6D" w:rsidP="00521A6D">
      <w:pPr>
        <w:spacing w:line="276" w:lineRule="auto"/>
        <w:jc w:val="both"/>
        <w:rPr>
          <w:rFonts w:ascii="Arial" w:hAnsi="Arial" w:cs="Arial"/>
          <w:color w:val="000000"/>
          <w:sz w:val="20"/>
          <w:szCs w:val="20"/>
          <w:lang w:eastAsia="ar-SA"/>
        </w:rPr>
      </w:pPr>
    </w:p>
    <w:p w14:paraId="4576BEAE" w14:textId="77777777" w:rsidR="00521A6D" w:rsidRPr="00D92308" w:rsidRDefault="00521A6D" w:rsidP="00521A6D">
      <w:pPr>
        <w:spacing w:line="276" w:lineRule="auto"/>
        <w:jc w:val="both"/>
        <w:rPr>
          <w:rFonts w:ascii="Arial" w:hAnsi="Arial" w:cs="Arial"/>
          <w:color w:val="000000"/>
          <w:sz w:val="20"/>
          <w:szCs w:val="20"/>
          <w:lang w:eastAsia="ar-SA"/>
        </w:rPr>
      </w:pPr>
      <w:r w:rsidRPr="00D92308">
        <w:rPr>
          <w:rFonts w:ascii="Arial" w:hAnsi="Arial" w:cs="Arial"/>
          <w:color w:val="000000"/>
          <w:sz w:val="20"/>
          <w:szCs w:val="20"/>
        </w:rPr>
        <w:t>Bilgi Güvenliği Yönetim Sistemi, firmanın şahsına, müşterilerine ve tedarikçilerine ait tüm bilgi varlıklarının güvenliğini kapsar. Firmamızın bütün çalışanları, sözleşmeleri ve firmamız adı altında çalışan bütün kişi, alt yüklenici firmaları ve operasyonda kullanılan tüm elektronik ortamlar için geçerlidir. Aynı zamanda işletmemizin sahip olduğu ve kiraladığı bütün cihazlar içinde geçerlidir.</w:t>
      </w:r>
    </w:p>
    <w:p w14:paraId="777DF392" w14:textId="77777777" w:rsidR="00521A6D" w:rsidRPr="00D92308" w:rsidRDefault="00521A6D" w:rsidP="00521A6D">
      <w:pPr>
        <w:pStyle w:val="WW-NormalWeb1"/>
        <w:spacing w:before="0" w:after="0" w:line="276" w:lineRule="auto"/>
        <w:jc w:val="both"/>
        <w:rPr>
          <w:rFonts w:ascii="Arial" w:hAnsi="Arial" w:cs="Arial"/>
          <w:color w:val="000000"/>
          <w:sz w:val="20"/>
          <w:szCs w:val="20"/>
        </w:rPr>
      </w:pPr>
    </w:p>
    <w:p w14:paraId="3185719A" w14:textId="77777777" w:rsidR="0095417A" w:rsidRPr="00D92308" w:rsidRDefault="00521A6D" w:rsidP="0095417A">
      <w:pPr>
        <w:pStyle w:val="WW-NormalWeb1"/>
        <w:spacing w:before="0" w:after="0" w:line="276" w:lineRule="auto"/>
        <w:jc w:val="both"/>
        <w:rPr>
          <w:rFonts w:ascii="Arial" w:hAnsi="Arial" w:cs="Arial"/>
          <w:color w:val="000000"/>
          <w:sz w:val="20"/>
          <w:szCs w:val="20"/>
        </w:rPr>
      </w:pPr>
      <w:r w:rsidRPr="00D92308">
        <w:rPr>
          <w:rFonts w:ascii="Arial" w:hAnsi="Arial" w:cs="Arial"/>
          <w:color w:val="000000"/>
          <w:sz w:val="20"/>
          <w:szCs w:val="20"/>
        </w:rPr>
        <w:t>Proje, üç temel aşamadan oluşmaktadır:</w:t>
      </w:r>
    </w:p>
    <w:p w14:paraId="17BE44CA" w14:textId="54EE1E35" w:rsidR="00521A6D" w:rsidRPr="00D92308" w:rsidRDefault="00521A6D" w:rsidP="0095417A">
      <w:pPr>
        <w:pStyle w:val="WW-NormalWeb1"/>
        <w:numPr>
          <w:ilvl w:val="0"/>
          <w:numId w:val="39"/>
        </w:numPr>
        <w:spacing w:before="0" w:after="0" w:line="276" w:lineRule="auto"/>
        <w:jc w:val="both"/>
        <w:rPr>
          <w:rFonts w:ascii="Arial" w:hAnsi="Arial" w:cs="Arial"/>
          <w:color w:val="000000"/>
          <w:sz w:val="20"/>
          <w:szCs w:val="20"/>
        </w:rPr>
      </w:pPr>
      <w:r w:rsidRPr="00D92308">
        <w:rPr>
          <w:rFonts w:ascii="Arial" w:hAnsi="Arial" w:cs="Arial"/>
          <w:b/>
          <w:bCs/>
          <w:color w:val="000000"/>
          <w:sz w:val="20"/>
          <w:szCs w:val="20"/>
        </w:rPr>
        <w:t>Dokümantasyon:</w:t>
      </w:r>
      <w:r w:rsidRPr="00D92308">
        <w:rPr>
          <w:rFonts w:ascii="Arial" w:hAnsi="Arial" w:cs="Arial"/>
          <w:color w:val="000000"/>
          <w:sz w:val="20"/>
          <w:szCs w:val="20"/>
        </w:rPr>
        <w:t xml:space="preserve"> ISO 27001 BGYS standardı gerekliliklerine uygun şekilde bilgi güvenliği yönetim sisteminin tasarlanması, süreçlerin analiz edilmesi ve gerekli politikalar, </w:t>
      </w:r>
      <w:proofErr w:type="gramStart"/>
      <w:r w:rsidRPr="00D92308">
        <w:rPr>
          <w:rFonts w:ascii="Arial" w:hAnsi="Arial" w:cs="Arial"/>
          <w:color w:val="000000"/>
          <w:sz w:val="20"/>
          <w:szCs w:val="20"/>
        </w:rPr>
        <w:t>prosedürler</w:t>
      </w:r>
      <w:proofErr w:type="gramEnd"/>
      <w:r w:rsidRPr="00D92308">
        <w:rPr>
          <w:rFonts w:ascii="Arial" w:hAnsi="Arial" w:cs="Arial"/>
          <w:color w:val="000000"/>
          <w:sz w:val="20"/>
          <w:szCs w:val="20"/>
        </w:rPr>
        <w:t>, talimatlar ile diğer dokümanların hazırlanması gerçekleştirilmiştir.</w:t>
      </w:r>
    </w:p>
    <w:p w14:paraId="328D6CF7" w14:textId="795BA0C3" w:rsidR="00521A6D" w:rsidRPr="00D92308" w:rsidRDefault="00521A6D" w:rsidP="00C85D84">
      <w:pPr>
        <w:pStyle w:val="WW-NormalWeb1"/>
        <w:numPr>
          <w:ilvl w:val="0"/>
          <w:numId w:val="39"/>
        </w:numPr>
        <w:spacing w:before="0" w:after="0" w:line="276" w:lineRule="auto"/>
        <w:jc w:val="both"/>
        <w:rPr>
          <w:rFonts w:ascii="Arial" w:hAnsi="Arial" w:cs="Arial"/>
          <w:color w:val="000000"/>
          <w:sz w:val="20"/>
          <w:szCs w:val="20"/>
        </w:rPr>
      </w:pPr>
      <w:r w:rsidRPr="00D92308">
        <w:rPr>
          <w:rFonts w:ascii="Arial" w:hAnsi="Arial" w:cs="Arial"/>
          <w:b/>
          <w:bCs/>
          <w:color w:val="000000"/>
          <w:sz w:val="20"/>
          <w:szCs w:val="20"/>
        </w:rPr>
        <w:t>Eğitim:</w:t>
      </w:r>
    </w:p>
    <w:p w14:paraId="769A1DEA" w14:textId="77777777" w:rsidR="00521A6D" w:rsidRPr="00D92308" w:rsidRDefault="00521A6D" w:rsidP="00C85D84">
      <w:pPr>
        <w:pStyle w:val="WW-NormalWeb1"/>
        <w:numPr>
          <w:ilvl w:val="1"/>
          <w:numId w:val="39"/>
        </w:numPr>
        <w:spacing w:before="0" w:after="0" w:line="276" w:lineRule="auto"/>
        <w:jc w:val="both"/>
        <w:rPr>
          <w:rFonts w:ascii="Arial" w:hAnsi="Arial" w:cs="Arial"/>
          <w:color w:val="000000"/>
          <w:sz w:val="20"/>
          <w:szCs w:val="20"/>
        </w:rPr>
      </w:pPr>
      <w:r w:rsidRPr="00D92308">
        <w:rPr>
          <w:rFonts w:ascii="Arial" w:hAnsi="Arial" w:cs="Arial"/>
          <w:b/>
          <w:bCs/>
          <w:color w:val="000000"/>
          <w:sz w:val="20"/>
          <w:szCs w:val="20"/>
        </w:rPr>
        <w:t>Bilgi Güvenliği Farkındalık Eğitimleri:</w:t>
      </w:r>
      <w:r w:rsidRPr="00D92308">
        <w:rPr>
          <w:rFonts w:ascii="Arial" w:hAnsi="Arial" w:cs="Arial"/>
          <w:color w:val="000000"/>
          <w:sz w:val="20"/>
          <w:szCs w:val="20"/>
        </w:rPr>
        <w:t xml:space="preserve"> Çalışanların bilgi güvenliği bilincini artırmak ve günlük operasyonlarda güvenlik odaklı bir yaklaşımı benimsemelerini sağlamak amacıyla farkındalık eğitimleri düzenlenmiştir.</w:t>
      </w:r>
    </w:p>
    <w:p w14:paraId="2395682B" w14:textId="2246DEE6" w:rsidR="00521A6D" w:rsidRPr="00D92308" w:rsidRDefault="00521A6D" w:rsidP="003E0AC3">
      <w:pPr>
        <w:pStyle w:val="WW-NormalWeb1"/>
        <w:numPr>
          <w:ilvl w:val="1"/>
          <w:numId w:val="39"/>
        </w:numPr>
        <w:spacing w:before="0" w:after="0" w:line="276" w:lineRule="auto"/>
        <w:jc w:val="both"/>
        <w:rPr>
          <w:rFonts w:ascii="Arial" w:hAnsi="Arial" w:cs="Arial"/>
          <w:color w:val="000000"/>
          <w:sz w:val="20"/>
          <w:szCs w:val="20"/>
        </w:rPr>
      </w:pPr>
      <w:r w:rsidRPr="00D92308">
        <w:rPr>
          <w:rFonts w:ascii="Arial" w:hAnsi="Arial" w:cs="Arial"/>
          <w:b/>
          <w:bCs/>
          <w:color w:val="000000"/>
          <w:sz w:val="20"/>
          <w:szCs w:val="20"/>
        </w:rPr>
        <w:t>Uzman Eğitimleri:</w:t>
      </w:r>
      <w:r w:rsidRPr="00D92308">
        <w:rPr>
          <w:rFonts w:ascii="Arial" w:hAnsi="Arial" w:cs="Arial"/>
          <w:color w:val="000000"/>
          <w:sz w:val="20"/>
          <w:szCs w:val="20"/>
        </w:rPr>
        <w:t xml:space="preserve"> Bilgi İşlem Ekibine, ISO 27001 BGYS standartları ve iç denetim süreçlerine yönelik teknik ve uygulamalı eğitimler verilmiştir.</w:t>
      </w:r>
    </w:p>
    <w:p w14:paraId="6C2465CF" w14:textId="18EEA201" w:rsidR="00521A6D" w:rsidRPr="00D92308" w:rsidRDefault="00521A6D" w:rsidP="00521A6D">
      <w:pPr>
        <w:pStyle w:val="WW-NormalWeb1"/>
        <w:numPr>
          <w:ilvl w:val="0"/>
          <w:numId w:val="39"/>
        </w:numPr>
        <w:spacing w:before="0" w:after="0" w:line="276" w:lineRule="auto"/>
        <w:jc w:val="both"/>
        <w:rPr>
          <w:rFonts w:ascii="Arial" w:hAnsi="Arial" w:cs="Arial"/>
          <w:color w:val="000000"/>
          <w:sz w:val="20"/>
          <w:szCs w:val="20"/>
        </w:rPr>
      </w:pPr>
      <w:r w:rsidRPr="00D92308">
        <w:rPr>
          <w:rFonts w:ascii="Arial" w:hAnsi="Arial" w:cs="Arial"/>
          <w:b/>
          <w:bCs/>
          <w:color w:val="000000"/>
          <w:sz w:val="20"/>
          <w:szCs w:val="20"/>
        </w:rPr>
        <w:t>Belgelendirme</w:t>
      </w:r>
      <w:r w:rsidR="0095417A" w:rsidRPr="00D92308">
        <w:rPr>
          <w:rFonts w:ascii="Arial" w:hAnsi="Arial" w:cs="Arial"/>
          <w:b/>
          <w:bCs/>
          <w:color w:val="000000"/>
          <w:sz w:val="20"/>
          <w:szCs w:val="20"/>
        </w:rPr>
        <w:t xml:space="preserve">: </w:t>
      </w:r>
      <w:r w:rsidRPr="00D92308">
        <w:rPr>
          <w:rFonts w:ascii="Arial" w:hAnsi="Arial" w:cs="Arial"/>
          <w:color w:val="000000"/>
          <w:sz w:val="20"/>
          <w:szCs w:val="20"/>
        </w:rPr>
        <w:t>Oluşturulan Bilgi Güvenliği Yönetim Sistemi (BGYS), uluslararası akreditasyona sahip bir belgelendirme kuruluşu (TÜRKAK akreditasyonlu) tarafından denetlenmiş ve standartlara uygunluğu doğrulanarak ISO 27001 BGYS belgesi alınmıştır.</w:t>
      </w:r>
    </w:p>
    <w:p w14:paraId="383EF15E" w14:textId="77777777" w:rsidR="00B621E7" w:rsidRPr="00D92308" w:rsidRDefault="00B621E7" w:rsidP="004E3ADE">
      <w:pPr>
        <w:pStyle w:val="WW-NormalWeb1"/>
        <w:spacing w:before="0" w:after="0" w:line="276" w:lineRule="auto"/>
        <w:jc w:val="both"/>
        <w:rPr>
          <w:rFonts w:ascii="Arial" w:hAnsi="Arial" w:cs="Arial"/>
          <w:color w:val="000000"/>
          <w:sz w:val="20"/>
          <w:szCs w:val="20"/>
        </w:rPr>
      </w:pPr>
    </w:p>
    <w:p w14:paraId="6038D0D6" w14:textId="32B32B5C" w:rsidR="00B621E7" w:rsidRPr="00D92308" w:rsidRDefault="00B621E7" w:rsidP="00CC72FE">
      <w:pPr>
        <w:pStyle w:val="WW-NormalWeb1"/>
        <w:numPr>
          <w:ilvl w:val="0"/>
          <w:numId w:val="34"/>
        </w:numPr>
        <w:spacing w:before="0" w:after="0" w:line="276" w:lineRule="auto"/>
        <w:jc w:val="both"/>
        <w:rPr>
          <w:rFonts w:ascii="Arial" w:hAnsi="Arial" w:cs="Arial"/>
          <w:color w:val="000000"/>
          <w:sz w:val="20"/>
          <w:szCs w:val="20"/>
        </w:rPr>
      </w:pPr>
      <w:r w:rsidRPr="00D92308">
        <w:rPr>
          <w:rFonts w:ascii="Arial" w:hAnsi="Arial" w:cs="Arial"/>
          <w:b/>
          <w:bCs/>
          <w:color w:val="000000"/>
          <w:sz w:val="20"/>
          <w:szCs w:val="20"/>
        </w:rPr>
        <w:t>LİTERATÜR ÖZETİ:</w:t>
      </w:r>
      <w:r w:rsidRPr="00D92308">
        <w:rPr>
          <w:rFonts w:ascii="Arial" w:hAnsi="Arial" w:cs="Arial"/>
          <w:color w:val="000000"/>
          <w:sz w:val="20"/>
          <w:szCs w:val="20"/>
        </w:rPr>
        <w:t xml:space="preserve"> </w:t>
      </w:r>
    </w:p>
    <w:p w14:paraId="381BBD62" w14:textId="77777777" w:rsidR="00DC0E12" w:rsidRPr="00D92308" w:rsidRDefault="000E0995" w:rsidP="006E4117">
      <w:pPr>
        <w:pStyle w:val="WW-NormalWeb1"/>
        <w:spacing w:before="0" w:after="0" w:line="276" w:lineRule="auto"/>
        <w:jc w:val="both"/>
        <w:rPr>
          <w:rFonts w:ascii="Arial" w:hAnsi="Arial" w:cs="Arial"/>
          <w:bCs/>
          <w:sz w:val="20"/>
          <w:szCs w:val="20"/>
        </w:rPr>
      </w:pPr>
      <w:r w:rsidRPr="00D92308">
        <w:rPr>
          <w:rFonts w:ascii="Arial" w:hAnsi="Arial" w:cs="Arial"/>
          <w:bCs/>
          <w:sz w:val="20"/>
          <w:szCs w:val="20"/>
        </w:rPr>
        <w:t>ISO 27001 standardı</w:t>
      </w:r>
      <w:r w:rsidR="006E4117" w:rsidRPr="00D92308">
        <w:rPr>
          <w:rFonts w:ascii="Arial" w:hAnsi="Arial" w:cs="Arial"/>
          <w:bCs/>
          <w:sz w:val="20"/>
          <w:szCs w:val="20"/>
        </w:rPr>
        <w:t xml:space="preserve">nın </w:t>
      </w:r>
      <w:proofErr w:type="gramStart"/>
      <w:r w:rsidR="006E4117" w:rsidRPr="00D92308">
        <w:rPr>
          <w:rFonts w:ascii="Arial" w:hAnsi="Arial" w:cs="Arial"/>
          <w:bCs/>
          <w:sz w:val="20"/>
          <w:szCs w:val="20"/>
        </w:rPr>
        <w:t>literatürdeki</w:t>
      </w:r>
      <w:proofErr w:type="gramEnd"/>
      <w:r w:rsidR="006E4117" w:rsidRPr="00D92308">
        <w:rPr>
          <w:rFonts w:ascii="Arial" w:hAnsi="Arial" w:cs="Arial"/>
          <w:bCs/>
          <w:sz w:val="20"/>
          <w:szCs w:val="20"/>
        </w:rPr>
        <w:t xml:space="preserve"> önemi</w:t>
      </w:r>
      <w:r w:rsidRPr="00D92308">
        <w:rPr>
          <w:rFonts w:ascii="Arial" w:hAnsi="Arial" w:cs="Arial"/>
          <w:bCs/>
          <w:sz w:val="20"/>
          <w:szCs w:val="20"/>
        </w:rPr>
        <w:t>, bilgi güvenliğini yönetmenin sadece teknik değil aynı zamanda yönetsel bir süreç olduğunu vurgulamaktadır.</w:t>
      </w:r>
      <w:r w:rsidR="006A0F38" w:rsidRPr="00D92308">
        <w:rPr>
          <w:rFonts w:ascii="Arial" w:hAnsi="Arial" w:cs="Arial"/>
          <w:bCs/>
          <w:sz w:val="20"/>
          <w:szCs w:val="20"/>
        </w:rPr>
        <w:t xml:space="preserve"> Yani; bilgi güvenliği yönetiminin yalnızca teknolojik önlemlerle (</w:t>
      </w:r>
      <w:proofErr w:type="spellStart"/>
      <w:r w:rsidR="006A0F38" w:rsidRPr="00D92308">
        <w:rPr>
          <w:rFonts w:ascii="Arial" w:hAnsi="Arial" w:cs="Arial"/>
          <w:bCs/>
          <w:sz w:val="20"/>
          <w:szCs w:val="20"/>
        </w:rPr>
        <w:t>antivirüs</w:t>
      </w:r>
      <w:proofErr w:type="spellEnd"/>
      <w:r w:rsidR="006A0F38" w:rsidRPr="00D92308">
        <w:rPr>
          <w:rFonts w:ascii="Arial" w:hAnsi="Arial" w:cs="Arial"/>
          <w:bCs/>
          <w:sz w:val="20"/>
          <w:szCs w:val="20"/>
        </w:rPr>
        <w:t xml:space="preserve">, güvenlik duvarları, şifreleme vb.) sınırlı değil, aynı zamanda stratejik planlama, </w:t>
      </w:r>
      <w:proofErr w:type="spellStart"/>
      <w:r w:rsidR="006A0F38" w:rsidRPr="00D92308">
        <w:rPr>
          <w:rFonts w:ascii="Arial" w:hAnsi="Arial" w:cs="Arial"/>
          <w:bCs/>
          <w:sz w:val="20"/>
          <w:szCs w:val="20"/>
        </w:rPr>
        <w:t>organizasyonel</w:t>
      </w:r>
      <w:proofErr w:type="spellEnd"/>
      <w:r w:rsidR="006A0F38" w:rsidRPr="00D92308">
        <w:rPr>
          <w:rFonts w:ascii="Arial" w:hAnsi="Arial" w:cs="Arial"/>
          <w:bCs/>
          <w:sz w:val="20"/>
          <w:szCs w:val="20"/>
        </w:rPr>
        <w:t xml:space="preserve"> yapılar ve politikalar gibi yönetsel unsurları da ilgilendirmektedir.</w:t>
      </w:r>
      <w:r w:rsidRPr="00D92308">
        <w:rPr>
          <w:rFonts w:ascii="Arial" w:hAnsi="Arial" w:cs="Arial"/>
          <w:bCs/>
          <w:sz w:val="20"/>
          <w:szCs w:val="20"/>
        </w:rPr>
        <w:t xml:space="preserve"> </w:t>
      </w:r>
    </w:p>
    <w:p w14:paraId="11E81737" w14:textId="77777777" w:rsidR="00DC0E12" w:rsidRPr="00D92308" w:rsidRDefault="00DC0E12" w:rsidP="006E4117">
      <w:pPr>
        <w:pStyle w:val="WW-NormalWeb1"/>
        <w:spacing w:before="0" w:after="0" w:line="276" w:lineRule="auto"/>
        <w:jc w:val="both"/>
        <w:rPr>
          <w:rFonts w:ascii="Arial" w:hAnsi="Arial" w:cs="Arial"/>
          <w:bCs/>
          <w:sz w:val="20"/>
          <w:szCs w:val="20"/>
        </w:rPr>
      </w:pPr>
    </w:p>
    <w:p w14:paraId="772C5D92" w14:textId="3025773F" w:rsidR="00A45A5A" w:rsidRPr="00D92308" w:rsidRDefault="00A45A5A" w:rsidP="007A4AD5">
      <w:pPr>
        <w:spacing w:line="276" w:lineRule="auto"/>
        <w:ind w:firstLine="360"/>
        <w:rPr>
          <w:rFonts w:ascii="Arial" w:hAnsi="Arial" w:cs="Arial"/>
          <w:b/>
          <w:bCs/>
          <w:color w:val="000000"/>
          <w:sz w:val="20"/>
          <w:szCs w:val="20"/>
          <w:lang w:eastAsia="ar-SA"/>
        </w:rPr>
      </w:pPr>
      <w:r w:rsidRPr="00D92308">
        <w:rPr>
          <w:rFonts w:ascii="Arial" w:hAnsi="Arial" w:cs="Arial"/>
          <w:b/>
          <w:bCs/>
          <w:color w:val="000000"/>
          <w:sz w:val="20"/>
          <w:szCs w:val="20"/>
          <w:lang w:eastAsia="ar-SA"/>
        </w:rPr>
        <w:t>Literatürdeki Çalışmaları</w:t>
      </w:r>
    </w:p>
    <w:p w14:paraId="2DE9611C" w14:textId="77777777" w:rsidR="00F351D1" w:rsidRPr="00D92308" w:rsidRDefault="00F351D1" w:rsidP="00F351D1">
      <w:pPr>
        <w:pStyle w:val="ResimYazs"/>
        <w:numPr>
          <w:ilvl w:val="0"/>
          <w:numId w:val="2"/>
        </w:numPr>
        <w:spacing w:line="276" w:lineRule="auto"/>
        <w:jc w:val="both"/>
        <w:rPr>
          <w:rFonts w:ascii="Arial" w:hAnsi="Arial" w:cs="Arial"/>
          <w:b w:val="0"/>
          <w:bCs w:val="0"/>
          <w:color w:val="000000"/>
          <w:szCs w:val="20"/>
          <w:lang w:eastAsia="ar-SA"/>
        </w:rPr>
      </w:pPr>
      <w:proofErr w:type="spellStart"/>
      <w:r w:rsidRPr="00D92308">
        <w:rPr>
          <w:rFonts w:ascii="Arial" w:hAnsi="Arial" w:cs="Arial"/>
          <w:color w:val="000000"/>
          <w:szCs w:val="20"/>
          <w:lang w:eastAsia="ar-SA"/>
        </w:rPr>
        <w:t>Organizasyonel</w:t>
      </w:r>
      <w:proofErr w:type="spellEnd"/>
      <w:r w:rsidRPr="00D92308">
        <w:rPr>
          <w:rFonts w:ascii="Arial" w:hAnsi="Arial" w:cs="Arial"/>
          <w:color w:val="000000"/>
          <w:szCs w:val="20"/>
          <w:lang w:eastAsia="ar-SA"/>
        </w:rPr>
        <w:t xml:space="preserve"> Kazanımlar:</w:t>
      </w:r>
      <w:r w:rsidRPr="00D92308">
        <w:rPr>
          <w:rFonts w:ascii="Arial" w:hAnsi="Arial" w:cs="Arial"/>
          <w:szCs w:val="20"/>
        </w:rPr>
        <w:t xml:space="preserve"> </w:t>
      </w:r>
      <w:r w:rsidRPr="00D92308">
        <w:rPr>
          <w:rFonts w:ascii="Arial" w:hAnsi="Arial" w:cs="Arial"/>
          <w:b w:val="0"/>
          <w:bCs w:val="0"/>
          <w:color w:val="000000"/>
          <w:szCs w:val="20"/>
          <w:lang w:eastAsia="ar-SA"/>
        </w:rPr>
        <w:t xml:space="preserve">ISMS (Information Security Management </w:t>
      </w:r>
      <w:proofErr w:type="spellStart"/>
      <w:r w:rsidRPr="00D92308">
        <w:rPr>
          <w:rFonts w:ascii="Arial" w:hAnsi="Arial" w:cs="Arial"/>
          <w:b w:val="0"/>
          <w:bCs w:val="0"/>
          <w:color w:val="000000"/>
          <w:szCs w:val="20"/>
          <w:lang w:eastAsia="ar-SA"/>
        </w:rPr>
        <w:t>System</w:t>
      </w:r>
      <w:proofErr w:type="spellEnd"/>
      <w:r w:rsidRPr="00D92308">
        <w:rPr>
          <w:rFonts w:ascii="Arial" w:hAnsi="Arial" w:cs="Arial"/>
          <w:b w:val="0"/>
          <w:bCs w:val="0"/>
          <w:color w:val="000000"/>
          <w:szCs w:val="20"/>
          <w:lang w:eastAsia="ar-SA"/>
        </w:rPr>
        <w:t xml:space="preserve">) kurulumunun, organizasyonların bilgi güvenliğine yönelik tehditlere karşı dayanıklılığını artırdığı vurgulanmıştır. Özellikle dijitalleşmenin arttığı ve siber saldırıların yaygınlaştığı bir dönemde, </w:t>
      </w:r>
      <w:proofErr w:type="spellStart"/>
      <w:r w:rsidRPr="00D92308">
        <w:rPr>
          <w:rFonts w:ascii="Arial" w:hAnsi="Arial" w:cs="Arial"/>
          <w:b w:val="0"/>
          <w:bCs w:val="0"/>
          <w:color w:val="000000"/>
          <w:szCs w:val="20"/>
          <w:lang w:eastAsia="ar-SA"/>
        </w:rPr>
        <w:t>standartın</w:t>
      </w:r>
      <w:proofErr w:type="spellEnd"/>
      <w:r w:rsidRPr="00D92308">
        <w:rPr>
          <w:rFonts w:ascii="Arial" w:hAnsi="Arial" w:cs="Arial"/>
          <w:b w:val="0"/>
          <w:bCs w:val="0"/>
          <w:color w:val="000000"/>
          <w:szCs w:val="20"/>
          <w:lang w:eastAsia="ar-SA"/>
        </w:rPr>
        <w:t xml:space="preserve"> uygulanmasının </w:t>
      </w:r>
      <w:proofErr w:type="spellStart"/>
      <w:r w:rsidRPr="00D92308">
        <w:rPr>
          <w:rFonts w:ascii="Arial" w:hAnsi="Arial" w:cs="Arial"/>
          <w:b w:val="0"/>
          <w:bCs w:val="0"/>
          <w:color w:val="000000"/>
          <w:szCs w:val="20"/>
          <w:lang w:eastAsia="ar-SA"/>
        </w:rPr>
        <w:t>organizasyonel</w:t>
      </w:r>
      <w:proofErr w:type="spellEnd"/>
      <w:r w:rsidRPr="00D92308">
        <w:rPr>
          <w:rFonts w:ascii="Arial" w:hAnsi="Arial" w:cs="Arial"/>
          <w:b w:val="0"/>
          <w:bCs w:val="0"/>
          <w:color w:val="000000"/>
          <w:szCs w:val="20"/>
          <w:lang w:eastAsia="ar-SA"/>
        </w:rPr>
        <w:t xml:space="preserve"> risk yönetiminde önemli rol oynadığı belirtilmektedir.</w:t>
      </w:r>
    </w:p>
    <w:p w14:paraId="6D3F2E1C" w14:textId="77777777" w:rsidR="00F351D1" w:rsidRPr="00D92308" w:rsidRDefault="00F351D1" w:rsidP="00F351D1">
      <w:pPr>
        <w:spacing w:line="276" w:lineRule="auto"/>
        <w:ind w:left="720"/>
        <w:rPr>
          <w:rFonts w:ascii="Arial" w:hAnsi="Arial" w:cs="Arial"/>
          <w:color w:val="000000"/>
          <w:sz w:val="20"/>
          <w:szCs w:val="20"/>
          <w:lang w:eastAsia="ar-SA"/>
        </w:rPr>
      </w:pPr>
      <w:r w:rsidRPr="00D92308">
        <w:rPr>
          <w:rFonts w:ascii="Arial" w:hAnsi="Arial" w:cs="Arial"/>
          <w:b/>
          <w:bCs/>
          <w:color w:val="000000"/>
          <w:sz w:val="20"/>
          <w:szCs w:val="20"/>
          <w:lang w:eastAsia="ar-SA"/>
        </w:rPr>
        <w:t>Kaynak:</w:t>
      </w:r>
      <w:r w:rsidRPr="00D92308">
        <w:rPr>
          <w:rFonts w:ascii="Arial" w:hAnsi="Arial" w:cs="Arial"/>
          <w:color w:val="000000"/>
          <w:sz w:val="20"/>
          <w:szCs w:val="20"/>
          <w:lang w:eastAsia="ar-SA"/>
        </w:rPr>
        <w:t xml:space="preserve"> </w:t>
      </w:r>
      <w:proofErr w:type="spellStart"/>
      <w:r w:rsidRPr="00D92308">
        <w:rPr>
          <w:rFonts w:ascii="Arial" w:hAnsi="Arial" w:cs="Arial"/>
          <w:i/>
          <w:iCs/>
          <w:color w:val="000000"/>
          <w:sz w:val="20"/>
          <w:szCs w:val="20"/>
          <w:lang w:eastAsia="ar-SA"/>
        </w:rPr>
        <w:t>Peltier</w:t>
      </w:r>
      <w:proofErr w:type="spellEnd"/>
      <w:r w:rsidRPr="00D92308">
        <w:rPr>
          <w:rFonts w:ascii="Arial" w:hAnsi="Arial" w:cs="Arial"/>
          <w:i/>
          <w:iCs/>
          <w:color w:val="000000"/>
          <w:sz w:val="20"/>
          <w:szCs w:val="20"/>
          <w:lang w:eastAsia="ar-SA"/>
        </w:rPr>
        <w:t xml:space="preserve">, T. R. (2016). Information Security </w:t>
      </w:r>
      <w:proofErr w:type="spellStart"/>
      <w:r w:rsidRPr="00D92308">
        <w:rPr>
          <w:rFonts w:ascii="Arial" w:hAnsi="Arial" w:cs="Arial"/>
          <w:i/>
          <w:iCs/>
          <w:color w:val="000000"/>
          <w:sz w:val="20"/>
          <w:szCs w:val="20"/>
          <w:lang w:eastAsia="ar-SA"/>
        </w:rPr>
        <w:t>Policies</w:t>
      </w:r>
      <w:proofErr w:type="spellEnd"/>
      <w:r w:rsidRPr="00D92308">
        <w:rPr>
          <w:rFonts w:ascii="Arial" w:hAnsi="Arial" w:cs="Arial"/>
          <w:i/>
          <w:iCs/>
          <w:color w:val="000000"/>
          <w:sz w:val="20"/>
          <w:szCs w:val="20"/>
          <w:lang w:eastAsia="ar-SA"/>
        </w:rPr>
        <w:t xml:space="preserve">, </w:t>
      </w:r>
      <w:proofErr w:type="spellStart"/>
      <w:r w:rsidRPr="00D92308">
        <w:rPr>
          <w:rFonts w:ascii="Arial" w:hAnsi="Arial" w:cs="Arial"/>
          <w:i/>
          <w:iCs/>
          <w:color w:val="000000"/>
          <w:sz w:val="20"/>
          <w:szCs w:val="20"/>
          <w:lang w:eastAsia="ar-SA"/>
        </w:rPr>
        <w:t>Procedures</w:t>
      </w:r>
      <w:proofErr w:type="spellEnd"/>
      <w:r w:rsidRPr="00D92308">
        <w:rPr>
          <w:rFonts w:ascii="Arial" w:hAnsi="Arial" w:cs="Arial"/>
          <w:i/>
          <w:iCs/>
          <w:color w:val="000000"/>
          <w:sz w:val="20"/>
          <w:szCs w:val="20"/>
          <w:lang w:eastAsia="ar-SA"/>
        </w:rPr>
        <w:t xml:space="preserve">, </w:t>
      </w:r>
      <w:proofErr w:type="spellStart"/>
      <w:r w:rsidRPr="00D92308">
        <w:rPr>
          <w:rFonts w:ascii="Arial" w:hAnsi="Arial" w:cs="Arial"/>
          <w:i/>
          <w:iCs/>
          <w:color w:val="000000"/>
          <w:sz w:val="20"/>
          <w:szCs w:val="20"/>
          <w:lang w:eastAsia="ar-SA"/>
        </w:rPr>
        <w:t>and</w:t>
      </w:r>
      <w:proofErr w:type="spellEnd"/>
      <w:r w:rsidRPr="00D92308">
        <w:rPr>
          <w:rFonts w:ascii="Arial" w:hAnsi="Arial" w:cs="Arial"/>
          <w:i/>
          <w:iCs/>
          <w:color w:val="000000"/>
          <w:sz w:val="20"/>
          <w:szCs w:val="20"/>
          <w:lang w:eastAsia="ar-SA"/>
        </w:rPr>
        <w:t xml:space="preserve"> </w:t>
      </w:r>
      <w:proofErr w:type="spellStart"/>
      <w:r w:rsidRPr="00D92308">
        <w:rPr>
          <w:rFonts w:ascii="Arial" w:hAnsi="Arial" w:cs="Arial"/>
          <w:i/>
          <w:iCs/>
          <w:color w:val="000000"/>
          <w:sz w:val="20"/>
          <w:szCs w:val="20"/>
          <w:lang w:eastAsia="ar-SA"/>
        </w:rPr>
        <w:t>Standards</w:t>
      </w:r>
      <w:proofErr w:type="spellEnd"/>
      <w:r w:rsidRPr="00D92308">
        <w:rPr>
          <w:rFonts w:ascii="Arial" w:hAnsi="Arial" w:cs="Arial"/>
          <w:i/>
          <w:iCs/>
          <w:color w:val="000000"/>
          <w:sz w:val="20"/>
          <w:szCs w:val="20"/>
          <w:lang w:eastAsia="ar-SA"/>
        </w:rPr>
        <w:t xml:space="preserve">: </w:t>
      </w:r>
      <w:proofErr w:type="spellStart"/>
      <w:r w:rsidRPr="00D92308">
        <w:rPr>
          <w:rFonts w:ascii="Arial" w:hAnsi="Arial" w:cs="Arial"/>
          <w:i/>
          <w:iCs/>
          <w:color w:val="000000"/>
          <w:sz w:val="20"/>
          <w:szCs w:val="20"/>
          <w:lang w:eastAsia="ar-SA"/>
        </w:rPr>
        <w:t>Guidelines</w:t>
      </w:r>
      <w:proofErr w:type="spellEnd"/>
      <w:r w:rsidRPr="00D92308">
        <w:rPr>
          <w:rFonts w:ascii="Arial" w:hAnsi="Arial" w:cs="Arial"/>
          <w:i/>
          <w:iCs/>
          <w:color w:val="000000"/>
          <w:sz w:val="20"/>
          <w:szCs w:val="20"/>
          <w:lang w:eastAsia="ar-SA"/>
        </w:rPr>
        <w:t xml:space="preserve"> </w:t>
      </w:r>
      <w:proofErr w:type="spellStart"/>
      <w:r w:rsidRPr="00D92308">
        <w:rPr>
          <w:rFonts w:ascii="Arial" w:hAnsi="Arial" w:cs="Arial"/>
          <w:i/>
          <w:iCs/>
          <w:color w:val="000000"/>
          <w:sz w:val="20"/>
          <w:szCs w:val="20"/>
          <w:lang w:eastAsia="ar-SA"/>
        </w:rPr>
        <w:t>for</w:t>
      </w:r>
      <w:proofErr w:type="spellEnd"/>
      <w:r w:rsidRPr="00D92308">
        <w:rPr>
          <w:rFonts w:ascii="Arial" w:hAnsi="Arial" w:cs="Arial"/>
          <w:i/>
          <w:iCs/>
          <w:color w:val="000000"/>
          <w:sz w:val="20"/>
          <w:szCs w:val="20"/>
          <w:lang w:eastAsia="ar-SA"/>
        </w:rPr>
        <w:t xml:space="preserve"> </w:t>
      </w:r>
      <w:proofErr w:type="spellStart"/>
      <w:r w:rsidRPr="00D92308">
        <w:rPr>
          <w:rFonts w:ascii="Arial" w:hAnsi="Arial" w:cs="Arial"/>
          <w:i/>
          <w:iCs/>
          <w:color w:val="000000"/>
          <w:sz w:val="20"/>
          <w:szCs w:val="20"/>
          <w:lang w:eastAsia="ar-SA"/>
        </w:rPr>
        <w:t>Effective</w:t>
      </w:r>
      <w:proofErr w:type="spellEnd"/>
      <w:r w:rsidRPr="00D92308">
        <w:rPr>
          <w:rFonts w:ascii="Arial" w:hAnsi="Arial" w:cs="Arial"/>
          <w:i/>
          <w:iCs/>
          <w:color w:val="000000"/>
          <w:sz w:val="20"/>
          <w:szCs w:val="20"/>
          <w:lang w:eastAsia="ar-SA"/>
        </w:rPr>
        <w:t xml:space="preserve"> Information Security Management.</w:t>
      </w:r>
    </w:p>
    <w:p w14:paraId="2BD8D831" w14:textId="77777777" w:rsidR="00F351D1" w:rsidRPr="00D92308" w:rsidRDefault="00F351D1" w:rsidP="00F351D1">
      <w:pPr>
        <w:ind w:left="720"/>
        <w:rPr>
          <w:rFonts w:ascii="Arial" w:hAnsi="Arial" w:cs="Arial"/>
          <w:color w:val="000000"/>
          <w:sz w:val="20"/>
          <w:szCs w:val="20"/>
          <w:lang w:eastAsia="ar-SA"/>
        </w:rPr>
      </w:pPr>
    </w:p>
    <w:p w14:paraId="38EA988F" w14:textId="77777777" w:rsidR="00F351D1" w:rsidRPr="00D92308" w:rsidRDefault="00F351D1" w:rsidP="00F351D1">
      <w:pPr>
        <w:spacing w:line="276" w:lineRule="auto"/>
        <w:ind w:left="720"/>
        <w:jc w:val="both"/>
        <w:rPr>
          <w:rFonts w:ascii="Arial" w:hAnsi="Arial" w:cs="Arial"/>
          <w:i/>
          <w:iCs/>
          <w:color w:val="000000"/>
          <w:sz w:val="20"/>
          <w:szCs w:val="20"/>
          <w:lang w:eastAsia="ar-SA"/>
        </w:rPr>
      </w:pPr>
      <w:proofErr w:type="spellStart"/>
      <w:r w:rsidRPr="00D92308">
        <w:rPr>
          <w:rFonts w:ascii="Arial" w:hAnsi="Arial" w:cs="Arial"/>
          <w:i/>
          <w:iCs/>
          <w:color w:val="000000"/>
          <w:sz w:val="20"/>
          <w:szCs w:val="20"/>
          <w:lang w:eastAsia="ar-SA"/>
        </w:rPr>
        <w:t>Peltier</w:t>
      </w:r>
      <w:proofErr w:type="spellEnd"/>
      <w:r w:rsidRPr="00D92308">
        <w:rPr>
          <w:rFonts w:ascii="Arial" w:hAnsi="Arial" w:cs="Arial"/>
          <w:i/>
          <w:iCs/>
          <w:color w:val="000000"/>
          <w:sz w:val="20"/>
          <w:szCs w:val="20"/>
          <w:lang w:eastAsia="ar-SA"/>
        </w:rPr>
        <w:t xml:space="preserve">, bilgi güvenliği kuruluşunuzun değerli bilgi kaynaklarını korumak için olduğu söyler. Ancak çoğu zaman bilgi güvenliği çabaları iş hedeflerini engellemek olarak görülür. Etkili bir bilgi güvenliği programı bilgi varlıklarınızı korur ve iş hedeflerinize ulaşmanıza yardımcı olur. Bilgi Güvenliği Politikaları, Prosedürleri ve Standartları, Etkili Bilgi Güvenliği Yönetimi İçin Kılavuzlar, bir sıkıntı olarak değil, kuruluşunuzun hedeflerine ulaşmanın bir yolu olarak görülecek bir güvenlik programını seçmeniz, geliştirmeniz ve uygulamanız için ihtiyaç duyduğunuz araçları sağlar. </w:t>
      </w:r>
    </w:p>
    <w:p w14:paraId="1AEB67BD" w14:textId="77777777" w:rsidR="00F351D1" w:rsidRPr="00D92308" w:rsidRDefault="00F351D1" w:rsidP="00F351D1">
      <w:pPr>
        <w:rPr>
          <w:rFonts w:ascii="Arial" w:hAnsi="Arial" w:cs="Arial"/>
          <w:sz w:val="20"/>
          <w:szCs w:val="20"/>
          <w:lang w:eastAsia="ar-SA"/>
        </w:rPr>
      </w:pPr>
    </w:p>
    <w:p w14:paraId="53F78391" w14:textId="77777777" w:rsidR="00F351D1" w:rsidRPr="00D92308" w:rsidRDefault="00F351D1" w:rsidP="00F351D1">
      <w:pPr>
        <w:pStyle w:val="ResimYazs"/>
        <w:numPr>
          <w:ilvl w:val="0"/>
          <w:numId w:val="2"/>
        </w:numPr>
        <w:spacing w:line="276" w:lineRule="auto"/>
        <w:jc w:val="both"/>
        <w:rPr>
          <w:rFonts w:ascii="Arial" w:hAnsi="Arial" w:cs="Arial"/>
          <w:b w:val="0"/>
          <w:bCs w:val="0"/>
          <w:color w:val="000000"/>
          <w:szCs w:val="20"/>
          <w:lang w:eastAsia="ar-SA"/>
        </w:rPr>
      </w:pPr>
      <w:r w:rsidRPr="00D92308">
        <w:rPr>
          <w:rFonts w:ascii="Arial" w:hAnsi="Arial" w:cs="Arial"/>
          <w:color w:val="000000"/>
          <w:szCs w:val="20"/>
          <w:lang w:eastAsia="ar-SA"/>
        </w:rPr>
        <w:t>Uyum ve Yasal Gereklilikler:</w:t>
      </w:r>
      <w:r w:rsidRPr="00D92308">
        <w:rPr>
          <w:rFonts w:ascii="Arial" w:hAnsi="Arial" w:cs="Arial"/>
          <w:szCs w:val="20"/>
        </w:rPr>
        <w:t xml:space="preserve"> </w:t>
      </w:r>
      <w:r w:rsidRPr="00D92308">
        <w:rPr>
          <w:rFonts w:ascii="Arial" w:hAnsi="Arial" w:cs="Arial"/>
          <w:b w:val="0"/>
          <w:bCs w:val="0"/>
          <w:color w:val="000000"/>
          <w:szCs w:val="20"/>
          <w:lang w:eastAsia="ar-SA"/>
        </w:rPr>
        <w:t xml:space="preserve">Literatürde ISO 27001’in GDPR gibi veri koruma düzenlemeleriyle uyumda kritik bir araç olduğu vurgulanmaktadır. </w:t>
      </w:r>
      <w:proofErr w:type="spellStart"/>
      <w:r w:rsidRPr="00D92308">
        <w:rPr>
          <w:rFonts w:ascii="Arial" w:hAnsi="Arial" w:cs="Arial"/>
          <w:b w:val="0"/>
          <w:bCs w:val="0"/>
          <w:color w:val="000000"/>
          <w:szCs w:val="20"/>
          <w:lang w:eastAsia="ar-SA"/>
        </w:rPr>
        <w:t>Humphreys</w:t>
      </w:r>
      <w:proofErr w:type="spellEnd"/>
      <w:r w:rsidRPr="00D92308">
        <w:rPr>
          <w:rFonts w:ascii="Arial" w:hAnsi="Arial" w:cs="Arial"/>
          <w:b w:val="0"/>
          <w:bCs w:val="0"/>
          <w:color w:val="000000"/>
          <w:szCs w:val="20"/>
          <w:lang w:eastAsia="ar-SA"/>
        </w:rPr>
        <w:t xml:space="preserve"> (2021), bu standardın kişisel verilerin korunmasına yönelik yasal gereklilikleri karşılamada organizasyonlara rehberlik ettiğini belirtmiştir. </w:t>
      </w:r>
    </w:p>
    <w:p w14:paraId="597F3D92" w14:textId="77777777" w:rsidR="00F351D1" w:rsidRPr="00D92308" w:rsidRDefault="00F351D1" w:rsidP="00F351D1">
      <w:pPr>
        <w:ind w:left="720"/>
        <w:rPr>
          <w:rFonts w:ascii="Arial" w:hAnsi="Arial" w:cs="Arial"/>
          <w:bCs/>
          <w:color w:val="000000"/>
          <w:sz w:val="20"/>
          <w:szCs w:val="20"/>
          <w:lang w:eastAsia="ar-SA"/>
        </w:rPr>
      </w:pPr>
      <w:r w:rsidRPr="00D92308">
        <w:rPr>
          <w:rFonts w:ascii="Arial" w:hAnsi="Arial" w:cs="Arial"/>
          <w:b/>
          <w:bCs/>
          <w:color w:val="000000"/>
          <w:sz w:val="20"/>
          <w:szCs w:val="20"/>
          <w:lang w:eastAsia="ar-SA"/>
        </w:rPr>
        <w:t xml:space="preserve">Kaynak: </w:t>
      </w:r>
      <w:proofErr w:type="spellStart"/>
      <w:r w:rsidRPr="00D92308">
        <w:rPr>
          <w:rFonts w:ascii="Arial" w:hAnsi="Arial" w:cs="Arial"/>
          <w:i/>
          <w:iCs/>
          <w:color w:val="000000"/>
          <w:sz w:val="20"/>
          <w:szCs w:val="20"/>
          <w:lang w:eastAsia="ar-SA"/>
        </w:rPr>
        <w:t>Humphreys</w:t>
      </w:r>
      <w:proofErr w:type="spellEnd"/>
      <w:r w:rsidRPr="00D92308">
        <w:rPr>
          <w:rFonts w:ascii="Arial" w:hAnsi="Arial" w:cs="Arial"/>
          <w:i/>
          <w:iCs/>
          <w:color w:val="000000"/>
          <w:sz w:val="20"/>
          <w:szCs w:val="20"/>
          <w:lang w:eastAsia="ar-SA"/>
        </w:rPr>
        <w:t>, 2021</w:t>
      </w:r>
    </w:p>
    <w:p w14:paraId="0169F976" w14:textId="77777777" w:rsidR="00F351D1" w:rsidRPr="00D92308" w:rsidRDefault="00F351D1" w:rsidP="00F351D1">
      <w:pPr>
        <w:ind w:left="720"/>
        <w:rPr>
          <w:rFonts w:ascii="Arial" w:hAnsi="Arial" w:cs="Arial"/>
          <w:b/>
          <w:bCs/>
          <w:color w:val="000000"/>
          <w:sz w:val="20"/>
          <w:szCs w:val="20"/>
          <w:lang w:eastAsia="ar-SA"/>
        </w:rPr>
      </w:pPr>
    </w:p>
    <w:p w14:paraId="5993DB2A" w14:textId="77777777" w:rsidR="00F351D1" w:rsidRPr="00D92308" w:rsidRDefault="00F351D1" w:rsidP="00F351D1">
      <w:pPr>
        <w:spacing w:line="276" w:lineRule="auto"/>
        <w:ind w:left="720"/>
        <w:jc w:val="both"/>
        <w:rPr>
          <w:rFonts w:ascii="Arial" w:hAnsi="Arial" w:cs="Arial"/>
          <w:bCs/>
          <w:i/>
          <w:iCs/>
          <w:color w:val="000000"/>
          <w:sz w:val="20"/>
          <w:szCs w:val="20"/>
          <w:lang w:eastAsia="ar-SA"/>
        </w:rPr>
      </w:pPr>
      <w:r w:rsidRPr="00D92308">
        <w:rPr>
          <w:rFonts w:ascii="Arial" w:hAnsi="Arial" w:cs="Arial"/>
          <w:bCs/>
          <w:i/>
          <w:iCs/>
          <w:color w:val="000000"/>
          <w:sz w:val="20"/>
          <w:szCs w:val="20"/>
          <w:lang w:eastAsia="ar-SA"/>
        </w:rPr>
        <w:lastRenderedPageBreak/>
        <w:t xml:space="preserve">Edward </w:t>
      </w:r>
      <w:proofErr w:type="spellStart"/>
      <w:r w:rsidRPr="00D92308">
        <w:rPr>
          <w:rFonts w:ascii="Arial" w:hAnsi="Arial" w:cs="Arial"/>
          <w:bCs/>
          <w:i/>
          <w:iCs/>
          <w:color w:val="000000"/>
          <w:sz w:val="20"/>
          <w:szCs w:val="20"/>
          <w:lang w:eastAsia="ar-SA"/>
        </w:rPr>
        <w:t>Humphreys</w:t>
      </w:r>
      <w:proofErr w:type="spellEnd"/>
      <w:r w:rsidRPr="00D92308">
        <w:rPr>
          <w:rFonts w:ascii="Arial" w:hAnsi="Arial" w:cs="Arial"/>
          <w:bCs/>
          <w:i/>
          <w:iCs/>
          <w:color w:val="000000"/>
          <w:sz w:val="20"/>
          <w:szCs w:val="20"/>
          <w:lang w:eastAsia="ar-SA"/>
        </w:rPr>
        <w:t xml:space="preserve">, bilgi güvenliği yönetim sistemleri (ISMS) ve ISO/IEC 27001 standardının geliştirilmesinde öncü bir uzmandır. Uluslararası Telekomünikasyon Birliği'ne (ITU) göre, </w:t>
      </w:r>
      <w:proofErr w:type="spellStart"/>
      <w:r w:rsidRPr="00D92308">
        <w:rPr>
          <w:rFonts w:ascii="Arial" w:hAnsi="Arial" w:cs="Arial"/>
          <w:bCs/>
          <w:i/>
          <w:iCs/>
          <w:color w:val="000000"/>
          <w:sz w:val="20"/>
          <w:szCs w:val="20"/>
          <w:lang w:eastAsia="ar-SA"/>
        </w:rPr>
        <w:t>Humphreys</w:t>
      </w:r>
      <w:proofErr w:type="spellEnd"/>
      <w:r w:rsidRPr="00D92308">
        <w:rPr>
          <w:rFonts w:ascii="Arial" w:hAnsi="Arial" w:cs="Arial"/>
          <w:bCs/>
          <w:i/>
          <w:iCs/>
          <w:color w:val="000000"/>
          <w:sz w:val="20"/>
          <w:szCs w:val="20"/>
          <w:lang w:eastAsia="ar-SA"/>
        </w:rPr>
        <w:t xml:space="preserve">, ISMS standartlarının </w:t>
      </w:r>
      <w:proofErr w:type="spellStart"/>
      <w:r w:rsidRPr="00D92308">
        <w:rPr>
          <w:rFonts w:ascii="Arial" w:hAnsi="Arial" w:cs="Arial"/>
          <w:bCs/>
          <w:i/>
          <w:iCs/>
          <w:color w:val="000000"/>
          <w:sz w:val="20"/>
          <w:szCs w:val="20"/>
          <w:lang w:eastAsia="ar-SA"/>
        </w:rPr>
        <w:t>uluslararasılaştırılması</w:t>
      </w:r>
      <w:proofErr w:type="spellEnd"/>
      <w:r w:rsidRPr="00D92308">
        <w:rPr>
          <w:rFonts w:ascii="Arial" w:hAnsi="Arial" w:cs="Arial"/>
          <w:bCs/>
          <w:i/>
          <w:iCs/>
          <w:color w:val="000000"/>
          <w:sz w:val="20"/>
          <w:szCs w:val="20"/>
          <w:lang w:eastAsia="ar-SA"/>
        </w:rPr>
        <w:t xml:space="preserve"> ve ISMS sertifikasyonunun geliştirilmesi konusundaki çalışmalarıyla tanınmaktadır.</w:t>
      </w:r>
    </w:p>
    <w:p w14:paraId="2DE69546" w14:textId="77777777" w:rsidR="00625449" w:rsidRPr="00D92308" w:rsidRDefault="00625449" w:rsidP="00625449">
      <w:pPr>
        <w:spacing w:line="276" w:lineRule="auto"/>
        <w:rPr>
          <w:rFonts w:ascii="Arial" w:hAnsi="Arial" w:cs="Arial"/>
          <w:bCs/>
          <w:color w:val="000000"/>
          <w:sz w:val="20"/>
          <w:szCs w:val="20"/>
          <w:lang w:eastAsia="ar-SA"/>
        </w:rPr>
      </w:pPr>
    </w:p>
    <w:p w14:paraId="2EF464D1" w14:textId="77777777" w:rsidR="00A44371" w:rsidRPr="00D92308" w:rsidRDefault="00451BA2" w:rsidP="00A44371">
      <w:pPr>
        <w:spacing w:line="276" w:lineRule="auto"/>
        <w:ind w:firstLine="360"/>
        <w:rPr>
          <w:rFonts w:ascii="Arial" w:hAnsi="Arial" w:cs="Arial"/>
          <w:b/>
          <w:bCs/>
          <w:color w:val="000000"/>
          <w:sz w:val="20"/>
          <w:szCs w:val="20"/>
          <w:lang w:eastAsia="ar-SA"/>
        </w:rPr>
      </w:pPr>
      <w:r w:rsidRPr="00D92308">
        <w:rPr>
          <w:rFonts w:ascii="Arial" w:hAnsi="Arial" w:cs="Arial"/>
          <w:b/>
          <w:bCs/>
          <w:color w:val="000000"/>
          <w:sz w:val="20"/>
          <w:szCs w:val="20"/>
          <w:lang w:eastAsia="ar-SA"/>
        </w:rPr>
        <w:t>Literatürdeki Boşluklar ve Araştırma İhtiyaçları</w:t>
      </w:r>
    </w:p>
    <w:p w14:paraId="5983BCA8" w14:textId="6DA51286" w:rsidR="00F351D1" w:rsidRPr="00D92308" w:rsidRDefault="0070006C" w:rsidP="00E940CE">
      <w:pPr>
        <w:spacing w:line="276" w:lineRule="auto"/>
        <w:ind w:left="360"/>
        <w:jc w:val="both"/>
        <w:rPr>
          <w:rFonts w:ascii="Arial" w:hAnsi="Arial" w:cs="Arial"/>
          <w:b/>
          <w:bCs/>
          <w:color w:val="000000"/>
          <w:sz w:val="20"/>
          <w:szCs w:val="20"/>
          <w:lang w:eastAsia="ar-SA"/>
        </w:rPr>
      </w:pPr>
      <w:r w:rsidRPr="00D92308">
        <w:rPr>
          <w:rFonts w:ascii="Arial" w:hAnsi="Arial" w:cs="Arial"/>
          <w:color w:val="000000"/>
          <w:sz w:val="20"/>
          <w:szCs w:val="20"/>
          <w:lang w:eastAsia="ar-SA"/>
        </w:rPr>
        <w:t xml:space="preserve">ISO 27001 standardına ilişkin </w:t>
      </w:r>
      <w:proofErr w:type="gramStart"/>
      <w:r w:rsidRPr="00D92308">
        <w:rPr>
          <w:rFonts w:ascii="Arial" w:hAnsi="Arial" w:cs="Arial"/>
          <w:color w:val="000000"/>
          <w:sz w:val="20"/>
          <w:szCs w:val="20"/>
          <w:lang w:eastAsia="ar-SA"/>
        </w:rPr>
        <w:t>literatürde</w:t>
      </w:r>
      <w:proofErr w:type="gramEnd"/>
      <w:r w:rsidRPr="00D92308">
        <w:rPr>
          <w:rFonts w:ascii="Arial" w:hAnsi="Arial" w:cs="Arial"/>
          <w:color w:val="000000"/>
          <w:sz w:val="20"/>
          <w:szCs w:val="20"/>
          <w:lang w:eastAsia="ar-SA"/>
        </w:rPr>
        <w:t xml:space="preserve"> dikkat çeken boşluklar ve bu projenin önemini destekleyen</w:t>
      </w:r>
      <w:r w:rsidR="00A44371" w:rsidRPr="00D92308">
        <w:rPr>
          <w:rFonts w:ascii="Arial" w:hAnsi="Arial" w:cs="Arial"/>
          <w:color w:val="000000"/>
          <w:sz w:val="20"/>
          <w:szCs w:val="20"/>
          <w:lang w:eastAsia="ar-SA"/>
        </w:rPr>
        <w:t xml:space="preserve"> </w:t>
      </w:r>
      <w:r w:rsidRPr="00D92308">
        <w:rPr>
          <w:rFonts w:ascii="Arial" w:hAnsi="Arial" w:cs="Arial"/>
          <w:color w:val="000000"/>
          <w:sz w:val="20"/>
          <w:szCs w:val="20"/>
          <w:lang w:eastAsia="ar-SA"/>
        </w:rPr>
        <w:t>unsurlar şunlardır:</w:t>
      </w:r>
    </w:p>
    <w:p w14:paraId="28EF5603" w14:textId="77777777" w:rsidR="00DC7F38" w:rsidRPr="00D92308" w:rsidRDefault="00DC7F38" w:rsidP="00DC7F38">
      <w:pPr>
        <w:numPr>
          <w:ilvl w:val="0"/>
          <w:numId w:val="4"/>
        </w:numPr>
        <w:spacing w:after="160" w:line="276" w:lineRule="auto"/>
        <w:jc w:val="both"/>
        <w:rPr>
          <w:rFonts w:ascii="Arial" w:hAnsi="Arial" w:cs="Arial"/>
          <w:sz w:val="20"/>
          <w:szCs w:val="20"/>
        </w:rPr>
      </w:pPr>
      <w:r w:rsidRPr="00D92308">
        <w:rPr>
          <w:rFonts w:ascii="Arial" w:hAnsi="Arial" w:cs="Arial"/>
          <w:b/>
          <w:bCs/>
          <w:color w:val="000000"/>
          <w:sz w:val="20"/>
          <w:szCs w:val="20"/>
          <w:lang w:eastAsia="ar-SA"/>
        </w:rPr>
        <w:t>Kurumlara Özel Uyarlamalar:</w:t>
      </w:r>
      <w:r w:rsidRPr="00D92308">
        <w:rPr>
          <w:rFonts w:ascii="Arial" w:hAnsi="Arial" w:cs="Arial"/>
          <w:sz w:val="20"/>
          <w:szCs w:val="20"/>
        </w:rPr>
        <w:t xml:space="preserve"> </w:t>
      </w:r>
      <w:r w:rsidRPr="00D92308">
        <w:rPr>
          <w:rFonts w:ascii="Arial" w:hAnsi="Arial" w:cs="Arial"/>
          <w:color w:val="000000"/>
          <w:sz w:val="20"/>
          <w:szCs w:val="20"/>
          <w:lang w:eastAsia="ar-SA"/>
        </w:rPr>
        <w:t xml:space="preserve">Literatür, ISO 27001’in farklı </w:t>
      </w:r>
      <w:proofErr w:type="spellStart"/>
      <w:r w:rsidRPr="00D92308">
        <w:rPr>
          <w:rFonts w:ascii="Arial" w:hAnsi="Arial" w:cs="Arial"/>
          <w:color w:val="000000"/>
          <w:sz w:val="20"/>
          <w:szCs w:val="20"/>
          <w:lang w:eastAsia="ar-SA"/>
        </w:rPr>
        <w:t>organizasyonel</w:t>
      </w:r>
      <w:proofErr w:type="spellEnd"/>
      <w:r w:rsidRPr="00D92308">
        <w:rPr>
          <w:rFonts w:ascii="Arial" w:hAnsi="Arial" w:cs="Arial"/>
          <w:color w:val="000000"/>
          <w:sz w:val="20"/>
          <w:szCs w:val="20"/>
          <w:lang w:eastAsia="ar-SA"/>
        </w:rPr>
        <w:t xml:space="preserve"> yapılar ve sektörlerde uygulanmasına dair genel yaklaşımlar sunarken, kuruma özel uyarlamalar konusunda sınırlı bilgi sağlamaktadır. Bu durum, proje kapsamında kuruma özgü bir BGYS tasarımının gerekliliğini desteklemektedir.</w:t>
      </w:r>
    </w:p>
    <w:p w14:paraId="00C387F0" w14:textId="77777777" w:rsidR="00DC7F38" w:rsidRPr="00D92308" w:rsidRDefault="00DC7F38" w:rsidP="00DC7F38">
      <w:pPr>
        <w:spacing w:line="276" w:lineRule="auto"/>
        <w:ind w:left="720"/>
        <w:jc w:val="both"/>
        <w:rPr>
          <w:rFonts w:ascii="Arial" w:hAnsi="Arial" w:cs="Arial"/>
          <w:i/>
          <w:iCs/>
          <w:color w:val="000000"/>
          <w:sz w:val="20"/>
          <w:szCs w:val="20"/>
          <w:lang w:eastAsia="ar-SA"/>
        </w:rPr>
      </w:pPr>
      <w:r w:rsidRPr="00D92308">
        <w:rPr>
          <w:rFonts w:ascii="Arial" w:hAnsi="Arial" w:cs="Arial"/>
          <w:b/>
          <w:bCs/>
          <w:color w:val="000000"/>
          <w:sz w:val="20"/>
          <w:szCs w:val="20"/>
          <w:lang w:eastAsia="ar-SA"/>
        </w:rPr>
        <w:t>Kaynak:</w:t>
      </w:r>
      <w:r w:rsidRPr="00D92308">
        <w:rPr>
          <w:rFonts w:ascii="Arial" w:hAnsi="Arial" w:cs="Arial"/>
          <w:color w:val="000000"/>
          <w:sz w:val="20"/>
          <w:szCs w:val="20"/>
          <w:lang w:eastAsia="ar-SA"/>
        </w:rPr>
        <w:t xml:space="preserve"> </w:t>
      </w:r>
      <w:proofErr w:type="spellStart"/>
      <w:r w:rsidRPr="00D92308">
        <w:rPr>
          <w:rFonts w:ascii="Arial" w:hAnsi="Arial" w:cs="Arial"/>
          <w:i/>
          <w:iCs/>
          <w:color w:val="000000"/>
          <w:sz w:val="20"/>
          <w:szCs w:val="20"/>
          <w:lang w:eastAsia="ar-SA"/>
        </w:rPr>
        <w:t>AlHogail</w:t>
      </w:r>
      <w:proofErr w:type="spellEnd"/>
      <w:r w:rsidRPr="00D92308">
        <w:rPr>
          <w:rFonts w:ascii="Arial" w:hAnsi="Arial" w:cs="Arial"/>
          <w:i/>
          <w:iCs/>
          <w:color w:val="000000"/>
          <w:sz w:val="20"/>
          <w:szCs w:val="20"/>
          <w:lang w:eastAsia="ar-SA"/>
        </w:rPr>
        <w:t xml:space="preserve"> (2018). “"</w:t>
      </w:r>
      <w:proofErr w:type="spellStart"/>
      <w:r w:rsidRPr="00D92308">
        <w:rPr>
          <w:rFonts w:ascii="Arial" w:hAnsi="Arial" w:cs="Arial"/>
          <w:i/>
          <w:iCs/>
          <w:color w:val="000000"/>
          <w:sz w:val="20"/>
          <w:szCs w:val="20"/>
          <w:lang w:eastAsia="ar-SA"/>
        </w:rPr>
        <w:t>Improving</w:t>
      </w:r>
      <w:proofErr w:type="spellEnd"/>
      <w:r w:rsidRPr="00D92308">
        <w:rPr>
          <w:rFonts w:ascii="Arial" w:hAnsi="Arial" w:cs="Arial"/>
          <w:i/>
          <w:iCs/>
          <w:color w:val="000000"/>
          <w:sz w:val="20"/>
          <w:szCs w:val="20"/>
          <w:lang w:eastAsia="ar-SA"/>
        </w:rPr>
        <w:t xml:space="preserve"> </w:t>
      </w:r>
      <w:proofErr w:type="spellStart"/>
      <w:r w:rsidRPr="00D92308">
        <w:rPr>
          <w:rFonts w:ascii="Arial" w:hAnsi="Arial" w:cs="Arial"/>
          <w:i/>
          <w:iCs/>
          <w:color w:val="000000"/>
          <w:sz w:val="20"/>
          <w:szCs w:val="20"/>
          <w:lang w:eastAsia="ar-SA"/>
        </w:rPr>
        <w:t>information</w:t>
      </w:r>
      <w:proofErr w:type="spellEnd"/>
      <w:r w:rsidRPr="00D92308">
        <w:rPr>
          <w:rFonts w:ascii="Arial" w:hAnsi="Arial" w:cs="Arial"/>
          <w:i/>
          <w:iCs/>
          <w:color w:val="000000"/>
          <w:sz w:val="20"/>
          <w:szCs w:val="20"/>
          <w:lang w:eastAsia="ar-SA"/>
        </w:rPr>
        <w:t xml:space="preserve"> </w:t>
      </w:r>
      <w:proofErr w:type="spellStart"/>
      <w:r w:rsidRPr="00D92308">
        <w:rPr>
          <w:rFonts w:ascii="Arial" w:hAnsi="Arial" w:cs="Arial"/>
          <w:i/>
          <w:iCs/>
          <w:color w:val="000000"/>
          <w:sz w:val="20"/>
          <w:szCs w:val="20"/>
          <w:lang w:eastAsia="ar-SA"/>
        </w:rPr>
        <w:t>security</w:t>
      </w:r>
      <w:proofErr w:type="spellEnd"/>
      <w:r w:rsidRPr="00D92308">
        <w:rPr>
          <w:rFonts w:ascii="Arial" w:hAnsi="Arial" w:cs="Arial"/>
          <w:i/>
          <w:iCs/>
          <w:color w:val="000000"/>
          <w:sz w:val="20"/>
          <w:szCs w:val="20"/>
          <w:lang w:eastAsia="ar-SA"/>
        </w:rPr>
        <w:t xml:space="preserve"> </w:t>
      </w:r>
      <w:proofErr w:type="spellStart"/>
      <w:r w:rsidRPr="00D92308">
        <w:rPr>
          <w:rFonts w:ascii="Arial" w:hAnsi="Arial" w:cs="Arial"/>
          <w:i/>
          <w:iCs/>
          <w:color w:val="000000"/>
          <w:sz w:val="20"/>
          <w:szCs w:val="20"/>
          <w:lang w:eastAsia="ar-SA"/>
        </w:rPr>
        <w:t>awareness</w:t>
      </w:r>
      <w:proofErr w:type="spellEnd"/>
      <w:r w:rsidRPr="00D92308">
        <w:rPr>
          <w:rFonts w:ascii="Arial" w:hAnsi="Arial" w:cs="Arial"/>
          <w:i/>
          <w:iCs/>
          <w:color w:val="000000"/>
          <w:sz w:val="20"/>
          <w:szCs w:val="20"/>
          <w:lang w:eastAsia="ar-SA"/>
        </w:rPr>
        <w:t xml:space="preserve">: </w:t>
      </w:r>
      <w:proofErr w:type="spellStart"/>
      <w:r w:rsidRPr="00D92308">
        <w:rPr>
          <w:rFonts w:ascii="Arial" w:hAnsi="Arial" w:cs="Arial"/>
          <w:i/>
          <w:iCs/>
          <w:color w:val="000000"/>
          <w:sz w:val="20"/>
          <w:szCs w:val="20"/>
          <w:lang w:eastAsia="ar-SA"/>
        </w:rPr>
        <w:t>Student</w:t>
      </w:r>
      <w:proofErr w:type="spellEnd"/>
      <w:r w:rsidRPr="00D92308">
        <w:rPr>
          <w:rFonts w:ascii="Arial" w:hAnsi="Arial" w:cs="Arial"/>
          <w:i/>
          <w:iCs/>
          <w:color w:val="000000"/>
          <w:sz w:val="20"/>
          <w:szCs w:val="20"/>
          <w:lang w:eastAsia="ar-SA"/>
        </w:rPr>
        <w:t xml:space="preserve"> </w:t>
      </w:r>
      <w:proofErr w:type="spellStart"/>
      <w:r w:rsidRPr="00D92308">
        <w:rPr>
          <w:rFonts w:ascii="Arial" w:hAnsi="Arial" w:cs="Arial"/>
          <w:i/>
          <w:iCs/>
          <w:color w:val="000000"/>
          <w:sz w:val="20"/>
          <w:szCs w:val="20"/>
          <w:lang w:eastAsia="ar-SA"/>
        </w:rPr>
        <w:t>perceptions</w:t>
      </w:r>
      <w:proofErr w:type="spellEnd"/>
      <w:r w:rsidRPr="00D92308">
        <w:rPr>
          <w:rFonts w:ascii="Arial" w:hAnsi="Arial" w:cs="Arial"/>
          <w:i/>
          <w:iCs/>
          <w:color w:val="000000"/>
          <w:sz w:val="20"/>
          <w:szCs w:val="20"/>
          <w:lang w:eastAsia="ar-SA"/>
        </w:rPr>
        <w:t xml:space="preserve"> of </w:t>
      </w:r>
      <w:proofErr w:type="spellStart"/>
      <w:r w:rsidRPr="00D92308">
        <w:rPr>
          <w:rFonts w:ascii="Arial" w:hAnsi="Arial" w:cs="Arial"/>
          <w:i/>
          <w:iCs/>
          <w:color w:val="000000"/>
          <w:sz w:val="20"/>
          <w:szCs w:val="20"/>
          <w:lang w:eastAsia="ar-SA"/>
        </w:rPr>
        <w:t>information</w:t>
      </w:r>
      <w:proofErr w:type="spellEnd"/>
      <w:r w:rsidRPr="00D92308">
        <w:rPr>
          <w:rFonts w:ascii="Arial" w:hAnsi="Arial" w:cs="Arial"/>
          <w:i/>
          <w:iCs/>
          <w:color w:val="000000"/>
          <w:sz w:val="20"/>
          <w:szCs w:val="20"/>
          <w:lang w:eastAsia="ar-SA"/>
        </w:rPr>
        <w:t xml:space="preserve"> </w:t>
      </w:r>
      <w:proofErr w:type="spellStart"/>
      <w:r w:rsidRPr="00D92308">
        <w:rPr>
          <w:rFonts w:ascii="Arial" w:hAnsi="Arial" w:cs="Arial"/>
          <w:i/>
          <w:iCs/>
          <w:color w:val="000000"/>
          <w:sz w:val="20"/>
          <w:szCs w:val="20"/>
          <w:lang w:eastAsia="ar-SA"/>
        </w:rPr>
        <w:t>security</w:t>
      </w:r>
      <w:proofErr w:type="spellEnd"/>
      <w:r w:rsidRPr="00D92308">
        <w:rPr>
          <w:rFonts w:ascii="Arial" w:hAnsi="Arial" w:cs="Arial"/>
          <w:i/>
          <w:iCs/>
          <w:color w:val="000000"/>
          <w:sz w:val="20"/>
          <w:szCs w:val="20"/>
          <w:lang w:eastAsia="ar-SA"/>
        </w:rPr>
        <w:t>"” isimli makalesinde bu konuya dikkat çekerek, kuruma özel risk değerlendirme ve kontrol mekanizmalarının geliştirilmesinin zorunluluğunu vurgulamaktadır.</w:t>
      </w:r>
    </w:p>
    <w:p w14:paraId="6842A34E" w14:textId="77777777" w:rsidR="00DC7F38" w:rsidRPr="00D92308" w:rsidRDefault="00DC7F38" w:rsidP="00DC7F38">
      <w:pPr>
        <w:spacing w:line="276" w:lineRule="auto"/>
        <w:ind w:left="720"/>
        <w:rPr>
          <w:rFonts w:ascii="Arial" w:hAnsi="Arial" w:cs="Arial"/>
          <w:color w:val="000000"/>
          <w:sz w:val="20"/>
          <w:szCs w:val="20"/>
          <w:lang w:eastAsia="ar-SA"/>
        </w:rPr>
      </w:pPr>
    </w:p>
    <w:p w14:paraId="5F7FCC1D" w14:textId="77777777" w:rsidR="00DC7F38" w:rsidRPr="00D92308" w:rsidRDefault="00DC7F38" w:rsidP="00DC7F38">
      <w:pPr>
        <w:spacing w:after="160" w:line="276" w:lineRule="auto"/>
        <w:ind w:left="720"/>
        <w:jc w:val="both"/>
        <w:rPr>
          <w:rFonts w:ascii="Arial" w:hAnsi="Arial" w:cs="Arial"/>
          <w:i/>
          <w:color w:val="000000"/>
          <w:sz w:val="20"/>
          <w:szCs w:val="20"/>
          <w:lang w:eastAsia="ar-SA"/>
        </w:rPr>
      </w:pPr>
      <w:r w:rsidRPr="00D92308">
        <w:rPr>
          <w:rFonts w:ascii="Arial" w:hAnsi="Arial" w:cs="Arial"/>
          <w:i/>
          <w:color w:val="000000"/>
          <w:sz w:val="20"/>
          <w:szCs w:val="20"/>
          <w:lang w:eastAsia="ar-SA"/>
        </w:rPr>
        <w:t xml:space="preserve">Organizasyonların farklı yapısal ihtiyaçlarına göre </w:t>
      </w:r>
      <w:proofErr w:type="spellStart"/>
      <w:r w:rsidRPr="00D92308">
        <w:rPr>
          <w:rFonts w:ascii="Arial" w:hAnsi="Arial" w:cs="Arial"/>
          <w:i/>
          <w:color w:val="000000"/>
          <w:sz w:val="20"/>
          <w:szCs w:val="20"/>
          <w:lang w:eastAsia="ar-SA"/>
        </w:rPr>
        <w:t>BGYS'nin</w:t>
      </w:r>
      <w:proofErr w:type="spellEnd"/>
      <w:r w:rsidRPr="00D92308">
        <w:rPr>
          <w:rFonts w:ascii="Arial" w:hAnsi="Arial" w:cs="Arial"/>
          <w:i/>
          <w:color w:val="000000"/>
          <w:sz w:val="20"/>
          <w:szCs w:val="20"/>
          <w:lang w:eastAsia="ar-SA"/>
        </w:rPr>
        <w:t xml:space="preserve"> özelleştirilmesi ve uygulamada karşılaşılan zorlukların analiz edilmesi gerekmektedir. Bu proje, kuruma özel bir BGYS modeli geliştirerek, bu boşluğun doldurulmasına katkı sağlamayı amaçlamaktadır.</w:t>
      </w:r>
    </w:p>
    <w:p w14:paraId="44C6659A" w14:textId="77777777" w:rsidR="00DC7F38" w:rsidRPr="00D92308" w:rsidRDefault="00DC7F38" w:rsidP="00DC7F38">
      <w:pPr>
        <w:numPr>
          <w:ilvl w:val="0"/>
          <w:numId w:val="4"/>
        </w:numPr>
        <w:spacing w:after="160" w:line="276" w:lineRule="auto"/>
        <w:jc w:val="both"/>
        <w:rPr>
          <w:rFonts w:ascii="Arial" w:hAnsi="Arial" w:cs="Arial"/>
          <w:sz w:val="20"/>
          <w:szCs w:val="20"/>
        </w:rPr>
      </w:pPr>
      <w:r w:rsidRPr="00D92308">
        <w:rPr>
          <w:rFonts w:ascii="Arial" w:hAnsi="Arial" w:cs="Arial"/>
          <w:b/>
          <w:bCs/>
          <w:color w:val="000000"/>
          <w:sz w:val="20"/>
          <w:szCs w:val="20"/>
          <w:lang w:eastAsia="ar-SA"/>
        </w:rPr>
        <w:t>Süreçlerin Sürdürülebilirliği:</w:t>
      </w:r>
      <w:r w:rsidRPr="00D92308">
        <w:rPr>
          <w:rFonts w:ascii="Arial" w:hAnsi="Arial" w:cs="Arial"/>
          <w:color w:val="000000"/>
          <w:sz w:val="20"/>
          <w:szCs w:val="20"/>
          <w:lang w:eastAsia="ar-SA"/>
        </w:rPr>
        <w:t xml:space="preserve"> ISO 27001 sistemlerinin uygulanmasından sonraki sürdürülebilirlik aşamalarına yönelik çalışmaların eksik olduğu görülmektedir </w:t>
      </w:r>
    </w:p>
    <w:p w14:paraId="0A34A276" w14:textId="77777777" w:rsidR="00DC7F38" w:rsidRPr="00D92308" w:rsidRDefault="00DC7F38" w:rsidP="00DC7F38">
      <w:pPr>
        <w:spacing w:after="160" w:line="276" w:lineRule="auto"/>
        <w:ind w:left="720"/>
        <w:jc w:val="both"/>
        <w:rPr>
          <w:rFonts w:ascii="Arial" w:hAnsi="Arial" w:cs="Arial"/>
          <w:bCs/>
          <w:i/>
          <w:color w:val="000000"/>
          <w:sz w:val="20"/>
          <w:szCs w:val="20"/>
          <w:lang w:eastAsia="ar-SA"/>
        </w:rPr>
      </w:pPr>
      <w:r w:rsidRPr="00D92308">
        <w:rPr>
          <w:rFonts w:ascii="Arial" w:hAnsi="Arial" w:cs="Arial"/>
          <w:b/>
          <w:bCs/>
          <w:i/>
          <w:color w:val="000000"/>
          <w:sz w:val="20"/>
          <w:szCs w:val="20"/>
          <w:lang w:eastAsia="ar-SA"/>
        </w:rPr>
        <w:t>Kaynak:</w:t>
      </w:r>
      <w:r w:rsidRPr="00D92308">
        <w:rPr>
          <w:rFonts w:ascii="Arial" w:hAnsi="Arial" w:cs="Arial"/>
          <w:i/>
          <w:color w:val="000000"/>
          <w:sz w:val="20"/>
          <w:szCs w:val="20"/>
          <w:lang w:eastAsia="ar-SA"/>
        </w:rPr>
        <w:t xml:space="preserve"> </w:t>
      </w:r>
      <w:proofErr w:type="spellStart"/>
      <w:r w:rsidRPr="00D92308">
        <w:rPr>
          <w:rFonts w:ascii="Arial" w:hAnsi="Arial" w:cs="Arial"/>
          <w:bCs/>
          <w:i/>
          <w:color w:val="000000"/>
          <w:sz w:val="20"/>
          <w:szCs w:val="20"/>
          <w:lang w:eastAsia="ar-SA"/>
        </w:rPr>
        <w:t>Siponen</w:t>
      </w:r>
      <w:proofErr w:type="spellEnd"/>
      <w:r w:rsidRPr="00D92308">
        <w:rPr>
          <w:rFonts w:ascii="Arial" w:hAnsi="Arial" w:cs="Arial"/>
          <w:bCs/>
          <w:i/>
          <w:color w:val="000000"/>
          <w:sz w:val="20"/>
          <w:szCs w:val="20"/>
          <w:lang w:eastAsia="ar-SA"/>
        </w:rPr>
        <w:t xml:space="preserve"> &amp; </w:t>
      </w:r>
      <w:proofErr w:type="spellStart"/>
      <w:r w:rsidRPr="00D92308">
        <w:rPr>
          <w:rFonts w:ascii="Arial" w:hAnsi="Arial" w:cs="Arial"/>
          <w:bCs/>
          <w:i/>
          <w:color w:val="000000"/>
          <w:sz w:val="20"/>
          <w:szCs w:val="20"/>
          <w:lang w:eastAsia="ar-SA"/>
        </w:rPr>
        <w:t>Willison</w:t>
      </w:r>
      <w:proofErr w:type="spellEnd"/>
      <w:r w:rsidRPr="00D92308">
        <w:rPr>
          <w:rFonts w:ascii="Arial" w:hAnsi="Arial" w:cs="Arial"/>
          <w:bCs/>
          <w:i/>
          <w:color w:val="000000"/>
          <w:sz w:val="20"/>
          <w:szCs w:val="20"/>
          <w:lang w:eastAsia="ar-SA"/>
        </w:rPr>
        <w:t xml:space="preserve"> (2009), “Information Security Management </w:t>
      </w:r>
      <w:proofErr w:type="spellStart"/>
      <w:r w:rsidRPr="00D92308">
        <w:rPr>
          <w:rFonts w:ascii="Arial" w:hAnsi="Arial" w:cs="Arial"/>
          <w:bCs/>
          <w:i/>
          <w:color w:val="000000"/>
          <w:sz w:val="20"/>
          <w:szCs w:val="20"/>
          <w:lang w:eastAsia="ar-SA"/>
        </w:rPr>
        <w:t>Standards</w:t>
      </w:r>
      <w:proofErr w:type="spellEnd"/>
      <w:r w:rsidRPr="00D92308">
        <w:rPr>
          <w:rFonts w:ascii="Arial" w:hAnsi="Arial" w:cs="Arial"/>
          <w:bCs/>
          <w:i/>
          <w:color w:val="000000"/>
          <w:sz w:val="20"/>
          <w:szCs w:val="20"/>
          <w:lang w:eastAsia="ar-SA"/>
        </w:rPr>
        <w:t xml:space="preserve">: </w:t>
      </w:r>
      <w:proofErr w:type="spellStart"/>
      <w:r w:rsidRPr="00D92308">
        <w:rPr>
          <w:rFonts w:ascii="Arial" w:hAnsi="Arial" w:cs="Arial"/>
          <w:bCs/>
          <w:i/>
          <w:color w:val="000000"/>
          <w:sz w:val="20"/>
          <w:szCs w:val="20"/>
          <w:lang w:eastAsia="ar-SA"/>
        </w:rPr>
        <w:t>Problems</w:t>
      </w:r>
      <w:proofErr w:type="spellEnd"/>
      <w:r w:rsidRPr="00D92308">
        <w:rPr>
          <w:rFonts w:ascii="Arial" w:hAnsi="Arial" w:cs="Arial"/>
          <w:bCs/>
          <w:i/>
          <w:color w:val="000000"/>
          <w:sz w:val="20"/>
          <w:szCs w:val="20"/>
          <w:lang w:eastAsia="ar-SA"/>
        </w:rPr>
        <w:t xml:space="preserve"> </w:t>
      </w:r>
      <w:proofErr w:type="spellStart"/>
      <w:r w:rsidRPr="00D92308">
        <w:rPr>
          <w:rFonts w:ascii="Arial" w:hAnsi="Arial" w:cs="Arial"/>
          <w:bCs/>
          <w:i/>
          <w:color w:val="000000"/>
          <w:sz w:val="20"/>
          <w:szCs w:val="20"/>
          <w:lang w:eastAsia="ar-SA"/>
        </w:rPr>
        <w:t>and</w:t>
      </w:r>
      <w:proofErr w:type="spellEnd"/>
      <w:r w:rsidRPr="00D92308">
        <w:rPr>
          <w:rFonts w:ascii="Arial" w:hAnsi="Arial" w:cs="Arial"/>
          <w:bCs/>
          <w:i/>
          <w:color w:val="000000"/>
          <w:sz w:val="20"/>
          <w:szCs w:val="20"/>
          <w:lang w:eastAsia="ar-SA"/>
        </w:rPr>
        <w:t xml:space="preserve"> Solutions” isimli makalesinde </w:t>
      </w:r>
      <w:proofErr w:type="spellStart"/>
      <w:r w:rsidRPr="00D92308">
        <w:rPr>
          <w:rFonts w:ascii="Arial" w:hAnsi="Arial" w:cs="Arial"/>
          <w:bCs/>
          <w:i/>
          <w:color w:val="000000"/>
          <w:sz w:val="20"/>
          <w:szCs w:val="20"/>
          <w:lang w:eastAsia="ar-SA"/>
        </w:rPr>
        <w:t>BGYS'nin</w:t>
      </w:r>
      <w:proofErr w:type="spellEnd"/>
      <w:r w:rsidRPr="00D92308">
        <w:rPr>
          <w:rFonts w:ascii="Arial" w:hAnsi="Arial" w:cs="Arial"/>
          <w:bCs/>
          <w:i/>
          <w:color w:val="000000"/>
          <w:sz w:val="20"/>
          <w:szCs w:val="20"/>
          <w:lang w:eastAsia="ar-SA"/>
        </w:rPr>
        <w:t xml:space="preserve"> sürdürülebilir yönetimi için gerekli olan süreçlerin göz ardı edildiğini belirtmektedir.</w:t>
      </w:r>
    </w:p>
    <w:p w14:paraId="2049305B" w14:textId="77777777" w:rsidR="00DC7F38" w:rsidRPr="00D92308" w:rsidRDefault="00DC7F38" w:rsidP="00DC7F38">
      <w:pPr>
        <w:spacing w:after="160" w:line="276" w:lineRule="auto"/>
        <w:ind w:left="720"/>
        <w:jc w:val="both"/>
        <w:rPr>
          <w:rFonts w:ascii="Arial" w:hAnsi="Arial" w:cs="Arial"/>
          <w:i/>
          <w:color w:val="000000"/>
          <w:sz w:val="20"/>
          <w:szCs w:val="20"/>
          <w:lang w:eastAsia="ar-SA"/>
        </w:rPr>
      </w:pPr>
      <w:r w:rsidRPr="00D92308">
        <w:rPr>
          <w:rFonts w:ascii="Arial" w:hAnsi="Arial" w:cs="Arial"/>
          <w:i/>
          <w:color w:val="000000"/>
          <w:sz w:val="20"/>
          <w:szCs w:val="20"/>
          <w:lang w:eastAsia="ar-SA"/>
        </w:rPr>
        <w:t>BGYS uygulamalarının uzun vadeli sürdürülebilirliğini sağlayacak mekanizmaların (örneğin sürekli eğitim, performans değerlendirme, iç denetim süreçleri) geliştirilmesi ve bu mekanizmaların etkinliğinin ölçülmesi gereklidir. Proje kapsamında sürdürülebilir BGYS modellerinin tasarımı bu boşluğu dolduracaktır.</w:t>
      </w:r>
    </w:p>
    <w:p w14:paraId="32D0E255" w14:textId="77777777" w:rsidR="00DC7F38" w:rsidRPr="00D92308" w:rsidRDefault="00DC7F38" w:rsidP="00DC7F38">
      <w:pPr>
        <w:numPr>
          <w:ilvl w:val="0"/>
          <w:numId w:val="4"/>
        </w:numPr>
        <w:spacing w:after="160" w:line="276" w:lineRule="auto"/>
        <w:jc w:val="both"/>
        <w:rPr>
          <w:rFonts w:ascii="Arial" w:hAnsi="Arial" w:cs="Arial"/>
          <w:sz w:val="20"/>
          <w:szCs w:val="20"/>
        </w:rPr>
      </w:pPr>
      <w:r w:rsidRPr="00D92308">
        <w:rPr>
          <w:rFonts w:ascii="Arial" w:hAnsi="Arial" w:cs="Arial"/>
          <w:b/>
          <w:bCs/>
          <w:color w:val="000000"/>
          <w:sz w:val="20"/>
          <w:szCs w:val="20"/>
          <w:lang w:eastAsia="ar-SA"/>
        </w:rPr>
        <w:t>Çalışan Farkındalığı:</w:t>
      </w:r>
      <w:r w:rsidRPr="00D92308">
        <w:rPr>
          <w:rFonts w:ascii="Arial" w:hAnsi="Arial" w:cs="Arial"/>
          <w:sz w:val="20"/>
          <w:szCs w:val="20"/>
        </w:rPr>
        <w:t xml:space="preserve"> </w:t>
      </w:r>
      <w:r w:rsidRPr="00D92308">
        <w:rPr>
          <w:rFonts w:ascii="Arial" w:hAnsi="Arial" w:cs="Arial"/>
          <w:color w:val="000000"/>
          <w:sz w:val="20"/>
          <w:szCs w:val="20"/>
          <w:lang w:eastAsia="ar-SA"/>
        </w:rPr>
        <w:t>Çalışanların bilgi güvenliği farkındalığına dair eğitimlerin etkinliği ve etkileri üzerine yapılan çalışmalar sınırlıdır (</w:t>
      </w:r>
      <w:proofErr w:type="spellStart"/>
      <w:r w:rsidRPr="00D92308">
        <w:rPr>
          <w:rFonts w:ascii="Arial" w:hAnsi="Arial" w:cs="Arial"/>
          <w:color w:val="000000"/>
          <w:sz w:val="20"/>
          <w:szCs w:val="20"/>
          <w:lang w:eastAsia="ar-SA"/>
        </w:rPr>
        <w:t>Kritzinger</w:t>
      </w:r>
      <w:proofErr w:type="spellEnd"/>
      <w:r w:rsidRPr="00D92308">
        <w:rPr>
          <w:rFonts w:ascii="Arial" w:hAnsi="Arial" w:cs="Arial"/>
          <w:color w:val="000000"/>
          <w:sz w:val="20"/>
          <w:szCs w:val="20"/>
          <w:lang w:eastAsia="ar-SA"/>
        </w:rPr>
        <w:t xml:space="preserve"> &amp; Smith, 2008). Bu proje, bu alanlardaki eksikliklere de yanıt sunmayı hedeflemektedir.</w:t>
      </w:r>
    </w:p>
    <w:p w14:paraId="1287B777" w14:textId="77777777" w:rsidR="00DC7F38" w:rsidRPr="00D92308" w:rsidRDefault="00DC7F38" w:rsidP="00DC7F38">
      <w:pPr>
        <w:spacing w:after="160" w:line="276" w:lineRule="auto"/>
        <w:ind w:left="720"/>
        <w:jc w:val="both"/>
        <w:rPr>
          <w:rFonts w:ascii="Arial" w:hAnsi="Arial" w:cs="Arial"/>
          <w:i/>
          <w:iCs/>
          <w:color w:val="000000"/>
          <w:sz w:val="20"/>
          <w:szCs w:val="20"/>
          <w:lang w:eastAsia="ar-SA"/>
        </w:rPr>
      </w:pPr>
      <w:r w:rsidRPr="00D92308">
        <w:rPr>
          <w:rFonts w:ascii="Arial" w:hAnsi="Arial" w:cs="Arial"/>
          <w:b/>
          <w:i/>
          <w:sz w:val="20"/>
          <w:szCs w:val="20"/>
        </w:rPr>
        <w:t xml:space="preserve">Kaynak: </w:t>
      </w:r>
      <w:proofErr w:type="spellStart"/>
      <w:r w:rsidRPr="00D92308">
        <w:rPr>
          <w:rFonts w:ascii="Arial" w:hAnsi="Arial" w:cs="Arial"/>
          <w:i/>
          <w:iCs/>
          <w:color w:val="000000"/>
          <w:sz w:val="20"/>
          <w:szCs w:val="20"/>
          <w:lang w:eastAsia="ar-SA"/>
        </w:rPr>
        <w:t>Kritzinger</w:t>
      </w:r>
      <w:proofErr w:type="spellEnd"/>
      <w:r w:rsidRPr="00D92308">
        <w:rPr>
          <w:rFonts w:ascii="Arial" w:hAnsi="Arial" w:cs="Arial"/>
          <w:i/>
          <w:iCs/>
          <w:color w:val="000000"/>
          <w:sz w:val="20"/>
          <w:szCs w:val="20"/>
          <w:lang w:eastAsia="ar-SA"/>
        </w:rPr>
        <w:t xml:space="preserve"> &amp; Smith (2008).”</w:t>
      </w:r>
      <w:r w:rsidRPr="00D92308">
        <w:rPr>
          <w:rFonts w:ascii="Arial" w:hAnsi="Arial" w:cs="Arial"/>
          <w:i/>
          <w:sz w:val="20"/>
          <w:szCs w:val="20"/>
        </w:rPr>
        <w:t xml:space="preserve"> </w:t>
      </w:r>
      <w:r w:rsidRPr="00D92308">
        <w:rPr>
          <w:rFonts w:ascii="Arial" w:hAnsi="Arial" w:cs="Arial"/>
          <w:i/>
          <w:iCs/>
          <w:color w:val="000000"/>
          <w:sz w:val="20"/>
          <w:szCs w:val="20"/>
          <w:lang w:eastAsia="ar-SA"/>
        </w:rPr>
        <w:t xml:space="preserve">Information </w:t>
      </w:r>
      <w:proofErr w:type="spellStart"/>
      <w:r w:rsidRPr="00D92308">
        <w:rPr>
          <w:rFonts w:ascii="Arial" w:hAnsi="Arial" w:cs="Arial"/>
          <w:i/>
          <w:iCs/>
          <w:color w:val="000000"/>
          <w:sz w:val="20"/>
          <w:szCs w:val="20"/>
          <w:lang w:eastAsia="ar-SA"/>
        </w:rPr>
        <w:t>security</w:t>
      </w:r>
      <w:proofErr w:type="spellEnd"/>
      <w:r w:rsidRPr="00D92308">
        <w:rPr>
          <w:rFonts w:ascii="Arial" w:hAnsi="Arial" w:cs="Arial"/>
          <w:i/>
          <w:iCs/>
          <w:color w:val="000000"/>
          <w:sz w:val="20"/>
          <w:szCs w:val="20"/>
          <w:lang w:eastAsia="ar-SA"/>
        </w:rPr>
        <w:t xml:space="preserve"> </w:t>
      </w:r>
      <w:proofErr w:type="spellStart"/>
      <w:r w:rsidRPr="00D92308">
        <w:rPr>
          <w:rFonts w:ascii="Arial" w:hAnsi="Arial" w:cs="Arial"/>
          <w:i/>
          <w:iCs/>
          <w:color w:val="000000"/>
          <w:sz w:val="20"/>
          <w:szCs w:val="20"/>
          <w:lang w:eastAsia="ar-SA"/>
        </w:rPr>
        <w:t>management</w:t>
      </w:r>
      <w:proofErr w:type="spellEnd"/>
      <w:r w:rsidRPr="00D92308">
        <w:rPr>
          <w:rFonts w:ascii="Arial" w:hAnsi="Arial" w:cs="Arial"/>
          <w:i/>
          <w:iCs/>
          <w:color w:val="000000"/>
          <w:sz w:val="20"/>
          <w:szCs w:val="20"/>
          <w:lang w:eastAsia="ar-SA"/>
        </w:rPr>
        <w:t xml:space="preserve">: An </w:t>
      </w:r>
      <w:proofErr w:type="spellStart"/>
      <w:r w:rsidRPr="00D92308">
        <w:rPr>
          <w:rFonts w:ascii="Arial" w:hAnsi="Arial" w:cs="Arial"/>
          <w:i/>
          <w:iCs/>
          <w:color w:val="000000"/>
          <w:sz w:val="20"/>
          <w:szCs w:val="20"/>
          <w:lang w:eastAsia="ar-SA"/>
        </w:rPr>
        <w:t>information</w:t>
      </w:r>
      <w:proofErr w:type="spellEnd"/>
      <w:r w:rsidRPr="00D92308">
        <w:rPr>
          <w:rFonts w:ascii="Arial" w:hAnsi="Arial" w:cs="Arial"/>
          <w:i/>
          <w:iCs/>
          <w:color w:val="000000"/>
          <w:sz w:val="20"/>
          <w:szCs w:val="20"/>
          <w:lang w:eastAsia="ar-SA"/>
        </w:rPr>
        <w:t xml:space="preserve"> </w:t>
      </w:r>
      <w:proofErr w:type="spellStart"/>
      <w:r w:rsidRPr="00D92308">
        <w:rPr>
          <w:rFonts w:ascii="Arial" w:hAnsi="Arial" w:cs="Arial"/>
          <w:i/>
          <w:iCs/>
          <w:color w:val="000000"/>
          <w:sz w:val="20"/>
          <w:szCs w:val="20"/>
          <w:lang w:eastAsia="ar-SA"/>
        </w:rPr>
        <w:t>security</w:t>
      </w:r>
      <w:proofErr w:type="spellEnd"/>
      <w:r w:rsidRPr="00D92308">
        <w:rPr>
          <w:rFonts w:ascii="Arial" w:hAnsi="Arial" w:cs="Arial"/>
          <w:i/>
          <w:iCs/>
          <w:color w:val="000000"/>
          <w:sz w:val="20"/>
          <w:szCs w:val="20"/>
          <w:lang w:eastAsia="ar-SA"/>
        </w:rPr>
        <w:t xml:space="preserve"> </w:t>
      </w:r>
      <w:proofErr w:type="spellStart"/>
      <w:r w:rsidRPr="00D92308">
        <w:rPr>
          <w:rFonts w:ascii="Arial" w:hAnsi="Arial" w:cs="Arial"/>
          <w:i/>
          <w:iCs/>
          <w:color w:val="000000"/>
          <w:sz w:val="20"/>
          <w:szCs w:val="20"/>
          <w:lang w:eastAsia="ar-SA"/>
        </w:rPr>
        <w:t>retrieval</w:t>
      </w:r>
      <w:proofErr w:type="spellEnd"/>
      <w:r w:rsidRPr="00D92308">
        <w:rPr>
          <w:rFonts w:ascii="Arial" w:hAnsi="Arial" w:cs="Arial"/>
          <w:i/>
          <w:iCs/>
          <w:color w:val="000000"/>
          <w:sz w:val="20"/>
          <w:szCs w:val="20"/>
          <w:lang w:eastAsia="ar-SA"/>
        </w:rPr>
        <w:t xml:space="preserve"> </w:t>
      </w:r>
      <w:proofErr w:type="spellStart"/>
      <w:r w:rsidRPr="00D92308">
        <w:rPr>
          <w:rFonts w:ascii="Arial" w:hAnsi="Arial" w:cs="Arial"/>
          <w:i/>
          <w:iCs/>
          <w:color w:val="000000"/>
          <w:sz w:val="20"/>
          <w:szCs w:val="20"/>
          <w:lang w:eastAsia="ar-SA"/>
        </w:rPr>
        <w:t>and</w:t>
      </w:r>
      <w:proofErr w:type="spellEnd"/>
      <w:r w:rsidRPr="00D92308">
        <w:rPr>
          <w:rFonts w:ascii="Arial" w:hAnsi="Arial" w:cs="Arial"/>
          <w:i/>
          <w:iCs/>
          <w:color w:val="000000"/>
          <w:sz w:val="20"/>
          <w:szCs w:val="20"/>
          <w:lang w:eastAsia="ar-SA"/>
        </w:rPr>
        <w:t xml:space="preserve"> </w:t>
      </w:r>
      <w:proofErr w:type="spellStart"/>
      <w:r w:rsidRPr="00D92308">
        <w:rPr>
          <w:rFonts w:ascii="Arial" w:hAnsi="Arial" w:cs="Arial"/>
          <w:i/>
          <w:iCs/>
          <w:color w:val="000000"/>
          <w:sz w:val="20"/>
          <w:szCs w:val="20"/>
          <w:lang w:eastAsia="ar-SA"/>
        </w:rPr>
        <w:t>awareness</w:t>
      </w:r>
      <w:proofErr w:type="spellEnd"/>
      <w:r w:rsidRPr="00D92308">
        <w:rPr>
          <w:rFonts w:ascii="Arial" w:hAnsi="Arial" w:cs="Arial"/>
          <w:i/>
          <w:iCs/>
          <w:color w:val="000000"/>
          <w:sz w:val="20"/>
          <w:szCs w:val="20"/>
          <w:lang w:eastAsia="ar-SA"/>
        </w:rPr>
        <w:t xml:space="preserve"> model </w:t>
      </w:r>
      <w:proofErr w:type="spellStart"/>
      <w:r w:rsidRPr="00D92308">
        <w:rPr>
          <w:rFonts w:ascii="Arial" w:hAnsi="Arial" w:cs="Arial"/>
          <w:i/>
          <w:iCs/>
          <w:color w:val="000000"/>
          <w:sz w:val="20"/>
          <w:szCs w:val="20"/>
          <w:lang w:eastAsia="ar-SA"/>
        </w:rPr>
        <w:t>for</w:t>
      </w:r>
      <w:proofErr w:type="spellEnd"/>
      <w:r w:rsidRPr="00D92308">
        <w:rPr>
          <w:rFonts w:ascii="Arial" w:hAnsi="Arial" w:cs="Arial"/>
          <w:i/>
          <w:iCs/>
          <w:color w:val="000000"/>
          <w:sz w:val="20"/>
          <w:szCs w:val="20"/>
          <w:lang w:eastAsia="ar-SA"/>
        </w:rPr>
        <w:t xml:space="preserve"> </w:t>
      </w:r>
      <w:proofErr w:type="spellStart"/>
      <w:r w:rsidRPr="00D92308">
        <w:rPr>
          <w:rFonts w:ascii="Arial" w:hAnsi="Arial" w:cs="Arial"/>
          <w:i/>
          <w:iCs/>
          <w:color w:val="000000"/>
          <w:sz w:val="20"/>
          <w:szCs w:val="20"/>
          <w:lang w:eastAsia="ar-SA"/>
        </w:rPr>
        <w:t>industry</w:t>
      </w:r>
      <w:proofErr w:type="spellEnd"/>
      <w:r w:rsidRPr="00D92308">
        <w:rPr>
          <w:rFonts w:ascii="Arial" w:hAnsi="Arial" w:cs="Arial"/>
          <w:i/>
          <w:iCs/>
          <w:color w:val="000000"/>
          <w:sz w:val="20"/>
          <w:szCs w:val="20"/>
          <w:lang w:eastAsia="ar-SA"/>
        </w:rPr>
        <w:t>” isimli makalesinde bu konuda yapılan çalışmaların yetersizliğine dikkat çekmektedir.</w:t>
      </w:r>
    </w:p>
    <w:p w14:paraId="2FECC286" w14:textId="7B9608DF" w:rsidR="00DC7F38" w:rsidRPr="00D92308" w:rsidRDefault="00DC7F38" w:rsidP="007B47E9">
      <w:pPr>
        <w:pStyle w:val="WW-NormalWeb1"/>
        <w:spacing w:before="0" w:after="0" w:line="276" w:lineRule="auto"/>
        <w:ind w:left="708"/>
        <w:jc w:val="both"/>
        <w:rPr>
          <w:rFonts w:ascii="Arial" w:hAnsi="Arial" w:cs="Arial"/>
          <w:bCs/>
          <w:sz w:val="20"/>
          <w:szCs w:val="20"/>
        </w:rPr>
      </w:pPr>
      <w:r w:rsidRPr="00D92308">
        <w:rPr>
          <w:rFonts w:ascii="Arial" w:hAnsi="Arial" w:cs="Arial"/>
          <w:i/>
          <w:color w:val="000000"/>
          <w:sz w:val="20"/>
          <w:szCs w:val="20"/>
        </w:rPr>
        <w:t>Çalışan farkındalığını artırmak için daha etkili eğitim yöntemlerinin geliştirilmesi, çalışan davranışlarının nasıl değiştiğinin ölçülmesi ve organizasyonun genel bilgi güvenliği kültürüne etkilerinin analiz edilmesi gerekmektedir. Proje, bu eksikliğe odaklanarak, çalışanların farkındalık düzeyini artırmak için somut çözüm önerileri geliştirmeyi hedeflemektedir.</w:t>
      </w:r>
    </w:p>
    <w:p w14:paraId="27406DA9" w14:textId="77777777" w:rsidR="0072530E" w:rsidRPr="00D92308" w:rsidRDefault="0072530E" w:rsidP="004E3ADE">
      <w:pPr>
        <w:pStyle w:val="WW-NormalWeb1"/>
        <w:spacing w:before="0" w:after="0" w:line="276" w:lineRule="auto"/>
        <w:jc w:val="both"/>
        <w:rPr>
          <w:rFonts w:ascii="Arial" w:hAnsi="Arial" w:cs="Arial"/>
          <w:b/>
          <w:bCs/>
          <w:color w:val="000000"/>
          <w:sz w:val="20"/>
          <w:szCs w:val="20"/>
        </w:rPr>
      </w:pPr>
    </w:p>
    <w:p w14:paraId="56855239" w14:textId="031F037D" w:rsidR="00245230" w:rsidRPr="00D92308" w:rsidRDefault="00B621E7" w:rsidP="00245230">
      <w:pPr>
        <w:pStyle w:val="WW-NormalWeb1"/>
        <w:numPr>
          <w:ilvl w:val="0"/>
          <w:numId w:val="34"/>
        </w:numPr>
        <w:spacing w:before="0" w:after="0" w:line="276" w:lineRule="auto"/>
        <w:jc w:val="both"/>
        <w:rPr>
          <w:rFonts w:ascii="Arial" w:hAnsi="Arial" w:cs="Arial"/>
          <w:color w:val="000000"/>
          <w:sz w:val="20"/>
          <w:szCs w:val="20"/>
        </w:rPr>
      </w:pPr>
      <w:r w:rsidRPr="00D92308">
        <w:rPr>
          <w:rFonts w:ascii="Arial" w:hAnsi="Arial" w:cs="Arial"/>
          <w:b/>
          <w:bCs/>
          <w:color w:val="000000"/>
          <w:sz w:val="20"/>
          <w:szCs w:val="20"/>
        </w:rPr>
        <w:t>ÖZGÜN DEĞER:</w:t>
      </w:r>
      <w:r w:rsidRPr="00D92308">
        <w:rPr>
          <w:rFonts w:ascii="Arial" w:hAnsi="Arial" w:cs="Arial"/>
          <w:color w:val="000000"/>
          <w:sz w:val="20"/>
          <w:szCs w:val="20"/>
        </w:rPr>
        <w:t xml:space="preserve"> </w:t>
      </w:r>
    </w:p>
    <w:p w14:paraId="433450B8" w14:textId="77777777" w:rsidR="00245230" w:rsidRPr="00D92308" w:rsidRDefault="00245230" w:rsidP="00245230">
      <w:pPr>
        <w:pStyle w:val="ResimYazs"/>
        <w:spacing w:line="276" w:lineRule="auto"/>
        <w:jc w:val="both"/>
        <w:rPr>
          <w:rFonts w:ascii="Arial" w:hAnsi="Arial" w:cs="Arial"/>
          <w:b w:val="0"/>
          <w:bCs w:val="0"/>
          <w:color w:val="000000"/>
          <w:szCs w:val="20"/>
          <w:lang w:eastAsia="ar-SA"/>
        </w:rPr>
      </w:pPr>
      <w:r w:rsidRPr="00D92308">
        <w:rPr>
          <w:rFonts w:ascii="Arial" w:hAnsi="Arial" w:cs="Arial"/>
          <w:b w:val="0"/>
          <w:bCs w:val="0"/>
          <w:color w:val="000000"/>
          <w:szCs w:val="20"/>
          <w:lang w:eastAsia="ar-SA"/>
        </w:rPr>
        <w:t xml:space="preserve">Bu araştırma, ISO 27001:2022 Bilgi Güvenliği Yönetim Sistemi (BGYS) standardının kuruma özgü uyarlanması ve sürdürülebilir bir bilgi güvenliği altyapısının oluşturulması konusuna odaklanmaktadır. Araştırmanın temel hipotezi, "ISO 27001:2022’nin kurumsal yapı ve ihtiyaçlara uygun bir şekilde uygulanmasının, bilgi güvenliği risklerini etkili bir şekilde yöneterek </w:t>
      </w:r>
      <w:proofErr w:type="spellStart"/>
      <w:r w:rsidRPr="00D92308">
        <w:rPr>
          <w:rFonts w:ascii="Arial" w:hAnsi="Arial" w:cs="Arial"/>
          <w:b w:val="0"/>
          <w:bCs w:val="0"/>
          <w:color w:val="000000"/>
          <w:szCs w:val="20"/>
          <w:lang w:eastAsia="ar-SA"/>
        </w:rPr>
        <w:t>organizasyonel</w:t>
      </w:r>
      <w:proofErr w:type="spellEnd"/>
      <w:r w:rsidRPr="00D92308">
        <w:rPr>
          <w:rFonts w:ascii="Arial" w:hAnsi="Arial" w:cs="Arial"/>
          <w:b w:val="0"/>
          <w:bCs w:val="0"/>
          <w:color w:val="000000"/>
          <w:szCs w:val="20"/>
          <w:lang w:eastAsia="ar-SA"/>
        </w:rPr>
        <w:t xml:space="preserve"> dayanıklılığı </w:t>
      </w:r>
      <w:proofErr w:type="spellStart"/>
      <w:r w:rsidRPr="00D92308">
        <w:rPr>
          <w:rFonts w:ascii="Arial" w:hAnsi="Arial" w:cs="Arial"/>
          <w:b w:val="0"/>
          <w:bCs w:val="0"/>
          <w:color w:val="000000"/>
          <w:szCs w:val="20"/>
          <w:lang w:eastAsia="ar-SA"/>
        </w:rPr>
        <w:t>artıracağı"dır</w:t>
      </w:r>
      <w:proofErr w:type="spellEnd"/>
      <w:r w:rsidRPr="00D92308">
        <w:rPr>
          <w:rFonts w:ascii="Arial" w:hAnsi="Arial" w:cs="Arial"/>
          <w:b w:val="0"/>
          <w:bCs w:val="0"/>
          <w:color w:val="000000"/>
          <w:szCs w:val="20"/>
          <w:lang w:eastAsia="ar-SA"/>
        </w:rPr>
        <w:t>. Ayrıca, sistemin sürdürülebilirliği ve çalışan farkındalığı gibi unsurların iyileştirilmesiyle bilgi güvenliği yönetiminde daha kalıcı ve etkin sonuçlar elde edileceği öngörülmektedir.</w:t>
      </w:r>
    </w:p>
    <w:p w14:paraId="49097830" w14:textId="77777777" w:rsidR="00245230" w:rsidRPr="00D92308" w:rsidRDefault="00245230" w:rsidP="00245230">
      <w:pPr>
        <w:rPr>
          <w:rFonts w:ascii="Arial" w:hAnsi="Arial" w:cs="Arial"/>
          <w:color w:val="000000"/>
          <w:sz w:val="20"/>
          <w:szCs w:val="20"/>
          <w:lang w:eastAsia="ar-SA"/>
        </w:rPr>
      </w:pPr>
    </w:p>
    <w:p w14:paraId="0B549F02" w14:textId="77777777" w:rsidR="00245230" w:rsidRPr="00D92308" w:rsidRDefault="00245230" w:rsidP="00245230">
      <w:pPr>
        <w:pStyle w:val="ResimYazs"/>
        <w:spacing w:line="276" w:lineRule="auto"/>
        <w:jc w:val="both"/>
        <w:rPr>
          <w:rFonts w:ascii="Arial" w:hAnsi="Arial" w:cs="Arial"/>
          <w:b w:val="0"/>
          <w:bCs w:val="0"/>
          <w:color w:val="000000"/>
          <w:szCs w:val="20"/>
          <w:lang w:eastAsia="ar-SA"/>
        </w:rPr>
      </w:pPr>
      <w:r w:rsidRPr="00D92308">
        <w:rPr>
          <w:rFonts w:ascii="Arial" w:hAnsi="Arial" w:cs="Arial"/>
          <w:b w:val="0"/>
          <w:bCs w:val="0"/>
          <w:color w:val="000000"/>
          <w:szCs w:val="20"/>
          <w:lang w:eastAsia="ar-SA"/>
        </w:rPr>
        <w:lastRenderedPageBreak/>
        <w:t xml:space="preserve">Araştırmanın özgün değeri, mevcut </w:t>
      </w:r>
      <w:proofErr w:type="gramStart"/>
      <w:r w:rsidRPr="00D92308">
        <w:rPr>
          <w:rFonts w:ascii="Arial" w:hAnsi="Arial" w:cs="Arial"/>
          <w:b w:val="0"/>
          <w:bCs w:val="0"/>
          <w:color w:val="000000"/>
          <w:szCs w:val="20"/>
          <w:lang w:eastAsia="ar-SA"/>
        </w:rPr>
        <w:t>literatürdeki</w:t>
      </w:r>
      <w:proofErr w:type="gramEnd"/>
      <w:r w:rsidRPr="00D92308">
        <w:rPr>
          <w:rFonts w:ascii="Arial" w:hAnsi="Arial" w:cs="Arial"/>
          <w:b w:val="0"/>
          <w:bCs w:val="0"/>
          <w:color w:val="000000"/>
          <w:szCs w:val="20"/>
          <w:lang w:eastAsia="ar-SA"/>
        </w:rPr>
        <w:t xml:space="preserve"> boşlukları dolduracak yeni yaklaşımlar ve metodolojiler sunmasından kaynaklanmaktadır:</w:t>
      </w:r>
    </w:p>
    <w:p w14:paraId="4864D3D6" w14:textId="77777777" w:rsidR="00245230" w:rsidRPr="00D92308" w:rsidRDefault="00245230" w:rsidP="00245230">
      <w:pPr>
        <w:rPr>
          <w:rFonts w:ascii="Arial" w:hAnsi="Arial" w:cs="Arial"/>
          <w:sz w:val="20"/>
          <w:szCs w:val="20"/>
          <w:lang w:eastAsia="ar-SA"/>
        </w:rPr>
      </w:pPr>
    </w:p>
    <w:p w14:paraId="5F1F96DA" w14:textId="77777777" w:rsidR="00245230" w:rsidRPr="00D92308" w:rsidRDefault="00245230" w:rsidP="00245230">
      <w:pPr>
        <w:pStyle w:val="ResimYazs"/>
        <w:numPr>
          <w:ilvl w:val="0"/>
          <w:numId w:val="5"/>
        </w:numPr>
        <w:spacing w:line="276" w:lineRule="auto"/>
        <w:jc w:val="both"/>
        <w:rPr>
          <w:rFonts w:ascii="Arial" w:hAnsi="Arial" w:cs="Arial"/>
          <w:b w:val="0"/>
          <w:bCs w:val="0"/>
          <w:color w:val="000000"/>
          <w:szCs w:val="20"/>
          <w:lang w:eastAsia="ar-SA"/>
        </w:rPr>
      </w:pPr>
      <w:r w:rsidRPr="00D92308">
        <w:rPr>
          <w:rFonts w:ascii="Arial" w:hAnsi="Arial" w:cs="Arial"/>
          <w:color w:val="000000"/>
          <w:szCs w:val="20"/>
          <w:lang w:eastAsia="ar-SA"/>
        </w:rPr>
        <w:t xml:space="preserve">Kuruma Özel Uyarlama: </w:t>
      </w:r>
      <w:r w:rsidRPr="00D92308">
        <w:rPr>
          <w:rFonts w:ascii="Arial" w:hAnsi="Arial" w:cs="Arial"/>
          <w:b w:val="0"/>
          <w:bCs w:val="0"/>
          <w:color w:val="000000"/>
          <w:szCs w:val="20"/>
          <w:lang w:eastAsia="ar-SA"/>
        </w:rPr>
        <w:t xml:space="preserve">Literatürde ISO 27001’in genel uygulamalarına dair geniş bilgi bulunmakla birlikte, </w:t>
      </w:r>
      <w:proofErr w:type="spellStart"/>
      <w:r w:rsidRPr="00D92308">
        <w:rPr>
          <w:rFonts w:ascii="Arial" w:hAnsi="Arial" w:cs="Arial"/>
          <w:b w:val="0"/>
          <w:bCs w:val="0"/>
          <w:color w:val="000000"/>
          <w:szCs w:val="20"/>
          <w:lang w:eastAsia="ar-SA"/>
        </w:rPr>
        <w:t>standartın</w:t>
      </w:r>
      <w:proofErr w:type="spellEnd"/>
      <w:r w:rsidRPr="00D92308">
        <w:rPr>
          <w:rFonts w:ascii="Arial" w:hAnsi="Arial" w:cs="Arial"/>
          <w:b w:val="0"/>
          <w:bCs w:val="0"/>
          <w:color w:val="000000"/>
          <w:szCs w:val="20"/>
          <w:lang w:eastAsia="ar-SA"/>
        </w:rPr>
        <w:t xml:space="preserve"> </w:t>
      </w:r>
      <w:proofErr w:type="spellStart"/>
      <w:r w:rsidRPr="00D92308">
        <w:rPr>
          <w:rFonts w:ascii="Arial" w:hAnsi="Arial" w:cs="Arial"/>
          <w:b w:val="0"/>
          <w:bCs w:val="0"/>
          <w:color w:val="000000"/>
          <w:szCs w:val="20"/>
          <w:lang w:eastAsia="ar-SA"/>
        </w:rPr>
        <w:t>organizasyonel</w:t>
      </w:r>
      <w:proofErr w:type="spellEnd"/>
      <w:r w:rsidRPr="00D92308">
        <w:rPr>
          <w:rFonts w:ascii="Arial" w:hAnsi="Arial" w:cs="Arial"/>
          <w:b w:val="0"/>
          <w:bCs w:val="0"/>
          <w:color w:val="000000"/>
          <w:szCs w:val="20"/>
          <w:lang w:eastAsia="ar-SA"/>
        </w:rPr>
        <w:t xml:space="preserve"> yapı ve </w:t>
      </w:r>
      <w:proofErr w:type="spellStart"/>
      <w:r w:rsidRPr="00D92308">
        <w:rPr>
          <w:rFonts w:ascii="Arial" w:hAnsi="Arial" w:cs="Arial"/>
          <w:b w:val="0"/>
          <w:bCs w:val="0"/>
          <w:color w:val="000000"/>
          <w:szCs w:val="20"/>
          <w:lang w:eastAsia="ar-SA"/>
        </w:rPr>
        <w:t>sektörel</w:t>
      </w:r>
      <w:proofErr w:type="spellEnd"/>
      <w:r w:rsidRPr="00D92308">
        <w:rPr>
          <w:rFonts w:ascii="Arial" w:hAnsi="Arial" w:cs="Arial"/>
          <w:b w:val="0"/>
          <w:bCs w:val="0"/>
          <w:color w:val="000000"/>
          <w:szCs w:val="20"/>
          <w:lang w:eastAsia="ar-SA"/>
        </w:rPr>
        <w:t xml:space="preserve"> farklılıklara göre nasıl özelleştirilebileceği konusunda sınırlı bilgi yer almaktadır. Bu çalışma, firmanın </w:t>
      </w:r>
      <w:proofErr w:type="spellStart"/>
      <w:r w:rsidRPr="00D92308">
        <w:rPr>
          <w:rFonts w:ascii="Arial" w:hAnsi="Arial" w:cs="Arial"/>
          <w:b w:val="0"/>
          <w:bCs w:val="0"/>
          <w:color w:val="000000"/>
          <w:szCs w:val="20"/>
          <w:lang w:eastAsia="ar-SA"/>
        </w:rPr>
        <w:t>operasyonel</w:t>
      </w:r>
      <w:proofErr w:type="spellEnd"/>
      <w:r w:rsidRPr="00D92308">
        <w:rPr>
          <w:rFonts w:ascii="Arial" w:hAnsi="Arial" w:cs="Arial"/>
          <w:b w:val="0"/>
          <w:bCs w:val="0"/>
          <w:color w:val="000000"/>
          <w:szCs w:val="20"/>
          <w:lang w:eastAsia="ar-SA"/>
        </w:rPr>
        <w:t xml:space="preserve"> süreçlerine uygun, özelleştirilmiş bir BGYS modelinin nasıl tasarlanabileceğini detaylandırarak </w:t>
      </w:r>
      <w:proofErr w:type="gramStart"/>
      <w:r w:rsidRPr="00D92308">
        <w:rPr>
          <w:rFonts w:ascii="Arial" w:hAnsi="Arial" w:cs="Arial"/>
          <w:b w:val="0"/>
          <w:bCs w:val="0"/>
          <w:color w:val="000000"/>
          <w:szCs w:val="20"/>
          <w:lang w:eastAsia="ar-SA"/>
        </w:rPr>
        <w:t>literatüre</w:t>
      </w:r>
      <w:proofErr w:type="gramEnd"/>
      <w:r w:rsidRPr="00D92308">
        <w:rPr>
          <w:rFonts w:ascii="Arial" w:hAnsi="Arial" w:cs="Arial"/>
          <w:b w:val="0"/>
          <w:bCs w:val="0"/>
          <w:color w:val="000000"/>
          <w:szCs w:val="20"/>
          <w:lang w:eastAsia="ar-SA"/>
        </w:rPr>
        <w:t xml:space="preserve"> katkı sağlamaktadır.</w:t>
      </w:r>
    </w:p>
    <w:p w14:paraId="59EB086E" w14:textId="77777777" w:rsidR="00245230" w:rsidRPr="00D92308" w:rsidRDefault="00245230" w:rsidP="00245230">
      <w:pPr>
        <w:rPr>
          <w:rFonts w:ascii="Arial" w:hAnsi="Arial" w:cs="Arial"/>
          <w:sz w:val="20"/>
          <w:szCs w:val="20"/>
          <w:lang w:eastAsia="ar-SA"/>
        </w:rPr>
      </w:pPr>
    </w:p>
    <w:p w14:paraId="28AF38A2" w14:textId="77777777" w:rsidR="00245230" w:rsidRPr="00D92308" w:rsidRDefault="00245230" w:rsidP="00245230">
      <w:pPr>
        <w:pStyle w:val="ResimYazs"/>
        <w:numPr>
          <w:ilvl w:val="0"/>
          <w:numId w:val="5"/>
        </w:numPr>
        <w:spacing w:line="276" w:lineRule="auto"/>
        <w:jc w:val="both"/>
        <w:rPr>
          <w:rFonts w:ascii="Arial" w:hAnsi="Arial" w:cs="Arial"/>
          <w:b w:val="0"/>
          <w:bCs w:val="0"/>
          <w:color w:val="000000"/>
          <w:szCs w:val="20"/>
          <w:lang w:eastAsia="ar-SA"/>
        </w:rPr>
      </w:pPr>
      <w:r w:rsidRPr="00D92308">
        <w:rPr>
          <w:rFonts w:ascii="Arial" w:hAnsi="Arial" w:cs="Arial"/>
          <w:color w:val="000000"/>
          <w:szCs w:val="20"/>
          <w:lang w:eastAsia="ar-SA"/>
        </w:rPr>
        <w:t xml:space="preserve">Sürdürülebilirlik ve Etkililik: </w:t>
      </w:r>
      <w:r w:rsidRPr="00D92308">
        <w:rPr>
          <w:rFonts w:ascii="Arial" w:hAnsi="Arial" w:cs="Arial"/>
          <w:b w:val="0"/>
          <w:bCs w:val="0"/>
          <w:color w:val="000000"/>
          <w:szCs w:val="20"/>
          <w:lang w:eastAsia="ar-SA"/>
        </w:rPr>
        <w:t>Araştırma, sadece bir BGYS kurulumu değil, aynı zamanda bu sistemin uzun vadeli sürdürülebilirliği için metodolojik bir çerçeve sunmaktadır. Bu çerçeve, ISO 27001 sistemlerinin uygulama sonrası süreçlerdeki etkinliğini artırmaya yönelik yeni bir yaklaşım ortaya koymaktadır.</w:t>
      </w:r>
    </w:p>
    <w:p w14:paraId="651C5C11" w14:textId="77777777" w:rsidR="00245230" w:rsidRPr="00D92308" w:rsidRDefault="00245230" w:rsidP="00245230">
      <w:pPr>
        <w:rPr>
          <w:rFonts w:ascii="Arial" w:hAnsi="Arial" w:cs="Arial"/>
          <w:sz w:val="20"/>
          <w:szCs w:val="20"/>
          <w:lang w:eastAsia="ar-SA"/>
        </w:rPr>
      </w:pPr>
    </w:p>
    <w:p w14:paraId="0C04E161" w14:textId="77777777" w:rsidR="00245230" w:rsidRPr="00D92308" w:rsidRDefault="00245230" w:rsidP="00245230">
      <w:pPr>
        <w:pStyle w:val="ResimYazs"/>
        <w:numPr>
          <w:ilvl w:val="0"/>
          <w:numId w:val="5"/>
        </w:numPr>
        <w:spacing w:line="276" w:lineRule="auto"/>
        <w:jc w:val="both"/>
        <w:rPr>
          <w:rFonts w:ascii="Arial" w:hAnsi="Arial" w:cs="Arial"/>
          <w:b w:val="0"/>
          <w:bCs w:val="0"/>
          <w:color w:val="000000"/>
          <w:szCs w:val="20"/>
          <w:lang w:eastAsia="ar-SA"/>
        </w:rPr>
      </w:pPr>
      <w:r w:rsidRPr="00D92308">
        <w:rPr>
          <w:rFonts w:ascii="Arial" w:hAnsi="Arial" w:cs="Arial"/>
          <w:color w:val="000000"/>
          <w:szCs w:val="20"/>
          <w:lang w:eastAsia="ar-SA"/>
        </w:rPr>
        <w:t xml:space="preserve">Çalışan Farkındalığı ve Eğitim: </w:t>
      </w:r>
      <w:r w:rsidRPr="00D92308">
        <w:rPr>
          <w:rFonts w:ascii="Arial" w:hAnsi="Arial" w:cs="Arial"/>
          <w:b w:val="0"/>
          <w:bCs w:val="0"/>
          <w:color w:val="000000"/>
          <w:szCs w:val="20"/>
          <w:lang w:eastAsia="ar-SA"/>
        </w:rPr>
        <w:t>Literatürde, bilgi güvenliği farkındalığı eğitimlerinin etkinliği sınırlı düzeyde ele alınmıştır. Bu araştırma, hem çalışan farkındalığını artırmaya yönelik yenilikçi eğitim modelleri hem de eğitimlerin etkisini ölçmek için kullanılabilecek metrikler geliştirilmesini önermektedir.</w:t>
      </w:r>
    </w:p>
    <w:p w14:paraId="3246FA9D" w14:textId="77777777" w:rsidR="00245230" w:rsidRPr="00D92308" w:rsidRDefault="00245230" w:rsidP="00245230">
      <w:pPr>
        <w:rPr>
          <w:rFonts w:ascii="Arial" w:hAnsi="Arial" w:cs="Arial"/>
          <w:sz w:val="20"/>
          <w:szCs w:val="20"/>
          <w:lang w:eastAsia="ar-SA"/>
        </w:rPr>
      </w:pPr>
    </w:p>
    <w:p w14:paraId="68093199" w14:textId="77777777" w:rsidR="00245230" w:rsidRPr="00D92308" w:rsidRDefault="00245230" w:rsidP="00245230">
      <w:pPr>
        <w:pStyle w:val="ResimYazs"/>
        <w:numPr>
          <w:ilvl w:val="0"/>
          <w:numId w:val="5"/>
        </w:numPr>
        <w:spacing w:line="276" w:lineRule="auto"/>
        <w:jc w:val="both"/>
        <w:rPr>
          <w:rFonts w:ascii="Arial" w:hAnsi="Arial" w:cs="Arial"/>
          <w:b w:val="0"/>
          <w:bCs w:val="0"/>
          <w:color w:val="000000"/>
          <w:szCs w:val="20"/>
          <w:lang w:eastAsia="ar-SA"/>
        </w:rPr>
      </w:pPr>
      <w:r w:rsidRPr="00D92308">
        <w:rPr>
          <w:rFonts w:ascii="Arial" w:hAnsi="Arial" w:cs="Arial"/>
          <w:color w:val="000000"/>
          <w:szCs w:val="20"/>
          <w:lang w:eastAsia="ar-SA"/>
        </w:rPr>
        <w:t xml:space="preserve">Risk Yönetimi ve Teknolojik Uygulamalar: </w:t>
      </w:r>
      <w:r w:rsidRPr="00D92308">
        <w:rPr>
          <w:rFonts w:ascii="Arial" w:hAnsi="Arial" w:cs="Arial"/>
          <w:b w:val="0"/>
          <w:bCs w:val="0"/>
          <w:color w:val="000000"/>
          <w:szCs w:val="20"/>
          <w:lang w:eastAsia="ar-SA"/>
        </w:rPr>
        <w:t xml:space="preserve">ISO 27001:2022’nin sunduğu esnek risk yönetimi yaklaşımı, proje kapsamında uygulamalı olarak incelenecek ve bu bağlamda yeni bir </w:t>
      </w:r>
      <w:proofErr w:type="gramStart"/>
      <w:r w:rsidRPr="00D92308">
        <w:rPr>
          <w:rFonts w:ascii="Arial" w:hAnsi="Arial" w:cs="Arial"/>
          <w:b w:val="0"/>
          <w:bCs w:val="0"/>
          <w:color w:val="000000"/>
          <w:szCs w:val="20"/>
          <w:lang w:eastAsia="ar-SA"/>
        </w:rPr>
        <w:t>metodoloji</w:t>
      </w:r>
      <w:proofErr w:type="gramEnd"/>
      <w:r w:rsidRPr="00D92308">
        <w:rPr>
          <w:rFonts w:ascii="Arial" w:hAnsi="Arial" w:cs="Arial"/>
          <w:b w:val="0"/>
          <w:bCs w:val="0"/>
          <w:color w:val="000000"/>
          <w:szCs w:val="20"/>
          <w:lang w:eastAsia="ar-SA"/>
        </w:rPr>
        <w:t xml:space="preserve"> geliştirilecektir. Özellikle KOBİ'ler ve farklı sektörlere uygulanabilir, daha basitleştirilmiş bir model önerilmektedir.</w:t>
      </w:r>
    </w:p>
    <w:p w14:paraId="43C0AF3F" w14:textId="77777777" w:rsidR="00245230" w:rsidRPr="00D92308" w:rsidRDefault="00245230" w:rsidP="00245230">
      <w:pPr>
        <w:rPr>
          <w:rFonts w:ascii="Arial" w:hAnsi="Arial" w:cs="Arial"/>
          <w:sz w:val="20"/>
          <w:szCs w:val="20"/>
          <w:lang w:eastAsia="ar-SA"/>
        </w:rPr>
      </w:pPr>
    </w:p>
    <w:p w14:paraId="292D2013" w14:textId="520FD69B" w:rsidR="00245230" w:rsidRPr="00D92308" w:rsidRDefault="00245230" w:rsidP="00245230">
      <w:pPr>
        <w:pStyle w:val="WW-NormalWeb1"/>
        <w:spacing w:before="0" w:after="0" w:line="276" w:lineRule="auto"/>
        <w:jc w:val="both"/>
        <w:rPr>
          <w:rFonts w:ascii="Arial" w:hAnsi="Arial" w:cs="Arial"/>
          <w:color w:val="000000"/>
          <w:sz w:val="20"/>
          <w:szCs w:val="20"/>
        </w:rPr>
      </w:pPr>
      <w:r w:rsidRPr="00D92308">
        <w:rPr>
          <w:rFonts w:ascii="Arial" w:hAnsi="Arial" w:cs="Arial"/>
          <w:color w:val="000000"/>
          <w:sz w:val="20"/>
          <w:szCs w:val="20"/>
        </w:rPr>
        <w:t xml:space="preserve">Araştırmanın </w:t>
      </w:r>
      <w:proofErr w:type="gramStart"/>
      <w:r w:rsidRPr="00D92308">
        <w:rPr>
          <w:rFonts w:ascii="Arial" w:hAnsi="Arial" w:cs="Arial"/>
          <w:color w:val="000000"/>
          <w:sz w:val="20"/>
          <w:szCs w:val="20"/>
        </w:rPr>
        <w:t>literatüre</w:t>
      </w:r>
      <w:proofErr w:type="gramEnd"/>
      <w:r w:rsidRPr="00D92308">
        <w:rPr>
          <w:rFonts w:ascii="Arial" w:hAnsi="Arial" w:cs="Arial"/>
          <w:color w:val="000000"/>
          <w:sz w:val="20"/>
          <w:szCs w:val="20"/>
        </w:rPr>
        <w:t xml:space="preserve"> katkısı, hem standartların daha geniş bir kurumsal yelpazede uygulanabilirliğine dair somut örnekler sunması hem de bilgi güvenliği yönetim sistemleri alanında daha özelleştirilmiş, sürdürülebilir ve eğitim odaklı çözümler üretmesidir. Böylece, bilgi güvenliği süreçlerinin etkinliğini artırarak </w:t>
      </w:r>
      <w:proofErr w:type="spellStart"/>
      <w:r w:rsidRPr="00D92308">
        <w:rPr>
          <w:rFonts w:ascii="Arial" w:hAnsi="Arial" w:cs="Arial"/>
          <w:color w:val="000000"/>
          <w:sz w:val="20"/>
          <w:szCs w:val="20"/>
        </w:rPr>
        <w:t>organizasyonel</w:t>
      </w:r>
      <w:proofErr w:type="spellEnd"/>
      <w:r w:rsidRPr="00D92308">
        <w:rPr>
          <w:rFonts w:ascii="Arial" w:hAnsi="Arial" w:cs="Arial"/>
          <w:color w:val="000000"/>
          <w:sz w:val="20"/>
          <w:szCs w:val="20"/>
        </w:rPr>
        <w:t xml:space="preserve"> başarıya ve uluslararası standartlara uyuma yeni bir perspektif kazandırılması hedeflenmektedir.</w:t>
      </w:r>
    </w:p>
    <w:p w14:paraId="672F87FA" w14:textId="77777777" w:rsidR="009F7179" w:rsidRPr="00D92308" w:rsidRDefault="009F7179" w:rsidP="004E3ADE">
      <w:pPr>
        <w:spacing w:line="276" w:lineRule="auto"/>
        <w:jc w:val="both"/>
        <w:rPr>
          <w:rFonts w:ascii="Arial" w:hAnsi="Arial" w:cs="Arial"/>
          <w:sz w:val="20"/>
          <w:szCs w:val="20"/>
        </w:rPr>
      </w:pPr>
    </w:p>
    <w:p w14:paraId="23E15A9E" w14:textId="631C6DA8" w:rsidR="00AA06FE" w:rsidRPr="00D92308" w:rsidRDefault="00AA06FE" w:rsidP="00310815">
      <w:pPr>
        <w:pStyle w:val="WW-NormalWeb1"/>
        <w:numPr>
          <w:ilvl w:val="0"/>
          <w:numId w:val="34"/>
        </w:numPr>
        <w:spacing w:before="0" w:after="0" w:line="276" w:lineRule="auto"/>
        <w:jc w:val="both"/>
        <w:rPr>
          <w:rFonts w:ascii="Arial" w:hAnsi="Arial" w:cs="Arial"/>
          <w:color w:val="000000"/>
          <w:sz w:val="20"/>
          <w:szCs w:val="20"/>
        </w:rPr>
      </w:pPr>
      <w:r w:rsidRPr="00D92308">
        <w:rPr>
          <w:rFonts w:ascii="Arial" w:hAnsi="Arial" w:cs="Arial"/>
          <w:b/>
          <w:bCs/>
          <w:color w:val="000000"/>
          <w:sz w:val="20"/>
          <w:szCs w:val="20"/>
        </w:rPr>
        <w:t xml:space="preserve">YÖNTEM: </w:t>
      </w:r>
    </w:p>
    <w:p w14:paraId="7D9265D2" w14:textId="77777777" w:rsidR="00CB36BF" w:rsidRPr="00D92308" w:rsidRDefault="00CB36BF" w:rsidP="00CB36BF">
      <w:pPr>
        <w:pStyle w:val="ResimYazs"/>
        <w:spacing w:line="276" w:lineRule="auto"/>
        <w:jc w:val="both"/>
        <w:rPr>
          <w:rFonts w:ascii="Arial" w:hAnsi="Arial" w:cs="Arial"/>
          <w:b w:val="0"/>
          <w:bCs w:val="0"/>
          <w:color w:val="000000"/>
          <w:szCs w:val="20"/>
          <w:lang w:eastAsia="ar-SA"/>
        </w:rPr>
      </w:pPr>
      <w:r w:rsidRPr="00D92308">
        <w:rPr>
          <w:rFonts w:ascii="Arial" w:hAnsi="Arial" w:cs="Arial"/>
          <w:b w:val="0"/>
          <w:bCs w:val="0"/>
          <w:color w:val="000000"/>
          <w:szCs w:val="20"/>
          <w:lang w:eastAsia="ar-SA"/>
        </w:rPr>
        <w:t>Bu araştırma, ISO 27001:2022 standardına uygun bir Bilgi Güvenliği Yönetim Sistemi’nin (BGYS) kuruma özgü tasarlanması, uygulanması ve belgelendirilmesi için yapılandırılmıştır. Çalışma, hem teorik hem de uygulamalı bir yaklaşımla yürütülecek olup, araştırmanın tasarımı ve incelenmek üzere seçilen parametreler aşağıda detaylandırılmıştır.</w:t>
      </w:r>
    </w:p>
    <w:p w14:paraId="74591256" w14:textId="77777777" w:rsidR="00CB36BF" w:rsidRPr="00D92308" w:rsidRDefault="00CB36BF" w:rsidP="00CB36BF">
      <w:pPr>
        <w:rPr>
          <w:rFonts w:ascii="Arial" w:hAnsi="Arial" w:cs="Arial"/>
          <w:sz w:val="20"/>
          <w:szCs w:val="20"/>
          <w:lang w:eastAsia="ar-SA"/>
        </w:rPr>
      </w:pPr>
    </w:p>
    <w:p w14:paraId="1821608F" w14:textId="1CD9B14C" w:rsidR="00CB36BF" w:rsidRPr="00D92308" w:rsidRDefault="00CB36BF" w:rsidP="006E3E71">
      <w:pPr>
        <w:pStyle w:val="ResimYazs"/>
        <w:numPr>
          <w:ilvl w:val="0"/>
          <w:numId w:val="40"/>
        </w:numPr>
        <w:spacing w:line="276" w:lineRule="auto"/>
        <w:jc w:val="both"/>
        <w:rPr>
          <w:rFonts w:ascii="Arial" w:hAnsi="Arial" w:cs="Arial"/>
          <w:color w:val="000000"/>
          <w:szCs w:val="20"/>
          <w:lang w:eastAsia="ar-SA"/>
        </w:rPr>
      </w:pPr>
      <w:r w:rsidRPr="00D92308">
        <w:rPr>
          <w:rFonts w:ascii="Arial" w:hAnsi="Arial" w:cs="Arial"/>
          <w:color w:val="000000"/>
          <w:szCs w:val="20"/>
          <w:lang w:eastAsia="ar-SA"/>
        </w:rPr>
        <w:t>Araştırmanın Tasarımı ve Yaklaşımlar</w:t>
      </w:r>
    </w:p>
    <w:p w14:paraId="44A797DA" w14:textId="77777777" w:rsidR="005258CB" w:rsidRPr="00D92308" w:rsidRDefault="00CB36BF" w:rsidP="005258CB">
      <w:pPr>
        <w:pStyle w:val="ResimYazs"/>
        <w:spacing w:line="276" w:lineRule="auto"/>
        <w:ind w:left="720"/>
        <w:jc w:val="both"/>
        <w:rPr>
          <w:rFonts w:ascii="Arial" w:hAnsi="Arial" w:cs="Arial"/>
          <w:b w:val="0"/>
          <w:bCs w:val="0"/>
          <w:color w:val="000000"/>
          <w:szCs w:val="20"/>
          <w:lang w:eastAsia="ar-SA"/>
        </w:rPr>
      </w:pPr>
      <w:r w:rsidRPr="00D92308">
        <w:rPr>
          <w:rFonts w:ascii="Arial" w:hAnsi="Arial" w:cs="Arial"/>
          <w:b w:val="0"/>
          <w:bCs w:val="0"/>
          <w:color w:val="000000"/>
          <w:szCs w:val="20"/>
          <w:lang w:eastAsia="ar-SA"/>
        </w:rPr>
        <w:t>Araştırma üç temel aşamadan oluşmaktadır: Dokümantasyon, Eğitim ve Belgelendirme. Her aşama için incelenecek parametreler, yöntemler ve kullanılacak materyaller şu şekilde yapılandırılmıştır:</w:t>
      </w:r>
    </w:p>
    <w:p w14:paraId="3C81392B" w14:textId="77777777" w:rsidR="005258CB" w:rsidRPr="00D92308" w:rsidRDefault="005258CB" w:rsidP="005258CB">
      <w:pPr>
        <w:rPr>
          <w:rFonts w:ascii="Arial" w:hAnsi="Arial" w:cs="Arial"/>
          <w:sz w:val="20"/>
          <w:szCs w:val="20"/>
          <w:lang w:eastAsia="ar-SA"/>
        </w:rPr>
      </w:pPr>
    </w:p>
    <w:p w14:paraId="179E33B0" w14:textId="77777777" w:rsidR="00084E27" w:rsidRPr="00D92308" w:rsidRDefault="00CB36BF" w:rsidP="00CB36BF">
      <w:pPr>
        <w:pStyle w:val="ResimYazs"/>
        <w:numPr>
          <w:ilvl w:val="0"/>
          <w:numId w:val="40"/>
        </w:numPr>
        <w:spacing w:line="276" w:lineRule="auto"/>
        <w:jc w:val="both"/>
        <w:rPr>
          <w:rFonts w:ascii="Arial" w:hAnsi="Arial" w:cs="Arial"/>
          <w:b w:val="0"/>
          <w:bCs w:val="0"/>
          <w:color w:val="000000"/>
          <w:szCs w:val="20"/>
          <w:lang w:eastAsia="ar-SA"/>
        </w:rPr>
      </w:pPr>
      <w:r w:rsidRPr="00D92308">
        <w:rPr>
          <w:rFonts w:ascii="Arial" w:hAnsi="Arial" w:cs="Arial"/>
          <w:color w:val="000000"/>
          <w:szCs w:val="20"/>
          <w:lang w:eastAsia="ar-SA"/>
        </w:rPr>
        <w:t>İncelenecek Parametreler</w:t>
      </w:r>
    </w:p>
    <w:p w14:paraId="71AD50C9" w14:textId="77777777" w:rsidR="00C20806" w:rsidRPr="00D92308" w:rsidRDefault="00CB36BF" w:rsidP="00C20806">
      <w:pPr>
        <w:pStyle w:val="ResimYazs"/>
        <w:spacing w:line="276" w:lineRule="auto"/>
        <w:ind w:left="720"/>
        <w:jc w:val="both"/>
        <w:rPr>
          <w:rFonts w:ascii="Arial" w:hAnsi="Arial" w:cs="Arial"/>
          <w:b w:val="0"/>
          <w:bCs w:val="0"/>
          <w:color w:val="000000"/>
          <w:szCs w:val="20"/>
          <w:lang w:eastAsia="ar-SA"/>
        </w:rPr>
      </w:pPr>
      <w:r w:rsidRPr="00D92308">
        <w:rPr>
          <w:rFonts w:ascii="Arial" w:hAnsi="Arial" w:cs="Arial"/>
          <w:b w:val="0"/>
          <w:bCs w:val="0"/>
          <w:color w:val="000000"/>
          <w:szCs w:val="20"/>
          <w:lang w:eastAsia="ar-SA"/>
        </w:rPr>
        <w:t>Araştırmanın kapsamı ve amaçları doğrultusunda şu parametreler seçilmiştir:</w:t>
      </w:r>
    </w:p>
    <w:p w14:paraId="086481E8" w14:textId="77777777" w:rsidR="00C20806" w:rsidRPr="00D92308" w:rsidRDefault="00C20806" w:rsidP="00C20806">
      <w:pPr>
        <w:rPr>
          <w:rFonts w:ascii="Arial" w:hAnsi="Arial" w:cs="Arial"/>
          <w:sz w:val="20"/>
          <w:szCs w:val="20"/>
          <w:lang w:eastAsia="ar-SA"/>
        </w:rPr>
      </w:pPr>
    </w:p>
    <w:p w14:paraId="6C4E5902" w14:textId="77777777" w:rsidR="00E70009" w:rsidRPr="00D92308" w:rsidRDefault="00CB36BF" w:rsidP="00E70009">
      <w:pPr>
        <w:pStyle w:val="ResimYazs"/>
        <w:numPr>
          <w:ilvl w:val="1"/>
          <w:numId w:val="40"/>
        </w:numPr>
        <w:spacing w:line="276" w:lineRule="auto"/>
        <w:jc w:val="both"/>
        <w:rPr>
          <w:rFonts w:ascii="Arial" w:hAnsi="Arial" w:cs="Arial"/>
          <w:b w:val="0"/>
          <w:bCs w:val="0"/>
          <w:color w:val="000000"/>
          <w:szCs w:val="20"/>
          <w:lang w:eastAsia="ar-SA"/>
        </w:rPr>
      </w:pPr>
      <w:r w:rsidRPr="00D92308">
        <w:rPr>
          <w:rFonts w:ascii="Arial" w:hAnsi="Arial" w:cs="Arial"/>
          <w:color w:val="000000"/>
          <w:szCs w:val="20"/>
          <w:lang w:eastAsia="ar-SA"/>
        </w:rPr>
        <w:t xml:space="preserve">Bilgi Güvenliği Riskleri: </w:t>
      </w:r>
      <w:r w:rsidRPr="00D92308">
        <w:rPr>
          <w:rFonts w:ascii="Arial" w:hAnsi="Arial" w:cs="Arial"/>
          <w:b w:val="0"/>
          <w:bCs w:val="0"/>
          <w:color w:val="000000"/>
          <w:szCs w:val="20"/>
          <w:lang w:eastAsia="ar-SA"/>
        </w:rPr>
        <w:t>Organizasyonun iş süreçlerinde karşı karşıya olduğu riskler (teknik, yönetsel, çevresel).</w:t>
      </w:r>
    </w:p>
    <w:p w14:paraId="755DAAFD" w14:textId="77777777" w:rsidR="00E70009" w:rsidRPr="00D92308" w:rsidRDefault="00CB36BF" w:rsidP="00E70009">
      <w:pPr>
        <w:pStyle w:val="ResimYazs"/>
        <w:numPr>
          <w:ilvl w:val="1"/>
          <w:numId w:val="40"/>
        </w:numPr>
        <w:spacing w:line="276" w:lineRule="auto"/>
        <w:jc w:val="both"/>
        <w:rPr>
          <w:rFonts w:ascii="Arial" w:hAnsi="Arial" w:cs="Arial"/>
          <w:b w:val="0"/>
          <w:bCs w:val="0"/>
          <w:color w:val="000000"/>
          <w:szCs w:val="20"/>
          <w:lang w:eastAsia="ar-SA"/>
        </w:rPr>
      </w:pPr>
      <w:r w:rsidRPr="00D92308">
        <w:rPr>
          <w:rFonts w:ascii="Arial" w:hAnsi="Arial" w:cs="Arial"/>
          <w:color w:val="000000"/>
          <w:szCs w:val="20"/>
          <w:lang w:eastAsia="ar-SA"/>
        </w:rPr>
        <w:t xml:space="preserve">Mevcut Durum Analizi: </w:t>
      </w:r>
      <w:r w:rsidRPr="00D92308">
        <w:rPr>
          <w:rFonts w:ascii="Arial" w:hAnsi="Arial" w:cs="Arial"/>
          <w:b w:val="0"/>
          <w:bCs w:val="0"/>
          <w:color w:val="000000"/>
          <w:szCs w:val="20"/>
          <w:lang w:eastAsia="ar-SA"/>
        </w:rPr>
        <w:t xml:space="preserve">Bilgi güvenliği altyapısındaki eksiklikler, politika ve </w:t>
      </w:r>
      <w:proofErr w:type="gramStart"/>
      <w:r w:rsidRPr="00D92308">
        <w:rPr>
          <w:rFonts w:ascii="Arial" w:hAnsi="Arial" w:cs="Arial"/>
          <w:b w:val="0"/>
          <w:bCs w:val="0"/>
          <w:color w:val="000000"/>
          <w:szCs w:val="20"/>
          <w:lang w:eastAsia="ar-SA"/>
        </w:rPr>
        <w:t>prosedürlerdeki</w:t>
      </w:r>
      <w:proofErr w:type="gramEnd"/>
      <w:r w:rsidRPr="00D92308">
        <w:rPr>
          <w:rFonts w:ascii="Arial" w:hAnsi="Arial" w:cs="Arial"/>
          <w:b w:val="0"/>
          <w:bCs w:val="0"/>
          <w:color w:val="000000"/>
          <w:szCs w:val="20"/>
          <w:lang w:eastAsia="ar-SA"/>
        </w:rPr>
        <w:t xml:space="preserve"> boşluklar.</w:t>
      </w:r>
    </w:p>
    <w:p w14:paraId="738EA042" w14:textId="77777777" w:rsidR="00E70009" w:rsidRPr="00D92308" w:rsidRDefault="00CB36BF" w:rsidP="00E70009">
      <w:pPr>
        <w:pStyle w:val="ResimYazs"/>
        <w:numPr>
          <w:ilvl w:val="1"/>
          <w:numId w:val="40"/>
        </w:numPr>
        <w:spacing w:line="276" w:lineRule="auto"/>
        <w:jc w:val="both"/>
        <w:rPr>
          <w:rFonts w:ascii="Arial" w:hAnsi="Arial" w:cs="Arial"/>
          <w:b w:val="0"/>
          <w:bCs w:val="0"/>
          <w:color w:val="000000"/>
          <w:szCs w:val="20"/>
          <w:lang w:eastAsia="ar-SA"/>
        </w:rPr>
      </w:pPr>
      <w:r w:rsidRPr="00D92308">
        <w:rPr>
          <w:rFonts w:ascii="Arial" w:hAnsi="Arial" w:cs="Arial"/>
          <w:color w:val="000000"/>
          <w:szCs w:val="20"/>
          <w:lang w:eastAsia="ar-SA"/>
        </w:rPr>
        <w:t xml:space="preserve">Dokümantasyon İhtiyaçları: </w:t>
      </w:r>
      <w:r w:rsidRPr="00D92308">
        <w:rPr>
          <w:rFonts w:ascii="Arial" w:hAnsi="Arial" w:cs="Arial"/>
          <w:b w:val="0"/>
          <w:bCs w:val="0"/>
          <w:color w:val="000000"/>
          <w:szCs w:val="20"/>
          <w:lang w:eastAsia="ar-SA"/>
        </w:rPr>
        <w:t xml:space="preserve">ISO 27001 gerekliliklerine uygun </w:t>
      </w:r>
      <w:proofErr w:type="gramStart"/>
      <w:r w:rsidRPr="00D92308">
        <w:rPr>
          <w:rFonts w:ascii="Arial" w:hAnsi="Arial" w:cs="Arial"/>
          <w:b w:val="0"/>
          <w:bCs w:val="0"/>
          <w:color w:val="000000"/>
          <w:szCs w:val="20"/>
          <w:lang w:eastAsia="ar-SA"/>
        </w:rPr>
        <w:t>prosedürler</w:t>
      </w:r>
      <w:proofErr w:type="gramEnd"/>
      <w:r w:rsidRPr="00D92308">
        <w:rPr>
          <w:rFonts w:ascii="Arial" w:hAnsi="Arial" w:cs="Arial"/>
          <w:b w:val="0"/>
          <w:bCs w:val="0"/>
          <w:color w:val="000000"/>
          <w:szCs w:val="20"/>
          <w:lang w:eastAsia="ar-SA"/>
        </w:rPr>
        <w:t>, talimatlar ve politikaların belirlenmesi.</w:t>
      </w:r>
    </w:p>
    <w:p w14:paraId="61AEBA59" w14:textId="77777777" w:rsidR="00E70009" w:rsidRPr="00D92308" w:rsidRDefault="00CB36BF" w:rsidP="00E70009">
      <w:pPr>
        <w:pStyle w:val="ResimYazs"/>
        <w:numPr>
          <w:ilvl w:val="1"/>
          <w:numId w:val="40"/>
        </w:numPr>
        <w:spacing w:line="276" w:lineRule="auto"/>
        <w:jc w:val="both"/>
        <w:rPr>
          <w:rFonts w:ascii="Arial" w:hAnsi="Arial" w:cs="Arial"/>
          <w:b w:val="0"/>
          <w:bCs w:val="0"/>
          <w:color w:val="000000"/>
          <w:szCs w:val="20"/>
          <w:lang w:eastAsia="ar-SA"/>
        </w:rPr>
      </w:pPr>
      <w:r w:rsidRPr="00D92308">
        <w:rPr>
          <w:rFonts w:ascii="Arial" w:hAnsi="Arial" w:cs="Arial"/>
          <w:color w:val="000000"/>
          <w:szCs w:val="20"/>
          <w:lang w:eastAsia="ar-SA"/>
        </w:rPr>
        <w:t xml:space="preserve">Çalışan Farkındalığı ve Eğitim Seviyesi: </w:t>
      </w:r>
      <w:r w:rsidRPr="00D92308">
        <w:rPr>
          <w:rFonts w:ascii="Arial" w:hAnsi="Arial" w:cs="Arial"/>
          <w:b w:val="0"/>
          <w:bCs w:val="0"/>
          <w:color w:val="000000"/>
          <w:szCs w:val="20"/>
          <w:lang w:eastAsia="ar-SA"/>
        </w:rPr>
        <w:t>Çalışanların bilgi güvenliği bilinci ve standartlarla uyumu.</w:t>
      </w:r>
    </w:p>
    <w:p w14:paraId="5754246D" w14:textId="77777777" w:rsidR="00E70009" w:rsidRPr="00D92308" w:rsidRDefault="00CB36BF" w:rsidP="00E70009">
      <w:pPr>
        <w:pStyle w:val="ResimYazs"/>
        <w:numPr>
          <w:ilvl w:val="1"/>
          <w:numId w:val="40"/>
        </w:numPr>
        <w:spacing w:line="276" w:lineRule="auto"/>
        <w:jc w:val="both"/>
        <w:rPr>
          <w:rFonts w:ascii="Arial" w:hAnsi="Arial" w:cs="Arial"/>
          <w:b w:val="0"/>
          <w:bCs w:val="0"/>
          <w:color w:val="000000"/>
          <w:szCs w:val="20"/>
          <w:lang w:eastAsia="ar-SA"/>
        </w:rPr>
      </w:pPr>
      <w:r w:rsidRPr="00D92308">
        <w:rPr>
          <w:rFonts w:ascii="Arial" w:hAnsi="Arial" w:cs="Arial"/>
          <w:color w:val="000000"/>
          <w:szCs w:val="20"/>
          <w:lang w:eastAsia="ar-SA"/>
        </w:rPr>
        <w:t xml:space="preserve">BGYS Performansı: </w:t>
      </w:r>
      <w:r w:rsidRPr="00D92308">
        <w:rPr>
          <w:rFonts w:ascii="Arial" w:hAnsi="Arial" w:cs="Arial"/>
          <w:b w:val="0"/>
          <w:bCs w:val="0"/>
          <w:color w:val="000000"/>
          <w:szCs w:val="20"/>
          <w:lang w:eastAsia="ar-SA"/>
        </w:rPr>
        <w:t>Uygulanan sistemin etkinliği, sürdürülebilirliği ve uyumluluk düzeyi.</w:t>
      </w:r>
    </w:p>
    <w:p w14:paraId="3C7BF57A" w14:textId="7367271B" w:rsidR="00CB36BF" w:rsidRPr="00D92308" w:rsidRDefault="00CB36BF" w:rsidP="00E70009">
      <w:pPr>
        <w:pStyle w:val="ResimYazs"/>
        <w:numPr>
          <w:ilvl w:val="1"/>
          <w:numId w:val="40"/>
        </w:numPr>
        <w:spacing w:line="276" w:lineRule="auto"/>
        <w:jc w:val="both"/>
        <w:rPr>
          <w:rFonts w:ascii="Arial" w:hAnsi="Arial" w:cs="Arial"/>
          <w:b w:val="0"/>
          <w:bCs w:val="0"/>
          <w:color w:val="000000"/>
          <w:szCs w:val="20"/>
          <w:lang w:eastAsia="ar-SA"/>
        </w:rPr>
      </w:pPr>
      <w:r w:rsidRPr="00D92308">
        <w:rPr>
          <w:rFonts w:ascii="Arial" w:hAnsi="Arial" w:cs="Arial"/>
          <w:color w:val="000000"/>
          <w:szCs w:val="20"/>
          <w:lang w:eastAsia="ar-SA"/>
        </w:rPr>
        <w:t xml:space="preserve">Uygulama Alanları ve Entegrasyon: </w:t>
      </w:r>
      <w:r w:rsidRPr="00D92308">
        <w:rPr>
          <w:rFonts w:ascii="Arial" w:hAnsi="Arial" w:cs="Arial"/>
          <w:b w:val="0"/>
          <w:bCs w:val="0"/>
          <w:color w:val="000000"/>
          <w:szCs w:val="20"/>
          <w:lang w:eastAsia="ar-SA"/>
        </w:rPr>
        <w:t xml:space="preserve">Farklı </w:t>
      </w:r>
      <w:proofErr w:type="gramStart"/>
      <w:r w:rsidRPr="00D92308">
        <w:rPr>
          <w:rFonts w:ascii="Arial" w:hAnsi="Arial" w:cs="Arial"/>
          <w:b w:val="0"/>
          <w:bCs w:val="0"/>
          <w:color w:val="000000"/>
          <w:szCs w:val="20"/>
          <w:lang w:eastAsia="ar-SA"/>
        </w:rPr>
        <w:t>departmanların</w:t>
      </w:r>
      <w:proofErr w:type="gramEnd"/>
      <w:r w:rsidRPr="00D92308">
        <w:rPr>
          <w:rFonts w:ascii="Arial" w:hAnsi="Arial" w:cs="Arial"/>
          <w:b w:val="0"/>
          <w:bCs w:val="0"/>
          <w:color w:val="000000"/>
          <w:szCs w:val="20"/>
          <w:lang w:eastAsia="ar-SA"/>
        </w:rPr>
        <w:t xml:space="preserve"> (Bilgi İşlem, İthalat-İhracat, Muhasebe vb.) BGYS entegrasyonu.</w:t>
      </w:r>
    </w:p>
    <w:p w14:paraId="4275D038" w14:textId="77777777" w:rsidR="00730C92" w:rsidRPr="00D92308" w:rsidRDefault="00730C92" w:rsidP="00730C92">
      <w:pPr>
        <w:rPr>
          <w:rFonts w:ascii="Arial" w:hAnsi="Arial" w:cs="Arial"/>
          <w:sz w:val="20"/>
          <w:szCs w:val="20"/>
          <w:lang w:eastAsia="ar-SA"/>
        </w:rPr>
      </w:pPr>
    </w:p>
    <w:p w14:paraId="5F88FA3D" w14:textId="16419F9A" w:rsidR="00CB36BF" w:rsidRPr="00D92308" w:rsidRDefault="00CB36BF" w:rsidP="00AC108F">
      <w:pPr>
        <w:pStyle w:val="ResimYazs"/>
        <w:numPr>
          <w:ilvl w:val="0"/>
          <w:numId w:val="40"/>
        </w:numPr>
        <w:spacing w:line="276" w:lineRule="auto"/>
        <w:jc w:val="both"/>
        <w:rPr>
          <w:rFonts w:ascii="Arial" w:hAnsi="Arial" w:cs="Arial"/>
          <w:color w:val="000000"/>
          <w:szCs w:val="20"/>
          <w:lang w:eastAsia="ar-SA"/>
        </w:rPr>
      </w:pPr>
      <w:r w:rsidRPr="00D92308">
        <w:rPr>
          <w:rFonts w:ascii="Arial" w:hAnsi="Arial" w:cs="Arial"/>
          <w:color w:val="000000"/>
          <w:szCs w:val="20"/>
          <w:lang w:eastAsia="ar-SA"/>
        </w:rPr>
        <w:lastRenderedPageBreak/>
        <w:t>Uygulanacak Yöntem ve Kullanılacak Materyal</w:t>
      </w:r>
    </w:p>
    <w:tbl>
      <w:tblPr>
        <w:tblStyle w:val="TabloKlavuzu"/>
        <w:tblW w:w="0" w:type="auto"/>
        <w:tblInd w:w="534" w:type="dxa"/>
        <w:tblLayout w:type="fixed"/>
        <w:tblCellMar>
          <w:top w:w="108" w:type="dxa"/>
          <w:bottom w:w="108" w:type="dxa"/>
        </w:tblCellMar>
        <w:tblLook w:val="04A0" w:firstRow="1" w:lastRow="0" w:firstColumn="1" w:lastColumn="0" w:noHBand="0" w:noVBand="1"/>
      </w:tblPr>
      <w:tblGrid>
        <w:gridCol w:w="1701"/>
        <w:gridCol w:w="4394"/>
        <w:gridCol w:w="3260"/>
      </w:tblGrid>
      <w:tr w:rsidR="00CB36BF" w:rsidRPr="00D92308" w14:paraId="28280122" w14:textId="77777777" w:rsidTr="0036307B">
        <w:trPr>
          <w:trHeight w:val="405"/>
        </w:trPr>
        <w:tc>
          <w:tcPr>
            <w:tcW w:w="1701" w:type="dxa"/>
            <w:vAlign w:val="center"/>
          </w:tcPr>
          <w:p w14:paraId="24F4E3C8" w14:textId="77777777" w:rsidR="00CB36BF" w:rsidRPr="00D92308" w:rsidRDefault="00CB36BF" w:rsidP="009D6085">
            <w:pPr>
              <w:jc w:val="center"/>
              <w:rPr>
                <w:rFonts w:ascii="Arial" w:hAnsi="Arial" w:cs="Arial"/>
                <w:b/>
                <w:bCs/>
                <w:sz w:val="20"/>
                <w:szCs w:val="20"/>
                <w:lang w:eastAsia="ar-SA"/>
              </w:rPr>
            </w:pPr>
            <w:r w:rsidRPr="00D92308">
              <w:rPr>
                <w:rFonts w:ascii="Arial" w:hAnsi="Arial" w:cs="Arial"/>
                <w:b/>
                <w:bCs/>
                <w:color w:val="000000"/>
                <w:sz w:val="20"/>
                <w:szCs w:val="20"/>
                <w:lang w:eastAsia="ar-SA"/>
              </w:rPr>
              <w:t>Yöntem</w:t>
            </w:r>
          </w:p>
        </w:tc>
        <w:tc>
          <w:tcPr>
            <w:tcW w:w="4394" w:type="dxa"/>
            <w:vAlign w:val="center"/>
          </w:tcPr>
          <w:p w14:paraId="61D33F87" w14:textId="77777777" w:rsidR="00CB36BF" w:rsidRPr="00D92308" w:rsidRDefault="00CB36BF" w:rsidP="009D6085">
            <w:pPr>
              <w:rPr>
                <w:rFonts w:ascii="Arial" w:hAnsi="Arial" w:cs="Arial"/>
                <w:b/>
                <w:bCs/>
                <w:sz w:val="20"/>
                <w:szCs w:val="20"/>
                <w:lang w:eastAsia="ar-SA"/>
              </w:rPr>
            </w:pPr>
            <w:r w:rsidRPr="00D92308">
              <w:rPr>
                <w:rFonts w:ascii="Arial" w:hAnsi="Arial" w:cs="Arial"/>
                <w:b/>
                <w:bCs/>
                <w:color w:val="000000"/>
                <w:sz w:val="20"/>
                <w:szCs w:val="20"/>
                <w:lang w:eastAsia="ar-SA"/>
              </w:rPr>
              <w:t>Metot</w:t>
            </w:r>
          </w:p>
        </w:tc>
        <w:tc>
          <w:tcPr>
            <w:tcW w:w="3260" w:type="dxa"/>
            <w:vAlign w:val="center"/>
          </w:tcPr>
          <w:p w14:paraId="00391003" w14:textId="77777777" w:rsidR="00CB36BF" w:rsidRPr="00D92308" w:rsidRDefault="00CB36BF" w:rsidP="009D6085">
            <w:pPr>
              <w:rPr>
                <w:rFonts w:ascii="Arial" w:hAnsi="Arial" w:cs="Arial"/>
                <w:b/>
                <w:bCs/>
                <w:sz w:val="20"/>
                <w:szCs w:val="20"/>
                <w:lang w:eastAsia="ar-SA"/>
              </w:rPr>
            </w:pPr>
            <w:r w:rsidRPr="00D92308">
              <w:rPr>
                <w:rFonts w:ascii="Arial" w:hAnsi="Arial" w:cs="Arial"/>
                <w:b/>
                <w:bCs/>
                <w:color w:val="000000"/>
                <w:sz w:val="20"/>
                <w:szCs w:val="20"/>
                <w:lang w:eastAsia="ar-SA"/>
              </w:rPr>
              <w:t>Materyal</w:t>
            </w:r>
          </w:p>
        </w:tc>
      </w:tr>
      <w:tr w:rsidR="00CB36BF" w:rsidRPr="00D92308" w14:paraId="695ADCD7" w14:textId="77777777" w:rsidTr="0036307B">
        <w:tc>
          <w:tcPr>
            <w:tcW w:w="1701" w:type="dxa"/>
            <w:vAlign w:val="center"/>
          </w:tcPr>
          <w:p w14:paraId="21C0381E" w14:textId="77777777" w:rsidR="00CB36BF" w:rsidRPr="00D92308" w:rsidRDefault="00CB36BF" w:rsidP="009D6085">
            <w:pPr>
              <w:jc w:val="center"/>
              <w:rPr>
                <w:rFonts w:ascii="Arial" w:hAnsi="Arial" w:cs="Arial"/>
                <w:sz w:val="20"/>
                <w:szCs w:val="20"/>
                <w:lang w:eastAsia="ar-SA"/>
              </w:rPr>
            </w:pPr>
            <w:r w:rsidRPr="00D92308">
              <w:rPr>
                <w:rFonts w:ascii="Arial" w:hAnsi="Arial" w:cs="Arial"/>
                <w:color w:val="000000"/>
                <w:sz w:val="20"/>
                <w:szCs w:val="20"/>
                <w:lang w:eastAsia="ar-SA"/>
              </w:rPr>
              <w:t>Mevcut Durum Analizi</w:t>
            </w:r>
          </w:p>
        </w:tc>
        <w:tc>
          <w:tcPr>
            <w:tcW w:w="4394" w:type="dxa"/>
          </w:tcPr>
          <w:p w14:paraId="663592B0" w14:textId="77777777" w:rsidR="00CB36BF" w:rsidRPr="00D92308" w:rsidRDefault="00CB36BF" w:rsidP="009D6085">
            <w:pPr>
              <w:pStyle w:val="ResimYazs"/>
              <w:numPr>
                <w:ilvl w:val="0"/>
                <w:numId w:val="7"/>
              </w:numPr>
              <w:spacing w:line="276" w:lineRule="auto"/>
              <w:jc w:val="both"/>
              <w:rPr>
                <w:rFonts w:ascii="Arial" w:hAnsi="Arial" w:cs="Arial"/>
                <w:b w:val="0"/>
                <w:bCs w:val="0"/>
                <w:color w:val="000000"/>
                <w:szCs w:val="20"/>
                <w:lang w:eastAsia="ar-SA"/>
              </w:rPr>
            </w:pPr>
            <w:proofErr w:type="spellStart"/>
            <w:r w:rsidRPr="00D92308">
              <w:rPr>
                <w:rFonts w:ascii="Arial" w:hAnsi="Arial" w:cs="Arial"/>
                <w:b w:val="0"/>
                <w:bCs w:val="0"/>
                <w:color w:val="000000"/>
                <w:szCs w:val="20"/>
                <w:lang w:eastAsia="ar-SA"/>
              </w:rPr>
              <w:t>Organizasyonel</w:t>
            </w:r>
            <w:proofErr w:type="spellEnd"/>
            <w:r w:rsidRPr="00D92308">
              <w:rPr>
                <w:rFonts w:ascii="Arial" w:hAnsi="Arial" w:cs="Arial"/>
                <w:b w:val="0"/>
                <w:bCs w:val="0"/>
                <w:color w:val="000000"/>
                <w:szCs w:val="20"/>
                <w:lang w:eastAsia="ar-SA"/>
              </w:rPr>
              <w:t xml:space="preserve"> bilgi varlıklarının detaylı bir </w:t>
            </w:r>
            <w:proofErr w:type="gramStart"/>
            <w:r w:rsidRPr="00D92308">
              <w:rPr>
                <w:rFonts w:ascii="Arial" w:hAnsi="Arial" w:cs="Arial"/>
                <w:b w:val="0"/>
                <w:bCs w:val="0"/>
                <w:color w:val="000000"/>
                <w:szCs w:val="20"/>
                <w:lang w:eastAsia="ar-SA"/>
              </w:rPr>
              <w:t>envanteri</w:t>
            </w:r>
            <w:proofErr w:type="gramEnd"/>
            <w:r w:rsidRPr="00D92308">
              <w:rPr>
                <w:rFonts w:ascii="Arial" w:hAnsi="Arial" w:cs="Arial"/>
                <w:b w:val="0"/>
                <w:bCs w:val="0"/>
                <w:color w:val="000000"/>
                <w:szCs w:val="20"/>
                <w:lang w:eastAsia="ar-SA"/>
              </w:rPr>
              <w:t xml:space="preserve"> çıkarılacak.</w:t>
            </w:r>
          </w:p>
          <w:p w14:paraId="30496831" w14:textId="77777777" w:rsidR="00CB36BF" w:rsidRPr="00D92308" w:rsidRDefault="00CB36BF" w:rsidP="009D6085">
            <w:pPr>
              <w:pStyle w:val="ResimYazs"/>
              <w:numPr>
                <w:ilvl w:val="0"/>
                <w:numId w:val="7"/>
              </w:numPr>
              <w:spacing w:line="276" w:lineRule="auto"/>
              <w:jc w:val="both"/>
              <w:rPr>
                <w:rFonts w:ascii="Arial" w:hAnsi="Arial" w:cs="Arial"/>
                <w:b w:val="0"/>
                <w:bCs w:val="0"/>
                <w:color w:val="000000"/>
                <w:szCs w:val="20"/>
                <w:lang w:eastAsia="ar-SA"/>
              </w:rPr>
            </w:pPr>
            <w:r w:rsidRPr="00D92308">
              <w:rPr>
                <w:rFonts w:ascii="Arial" w:hAnsi="Arial" w:cs="Arial"/>
                <w:b w:val="0"/>
                <w:bCs w:val="0"/>
                <w:color w:val="000000"/>
                <w:szCs w:val="20"/>
                <w:lang w:eastAsia="ar-SA"/>
              </w:rPr>
              <w:t>Risk değerlendirme ve etki analizi (RA/RIA) yapılacak.</w:t>
            </w:r>
          </w:p>
          <w:p w14:paraId="0B2EFC1E" w14:textId="77777777" w:rsidR="00CB36BF" w:rsidRPr="00D92308" w:rsidRDefault="00CB36BF" w:rsidP="009D6085">
            <w:pPr>
              <w:pStyle w:val="ResimYazs"/>
              <w:numPr>
                <w:ilvl w:val="0"/>
                <w:numId w:val="7"/>
              </w:numPr>
              <w:spacing w:line="276" w:lineRule="auto"/>
              <w:jc w:val="both"/>
              <w:rPr>
                <w:rFonts w:ascii="Arial" w:hAnsi="Arial" w:cs="Arial"/>
                <w:b w:val="0"/>
                <w:bCs w:val="0"/>
                <w:color w:val="000000"/>
                <w:szCs w:val="20"/>
                <w:lang w:eastAsia="ar-SA"/>
              </w:rPr>
            </w:pPr>
            <w:r w:rsidRPr="00D92308">
              <w:rPr>
                <w:rFonts w:ascii="Arial" w:hAnsi="Arial" w:cs="Arial"/>
                <w:b w:val="0"/>
                <w:bCs w:val="0"/>
                <w:color w:val="000000"/>
                <w:szCs w:val="20"/>
                <w:lang w:eastAsia="ar-SA"/>
              </w:rPr>
              <w:t xml:space="preserve">Çalışmalar ISO 27001'in </w:t>
            </w:r>
            <w:proofErr w:type="spellStart"/>
            <w:r w:rsidRPr="00D92308">
              <w:rPr>
                <w:rFonts w:ascii="Arial" w:hAnsi="Arial" w:cs="Arial"/>
                <w:b w:val="0"/>
                <w:bCs w:val="0"/>
                <w:color w:val="000000"/>
                <w:szCs w:val="20"/>
                <w:lang w:eastAsia="ar-SA"/>
              </w:rPr>
              <w:t>Annex</w:t>
            </w:r>
            <w:proofErr w:type="spellEnd"/>
            <w:r w:rsidRPr="00D92308">
              <w:rPr>
                <w:rFonts w:ascii="Arial" w:hAnsi="Arial" w:cs="Arial"/>
                <w:b w:val="0"/>
                <w:bCs w:val="0"/>
                <w:color w:val="000000"/>
                <w:szCs w:val="20"/>
                <w:lang w:eastAsia="ar-SA"/>
              </w:rPr>
              <w:t xml:space="preserve"> A kontrol setleriyle karşılaştırılarak eksikler belirlenecek.</w:t>
            </w:r>
          </w:p>
        </w:tc>
        <w:tc>
          <w:tcPr>
            <w:tcW w:w="3260" w:type="dxa"/>
          </w:tcPr>
          <w:p w14:paraId="248AB5FC" w14:textId="77777777" w:rsidR="00CB36BF" w:rsidRPr="00D92308" w:rsidRDefault="00CB36BF" w:rsidP="009D6085">
            <w:pPr>
              <w:pStyle w:val="ResimYazs"/>
              <w:numPr>
                <w:ilvl w:val="0"/>
                <w:numId w:val="7"/>
              </w:numPr>
              <w:spacing w:line="276" w:lineRule="auto"/>
              <w:jc w:val="both"/>
              <w:rPr>
                <w:rFonts w:ascii="Arial" w:hAnsi="Arial" w:cs="Arial"/>
                <w:b w:val="0"/>
                <w:bCs w:val="0"/>
                <w:color w:val="000000"/>
                <w:szCs w:val="20"/>
                <w:lang w:eastAsia="ar-SA"/>
              </w:rPr>
            </w:pPr>
            <w:r w:rsidRPr="00D92308">
              <w:rPr>
                <w:rFonts w:ascii="Arial" w:hAnsi="Arial" w:cs="Arial"/>
                <w:b w:val="0"/>
                <w:bCs w:val="0"/>
                <w:color w:val="000000"/>
                <w:szCs w:val="20"/>
                <w:lang w:eastAsia="ar-SA"/>
              </w:rPr>
              <w:t>Risk değerlendirme ve analiz yazılımları.</w:t>
            </w:r>
          </w:p>
          <w:p w14:paraId="78744907" w14:textId="77777777" w:rsidR="00CB36BF" w:rsidRPr="00D92308" w:rsidRDefault="00CB36BF" w:rsidP="009D6085">
            <w:pPr>
              <w:pStyle w:val="ResimYazs"/>
              <w:numPr>
                <w:ilvl w:val="0"/>
                <w:numId w:val="7"/>
              </w:numPr>
              <w:spacing w:line="276" w:lineRule="auto"/>
              <w:jc w:val="both"/>
              <w:rPr>
                <w:rFonts w:ascii="Arial" w:hAnsi="Arial" w:cs="Arial"/>
                <w:b w:val="0"/>
                <w:bCs w:val="0"/>
                <w:color w:val="000000"/>
                <w:szCs w:val="20"/>
                <w:lang w:eastAsia="ar-SA"/>
              </w:rPr>
            </w:pPr>
            <w:r w:rsidRPr="00D92308">
              <w:rPr>
                <w:rFonts w:ascii="Arial" w:hAnsi="Arial" w:cs="Arial"/>
                <w:b w:val="0"/>
                <w:bCs w:val="0"/>
                <w:color w:val="000000"/>
                <w:szCs w:val="20"/>
                <w:lang w:eastAsia="ar-SA"/>
              </w:rPr>
              <w:t xml:space="preserve">Organizasyonun bilgi işlem altyapısı, mevcut politikalar ve </w:t>
            </w:r>
            <w:proofErr w:type="gramStart"/>
            <w:r w:rsidRPr="00D92308">
              <w:rPr>
                <w:rFonts w:ascii="Arial" w:hAnsi="Arial" w:cs="Arial"/>
                <w:b w:val="0"/>
                <w:bCs w:val="0"/>
                <w:color w:val="000000"/>
                <w:szCs w:val="20"/>
                <w:lang w:eastAsia="ar-SA"/>
              </w:rPr>
              <w:t>prosedürler</w:t>
            </w:r>
            <w:proofErr w:type="gramEnd"/>
            <w:r w:rsidRPr="00D92308">
              <w:rPr>
                <w:rFonts w:ascii="Arial" w:hAnsi="Arial" w:cs="Arial"/>
                <w:b w:val="0"/>
                <w:bCs w:val="0"/>
                <w:color w:val="000000"/>
                <w:szCs w:val="20"/>
                <w:lang w:eastAsia="ar-SA"/>
              </w:rPr>
              <w:t>.</w:t>
            </w:r>
          </w:p>
          <w:p w14:paraId="2022927F" w14:textId="77777777" w:rsidR="00CB36BF" w:rsidRPr="00D92308" w:rsidRDefault="00CB36BF" w:rsidP="009D6085">
            <w:pPr>
              <w:jc w:val="both"/>
              <w:rPr>
                <w:rFonts w:ascii="Arial" w:hAnsi="Arial" w:cs="Arial"/>
                <w:sz w:val="20"/>
                <w:szCs w:val="20"/>
                <w:lang w:eastAsia="ar-SA"/>
              </w:rPr>
            </w:pPr>
          </w:p>
        </w:tc>
      </w:tr>
      <w:tr w:rsidR="00CB36BF" w:rsidRPr="00D92308" w14:paraId="07F19477" w14:textId="77777777" w:rsidTr="0036307B">
        <w:tc>
          <w:tcPr>
            <w:tcW w:w="1701" w:type="dxa"/>
            <w:vAlign w:val="center"/>
          </w:tcPr>
          <w:p w14:paraId="5DD7019D" w14:textId="77777777" w:rsidR="00CB36BF" w:rsidRPr="00D92308" w:rsidRDefault="00CB36BF" w:rsidP="009D6085">
            <w:pPr>
              <w:jc w:val="center"/>
              <w:rPr>
                <w:rFonts w:ascii="Arial" w:hAnsi="Arial" w:cs="Arial"/>
                <w:color w:val="000000"/>
                <w:sz w:val="20"/>
                <w:szCs w:val="20"/>
                <w:lang w:eastAsia="ar-SA"/>
              </w:rPr>
            </w:pPr>
            <w:r w:rsidRPr="00D92308">
              <w:rPr>
                <w:rFonts w:ascii="Arial" w:hAnsi="Arial" w:cs="Arial"/>
                <w:color w:val="000000"/>
                <w:sz w:val="20"/>
                <w:szCs w:val="20"/>
                <w:lang w:eastAsia="ar-SA"/>
              </w:rPr>
              <w:t>Dokümantasyon Süreci</w:t>
            </w:r>
          </w:p>
        </w:tc>
        <w:tc>
          <w:tcPr>
            <w:tcW w:w="4394" w:type="dxa"/>
          </w:tcPr>
          <w:p w14:paraId="1C65D840" w14:textId="77777777" w:rsidR="00CB36BF" w:rsidRPr="00D92308" w:rsidRDefault="00CB36BF" w:rsidP="009D6085">
            <w:pPr>
              <w:pStyle w:val="ResimYazs"/>
              <w:numPr>
                <w:ilvl w:val="0"/>
                <w:numId w:val="7"/>
              </w:numPr>
              <w:spacing w:line="276" w:lineRule="auto"/>
              <w:jc w:val="both"/>
              <w:rPr>
                <w:rFonts w:ascii="Arial" w:hAnsi="Arial" w:cs="Arial"/>
                <w:b w:val="0"/>
                <w:bCs w:val="0"/>
                <w:color w:val="000000"/>
                <w:szCs w:val="20"/>
                <w:lang w:eastAsia="ar-SA"/>
              </w:rPr>
            </w:pPr>
            <w:r w:rsidRPr="00D92308">
              <w:rPr>
                <w:rFonts w:ascii="Arial" w:hAnsi="Arial" w:cs="Arial"/>
                <w:b w:val="0"/>
                <w:bCs w:val="0"/>
                <w:color w:val="000000"/>
                <w:szCs w:val="20"/>
                <w:lang w:eastAsia="ar-SA"/>
              </w:rPr>
              <w:t xml:space="preserve">ISO 27001:2022 gerekliliklerine göre bilgi güvenliği politikaları, </w:t>
            </w:r>
            <w:proofErr w:type="gramStart"/>
            <w:r w:rsidRPr="00D92308">
              <w:rPr>
                <w:rFonts w:ascii="Arial" w:hAnsi="Arial" w:cs="Arial"/>
                <w:b w:val="0"/>
                <w:bCs w:val="0"/>
                <w:color w:val="000000"/>
                <w:szCs w:val="20"/>
                <w:lang w:eastAsia="ar-SA"/>
              </w:rPr>
              <w:t>prosedürleri</w:t>
            </w:r>
            <w:proofErr w:type="gramEnd"/>
            <w:r w:rsidRPr="00D92308">
              <w:rPr>
                <w:rFonts w:ascii="Arial" w:hAnsi="Arial" w:cs="Arial"/>
                <w:b w:val="0"/>
                <w:bCs w:val="0"/>
                <w:color w:val="000000"/>
                <w:szCs w:val="20"/>
                <w:lang w:eastAsia="ar-SA"/>
              </w:rPr>
              <w:t>, talimatları ve formlar hazırlanacak.</w:t>
            </w:r>
          </w:p>
          <w:p w14:paraId="0A25DE87" w14:textId="77777777" w:rsidR="00CB36BF" w:rsidRPr="00D92308" w:rsidRDefault="00CB36BF" w:rsidP="009D6085">
            <w:pPr>
              <w:pStyle w:val="ResimYazs"/>
              <w:numPr>
                <w:ilvl w:val="0"/>
                <w:numId w:val="7"/>
              </w:numPr>
              <w:spacing w:line="276" w:lineRule="auto"/>
              <w:jc w:val="both"/>
              <w:rPr>
                <w:rFonts w:ascii="Arial" w:hAnsi="Arial" w:cs="Arial"/>
                <w:b w:val="0"/>
                <w:bCs w:val="0"/>
                <w:color w:val="000000"/>
                <w:szCs w:val="20"/>
                <w:lang w:eastAsia="ar-SA"/>
              </w:rPr>
            </w:pPr>
            <w:r w:rsidRPr="00D92308">
              <w:rPr>
                <w:rFonts w:ascii="Arial" w:hAnsi="Arial" w:cs="Arial"/>
                <w:b w:val="0"/>
                <w:bCs w:val="0"/>
                <w:color w:val="000000"/>
                <w:szCs w:val="20"/>
                <w:lang w:eastAsia="ar-SA"/>
              </w:rPr>
              <w:t xml:space="preserve">Her doküman, iş süreçlerine </w:t>
            </w:r>
            <w:proofErr w:type="gramStart"/>
            <w:r w:rsidRPr="00D92308">
              <w:rPr>
                <w:rFonts w:ascii="Arial" w:hAnsi="Arial" w:cs="Arial"/>
                <w:b w:val="0"/>
                <w:bCs w:val="0"/>
                <w:color w:val="000000"/>
                <w:szCs w:val="20"/>
                <w:lang w:eastAsia="ar-SA"/>
              </w:rPr>
              <w:t>entegre</w:t>
            </w:r>
            <w:proofErr w:type="gramEnd"/>
            <w:r w:rsidRPr="00D92308">
              <w:rPr>
                <w:rFonts w:ascii="Arial" w:hAnsi="Arial" w:cs="Arial"/>
                <w:b w:val="0"/>
                <w:bCs w:val="0"/>
                <w:color w:val="000000"/>
                <w:szCs w:val="20"/>
                <w:lang w:eastAsia="ar-SA"/>
              </w:rPr>
              <w:t xml:space="preserve"> edilecek şekilde tasarlanacak.</w:t>
            </w:r>
          </w:p>
        </w:tc>
        <w:tc>
          <w:tcPr>
            <w:tcW w:w="3260" w:type="dxa"/>
          </w:tcPr>
          <w:p w14:paraId="69D69B43" w14:textId="77777777" w:rsidR="00CB36BF" w:rsidRPr="00D92308" w:rsidRDefault="00CB36BF" w:rsidP="009D6085">
            <w:pPr>
              <w:pStyle w:val="ResimYazs"/>
              <w:numPr>
                <w:ilvl w:val="0"/>
                <w:numId w:val="7"/>
              </w:numPr>
              <w:spacing w:line="276" w:lineRule="auto"/>
              <w:jc w:val="both"/>
              <w:rPr>
                <w:rFonts w:ascii="Arial" w:hAnsi="Arial" w:cs="Arial"/>
                <w:b w:val="0"/>
                <w:bCs w:val="0"/>
                <w:color w:val="000000"/>
                <w:szCs w:val="20"/>
                <w:lang w:eastAsia="ar-SA"/>
              </w:rPr>
            </w:pPr>
            <w:r w:rsidRPr="00D92308">
              <w:rPr>
                <w:rFonts w:ascii="Arial" w:hAnsi="Arial" w:cs="Arial"/>
                <w:b w:val="0"/>
                <w:bCs w:val="0"/>
                <w:color w:val="000000"/>
                <w:szCs w:val="20"/>
                <w:lang w:eastAsia="ar-SA"/>
              </w:rPr>
              <w:t>Standart şablonlar ve ISO 27001 uyum araçları.</w:t>
            </w:r>
          </w:p>
          <w:p w14:paraId="690F3859" w14:textId="77777777" w:rsidR="00CB36BF" w:rsidRPr="00D92308" w:rsidRDefault="00CB36BF" w:rsidP="009D6085">
            <w:pPr>
              <w:pStyle w:val="ResimYazs"/>
              <w:numPr>
                <w:ilvl w:val="0"/>
                <w:numId w:val="7"/>
              </w:numPr>
              <w:spacing w:line="276" w:lineRule="auto"/>
              <w:jc w:val="both"/>
              <w:rPr>
                <w:rFonts w:ascii="Arial" w:hAnsi="Arial" w:cs="Arial"/>
                <w:b w:val="0"/>
                <w:bCs w:val="0"/>
                <w:color w:val="000000"/>
                <w:szCs w:val="20"/>
                <w:lang w:eastAsia="ar-SA"/>
              </w:rPr>
            </w:pPr>
            <w:proofErr w:type="gramStart"/>
            <w:r w:rsidRPr="00D92308">
              <w:rPr>
                <w:rFonts w:ascii="Arial" w:hAnsi="Arial" w:cs="Arial"/>
                <w:b w:val="0"/>
                <w:bCs w:val="0"/>
                <w:color w:val="000000"/>
                <w:szCs w:val="20"/>
                <w:lang w:eastAsia="ar-SA"/>
              </w:rPr>
              <w:t>Firma süreçlerine dair organizasyon şemaları ve iş akışları.</w:t>
            </w:r>
            <w:proofErr w:type="gramEnd"/>
          </w:p>
        </w:tc>
      </w:tr>
      <w:tr w:rsidR="00CB36BF" w:rsidRPr="00D92308" w14:paraId="59342DDF" w14:textId="77777777" w:rsidTr="0036307B">
        <w:trPr>
          <w:trHeight w:val="701"/>
        </w:trPr>
        <w:tc>
          <w:tcPr>
            <w:tcW w:w="1701" w:type="dxa"/>
            <w:vAlign w:val="center"/>
          </w:tcPr>
          <w:p w14:paraId="59D93C72" w14:textId="77777777" w:rsidR="00CB36BF" w:rsidRPr="00D92308" w:rsidRDefault="00CB36BF" w:rsidP="009D6085">
            <w:pPr>
              <w:jc w:val="center"/>
              <w:rPr>
                <w:rFonts w:ascii="Arial" w:hAnsi="Arial" w:cs="Arial"/>
                <w:color w:val="000000"/>
                <w:sz w:val="20"/>
                <w:szCs w:val="20"/>
                <w:lang w:eastAsia="ar-SA"/>
              </w:rPr>
            </w:pPr>
            <w:r w:rsidRPr="00D92308">
              <w:rPr>
                <w:rFonts w:ascii="Arial" w:hAnsi="Arial" w:cs="Arial"/>
                <w:color w:val="000000"/>
                <w:sz w:val="20"/>
                <w:szCs w:val="20"/>
                <w:lang w:eastAsia="ar-SA"/>
              </w:rPr>
              <w:t>Farkındalık ve Uzman Eğitimleri</w:t>
            </w:r>
          </w:p>
        </w:tc>
        <w:tc>
          <w:tcPr>
            <w:tcW w:w="4394" w:type="dxa"/>
            <w:vAlign w:val="center"/>
          </w:tcPr>
          <w:p w14:paraId="7DF0C97C" w14:textId="77777777" w:rsidR="00CB36BF" w:rsidRPr="00D92308" w:rsidRDefault="00CB36BF" w:rsidP="009D6085">
            <w:pPr>
              <w:pStyle w:val="ResimYazs"/>
              <w:numPr>
                <w:ilvl w:val="0"/>
                <w:numId w:val="7"/>
              </w:numPr>
              <w:spacing w:line="276" w:lineRule="auto"/>
              <w:jc w:val="both"/>
              <w:rPr>
                <w:rFonts w:ascii="Arial" w:hAnsi="Arial" w:cs="Arial"/>
                <w:b w:val="0"/>
                <w:bCs w:val="0"/>
                <w:color w:val="000000"/>
                <w:szCs w:val="20"/>
                <w:lang w:eastAsia="ar-SA"/>
              </w:rPr>
            </w:pPr>
            <w:r w:rsidRPr="00D92308">
              <w:rPr>
                <w:rFonts w:ascii="Arial" w:hAnsi="Arial" w:cs="Arial"/>
                <w:b w:val="0"/>
                <w:bCs w:val="0"/>
                <w:color w:val="000000"/>
                <w:szCs w:val="20"/>
                <w:lang w:eastAsia="ar-SA"/>
              </w:rPr>
              <w:t>Tüm çalışanlara bilgi güvenliği bilincini artıracak interaktif ve uygulamalı eğitimler düzenlenecek.</w:t>
            </w:r>
          </w:p>
          <w:p w14:paraId="196EA5B7" w14:textId="77777777" w:rsidR="00CB36BF" w:rsidRPr="00D92308" w:rsidRDefault="00CB36BF" w:rsidP="009D6085">
            <w:pPr>
              <w:pStyle w:val="ListeParagraf"/>
              <w:numPr>
                <w:ilvl w:val="0"/>
                <w:numId w:val="7"/>
              </w:numPr>
              <w:rPr>
                <w:rFonts w:ascii="Arial" w:hAnsi="Arial" w:cs="Arial"/>
                <w:sz w:val="20"/>
                <w:szCs w:val="20"/>
                <w:lang w:eastAsia="ar-SA"/>
              </w:rPr>
            </w:pPr>
            <w:r w:rsidRPr="00D92308">
              <w:rPr>
                <w:rFonts w:ascii="Arial" w:hAnsi="Arial" w:cs="Arial"/>
                <w:color w:val="000000"/>
                <w:sz w:val="20"/>
                <w:szCs w:val="20"/>
                <w:lang w:eastAsia="ar-SA"/>
              </w:rPr>
              <w:t>ISO 27001'in iç denetim süreçleri ve teknik detayları hakkında bilgi işlem ekibine uygulamalı eğitimler verilecek.</w:t>
            </w:r>
          </w:p>
        </w:tc>
        <w:tc>
          <w:tcPr>
            <w:tcW w:w="3260" w:type="dxa"/>
            <w:vAlign w:val="center"/>
          </w:tcPr>
          <w:p w14:paraId="44D82723" w14:textId="77777777" w:rsidR="00CB36BF" w:rsidRPr="00D92308" w:rsidRDefault="00CB36BF" w:rsidP="009D6085">
            <w:pPr>
              <w:pStyle w:val="ResimYazs"/>
              <w:numPr>
                <w:ilvl w:val="0"/>
                <w:numId w:val="7"/>
              </w:numPr>
              <w:spacing w:line="276" w:lineRule="auto"/>
              <w:jc w:val="both"/>
              <w:rPr>
                <w:rFonts w:ascii="Arial" w:hAnsi="Arial" w:cs="Arial"/>
                <w:b w:val="0"/>
                <w:bCs w:val="0"/>
                <w:color w:val="000000"/>
                <w:szCs w:val="20"/>
                <w:lang w:eastAsia="ar-SA"/>
              </w:rPr>
            </w:pPr>
            <w:r w:rsidRPr="00D92308">
              <w:rPr>
                <w:rFonts w:ascii="Arial" w:hAnsi="Arial" w:cs="Arial"/>
                <w:b w:val="0"/>
                <w:bCs w:val="0"/>
                <w:color w:val="000000"/>
                <w:szCs w:val="20"/>
                <w:lang w:eastAsia="ar-SA"/>
              </w:rPr>
              <w:t xml:space="preserve">Görsel-işitsel içerikler, </w:t>
            </w:r>
            <w:proofErr w:type="gramStart"/>
            <w:r w:rsidRPr="00D92308">
              <w:rPr>
                <w:rFonts w:ascii="Arial" w:hAnsi="Arial" w:cs="Arial"/>
                <w:b w:val="0"/>
                <w:bCs w:val="0"/>
                <w:color w:val="000000"/>
                <w:szCs w:val="20"/>
                <w:lang w:eastAsia="ar-SA"/>
              </w:rPr>
              <w:t>simülasyonlar</w:t>
            </w:r>
            <w:proofErr w:type="gramEnd"/>
            <w:r w:rsidRPr="00D92308">
              <w:rPr>
                <w:rFonts w:ascii="Arial" w:hAnsi="Arial" w:cs="Arial"/>
                <w:b w:val="0"/>
                <w:bCs w:val="0"/>
                <w:color w:val="000000"/>
                <w:szCs w:val="20"/>
                <w:lang w:eastAsia="ar-SA"/>
              </w:rPr>
              <w:t xml:space="preserve"> ve eğitim modülleri.</w:t>
            </w:r>
          </w:p>
          <w:p w14:paraId="33623265" w14:textId="77777777" w:rsidR="00CB36BF" w:rsidRPr="00D92308" w:rsidRDefault="00CB36BF" w:rsidP="009D6085">
            <w:pPr>
              <w:pStyle w:val="ListeParagraf"/>
              <w:numPr>
                <w:ilvl w:val="0"/>
                <w:numId w:val="7"/>
              </w:numPr>
              <w:rPr>
                <w:rFonts w:ascii="Arial" w:hAnsi="Arial" w:cs="Arial"/>
                <w:sz w:val="20"/>
                <w:szCs w:val="20"/>
                <w:lang w:eastAsia="ar-SA"/>
              </w:rPr>
            </w:pPr>
            <w:r w:rsidRPr="00D92308">
              <w:rPr>
                <w:rFonts w:ascii="Arial" w:hAnsi="Arial" w:cs="Arial"/>
                <w:color w:val="000000"/>
                <w:sz w:val="20"/>
                <w:szCs w:val="20"/>
                <w:lang w:eastAsia="ar-SA"/>
              </w:rPr>
              <w:t>Teknik rehberler ve uygulama yazılımları.</w:t>
            </w:r>
          </w:p>
        </w:tc>
      </w:tr>
      <w:tr w:rsidR="00CB36BF" w:rsidRPr="00D92308" w14:paraId="11B4216F" w14:textId="77777777" w:rsidTr="0036307B">
        <w:tc>
          <w:tcPr>
            <w:tcW w:w="1701" w:type="dxa"/>
            <w:vAlign w:val="center"/>
          </w:tcPr>
          <w:p w14:paraId="41D0B468" w14:textId="77777777" w:rsidR="00CB36BF" w:rsidRPr="00D92308" w:rsidRDefault="00CB36BF" w:rsidP="009D6085">
            <w:pPr>
              <w:jc w:val="center"/>
              <w:rPr>
                <w:rFonts w:ascii="Arial" w:hAnsi="Arial" w:cs="Arial"/>
                <w:color w:val="000000"/>
                <w:sz w:val="20"/>
                <w:szCs w:val="20"/>
                <w:lang w:eastAsia="ar-SA"/>
              </w:rPr>
            </w:pPr>
            <w:r w:rsidRPr="00D92308">
              <w:rPr>
                <w:rFonts w:ascii="Arial" w:hAnsi="Arial" w:cs="Arial"/>
                <w:color w:val="000000"/>
                <w:sz w:val="20"/>
                <w:szCs w:val="20"/>
                <w:lang w:eastAsia="ar-SA"/>
              </w:rPr>
              <w:t>Risk Yönetimi</w:t>
            </w:r>
          </w:p>
        </w:tc>
        <w:tc>
          <w:tcPr>
            <w:tcW w:w="4394" w:type="dxa"/>
            <w:vAlign w:val="center"/>
          </w:tcPr>
          <w:p w14:paraId="7EA5BEF0" w14:textId="77777777" w:rsidR="00CB36BF" w:rsidRPr="00D92308" w:rsidRDefault="00CB36BF" w:rsidP="009D6085">
            <w:pPr>
              <w:pStyle w:val="ResimYazs"/>
              <w:numPr>
                <w:ilvl w:val="0"/>
                <w:numId w:val="7"/>
              </w:numPr>
              <w:spacing w:line="276" w:lineRule="auto"/>
              <w:jc w:val="both"/>
              <w:rPr>
                <w:rFonts w:ascii="Arial" w:hAnsi="Arial" w:cs="Arial"/>
                <w:b w:val="0"/>
                <w:bCs w:val="0"/>
                <w:color w:val="000000"/>
                <w:szCs w:val="20"/>
                <w:lang w:eastAsia="ar-SA"/>
              </w:rPr>
            </w:pPr>
            <w:r w:rsidRPr="00D92308">
              <w:rPr>
                <w:rFonts w:ascii="Arial" w:hAnsi="Arial" w:cs="Arial"/>
                <w:b w:val="0"/>
                <w:bCs w:val="0"/>
                <w:color w:val="000000"/>
                <w:szCs w:val="20"/>
                <w:lang w:eastAsia="ar-SA"/>
              </w:rPr>
              <w:t xml:space="preserve">Varlık </w:t>
            </w:r>
            <w:proofErr w:type="gramStart"/>
            <w:r w:rsidRPr="00D92308">
              <w:rPr>
                <w:rFonts w:ascii="Arial" w:hAnsi="Arial" w:cs="Arial"/>
                <w:b w:val="0"/>
                <w:bCs w:val="0"/>
                <w:color w:val="000000"/>
                <w:szCs w:val="20"/>
                <w:lang w:eastAsia="ar-SA"/>
              </w:rPr>
              <w:t>envanterinin</w:t>
            </w:r>
            <w:proofErr w:type="gramEnd"/>
            <w:r w:rsidRPr="00D92308">
              <w:rPr>
                <w:rFonts w:ascii="Arial" w:hAnsi="Arial" w:cs="Arial"/>
                <w:b w:val="0"/>
                <w:bCs w:val="0"/>
                <w:color w:val="000000"/>
                <w:szCs w:val="20"/>
                <w:lang w:eastAsia="ar-SA"/>
              </w:rPr>
              <w:t xml:space="preserve"> hazırlanması.</w:t>
            </w:r>
          </w:p>
          <w:p w14:paraId="379AF021" w14:textId="77777777" w:rsidR="00CB36BF" w:rsidRPr="00D92308" w:rsidRDefault="00CB36BF" w:rsidP="009D6085">
            <w:pPr>
              <w:pStyle w:val="ListeParagraf"/>
              <w:numPr>
                <w:ilvl w:val="0"/>
                <w:numId w:val="7"/>
              </w:numPr>
              <w:rPr>
                <w:rFonts w:ascii="Arial" w:hAnsi="Arial" w:cs="Arial"/>
                <w:color w:val="000000"/>
                <w:sz w:val="20"/>
                <w:szCs w:val="20"/>
                <w:lang w:eastAsia="ar-SA"/>
              </w:rPr>
            </w:pPr>
            <w:r w:rsidRPr="00D92308">
              <w:rPr>
                <w:rFonts w:ascii="Arial" w:hAnsi="Arial" w:cs="Arial"/>
                <w:color w:val="000000"/>
                <w:sz w:val="20"/>
                <w:szCs w:val="20"/>
                <w:lang w:eastAsia="ar-SA"/>
              </w:rPr>
              <w:t xml:space="preserve">Risk </w:t>
            </w:r>
            <w:proofErr w:type="gramStart"/>
            <w:r w:rsidRPr="00D92308">
              <w:rPr>
                <w:rFonts w:ascii="Arial" w:hAnsi="Arial" w:cs="Arial"/>
                <w:color w:val="000000"/>
                <w:sz w:val="20"/>
                <w:szCs w:val="20"/>
                <w:lang w:eastAsia="ar-SA"/>
              </w:rPr>
              <w:t>envanterinin</w:t>
            </w:r>
            <w:proofErr w:type="gramEnd"/>
            <w:r w:rsidRPr="00D92308">
              <w:rPr>
                <w:rFonts w:ascii="Arial" w:hAnsi="Arial" w:cs="Arial"/>
                <w:color w:val="000000"/>
                <w:sz w:val="20"/>
                <w:szCs w:val="20"/>
                <w:lang w:eastAsia="ar-SA"/>
              </w:rPr>
              <w:t xml:space="preserve"> oluşturulması.</w:t>
            </w:r>
          </w:p>
          <w:p w14:paraId="4DFAEE0A" w14:textId="77777777" w:rsidR="00CB36BF" w:rsidRPr="00D92308" w:rsidRDefault="00CB36BF" w:rsidP="009D6085">
            <w:pPr>
              <w:pStyle w:val="ListeParagraf"/>
              <w:numPr>
                <w:ilvl w:val="0"/>
                <w:numId w:val="7"/>
              </w:numPr>
              <w:rPr>
                <w:rFonts w:ascii="Arial" w:hAnsi="Arial" w:cs="Arial"/>
                <w:sz w:val="20"/>
                <w:szCs w:val="20"/>
                <w:lang w:eastAsia="ar-SA"/>
              </w:rPr>
            </w:pPr>
            <w:proofErr w:type="gramStart"/>
            <w:r w:rsidRPr="00D92308">
              <w:rPr>
                <w:rFonts w:ascii="Arial" w:hAnsi="Arial" w:cs="Arial"/>
                <w:color w:val="000000"/>
                <w:sz w:val="20"/>
                <w:szCs w:val="20"/>
                <w:lang w:eastAsia="ar-SA"/>
              </w:rPr>
              <w:t>Risk analizi ve değerlendirmesi yapılması.</w:t>
            </w:r>
            <w:proofErr w:type="gramEnd"/>
          </w:p>
        </w:tc>
        <w:tc>
          <w:tcPr>
            <w:tcW w:w="3260" w:type="dxa"/>
            <w:vAlign w:val="center"/>
          </w:tcPr>
          <w:p w14:paraId="2E8ADD7C" w14:textId="77777777" w:rsidR="00CB36BF" w:rsidRPr="00D92308" w:rsidRDefault="00CB36BF" w:rsidP="009D6085">
            <w:pPr>
              <w:pStyle w:val="ResimYazs"/>
              <w:numPr>
                <w:ilvl w:val="0"/>
                <w:numId w:val="7"/>
              </w:numPr>
              <w:spacing w:line="276" w:lineRule="auto"/>
              <w:jc w:val="both"/>
              <w:rPr>
                <w:rFonts w:ascii="Arial" w:hAnsi="Arial" w:cs="Arial"/>
                <w:b w:val="0"/>
                <w:bCs w:val="0"/>
                <w:color w:val="000000"/>
                <w:szCs w:val="20"/>
                <w:lang w:eastAsia="ar-SA"/>
              </w:rPr>
            </w:pPr>
            <w:proofErr w:type="gramStart"/>
            <w:r w:rsidRPr="00D92308">
              <w:rPr>
                <w:rFonts w:ascii="Arial" w:hAnsi="Arial" w:cs="Arial"/>
                <w:b w:val="0"/>
                <w:bCs w:val="0"/>
                <w:color w:val="000000"/>
                <w:szCs w:val="20"/>
                <w:lang w:eastAsia="ar-SA"/>
              </w:rPr>
              <w:t>Risk yönetimi yazılımları.</w:t>
            </w:r>
            <w:proofErr w:type="gramEnd"/>
          </w:p>
          <w:p w14:paraId="205FAE72" w14:textId="77777777" w:rsidR="00CB36BF" w:rsidRPr="00D92308" w:rsidRDefault="00CB36BF" w:rsidP="009D6085">
            <w:pPr>
              <w:pStyle w:val="ListeParagraf"/>
              <w:numPr>
                <w:ilvl w:val="0"/>
                <w:numId w:val="7"/>
              </w:numPr>
              <w:rPr>
                <w:rFonts w:ascii="Arial" w:hAnsi="Arial" w:cs="Arial"/>
                <w:sz w:val="20"/>
                <w:szCs w:val="20"/>
                <w:lang w:eastAsia="ar-SA"/>
              </w:rPr>
            </w:pPr>
            <w:r w:rsidRPr="00D92308">
              <w:rPr>
                <w:rFonts w:ascii="Arial" w:hAnsi="Arial" w:cs="Arial"/>
                <w:color w:val="000000"/>
                <w:sz w:val="20"/>
                <w:szCs w:val="20"/>
                <w:lang w:eastAsia="ar-SA"/>
              </w:rPr>
              <w:t xml:space="preserve">Varlık ve risk </w:t>
            </w:r>
            <w:proofErr w:type="gramStart"/>
            <w:r w:rsidRPr="00D92308">
              <w:rPr>
                <w:rFonts w:ascii="Arial" w:hAnsi="Arial" w:cs="Arial"/>
                <w:color w:val="000000"/>
                <w:sz w:val="20"/>
                <w:szCs w:val="20"/>
                <w:lang w:eastAsia="ar-SA"/>
              </w:rPr>
              <w:t>envanter</w:t>
            </w:r>
            <w:proofErr w:type="gramEnd"/>
            <w:r w:rsidRPr="00D92308">
              <w:rPr>
                <w:rFonts w:ascii="Arial" w:hAnsi="Arial" w:cs="Arial"/>
                <w:color w:val="000000"/>
                <w:sz w:val="20"/>
                <w:szCs w:val="20"/>
                <w:lang w:eastAsia="ar-SA"/>
              </w:rPr>
              <w:t xml:space="preserve"> formları.</w:t>
            </w:r>
          </w:p>
        </w:tc>
      </w:tr>
      <w:tr w:rsidR="00CB36BF" w:rsidRPr="00D92308" w14:paraId="07E2025C" w14:textId="77777777" w:rsidTr="0036307B">
        <w:tc>
          <w:tcPr>
            <w:tcW w:w="1701" w:type="dxa"/>
            <w:vAlign w:val="center"/>
          </w:tcPr>
          <w:p w14:paraId="467366E1" w14:textId="77777777" w:rsidR="00CB36BF" w:rsidRPr="00D92308" w:rsidRDefault="00CB36BF" w:rsidP="009D6085">
            <w:pPr>
              <w:jc w:val="center"/>
              <w:rPr>
                <w:rFonts w:ascii="Arial" w:hAnsi="Arial" w:cs="Arial"/>
                <w:color w:val="000000"/>
                <w:sz w:val="20"/>
                <w:szCs w:val="20"/>
                <w:lang w:eastAsia="ar-SA"/>
              </w:rPr>
            </w:pPr>
            <w:r w:rsidRPr="00D92308">
              <w:rPr>
                <w:rFonts w:ascii="Arial" w:hAnsi="Arial" w:cs="Arial"/>
                <w:color w:val="000000"/>
                <w:sz w:val="20"/>
                <w:szCs w:val="20"/>
                <w:lang w:eastAsia="ar-SA"/>
              </w:rPr>
              <w:t>Kontrol</w:t>
            </w:r>
          </w:p>
        </w:tc>
        <w:tc>
          <w:tcPr>
            <w:tcW w:w="4394" w:type="dxa"/>
            <w:vAlign w:val="center"/>
          </w:tcPr>
          <w:p w14:paraId="543EB17C" w14:textId="77777777" w:rsidR="00CB36BF" w:rsidRPr="00D92308" w:rsidRDefault="00CB36BF" w:rsidP="009D6085">
            <w:pPr>
              <w:pStyle w:val="ResimYazs"/>
              <w:numPr>
                <w:ilvl w:val="0"/>
                <w:numId w:val="7"/>
              </w:numPr>
              <w:spacing w:line="276" w:lineRule="auto"/>
              <w:jc w:val="both"/>
              <w:rPr>
                <w:rFonts w:ascii="Arial" w:hAnsi="Arial" w:cs="Arial"/>
                <w:b w:val="0"/>
                <w:bCs w:val="0"/>
                <w:color w:val="000000"/>
                <w:szCs w:val="20"/>
                <w:lang w:eastAsia="ar-SA"/>
              </w:rPr>
            </w:pPr>
            <w:r w:rsidRPr="00D92308">
              <w:rPr>
                <w:rFonts w:ascii="Arial" w:hAnsi="Arial" w:cs="Arial"/>
                <w:b w:val="0"/>
                <w:bCs w:val="0"/>
                <w:color w:val="000000"/>
                <w:szCs w:val="20"/>
                <w:lang w:eastAsia="ar-SA"/>
              </w:rPr>
              <w:t>İç denetimlerin gerçekleştirilmesi.</w:t>
            </w:r>
          </w:p>
          <w:p w14:paraId="042BC388" w14:textId="77777777" w:rsidR="00CB36BF" w:rsidRPr="00D92308" w:rsidRDefault="00CB36BF" w:rsidP="009D6085">
            <w:pPr>
              <w:pStyle w:val="ListeParagraf"/>
              <w:numPr>
                <w:ilvl w:val="0"/>
                <w:numId w:val="7"/>
              </w:numPr>
              <w:rPr>
                <w:rFonts w:ascii="Arial" w:hAnsi="Arial" w:cs="Arial"/>
                <w:color w:val="000000"/>
                <w:sz w:val="20"/>
                <w:szCs w:val="20"/>
                <w:lang w:eastAsia="ar-SA"/>
              </w:rPr>
            </w:pPr>
            <w:proofErr w:type="gramStart"/>
            <w:r w:rsidRPr="00D92308">
              <w:rPr>
                <w:rFonts w:ascii="Arial" w:hAnsi="Arial" w:cs="Arial"/>
                <w:color w:val="000000"/>
                <w:sz w:val="20"/>
                <w:szCs w:val="20"/>
                <w:lang w:eastAsia="ar-SA"/>
              </w:rPr>
              <w:t>Düzeltici faaliyetlerin planlanması ve uygulanması.</w:t>
            </w:r>
            <w:proofErr w:type="gramEnd"/>
          </w:p>
          <w:p w14:paraId="1DF8F7F3" w14:textId="77777777" w:rsidR="00CB36BF" w:rsidRPr="00D92308" w:rsidRDefault="00CB36BF" w:rsidP="009D6085">
            <w:pPr>
              <w:pStyle w:val="ListeParagraf"/>
              <w:numPr>
                <w:ilvl w:val="0"/>
                <w:numId w:val="7"/>
              </w:numPr>
              <w:rPr>
                <w:rFonts w:ascii="Arial" w:hAnsi="Arial" w:cs="Arial"/>
                <w:sz w:val="20"/>
                <w:szCs w:val="20"/>
                <w:lang w:eastAsia="ar-SA"/>
              </w:rPr>
            </w:pPr>
            <w:r w:rsidRPr="00D92308">
              <w:rPr>
                <w:rFonts w:ascii="Arial" w:hAnsi="Arial" w:cs="Arial"/>
                <w:color w:val="000000"/>
                <w:sz w:val="20"/>
                <w:szCs w:val="20"/>
                <w:lang w:eastAsia="ar-SA"/>
              </w:rPr>
              <w:t>Yönetimin gözden geçirme toplantılarının yapılması.</w:t>
            </w:r>
          </w:p>
        </w:tc>
        <w:tc>
          <w:tcPr>
            <w:tcW w:w="3260" w:type="dxa"/>
            <w:vAlign w:val="center"/>
          </w:tcPr>
          <w:p w14:paraId="734CD9F3" w14:textId="77777777" w:rsidR="00CB36BF" w:rsidRPr="00D92308" w:rsidRDefault="00CB36BF" w:rsidP="009D6085">
            <w:pPr>
              <w:pStyle w:val="ResimYazs"/>
              <w:numPr>
                <w:ilvl w:val="0"/>
                <w:numId w:val="7"/>
              </w:numPr>
              <w:spacing w:line="276" w:lineRule="auto"/>
              <w:jc w:val="both"/>
              <w:rPr>
                <w:rFonts w:ascii="Arial" w:hAnsi="Arial" w:cs="Arial"/>
                <w:b w:val="0"/>
                <w:bCs w:val="0"/>
                <w:color w:val="000000"/>
                <w:szCs w:val="20"/>
                <w:lang w:eastAsia="ar-SA"/>
              </w:rPr>
            </w:pPr>
            <w:r w:rsidRPr="00D92308">
              <w:rPr>
                <w:rFonts w:ascii="Arial" w:hAnsi="Arial" w:cs="Arial"/>
                <w:b w:val="0"/>
                <w:bCs w:val="0"/>
                <w:color w:val="000000"/>
                <w:szCs w:val="20"/>
                <w:lang w:eastAsia="ar-SA"/>
              </w:rPr>
              <w:t>Denetim raporları ve kontrol listeleri.</w:t>
            </w:r>
          </w:p>
          <w:p w14:paraId="665233B7" w14:textId="77777777" w:rsidR="00CB36BF" w:rsidRPr="00D92308" w:rsidRDefault="00CB36BF" w:rsidP="009D6085">
            <w:pPr>
              <w:pStyle w:val="ListeParagraf"/>
              <w:numPr>
                <w:ilvl w:val="0"/>
                <w:numId w:val="7"/>
              </w:numPr>
              <w:rPr>
                <w:rFonts w:ascii="Arial" w:hAnsi="Arial" w:cs="Arial"/>
                <w:color w:val="000000"/>
                <w:sz w:val="20"/>
                <w:szCs w:val="20"/>
                <w:lang w:eastAsia="ar-SA"/>
              </w:rPr>
            </w:pPr>
            <w:proofErr w:type="gramStart"/>
            <w:r w:rsidRPr="00D92308">
              <w:rPr>
                <w:rFonts w:ascii="Arial" w:hAnsi="Arial" w:cs="Arial"/>
                <w:color w:val="000000"/>
                <w:sz w:val="20"/>
                <w:szCs w:val="20"/>
                <w:lang w:eastAsia="ar-SA"/>
              </w:rPr>
              <w:t>Düzeltici faaliyet formları.</w:t>
            </w:r>
            <w:proofErr w:type="gramEnd"/>
          </w:p>
          <w:p w14:paraId="7A96D7CE" w14:textId="77777777" w:rsidR="00CB36BF" w:rsidRPr="00D92308" w:rsidRDefault="00CB36BF" w:rsidP="009D6085">
            <w:pPr>
              <w:pStyle w:val="ListeParagraf"/>
              <w:numPr>
                <w:ilvl w:val="0"/>
                <w:numId w:val="7"/>
              </w:numPr>
              <w:rPr>
                <w:rFonts w:ascii="Arial" w:hAnsi="Arial" w:cs="Arial"/>
                <w:sz w:val="20"/>
                <w:szCs w:val="20"/>
                <w:lang w:eastAsia="ar-SA"/>
              </w:rPr>
            </w:pPr>
            <w:r w:rsidRPr="00D92308">
              <w:rPr>
                <w:rFonts w:ascii="Arial" w:hAnsi="Arial" w:cs="Arial"/>
                <w:color w:val="000000"/>
                <w:sz w:val="20"/>
                <w:szCs w:val="20"/>
                <w:lang w:eastAsia="ar-SA"/>
              </w:rPr>
              <w:t>Toplantı tutanakları.</w:t>
            </w:r>
          </w:p>
        </w:tc>
      </w:tr>
      <w:tr w:rsidR="00CB36BF" w:rsidRPr="00D92308" w14:paraId="4850D412" w14:textId="77777777" w:rsidTr="0036307B">
        <w:tc>
          <w:tcPr>
            <w:tcW w:w="1701" w:type="dxa"/>
            <w:vAlign w:val="center"/>
          </w:tcPr>
          <w:p w14:paraId="0481351A" w14:textId="77777777" w:rsidR="00CB36BF" w:rsidRPr="00D92308" w:rsidRDefault="00CB36BF" w:rsidP="009D6085">
            <w:pPr>
              <w:jc w:val="center"/>
              <w:rPr>
                <w:rFonts w:ascii="Arial" w:hAnsi="Arial" w:cs="Arial"/>
                <w:color w:val="000000"/>
                <w:sz w:val="20"/>
                <w:szCs w:val="20"/>
                <w:lang w:eastAsia="ar-SA"/>
              </w:rPr>
            </w:pPr>
            <w:r w:rsidRPr="00D92308">
              <w:rPr>
                <w:rFonts w:ascii="Arial" w:hAnsi="Arial" w:cs="Arial"/>
                <w:color w:val="000000"/>
                <w:sz w:val="20"/>
                <w:szCs w:val="20"/>
                <w:lang w:eastAsia="ar-SA"/>
              </w:rPr>
              <w:t>Belgelendirme Süreci</w:t>
            </w:r>
          </w:p>
        </w:tc>
        <w:tc>
          <w:tcPr>
            <w:tcW w:w="4394" w:type="dxa"/>
            <w:vAlign w:val="center"/>
          </w:tcPr>
          <w:p w14:paraId="6BDEEA54" w14:textId="77777777" w:rsidR="00CB36BF" w:rsidRPr="00D92308" w:rsidRDefault="00CB36BF" w:rsidP="009D6085">
            <w:pPr>
              <w:pStyle w:val="ResimYazs"/>
              <w:numPr>
                <w:ilvl w:val="0"/>
                <w:numId w:val="7"/>
              </w:numPr>
              <w:spacing w:line="276" w:lineRule="auto"/>
              <w:jc w:val="both"/>
              <w:rPr>
                <w:rFonts w:ascii="Arial" w:hAnsi="Arial" w:cs="Arial"/>
                <w:b w:val="0"/>
                <w:bCs w:val="0"/>
                <w:color w:val="000000"/>
                <w:szCs w:val="20"/>
                <w:lang w:eastAsia="ar-SA"/>
              </w:rPr>
            </w:pPr>
            <w:r w:rsidRPr="00D92308">
              <w:rPr>
                <w:rFonts w:ascii="Arial" w:hAnsi="Arial" w:cs="Arial"/>
                <w:b w:val="0"/>
                <w:bCs w:val="0"/>
                <w:color w:val="000000"/>
                <w:szCs w:val="20"/>
                <w:lang w:eastAsia="ar-SA"/>
              </w:rPr>
              <w:t xml:space="preserve">ISO 27001:2022 gereklilikleri doğrultusunda oluşturulan </w:t>
            </w:r>
            <w:proofErr w:type="spellStart"/>
            <w:r w:rsidRPr="00D92308">
              <w:rPr>
                <w:rFonts w:ascii="Arial" w:hAnsi="Arial" w:cs="Arial"/>
                <w:b w:val="0"/>
                <w:bCs w:val="0"/>
                <w:color w:val="000000"/>
                <w:szCs w:val="20"/>
                <w:lang w:eastAsia="ar-SA"/>
              </w:rPr>
              <w:t>BGYS’nin</w:t>
            </w:r>
            <w:proofErr w:type="spellEnd"/>
            <w:r w:rsidRPr="00D92308">
              <w:rPr>
                <w:rFonts w:ascii="Arial" w:hAnsi="Arial" w:cs="Arial"/>
                <w:b w:val="0"/>
                <w:bCs w:val="0"/>
                <w:color w:val="000000"/>
                <w:szCs w:val="20"/>
                <w:lang w:eastAsia="ar-SA"/>
              </w:rPr>
              <w:t xml:space="preserve"> bir ön denetimden geçirilmesi.</w:t>
            </w:r>
          </w:p>
          <w:p w14:paraId="61D08815" w14:textId="77777777" w:rsidR="00CB36BF" w:rsidRPr="00D92308" w:rsidRDefault="00CB36BF" w:rsidP="009D6085">
            <w:pPr>
              <w:pStyle w:val="ResimYazs"/>
              <w:numPr>
                <w:ilvl w:val="0"/>
                <w:numId w:val="7"/>
              </w:numPr>
              <w:spacing w:line="276" w:lineRule="auto"/>
              <w:jc w:val="both"/>
              <w:rPr>
                <w:rFonts w:ascii="Arial" w:hAnsi="Arial" w:cs="Arial"/>
                <w:b w:val="0"/>
                <w:bCs w:val="0"/>
                <w:color w:val="000000"/>
                <w:szCs w:val="20"/>
                <w:lang w:eastAsia="ar-SA"/>
              </w:rPr>
            </w:pPr>
            <w:r w:rsidRPr="00D92308">
              <w:rPr>
                <w:rFonts w:ascii="Arial" w:hAnsi="Arial" w:cs="Arial"/>
                <w:b w:val="0"/>
                <w:bCs w:val="0"/>
                <w:color w:val="000000"/>
                <w:szCs w:val="20"/>
                <w:lang w:eastAsia="ar-SA"/>
              </w:rPr>
              <w:t>Uluslararası akreditasyona sahip belgelendirme kuruluşu tarafından nihai denetim yapılacak.</w:t>
            </w:r>
          </w:p>
        </w:tc>
        <w:tc>
          <w:tcPr>
            <w:tcW w:w="3260" w:type="dxa"/>
            <w:vAlign w:val="center"/>
          </w:tcPr>
          <w:p w14:paraId="1801794E" w14:textId="77777777" w:rsidR="00CB36BF" w:rsidRPr="00D92308" w:rsidRDefault="00CB36BF" w:rsidP="009D6085">
            <w:pPr>
              <w:pStyle w:val="ResimYazs"/>
              <w:numPr>
                <w:ilvl w:val="0"/>
                <w:numId w:val="7"/>
              </w:numPr>
              <w:spacing w:line="276" w:lineRule="auto"/>
              <w:jc w:val="both"/>
              <w:rPr>
                <w:rFonts w:ascii="Arial" w:hAnsi="Arial" w:cs="Arial"/>
                <w:b w:val="0"/>
                <w:bCs w:val="0"/>
                <w:color w:val="000000"/>
                <w:szCs w:val="20"/>
                <w:lang w:eastAsia="ar-SA"/>
              </w:rPr>
            </w:pPr>
            <w:r w:rsidRPr="00D92308">
              <w:rPr>
                <w:rFonts w:ascii="Arial" w:hAnsi="Arial" w:cs="Arial"/>
                <w:b w:val="0"/>
                <w:bCs w:val="0"/>
                <w:color w:val="000000"/>
                <w:szCs w:val="20"/>
                <w:lang w:eastAsia="ar-SA"/>
              </w:rPr>
              <w:t>TÜRKAK akreditasyonlu bir belgelendirme kuruluşunun sağladığı denetim materyalleri.</w:t>
            </w:r>
          </w:p>
          <w:p w14:paraId="0B97597D" w14:textId="77777777" w:rsidR="00CB36BF" w:rsidRPr="00D92308" w:rsidRDefault="00CB36BF" w:rsidP="009D6085">
            <w:pPr>
              <w:pStyle w:val="ResimYazs"/>
              <w:numPr>
                <w:ilvl w:val="0"/>
                <w:numId w:val="7"/>
              </w:numPr>
              <w:spacing w:line="276" w:lineRule="auto"/>
              <w:jc w:val="both"/>
              <w:rPr>
                <w:rFonts w:ascii="Arial" w:hAnsi="Arial" w:cs="Arial"/>
                <w:b w:val="0"/>
                <w:bCs w:val="0"/>
                <w:color w:val="000000"/>
                <w:szCs w:val="20"/>
                <w:lang w:eastAsia="ar-SA"/>
              </w:rPr>
            </w:pPr>
            <w:r w:rsidRPr="00D92308">
              <w:rPr>
                <w:rFonts w:ascii="Arial" w:hAnsi="Arial" w:cs="Arial"/>
                <w:b w:val="0"/>
                <w:bCs w:val="0"/>
                <w:color w:val="000000"/>
                <w:szCs w:val="20"/>
                <w:lang w:eastAsia="ar-SA"/>
              </w:rPr>
              <w:t>BGYS dokümantasyonu ve risk yönetimi raporları.</w:t>
            </w:r>
          </w:p>
        </w:tc>
      </w:tr>
    </w:tbl>
    <w:p w14:paraId="5FE49133" w14:textId="77777777" w:rsidR="00CB36BF" w:rsidRPr="00D92308" w:rsidRDefault="00CB36BF" w:rsidP="00CB36BF">
      <w:pPr>
        <w:rPr>
          <w:rFonts w:ascii="Arial" w:hAnsi="Arial" w:cs="Arial"/>
          <w:sz w:val="20"/>
          <w:szCs w:val="20"/>
          <w:lang w:eastAsia="ar-SA"/>
        </w:rPr>
      </w:pPr>
    </w:p>
    <w:p w14:paraId="516A62B0" w14:textId="77777777" w:rsidR="000E4569" w:rsidRPr="00D92308" w:rsidRDefault="00CB36BF" w:rsidP="000E4569">
      <w:pPr>
        <w:pStyle w:val="ResimYazs"/>
        <w:numPr>
          <w:ilvl w:val="0"/>
          <w:numId w:val="40"/>
        </w:numPr>
        <w:spacing w:line="276" w:lineRule="auto"/>
        <w:jc w:val="both"/>
        <w:rPr>
          <w:rFonts w:ascii="Arial" w:hAnsi="Arial" w:cs="Arial"/>
          <w:color w:val="000000"/>
          <w:szCs w:val="20"/>
          <w:lang w:eastAsia="ar-SA"/>
        </w:rPr>
      </w:pPr>
      <w:r w:rsidRPr="00D92308">
        <w:rPr>
          <w:rFonts w:ascii="Arial" w:hAnsi="Arial" w:cs="Arial"/>
          <w:color w:val="000000"/>
          <w:szCs w:val="20"/>
          <w:lang w:eastAsia="ar-SA"/>
        </w:rPr>
        <w:t>Verilerin Toplanması ve Ölçümler</w:t>
      </w:r>
    </w:p>
    <w:p w14:paraId="4FFA7F65" w14:textId="77777777" w:rsidR="00647AE2" w:rsidRPr="00D92308" w:rsidRDefault="00CB36BF" w:rsidP="00647AE2">
      <w:pPr>
        <w:pStyle w:val="ResimYazs"/>
        <w:numPr>
          <w:ilvl w:val="1"/>
          <w:numId w:val="40"/>
        </w:numPr>
        <w:spacing w:line="276" w:lineRule="auto"/>
        <w:jc w:val="both"/>
        <w:rPr>
          <w:rFonts w:ascii="Arial" w:hAnsi="Arial" w:cs="Arial"/>
          <w:color w:val="000000"/>
          <w:szCs w:val="20"/>
          <w:lang w:eastAsia="ar-SA"/>
        </w:rPr>
      </w:pPr>
      <w:r w:rsidRPr="00D92308">
        <w:rPr>
          <w:rFonts w:ascii="Arial" w:hAnsi="Arial" w:cs="Arial"/>
          <w:color w:val="000000"/>
          <w:szCs w:val="20"/>
          <w:lang w:eastAsia="ar-SA"/>
        </w:rPr>
        <w:t>Risk Değerlendirme ve Yönetimi:</w:t>
      </w:r>
    </w:p>
    <w:p w14:paraId="610A1F72" w14:textId="77777777" w:rsidR="00A50999" w:rsidRPr="00D92308" w:rsidRDefault="00CB36BF" w:rsidP="00A50999">
      <w:pPr>
        <w:pStyle w:val="ResimYazs"/>
        <w:spacing w:line="276" w:lineRule="auto"/>
        <w:ind w:left="1440"/>
        <w:jc w:val="both"/>
        <w:rPr>
          <w:rFonts w:ascii="Arial" w:hAnsi="Arial" w:cs="Arial"/>
          <w:b w:val="0"/>
          <w:bCs w:val="0"/>
          <w:color w:val="000000"/>
          <w:szCs w:val="20"/>
          <w:lang w:eastAsia="ar-SA"/>
        </w:rPr>
      </w:pPr>
      <w:r w:rsidRPr="00D92308">
        <w:rPr>
          <w:rFonts w:ascii="Arial" w:hAnsi="Arial" w:cs="Arial"/>
          <w:b w:val="0"/>
          <w:bCs w:val="0"/>
          <w:color w:val="000000"/>
          <w:szCs w:val="20"/>
          <w:lang w:eastAsia="ar-SA"/>
        </w:rPr>
        <w:t>Bilgi varlıklarına yönelik tehdit türleri, bu tehditlerin etki ve olasılık düzeyleri</w:t>
      </w:r>
      <w:r w:rsidR="004B0490" w:rsidRPr="00D92308">
        <w:rPr>
          <w:rFonts w:ascii="Arial" w:hAnsi="Arial" w:cs="Arial"/>
          <w:b w:val="0"/>
          <w:bCs w:val="0"/>
          <w:color w:val="000000"/>
          <w:szCs w:val="20"/>
          <w:lang w:eastAsia="ar-SA"/>
        </w:rPr>
        <w:t xml:space="preserve"> belirlenmelidir. Sonrasında </w:t>
      </w:r>
      <w:r w:rsidR="00E83F03" w:rsidRPr="00D92308">
        <w:rPr>
          <w:rFonts w:ascii="Arial" w:hAnsi="Arial" w:cs="Arial"/>
          <w:b w:val="0"/>
          <w:bCs w:val="0"/>
          <w:color w:val="000000"/>
          <w:szCs w:val="20"/>
          <w:lang w:eastAsia="ar-SA"/>
        </w:rPr>
        <w:t>“</w:t>
      </w:r>
      <w:r w:rsidRPr="00D92308">
        <w:rPr>
          <w:rFonts w:ascii="Arial" w:hAnsi="Arial" w:cs="Arial"/>
          <w:b w:val="0"/>
          <w:bCs w:val="0"/>
          <w:color w:val="000000"/>
          <w:szCs w:val="20"/>
          <w:lang w:eastAsia="ar-SA"/>
        </w:rPr>
        <w:t>Etki x Olasılık</w:t>
      </w:r>
      <w:r w:rsidR="00E83F03" w:rsidRPr="00D92308">
        <w:rPr>
          <w:rFonts w:ascii="Arial" w:hAnsi="Arial" w:cs="Arial"/>
          <w:b w:val="0"/>
          <w:bCs w:val="0"/>
          <w:color w:val="000000"/>
          <w:szCs w:val="20"/>
          <w:lang w:eastAsia="ar-SA"/>
        </w:rPr>
        <w:t>”</w:t>
      </w:r>
      <w:r w:rsidRPr="00D92308">
        <w:rPr>
          <w:rFonts w:ascii="Arial" w:hAnsi="Arial" w:cs="Arial"/>
          <w:b w:val="0"/>
          <w:bCs w:val="0"/>
          <w:color w:val="000000"/>
          <w:szCs w:val="20"/>
          <w:lang w:eastAsia="ar-SA"/>
        </w:rPr>
        <w:t xml:space="preserve"> matrisi kullanılarak risk </w:t>
      </w:r>
      <w:proofErr w:type="spellStart"/>
      <w:r w:rsidRPr="00D92308">
        <w:rPr>
          <w:rFonts w:ascii="Arial" w:hAnsi="Arial" w:cs="Arial"/>
          <w:b w:val="0"/>
          <w:bCs w:val="0"/>
          <w:color w:val="000000"/>
          <w:szCs w:val="20"/>
          <w:lang w:eastAsia="ar-SA"/>
        </w:rPr>
        <w:t>önceliklendirme</w:t>
      </w:r>
      <w:proofErr w:type="spellEnd"/>
      <w:r w:rsidRPr="00D92308">
        <w:rPr>
          <w:rFonts w:ascii="Arial" w:hAnsi="Arial" w:cs="Arial"/>
          <w:b w:val="0"/>
          <w:bCs w:val="0"/>
          <w:color w:val="000000"/>
          <w:szCs w:val="20"/>
          <w:lang w:eastAsia="ar-SA"/>
        </w:rPr>
        <w:t xml:space="preserve"> yapıl</w:t>
      </w:r>
      <w:r w:rsidR="00AA33D4" w:rsidRPr="00D92308">
        <w:rPr>
          <w:rFonts w:ascii="Arial" w:hAnsi="Arial" w:cs="Arial"/>
          <w:b w:val="0"/>
          <w:bCs w:val="0"/>
          <w:color w:val="000000"/>
          <w:szCs w:val="20"/>
          <w:lang w:eastAsia="ar-SA"/>
        </w:rPr>
        <w:t>malıdır.</w:t>
      </w:r>
    </w:p>
    <w:p w14:paraId="726E29A4" w14:textId="77777777" w:rsidR="00354D14" w:rsidRPr="00D92308" w:rsidRDefault="00354D14" w:rsidP="00354D14">
      <w:pPr>
        <w:rPr>
          <w:rFonts w:ascii="Arial" w:hAnsi="Arial" w:cs="Arial"/>
          <w:sz w:val="20"/>
          <w:szCs w:val="20"/>
          <w:lang w:eastAsia="ar-SA"/>
        </w:rPr>
      </w:pPr>
    </w:p>
    <w:p w14:paraId="56C2F33C" w14:textId="720C684C" w:rsidR="00CB36BF" w:rsidRPr="00D92308" w:rsidRDefault="00CB36BF" w:rsidP="00EB3DD3">
      <w:pPr>
        <w:pStyle w:val="ResimYazs"/>
        <w:numPr>
          <w:ilvl w:val="1"/>
          <w:numId w:val="40"/>
        </w:numPr>
        <w:spacing w:line="276" w:lineRule="auto"/>
        <w:jc w:val="both"/>
        <w:rPr>
          <w:rFonts w:ascii="Arial" w:hAnsi="Arial" w:cs="Arial"/>
          <w:color w:val="000000"/>
          <w:szCs w:val="20"/>
          <w:lang w:eastAsia="ar-SA"/>
        </w:rPr>
      </w:pPr>
      <w:r w:rsidRPr="00D92308">
        <w:rPr>
          <w:rFonts w:ascii="Arial" w:hAnsi="Arial" w:cs="Arial"/>
          <w:color w:val="000000"/>
          <w:szCs w:val="20"/>
          <w:lang w:eastAsia="ar-SA"/>
        </w:rPr>
        <w:t>Çalışan Farkındalığı Seviyesi:</w:t>
      </w:r>
    </w:p>
    <w:p w14:paraId="3B77DE41" w14:textId="114AB43E" w:rsidR="00180FF3" w:rsidRPr="00D92308" w:rsidRDefault="00CB36BF" w:rsidP="00180FF3">
      <w:pPr>
        <w:pStyle w:val="ResimYazs"/>
        <w:spacing w:line="276" w:lineRule="auto"/>
        <w:ind w:left="1440"/>
        <w:jc w:val="both"/>
        <w:rPr>
          <w:rFonts w:ascii="Arial" w:hAnsi="Arial" w:cs="Arial"/>
          <w:b w:val="0"/>
          <w:bCs w:val="0"/>
          <w:color w:val="000000"/>
          <w:szCs w:val="20"/>
          <w:lang w:eastAsia="ar-SA"/>
        </w:rPr>
      </w:pPr>
      <w:r w:rsidRPr="00D92308">
        <w:rPr>
          <w:rFonts w:ascii="Arial" w:hAnsi="Arial" w:cs="Arial"/>
          <w:b w:val="0"/>
          <w:bCs w:val="0"/>
          <w:color w:val="000000"/>
          <w:szCs w:val="20"/>
          <w:lang w:eastAsia="ar-SA"/>
        </w:rPr>
        <w:t>Eğitim öncesi ve sonrası yapılan anketlerle bilgi güvenliği farkındalığı düzeyi ölçülecek</w:t>
      </w:r>
      <w:r w:rsidR="007C3566" w:rsidRPr="00D92308">
        <w:rPr>
          <w:rFonts w:ascii="Arial" w:hAnsi="Arial" w:cs="Arial"/>
          <w:b w:val="0"/>
          <w:bCs w:val="0"/>
          <w:color w:val="000000"/>
          <w:szCs w:val="20"/>
          <w:lang w:eastAsia="ar-SA"/>
        </w:rPr>
        <w:t>tir. Sonrasında Eğitim etkinliği yüzdesel başarı ile değerlendirilecek</w:t>
      </w:r>
      <w:r w:rsidR="00D7368F" w:rsidRPr="00D92308">
        <w:rPr>
          <w:rFonts w:ascii="Arial" w:hAnsi="Arial" w:cs="Arial"/>
          <w:b w:val="0"/>
          <w:bCs w:val="0"/>
          <w:color w:val="000000"/>
          <w:szCs w:val="20"/>
          <w:lang w:eastAsia="ar-SA"/>
        </w:rPr>
        <w:t>tir.</w:t>
      </w:r>
    </w:p>
    <w:p w14:paraId="70476CAA" w14:textId="77777777" w:rsidR="00180FF3" w:rsidRPr="00D92308" w:rsidRDefault="00180FF3" w:rsidP="00180FF3">
      <w:pPr>
        <w:rPr>
          <w:rFonts w:ascii="Arial" w:hAnsi="Arial" w:cs="Arial"/>
          <w:sz w:val="20"/>
          <w:szCs w:val="20"/>
          <w:lang w:eastAsia="ar-SA"/>
        </w:rPr>
      </w:pPr>
    </w:p>
    <w:p w14:paraId="14E0001A" w14:textId="77777777" w:rsidR="003A03C5" w:rsidRPr="00D92308" w:rsidRDefault="00CB36BF" w:rsidP="003A03C5">
      <w:pPr>
        <w:pStyle w:val="ResimYazs"/>
        <w:numPr>
          <w:ilvl w:val="1"/>
          <w:numId w:val="40"/>
        </w:numPr>
        <w:spacing w:line="276" w:lineRule="auto"/>
        <w:jc w:val="both"/>
        <w:rPr>
          <w:rFonts w:ascii="Arial" w:hAnsi="Arial" w:cs="Arial"/>
          <w:b w:val="0"/>
          <w:bCs w:val="0"/>
          <w:color w:val="000000"/>
          <w:szCs w:val="20"/>
          <w:lang w:eastAsia="ar-SA"/>
        </w:rPr>
      </w:pPr>
      <w:r w:rsidRPr="00D92308">
        <w:rPr>
          <w:rFonts w:ascii="Arial" w:hAnsi="Arial" w:cs="Arial"/>
          <w:color w:val="000000"/>
          <w:szCs w:val="20"/>
          <w:lang w:eastAsia="ar-SA"/>
        </w:rPr>
        <w:t>BGYS Performansı:</w:t>
      </w:r>
    </w:p>
    <w:p w14:paraId="17107DA2" w14:textId="07C05855" w:rsidR="00CB36BF" w:rsidRPr="00D92308" w:rsidRDefault="00CB36BF" w:rsidP="008C33F1">
      <w:pPr>
        <w:pStyle w:val="ResimYazs"/>
        <w:spacing w:line="276" w:lineRule="auto"/>
        <w:ind w:left="1440"/>
        <w:jc w:val="both"/>
        <w:rPr>
          <w:rFonts w:ascii="Arial" w:hAnsi="Arial" w:cs="Arial"/>
          <w:b w:val="0"/>
          <w:bCs w:val="0"/>
          <w:color w:val="000000"/>
          <w:szCs w:val="20"/>
          <w:lang w:eastAsia="ar-SA"/>
        </w:rPr>
      </w:pPr>
      <w:r w:rsidRPr="00D92308">
        <w:rPr>
          <w:rFonts w:ascii="Arial" w:hAnsi="Arial" w:cs="Arial"/>
          <w:b w:val="0"/>
          <w:bCs w:val="0"/>
          <w:color w:val="000000"/>
          <w:szCs w:val="20"/>
          <w:lang w:eastAsia="ar-SA"/>
        </w:rPr>
        <w:t xml:space="preserve">Uygulama sonrası ihlal oranları, sistemin iş süreçlerine </w:t>
      </w:r>
      <w:proofErr w:type="gramStart"/>
      <w:r w:rsidRPr="00D92308">
        <w:rPr>
          <w:rFonts w:ascii="Arial" w:hAnsi="Arial" w:cs="Arial"/>
          <w:b w:val="0"/>
          <w:bCs w:val="0"/>
          <w:color w:val="000000"/>
          <w:szCs w:val="20"/>
          <w:lang w:eastAsia="ar-SA"/>
        </w:rPr>
        <w:t>entegrasyon</w:t>
      </w:r>
      <w:proofErr w:type="gramEnd"/>
      <w:r w:rsidRPr="00D92308">
        <w:rPr>
          <w:rFonts w:ascii="Arial" w:hAnsi="Arial" w:cs="Arial"/>
          <w:b w:val="0"/>
          <w:bCs w:val="0"/>
          <w:color w:val="000000"/>
          <w:szCs w:val="20"/>
          <w:lang w:eastAsia="ar-SA"/>
        </w:rPr>
        <w:t xml:space="preserve"> düzeyi</w:t>
      </w:r>
      <w:r w:rsidR="008C33F1" w:rsidRPr="00D92308">
        <w:rPr>
          <w:rFonts w:ascii="Arial" w:hAnsi="Arial" w:cs="Arial"/>
          <w:b w:val="0"/>
          <w:bCs w:val="0"/>
          <w:color w:val="000000"/>
          <w:szCs w:val="20"/>
          <w:lang w:eastAsia="ar-SA"/>
        </w:rPr>
        <w:t xml:space="preserve"> belirlenecektir. Sonrasında </w:t>
      </w:r>
      <w:r w:rsidRPr="00D92308">
        <w:rPr>
          <w:rFonts w:ascii="Arial" w:hAnsi="Arial" w:cs="Arial"/>
          <w:b w:val="0"/>
          <w:bCs w:val="0"/>
          <w:color w:val="000000"/>
          <w:szCs w:val="20"/>
          <w:lang w:eastAsia="ar-SA"/>
        </w:rPr>
        <w:t>Yıllık bilgi güvenliği olay raporları analiz edilerek ölçülecek</w:t>
      </w:r>
      <w:r w:rsidR="002562F4" w:rsidRPr="00D92308">
        <w:rPr>
          <w:rFonts w:ascii="Arial" w:hAnsi="Arial" w:cs="Arial"/>
          <w:b w:val="0"/>
          <w:bCs w:val="0"/>
          <w:color w:val="000000"/>
          <w:szCs w:val="20"/>
          <w:lang w:eastAsia="ar-SA"/>
        </w:rPr>
        <w:t>tir.</w:t>
      </w:r>
    </w:p>
    <w:p w14:paraId="6EB06473" w14:textId="77777777" w:rsidR="00CB36BF" w:rsidRPr="00D92308" w:rsidRDefault="00CB36BF" w:rsidP="00CB36BF">
      <w:pPr>
        <w:rPr>
          <w:rFonts w:ascii="Arial" w:hAnsi="Arial" w:cs="Arial"/>
          <w:sz w:val="20"/>
          <w:szCs w:val="20"/>
          <w:lang w:eastAsia="ar-SA"/>
        </w:rPr>
      </w:pPr>
    </w:p>
    <w:p w14:paraId="1DF22871" w14:textId="77777777" w:rsidR="00C109AD" w:rsidRPr="00D92308" w:rsidRDefault="00CB36BF" w:rsidP="00C109AD">
      <w:pPr>
        <w:pStyle w:val="ResimYazs"/>
        <w:numPr>
          <w:ilvl w:val="0"/>
          <w:numId w:val="40"/>
        </w:numPr>
        <w:spacing w:line="276" w:lineRule="auto"/>
        <w:jc w:val="both"/>
        <w:rPr>
          <w:rFonts w:ascii="Arial" w:hAnsi="Arial" w:cs="Arial"/>
          <w:color w:val="000000"/>
          <w:szCs w:val="20"/>
          <w:lang w:eastAsia="ar-SA"/>
        </w:rPr>
      </w:pPr>
      <w:r w:rsidRPr="00D92308">
        <w:rPr>
          <w:rFonts w:ascii="Arial" w:hAnsi="Arial" w:cs="Arial"/>
          <w:color w:val="000000"/>
          <w:szCs w:val="20"/>
          <w:lang w:eastAsia="ar-SA"/>
        </w:rPr>
        <w:t>Kurulacak İlişkiler</w:t>
      </w:r>
    </w:p>
    <w:p w14:paraId="3C7F4857" w14:textId="08C12506" w:rsidR="00CB36BF" w:rsidRPr="00D92308" w:rsidRDefault="00CB36BF" w:rsidP="00BF6A5F">
      <w:pPr>
        <w:pStyle w:val="ResimYazs"/>
        <w:spacing w:line="276" w:lineRule="auto"/>
        <w:ind w:left="720"/>
        <w:jc w:val="both"/>
        <w:rPr>
          <w:rFonts w:ascii="Arial" w:hAnsi="Arial" w:cs="Arial"/>
          <w:color w:val="000000"/>
          <w:szCs w:val="20"/>
          <w:lang w:eastAsia="ar-SA"/>
        </w:rPr>
      </w:pPr>
      <w:r w:rsidRPr="00D92308">
        <w:rPr>
          <w:rFonts w:ascii="Arial" w:hAnsi="Arial" w:cs="Arial"/>
          <w:b w:val="0"/>
          <w:bCs w:val="0"/>
          <w:color w:val="000000"/>
          <w:szCs w:val="20"/>
          <w:lang w:eastAsia="ar-SA"/>
        </w:rPr>
        <w:t>Risk değerlendirme sonuçları ile önerilen kontrol mekanizmaları arasındaki ilişki analiz edilecek</w:t>
      </w:r>
      <w:r w:rsidR="00D95C9F" w:rsidRPr="00D92308">
        <w:rPr>
          <w:rFonts w:ascii="Arial" w:hAnsi="Arial" w:cs="Arial"/>
          <w:b w:val="0"/>
          <w:bCs w:val="0"/>
          <w:color w:val="000000"/>
          <w:szCs w:val="20"/>
          <w:lang w:eastAsia="ar-SA"/>
        </w:rPr>
        <w:t>tir.</w:t>
      </w:r>
      <w:r w:rsidR="00AE5A8B" w:rsidRPr="00D92308">
        <w:rPr>
          <w:rFonts w:ascii="Arial" w:hAnsi="Arial" w:cs="Arial"/>
          <w:b w:val="0"/>
          <w:bCs w:val="0"/>
          <w:color w:val="000000"/>
          <w:szCs w:val="20"/>
          <w:lang w:eastAsia="ar-SA"/>
        </w:rPr>
        <w:t xml:space="preserve"> </w:t>
      </w:r>
      <w:r w:rsidRPr="00D92308">
        <w:rPr>
          <w:rFonts w:ascii="Arial" w:hAnsi="Arial" w:cs="Arial"/>
          <w:b w:val="0"/>
          <w:bCs w:val="0"/>
          <w:color w:val="000000"/>
          <w:szCs w:val="20"/>
          <w:lang w:eastAsia="ar-SA"/>
        </w:rPr>
        <w:t>Çalışan farkındalığı düzeyindeki artışın, bilgi güvenliği ihlal oranlarına etkisi ölçülecek</w:t>
      </w:r>
      <w:r w:rsidR="00AE5A8B" w:rsidRPr="00D92308">
        <w:rPr>
          <w:rFonts w:ascii="Arial" w:hAnsi="Arial" w:cs="Arial"/>
          <w:b w:val="0"/>
          <w:bCs w:val="0"/>
          <w:color w:val="000000"/>
          <w:szCs w:val="20"/>
          <w:lang w:eastAsia="ar-SA"/>
        </w:rPr>
        <w:t>tir.</w:t>
      </w:r>
      <w:r w:rsidR="00BF6A5F" w:rsidRPr="00D92308">
        <w:rPr>
          <w:rFonts w:ascii="Arial" w:hAnsi="Arial" w:cs="Arial"/>
          <w:color w:val="000000"/>
          <w:szCs w:val="20"/>
          <w:lang w:eastAsia="ar-SA"/>
        </w:rPr>
        <w:t xml:space="preserve"> </w:t>
      </w:r>
      <w:r w:rsidRPr="00D92308">
        <w:rPr>
          <w:rFonts w:ascii="Arial" w:hAnsi="Arial" w:cs="Arial"/>
          <w:b w:val="0"/>
          <w:bCs w:val="0"/>
          <w:color w:val="000000"/>
          <w:szCs w:val="20"/>
          <w:lang w:eastAsia="ar-SA"/>
        </w:rPr>
        <w:t xml:space="preserve">Dokümantasyon sürecinde oluşturulan politika ve </w:t>
      </w:r>
      <w:proofErr w:type="gramStart"/>
      <w:r w:rsidRPr="00D92308">
        <w:rPr>
          <w:rFonts w:ascii="Arial" w:hAnsi="Arial" w:cs="Arial"/>
          <w:b w:val="0"/>
          <w:bCs w:val="0"/>
          <w:color w:val="000000"/>
          <w:szCs w:val="20"/>
          <w:lang w:eastAsia="ar-SA"/>
        </w:rPr>
        <w:t>prosedürlerin</w:t>
      </w:r>
      <w:proofErr w:type="gramEnd"/>
      <w:r w:rsidRPr="00D92308">
        <w:rPr>
          <w:rFonts w:ascii="Arial" w:hAnsi="Arial" w:cs="Arial"/>
          <w:b w:val="0"/>
          <w:bCs w:val="0"/>
          <w:color w:val="000000"/>
          <w:szCs w:val="20"/>
          <w:lang w:eastAsia="ar-SA"/>
        </w:rPr>
        <w:t>, denetim sürecindeki uygunluğu değerlendirilecek</w:t>
      </w:r>
      <w:r w:rsidR="00D65E6D" w:rsidRPr="00D92308">
        <w:rPr>
          <w:rFonts w:ascii="Arial" w:hAnsi="Arial" w:cs="Arial"/>
          <w:b w:val="0"/>
          <w:bCs w:val="0"/>
          <w:color w:val="000000"/>
          <w:szCs w:val="20"/>
          <w:lang w:eastAsia="ar-SA"/>
        </w:rPr>
        <w:t>tir.</w:t>
      </w:r>
    </w:p>
    <w:p w14:paraId="7A06FE07" w14:textId="77777777" w:rsidR="00CB36BF" w:rsidRPr="00D92308" w:rsidRDefault="00CB36BF" w:rsidP="00CB36BF">
      <w:pPr>
        <w:pStyle w:val="ResimYazs"/>
        <w:spacing w:line="276" w:lineRule="auto"/>
        <w:jc w:val="both"/>
        <w:rPr>
          <w:rFonts w:ascii="Arial" w:hAnsi="Arial" w:cs="Arial"/>
          <w:b w:val="0"/>
          <w:bCs w:val="0"/>
          <w:color w:val="000000"/>
          <w:szCs w:val="20"/>
          <w:lang w:eastAsia="ar-SA"/>
        </w:rPr>
      </w:pPr>
    </w:p>
    <w:p w14:paraId="16DE5B2D" w14:textId="794C5D3B" w:rsidR="00CB36BF" w:rsidRPr="00D92308" w:rsidRDefault="00CB36BF" w:rsidP="00CB36BF">
      <w:pPr>
        <w:pStyle w:val="WW-NormalWeb1"/>
        <w:spacing w:before="0" w:after="0" w:line="276" w:lineRule="auto"/>
        <w:jc w:val="both"/>
        <w:rPr>
          <w:rFonts w:ascii="Arial" w:hAnsi="Arial" w:cs="Arial"/>
          <w:color w:val="000000"/>
          <w:sz w:val="20"/>
          <w:szCs w:val="20"/>
        </w:rPr>
      </w:pPr>
      <w:r w:rsidRPr="00D92308">
        <w:rPr>
          <w:rFonts w:ascii="Arial" w:hAnsi="Arial" w:cs="Arial"/>
          <w:color w:val="000000"/>
          <w:sz w:val="20"/>
          <w:szCs w:val="20"/>
        </w:rPr>
        <w:t xml:space="preserve">Bu yöntemle, ISO 27001:2022’ye uyumlu bir </w:t>
      </w:r>
      <w:proofErr w:type="spellStart"/>
      <w:r w:rsidRPr="00D92308">
        <w:rPr>
          <w:rFonts w:ascii="Arial" w:hAnsi="Arial" w:cs="Arial"/>
          <w:color w:val="000000"/>
          <w:sz w:val="20"/>
          <w:szCs w:val="20"/>
        </w:rPr>
        <w:t>BGYS’nin</w:t>
      </w:r>
      <w:proofErr w:type="spellEnd"/>
      <w:r w:rsidRPr="00D92308">
        <w:rPr>
          <w:rFonts w:ascii="Arial" w:hAnsi="Arial" w:cs="Arial"/>
          <w:color w:val="000000"/>
          <w:sz w:val="20"/>
          <w:szCs w:val="20"/>
        </w:rPr>
        <w:t xml:space="preserve"> kuruma özgü ihtiyaçlarla nasıl </w:t>
      </w:r>
      <w:proofErr w:type="gramStart"/>
      <w:r w:rsidRPr="00D92308">
        <w:rPr>
          <w:rFonts w:ascii="Arial" w:hAnsi="Arial" w:cs="Arial"/>
          <w:color w:val="000000"/>
          <w:sz w:val="20"/>
          <w:szCs w:val="20"/>
        </w:rPr>
        <w:t>entegre</w:t>
      </w:r>
      <w:proofErr w:type="gramEnd"/>
      <w:r w:rsidRPr="00D92308">
        <w:rPr>
          <w:rFonts w:ascii="Arial" w:hAnsi="Arial" w:cs="Arial"/>
          <w:color w:val="000000"/>
          <w:sz w:val="20"/>
          <w:szCs w:val="20"/>
        </w:rPr>
        <w:t xml:space="preserve"> edileceği sistematik bir şekilde ortaya konulacaktır.</w:t>
      </w:r>
    </w:p>
    <w:p w14:paraId="575F4978" w14:textId="77777777" w:rsidR="00CB36BF" w:rsidRPr="00D92308" w:rsidRDefault="00CB36BF" w:rsidP="004E3ADE">
      <w:pPr>
        <w:pStyle w:val="WW-NormalWeb1"/>
        <w:spacing w:before="0" w:after="0" w:line="276" w:lineRule="auto"/>
        <w:jc w:val="both"/>
        <w:rPr>
          <w:rFonts w:ascii="Arial" w:hAnsi="Arial" w:cs="Arial"/>
          <w:b/>
          <w:bCs/>
          <w:color w:val="000000"/>
          <w:sz w:val="20"/>
          <w:szCs w:val="20"/>
        </w:rPr>
      </w:pPr>
    </w:p>
    <w:p w14:paraId="12D56135" w14:textId="1E7D10B1" w:rsidR="00AA06FE" w:rsidRPr="00D92308" w:rsidRDefault="00AA06FE" w:rsidP="000D0353">
      <w:pPr>
        <w:pStyle w:val="WW-NormalWeb1"/>
        <w:numPr>
          <w:ilvl w:val="0"/>
          <w:numId w:val="34"/>
        </w:numPr>
        <w:spacing w:before="0" w:after="0" w:line="276" w:lineRule="auto"/>
        <w:jc w:val="both"/>
        <w:rPr>
          <w:rFonts w:ascii="Arial" w:hAnsi="Arial" w:cs="Arial"/>
          <w:color w:val="000000"/>
          <w:sz w:val="20"/>
          <w:szCs w:val="20"/>
        </w:rPr>
      </w:pPr>
      <w:r w:rsidRPr="00D92308">
        <w:rPr>
          <w:rFonts w:ascii="Arial" w:hAnsi="Arial" w:cs="Arial"/>
          <w:b/>
          <w:bCs/>
          <w:color w:val="000000"/>
          <w:sz w:val="20"/>
          <w:szCs w:val="20"/>
        </w:rPr>
        <w:t>ARAŞTIRMA OLANAKLARI:</w:t>
      </w:r>
      <w:r w:rsidRPr="00D92308">
        <w:rPr>
          <w:rFonts w:ascii="Arial" w:hAnsi="Arial" w:cs="Arial"/>
          <w:color w:val="000000"/>
          <w:sz w:val="20"/>
          <w:szCs w:val="20"/>
        </w:rPr>
        <w:t xml:space="preserve"> </w:t>
      </w:r>
    </w:p>
    <w:p w14:paraId="3F6BD34A" w14:textId="77777777" w:rsidR="00174824" w:rsidRPr="00D92308" w:rsidRDefault="00174824" w:rsidP="00E61362">
      <w:pPr>
        <w:pStyle w:val="ResimYazs"/>
        <w:spacing w:line="276" w:lineRule="auto"/>
        <w:jc w:val="both"/>
        <w:rPr>
          <w:rFonts w:ascii="Arial" w:hAnsi="Arial" w:cs="Arial"/>
          <w:b w:val="0"/>
          <w:bCs w:val="0"/>
          <w:color w:val="000000"/>
          <w:szCs w:val="20"/>
          <w:lang w:eastAsia="ar-SA"/>
        </w:rPr>
      </w:pPr>
      <w:r w:rsidRPr="00D92308">
        <w:rPr>
          <w:rFonts w:ascii="Arial" w:hAnsi="Arial" w:cs="Arial"/>
          <w:b w:val="0"/>
          <w:bCs w:val="0"/>
          <w:color w:val="000000"/>
          <w:szCs w:val="20"/>
          <w:lang w:eastAsia="ar-SA"/>
        </w:rPr>
        <w:t xml:space="preserve">Bu projede, ISO 27001:2022 standardına uygun bir Bilgi Güvenliği Yönetim Sistemi’nin (BGYS) kurulumu ve belgelendirilmesi için gerekli altyapı, </w:t>
      </w:r>
      <w:proofErr w:type="gramStart"/>
      <w:r w:rsidRPr="00D92308">
        <w:rPr>
          <w:rFonts w:ascii="Arial" w:hAnsi="Arial" w:cs="Arial"/>
          <w:b w:val="0"/>
          <w:bCs w:val="0"/>
          <w:color w:val="000000"/>
          <w:szCs w:val="20"/>
          <w:lang w:eastAsia="ar-SA"/>
        </w:rPr>
        <w:t>ekipman</w:t>
      </w:r>
      <w:proofErr w:type="gramEnd"/>
      <w:r w:rsidRPr="00D92308">
        <w:rPr>
          <w:rFonts w:ascii="Arial" w:hAnsi="Arial" w:cs="Arial"/>
          <w:b w:val="0"/>
          <w:bCs w:val="0"/>
          <w:color w:val="000000"/>
          <w:szCs w:val="20"/>
          <w:lang w:eastAsia="ar-SA"/>
        </w:rPr>
        <w:t xml:space="preserve"> ve insan kaynağı olanakları etkin bir şekilde kullanılacaktır. Projeyi destekleyecek araştırma olanakları şu şekilde sıralanmıştır:</w:t>
      </w:r>
    </w:p>
    <w:p w14:paraId="052D2A3C" w14:textId="77777777" w:rsidR="001532EF" w:rsidRPr="00D92308" w:rsidRDefault="001532EF" w:rsidP="001532EF">
      <w:pPr>
        <w:pStyle w:val="ResimYazs"/>
        <w:spacing w:line="276" w:lineRule="auto"/>
        <w:jc w:val="both"/>
        <w:rPr>
          <w:rFonts w:ascii="Arial" w:hAnsi="Arial" w:cs="Arial"/>
          <w:color w:val="000000"/>
          <w:szCs w:val="20"/>
          <w:lang w:eastAsia="ar-SA"/>
        </w:rPr>
      </w:pPr>
    </w:p>
    <w:p w14:paraId="086A1BE0" w14:textId="77777777" w:rsidR="001532EF" w:rsidRPr="00D92308" w:rsidRDefault="001532EF" w:rsidP="001532EF">
      <w:pPr>
        <w:pStyle w:val="ResimYazs"/>
        <w:numPr>
          <w:ilvl w:val="2"/>
          <w:numId w:val="7"/>
        </w:numPr>
        <w:spacing w:line="276" w:lineRule="auto"/>
        <w:ind w:left="709"/>
        <w:jc w:val="both"/>
        <w:rPr>
          <w:rFonts w:ascii="Arial" w:hAnsi="Arial" w:cs="Arial"/>
          <w:color w:val="000000"/>
          <w:szCs w:val="20"/>
          <w:lang w:eastAsia="ar-SA"/>
        </w:rPr>
      </w:pPr>
      <w:r w:rsidRPr="00D92308">
        <w:rPr>
          <w:rFonts w:ascii="Arial" w:hAnsi="Arial" w:cs="Arial"/>
          <w:color w:val="000000"/>
          <w:szCs w:val="20"/>
          <w:lang w:eastAsia="ar-SA"/>
        </w:rPr>
        <w:t xml:space="preserve"> </w:t>
      </w:r>
      <w:r w:rsidR="007C5E91" w:rsidRPr="00D92308">
        <w:rPr>
          <w:rFonts w:ascii="Arial" w:hAnsi="Arial" w:cs="Arial"/>
          <w:color w:val="000000"/>
          <w:szCs w:val="20"/>
          <w:lang w:eastAsia="ar-SA"/>
        </w:rPr>
        <w:t>Altyapı Olanakları</w:t>
      </w:r>
    </w:p>
    <w:p w14:paraId="7A4F1DE9" w14:textId="3AA1BC78" w:rsidR="00F77D4E" w:rsidRPr="00D92308" w:rsidRDefault="007C5E91" w:rsidP="00D24E52">
      <w:pPr>
        <w:pStyle w:val="ResimYazs"/>
        <w:numPr>
          <w:ilvl w:val="1"/>
          <w:numId w:val="40"/>
        </w:numPr>
        <w:spacing w:line="276" w:lineRule="auto"/>
        <w:jc w:val="both"/>
        <w:rPr>
          <w:rFonts w:ascii="Arial" w:hAnsi="Arial" w:cs="Arial"/>
          <w:color w:val="000000"/>
          <w:szCs w:val="20"/>
          <w:lang w:eastAsia="ar-SA"/>
        </w:rPr>
      </w:pPr>
      <w:r w:rsidRPr="00D92308">
        <w:rPr>
          <w:rFonts w:ascii="Arial" w:hAnsi="Arial" w:cs="Arial"/>
          <w:color w:val="000000"/>
          <w:szCs w:val="20"/>
          <w:lang w:eastAsia="ar-SA"/>
        </w:rPr>
        <w:t xml:space="preserve">Bilgi İşlem Altyapısı: </w:t>
      </w:r>
      <w:r w:rsidRPr="00D92308">
        <w:rPr>
          <w:rFonts w:ascii="Arial" w:hAnsi="Arial" w:cs="Arial"/>
          <w:b w:val="0"/>
          <w:bCs w:val="0"/>
          <w:color w:val="000000"/>
          <w:szCs w:val="20"/>
          <w:lang w:eastAsia="ar-SA"/>
        </w:rPr>
        <w:t>Organizasyonun mevcut ağ yapısı, sunucuları, veri depolama sistemleri ve bilgi işlem altyapısı projede risk değerlendirme ve yönetim süreçleri için kullanılacaktır.</w:t>
      </w:r>
      <w:r w:rsidRPr="00D92308">
        <w:rPr>
          <w:rFonts w:ascii="Arial" w:hAnsi="Arial" w:cs="Arial"/>
          <w:color w:val="000000"/>
          <w:szCs w:val="20"/>
          <w:lang w:eastAsia="ar-SA"/>
        </w:rPr>
        <w:t xml:space="preserve"> </w:t>
      </w:r>
      <w:r w:rsidRPr="00D92308">
        <w:rPr>
          <w:rFonts w:ascii="Arial" w:hAnsi="Arial" w:cs="Arial"/>
          <w:b w:val="0"/>
          <w:bCs w:val="0"/>
          <w:color w:val="000000"/>
          <w:szCs w:val="20"/>
          <w:lang w:eastAsia="ar-SA"/>
        </w:rPr>
        <w:t xml:space="preserve">Sistemlerin mevcut güvenlik açıklarını değerlendirmek için kullanılan güvenlik duvarları, </w:t>
      </w:r>
      <w:proofErr w:type="spellStart"/>
      <w:r w:rsidRPr="00D92308">
        <w:rPr>
          <w:rFonts w:ascii="Arial" w:hAnsi="Arial" w:cs="Arial"/>
          <w:b w:val="0"/>
          <w:bCs w:val="0"/>
          <w:color w:val="000000"/>
          <w:szCs w:val="20"/>
          <w:lang w:eastAsia="ar-SA"/>
        </w:rPr>
        <w:t>antivirüs</w:t>
      </w:r>
      <w:proofErr w:type="spellEnd"/>
      <w:r w:rsidRPr="00D92308">
        <w:rPr>
          <w:rFonts w:ascii="Arial" w:hAnsi="Arial" w:cs="Arial"/>
          <w:b w:val="0"/>
          <w:bCs w:val="0"/>
          <w:color w:val="000000"/>
          <w:szCs w:val="20"/>
          <w:lang w:eastAsia="ar-SA"/>
        </w:rPr>
        <w:t xml:space="preserve"> yazılımları ve </w:t>
      </w:r>
      <w:proofErr w:type="spellStart"/>
      <w:r w:rsidRPr="00D92308">
        <w:rPr>
          <w:rFonts w:ascii="Arial" w:hAnsi="Arial" w:cs="Arial"/>
          <w:b w:val="0"/>
          <w:bCs w:val="0"/>
          <w:color w:val="000000"/>
          <w:szCs w:val="20"/>
          <w:lang w:eastAsia="ar-SA"/>
        </w:rPr>
        <w:t>log</w:t>
      </w:r>
      <w:proofErr w:type="spellEnd"/>
      <w:r w:rsidRPr="00D92308">
        <w:rPr>
          <w:rFonts w:ascii="Arial" w:hAnsi="Arial" w:cs="Arial"/>
          <w:b w:val="0"/>
          <w:bCs w:val="0"/>
          <w:color w:val="000000"/>
          <w:szCs w:val="20"/>
          <w:lang w:eastAsia="ar-SA"/>
        </w:rPr>
        <w:t xml:space="preserve"> yönetim sistemleri gibi araçlar projeye </w:t>
      </w:r>
      <w:proofErr w:type="gramStart"/>
      <w:r w:rsidRPr="00D92308">
        <w:rPr>
          <w:rFonts w:ascii="Arial" w:hAnsi="Arial" w:cs="Arial"/>
          <w:b w:val="0"/>
          <w:bCs w:val="0"/>
          <w:color w:val="000000"/>
          <w:szCs w:val="20"/>
          <w:lang w:eastAsia="ar-SA"/>
        </w:rPr>
        <w:t>entegre</w:t>
      </w:r>
      <w:proofErr w:type="gramEnd"/>
      <w:r w:rsidRPr="00D92308">
        <w:rPr>
          <w:rFonts w:ascii="Arial" w:hAnsi="Arial" w:cs="Arial"/>
          <w:b w:val="0"/>
          <w:bCs w:val="0"/>
          <w:color w:val="000000"/>
          <w:szCs w:val="20"/>
          <w:lang w:eastAsia="ar-SA"/>
        </w:rPr>
        <w:t xml:space="preserve"> edilecektir.</w:t>
      </w:r>
    </w:p>
    <w:p w14:paraId="5589462B" w14:textId="77777777" w:rsidR="00715598" w:rsidRPr="00D92308" w:rsidRDefault="007C5E91" w:rsidP="00715598">
      <w:pPr>
        <w:pStyle w:val="ResimYazs"/>
        <w:numPr>
          <w:ilvl w:val="1"/>
          <w:numId w:val="40"/>
        </w:numPr>
        <w:spacing w:line="276" w:lineRule="auto"/>
        <w:jc w:val="both"/>
        <w:rPr>
          <w:rFonts w:ascii="Arial" w:hAnsi="Arial" w:cs="Arial"/>
          <w:color w:val="000000"/>
          <w:szCs w:val="20"/>
          <w:lang w:eastAsia="ar-SA"/>
        </w:rPr>
      </w:pPr>
      <w:r w:rsidRPr="00D92308">
        <w:rPr>
          <w:rFonts w:ascii="Arial" w:hAnsi="Arial" w:cs="Arial"/>
          <w:color w:val="000000"/>
          <w:szCs w:val="20"/>
          <w:lang w:eastAsia="ar-SA"/>
        </w:rPr>
        <w:t>Veri Analizi ve Yönetimi:</w:t>
      </w:r>
      <w:r w:rsidR="00D24E52" w:rsidRPr="00D92308">
        <w:rPr>
          <w:rFonts w:ascii="Arial" w:hAnsi="Arial" w:cs="Arial"/>
          <w:color w:val="000000"/>
          <w:szCs w:val="20"/>
          <w:lang w:eastAsia="ar-SA"/>
        </w:rPr>
        <w:t xml:space="preserve"> </w:t>
      </w:r>
      <w:proofErr w:type="spellStart"/>
      <w:r w:rsidRPr="00D92308">
        <w:rPr>
          <w:rFonts w:ascii="Arial" w:hAnsi="Arial" w:cs="Arial"/>
          <w:b w:val="0"/>
          <w:bCs w:val="0"/>
          <w:color w:val="000000"/>
          <w:szCs w:val="20"/>
          <w:lang w:eastAsia="ar-SA"/>
        </w:rPr>
        <w:t>BGYS’ye</w:t>
      </w:r>
      <w:proofErr w:type="spellEnd"/>
      <w:r w:rsidRPr="00D92308">
        <w:rPr>
          <w:rFonts w:ascii="Arial" w:hAnsi="Arial" w:cs="Arial"/>
          <w:b w:val="0"/>
          <w:bCs w:val="0"/>
          <w:color w:val="000000"/>
          <w:szCs w:val="20"/>
          <w:lang w:eastAsia="ar-SA"/>
        </w:rPr>
        <w:t xml:space="preserve"> ilişkin süreçlerin dokümantasyonu, analiz edilmesi ve optimize edilmesi için kullanılan mevcut ERP sistemleri, iş akış araçları ve raporlama yazılımları proje sürecinde etkin bir şekilde değerlendirilecektir.</w:t>
      </w:r>
    </w:p>
    <w:p w14:paraId="5B89BCFD" w14:textId="77777777" w:rsidR="00B26789" w:rsidRPr="00D92308" w:rsidRDefault="007C5E91" w:rsidP="00B26789">
      <w:pPr>
        <w:pStyle w:val="ResimYazs"/>
        <w:numPr>
          <w:ilvl w:val="1"/>
          <w:numId w:val="40"/>
        </w:numPr>
        <w:spacing w:line="276" w:lineRule="auto"/>
        <w:jc w:val="both"/>
        <w:rPr>
          <w:rFonts w:ascii="Arial" w:hAnsi="Arial" w:cs="Arial"/>
          <w:color w:val="000000"/>
          <w:szCs w:val="20"/>
          <w:lang w:eastAsia="ar-SA"/>
        </w:rPr>
      </w:pPr>
      <w:r w:rsidRPr="00D92308">
        <w:rPr>
          <w:rFonts w:ascii="Arial" w:hAnsi="Arial" w:cs="Arial"/>
          <w:color w:val="000000"/>
          <w:szCs w:val="20"/>
          <w:lang w:eastAsia="ar-SA"/>
        </w:rPr>
        <w:t>Denetim ve Uygunluk Araçları:</w:t>
      </w:r>
      <w:r w:rsidR="00715598" w:rsidRPr="00D92308">
        <w:rPr>
          <w:rFonts w:ascii="Arial" w:hAnsi="Arial" w:cs="Arial"/>
          <w:color w:val="000000"/>
          <w:szCs w:val="20"/>
          <w:lang w:eastAsia="ar-SA"/>
        </w:rPr>
        <w:t xml:space="preserve"> </w:t>
      </w:r>
      <w:r w:rsidRPr="00D92308">
        <w:rPr>
          <w:rFonts w:ascii="Arial" w:hAnsi="Arial" w:cs="Arial"/>
          <w:b w:val="0"/>
          <w:bCs w:val="0"/>
          <w:color w:val="000000"/>
          <w:szCs w:val="20"/>
          <w:lang w:eastAsia="ar-SA"/>
        </w:rPr>
        <w:t xml:space="preserve">Projede kullanılacak denetim araçları, </w:t>
      </w:r>
      <w:proofErr w:type="spellStart"/>
      <w:r w:rsidRPr="00D92308">
        <w:rPr>
          <w:rFonts w:ascii="Arial" w:hAnsi="Arial" w:cs="Arial"/>
          <w:b w:val="0"/>
          <w:bCs w:val="0"/>
          <w:color w:val="000000"/>
          <w:szCs w:val="20"/>
          <w:lang w:eastAsia="ar-SA"/>
        </w:rPr>
        <w:t>BGYS'nin</w:t>
      </w:r>
      <w:proofErr w:type="spellEnd"/>
      <w:r w:rsidRPr="00D92308">
        <w:rPr>
          <w:rFonts w:ascii="Arial" w:hAnsi="Arial" w:cs="Arial"/>
          <w:b w:val="0"/>
          <w:bCs w:val="0"/>
          <w:color w:val="000000"/>
          <w:szCs w:val="20"/>
          <w:lang w:eastAsia="ar-SA"/>
        </w:rPr>
        <w:t xml:space="preserve"> ISO 27001:2022 gerekliliklerine uygunluğunu ölçmek için kullanılacak uluslararası standartlara uygun uyum kontrol listelerini içerir.</w:t>
      </w:r>
    </w:p>
    <w:p w14:paraId="7A6ED244" w14:textId="77777777" w:rsidR="00B26789" w:rsidRPr="00D92308" w:rsidRDefault="007C5E91" w:rsidP="00B26789">
      <w:pPr>
        <w:pStyle w:val="ResimYazs"/>
        <w:numPr>
          <w:ilvl w:val="2"/>
          <w:numId w:val="7"/>
        </w:numPr>
        <w:spacing w:line="276" w:lineRule="auto"/>
        <w:ind w:left="709"/>
        <w:jc w:val="both"/>
        <w:rPr>
          <w:rFonts w:ascii="Arial" w:hAnsi="Arial" w:cs="Arial"/>
          <w:color w:val="000000"/>
          <w:szCs w:val="20"/>
          <w:lang w:eastAsia="ar-SA"/>
        </w:rPr>
      </w:pPr>
      <w:r w:rsidRPr="00D92308">
        <w:rPr>
          <w:rFonts w:ascii="Arial" w:hAnsi="Arial" w:cs="Arial"/>
          <w:color w:val="000000"/>
          <w:szCs w:val="20"/>
          <w:lang w:eastAsia="ar-SA"/>
        </w:rPr>
        <w:t>Ekipman Olanakları</w:t>
      </w:r>
    </w:p>
    <w:p w14:paraId="7BC6DBC7" w14:textId="77777777" w:rsidR="00465868" w:rsidRPr="00D92308" w:rsidRDefault="007C5E91" w:rsidP="00465868">
      <w:pPr>
        <w:pStyle w:val="ResimYazs"/>
        <w:numPr>
          <w:ilvl w:val="1"/>
          <w:numId w:val="39"/>
        </w:numPr>
        <w:spacing w:line="276" w:lineRule="auto"/>
        <w:jc w:val="both"/>
        <w:rPr>
          <w:rFonts w:ascii="Arial" w:hAnsi="Arial" w:cs="Arial"/>
          <w:b w:val="0"/>
          <w:bCs w:val="0"/>
          <w:color w:val="000000"/>
          <w:szCs w:val="20"/>
          <w:lang w:eastAsia="ar-SA"/>
        </w:rPr>
      </w:pPr>
      <w:r w:rsidRPr="00D92308">
        <w:rPr>
          <w:rFonts w:ascii="Arial" w:hAnsi="Arial" w:cs="Arial"/>
          <w:color w:val="000000"/>
          <w:szCs w:val="20"/>
          <w:lang w:eastAsia="ar-SA"/>
        </w:rPr>
        <w:t>Teknolojik Ekipmanlar:</w:t>
      </w:r>
      <w:r w:rsidR="00B26789" w:rsidRPr="00D92308">
        <w:rPr>
          <w:rFonts w:ascii="Arial" w:hAnsi="Arial" w:cs="Arial"/>
          <w:color w:val="000000"/>
          <w:szCs w:val="20"/>
          <w:lang w:eastAsia="ar-SA"/>
        </w:rPr>
        <w:t xml:space="preserve"> </w:t>
      </w:r>
      <w:r w:rsidRPr="00D92308">
        <w:rPr>
          <w:rFonts w:ascii="Arial" w:hAnsi="Arial" w:cs="Arial"/>
          <w:b w:val="0"/>
          <w:bCs w:val="0"/>
          <w:color w:val="000000"/>
          <w:szCs w:val="20"/>
          <w:lang w:eastAsia="ar-SA"/>
        </w:rPr>
        <w:t xml:space="preserve">Çalışmalar sırasında mevcut donanımlar (dizüstü bilgisayarlar, sunucular, mobil cihazlar) analiz, test ve eğitim süreçleri için kullanılacaktır. Siber güvenlik risk değerlendirme yazılımları ve </w:t>
      </w:r>
      <w:proofErr w:type="gramStart"/>
      <w:r w:rsidRPr="00D92308">
        <w:rPr>
          <w:rFonts w:ascii="Arial" w:hAnsi="Arial" w:cs="Arial"/>
          <w:b w:val="0"/>
          <w:bCs w:val="0"/>
          <w:color w:val="000000"/>
          <w:szCs w:val="20"/>
          <w:lang w:eastAsia="ar-SA"/>
        </w:rPr>
        <w:t>simülasyon</w:t>
      </w:r>
      <w:proofErr w:type="gramEnd"/>
      <w:r w:rsidRPr="00D92308">
        <w:rPr>
          <w:rFonts w:ascii="Arial" w:hAnsi="Arial" w:cs="Arial"/>
          <w:b w:val="0"/>
          <w:bCs w:val="0"/>
          <w:color w:val="000000"/>
          <w:szCs w:val="20"/>
          <w:lang w:eastAsia="ar-SA"/>
        </w:rPr>
        <w:t xml:space="preserve"> araçları, kontrol mekanizmalarının uygulanabilirliğini değerlendirmek için kullanılacaktır.</w:t>
      </w:r>
    </w:p>
    <w:p w14:paraId="1DF11BFE" w14:textId="0A2AD597" w:rsidR="007C5E91" w:rsidRPr="00D92308" w:rsidRDefault="007C5E91" w:rsidP="00465868">
      <w:pPr>
        <w:pStyle w:val="ResimYazs"/>
        <w:numPr>
          <w:ilvl w:val="1"/>
          <w:numId w:val="39"/>
        </w:numPr>
        <w:spacing w:line="276" w:lineRule="auto"/>
        <w:jc w:val="both"/>
        <w:rPr>
          <w:rFonts w:ascii="Arial" w:hAnsi="Arial" w:cs="Arial"/>
          <w:b w:val="0"/>
          <w:bCs w:val="0"/>
          <w:color w:val="000000"/>
          <w:szCs w:val="20"/>
          <w:lang w:eastAsia="ar-SA"/>
        </w:rPr>
      </w:pPr>
      <w:r w:rsidRPr="00D92308">
        <w:rPr>
          <w:rFonts w:ascii="Arial" w:hAnsi="Arial" w:cs="Arial"/>
          <w:color w:val="000000"/>
          <w:szCs w:val="20"/>
          <w:lang w:eastAsia="ar-SA"/>
        </w:rPr>
        <w:t>Eğitim Materyalleri:</w:t>
      </w:r>
      <w:r w:rsidR="00465868" w:rsidRPr="00D92308">
        <w:rPr>
          <w:rFonts w:ascii="Arial" w:hAnsi="Arial" w:cs="Arial"/>
          <w:b w:val="0"/>
          <w:bCs w:val="0"/>
          <w:color w:val="000000"/>
          <w:szCs w:val="20"/>
          <w:lang w:eastAsia="ar-SA"/>
        </w:rPr>
        <w:t xml:space="preserve"> </w:t>
      </w:r>
      <w:r w:rsidRPr="00D92308">
        <w:rPr>
          <w:rFonts w:ascii="Arial" w:hAnsi="Arial" w:cs="Arial"/>
          <w:b w:val="0"/>
          <w:bCs w:val="0"/>
          <w:color w:val="000000"/>
          <w:szCs w:val="20"/>
          <w:lang w:eastAsia="ar-SA"/>
        </w:rPr>
        <w:t xml:space="preserve">Çalışanlar için düzenlenecek farkındalık ve uzman eğitimlerinde kullanılacak görsel-işitsel eğitim araçları, e-öğrenme platformları ve interaktif </w:t>
      </w:r>
      <w:proofErr w:type="gramStart"/>
      <w:r w:rsidRPr="00D92308">
        <w:rPr>
          <w:rFonts w:ascii="Arial" w:hAnsi="Arial" w:cs="Arial"/>
          <w:b w:val="0"/>
          <w:bCs w:val="0"/>
          <w:color w:val="000000"/>
          <w:szCs w:val="20"/>
          <w:lang w:eastAsia="ar-SA"/>
        </w:rPr>
        <w:t>simülasyon</w:t>
      </w:r>
      <w:proofErr w:type="gramEnd"/>
      <w:r w:rsidRPr="00D92308">
        <w:rPr>
          <w:rFonts w:ascii="Arial" w:hAnsi="Arial" w:cs="Arial"/>
          <w:b w:val="0"/>
          <w:bCs w:val="0"/>
          <w:color w:val="000000"/>
          <w:szCs w:val="20"/>
          <w:lang w:eastAsia="ar-SA"/>
        </w:rPr>
        <w:t xml:space="preserve"> materyalleri mevcuttur.</w:t>
      </w:r>
    </w:p>
    <w:p w14:paraId="45CB9B84" w14:textId="77777777" w:rsidR="007C5E91" w:rsidRPr="00D92308" w:rsidRDefault="007C5E91" w:rsidP="007C5E91">
      <w:pPr>
        <w:spacing w:line="276" w:lineRule="auto"/>
        <w:rPr>
          <w:rFonts w:ascii="Arial" w:hAnsi="Arial" w:cs="Arial"/>
          <w:sz w:val="20"/>
          <w:szCs w:val="20"/>
          <w:lang w:eastAsia="ar-SA"/>
        </w:rPr>
      </w:pPr>
    </w:p>
    <w:p w14:paraId="4EBE09BB" w14:textId="77777777" w:rsidR="00E636B5" w:rsidRPr="00D92308" w:rsidRDefault="007C5E91" w:rsidP="00E636B5">
      <w:pPr>
        <w:pStyle w:val="ResimYazs"/>
        <w:numPr>
          <w:ilvl w:val="2"/>
          <w:numId w:val="7"/>
        </w:numPr>
        <w:spacing w:line="276" w:lineRule="auto"/>
        <w:ind w:left="709"/>
        <w:jc w:val="both"/>
        <w:rPr>
          <w:rFonts w:ascii="Arial" w:hAnsi="Arial" w:cs="Arial"/>
          <w:color w:val="000000"/>
          <w:szCs w:val="20"/>
          <w:lang w:eastAsia="ar-SA"/>
        </w:rPr>
      </w:pPr>
      <w:r w:rsidRPr="00D92308">
        <w:rPr>
          <w:rFonts w:ascii="Arial" w:hAnsi="Arial" w:cs="Arial"/>
          <w:color w:val="000000"/>
          <w:szCs w:val="20"/>
          <w:lang w:eastAsia="ar-SA"/>
        </w:rPr>
        <w:t>İnsan Kaynağı ve Uzmanlık</w:t>
      </w:r>
    </w:p>
    <w:p w14:paraId="6D852BEA" w14:textId="77777777" w:rsidR="00565C29" w:rsidRPr="00D92308" w:rsidRDefault="007C5E91" w:rsidP="00565C29">
      <w:pPr>
        <w:pStyle w:val="ResimYazs"/>
        <w:numPr>
          <w:ilvl w:val="0"/>
          <w:numId w:val="42"/>
        </w:numPr>
        <w:spacing w:line="276" w:lineRule="auto"/>
        <w:jc w:val="both"/>
        <w:rPr>
          <w:rFonts w:ascii="Arial" w:hAnsi="Arial" w:cs="Arial"/>
          <w:color w:val="000000"/>
          <w:szCs w:val="20"/>
          <w:lang w:eastAsia="ar-SA"/>
        </w:rPr>
      </w:pPr>
      <w:r w:rsidRPr="00D92308">
        <w:rPr>
          <w:rFonts w:ascii="Arial" w:hAnsi="Arial" w:cs="Arial"/>
          <w:color w:val="000000"/>
          <w:szCs w:val="20"/>
          <w:lang w:eastAsia="ar-SA"/>
        </w:rPr>
        <w:t>Bilgi Güvenliği Ekibi:</w:t>
      </w:r>
      <w:r w:rsidR="00F22849" w:rsidRPr="00D92308">
        <w:rPr>
          <w:rFonts w:ascii="Arial" w:hAnsi="Arial" w:cs="Arial"/>
          <w:color w:val="000000"/>
          <w:szCs w:val="20"/>
          <w:lang w:eastAsia="ar-SA"/>
        </w:rPr>
        <w:t xml:space="preserve"> </w:t>
      </w:r>
      <w:r w:rsidRPr="00D92308">
        <w:rPr>
          <w:rFonts w:ascii="Arial" w:hAnsi="Arial" w:cs="Arial"/>
          <w:b w:val="0"/>
          <w:bCs w:val="0"/>
          <w:color w:val="000000"/>
          <w:szCs w:val="20"/>
          <w:lang w:eastAsia="ar-SA"/>
        </w:rPr>
        <w:t xml:space="preserve">Kurum bünyesindeki bilgi işlem birimi, mevcut güvenlik altyapısının değerlendirilmesi ve </w:t>
      </w:r>
      <w:proofErr w:type="spellStart"/>
      <w:r w:rsidRPr="00D92308">
        <w:rPr>
          <w:rFonts w:ascii="Arial" w:hAnsi="Arial" w:cs="Arial"/>
          <w:b w:val="0"/>
          <w:bCs w:val="0"/>
          <w:color w:val="000000"/>
          <w:szCs w:val="20"/>
          <w:lang w:eastAsia="ar-SA"/>
        </w:rPr>
        <w:t>BGYS'nin</w:t>
      </w:r>
      <w:proofErr w:type="spellEnd"/>
      <w:r w:rsidRPr="00D92308">
        <w:rPr>
          <w:rFonts w:ascii="Arial" w:hAnsi="Arial" w:cs="Arial"/>
          <w:b w:val="0"/>
          <w:bCs w:val="0"/>
          <w:color w:val="000000"/>
          <w:szCs w:val="20"/>
          <w:lang w:eastAsia="ar-SA"/>
        </w:rPr>
        <w:t xml:space="preserve"> teknik uygulamalarının gerçekleştirilmesi için kullanılacaktır. İç denetim ekibi, standardın denetim gerekliliklerini karşılamak üzere eğitilecek ve sürece </w:t>
      </w:r>
      <w:proofErr w:type="gramStart"/>
      <w:r w:rsidRPr="00D92308">
        <w:rPr>
          <w:rFonts w:ascii="Arial" w:hAnsi="Arial" w:cs="Arial"/>
          <w:b w:val="0"/>
          <w:bCs w:val="0"/>
          <w:color w:val="000000"/>
          <w:szCs w:val="20"/>
          <w:lang w:eastAsia="ar-SA"/>
        </w:rPr>
        <w:t>dahil</w:t>
      </w:r>
      <w:proofErr w:type="gramEnd"/>
      <w:r w:rsidRPr="00D92308">
        <w:rPr>
          <w:rFonts w:ascii="Arial" w:hAnsi="Arial" w:cs="Arial"/>
          <w:b w:val="0"/>
          <w:bCs w:val="0"/>
          <w:color w:val="000000"/>
          <w:szCs w:val="20"/>
          <w:lang w:eastAsia="ar-SA"/>
        </w:rPr>
        <w:t xml:space="preserve"> edilecektir.</w:t>
      </w:r>
    </w:p>
    <w:p w14:paraId="7B5B7172" w14:textId="77777777" w:rsidR="00F12B22" w:rsidRPr="00D92308" w:rsidRDefault="007C5E91" w:rsidP="00F12B22">
      <w:pPr>
        <w:pStyle w:val="ResimYazs"/>
        <w:numPr>
          <w:ilvl w:val="0"/>
          <w:numId w:val="42"/>
        </w:numPr>
        <w:spacing w:line="276" w:lineRule="auto"/>
        <w:jc w:val="both"/>
        <w:rPr>
          <w:rFonts w:ascii="Arial" w:hAnsi="Arial" w:cs="Arial"/>
          <w:color w:val="000000"/>
          <w:szCs w:val="20"/>
          <w:lang w:eastAsia="ar-SA"/>
        </w:rPr>
      </w:pPr>
      <w:r w:rsidRPr="00D92308">
        <w:rPr>
          <w:rFonts w:ascii="Arial" w:hAnsi="Arial" w:cs="Arial"/>
          <w:color w:val="000000"/>
          <w:szCs w:val="20"/>
          <w:lang w:eastAsia="ar-SA"/>
        </w:rPr>
        <w:t>Danışmanlık ve Harici Destek:</w:t>
      </w:r>
      <w:r w:rsidR="00F07EDC" w:rsidRPr="00D92308">
        <w:rPr>
          <w:rFonts w:ascii="Arial" w:hAnsi="Arial" w:cs="Arial"/>
          <w:color w:val="000000"/>
          <w:szCs w:val="20"/>
          <w:lang w:eastAsia="ar-SA"/>
        </w:rPr>
        <w:t xml:space="preserve"> </w:t>
      </w:r>
      <w:r w:rsidRPr="00D92308">
        <w:rPr>
          <w:rFonts w:ascii="Arial" w:hAnsi="Arial" w:cs="Arial"/>
          <w:b w:val="0"/>
          <w:bCs w:val="0"/>
          <w:color w:val="000000"/>
          <w:szCs w:val="20"/>
          <w:lang w:eastAsia="ar-SA"/>
        </w:rPr>
        <w:t xml:space="preserve">Uluslararası akreditasyona sahip belgelendirme kuruluşları (TÜRKAK onaylı) ile iş birliği yapılacaktır. Bu kuruluşların denetim </w:t>
      </w:r>
      <w:proofErr w:type="gramStart"/>
      <w:r w:rsidRPr="00D92308">
        <w:rPr>
          <w:rFonts w:ascii="Arial" w:hAnsi="Arial" w:cs="Arial"/>
          <w:b w:val="0"/>
          <w:bCs w:val="0"/>
          <w:color w:val="000000"/>
          <w:szCs w:val="20"/>
          <w:lang w:eastAsia="ar-SA"/>
        </w:rPr>
        <w:t>ekipmanları</w:t>
      </w:r>
      <w:proofErr w:type="gramEnd"/>
      <w:r w:rsidRPr="00D92308">
        <w:rPr>
          <w:rFonts w:ascii="Arial" w:hAnsi="Arial" w:cs="Arial"/>
          <w:b w:val="0"/>
          <w:bCs w:val="0"/>
          <w:color w:val="000000"/>
          <w:szCs w:val="20"/>
          <w:lang w:eastAsia="ar-SA"/>
        </w:rPr>
        <w:t xml:space="preserve"> ve metodolojilerinden faydalanılacaktır.</w:t>
      </w:r>
    </w:p>
    <w:p w14:paraId="6D6F8DF3" w14:textId="77777777" w:rsidR="00F12B22" w:rsidRPr="00D92308" w:rsidRDefault="00F12B22" w:rsidP="00F12B22">
      <w:pPr>
        <w:pStyle w:val="ResimYazs"/>
        <w:spacing w:line="276" w:lineRule="auto"/>
        <w:jc w:val="both"/>
        <w:rPr>
          <w:rFonts w:ascii="Arial" w:hAnsi="Arial" w:cs="Arial"/>
          <w:color w:val="000000"/>
          <w:szCs w:val="20"/>
          <w:lang w:eastAsia="ar-SA"/>
        </w:rPr>
      </w:pPr>
    </w:p>
    <w:p w14:paraId="67583C5F" w14:textId="77777777" w:rsidR="00FA4918" w:rsidRPr="00D92308" w:rsidRDefault="007C5E91" w:rsidP="00FA4918">
      <w:pPr>
        <w:pStyle w:val="ResimYazs"/>
        <w:numPr>
          <w:ilvl w:val="2"/>
          <w:numId w:val="7"/>
        </w:numPr>
        <w:spacing w:line="276" w:lineRule="auto"/>
        <w:ind w:left="709"/>
        <w:jc w:val="both"/>
        <w:rPr>
          <w:rFonts w:ascii="Arial" w:hAnsi="Arial" w:cs="Arial"/>
          <w:color w:val="000000"/>
          <w:szCs w:val="20"/>
          <w:lang w:eastAsia="ar-SA"/>
        </w:rPr>
      </w:pPr>
      <w:r w:rsidRPr="00D92308">
        <w:rPr>
          <w:rFonts w:ascii="Arial" w:hAnsi="Arial" w:cs="Arial"/>
          <w:color w:val="000000"/>
          <w:szCs w:val="20"/>
          <w:lang w:eastAsia="ar-SA"/>
        </w:rPr>
        <w:t>Eğitim ve Dokümantasyon Olanakları</w:t>
      </w:r>
    </w:p>
    <w:p w14:paraId="78984C37" w14:textId="16CDFD93" w:rsidR="00FA4918" w:rsidRPr="00D92308" w:rsidRDefault="007C5E91" w:rsidP="00015C98">
      <w:pPr>
        <w:pStyle w:val="ResimYazs"/>
        <w:numPr>
          <w:ilvl w:val="0"/>
          <w:numId w:val="44"/>
        </w:numPr>
        <w:spacing w:line="276" w:lineRule="auto"/>
        <w:jc w:val="both"/>
        <w:rPr>
          <w:rFonts w:ascii="Arial" w:hAnsi="Arial" w:cs="Arial"/>
          <w:color w:val="000000"/>
          <w:szCs w:val="20"/>
          <w:lang w:eastAsia="ar-SA"/>
        </w:rPr>
      </w:pPr>
      <w:r w:rsidRPr="00D92308">
        <w:rPr>
          <w:rFonts w:ascii="Arial" w:hAnsi="Arial" w:cs="Arial"/>
          <w:color w:val="000000"/>
          <w:szCs w:val="20"/>
          <w:lang w:eastAsia="ar-SA"/>
        </w:rPr>
        <w:t>Eğitim Olanakları:</w:t>
      </w:r>
      <w:r w:rsidR="00DA2225" w:rsidRPr="00D92308">
        <w:rPr>
          <w:rFonts w:ascii="Arial" w:hAnsi="Arial" w:cs="Arial"/>
          <w:color w:val="000000"/>
          <w:szCs w:val="20"/>
          <w:lang w:eastAsia="ar-SA"/>
        </w:rPr>
        <w:t xml:space="preserve"> </w:t>
      </w:r>
      <w:r w:rsidRPr="00D92308">
        <w:rPr>
          <w:rFonts w:ascii="Arial" w:hAnsi="Arial" w:cs="Arial"/>
          <w:b w:val="0"/>
          <w:bCs w:val="0"/>
          <w:color w:val="000000"/>
          <w:szCs w:val="20"/>
          <w:lang w:eastAsia="ar-SA"/>
        </w:rPr>
        <w:t>Çalışanlar için kurum içinde düzenlenecek farkındalık eğitimleri için hazırlanmış interaktif ve ç</w:t>
      </w:r>
      <w:r w:rsidR="0037000A">
        <w:rPr>
          <w:rFonts w:ascii="Arial" w:hAnsi="Arial" w:cs="Arial"/>
          <w:b w:val="0"/>
          <w:bCs w:val="0"/>
          <w:color w:val="000000"/>
          <w:szCs w:val="20"/>
          <w:lang w:eastAsia="ar-SA"/>
        </w:rPr>
        <w:t xml:space="preserve">evrimiçi eğitim </w:t>
      </w:r>
      <w:proofErr w:type="gramStart"/>
      <w:r w:rsidR="0037000A">
        <w:rPr>
          <w:rFonts w:ascii="Arial" w:hAnsi="Arial" w:cs="Arial"/>
          <w:b w:val="0"/>
          <w:bCs w:val="0"/>
          <w:color w:val="000000"/>
          <w:szCs w:val="20"/>
          <w:lang w:eastAsia="ar-SA"/>
        </w:rPr>
        <w:t>modülleri</w:t>
      </w:r>
      <w:proofErr w:type="gramEnd"/>
      <w:r w:rsidR="0037000A">
        <w:rPr>
          <w:rFonts w:ascii="Arial" w:hAnsi="Arial" w:cs="Arial"/>
          <w:b w:val="0"/>
          <w:bCs w:val="0"/>
          <w:color w:val="000000"/>
          <w:szCs w:val="20"/>
          <w:lang w:eastAsia="ar-SA"/>
        </w:rPr>
        <w:t xml:space="preserve"> mevcut</w:t>
      </w:r>
      <w:r w:rsidRPr="00D92308">
        <w:rPr>
          <w:rFonts w:ascii="Arial" w:hAnsi="Arial" w:cs="Arial"/>
          <w:b w:val="0"/>
          <w:bCs w:val="0"/>
          <w:color w:val="000000"/>
          <w:szCs w:val="20"/>
          <w:lang w:eastAsia="ar-SA"/>
        </w:rPr>
        <w:t>tur.</w:t>
      </w:r>
      <w:r w:rsidR="0037000A">
        <w:rPr>
          <w:rFonts w:ascii="Arial" w:hAnsi="Arial" w:cs="Arial"/>
          <w:b w:val="0"/>
          <w:bCs w:val="0"/>
          <w:color w:val="000000"/>
          <w:szCs w:val="20"/>
          <w:lang w:eastAsia="ar-SA"/>
        </w:rPr>
        <w:t xml:space="preserve"> </w:t>
      </w:r>
      <w:r w:rsidRPr="00D92308">
        <w:rPr>
          <w:rFonts w:ascii="Arial" w:hAnsi="Arial" w:cs="Arial"/>
          <w:b w:val="0"/>
          <w:bCs w:val="0"/>
          <w:color w:val="000000"/>
          <w:szCs w:val="20"/>
          <w:lang w:eastAsia="ar-SA"/>
        </w:rPr>
        <w:t>Teknik ekip için detaylı BGYS iç denetim eğitimleri, ulusal ve uluslararası bilgi güvenliği eğitmenlerinden alınacaktır</w:t>
      </w:r>
      <w:r w:rsidR="00650DC4" w:rsidRPr="00D92308">
        <w:rPr>
          <w:rFonts w:ascii="Arial" w:hAnsi="Arial" w:cs="Arial"/>
          <w:b w:val="0"/>
          <w:bCs w:val="0"/>
          <w:color w:val="000000"/>
          <w:szCs w:val="20"/>
          <w:lang w:eastAsia="ar-SA"/>
        </w:rPr>
        <w:t>.</w:t>
      </w:r>
    </w:p>
    <w:p w14:paraId="2916FBD1" w14:textId="77777777" w:rsidR="00BB7833" w:rsidRPr="00D92308" w:rsidRDefault="007C5E91" w:rsidP="00BB7833">
      <w:pPr>
        <w:pStyle w:val="ResimYazs"/>
        <w:numPr>
          <w:ilvl w:val="0"/>
          <w:numId w:val="44"/>
        </w:numPr>
        <w:spacing w:line="276" w:lineRule="auto"/>
        <w:jc w:val="both"/>
        <w:rPr>
          <w:rFonts w:ascii="Arial" w:hAnsi="Arial" w:cs="Arial"/>
          <w:b w:val="0"/>
          <w:bCs w:val="0"/>
          <w:color w:val="000000"/>
          <w:szCs w:val="20"/>
          <w:lang w:eastAsia="ar-SA"/>
        </w:rPr>
      </w:pPr>
      <w:r w:rsidRPr="00D92308">
        <w:rPr>
          <w:rFonts w:ascii="Arial" w:hAnsi="Arial" w:cs="Arial"/>
          <w:color w:val="000000"/>
          <w:szCs w:val="20"/>
          <w:lang w:eastAsia="ar-SA"/>
        </w:rPr>
        <w:t>Dokümantasyon Altyapısı:</w:t>
      </w:r>
      <w:r w:rsidR="00FA4918" w:rsidRPr="00D92308">
        <w:rPr>
          <w:rFonts w:ascii="Arial" w:hAnsi="Arial" w:cs="Arial"/>
          <w:color w:val="000000"/>
          <w:szCs w:val="20"/>
          <w:lang w:eastAsia="ar-SA"/>
        </w:rPr>
        <w:t xml:space="preserve"> </w:t>
      </w:r>
      <w:r w:rsidRPr="00D92308">
        <w:rPr>
          <w:rFonts w:ascii="Arial" w:hAnsi="Arial" w:cs="Arial"/>
          <w:b w:val="0"/>
          <w:bCs w:val="0"/>
          <w:color w:val="000000"/>
          <w:szCs w:val="20"/>
          <w:lang w:eastAsia="ar-SA"/>
        </w:rPr>
        <w:t xml:space="preserve">Organizasyonun mevcut belge yönetim sistemi, standart gerekliliklerine uygun </w:t>
      </w:r>
      <w:proofErr w:type="gramStart"/>
      <w:r w:rsidRPr="00D92308">
        <w:rPr>
          <w:rFonts w:ascii="Arial" w:hAnsi="Arial" w:cs="Arial"/>
          <w:b w:val="0"/>
          <w:bCs w:val="0"/>
          <w:color w:val="000000"/>
          <w:szCs w:val="20"/>
          <w:lang w:eastAsia="ar-SA"/>
        </w:rPr>
        <w:t>prosedür</w:t>
      </w:r>
      <w:proofErr w:type="gramEnd"/>
      <w:r w:rsidRPr="00D92308">
        <w:rPr>
          <w:rFonts w:ascii="Arial" w:hAnsi="Arial" w:cs="Arial"/>
          <w:b w:val="0"/>
          <w:bCs w:val="0"/>
          <w:color w:val="000000"/>
          <w:szCs w:val="20"/>
          <w:lang w:eastAsia="ar-SA"/>
        </w:rPr>
        <w:t>, politika ve talimatların hazırlanması ve saklanması için kullanılacaktır.</w:t>
      </w:r>
    </w:p>
    <w:p w14:paraId="51470252" w14:textId="77777777" w:rsidR="00BB7833" w:rsidRPr="00D92308" w:rsidRDefault="00BB7833" w:rsidP="00BB7833">
      <w:pPr>
        <w:pStyle w:val="ResimYazs"/>
        <w:spacing w:line="276" w:lineRule="auto"/>
        <w:jc w:val="both"/>
        <w:rPr>
          <w:rFonts w:ascii="Arial" w:hAnsi="Arial" w:cs="Arial"/>
          <w:color w:val="000000"/>
          <w:szCs w:val="20"/>
          <w:lang w:eastAsia="ar-SA"/>
        </w:rPr>
      </w:pPr>
    </w:p>
    <w:p w14:paraId="31DD39CF" w14:textId="77777777" w:rsidR="00650DC4" w:rsidRPr="00D92308" w:rsidRDefault="007C5E91" w:rsidP="00650DC4">
      <w:pPr>
        <w:pStyle w:val="ResimYazs"/>
        <w:numPr>
          <w:ilvl w:val="2"/>
          <w:numId w:val="7"/>
        </w:numPr>
        <w:spacing w:line="276" w:lineRule="auto"/>
        <w:ind w:left="709"/>
        <w:jc w:val="both"/>
        <w:rPr>
          <w:rFonts w:ascii="Arial" w:hAnsi="Arial" w:cs="Arial"/>
          <w:color w:val="000000"/>
          <w:szCs w:val="20"/>
          <w:lang w:eastAsia="ar-SA"/>
        </w:rPr>
      </w:pPr>
      <w:r w:rsidRPr="00D92308">
        <w:rPr>
          <w:rFonts w:ascii="Arial" w:hAnsi="Arial" w:cs="Arial"/>
          <w:color w:val="000000"/>
          <w:szCs w:val="20"/>
          <w:lang w:eastAsia="ar-SA"/>
        </w:rPr>
        <w:lastRenderedPageBreak/>
        <w:t>İşbirlikçi Olanaklar</w:t>
      </w:r>
    </w:p>
    <w:p w14:paraId="50C0FC6A" w14:textId="77777777" w:rsidR="00BF1A90" w:rsidRPr="00D92308" w:rsidRDefault="007C5E91" w:rsidP="00BF1A90">
      <w:pPr>
        <w:pStyle w:val="ResimYazs"/>
        <w:numPr>
          <w:ilvl w:val="0"/>
          <w:numId w:val="45"/>
        </w:numPr>
        <w:spacing w:line="276" w:lineRule="auto"/>
        <w:jc w:val="both"/>
        <w:rPr>
          <w:rFonts w:ascii="Arial" w:hAnsi="Arial" w:cs="Arial"/>
          <w:b w:val="0"/>
          <w:bCs w:val="0"/>
          <w:color w:val="000000"/>
          <w:szCs w:val="20"/>
          <w:lang w:eastAsia="ar-SA"/>
        </w:rPr>
      </w:pPr>
      <w:r w:rsidRPr="00D92308">
        <w:rPr>
          <w:rFonts w:ascii="Arial" w:hAnsi="Arial" w:cs="Arial"/>
          <w:color w:val="000000"/>
          <w:szCs w:val="20"/>
          <w:lang w:eastAsia="ar-SA"/>
        </w:rPr>
        <w:t>Akreditasyonlu Kurumlarla İşbirliği:</w:t>
      </w:r>
      <w:r w:rsidR="00DB119E" w:rsidRPr="00D92308">
        <w:rPr>
          <w:rFonts w:ascii="Arial" w:hAnsi="Arial" w:cs="Arial"/>
          <w:color w:val="000000"/>
          <w:szCs w:val="20"/>
          <w:lang w:eastAsia="ar-SA"/>
        </w:rPr>
        <w:t xml:space="preserve"> </w:t>
      </w:r>
      <w:r w:rsidRPr="00D92308">
        <w:rPr>
          <w:rFonts w:ascii="Arial" w:hAnsi="Arial" w:cs="Arial"/>
          <w:b w:val="0"/>
          <w:bCs w:val="0"/>
          <w:color w:val="000000"/>
          <w:szCs w:val="20"/>
          <w:lang w:eastAsia="ar-SA"/>
        </w:rPr>
        <w:t xml:space="preserve">ISO 27001 belgelendirme sürecinde TÜRKAK akreditasyonlu bir belgelendirme kuruluşu, sistemin uygunluğunu değerlendirmek için süreçlere </w:t>
      </w:r>
      <w:proofErr w:type="gramStart"/>
      <w:r w:rsidRPr="00D92308">
        <w:rPr>
          <w:rFonts w:ascii="Arial" w:hAnsi="Arial" w:cs="Arial"/>
          <w:b w:val="0"/>
          <w:bCs w:val="0"/>
          <w:color w:val="000000"/>
          <w:szCs w:val="20"/>
          <w:lang w:eastAsia="ar-SA"/>
        </w:rPr>
        <w:t>dahil</w:t>
      </w:r>
      <w:proofErr w:type="gramEnd"/>
      <w:r w:rsidRPr="00D92308">
        <w:rPr>
          <w:rFonts w:ascii="Arial" w:hAnsi="Arial" w:cs="Arial"/>
          <w:b w:val="0"/>
          <w:bCs w:val="0"/>
          <w:color w:val="000000"/>
          <w:szCs w:val="20"/>
          <w:lang w:eastAsia="ar-SA"/>
        </w:rPr>
        <w:t xml:space="preserve"> edilecektir.</w:t>
      </w:r>
    </w:p>
    <w:p w14:paraId="69E65AF8" w14:textId="66FF0940" w:rsidR="007C5E91" w:rsidRPr="00D92308" w:rsidRDefault="007C5E91" w:rsidP="00BF1A90">
      <w:pPr>
        <w:pStyle w:val="ResimYazs"/>
        <w:numPr>
          <w:ilvl w:val="0"/>
          <w:numId w:val="45"/>
        </w:numPr>
        <w:spacing w:line="276" w:lineRule="auto"/>
        <w:jc w:val="both"/>
        <w:rPr>
          <w:rFonts w:ascii="Arial" w:hAnsi="Arial" w:cs="Arial"/>
          <w:b w:val="0"/>
          <w:bCs w:val="0"/>
          <w:color w:val="000000"/>
          <w:szCs w:val="20"/>
          <w:lang w:eastAsia="ar-SA"/>
        </w:rPr>
      </w:pPr>
      <w:r w:rsidRPr="00D92308">
        <w:rPr>
          <w:rFonts w:ascii="Arial" w:hAnsi="Arial" w:cs="Arial"/>
          <w:color w:val="000000"/>
          <w:szCs w:val="20"/>
          <w:lang w:eastAsia="ar-SA"/>
        </w:rPr>
        <w:t>Endüstri Uzmanları:</w:t>
      </w:r>
      <w:r w:rsidR="00BF1A90" w:rsidRPr="00D92308">
        <w:rPr>
          <w:rFonts w:ascii="Arial" w:hAnsi="Arial" w:cs="Arial"/>
          <w:b w:val="0"/>
          <w:bCs w:val="0"/>
          <w:color w:val="000000"/>
          <w:szCs w:val="20"/>
          <w:lang w:eastAsia="ar-SA"/>
        </w:rPr>
        <w:t xml:space="preserve"> </w:t>
      </w:r>
      <w:r w:rsidRPr="00D92308">
        <w:rPr>
          <w:rFonts w:ascii="Arial" w:hAnsi="Arial" w:cs="Arial"/>
          <w:b w:val="0"/>
          <w:bCs w:val="0"/>
          <w:color w:val="000000"/>
          <w:szCs w:val="20"/>
          <w:lang w:eastAsia="ar-SA"/>
        </w:rPr>
        <w:t>Kritik süreçlerin oluşturulmasında bilgi güvenliği uzmanları, risk analistleri ve süreç yöneticilerinin deneyimlerinden faydalanılacaktır.</w:t>
      </w:r>
    </w:p>
    <w:p w14:paraId="453CC046" w14:textId="77777777" w:rsidR="007C5E91" w:rsidRPr="00D92308" w:rsidRDefault="007C5E91" w:rsidP="007C5E91">
      <w:pPr>
        <w:spacing w:line="276" w:lineRule="auto"/>
        <w:rPr>
          <w:rFonts w:ascii="Arial" w:hAnsi="Arial" w:cs="Arial"/>
          <w:sz w:val="20"/>
          <w:szCs w:val="20"/>
          <w:lang w:eastAsia="ar-SA"/>
        </w:rPr>
      </w:pPr>
    </w:p>
    <w:p w14:paraId="176880EC" w14:textId="056A4EEF" w:rsidR="00AA06FE" w:rsidRPr="00D92308" w:rsidRDefault="007C5E91" w:rsidP="004E3ADE">
      <w:pPr>
        <w:pStyle w:val="WW-NormalWeb1"/>
        <w:spacing w:before="0" w:after="0" w:line="276" w:lineRule="auto"/>
        <w:jc w:val="both"/>
        <w:rPr>
          <w:rFonts w:ascii="Arial" w:hAnsi="Arial" w:cs="Arial"/>
          <w:color w:val="000000"/>
          <w:sz w:val="20"/>
          <w:szCs w:val="20"/>
        </w:rPr>
      </w:pPr>
      <w:r w:rsidRPr="00D92308">
        <w:rPr>
          <w:rFonts w:ascii="Arial" w:hAnsi="Arial" w:cs="Arial"/>
          <w:color w:val="000000"/>
          <w:sz w:val="20"/>
          <w:szCs w:val="20"/>
        </w:rPr>
        <w:t xml:space="preserve">Bu araştırma olanakları, </w:t>
      </w:r>
      <w:proofErr w:type="spellStart"/>
      <w:r w:rsidRPr="00D92308">
        <w:rPr>
          <w:rFonts w:ascii="Arial" w:hAnsi="Arial" w:cs="Arial"/>
          <w:color w:val="000000"/>
          <w:sz w:val="20"/>
          <w:szCs w:val="20"/>
        </w:rPr>
        <w:t>BGYS'nin</w:t>
      </w:r>
      <w:proofErr w:type="spellEnd"/>
      <w:r w:rsidRPr="00D92308">
        <w:rPr>
          <w:rFonts w:ascii="Arial" w:hAnsi="Arial" w:cs="Arial"/>
          <w:color w:val="000000"/>
          <w:sz w:val="20"/>
          <w:szCs w:val="20"/>
        </w:rPr>
        <w:t xml:space="preserve"> kuruma özgü şekilde başarılı bir şekilde tasarlanmasını ve uygulanmasını desteklemek için gerekli tüm altyapı ve uzmanlık ihtiyaçlarını karşılamaktadır. Proje boyunca mevcut olanaklar optimize bir şekilde kullanılacak, gerektiğinde ilave uzmanlık ve araçlardan faydalanılacaktır.</w:t>
      </w:r>
    </w:p>
    <w:p w14:paraId="1F268DD7" w14:textId="77777777" w:rsidR="00AA06FE" w:rsidRPr="00D92308" w:rsidRDefault="00AA06FE" w:rsidP="004E3ADE">
      <w:pPr>
        <w:pStyle w:val="WW-NormalWeb1"/>
        <w:spacing w:before="0" w:after="0" w:line="276" w:lineRule="auto"/>
        <w:rPr>
          <w:rFonts w:ascii="Arial" w:hAnsi="Arial" w:cs="Arial"/>
          <w:color w:val="000000"/>
          <w:sz w:val="20"/>
          <w:szCs w:val="20"/>
        </w:rPr>
      </w:pPr>
    </w:p>
    <w:tbl>
      <w:tblPr>
        <w:tblStyle w:val="TabloKlavuzu"/>
        <w:tblW w:w="9815" w:type="dxa"/>
        <w:tblInd w:w="108" w:type="dxa"/>
        <w:tblLayout w:type="fixed"/>
        <w:tblLook w:val="0000" w:firstRow="0" w:lastRow="0" w:firstColumn="0" w:lastColumn="0" w:noHBand="0" w:noVBand="0"/>
      </w:tblPr>
      <w:tblGrid>
        <w:gridCol w:w="2835"/>
        <w:gridCol w:w="6980"/>
      </w:tblGrid>
      <w:tr w:rsidR="00AA06FE" w:rsidRPr="00D92308" w14:paraId="473AD131" w14:textId="77777777" w:rsidTr="00420884">
        <w:tc>
          <w:tcPr>
            <w:tcW w:w="9815" w:type="dxa"/>
            <w:gridSpan w:val="2"/>
          </w:tcPr>
          <w:p w14:paraId="251C3C1C" w14:textId="77777777" w:rsidR="00AA06FE" w:rsidRPr="00D92308" w:rsidRDefault="00AA06FE" w:rsidP="004E3ADE">
            <w:pPr>
              <w:pStyle w:val="WW-NormalWeb1"/>
              <w:snapToGrid w:val="0"/>
              <w:spacing w:before="60" w:after="60" w:line="276" w:lineRule="auto"/>
              <w:jc w:val="center"/>
              <w:rPr>
                <w:rFonts w:ascii="Arial" w:hAnsi="Arial" w:cs="Arial"/>
                <w:b/>
                <w:sz w:val="20"/>
                <w:szCs w:val="20"/>
              </w:rPr>
            </w:pPr>
            <w:r w:rsidRPr="00D92308">
              <w:rPr>
                <w:rFonts w:ascii="Arial" w:hAnsi="Arial" w:cs="Arial"/>
                <w:b/>
                <w:sz w:val="20"/>
                <w:szCs w:val="20"/>
              </w:rPr>
              <w:t>Projede Kullanılacak Mevcut Makine – Teçhizat Listesi (*)</w:t>
            </w:r>
          </w:p>
        </w:tc>
      </w:tr>
      <w:tr w:rsidR="00AA06FE" w:rsidRPr="00D92308" w14:paraId="356E4935" w14:textId="77777777" w:rsidTr="007D2B3F">
        <w:tc>
          <w:tcPr>
            <w:tcW w:w="2835" w:type="dxa"/>
          </w:tcPr>
          <w:p w14:paraId="36782888" w14:textId="77777777" w:rsidR="00AA06FE" w:rsidRPr="00D92308" w:rsidRDefault="00AA06FE" w:rsidP="004E3ADE">
            <w:pPr>
              <w:pStyle w:val="WW-NormalWeb1"/>
              <w:snapToGrid w:val="0"/>
              <w:spacing w:before="60" w:after="60" w:line="276" w:lineRule="auto"/>
              <w:jc w:val="center"/>
              <w:rPr>
                <w:rFonts w:ascii="Arial" w:hAnsi="Arial" w:cs="Arial"/>
                <w:b/>
                <w:sz w:val="20"/>
                <w:szCs w:val="20"/>
              </w:rPr>
            </w:pPr>
            <w:r w:rsidRPr="00D92308">
              <w:rPr>
                <w:rFonts w:ascii="Arial" w:hAnsi="Arial" w:cs="Arial"/>
                <w:b/>
                <w:sz w:val="20"/>
                <w:szCs w:val="20"/>
              </w:rPr>
              <w:t>Adı/Modeli</w:t>
            </w:r>
          </w:p>
        </w:tc>
        <w:tc>
          <w:tcPr>
            <w:tcW w:w="6980" w:type="dxa"/>
          </w:tcPr>
          <w:p w14:paraId="3AB7BA2E" w14:textId="77777777" w:rsidR="00AA06FE" w:rsidRPr="00D92308" w:rsidRDefault="00AA06FE" w:rsidP="004E3ADE">
            <w:pPr>
              <w:pStyle w:val="WW-NormalWeb1"/>
              <w:snapToGrid w:val="0"/>
              <w:spacing w:before="60" w:after="60" w:line="276" w:lineRule="auto"/>
              <w:jc w:val="center"/>
              <w:rPr>
                <w:rFonts w:ascii="Arial" w:hAnsi="Arial" w:cs="Arial"/>
                <w:b/>
                <w:sz w:val="20"/>
                <w:szCs w:val="20"/>
              </w:rPr>
            </w:pPr>
            <w:r w:rsidRPr="00D92308">
              <w:rPr>
                <w:rFonts w:ascii="Arial" w:hAnsi="Arial" w:cs="Arial"/>
                <w:b/>
                <w:sz w:val="20"/>
                <w:szCs w:val="20"/>
              </w:rPr>
              <w:t>Projede Kullanım Amacı</w:t>
            </w:r>
          </w:p>
        </w:tc>
      </w:tr>
      <w:tr w:rsidR="00AA06FE" w:rsidRPr="00D92308" w14:paraId="4D43427C" w14:textId="77777777" w:rsidTr="007D2B3F">
        <w:tc>
          <w:tcPr>
            <w:tcW w:w="2835" w:type="dxa"/>
            <w:vAlign w:val="center"/>
          </w:tcPr>
          <w:p w14:paraId="62FB4F91" w14:textId="481C4423" w:rsidR="00AA06FE" w:rsidRPr="00D92308" w:rsidRDefault="003D1C11" w:rsidP="00B31B32">
            <w:pPr>
              <w:pStyle w:val="WW-NormalWeb1"/>
              <w:snapToGrid w:val="0"/>
              <w:spacing w:before="60" w:after="60" w:line="276" w:lineRule="auto"/>
              <w:rPr>
                <w:rFonts w:ascii="Arial" w:hAnsi="Arial" w:cs="Arial"/>
                <w:b/>
                <w:sz w:val="20"/>
                <w:szCs w:val="20"/>
              </w:rPr>
            </w:pPr>
            <w:proofErr w:type="spellStart"/>
            <w:r w:rsidRPr="00D92308">
              <w:rPr>
                <w:rFonts w:ascii="Arial" w:hAnsi="Arial" w:cs="Arial"/>
                <w:sz w:val="20"/>
                <w:szCs w:val="20"/>
              </w:rPr>
              <w:t>Dell</w:t>
            </w:r>
            <w:proofErr w:type="spellEnd"/>
            <w:r w:rsidRPr="00D92308">
              <w:rPr>
                <w:rFonts w:ascii="Arial" w:hAnsi="Arial" w:cs="Arial"/>
                <w:sz w:val="20"/>
                <w:szCs w:val="20"/>
              </w:rPr>
              <w:t xml:space="preserve"> </w:t>
            </w:r>
            <w:proofErr w:type="spellStart"/>
            <w:r w:rsidRPr="00D92308">
              <w:rPr>
                <w:rFonts w:ascii="Arial" w:hAnsi="Arial" w:cs="Arial"/>
                <w:sz w:val="20"/>
                <w:szCs w:val="20"/>
              </w:rPr>
              <w:t>PowerEdge</w:t>
            </w:r>
            <w:proofErr w:type="spellEnd"/>
            <w:r w:rsidRPr="00D92308">
              <w:rPr>
                <w:rFonts w:ascii="Arial" w:hAnsi="Arial" w:cs="Arial"/>
                <w:sz w:val="20"/>
                <w:szCs w:val="20"/>
              </w:rPr>
              <w:t xml:space="preserve"> R740</w:t>
            </w:r>
          </w:p>
        </w:tc>
        <w:tc>
          <w:tcPr>
            <w:tcW w:w="6980" w:type="dxa"/>
          </w:tcPr>
          <w:p w14:paraId="5E285B4B" w14:textId="431FF5A2" w:rsidR="00AA06FE" w:rsidRPr="00D92308" w:rsidRDefault="003D1C11" w:rsidP="004E3ADE">
            <w:pPr>
              <w:pStyle w:val="WW-NormalWeb1"/>
              <w:snapToGrid w:val="0"/>
              <w:spacing w:before="60" w:after="60" w:line="276" w:lineRule="auto"/>
              <w:jc w:val="both"/>
              <w:rPr>
                <w:rFonts w:ascii="Arial" w:hAnsi="Arial" w:cs="Arial"/>
                <w:sz w:val="20"/>
                <w:szCs w:val="20"/>
              </w:rPr>
            </w:pPr>
            <w:r w:rsidRPr="00D92308">
              <w:rPr>
                <w:rFonts w:ascii="Arial" w:hAnsi="Arial" w:cs="Arial"/>
                <w:sz w:val="20"/>
                <w:szCs w:val="20"/>
              </w:rPr>
              <w:t>Bilgi güvenliği yönetim sistemi için sunucu altyapısının sağlanması, veri işleme ve saklama işlemleri.</w:t>
            </w:r>
          </w:p>
        </w:tc>
      </w:tr>
      <w:tr w:rsidR="00B96F11" w:rsidRPr="00D92308" w14:paraId="2A0963B2" w14:textId="77777777" w:rsidTr="007D2B3F">
        <w:tc>
          <w:tcPr>
            <w:tcW w:w="2835" w:type="dxa"/>
            <w:vAlign w:val="center"/>
          </w:tcPr>
          <w:p w14:paraId="033BC74C" w14:textId="77777777" w:rsidR="00B96F11" w:rsidRPr="00D92308" w:rsidRDefault="00B96F11" w:rsidP="00E439E9">
            <w:pPr>
              <w:pStyle w:val="WW-NormalWeb1"/>
              <w:snapToGrid w:val="0"/>
              <w:spacing w:before="60" w:after="60" w:line="276" w:lineRule="auto"/>
              <w:rPr>
                <w:rFonts w:ascii="Arial" w:hAnsi="Arial" w:cs="Arial"/>
                <w:sz w:val="20"/>
                <w:szCs w:val="20"/>
              </w:rPr>
            </w:pPr>
            <w:proofErr w:type="spellStart"/>
            <w:r w:rsidRPr="00D92308">
              <w:rPr>
                <w:rFonts w:ascii="Arial" w:hAnsi="Arial" w:cs="Arial"/>
                <w:sz w:val="20"/>
                <w:szCs w:val="20"/>
              </w:rPr>
              <w:t>Lenovo</w:t>
            </w:r>
            <w:proofErr w:type="spellEnd"/>
            <w:r w:rsidRPr="00D92308">
              <w:rPr>
                <w:rFonts w:ascii="Arial" w:hAnsi="Arial" w:cs="Arial"/>
                <w:sz w:val="20"/>
                <w:szCs w:val="20"/>
              </w:rPr>
              <w:t xml:space="preserve"> </w:t>
            </w:r>
            <w:proofErr w:type="spellStart"/>
            <w:r w:rsidRPr="00D92308">
              <w:rPr>
                <w:rFonts w:ascii="Arial" w:hAnsi="Arial" w:cs="Arial"/>
                <w:sz w:val="20"/>
                <w:szCs w:val="20"/>
              </w:rPr>
              <w:t>ThinkPad</w:t>
            </w:r>
            <w:proofErr w:type="spellEnd"/>
            <w:r w:rsidRPr="00D92308">
              <w:rPr>
                <w:rFonts w:ascii="Arial" w:hAnsi="Arial" w:cs="Arial"/>
                <w:sz w:val="20"/>
                <w:szCs w:val="20"/>
              </w:rPr>
              <w:t xml:space="preserve"> P15 Gen 2</w:t>
            </w:r>
          </w:p>
        </w:tc>
        <w:tc>
          <w:tcPr>
            <w:tcW w:w="6980" w:type="dxa"/>
          </w:tcPr>
          <w:p w14:paraId="27595B1E" w14:textId="77777777" w:rsidR="00B96F11" w:rsidRPr="00D92308" w:rsidRDefault="00B96F11" w:rsidP="00E439E9">
            <w:pPr>
              <w:pStyle w:val="WW-NormalWeb1"/>
              <w:snapToGrid w:val="0"/>
              <w:spacing w:before="60" w:after="60" w:line="276" w:lineRule="auto"/>
              <w:jc w:val="both"/>
              <w:rPr>
                <w:rFonts w:ascii="Arial" w:hAnsi="Arial" w:cs="Arial"/>
                <w:sz w:val="20"/>
                <w:szCs w:val="20"/>
              </w:rPr>
            </w:pPr>
            <w:r w:rsidRPr="00D92308">
              <w:rPr>
                <w:rFonts w:ascii="Arial" w:hAnsi="Arial" w:cs="Arial"/>
                <w:sz w:val="20"/>
                <w:szCs w:val="20"/>
              </w:rPr>
              <w:t>Risk analizi, dokümantasyon ve eğitim materyallerinin hazırlanması</w:t>
            </w:r>
          </w:p>
        </w:tc>
      </w:tr>
      <w:tr w:rsidR="001A610A" w:rsidRPr="00D92308" w14:paraId="74FCD610" w14:textId="77777777" w:rsidTr="007D2B3F">
        <w:tc>
          <w:tcPr>
            <w:tcW w:w="2835" w:type="dxa"/>
            <w:vAlign w:val="center"/>
          </w:tcPr>
          <w:p w14:paraId="0EE10D31" w14:textId="77777777" w:rsidR="001A610A" w:rsidRPr="00D92308" w:rsidRDefault="001A610A" w:rsidP="00E439E9">
            <w:pPr>
              <w:pStyle w:val="WW-NormalWeb1"/>
              <w:snapToGrid w:val="0"/>
              <w:spacing w:before="60" w:after="60" w:line="276" w:lineRule="auto"/>
              <w:rPr>
                <w:rFonts w:ascii="Arial" w:hAnsi="Arial" w:cs="Arial"/>
                <w:sz w:val="20"/>
                <w:szCs w:val="20"/>
              </w:rPr>
            </w:pPr>
            <w:r w:rsidRPr="00D92308">
              <w:rPr>
                <w:rFonts w:ascii="Arial" w:hAnsi="Arial" w:cs="Arial"/>
                <w:sz w:val="20"/>
                <w:szCs w:val="20"/>
              </w:rPr>
              <w:t xml:space="preserve">Microsoft </w:t>
            </w:r>
            <w:proofErr w:type="spellStart"/>
            <w:r w:rsidRPr="00D92308">
              <w:rPr>
                <w:rFonts w:ascii="Arial" w:hAnsi="Arial" w:cs="Arial"/>
                <w:sz w:val="20"/>
                <w:szCs w:val="20"/>
              </w:rPr>
              <w:t>Surface</w:t>
            </w:r>
            <w:proofErr w:type="spellEnd"/>
            <w:r w:rsidRPr="00D92308">
              <w:rPr>
                <w:rFonts w:ascii="Arial" w:hAnsi="Arial" w:cs="Arial"/>
                <w:sz w:val="20"/>
                <w:szCs w:val="20"/>
              </w:rPr>
              <w:t xml:space="preserve"> </w:t>
            </w:r>
            <w:proofErr w:type="spellStart"/>
            <w:r w:rsidRPr="00D92308">
              <w:rPr>
                <w:rFonts w:ascii="Arial" w:hAnsi="Arial" w:cs="Arial"/>
                <w:sz w:val="20"/>
                <w:szCs w:val="20"/>
              </w:rPr>
              <w:t>Hub</w:t>
            </w:r>
            <w:proofErr w:type="spellEnd"/>
            <w:r w:rsidRPr="00D92308">
              <w:rPr>
                <w:rFonts w:ascii="Arial" w:hAnsi="Arial" w:cs="Arial"/>
                <w:sz w:val="20"/>
                <w:szCs w:val="20"/>
              </w:rPr>
              <w:t xml:space="preserve"> 2S</w:t>
            </w:r>
          </w:p>
        </w:tc>
        <w:tc>
          <w:tcPr>
            <w:tcW w:w="6980" w:type="dxa"/>
          </w:tcPr>
          <w:p w14:paraId="6AC3CF83" w14:textId="77777777" w:rsidR="001A610A" w:rsidRPr="00D92308" w:rsidRDefault="001A610A" w:rsidP="00E439E9">
            <w:pPr>
              <w:pStyle w:val="WW-NormalWeb1"/>
              <w:snapToGrid w:val="0"/>
              <w:spacing w:before="60" w:after="60" w:line="276" w:lineRule="auto"/>
              <w:jc w:val="both"/>
              <w:rPr>
                <w:rFonts w:ascii="Arial" w:hAnsi="Arial" w:cs="Arial"/>
                <w:sz w:val="20"/>
                <w:szCs w:val="20"/>
              </w:rPr>
            </w:pPr>
            <w:r w:rsidRPr="00D92308">
              <w:rPr>
                <w:rFonts w:ascii="Arial" w:hAnsi="Arial" w:cs="Arial"/>
                <w:sz w:val="20"/>
                <w:szCs w:val="20"/>
              </w:rPr>
              <w:t>Çalışan farkındalık eğitimlerinde interaktif sunumların yapılması.</w:t>
            </w:r>
          </w:p>
        </w:tc>
      </w:tr>
      <w:tr w:rsidR="00AA06FE" w:rsidRPr="00D92308" w14:paraId="4F7A1AEF" w14:textId="77777777" w:rsidTr="007D2B3F">
        <w:trPr>
          <w:trHeight w:val="447"/>
        </w:trPr>
        <w:tc>
          <w:tcPr>
            <w:tcW w:w="2835" w:type="dxa"/>
            <w:vAlign w:val="center"/>
          </w:tcPr>
          <w:p w14:paraId="66581982" w14:textId="556E1781" w:rsidR="00AA06FE" w:rsidRPr="00D92308" w:rsidRDefault="003D1C11" w:rsidP="00B31B32">
            <w:pPr>
              <w:pStyle w:val="WW-NormalWeb1"/>
              <w:snapToGrid w:val="0"/>
              <w:spacing w:before="60" w:after="60" w:line="276" w:lineRule="auto"/>
              <w:rPr>
                <w:rFonts w:ascii="Arial" w:hAnsi="Arial" w:cs="Arial"/>
                <w:sz w:val="20"/>
                <w:szCs w:val="20"/>
              </w:rPr>
            </w:pPr>
            <w:proofErr w:type="spellStart"/>
            <w:r w:rsidRPr="00D92308">
              <w:rPr>
                <w:rFonts w:ascii="Arial" w:hAnsi="Arial" w:cs="Arial"/>
                <w:sz w:val="20"/>
                <w:szCs w:val="20"/>
              </w:rPr>
              <w:t>FortiGate</w:t>
            </w:r>
            <w:proofErr w:type="spellEnd"/>
            <w:r w:rsidRPr="00D92308">
              <w:rPr>
                <w:rFonts w:ascii="Arial" w:hAnsi="Arial" w:cs="Arial"/>
                <w:sz w:val="20"/>
                <w:szCs w:val="20"/>
              </w:rPr>
              <w:t xml:space="preserve"> 100F</w:t>
            </w:r>
          </w:p>
        </w:tc>
        <w:tc>
          <w:tcPr>
            <w:tcW w:w="6980" w:type="dxa"/>
          </w:tcPr>
          <w:p w14:paraId="5CD76CE9" w14:textId="4EEB6582" w:rsidR="00AA06FE" w:rsidRPr="00D92308" w:rsidRDefault="003D1C11" w:rsidP="004E3ADE">
            <w:pPr>
              <w:pStyle w:val="WW-NormalWeb1"/>
              <w:snapToGrid w:val="0"/>
              <w:spacing w:before="60" w:after="60" w:line="276" w:lineRule="auto"/>
              <w:jc w:val="both"/>
              <w:rPr>
                <w:rFonts w:ascii="Arial" w:hAnsi="Arial" w:cs="Arial"/>
                <w:sz w:val="20"/>
                <w:szCs w:val="20"/>
              </w:rPr>
            </w:pPr>
            <w:r w:rsidRPr="00D92308">
              <w:rPr>
                <w:rFonts w:ascii="Arial" w:hAnsi="Arial" w:cs="Arial"/>
                <w:sz w:val="20"/>
                <w:szCs w:val="20"/>
              </w:rPr>
              <w:t>Siber güvenlik önlemlerinin uygulanması, veri erişim kontrollerinin yapılandırılması.</w:t>
            </w:r>
          </w:p>
        </w:tc>
      </w:tr>
      <w:tr w:rsidR="00AA06FE" w:rsidRPr="00D92308" w14:paraId="765EB598" w14:textId="77777777" w:rsidTr="007D2B3F">
        <w:tc>
          <w:tcPr>
            <w:tcW w:w="2835" w:type="dxa"/>
            <w:vAlign w:val="center"/>
          </w:tcPr>
          <w:p w14:paraId="1A681912" w14:textId="0217F0DC" w:rsidR="00AA06FE" w:rsidRPr="00D92308" w:rsidRDefault="003D1C11" w:rsidP="00B31B32">
            <w:pPr>
              <w:pStyle w:val="WW-NormalWeb1"/>
              <w:snapToGrid w:val="0"/>
              <w:spacing w:before="60" w:after="60" w:line="276" w:lineRule="auto"/>
              <w:rPr>
                <w:rFonts w:ascii="Arial" w:hAnsi="Arial" w:cs="Arial"/>
                <w:sz w:val="20"/>
                <w:szCs w:val="20"/>
              </w:rPr>
            </w:pPr>
            <w:r w:rsidRPr="00D92308">
              <w:rPr>
                <w:rFonts w:ascii="Arial" w:hAnsi="Arial" w:cs="Arial"/>
                <w:sz w:val="20"/>
                <w:szCs w:val="20"/>
              </w:rPr>
              <w:t xml:space="preserve">HP </w:t>
            </w:r>
            <w:proofErr w:type="spellStart"/>
            <w:r w:rsidRPr="00D92308">
              <w:rPr>
                <w:rFonts w:ascii="Arial" w:hAnsi="Arial" w:cs="Arial"/>
                <w:sz w:val="20"/>
                <w:szCs w:val="20"/>
              </w:rPr>
              <w:t>LaserJet</w:t>
            </w:r>
            <w:proofErr w:type="spellEnd"/>
            <w:r w:rsidRPr="00D92308">
              <w:rPr>
                <w:rFonts w:ascii="Arial" w:hAnsi="Arial" w:cs="Arial"/>
                <w:sz w:val="20"/>
                <w:szCs w:val="20"/>
              </w:rPr>
              <w:t xml:space="preserve"> Pro MFP M428</w:t>
            </w:r>
          </w:p>
        </w:tc>
        <w:tc>
          <w:tcPr>
            <w:tcW w:w="6980" w:type="dxa"/>
          </w:tcPr>
          <w:p w14:paraId="26967DA4" w14:textId="1DCDAA4F" w:rsidR="00AA06FE" w:rsidRPr="00D92308" w:rsidRDefault="003D1C11" w:rsidP="004E3ADE">
            <w:pPr>
              <w:pStyle w:val="WW-NormalWeb1"/>
              <w:snapToGrid w:val="0"/>
              <w:spacing w:before="60" w:after="60" w:line="276" w:lineRule="auto"/>
              <w:jc w:val="both"/>
              <w:rPr>
                <w:rFonts w:ascii="Arial" w:hAnsi="Arial" w:cs="Arial"/>
                <w:sz w:val="20"/>
                <w:szCs w:val="20"/>
              </w:rPr>
            </w:pPr>
            <w:r w:rsidRPr="00D92308">
              <w:rPr>
                <w:rFonts w:ascii="Arial" w:hAnsi="Arial" w:cs="Arial"/>
                <w:sz w:val="20"/>
                <w:szCs w:val="20"/>
              </w:rPr>
              <w:t xml:space="preserve">Dokümantasyon süreçlerinde </w:t>
            </w:r>
            <w:proofErr w:type="gramStart"/>
            <w:r w:rsidRPr="00D92308">
              <w:rPr>
                <w:rFonts w:ascii="Arial" w:hAnsi="Arial" w:cs="Arial"/>
                <w:sz w:val="20"/>
                <w:szCs w:val="20"/>
              </w:rPr>
              <w:t>prosedür</w:t>
            </w:r>
            <w:proofErr w:type="gramEnd"/>
            <w:r w:rsidRPr="00D92308">
              <w:rPr>
                <w:rFonts w:ascii="Arial" w:hAnsi="Arial" w:cs="Arial"/>
                <w:sz w:val="20"/>
                <w:szCs w:val="20"/>
              </w:rPr>
              <w:t>, politika ve talimatların yazdırılması ve çoğaltılması.</w:t>
            </w:r>
          </w:p>
        </w:tc>
      </w:tr>
      <w:tr w:rsidR="00F91C05" w:rsidRPr="00D92308" w14:paraId="01D92062" w14:textId="77777777" w:rsidTr="007D2B3F">
        <w:tc>
          <w:tcPr>
            <w:tcW w:w="2835" w:type="dxa"/>
            <w:vAlign w:val="center"/>
          </w:tcPr>
          <w:p w14:paraId="2F85E11D" w14:textId="77777777" w:rsidR="00F91C05" w:rsidRPr="00D92308" w:rsidRDefault="00F91C05" w:rsidP="00E439E9">
            <w:pPr>
              <w:pStyle w:val="WW-NormalWeb1"/>
              <w:snapToGrid w:val="0"/>
              <w:spacing w:before="60" w:after="60" w:line="276" w:lineRule="auto"/>
              <w:rPr>
                <w:rFonts w:ascii="Arial" w:hAnsi="Arial" w:cs="Arial"/>
                <w:sz w:val="20"/>
                <w:szCs w:val="20"/>
              </w:rPr>
            </w:pPr>
            <w:proofErr w:type="spellStart"/>
            <w:r w:rsidRPr="00D92308">
              <w:rPr>
                <w:rFonts w:ascii="Arial" w:hAnsi="Arial" w:cs="Arial"/>
                <w:sz w:val="20"/>
                <w:szCs w:val="20"/>
              </w:rPr>
              <w:t>Brother</w:t>
            </w:r>
            <w:proofErr w:type="spellEnd"/>
            <w:r w:rsidRPr="00D92308">
              <w:rPr>
                <w:rFonts w:ascii="Arial" w:hAnsi="Arial" w:cs="Arial"/>
                <w:sz w:val="20"/>
                <w:szCs w:val="20"/>
              </w:rPr>
              <w:t xml:space="preserve"> ADS-2700W Tarayıcı</w:t>
            </w:r>
          </w:p>
        </w:tc>
        <w:tc>
          <w:tcPr>
            <w:tcW w:w="6980" w:type="dxa"/>
          </w:tcPr>
          <w:p w14:paraId="3E19E0FD" w14:textId="77777777" w:rsidR="00F91C05" w:rsidRPr="00D92308" w:rsidRDefault="00F91C05" w:rsidP="00E439E9">
            <w:pPr>
              <w:pStyle w:val="WW-NormalWeb1"/>
              <w:snapToGrid w:val="0"/>
              <w:spacing w:before="60" w:after="60" w:line="276" w:lineRule="auto"/>
              <w:jc w:val="both"/>
              <w:rPr>
                <w:rFonts w:ascii="Arial" w:hAnsi="Arial" w:cs="Arial"/>
                <w:sz w:val="20"/>
                <w:szCs w:val="20"/>
              </w:rPr>
            </w:pPr>
            <w:r w:rsidRPr="00D92308">
              <w:rPr>
                <w:rFonts w:ascii="Arial" w:hAnsi="Arial" w:cs="Arial"/>
                <w:sz w:val="20"/>
                <w:szCs w:val="20"/>
              </w:rPr>
              <w:t xml:space="preserve">Fiziksel dokümanların dijitalleştirilmesi ve BGYS dokümantasyonuna </w:t>
            </w:r>
            <w:proofErr w:type="gramStart"/>
            <w:r w:rsidRPr="00D92308">
              <w:rPr>
                <w:rFonts w:ascii="Arial" w:hAnsi="Arial" w:cs="Arial"/>
                <w:sz w:val="20"/>
                <w:szCs w:val="20"/>
              </w:rPr>
              <w:t>entegre</w:t>
            </w:r>
            <w:proofErr w:type="gramEnd"/>
            <w:r w:rsidRPr="00D92308">
              <w:rPr>
                <w:rFonts w:ascii="Arial" w:hAnsi="Arial" w:cs="Arial"/>
                <w:sz w:val="20"/>
                <w:szCs w:val="20"/>
              </w:rPr>
              <w:t xml:space="preserve"> edilmesi.</w:t>
            </w:r>
          </w:p>
        </w:tc>
      </w:tr>
      <w:tr w:rsidR="00474B7D" w:rsidRPr="00D92308" w14:paraId="422BA444" w14:textId="77777777" w:rsidTr="007D2B3F">
        <w:tc>
          <w:tcPr>
            <w:tcW w:w="2835" w:type="dxa"/>
            <w:vAlign w:val="center"/>
          </w:tcPr>
          <w:p w14:paraId="70FE6586" w14:textId="77777777" w:rsidR="00474B7D" w:rsidRPr="00D92308" w:rsidRDefault="00474B7D" w:rsidP="00E439E9">
            <w:pPr>
              <w:pStyle w:val="WW-NormalWeb1"/>
              <w:snapToGrid w:val="0"/>
              <w:spacing w:before="60" w:after="60" w:line="276" w:lineRule="auto"/>
              <w:rPr>
                <w:rFonts w:ascii="Arial" w:hAnsi="Arial" w:cs="Arial"/>
                <w:sz w:val="20"/>
                <w:szCs w:val="20"/>
              </w:rPr>
            </w:pPr>
            <w:r w:rsidRPr="00D92308">
              <w:rPr>
                <w:rFonts w:ascii="Arial" w:hAnsi="Arial" w:cs="Arial"/>
                <w:sz w:val="20"/>
                <w:szCs w:val="20"/>
              </w:rPr>
              <w:t>APC Smart-UPS C 1500VA</w:t>
            </w:r>
          </w:p>
        </w:tc>
        <w:tc>
          <w:tcPr>
            <w:tcW w:w="6980" w:type="dxa"/>
          </w:tcPr>
          <w:p w14:paraId="6A89C3DB" w14:textId="77777777" w:rsidR="00474B7D" w:rsidRPr="00D92308" w:rsidRDefault="00474B7D" w:rsidP="00E439E9">
            <w:pPr>
              <w:pStyle w:val="WW-NormalWeb1"/>
              <w:snapToGrid w:val="0"/>
              <w:spacing w:before="60" w:after="60" w:line="276" w:lineRule="auto"/>
              <w:jc w:val="both"/>
              <w:rPr>
                <w:rFonts w:ascii="Arial" w:hAnsi="Arial" w:cs="Arial"/>
                <w:sz w:val="20"/>
                <w:szCs w:val="20"/>
              </w:rPr>
            </w:pPr>
            <w:r w:rsidRPr="00D92308">
              <w:rPr>
                <w:rFonts w:ascii="Arial" w:hAnsi="Arial" w:cs="Arial"/>
                <w:sz w:val="20"/>
                <w:szCs w:val="20"/>
              </w:rPr>
              <w:t>Sunucu ve ağ cihazlarının kesintisiz güç kaynağıyla çalıştırılması, veri kaybının önlenmesi.</w:t>
            </w:r>
          </w:p>
        </w:tc>
      </w:tr>
    </w:tbl>
    <w:p w14:paraId="572ACAE1" w14:textId="77777777" w:rsidR="00AA06FE" w:rsidRPr="00D92308" w:rsidRDefault="00AA06FE" w:rsidP="004E3ADE">
      <w:pPr>
        <w:pStyle w:val="WW-NormalWeb1"/>
        <w:spacing w:before="0" w:after="0" w:line="276" w:lineRule="auto"/>
        <w:rPr>
          <w:rFonts w:ascii="Arial" w:hAnsi="Arial" w:cs="Arial"/>
          <w:bCs/>
          <w:sz w:val="20"/>
          <w:szCs w:val="20"/>
        </w:rPr>
      </w:pPr>
    </w:p>
    <w:p w14:paraId="1FB5ED6F" w14:textId="56947C14" w:rsidR="00AA06FE" w:rsidRPr="00D92308" w:rsidRDefault="00AA06FE" w:rsidP="00CF6F53">
      <w:pPr>
        <w:pStyle w:val="WW-NormalWeb1"/>
        <w:numPr>
          <w:ilvl w:val="0"/>
          <w:numId w:val="34"/>
        </w:numPr>
        <w:spacing w:before="0" w:after="0" w:line="276" w:lineRule="auto"/>
        <w:jc w:val="both"/>
        <w:rPr>
          <w:rFonts w:ascii="Arial" w:hAnsi="Arial" w:cs="Arial"/>
          <w:b/>
          <w:bCs/>
          <w:color w:val="000000"/>
          <w:sz w:val="20"/>
          <w:szCs w:val="20"/>
        </w:rPr>
      </w:pPr>
      <w:r w:rsidRPr="00D92308">
        <w:rPr>
          <w:rFonts w:ascii="Arial" w:hAnsi="Arial" w:cs="Arial"/>
          <w:b/>
          <w:bCs/>
          <w:color w:val="000000"/>
          <w:sz w:val="20"/>
          <w:szCs w:val="20"/>
        </w:rPr>
        <w:t xml:space="preserve">YAYGIN ETKİ/KATMA DEĞER: </w:t>
      </w:r>
    </w:p>
    <w:p w14:paraId="4D550457" w14:textId="77777777" w:rsidR="00565420" w:rsidRPr="00D92308" w:rsidRDefault="00565420" w:rsidP="00565420">
      <w:pPr>
        <w:pStyle w:val="WW-NormalWeb1"/>
        <w:spacing w:before="0" w:after="0" w:line="276" w:lineRule="auto"/>
        <w:jc w:val="both"/>
        <w:rPr>
          <w:rFonts w:ascii="Arial" w:hAnsi="Arial" w:cs="Arial"/>
          <w:color w:val="000000"/>
          <w:sz w:val="20"/>
          <w:szCs w:val="20"/>
        </w:rPr>
      </w:pPr>
      <w:r w:rsidRPr="00D92308">
        <w:rPr>
          <w:rFonts w:ascii="Arial" w:hAnsi="Arial" w:cs="Arial"/>
          <w:color w:val="000000"/>
          <w:sz w:val="20"/>
          <w:szCs w:val="20"/>
        </w:rPr>
        <w:t>Projenin sağladığı katma değer ve beklenen yaygın etkiler şu şekilde sıralanabilir:</w:t>
      </w:r>
    </w:p>
    <w:p w14:paraId="51946DD9" w14:textId="77777777" w:rsidR="00565420" w:rsidRPr="00D92308" w:rsidRDefault="00565420" w:rsidP="00565420">
      <w:pPr>
        <w:pStyle w:val="WW-NormalWeb1"/>
        <w:spacing w:before="0" w:after="0" w:line="276" w:lineRule="auto"/>
        <w:jc w:val="both"/>
        <w:rPr>
          <w:rFonts w:ascii="Arial" w:hAnsi="Arial" w:cs="Arial"/>
          <w:color w:val="000000"/>
          <w:sz w:val="20"/>
          <w:szCs w:val="20"/>
        </w:rPr>
      </w:pPr>
      <w:r w:rsidRPr="00D92308">
        <w:rPr>
          <w:rFonts w:ascii="Arial" w:hAnsi="Arial" w:cs="Arial"/>
          <w:b/>
          <w:bCs/>
          <w:color w:val="000000"/>
          <w:sz w:val="20"/>
          <w:szCs w:val="20"/>
        </w:rPr>
        <w:t xml:space="preserve"> </w:t>
      </w:r>
    </w:p>
    <w:p w14:paraId="26902CBE" w14:textId="77777777" w:rsidR="001C086D" w:rsidRPr="00D92308" w:rsidRDefault="00565420" w:rsidP="000551A2">
      <w:pPr>
        <w:pStyle w:val="ResimYazs"/>
        <w:numPr>
          <w:ilvl w:val="0"/>
          <w:numId w:val="46"/>
        </w:numPr>
        <w:spacing w:line="276" w:lineRule="auto"/>
        <w:jc w:val="both"/>
        <w:rPr>
          <w:rFonts w:ascii="Arial" w:hAnsi="Arial" w:cs="Arial"/>
          <w:color w:val="000000"/>
          <w:szCs w:val="20"/>
          <w:lang w:eastAsia="ar-SA"/>
        </w:rPr>
      </w:pPr>
      <w:r w:rsidRPr="00D92308">
        <w:rPr>
          <w:rFonts w:ascii="Arial" w:hAnsi="Arial" w:cs="Arial"/>
          <w:color w:val="000000"/>
          <w:szCs w:val="20"/>
          <w:lang w:eastAsia="ar-SA"/>
        </w:rPr>
        <w:t>Ulusal Ekonomiye Katkı</w:t>
      </w:r>
    </w:p>
    <w:p w14:paraId="1CAD1511" w14:textId="77777777" w:rsidR="008A5F41" w:rsidRPr="00D92308" w:rsidRDefault="00565420" w:rsidP="000551A2">
      <w:pPr>
        <w:pStyle w:val="ResimYazs"/>
        <w:numPr>
          <w:ilvl w:val="1"/>
          <w:numId w:val="46"/>
        </w:numPr>
        <w:spacing w:line="276" w:lineRule="auto"/>
        <w:jc w:val="both"/>
        <w:rPr>
          <w:rFonts w:ascii="Arial" w:hAnsi="Arial" w:cs="Arial"/>
          <w:b w:val="0"/>
          <w:bCs w:val="0"/>
          <w:color w:val="000000"/>
          <w:szCs w:val="20"/>
          <w:lang w:eastAsia="ar-SA"/>
        </w:rPr>
      </w:pPr>
      <w:r w:rsidRPr="00D92308">
        <w:rPr>
          <w:rFonts w:ascii="Arial" w:hAnsi="Arial" w:cs="Arial"/>
          <w:color w:val="000000"/>
          <w:szCs w:val="20"/>
          <w:lang w:eastAsia="ar-SA"/>
        </w:rPr>
        <w:t xml:space="preserve">Rekabet Gücünün Artırılması: </w:t>
      </w:r>
      <w:r w:rsidRPr="00D92308">
        <w:rPr>
          <w:rFonts w:ascii="Arial" w:hAnsi="Arial" w:cs="Arial"/>
          <w:b w:val="0"/>
          <w:bCs w:val="0"/>
          <w:color w:val="000000"/>
          <w:szCs w:val="20"/>
          <w:lang w:eastAsia="ar-SA"/>
        </w:rPr>
        <w:t>ISO 27001:2022 standardına uygun bir Bilgi Güvenliği Yönetim Sistemi (BGYS) oluşturulması, kurumun uluslararası ticarette güvenilir bir iş ortağı olarak konumlanmasına olanak sağlayacaktır. Bu durum, özellikle bilgi güvenliğinin kritik olduğu sektörlerde (örneğin finans, sağlık, enerji) kurumsal itibarın artmasına ve ekonomik büyümeye katkıda bulunacaktır.</w:t>
      </w:r>
    </w:p>
    <w:p w14:paraId="58613A60" w14:textId="77777777" w:rsidR="00E430ED" w:rsidRPr="00D92308" w:rsidRDefault="00565420" w:rsidP="000551A2">
      <w:pPr>
        <w:pStyle w:val="ResimYazs"/>
        <w:numPr>
          <w:ilvl w:val="1"/>
          <w:numId w:val="46"/>
        </w:numPr>
        <w:spacing w:line="276" w:lineRule="auto"/>
        <w:jc w:val="both"/>
        <w:rPr>
          <w:rFonts w:ascii="Arial" w:hAnsi="Arial" w:cs="Arial"/>
          <w:b w:val="0"/>
          <w:bCs w:val="0"/>
          <w:color w:val="000000"/>
          <w:szCs w:val="20"/>
          <w:lang w:eastAsia="ar-SA"/>
        </w:rPr>
      </w:pPr>
      <w:r w:rsidRPr="00D92308">
        <w:rPr>
          <w:rFonts w:ascii="Arial" w:hAnsi="Arial" w:cs="Arial"/>
          <w:color w:val="000000"/>
          <w:szCs w:val="20"/>
          <w:lang w:eastAsia="ar-SA"/>
        </w:rPr>
        <w:t xml:space="preserve">Siber Risklerin Azaltılması: </w:t>
      </w:r>
      <w:r w:rsidRPr="00D92308">
        <w:rPr>
          <w:rFonts w:ascii="Arial" w:hAnsi="Arial" w:cs="Arial"/>
          <w:b w:val="0"/>
          <w:bCs w:val="0"/>
          <w:color w:val="000000"/>
          <w:szCs w:val="20"/>
          <w:lang w:eastAsia="ar-SA"/>
        </w:rPr>
        <w:t>Proje, bilgi güvenliği açıklarının minimize edilmesiyle siber saldırıların neden olduğu ekonomik kayıpları önlemeye yardımcı olacaktır.</w:t>
      </w:r>
    </w:p>
    <w:p w14:paraId="02E18D83" w14:textId="77777777" w:rsidR="002053FA" w:rsidRPr="00D92308" w:rsidRDefault="00565420" w:rsidP="000551A2">
      <w:pPr>
        <w:pStyle w:val="ResimYazs"/>
        <w:numPr>
          <w:ilvl w:val="1"/>
          <w:numId w:val="46"/>
        </w:numPr>
        <w:spacing w:line="276" w:lineRule="auto"/>
        <w:jc w:val="both"/>
        <w:rPr>
          <w:rFonts w:ascii="Arial" w:hAnsi="Arial" w:cs="Arial"/>
          <w:b w:val="0"/>
          <w:bCs w:val="0"/>
          <w:color w:val="000000"/>
          <w:szCs w:val="20"/>
          <w:lang w:eastAsia="ar-SA"/>
        </w:rPr>
      </w:pPr>
      <w:r w:rsidRPr="00D92308">
        <w:rPr>
          <w:rFonts w:ascii="Arial" w:hAnsi="Arial" w:cs="Arial"/>
          <w:color w:val="000000"/>
          <w:szCs w:val="20"/>
          <w:lang w:eastAsia="ar-SA"/>
        </w:rPr>
        <w:t xml:space="preserve">Küçük ve Orta Ölçekli İşletmelere (KOBİ) Model: </w:t>
      </w:r>
      <w:r w:rsidRPr="00D92308">
        <w:rPr>
          <w:rFonts w:ascii="Arial" w:hAnsi="Arial" w:cs="Arial"/>
          <w:b w:val="0"/>
          <w:bCs w:val="0"/>
          <w:color w:val="000000"/>
          <w:szCs w:val="20"/>
          <w:lang w:eastAsia="ar-SA"/>
        </w:rPr>
        <w:t>Proje sonucunda oluşturulacak BGYS yapısı, KOBİ’ler için esnek ve uygulanabilir bir bilgi güvenliği yönetim modeli sunarak, onların bilgi güvenliği standartlarına ulaşmasına destek olacaktır.</w:t>
      </w:r>
    </w:p>
    <w:p w14:paraId="73B74DEA" w14:textId="77777777" w:rsidR="002053FA" w:rsidRPr="00D92308" w:rsidRDefault="002053FA" w:rsidP="002053FA">
      <w:pPr>
        <w:rPr>
          <w:rFonts w:ascii="Arial" w:hAnsi="Arial" w:cs="Arial"/>
          <w:sz w:val="20"/>
          <w:szCs w:val="20"/>
          <w:lang w:eastAsia="ar-SA"/>
        </w:rPr>
      </w:pPr>
    </w:p>
    <w:p w14:paraId="7D5DFDB1" w14:textId="77777777" w:rsidR="00A312C2" w:rsidRPr="00D92308" w:rsidRDefault="00565420" w:rsidP="00A312C2">
      <w:pPr>
        <w:pStyle w:val="ResimYazs"/>
        <w:numPr>
          <w:ilvl w:val="0"/>
          <w:numId w:val="46"/>
        </w:numPr>
        <w:spacing w:line="276" w:lineRule="auto"/>
        <w:jc w:val="both"/>
        <w:rPr>
          <w:rFonts w:ascii="Arial" w:hAnsi="Arial" w:cs="Arial"/>
          <w:b w:val="0"/>
          <w:bCs w:val="0"/>
          <w:color w:val="000000"/>
          <w:szCs w:val="20"/>
          <w:lang w:eastAsia="ar-SA"/>
        </w:rPr>
      </w:pPr>
      <w:r w:rsidRPr="00D92308">
        <w:rPr>
          <w:rFonts w:ascii="Arial" w:hAnsi="Arial" w:cs="Arial"/>
          <w:color w:val="000000"/>
          <w:szCs w:val="20"/>
          <w:lang w:eastAsia="ar-SA"/>
        </w:rPr>
        <w:t>Toplumsal Refah</w:t>
      </w:r>
    </w:p>
    <w:p w14:paraId="776F9129" w14:textId="77777777" w:rsidR="005A27B1" w:rsidRPr="00D92308" w:rsidRDefault="00565420" w:rsidP="005A27B1">
      <w:pPr>
        <w:pStyle w:val="ResimYazs"/>
        <w:numPr>
          <w:ilvl w:val="1"/>
          <w:numId w:val="46"/>
        </w:numPr>
        <w:spacing w:line="276" w:lineRule="auto"/>
        <w:jc w:val="both"/>
        <w:rPr>
          <w:rFonts w:ascii="Arial" w:hAnsi="Arial" w:cs="Arial"/>
          <w:b w:val="0"/>
          <w:bCs w:val="0"/>
          <w:color w:val="000000"/>
          <w:szCs w:val="20"/>
          <w:lang w:eastAsia="ar-SA"/>
        </w:rPr>
      </w:pPr>
      <w:r w:rsidRPr="00D92308">
        <w:rPr>
          <w:rFonts w:ascii="Arial" w:hAnsi="Arial" w:cs="Arial"/>
          <w:color w:val="000000"/>
          <w:szCs w:val="20"/>
          <w:lang w:eastAsia="ar-SA"/>
        </w:rPr>
        <w:t xml:space="preserve">Veri Güvenliği ve Kişisel Verilerin Korunması: </w:t>
      </w:r>
      <w:r w:rsidRPr="00D92308">
        <w:rPr>
          <w:rFonts w:ascii="Arial" w:hAnsi="Arial" w:cs="Arial"/>
          <w:b w:val="0"/>
          <w:bCs w:val="0"/>
          <w:color w:val="000000"/>
          <w:szCs w:val="20"/>
          <w:lang w:eastAsia="ar-SA"/>
        </w:rPr>
        <w:t>ISO 27001’in uygulanmasıyla bireylerin kişisel verilerinin güvenliğinin artırılması, toplumsal güven duygusunu güçlendirecektir.</w:t>
      </w:r>
    </w:p>
    <w:p w14:paraId="1604DFAB" w14:textId="77777777" w:rsidR="005A27B1" w:rsidRPr="00D92308" w:rsidRDefault="00565420" w:rsidP="005A27B1">
      <w:pPr>
        <w:pStyle w:val="ResimYazs"/>
        <w:numPr>
          <w:ilvl w:val="1"/>
          <w:numId w:val="46"/>
        </w:numPr>
        <w:spacing w:line="276" w:lineRule="auto"/>
        <w:jc w:val="both"/>
        <w:rPr>
          <w:rFonts w:ascii="Arial" w:hAnsi="Arial" w:cs="Arial"/>
          <w:b w:val="0"/>
          <w:bCs w:val="0"/>
          <w:color w:val="000000"/>
          <w:szCs w:val="20"/>
          <w:lang w:eastAsia="ar-SA"/>
        </w:rPr>
      </w:pPr>
      <w:r w:rsidRPr="00D92308">
        <w:rPr>
          <w:rFonts w:ascii="Arial" w:hAnsi="Arial" w:cs="Arial"/>
          <w:color w:val="000000"/>
          <w:szCs w:val="20"/>
          <w:lang w:eastAsia="ar-SA"/>
        </w:rPr>
        <w:t>İstihdam Olanakları:</w:t>
      </w:r>
      <w:r w:rsidRPr="00D92308">
        <w:rPr>
          <w:rFonts w:ascii="Arial" w:hAnsi="Arial" w:cs="Arial"/>
          <w:szCs w:val="20"/>
        </w:rPr>
        <w:t xml:space="preserve"> </w:t>
      </w:r>
      <w:r w:rsidRPr="00D92308">
        <w:rPr>
          <w:rFonts w:ascii="Arial" w:hAnsi="Arial" w:cs="Arial"/>
          <w:b w:val="0"/>
          <w:bCs w:val="0"/>
          <w:color w:val="000000"/>
          <w:szCs w:val="20"/>
          <w:lang w:eastAsia="ar-SA"/>
        </w:rPr>
        <w:t>Proje kapsamında edinilecek bilgi güvenliği uzmanlığı, yetişmiş insan kaynağı ihtiyacını karşılayarak yeni istihdam fırsatları yaratacaktır.</w:t>
      </w:r>
    </w:p>
    <w:p w14:paraId="1CB16557" w14:textId="77777777" w:rsidR="00501290" w:rsidRPr="00D92308" w:rsidRDefault="00565420" w:rsidP="00501290">
      <w:pPr>
        <w:pStyle w:val="ResimYazs"/>
        <w:numPr>
          <w:ilvl w:val="1"/>
          <w:numId w:val="46"/>
        </w:numPr>
        <w:spacing w:line="276" w:lineRule="auto"/>
        <w:jc w:val="both"/>
        <w:rPr>
          <w:rFonts w:ascii="Arial" w:hAnsi="Arial" w:cs="Arial"/>
          <w:b w:val="0"/>
          <w:bCs w:val="0"/>
          <w:color w:val="000000"/>
          <w:szCs w:val="20"/>
          <w:lang w:eastAsia="ar-SA"/>
        </w:rPr>
      </w:pPr>
      <w:r w:rsidRPr="00D92308">
        <w:rPr>
          <w:rFonts w:ascii="Arial" w:hAnsi="Arial" w:cs="Arial"/>
          <w:color w:val="000000"/>
          <w:szCs w:val="20"/>
          <w:lang w:eastAsia="ar-SA"/>
        </w:rPr>
        <w:lastRenderedPageBreak/>
        <w:t>Bilgi Güvenliği Farkındalığı</w:t>
      </w:r>
      <w:r w:rsidRPr="00D92308">
        <w:rPr>
          <w:rFonts w:ascii="Arial" w:hAnsi="Arial" w:cs="Arial"/>
          <w:szCs w:val="20"/>
        </w:rPr>
        <w:t xml:space="preserve">: </w:t>
      </w:r>
      <w:r w:rsidRPr="00D92308">
        <w:rPr>
          <w:rFonts w:ascii="Arial" w:hAnsi="Arial" w:cs="Arial"/>
          <w:b w:val="0"/>
          <w:bCs w:val="0"/>
          <w:color w:val="000000"/>
          <w:szCs w:val="20"/>
          <w:lang w:eastAsia="ar-SA"/>
        </w:rPr>
        <w:t>Proje sürecinde düzenlenen eğitimler ve farkındalık çalışmaları, toplumsal düzeyde bilgi güvenliği bilincini artıracak ve bireylerin dijital ortamda daha güvenli hareket etmelerini sağlayacaktır.</w:t>
      </w:r>
    </w:p>
    <w:p w14:paraId="7E920F70" w14:textId="77777777" w:rsidR="00D15770" w:rsidRPr="00D92308" w:rsidRDefault="00D15770" w:rsidP="00D15770">
      <w:pPr>
        <w:rPr>
          <w:rFonts w:ascii="Arial" w:hAnsi="Arial" w:cs="Arial"/>
          <w:sz w:val="20"/>
          <w:szCs w:val="20"/>
          <w:lang w:eastAsia="ar-SA"/>
        </w:rPr>
      </w:pPr>
    </w:p>
    <w:p w14:paraId="37C16879" w14:textId="77777777" w:rsidR="00501290" w:rsidRPr="00D92308" w:rsidRDefault="00565420" w:rsidP="00501290">
      <w:pPr>
        <w:pStyle w:val="ResimYazs"/>
        <w:numPr>
          <w:ilvl w:val="0"/>
          <w:numId w:val="46"/>
        </w:numPr>
        <w:spacing w:line="276" w:lineRule="auto"/>
        <w:jc w:val="both"/>
        <w:rPr>
          <w:rFonts w:ascii="Arial" w:hAnsi="Arial" w:cs="Arial"/>
          <w:b w:val="0"/>
          <w:bCs w:val="0"/>
          <w:color w:val="000000"/>
          <w:szCs w:val="20"/>
          <w:lang w:eastAsia="ar-SA"/>
        </w:rPr>
      </w:pPr>
      <w:r w:rsidRPr="00D92308">
        <w:rPr>
          <w:rFonts w:ascii="Arial" w:hAnsi="Arial" w:cs="Arial"/>
          <w:color w:val="000000"/>
          <w:szCs w:val="20"/>
          <w:lang w:eastAsia="ar-SA"/>
        </w:rPr>
        <w:t>Bilimsel Birikime Katkı</w:t>
      </w:r>
    </w:p>
    <w:p w14:paraId="593EA8E8" w14:textId="77777777" w:rsidR="00E62DF2" w:rsidRPr="00D92308" w:rsidRDefault="00565420" w:rsidP="00E62DF2">
      <w:pPr>
        <w:pStyle w:val="ResimYazs"/>
        <w:numPr>
          <w:ilvl w:val="1"/>
          <w:numId w:val="46"/>
        </w:numPr>
        <w:spacing w:line="276" w:lineRule="auto"/>
        <w:jc w:val="both"/>
        <w:rPr>
          <w:rFonts w:ascii="Arial" w:hAnsi="Arial" w:cs="Arial"/>
          <w:b w:val="0"/>
          <w:bCs w:val="0"/>
          <w:color w:val="000000"/>
          <w:szCs w:val="20"/>
          <w:lang w:eastAsia="ar-SA"/>
        </w:rPr>
      </w:pPr>
      <w:r w:rsidRPr="00D92308">
        <w:rPr>
          <w:rFonts w:ascii="Arial" w:hAnsi="Arial" w:cs="Arial"/>
          <w:color w:val="000000"/>
          <w:szCs w:val="20"/>
          <w:lang w:eastAsia="ar-SA"/>
        </w:rPr>
        <w:t xml:space="preserve">Uygulamalı BGYS Modeli: Proje, </w:t>
      </w:r>
      <w:r w:rsidRPr="00D92308">
        <w:rPr>
          <w:rFonts w:ascii="Arial" w:hAnsi="Arial" w:cs="Arial"/>
          <w:b w:val="0"/>
          <w:bCs w:val="0"/>
          <w:color w:val="000000"/>
          <w:szCs w:val="20"/>
          <w:lang w:eastAsia="ar-SA"/>
        </w:rPr>
        <w:t xml:space="preserve">ISO 27001 standardının kuruma özgü uyarlanması için geliştirilen yenilikçi </w:t>
      </w:r>
      <w:proofErr w:type="gramStart"/>
      <w:r w:rsidRPr="00D92308">
        <w:rPr>
          <w:rFonts w:ascii="Arial" w:hAnsi="Arial" w:cs="Arial"/>
          <w:b w:val="0"/>
          <w:bCs w:val="0"/>
          <w:color w:val="000000"/>
          <w:szCs w:val="20"/>
          <w:lang w:eastAsia="ar-SA"/>
        </w:rPr>
        <w:t>metodolojilerle</w:t>
      </w:r>
      <w:proofErr w:type="gramEnd"/>
      <w:r w:rsidRPr="00D92308">
        <w:rPr>
          <w:rFonts w:ascii="Arial" w:hAnsi="Arial" w:cs="Arial"/>
          <w:b w:val="0"/>
          <w:bCs w:val="0"/>
          <w:color w:val="000000"/>
          <w:szCs w:val="20"/>
          <w:lang w:eastAsia="ar-SA"/>
        </w:rPr>
        <w:t xml:space="preserve"> bilimsel literatüre katkı sağlayacaktır.</w:t>
      </w:r>
    </w:p>
    <w:p w14:paraId="62CB91A5" w14:textId="77777777" w:rsidR="00E62DF2" w:rsidRPr="00D92308" w:rsidRDefault="00565420" w:rsidP="00E62DF2">
      <w:pPr>
        <w:pStyle w:val="ResimYazs"/>
        <w:numPr>
          <w:ilvl w:val="1"/>
          <w:numId w:val="46"/>
        </w:numPr>
        <w:spacing w:line="276" w:lineRule="auto"/>
        <w:jc w:val="both"/>
        <w:rPr>
          <w:rFonts w:ascii="Arial" w:hAnsi="Arial" w:cs="Arial"/>
          <w:b w:val="0"/>
          <w:bCs w:val="0"/>
          <w:color w:val="000000"/>
          <w:szCs w:val="20"/>
          <w:lang w:eastAsia="ar-SA"/>
        </w:rPr>
      </w:pPr>
      <w:r w:rsidRPr="00D92308">
        <w:rPr>
          <w:rFonts w:ascii="Arial" w:hAnsi="Arial" w:cs="Arial"/>
          <w:color w:val="000000"/>
          <w:szCs w:val="20"/>
          <w:lang w:eastAsia="ar-SA"/>
        </w:rPr>
        <w:t xml:space="preserve">Yenilikçi Eğitim </w:t>
      </w:r>
      <w:proofErr w:type="gramStart"/>
      <w:r w:rsidRPr="00D92308">
        <w:rPr>
          <w:rFonts w:ascii="Arial" w:hAnsi="Arial" w:cs="Arial"/>
          <w:color w:val="000000"/>
          <w:szCs w:val="20"/>
          <w:lang w:eastAsia="ar-SA"/>
        </w:rPr>
        <w:t xml:space="preserve">Yaklaşımları : </w:t>
      </w:r>
      <w:r w:rsidRPr="00D92308">
        <w:rPr>
          <w:rFonts w:ascii="Arial" w:hAnsi="Arial" w:cs="Arial"/>
          <w:b w:val="0"/>
          <w:bCs w:val="0"/>
          <w:color w:val="000000"/>
          <w:szCs w:val="20"/>
          <w:lang w:eastAsia="ar-SA"/>
        </w:rPr>
        <w:t>Çalışan</w:t>
      </w:r>
      <w:proofErr w:type="gramEnd"/>
      <w:r w:rsidRPr="00D92308">
        <w:rPr>
          <w:rFonts w:ascii="Arial" w:hAnsi="Arial" w:cs="Arial"/>
          <w:b w:val="0"/>
          <w:bCs w:val="0"/>
          <w:color w:val="000000"/>
          <w:szCs w:val="20"/>
          <w:lang w:eastAsia="ar-SA"/>
        </w:rPr>
        <w:t xml:space="preserve"> farkındalığını artırmak için geliştirilen eğitim ve değerlendirme yöntemleri, bilgi güvenliği farkındalığı alanında yeni uygulamalara kapı açacaktır.</w:t>
      </w:r>
    </w:p>
    <w:p w14:paraId="4A297F52" w14:textId="2C62BBCE" w:rsidR="00565420" w:rsidRPr="00D92308" w:rsidRDefault="00565420" w:rsidP="00E62DF2">
      <w:pPr>
        <w:pStyle w:val="ResimYazs"/>
        <w:numPr>
          <w:ilvl w:val="1"/>
          <w:numId w:val="46"/>
        </w:numPr>
        <w:spacing w:line="276" w:lineRule="auto"/>
        <w:jc w:val="both"/>
        <w:rPr>
          <w:rFonts w:ascii="Arial" w:hAnsi="Arial" w:cs="Arial"/>
          <w:color w:val="000000"/>
          <w:szCs w:val="20"/>
          <w:lang w:eastAsia="ar-SA"/>
        </w:rPr>
      </w:pPr>
      <w:r w:rsidRPr="00D92308">
        <w:rPr>
          <w:rFonts w:ascii="Arial" w:hAnsi="Arial" w:cs="Arial"/>
          <w:color w:val="000000"/>
          <w:szCs w:val="20"/>
          <w:lang w:eastAsia="ar-SA"/>
        </w:rPr>
        <w:t xml:space="preserve">Sürdürülebilirlik </w:t>
      </w:r>
      <w:proofErr w:type="gramStart"/>
      <w:r w:rsidRPr="00D92308">
        <w:rPr>
          <w:rFonts w:ascii="Arial" w:hAnsi="Arial" w:cs="Arial"/>
          <w:color w:val="000000"/>
          <w:szCs w:val="20"/>
          <w:lang w:eastAsia="ar-SA"/>
        </w:rPr>
        <w:t>Perspektifi</w:t>
      </w:r>
      <w:r w:rsidRPr="00D92308">
        <w:rPr>
          <w:rFonts w:ascii="Arial" w:hAnsi="Arial" w:cs="Arial"/>
          <w:szCs w:val="20"/>
        </w:rPr>
        <w:t xml:space="preserve"> </w:t>
      </w:r>
      <w:r w:rsidRPr="00D92308">
        <w:rPr>
          <w:rFonts w:ascii="Arial" w:hAnsi="Arial" w:cs="Arial"/>
          <w:color w:val="000000"/>
          <w:szCs w:val="20"/>
          <w:lang w:eastAsia="ar-SA"/>
        </w:rPr>
        <w:t xml:space="preserve">: </w:t>
      </w:r>
      <w:r w:rsidRPr="00D92308">
        <w:rPr>
          <w:rFonts w:ascii="Arial" w:hAnsi="Arial" w:cs="Arial"/>
          <w:b w:val="0"/>
          <w:bCs w:val="0"/>
          <w:color w:val="000000"/>
          <w:szCs w:val="20"/>
          <w:lang w:eastAsia="ar-SA"/>
        </w:rPr>
        <w:t>Bilgi</w:t>
      </w:r>
      <w:proofErr w:type="gramEnd"/>
      <w:r w:rsidRPr="00D92308">
        <w:rPr>
          <w:rFonts w:ascii="Arial" w:hAnsi="Arial" w:cs="Arial"/>
          <w:b w:val="0"/>
          <w:bCs w:val="0"/>
          <w:color w:val="000000"/>
          <w:szCs w:val="20"/>
          <w:lang w:eastAsia="ar-SA"/>
        </w:rPr>
        <w:t xml:space="preserve"> güvenliği sistemlerinin sürdürülebilir şekilde uygulanmasına yönelik öneriler, akademik çalışmalar ve uygulamalı projeler için yol gösterici olacaktır.</w:t>
      </w:r>
    </w:p>
    <w:p w14:paraId="6853BA26" w14:textId="77777777" w:rsidR="004D4E51" w:rsidRPr="00D92308" w:rsidRDefault="004D4E51" w:rsidP="004D4E51">
      <w:pPr>
        <w:rPr>
          <w:rFonts w:ascii="Arial" w:hAnsi="Arial" w:cs="Arial"/>
          <w:sz w:val="20"/>
          <w:szCs w:val="20"/>
          <w:lang w:eastAsia="ar-SA"/>
        </w:rPr>
      </w:pPr>
    </w:p>
    <w:p w14:paraId="26DFA171" w14:textId="77777777" w:rsidR="009F6C74" w:rsidRPr="00D92308" w:rsidRDefault="00565420" w:rsidP="009F6C74">
      <w:pPr>
        <w:pStyle w:val="ResimYazs"/>
        <w:numPr>
          <w:ilvl w:val="0"/>
          <w:numId w:val="46"/>
        </w:numPr>
        <w:spacing w:line="276" w:lineRule="auto"/>
        <w:jc w:val="both"/>
        <w:rPr>
          <w:rFonts w:ascii="Arial" w:hAnsi="Arial" w:cs="Arial"/>
          <w:color w:val="000000"/>
          <w:szCs w:val="20"/>
          <w:lang w:eastAsia="ar-SA"/>
        </w:rPr>
      </w:pPr>
      <w:r w:rsidRPr="00D92308">
        <w:rPr>
          <w:rFonts w:ascii="Arial" w:hAnsi="Arial" w:cs="Arial"/>
          <w:szCs w:val="20"/>
        </w:rPr>
        <w:t>Elde Edilecek Sonuçlardan Yararlanacak Kesimler</w:t>
      </w:r>
    </w:p>
    <w:p w14:paraId="54A501A9" w14:textId="77777777" w:rsidR="00455809" w:rsidRPr="00D92308" w:rsidRDefault="00565420" w:rsidP="00455809">
      <w:pPr>
        <w:pStyle w:val="ResimYazs"/>
        <w:numPr>
          <w:ilvl w:val="1"/>
          <w:numId w:val="46"/>
        </w:numPr>
        <w:spacing w:line="276" w:lineRule="auto"/>
        <w:jc w:val="both"/>
        <w:rPr>
          <w:rFonts w:ascii="Arial" w:hAnsi="Arial" w:cs="Arial"/>
          <w:b w:val="0"/>
          <w:bCs w:val="0"/>
          <w:color w:val="000000"/>
          <w:szCs w:val="20"/>
          <w:lang w:eastAsia="ar-SA"/>
        </w:rPr>
      </w:pPr>
      <w:r w:rsidRPr="00D92308">
        <w:rPr>
          <w:rFonts w:ascii="Arial" w:hAnsi="Arial" w:cs="Arial"/>
          <w:color w:val="000000"/>
          <w:szCs w:val="20"/>
          <w:lang w:eastAsia="ar-SA"/>
        </w:rPr>
        <w:t xml:space="preserve">Kurumlar: </w:t>
      </w:r>
      <w:r w:rsidRPr="00D92308">
        <w:rPr>
          <w:rFonts w:ascii="Arial" w:hAnsi="Arial" w:cs="Arial"/>
          <w:b w:val="0"/>
          <w:bCs w:val="0"/>
          <w:color w:val="000000"/>
          <w:szCs w:val="20"/>
          <w:lang w:eastAsia="ar-SA"/>
        </w:rPr>
        <w:t>Belgelendirme sonucunda organizasyonlar, uluslararası bilgi güvenliği standartlarına uygun çalışarak itibar ve güvenilirlik kazanacaktır.</w:t>
      </w:r>
    </w:p>
    <w:p w14:paraId="518F0E46" w14:textId="77777777" w:rsidR="006725B7" w:rsidRPr="00D92308" w:rsidRDefault="00565420" w:rsidP="006725B7">
      <w:pPr>
        <w:pStyle w:val="ResimYazs"/>
        <w:numPr>
          <w:ilvl w:val="1"/>
          <w:numId w:val="46"/>
        </w:numPr>
        <w:spacing w:line="276" w:lineRule="auto"/>
        <w:jc w:val="both"/>
        <w:rPr>
          <w:rFonts w:ascii="Arial" w:hAnsi="Arial" w:cs="Arial"/>
          <w:color w:val="000000"/>
          <w:szCs w:val="20"/>
          <w:lang w:eastAsia="ar-SA"/>
        </w:rPr>
      </w:pPr>
      <w:r w:rsidRPr="00D92308">
        <w:rPr>
          <w:rFonts w:ascii="Arial" w:hAnsi="Arial" w:cs="Arial"/>
          <w:color w:val="000000"/>
          <w:szCs w:val="20"/>
          <w:lang w:eastAsia="ar-SA"/>
        </w:rPr>
        <w:t xml:space="preserve">Çalışanlar: </w:t>
      </w:r>
      <w:r w:rsidRPr="00D92308">
        <w:rPr>
          <w:rFonts w:ascii="Arial" w:hAnsi="Arial" w:cs="Arial"/>
          <w:b w:val="0"/>
          <w:bCs w:val="0"/>
          <w:color w:val="000000"/>
          <w:szCs w:val="20"/>
          <w:lang w:eastAsia="ar-SA"/>
        </w:rPr>
        <w:t>Çalışanların bilgi güvenliği farkındalıklarının artması, iş süreçlerinde daha dikkatli ve güvenli bir yaklaşım benimsemelerine katkı sağlayacaktır.</w:t>
      </w:r>
    </w:p>
    <w:p w14:paraId="42372798" w14:textId="77777777" w:rsidR="00276FF8" w:rsidRPr="00D92308" w:rsidRDefault="00565420" w:rsidP="00276FF8">
      <w:pPr>
        <w:pStyle w:val="ResimYazs"/>
        <w:numPr>
          <w:ilvl w:val="1"/>
          <w:numId w:val="46"/>
        </w:numPr>
        <w:spacing w:line="276" w:lineRule="auto"/>
        <w:jc w:val="both"/>
        <w:rPr>
          <w:rFonts w:ascii="Arial" w:hAnsi="Arial" w:cs="Arial"/>
          <w:b w:val="0"/>
          <w:bCs w:val="0"/>
          <w:color w:val="000000"/>
          <w:szCs w:val="20"/>
          <w:lang w:eastAsia="ar-SA"/>
        </w:rPr>
      </w:pPr>
      <w:r w:rsidRPr="00D92308">
        <w:rPr>
          <w:rFonts w:ascii="Arial" w:hAnsi="Arial" w:cs="Arial"/>
          <w:color w:val="000000"/>
          <w:szCs w:val="20"/>
          <w:lang w:eastAsia="ar-SA"/>
        </w:rPr>
        <w:t xml:space="preserve">Toplum: </w:t>
      </w:r>
      <w:r w:rsidRPr="00D92308">
        <w:rPr>
          <w:rFonts w:ascii="Arial" w:hAnsi="Arial" w:cs="Arial"/>
          <w:b w:val="0"/>
          <w:bCs w:val="0"/>
          <w:color w:val="000000"/>
          <w:szCs w:val="20"/>
          <w:lang w:eastAsia="ar-SA"/>
        </w:rPr>
        <w:t>Verilerin güvenliğiyle bireylerin gizlilik hakları korunacak ve dijitalleşen toplumsal süreçlerde daha güvenli bir ortam sağlanacaktır.</w:t>
      </w:r>
    </w:p>
    <w:p w14:paraId="4032D810" w14:textId="430216F2" w:rsidR="00565420" w:rsidRPr="00D92308" w:rsidRDefault="00565420" w:rsidP="00276FF8">
      <w:pPr>
        <w:pStyle w:val="ResimYazs"/>
        <w:numPr>
          <w:ilvl w:val="1"/>
          <w:numId w:val="46"/>
        </w:numPr>
        <w:spacing w:line="276" w:lineRule="auto"/>
        <w:jc w:val="both"/>
        <w:rPr>
          <w:rFonts w:ascii="Arial" w:hAnsi="Arial" w:cs="Arial"/>
          <w:b w:val="0"/>
          <w:bCs w:val="0"/>
          <w:color w:val="000000"/>
          <w:szCs w:val="20"/>
          <w:lang w:eastAsia="ar-SA"/>
        </w:rPr>
      </w:pPr>
      <w:r w:rsidRPr="00D92308">
        <w:rPr>
          <w:rFonts w:ascii="Arial" w:hAnsi="Arial" w:cs="Arial"/>
          <w:color w:val="000000"/>
          <w:szCs w:val="20"/>
          <w:lang w:eastAsia="ar-SA"/>
        </w:rPr>
        <w:t xml:space="preserve">Akademi ve Uygulayıcılar: </w:t>
      </w:r>
      <w:r w:rsidRPr="00D92308">
        <w:rPr>
          <w:rFonts w:ascii="Arial" w:hAnsi="Arial" w:cs="Arial"/>
          <w:b w:val="0"/>
          <w:bCs w:val="0"/>
          <w:color w:val="000000"/>
          <w:szCs w:val="20"/>
          <w:lang w:eastAsia="ar-SA"/>
        </w:rPr>
        <w:t xml:space="preserve">Araştırma çıktıları, akademisyenlere ve bilgi güvenliği uzmanlarına rehberlik ederek </w:t>
      </w:r>
      <w:proofErr w:type="spellStart"/>
      <w:r w:rsidRPr="00D92308">
        <w:rPr>
          <w:rFonts w:ascii="Arial" w:hAnsi="Arial" w:cs="Arial"/>
          <w:b w:val="0"/>
          <w:bCs w:val="0"/>
          <w:color w:val="000000"/>
          <w:szCs w:val="20"/>
          <w:lang w:eastAsia="ar-SA"/>
        </w:rPr>
        <w:t>sektörel</w:t>
      </w:r>
      <w:proofErr w:type="spellEnd"/>
      <w:r w:rsidRPr="00D92308">
        <w:rPr>
          <w:rFonts w:ascii="Arial" w:hAnsi="Arial" w:cs="Arial"/>
          <w:b w:val="0"/>
          <w:bCs w:val="0"/>
          <w:color w:val="000000"/>
          <w:szCs w:val="20"/>
          <w:lang w:eastAsia="ar-SA"/>
        </w:rPr>
        <w:t xml:space="preserve"> uygulamaları geliştirecektir.</w:t>
      </w:r>
    </w:p>
    <w:p w14:paraId="5336EF64" w14:textId="77777777" w:rsidR="00036322" w:rsidRPr="00D92308" w:rsidRDefault="00036322" w:rsidP="00036322">
      <w:pPr>
        <w:rPr>
          <w:rFonts w:ascii="Arial" w:hAnsi="Arial" w:cs="Arial"/>
          <w:sz w:val="20"/>
          <w:szCs w:val="20"/>
          <w:lang w:eastAsia="ar-SA"/>
        </w:rPr>
      </w:pPr>
    </w:p>
    <w:p w14:paraId="5119295F" w14:textId="7997A524" w:rsidR="00565420" w:rsidRPr="00D92308" w:rsidRDefault="00565420" w:rsidP="00565420">
      <w:pPr>
        <w:pStyle w:val="WW-NormalWeb1"/>
        <w:spacing w:before="0" w:after="0" w:line="276" w:lineRule="auto"/>
        <w:jc w:val="both"/>
        <w:rPr>
          <w:rFonts w:ascii="Arial" w:hAnsi="Arial" w:cs="Arial"/>
          <w:bCs/>
          <w:sz w:val="20"/>
          <w:szCs w:val="20"/>
        </w:rPr>
      </w:pPr>
      <w:r w:rsidRPr="00D92308">
        <w:rPr>
          <w:rFonts w:ascii="Arial" w:hAnsi="Arial" w:cs="Arial"/>
          <w:color w:val="000000"/>
          <w:sz w:val="20"/>
          <w:szCs w:val="20"/>
        </w:rPr>
        <w:t>Bu model, bilgi güvenliği ihlallerini azaltarak kurumsal süreçlerin verimliliğini artıracak, ulusal ekonomiye katkıda bulunacak ve bireyler ile toplumda güvenli bir dijital ortamın oluşumuna öncülük edecektir.</w:t>
      </w:r>
    </w:p>
    <w:p w14:paraId="7A13A81E" w14:textId="77777777" w:rsidR="00B621E7" w:rsidRPr="00D92308" w:rsidRDefault="00B621E7" w:rsidP="004E3ADE">
      <w:pPr>
        <w:spacing w:line="276" w:lineRule="auto"/>
        <w:jc w:val="both"/>
        <w:rPr>
          <w:rFonts w:ascii="Arial" w:hAnsi="Arial" w:cs="Arial"/>
          <w:sz w:val="20"/>
          <w:szCs w:val="20"/>
        </w:rPr>
      </w:pPr>
    </w:p>
    <w:p w14:paraId="7EA37D22" w14:textId="2ACEC598" w:rsidR="009773B7" w:rsidRPr="00D92308" w:rsidRDefault="00AA06FE" w:rsidP="009558BA">
      <w:pPr>
        <w:pStyle w:val="WW-NormalWeb1"/>
        <w:numPr>
          <w:ilvl w:val="0"/>
          <w:numId w:val="34"/>
        </w:numPr>
        <w:spacing w:before="0" w:after="0" w:line="276" w:lineRule="auto"/>
        <w:jc w:val="both"/>
        <w:rPr>
          <w:rFonts w:ascii="Arial" w:hAnsi="Arial" w:cs="Arial"/>
          <w:b/>
          <w:bCs/>
          <w:color w:val="000000"/>
          <w:sz w:val="20"/>
          <w:szCs w:val="20"/>
        </w:rPr>
      </w:pPr>
      <w:r w:rsidRPr="00D92308">
        <w:rPr>
          <w:rFonts w:ascii="Arial" w:hAnsi="Arial" w:cs="Arial"/>
          <w:b/>
          <w:bCs/>
          <w:color w:val="000000"/>
          <w:sz w:val="20"/>
          <w:szCs w:val="20"/>
        </w:rPr>
        <w:t xml:space="preserve">ÇALIŞMA TAKVİMİ: </w:t>
      </w:r>
    </w:p>
    <w:tbl>
      <w:tblPr>
        <w:tblStyle w:val="TabloKlavuzu"/>
        <w:tblW w:w="9766" w:type="dxa"/>
        <w:tblInd w:w="107" w:type="dxa"/>
        <w:tblLook w:val="04A0" w:firstRow="1" w:lastRow="0" w:firstColumn="1" w:lastColumn="0" w:noHBand="0" w:noVBand="1"/>
      </w:tblPr>
      <w:tblGrid>
        <w:gridCol w:w="328"/>
        <w:gridCol w:w="516"/>
        <w:gridCol w:w="3811"/>
        <w:gridCol w:w="425"/>
        <w:gridCol w:w="426"/>
        <w:gridCol w:w="425"/>
        <w:gridCol w:w="425"/>
        <w:gridCol w:w="425"/>
        <w:gridCol w:w="426"/>
        <w:gridCol w:w="425"/>
        <w:gridCol w:w="425"/>
        <w:gridCol w:w="425"/>
        <w:gridCol w:w="456"/>
        <w:gridCol w:w="456"/>
        <w:gridCol w:w="439"/>
      </w:tblGrid>
      <w:tr w:rsidR="00880B76" w:rsidRPr="00D92308" w14:paraId="76F24DE3" w14:textId="77777777" w:rsidTr="00880B76">
        <w:trPr>
          <w:trHeight w:val="310"/>
        </w:trPr>
        <w:tc>
          <w:tcPr>
            <w:tcW w:w="9766" w:type="dxa"/>
            <w:gridSpan w:val="15"/>
            <w:noWrap/>
            <w:vAlign w:val="center"/>
          </w:tcPr>
          <w:p w14:paraId="7F04D1D1" w14:textId="1F1E8331" w:rsidR="00880B76" w:rsidRPr="00D92308" w:rsidRDefault="00880B76" w:rsidP="00DA0B6F">
            <w:pPr>
              <w:pStyle w:val="WW-NormalWeb1"/>
              <w:snapToGrid w:val="0"/>
              <w:spacing w:before="40" w:after="40" w:line="276" w:lineRule="auto"/>
              <w:jc w:val="center"/>
              <w:rPr>
                <w:rFonts w:ascii="Arial" w:hAnsi="Arial" w:cs="Arial"/>
                <w:b/>
                <w:bCs/>
                <w:color w:val="000000"/>
                <w:sz w:val="20"/>
                <w:szCs w:val="20"/>
              </w:rPr>
            </w:pPr>
            <w:r w:rsidRPr="00D92308">
              <w:rPr>
                <w:rFonts w:ascii="Arial" w:hAnsi="Arial" w:cs="Arial"/>
                <w:b/>
                <w:bCs/>
                <w:color w:val="000000"/>
                <w:sz w:val="20"/>
                <w:szCs w:val="20"/>
              </w:rPr>
              <w:t>İŞ-ZAMAN ÇİZELGESİ (1. YIL)</w:t>
            </w:r>
          </w:p>
        </w:tc>
      </w:tr>
      <w:tr w:rsidR="001C6D49" w:rsidRPr="00D92308" w14:paraId="7C3C87BF" w14:textId="77777777" w:rsidTr="00880B76">
        <w:trPr>
          <w:trHeight w:val="310"/>
        </w:trPr>
        <w:tc>
          <w:tcPr>
            <w:tcW w:w="4655" w:type="dxa"/>
            <w:gridSpan w:val="3"/>
            <w:vMerge w:val="restart"/>
            <w:noWrap/>
            <w:vAlign w:val="center"/>
            <w:hideMark/>
          </w:tcPr>
          <w:p w14:paraId="0FBAC4E7" w14:textId="77777777" w:rsidR="001C6D49" w:rsidRPr="00D92308" w:rsidRDefault="001C6D49" w:rsidP="00DA0B6F">
            <w:pPr>
              <w:pStyle w:val="WW-NormalWeb1"/>
              <w:snapToGrid w:val="0"/>
              <w:spacing w:before="0" w:after="0" w:line="276" w:lineRule="auto"/>
              <w:jc w:val="center"/>
              <w:rPr>
                <w:rFonts w:ascii="Arial" w:hAnsi="Arial" w:cs="Arial"/>
                <w:b/>
                <w:bCs/>
                <w:color w:val="000000"/>
                <w:sz w:val="20"/>
                <w:szCs w:val="20"/>
              </w:rPr>
            </w:pPr>
            <w:r w:rsidRPr="00D92308">
              <w:rPr>
                <w:rFonts w:ascii="Arial" w:hAnsi="Arial" w:cs="Arial"/>
                <w:b/>
                <w:bCs/>
                <w:color w:val="000000"/>
                <w:sz w:val="20"/>
                <w:szCs w:val="20"/>
              </w:rPr>
              <w:t>İş Paketi Ad/Tanım</w:t>
            </w:r>
          </w:p>
        </w:tc>
        <w:tc>
          <w:tcPr>
            <w:tcW w:w="5111" w:type="dxa"/>
            <w:gridSpan w:val="12"/>
            <w:noWrap/>
            <w:hideMark/>
          </w:tcPr>
          <w:p w14:paraId="0B20968E" w14:textId="77777777" w:rsidR="001C6D49" w:rsidRPr="00D92308" w:rsidRDefault="001C6D49" w:rsidP="00DA0B6F">
            <w:pPr>
              <w:pStyle w:val="WW-NormalWeb1"/>
              <w:snapToGrid w:val="0"/>
              <w:spacing w:before="40" w:after="40" w:line="276" w:lineRule="auto"/>
              <w:jc w:val="center"/>
              <w:rPr>
                <w:rFonts w:ascii="Arial" w:hAnsi="Arial" w:cs="Arial"/>
                <w:sz w:val="20"/>
                <w:szCs w:val="20"/>
              </w:rPr>
            </w:pPr>
            <w:r w:rsidRPr="00D92308">
              <w:rPr>
                <w:rFonts w:ascii="Arial" w:hAnsi="Arial" w:cs="Arial"/>
                <w:b/>
                <w:bCs/>
                <w:color w:val="000000"/>
                <w:sz w:val="20"/>
                <w:szCs w:val="20"/>
              </w:rPr>
              <w:t>AYLAR</w:t>
            </w:r>
          </w:p>
        </w:tc>
      </w:tr>
      <w:tr w:rsidR="001C6D49" w:rsidRPr="00D92308" w14:paraId="355501F5" w14:textId="77777777" w:rsidTr="00880B76">
        <w:trPr>
          <w:trHeight w:val="310"/>
        </w:trPr>
        <w:tc>
          <w:tcPr>
            <w:tcW w:w="4655" w:type="dxa"/>
            <w:gridSpan w:val="3"/>
            <w:vMerge/>
            <w:hideMark/>
          </w:tcPr>
          <w:p w14:paraId="39309323" w14:textId="77777777" w:rsidR="001C6D49" w:rsidRPr="00D92308" w:rsidRDefault="001C6D49" w:rsidP="001C6D49">
            <w:pPr>
              <w:pStyle w:val="WW-NormalWeb1"/>
              <w:spacing w:line="276" w:lineRule="auto"/>
              <w:rPr>
                <w:rFonts w:ascii="Arial" w:hAnsi="Arial" w:cs="Arial"/>
                <w:b/>
                <w:bCs/>
                <w:color w:val="000000"/>
                <w:sz w:val="20"/>
                <w:szCs w:val="20"/>
              </w:rPr>
            </w:pPr>
          </w:p>
        </w:tc>
        <w:tc>
          <w:tcPr>
            <w:tcW w:w="425" w:type="dxa"/>
            <w:noWrap/>
            <w:vAlign w:val="center"/>
            <w:hideMark/>
          </w:tcPr>
          <w:p w14:paraId="17897D29" w14:textId="77777777" w:rsidR="001C6D49" w:rsidRPr="00D92308" w:rsidRDefault="001C6D49" w:rsidP="00DA0B6F">
            <w:pPr>
              <w:pStyle w:val="WW-NormalWeb1"/>
              <w:snapToGrid w:val="0"/>
              <w:spacing w:before="0" w:after="0" w:line="276" w:lineRule="auto"/>
              <w:jc w:val="center"/>
              <w:rPr>
                <w:rFonts w:ascii="Arial" w:hAnsi="Arial" w:cs="Arial"/>
                <w:b/>
                <w:bCs/>
                <w:color w:val="000000"/>
                <w:sz w:val="20"/>
                <w:szCs w:val="20"/>
              </w:rPr>
            </w:pPr>
            <w:r w:rsidRPr="00D92308">
              <w:rPr>
                <w:rFonts w:ascii="Arial" w:hAnsi="Arial" w:cs="Arial"/>
                <w:b/>
                <w:bCs/>
                <w:color w:val="000000"/>
                <w:sz w:val="20"/>
                <w:szCs w:val="20"/>
              </w:rPr>
              <w:t>1</w:t>
            </w:r>
          </w:p>
        </w:tc>
        <w:tc>
          <w:tcPr>
            <w:tcW w:w="426" w:type="dxa"/>
            <w:noWrap/>
            <w:vAlign w:val="center"/>
            <w:hideMark/>
          </w:tcPr>
          <w:p w14:paraId="10934066" w14:textId="77777777" w:rsidR="001C6D49" w:rsidRPr="00D92308" w:rsidRDefault="001C6D49" w:rsidP="00DA0B6F">
            <w:pPr>
              <w:pStyle w:val="WW-NormalWeb1"/>
              <w:snapToGrid w:val="0"/>
              <w:spacing w:before="0" w:after="0" w:line="276" w:lineRule="auto"/>
              <w:jc w:val="center"/>
              <w:rPr>
                <w:rFonts w:ascii="Arial" w:hAnsi="Arial" w:cs="Arial"/>
                <w:b/>
                <w:bCs/>
                <w:color w:val="000000"/>
                <w:sz w:val="20"/>
                <w:szCs w:val="20"/>
              </w:rPr>
            </w:pPr>
            <w:r w:rsidRPr="00D92308">
              <w:rPr>
                <w:rFonts w:ascii="Arial" w:hAnsi="Arial" w:cs="Arial"/>
                <w:b/>
                <w:bCs/>
                <w:color w:val="000000"/>
                <w:sz w:val="20"/>
                <w:szCs w:val="20"/>
              </w:rPr>
              <w:t>2</w:t>
            </w:r>
          </w:p>
        </w:tc>
        <w:tc>
          <w:tcPr>
            <w:tcW w:w="425" w:type="dxa"/>
            <w:noWrap/>
            <w:vAlign w:val="center"/>
            <w:hideMark/>
          </w:tcPr>
          <w:p w14:paraId="7C1A4CDD" w14:textId="77777777" w:rsidR="001C6D49" w:rsidRPr="00D92308" w:rsidRDefault="001C6D49" w:rsidP="00DA0B6F">
            <w:pPr>
              <w:pStyle w:val="WW-NormalWeb1"/>
              <w:snapToGrid w:val="0"/>
              <w:spacing w:before="0" w:after="0" w:line="276" w:lineRule="auto"/>
              <w:jc w:val="center"/>
              <w:rPr>
                <w:rFonts w:ascii="Arial" w:hAnsi="Arial" w:cs="Arial"/>
                <w:b/>
                <w:bCs/>
                <w:color w:val="000000"/>
                <w:sz w:val="20"/>
                <w:szCs w:val="20"/>
              </w:rPr>
            </w:pPr>
            <w:r w:rsidRPr="00D92308">
              <w:rPr>
                <w:rFonts w:ascii="Arial" w:hAnsi="Arial" w:cs="Arial"/>
                <w:b/>
                <w:bCs/>
                <w:color w:val="000000"/>
                <w:sz w:val="20"/>
                <w:szCs w:val="20"/>
              </w:rPr>
              <w:t>3</w:t>
            </w:r>
          </w:p>
        </w:tc>
        <w:tc>
          <w:tcPr>
            <w:tcW w:w="425" w:type="dxa"/>
            <w:noWrap/>
            <w:vAlign w:val="center"/>
            <w:hideMark/>
          </w:tcPr>
          <w:p w14:paraId="1803A2E3" w14:textId="77777777" w:rsidR="001C6D49" w:rsidRPr="00D92308" w:rsidRDefault="001C6D49" w:rsidP="00DA0B6F">
            <w:pPr>
              <w:pStyle w:val="WW-NormalWeb1"/>
              <w:snapToGrid w:val="0"/>
              <w:spacing w:before="0" w:after="0" w:line="276" w:lineRule="auto"/>
              <w:jc w:val="center"/>
              <w:rPr>
                <w:rFonts w:ascii="Arial" w:hAnsi="Arial" w:cs="Arial"/>
                <w:b/>
                <w:bCs/>
                <w:color w:val="000000"/>
                <w:sz w:val="20"/>
                <w:szCs w:val="20"/>
              </w:rPr>
            </w:pPr>
            <w:r w:rsidRPr="00D92308">
              <w:rPr>
                <w:rFonts w:ascii="Arial" w:hAnsi="Arial" w:cs="Arial"/>
                <w:b/>
                <w:bCs/>
                <w:color w:val="000000"/>
                <w:sz w:val="20"/>
                <w:szCs w:val="20"/>
              </w:rPr>
              <w:t>4</w:t>
            </w:r>
          </w:p>
        </w:tc>
        <w:tc>
          <w:tcPr>
            <w:tcW w:w="425" w:type="dxa"/>
            <w:noWrap/>
            <w:vAlign w:val="center"/>
            <w:hideMark/>
          </w:tcPr>
          <w:p w14:paraId="5E8CA7D1" w14:textId="77777777" w:rsidR="001C6D49" w:rsidRPr="00D92308" w:rsidRDefault="001C6D49" w:rsidP="00DA0B6F">
            <w:pPr>
              <w:pStyle w:val="WW-NormalWeb1"/>
              <w:snapToGrid w:val="0"/>
              <w:spacing w:before="0" w:after="0" w:line="276" w:lineRule="auto"/>
              <w:jc w:val="center"/>
              <w:rPr>
                <w:rFonts w:ascii="Arial" w:hAnsi="Arial" w:cs="Arial"/>
                <w:b/>
                <w:bCs/>
                <w:color w:val="000000"/>
                <w:sz w:val="20"/>
                <w:szCs w:val="20"/>
              </w:rPr>
            </w:pPr>
            <w:r w:rsidRPr="00D92308">
              <w:rPr>
                <w:rFonts w:ascii="Arial" w:hAnsi="Arial" w:cs="Arial"/>
                <w:b/>
                <w:bCs/>
                <w:color w:val="000000"/>
                <w:sz w:val="20"/>
                <w:szCs w:val="20"/>
              </w:rPr>
              <w:t>5</w:t>
            </w:r>
          </w:p>
        </w:tc>
        <w:tc>
          <w:tcPr>
            <w:tcW w:w="426" w:type="dxa"/>
            <w:noWrap/>
            <w:vAlign w:val="center"/>
            <w:hideMark/>
          </w:tcPr>
          <w:p w14:paraId="550EF675" w14:textId="77777777" w:rsidR="001C6D49" w:rsidRPr="00D92308" w:rsidRDefault="001C6D49" w:rsidP="00DA0B6F">
            <w:pPr>
              <w:pStyle w:val="WW-NormalWeb1"/>
              <w:snapToGrid w:val="0"/>
              <w:spacing w:before="0" w:after="0" w:line="276" w:lineRule="auto"/>
              <w:jc w:val="center"/>
              <w:rPr>
                <w:rFonts w:ascii="Arial" w:hAnsi="Arial" w:cs="Arial"/>
                <w:b/>
                <w:bCs/>
                <w:color w:val="000000"/>
                <w:sz w:val="20"/>
                <w:szCs w:val="20"/>
              </w:rPr>
            </w:pPr>
            <w:r w:rsidRPr="00D92308">
              <w:rPr>
                <w:rFonts w:ascii="Arial" w:hAnsi="Arial" w:cs="Arial"/>
                <w:b/>
                <w:bCs/>
                <w:color w:val="000000"/>
                <w:sz w:val="20"/>
                <w:szCs w:val="20"/>
              </w:rPr>
              <w:t>6</w:t>
            </w:r>
          </w:p>
        </w:tc>
        <w:tc>
          <w:tcPr>
            <w:tcW w:w="425" w:type="dxa"/>
            <w:noWrap/>
            <w:vAlign w:val="center"/>
            <w:hideMark/>
          </w:tcPr>
          <w:p w14:paraId="3A11D82C" w14:textId="77777777" w:rsidR="001C6D49" w:rsidRPr="00D92308" w:rsidRDefault="001C6D49" w:rsidP="00DA0B6F">
            <w:pPr>
              <w:pStyle w:val="WW-NormalWeb1"/>
              <w:snapToGrid w:val="0"/>
              <w:spacing w:before="0" w:after="0" w:line="276" w:lineRule="auto"/>
              <w:jc w:val="center"/>
              <w:rPr>
                <w:rFonts w:ascii="Arial" w:hAnsi="Arial" w:cs="Arial"/>
                <w:b/>
                <w:bCs/>
                <w:color w:val="000000"/>
                <w:sz w:val="20"/>
                <w:szCs w:val="20"/>
              </w:rPr>
            </w:pPr>
            <w:r w:rsidRPr="00D92308">
              <w:rPr>
                <w:rFonts w:ascii="Arial" w:hAnsi="Arial" w:cs="Arial"/>
                <w:b/>
                <w:bCs/>
                <w:color w:val="000000"/>
                <w:sz w:val="20"/>
                <w:szCs w:val="20"/>
              </w:rPr>
              <w:t>7</w:t>
            </w:r>
          </w:p>
        </w:tc>
        <w:tc>
          <w:tcPr>
            <w:tcW w:w="425" w:type="dxa"/>
            <w:noWrap/>
            <w:vAlign w:val="center"/>
            <w:hideMark/>
          </w:tcPr>
          <w:p w14:paraId="599ED884" w14:textId="77777777" w:rsidR="001C6D49" w:rsidRPr="00D92308" w:rsidRDefault="001C6D49" w:rsidP="00DA0B6F">
            <w:pPr>
              <w:pStyle w:val="WW-NormalWeb1"/>
              <w:snapToGrid w:val="0"/>
              <w:spacing w:before="0" w:after="0" w:line="276" w:lineRule="auto"/>
              <w:jc w:val="center"/>
              <w:rPr>
                <w:rFonts w:ascii="Arial" w:hAnsi="Arial" w:cs="Arial"/>
                <w:b/>
                <w:bCs/>
                <w:color w:val="000000"/>
                <w:sz w:val="20"/>
                <w:szCs w:val="20"/>
              </w:rPr>
            </w:pPr>
            <w:r w:rsidRPr="00D92308">
              <w:rPr>
                <w:rFonts w:ascii="Arial" w:hAnsi="Arial" w:cs="Arial"/>
                <w:b/>
                <w:bCs/>
                <w:color w:val="000000"/>
                <w:sz w:val="20"/>
                <w:szCs w:val="20"/>
              </w:rPr>
              <w:t>8</w:t>
            </w:r>
          </w:p>
        </w:tc>
        <w:tc>
          <w:tcPr>
            <w:tcW w:w="425" w:type="dxa"/>
            <w:noWrap/>
            <w:vAlign w:val="center"/>
            <w:hideMark/>
          </w:tcPr>
          <w:p w14:paraId="3DE51333" w14:textId="77777777" w:rsidR="001C6D49" w:rsidRPr="00D92308" w:rsidRDefault="001C6D49" w:rsidP="00DA0B6F">
            <w:pPr>
              <w:pStyle w:val="WW-NormalWeb1"/>
              <w:snapToGrid w:val="0"/>
              <w:spacing w:before="0" w:after="0" w:line="276" w:lineRule="auto"/>
              <w:jc w:val="center"/>
              <w:rPr>
                <w:rFonts w:ascii="Arial" w:hAnsi="Arial" w:cs="Arial"/>
                <w:b/>
                <w:bCs/>
                <w:color w:val="000000"/>
                <w:sz w:val="20"/>
                <w:szCs w:val="20"/>
              </w:rPr>
            </w:pPr>
            <w:r w:rsidRPr="00D92308">
              <w:rPr>
                <w:rFonts w:ascii="Arial" w:hAnsi="Arial" w:cs="Arial"/>
                <w:b/>
                <w:bCs/>
                <w:color w:val="000000"/>
                <w:sz w:val="20"/>
                <w:szCs w:val="20"/>
              </w:rPr>
              <w:t>9</w:t>
            </w:r>
          </w:p>
        </w:tc>
        <w:tc>
          <w:tcPr>
            <w:tcW w:w="456" w:type="dxa"/>
            <w:noWrap/>
            <w:vAlign w:val="center"/>
            <w:hideMark/>
          </w:tcPr>
          <w:p w14:paraId="181E5DCD" w14:textId="77777777" w:rsidR="001C6D49" w:rsidRPr="00D92308" w:rsidRDefault="001C6D49" w:rsidP="00DA0B6F">
            <w:pPr>
              <w:pStyle w:val="WW-NormalWeb1"/>
              <w:snapToGrid w:val="0"/>
              <w:spacing w:before="0" w:after="0" w:line="276" w:lineRule="auto"/>
              <w:jc w:val="center"/>
              <w:rPr>
                <w:rFonts w:ascii="Arial" w:hAnsi="Arial" w:cs="Arial"/>
                <w:b/>
                <w:bCs/>
                <w:color w:val="000000"/>
                <w:sz w:val="20"/>
                <w:szCs w:val="20"/>
              </w:rPr>
            </w:pPr>
            <w:r w:rsidRPr="00D92308">
              <w:rPr>
                <w:rFonts w:ascii="Arial" w:hAnsi="Arial" w:cs="Arial"/>
                <w:b/>
                <w:bCs/>
                <w:color w:val="000000"/>
                <w:sz w:val="20"/>
                <w:szCs w:val="20"/>
              </w:rPr>
              <w:t>10</w:t>
            </w:r>
          </w:p>
        </w:tc>
        <w:tc>
          <w:tcPr>
            <w:tcW w:w="456" w:type="dxa"/>
            <w:noWrap/>
            <w:vAlign w:val="center"/>
            <w:hideMark/>
          </w:tcPr>
          <w:p w14:paraId="600145E1" w14:textId="77777777" w:rsidR="001C6D49" w:rsidRPr="00D92308" w:rsidRDefault="001C6D49" w:rsidP="00DA0B6F">
            <w:pPr>
              <w:pStyle w:val="WW-NormalWeb1"/>
              <w:snapToGrid w:val="0"/>
              <w:spacing w:before="0" w:after="0" w:line="276" w:lineRule="auto"/>
              <w:jc w:val="center"/>
              <w:rPr>
                <w:rFonts w:ascii="Arial" w:hAnsi="Arial" w:cs="Arial"/>
                <w:b/>
                <w:bCs/>
                <w:color w:val="000000"/>
                <w:sz w:val="20"/>
                <w:szCs w:val="20"/>
              </w:rPr>
            </w:pPr>
            <w:r w:rsidRPr="00D92308">
              <w:rPr>
                <w:rFonts w:ascii="Arial" w:hAnsi="Arial" w:cs="Arial"/>
                <w:b/>
                <w:bCs/>
                <w:color w:val="000000"/>
                <w:sz w:val="20"/>
                <w:szCs w:val="20"/>
              </w:rPr>
              <w:t>11</w:t>
            </w:r>
          </w:p>
        </w:tc>
        <w:tc>
          <w:tcPr>
            <w:tcW w:w="372" w:type="dxa"/>
            <w:noWrap/>
            <w:vAlign w:val="center"/>
            <w:hideMark/>
          </w:tcPr>
          <w:p w14:paraId="2BE2C2B9" w14:textId="77777777" w:rsidR="001C6D49" w:rsidRPr="00D92308" w:rsidRDefault="001C6D49" w:rsidP="00DA0B6F">
            <w:pPr>
              <w:pStyle w:val="WW-NormalWeb1"/>
              <w:snapToGrid w:val="0"/>
              <w:spacing w:before="0" w:after="0" w:line="276" w:lineRule="auto"/>
              <w:jc w:val="center"/>
              <w:rPr>
                <w:rFonts w:ascii="Arial" w:hAnsi="Arial" w:cs="Arial"/>
                <w:b/>
                <w:bCs/>
                <w:color w:val="000000"/>
                <w:sz w:val="20"/>
                <w:szCs w:val="20"/>
              </w:rPr>
            </w:pPr>
            <w:r w:rsidRPr="00D92308">
              <w:rPr>
                <w:rFonts w:ascii="Arial" w:hAnsi="Arial" w:cs="Arial"/>
                <w:b/>
                <w:bCs/>
                <w:color w:val="000000"/>
                <w:sz w:val="20"/>
                <w:szCs w:val="20"/>
              </w:rPr>
              <w:t>12</w:t>
            </w:r>
          </w:p>
        </w:tc>
      </w:tr>
      <w:tr w:rsidR="00DA0B6F" w:rsidRPr="00D92308" w14:paraId="3BCD7ED3" w14:textId="77777777" w:rsidTr="00880B76">
        <w:trPr>
          <w:trHeight w:val="310"/>
        </w:trPr>
        <w:tc>
          <w:tcPr>
            <w:tcW w:w="328" w:type="dxa"/>
            <w:noWrap/>
            <w:vAlign w:val="center"/>
            <w:hideMark/>
          </w:tcPr>
          <w:p w14:paraId="1938EA2D" w14:textId="77777777" w:rsidR="001C6D49" w:rsidRPr="00D92308" w:rsidRDefault="001C6D49" w:rsidP="00DA0B6F">
            <w:pPr>
              <w:rPr>
                <w:rFonts w:ascii="Arial" w:hAnsi="Arial" w:cs="Arial"/>
                <w:b/>
                <w:bCs/>
                <w:sz w:val="20"/>
                <w:szCs w:val="20"/>
                <w:lang w:eastAsia="ar-SA"/>
              </w:rPr>
            </w:pPr>
            <w:r w:rsidRPr="00D92308">
              <w:rPr>
                <w:rFonts w:ascii="Arial" w:hAnsi="Arial" w:cs="Arial"/>
                <w:b/>
                <w:bCs/>
                <w:sz w:val="20"/>
                <w:szCs w:val="20"/>
                <w:lang w:eastAsia="ar-SA"/>
              </w:rPr>
              <w:t>1</w:t>
            </w:r>
          </w:p>
        </w:tc>
        <w:tc>
          <w:tcPr>
            <w:tcW w:w="9438" w:type="dxa"/>
            <w:gridSpan w:val="14"/>
            <w:noWrap/>
            <w:vAlign w:val="center"/>
            <w:hideMark/>
          </w:tcPr>
          <w:p w14:paraId="377C6F7A" w14:textId="77777777" w:rsidR="001C6D49" w:rsidRPr="00D92308" w:rsidRDefault="001C6D49" w:rsidP="00DA0B6F">
            <w:pPr>
              <w:rPr>
                <w:rFonts w:ascii="Arial" w:hAnsi="Arial" w:cs="Arial"/>
                <w:b/>
                <w:bCs/>
                <w:sz w:val="20"/>
                <w:szCs w:val="20"/>
                <w:lang w:eastAsia="ar-SA"/>
              </w:rPr>
            </w:pPr>
            <w:r w:rsidRPr="00D92308">
              <w:rPr>
                <w:rFonts w:ascii="Arial" w:hAnsi="Arial" w:cs="Arial"/>
                <w:b/>
                <w:bCs/>
                <w:sz w:val="20"/>
                <w:szCs w:val="20"/>
                <w:lang w:eastAsia="ar-SA"/>
              </w:rPr>
              <w:t>Proje Açılış</w:t>
            </w:r>
          </w:p>
        </w:tc>
      </w:tr>
      <w:tr w:rsidR="00DA0B6F" w:rsidRPr="00D92308" w14:paraId="7487FEC9" w14:textId="77777777" w:rsidTr="00880B76">
        <w:trPr>
          <w:trHeight w:val="310"/>
        </w:trPr>
        <w:tc>
          <w:tcPr>
            <w:tcW w:w="328" w:type="dxa"/>
            <w:noWrap/>
            <w:vAlign w:val="center"/>
            <w:hideMark/>
          </w:tcPr>
          <w:p w14:paraId="558746E2"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 </w:t>
            </w:r>
          </w:p>
        </w:tc>
        <w:tc>
          <w:tcPr>
            <w:tcW w:w="516" w:type="dxa"/>
            <w:noWrap/>
            <w:vAlign w:val="center"/>
            <w:hideMark/>
          </w:tcPr>
          <w:p w14:paraId="41B72AF6"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1.1</w:t>
            </w:r>
          </w:p>
        </w:tc>
        <w:tc>
          <w:tcPr>
            <w:tcW w:w="3811" w:type="dxa"/>
            <w:noWrap/>
            <w:vAlign w:val="center"/>
            <w:hideMark/>
          </w:tcPr>
          <w:p w14:paraId="2AF7F78F"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Proje Tanıtımı</w:t>
            </w:r>
          </w:p>
        </w:tc>
        <w:tc>
          <w:tcPr>
            <w:tcW w:w="425" w:type="dxa"/>
            <w:shd w:val="clear" w:color="auto" w:fill="0D0D0D" w:themeFill="text1" w:themeFillTint="F2"/>
            <w:noWrap/>
            <w:vAlign w:val="center"/>
            <w:hideMark/>
          </w:tcPr>
          <w:p w14:paraId="05E0FAC6" w14:textId="1594B558" w:rsidR="001C6D49" w:rsidRPr="00D92308" w:rsidRDefault="001C6D49" w:rsidP="00DA0B6F">
            <w:pPr>
              <w:jc w:val="center"/>
              <w:rPr>
                <w:rFonts w:ascii="Arial" w:hAnsi="Arial" w:cs="Arial"/>
                <w:color w:val="000000" w:themeColor="text1"/>
                <w:sz w:val="20"/>
                <w:szCs w:val="20"/>
                <w:lang w:eastAsia="ar-SA"/>
              </w:rPr>
            </w:pPr>
          </w:p>
        </w:tc>
        <w:tc>
          <w:tcPr>
            <w:tcW w:w="426" w:type="dxa"/>
            <w:noWrap/>
            <w:vAlign w:val="center"/>
            <w:hideMark/>
          </w:tcPr>
          <w:p w14:paraId="23013EE5" w14:textId="7C067316"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01D69D2E" w14:textId="1E79FC1E"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215893DA" w14:textId="48C9DEBE"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5E2CD721" w14:textId="037302AF" w:rsidR="001C6D49" w:rsidRPr="00D92308" w:rsidRDefault="001C6D49" w:rsidP="00DA0B6F">
            <w:pPr>
              <w:jc w:val="center"/>
              <w:rPr>
                <w:rFonts w:ascii="Arial" w:hAnsi="Arial" w:cs="Arial"/>
                <w:sz w:val="20"/>
                <w:szCs w:val="20"/>
                <w:lang w:eastAsia="ar-SA"/>
              </w:rPr>
            </w:pPr>
          </w:p>
        </w:tc>
        <w:tc>
          <w:tcPr>
            <w:tcW w:w="426" w:type="dxa"/>
            <w:noWrap/>
            <w:vAlign w:val="center"/>
            <w:hideMark/>
          </w:tcPr>
          <w:p w14:paraId="79460206" w14:textId="6E3A9703"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0DC895BF" w14:textId="58C04B12"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632573B6" w14:textId="640CCA7A"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2ED4F738" w14:textId="59C09B76" w:rsidR="001C6D49" w:rsidRPr="00D92308" w:rsidRDefault="001C6D49" w:rsidP="00DA0B6F">
            <w:pPr>
              <w:jc w:val="center"/>
              <w:rPr>
                <w:rFonts w:ascii="Arial" w:hAnsi="Arial" w:cs="Arial"/>
                <w:sz w:val="20"/>
                <w:szCs w:val="20"/>
                <w:lang w:eastAsia="ar-SA"/>
              </w:rPr>
            </w:pPr>
          </w:p>
        </w:tc>
        <w:tc>
          <w:tcPr>
            <w:tcW w:w="456" w:type="dxa"/>
            <w:noWrap/>
            <w:vAlign w:val="center"/>
            <w:hideMark/>
          </w:tcPr>
          <w:p w14:paraId="3B1CDA9D" w14:textId="4D18E258" w:rsidR="001C6D49" w:rsidRPr="00D92308" w:rsidRDefault="001C6D49" w:rsidP="00DA0B6F">
            <w:pPr>
              <w:jc w:val="center"/>
              <w:rPr>
                <w:rFonts w:ascii="Arial" w:hAnsi="Arial" w:cs="Arial"/>
                <w:sz w:val="20"/>
                <w:szCs w:val="20"/>
                <w:lang w:eastAsia="ar-SA"/>
              </w:rPr>
            </w:pPr>
          </w:p>
        </w:tc>
        <w:tc>
          <w:tcPr>
            <w:tcW w:w="456" w:type="dxa"/>
            <w:noWrap/>
            <w:vAlign w:val="center"/>
            <w:hideMark/>
          </w:tcPr>
          <w:p w14:paraId="5CFB8682" w14:textId="4EB03A10" w:rsidR="001C6D49" w:rsidRPr="00D92308" w:rsidRDefault="001C6D49" w:rsidP="00DA0B6F">
            <w:pPr>
              <w:jc w:val="center"/>
              <w:rPr>
                <w:rFonts w:ascii="Arial" w:hAnsi="Arial" w:cs="Arial"/>
                <w:sz w:val="20"/>
                <w:szCs w:val="20"/>
                <w:lang w:eastAsia="ar-SA"/>
              </w:rPr>
            </w:pPr>
          </w:p>
        </w:tc>
        <w:tc>
          <w:tcPr>
            <w:tcW w:w="372" w:type="dxa"/>
            <w:noWrap/>
            <w:vAlign w:val="center"/>
            <w:hideMark/>
          </w:tcPr>
          <w:p w14:paraId="38642263" w14:textId="59B04776" w:rsidR="001C6D49" w:rsidRPr="00D92308" w:rsidRDefault="001C6D49" w:rsidP="00DA0B6F">
            <w:pPr>
              <w:jc w:val="center"/>
              <w:rPr>
                <w:rFonts w:ascii="Arial" w:hAnsi="Arial" w:cs="Arial"/>
                <w:sz w:val="20"/>
                <w:szCs w:val="20"/>
                <w:lang w:eastAsia="ar-SA"/>
              </w:rPr>
            </w:pPr>
          </w:p>
        </w:tc>
      </w:tr>
      <w:tr w:rsidR="00DA0B6F" w:rsidRPr="00D92308" w14:paraId="15F096C6" w14:textId="77777777" w:rsidTr="00880B76">
        <w:trPr>
          <w:trHeight w:val="310"/>
        </w:trPr>
        <w:tc>
          <w:tcPr>
            <w:tcW w:w="328" w:type="dxa"/>
            <w:noWrap/>
            <w:vAlign w:val="center"/>
            <w:hideMark/>
          </w:tcPr>
          <w:p w14:paraId="20466885"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 </w:t>
            </w:r>
          </w:p>
        </w:tc>
        <w:tc>
          <w:tcPr>
            <w:tcW w:w="516" w:type="dxa"/>
            <w:noWrap/>
            <w:vAlign w:val="center"/>
            <w:hideMark/>
          </w:tcPr>
          <w:p w14:paraId="482487C3"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1.2</w:t>
            </w:r>
          </w:p>
        </w:tc>
        <w:tc>
          <w:tcPr>
            <w:tcW w:w="3811" w:type="dxa"/>
            <w:noWrap/>
            <w:vAlign w:val="center"/>
            <w:hideMark/>
          </w:tcPr>
          <w:p w14:paraId="3C792EB0"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Proje Ekibinin Belirlenmesi</w:t>
            </w:r>
          </w:p>
        </w:tc>
        <w:tc>
          <w:tcPr>
            <w:tcW w:w="425" w:type="dxa"/>
            <w:shd w:val="clear" w:color="auto" w:fill="0D0D0D" w:themeFill="text1" w:themeFillTint="F2"/>
            <w:noWrap/>
            <w:vAlign w:val="center"/>
            <w:hideMark/>
          </w:tcPr>
          <w:p w14:paraId="1000F087" w14:textId="04FDAA85" w:rsidR="001C6D49" w:rsidRPr="00D92308" w:rsidRDefault="001C6D49" w:rsidP="00DA0B6F">
            <w:pPr>
              <w:jc w:val="center"/>
              <w:rPr>
                <w:rFonts w:ascii="Arial" w:hAnsi="Arial" w:cs="Arial"/>
                <w:color w:val="000000" w:themeColor="text1"/>
                <w:sz w:val="20"/>
                <w:szCs w:val="20"/>
                <w:lang w:eastAsia="ar-SA"/>
              </w:rPr>
            </w:pPr>
          </w:p>
        </w:tc>
        <w:tc>
          <w:tcPr>
            <w:tcW w:w="426" w:type="dxa"/>
            <w:noWrap/>
            <w:vAlign w:val="center"/>
            <w:hideMark/>
          </w:tcPr>
          <w:p w14:paraId="0F1835AD" w14:textId="5AB256ED"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2ECFDE07" w14:textId="06BDB2DE"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77858483" w14:textId="3683B049"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58398ADA" w14:textId="750EBEDA" w:rsidR="001C6D49" w:rsidRPr="00D92308" w:rsidRDefault="001C6D49" w:rsidP="00DA0B6F">
            <w:pPr>
              <w:jc w:val="center"/>
              <w:rPr>
                <w:rFonts w:ascii="Arial" w:hAnsi="Arial" w:cs="Arial"/>
                <w:sz w:val="20"/>
                <w:szCs w:val="20"/>
                <w:lang w:eastAsia="ar-SA"/>
              </w:rPr>
            </w:pPr>
          </w:p>
        </w:tc>
        <w:tc>
          <w:tcPr>
            <w:tcW w:w="426" w:type="dxa"/>
            <w:noWrap/>
            <w:vAlign w:val="center"/>
            <w:hideMark/>
          </w:tcPr>
          <w:p w14:paraId="3290B160" w14:textId="51BCA555"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73F18417" w14:textId="4D1F9CB3"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13656CDB" w14:textId="50CB4B4E"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350DC2D5" w14:textId="2214C5BB" w:rsidR="001C6D49" w:rsidRPr="00D92308" w:rsidRDefault="001C6D49" w:rsidP="00DA0B6F">
            <w:pPr>
              <w:jc w:val="center"/>
              <w:rPr>
                <w:rFonts w:ascii="Arial" w:hAnsi="Arial" w:cs="Arial"/>
                <w:sz w:val="20"/>
                <w:szCs w:val="20"/>
                <w:lang w:eastAsia="ar-SA"/>
              </w:rPr>
            </w:pPr>
          </w:p>
        </w:tc>
        <w:tc>
          <w:tcPr>
            <w:tcW w:w="456" w:type="dxa"/>
            <w:noWrap/>
            <w:vAlign w:val="center"/>
            <w:hideMark/>
          </w:tcPr>
          <w:p w14:paraId="6BF844D6" w14:textId="11F25AF9" w:rsidR="001C6D49" w:rsidRPr="00D92308" w:rsidRDefault="001C6D49" w:rsidP="00DA0B6F">
            <w:pPr>
              <w:jc w:val="center"/>
              <w:rPr>
                <w:rFonts w:ascii="Arial" w:hAnsi="Arial" w:cs="Arial"/>
                <w:sz w:val="20"/>
                <w:szCs w:val="20"/>
                <w:lang w:eastAsia="ar-SA"/>
              </w:rPr>
            </w:pPr>
          </w:p>
        </w:tc>
        <w:tc>
          <w:tcPr>
            <w:tcW w:w="456" w:type="dxa"/>
            <w:noWrap/>
            <w:vAlign w:val="center"/>
            <w:hideMark/>
          </w:tcPr>
          <w:p w14:paraId="2E75AF51" w14:textId="1998B33D" w:rsidR="001C6D49" w:rsidRPr="00D92308" w:rsidRDefault="001C6D49" w:rsidP="00DA0B6F">
            <w:pPr>
              <w:jc w:val="center"/>
              <w:rPr>
                <w:rFonts w:ascii="Arial" w:hAnsi="Arial" w:cs="Arial"/>
                <w:sz w:val="20"/>
                <w:szCs w:val="20"/>
                <w:lang w:eastAsia="ar-SA"/>
              </w:rPr>
            </w:pPr>
          </w:p>
        </w:tc>
        <w:tc>
          <w:tcPr>
            <w:tcW w:w="372" w:type="dxa"/>
            <w:noWrap/>
            <w:vAlign w:val="center"/>
            <w:hideMark/>
          </w:tcPr>
          <w:p w14:paraId="73D38DB7" w14:textId="1220E828" w:rsidR="001C6D49" w:rsidRPr="00D92308" w:rsidRDefault="001C6D49" w:rsidP="00DA0B6F">
            <w:pPr>
              <w:jc w:val="center"/>
              <w:rPr>
                <w:rFonts w:ascii="Arial" w:hAnsi="Arial" w:cs="Arial"/>
                <w:sz w:val="20"/>
                <w:szCs w:val="20"/>
                <w:lang w:eastAsia="ar-SA"/>
              </w:rPr>
            </w:pPr>
          </w:p>
        </w:tc>
      </w:tr>
      <w:tr w:rsidR="00DA0B6F" w:rsidRPr="00D92308" w14:paraId="3A912BE7" w14:textId="77777777" w:rsidTr="00880B76">
        <w:trPr>
          <w:trHeight w:val="310"/>
        </w:trPr>
        <w:tc>
          <w:tcPr>
            <w:tcW w:w="328" w:type="dxa"/>
            <w:noWrap/>
            <w:vAlign w:val="center"/>
            <w:hideMark/>
          </w:tcPr>
          <w:p w14:paraId="49D4F5FB"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 </w:t>
            </w:r>
          </w:p>
        </w:tc>
        <w:tc>
          <w:tcPr>
            <w:tcW w:w="516" w:type="dxa"/>
            <w:noWrap/>
            <w:vAlign w:val="center"/>
            <w:hideMark/>
          </w:tcPr>
          <w:p w14:paraId="09ED860A"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1.3</w:t>
            </w:r>
          </w:p>
        </w:tc>
        <w:tc>
          <w:tcPr>
            <w:tcW w:w="3811" w:type="dxa"/>
            <w:noWrap/>
            <w:vAlign w:val="center"/>
            <w:hideMark/>
          </w:tcPr>
          <w:p w14:paraId="783BD7AA"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BG Ekibinin Ataması</w:t>
            </w:r>
          </w:p>
        </w:tc>
        <w:tc>
          <w:tcPr>
            <w:tcW w:w="425" w:type="dxa"/>
            <w:shd w:val="clear" w:color="auto" w:fill="0D0D0D" w:themeFill="text1" w:themeFillTint="F2"/>
            <w:noWrap/>
            <w:vAlign w:val="center"/>
            <w:hideMark/>
          </w:tcPr>
          <w:p w14:paraId="2ACD9124" w14:textId="1283509D" w:rsidR="001C6D49" w:rsidRPr="00D92308" w:rsidRDefault="001C6D49" w:rsidP="00DA0B6F">
            <w:pPr>
              <w:jc w:val="center"/>
              <w:rPr>
                <w:rFonts w:ascii="Arial" w:hAnsi="Arial" w:cs="Arial"/>
                <w:color w:val="000000" w:themeColor="text1"/>
                <w:sz w:val="20"/>
                <w:szCs w:val="20"/>
                <w:lang w:eastAsia="ar-SA"/>
              </w:rPr>
            </w:pPr>
          </w:p>
        </w:tc>
        <w:tc>
          <w:tcPr>
            <w:tcW w:w="426" w:type="dxa"/>
            <w:noWrap/>
            <w:vAlign w:val="center"/>
            <w:hideMark/>
          </w:tcPr>
          <w:p w14:paraId="2B45D9A3" w14:textId="1376F477"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31BB079A" w14:textId="558D39F8"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6F1F5A10" w14:textId="25F5B689"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20CEFDB8" w14:textId="5E687EA2" w:rsidR="001C6D49" w:rsidRPr="00D92308" w:rsidRDefault="001C6D49" w:rsidP="00DA0B6F">
            <w:pPr>
              <w:jc w:val="center"/>
              <w:rPr>
                <w:rFonts w:ascii="Arial" w:hAnsi="Arial" w:cs="Arial"/>
                <w:sz w:val="20"/>
                <w:szCs w:val="20"/>
                <w:lang w:eastAsia="ar-SA"/>
              </w:rPr>
            </w:pPr>
          </w:p>
        </w:tc>
        <w:tc>
          <w:tcPr>
            <w:tcW w:w="426" w:type="dxa"/>
            <w:noWrap/>
            <w:vAlign w:val="center"/>
            <w:hideMark/>
          </w:tcPr>
          <w:p w14:paraId="3FE83085" w14:textId="69CEF706"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499A2C64" w14:textId="43E789C8"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3AA5DC82" w14:textId="249D8703"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08093B73" w14:textId="4A515143" w:rsidR="001C6D49" w:rsidRPr="00D92308" w:rsidRDefault="001C6D49" w:rsidP="00DA0B6F">
            <w:pPr>
              <w:jc w:val="center"/>
              <w:rPr>
                <w:rFonts w:ascii="Arial" w:hAnsi="Arial" w:cs="Arial"/>
                <w:sz w:val="20"/>
                <w:szCs w:val="20"/>
                <w:lang w:eastAsia="ar-SA"/>
              </w:rPr>
            </w:pPr>
          </w:p>
        </w:tc>
        <w:tc>
          <w:tcPr>
            <w:tcW w:w="456" w:type="dxa"/>
            <w:noWrap/>
            <w:vAlign w:val="center"/>
            <w:hideMark/>
          </w:tcPr>
          <w:p w14:paraId="653A648C" w14:textId="2CA742A5" w:rsidR="001C6D49" w:rsidRPr="00D92308" w:rsidRDefault="001C6D49" w:rsidP="00DA0B6F">
            <w:pPr>
              <w:jc w:val="center"/>
              <w:rPr>
                <w:rFonts w:ascii="Arial" w:hAnsi="Arial" w:cs="Arial"/>
                <w:sz w:val="20"/>
                <w:szCs w:val="20"/>
                <w:lang w:eastAsia="ar-SA"/>
              </w:rPr>
            </w:pPr>
          </w:p>
        </w:tc>
        <w:tc>
          <w:tcPr>
            <w:tcW w:w="456" w:type="dxa"/>
            <w:noWrap/>
            <w:vAlign w:val="center"/>
            <w:hideMark/>
          </w:tcPr>
          <w:p w14:paraId="0C302A6D" w14:textId="27B47C79" w:rsidR="001C6D49" w:rsidRPr="00D92308" w:rsidRDefault="001C6D49" w:rsidP="00DA0B6F">
            <w:pPr>
              <w:jc w:val="center"/>
              <w:rPr>
                <w:rFonts w:ascii="Arial" w:hAnsi="Arial" w:cs="Arial"/>
                <w:sz w:val="20"/>
                <w:szCs w:val="20"/>
                <w:lang w:eastAsia="ar-SA"/>
              </w:rPr>
            </w:pPr>
          </w:p>
        </w:tc>
        <w:tc>
          <w:tcPr>
            <w:tcW w:w="372" w:type="dxa"/>
            <w:noWrap/>
            <w:vAlign w:val="center"/>
            <w:hideMark/>
          </w:tcPr>
          <w:p w14:paraId="2ED849BA" w14:textId="52180134" w:rsidR="001C6D49" w:rsidRPr="00D92308" w:rsidRDefault="001C6D49" w:rsidP="00DA0B6F">
            <w:pPr>
              <w:jc w:val="center"/>
              <w:rPr>
                <w:rFonts w:ascii="Arial" w:hAnsi="Arial" w:cs="Arial"/>
                <w:sz w:val="20"/>
                <w:szCs w:val="20"/>
                <w:lang w:eastAsia="ar-SA"/>
              </w:rPr>
            </w:pPr>
          </w:p>
        </w:tc>
      </w:tr>
      <w:tr w:rsidR="00DA0B6F" w:rsidRPr="00D92308" w14:paraId="21AF19B8" w14:textId="77777777" w:rsidTr="00880B76">
        <w:trPr>
          <w:trHeight w:val="310"/>
        </w:trPr>
        <w:tc>
          <w:tcPr>
            <w:tcW w:w="328" w:type="dxa"/>
            <w:noWrap/>
            <w:vAlign w:val="center"/>
            <w:hideMark/>
          </w:tcPr>
          <w:p w14:paraId="6E4E13C2" w14:textId="77777777" w:rsidR="001C6D49" w:rsidRPr="00D92308" w:rsidRDefault="001C6D49" w:rsidP="00DA0B6F">
            <w:pPr>
              <w:rPr>
                <w:rFonts w:ascii="Arial" w:hAnsi="Arial" w:cs="Arial"/>
                <w:b/>
                <w:bCs/>
                <w:sz w:val="20"/>
                <w:szCs w:val="20"/>
                <w:lang w:eastAsia="ar-SA"/>
              </w:rPr>
            </w:pPr>
            <w:r w:rsidRPr="00D92308">
              <w:rPr>
                <w:rFonts w:ascii="Arial" w:hAnsi="Arial" w:cs="Arial"/>
                <w:b/>
                <w:bCs/>
                <w:sz w:val="20"/>
                <w:szCs w:val="20"/>
                <w:lang w:eastAsia="ar-SA"/>
              </w:rPr>
              <w:t>2</w:t>
            </w:r>
          </w:p>
        </w:tc>
        <w:tc>
          <w:tcPr>
            <w:tcW w:w="9438" w:type="dxa"/>
            <w:gridSpan w:val="14"/>
            <w:noWrap/>
            <w:vAlign w:val="center"/>
            <w:hideMark/>
          </w:tcPr>
          <w:p w14:paraId="4458E752" w14:textId="76F0C1D6" w:rsidR="001C6D49" w:rsidRPr="00D92308" w:rsidRDefault="001C6D49" w:rsidP="00DA0B6F">
            <w:pPr>
              <w:rPr>
                <w:rFonts w:ascii="Arial" w:hAnsi="Arial" w:cs="Arial"/>
                <w:b/>
                <w:bCs/>
                <w:sz w:val="20"/>
                <w:szCs w:val="20"/>
                <w:lang w:eastAsia="ar-SA"/>
              </w:rPr>
            </w:pPr>
            <w:r w:rsidRPr="00D92308">
              <w:rPr>
                <w:rFonts w:ascii="Arial" w:hAnsi="Arial" w:cs="Arial"/>
                <w:b/>
                <w:bCs/>
                <w:sz w:val="20"/>
                <w:szCs w:val="20"/>
                <w:lang w:eastAsia="ar-SA"/>
              </w:rPr>
              <w:t>GA</w:t>
            </w:r>
            <w:r w:rsidR="00C06AF7" w:rsidRPr="00D92308">
              <w:rPr>
                <w:rFonts w:ascii="Arial" w:hAnsi="Arial" w:cs="Arial"/>
                <w:b/>
                <w:bCs/>
                <w:sz w:val="20"/>
                <w:szCs w:val="20"/>
                <w:lang w:eastAsia="ar-SA"/>
              </w:rPr>
              <w:t>P</w:t>
            </w:r>
            <w:r w:rsidRPr="00D92308">
              <w:rPr>
                <w:rFonts w:ascii="Arial" w:hAnsi="Arial" w:cs="Arial"/>
                <w:b/>
                <w:bCs/>
                <w:sz w:val="20"/>
                <w:szCs w:val="20"/>
                <w:lang w:eastAsia="ar-SA"/>
              </w:rPr>
              <w:t xml:space="preserve"> Analizi</w:t>
            </w:r>
          </w:p>
        </w:tc>
      </w:tr>
      <w:tr w:rsidR="00DA0B6F" w:rsidRPr="00D92308" w14:paraId="7187857B" w14:textId="77777777" w:rsidTr="00880B76">
        <w:trPr>
          <w:trHeight w:val="310"/>
        </w:trPr>
        <w:tc>
          <w:tcPr>
            <w:tcW w:w="328" w:type="dxa"/>
            <w:noWrap/>
            <w:vAlign w:val="center"/>
            <w:hideMark/>
          </w:tcPr>
          <w:p w14:paraId="557A7505"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 </w:t>
            </w:r>
          </w:p>
        </w:tc>
        <w:tc>
          <w:tcPr>
            <w:tcW w:w="516" w:type="dxa"/>
            <w:noWrap/>
            <w:vAlign w:val="center"/>
            <w:hideMark/>
          </w:tcPr>
          <w:p w14:paraId="55E81E1A"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2.1</w:t>
            </w:r>
          </w:p>
        </w:tc>
        <w:tc>
          <w:tcPr>
            <w:tcW w:w="3811" w:type="dxa"/>
            <w:noWrap/>
            <w:vAlign w:val="center"/>
            <w:hideMark/>
          </w:tcPr>
          <w:p w14:paraId="44D7AAC1"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Mevcut Durum Tespiti</w:t>
            </w:r>
          </w:p>
        </w:tc>
        <w:tc>
          <w:tcPr>
            <w:tcW w:w="425" w:type="dxa"/>
            <w:shd w:val="clear" w:color="auto" w:fill="0D0D0D" w:themeFill="text1" w:themeFillTint="F2"/>
            <w:noWrap/>
            <w:vAlign w:val="center"/>
          </w:tcPr>
          <w:p w14:paraId="20BE89C1" w14:textId="52B85586" w:rsidR="001C6D49" w:rsidRPr="00D92308" w:rsidRDefault="001C6D49" w:rsidP="00DA0B6F">
            <w:pPr>
              <w:jc w:val="center"/>
              <w:rPr>
                <w:rFonts w:ascii="Arial" w:hAnsi="Arial" w:cs="Arial"/>
                <w:color w:val="000000" w:themeColor="text1"/>
                <w:sz w:val="20"/>
                <w:szCs w:val="20"/>
                <w:lang w:eastAsia="ar-SA"/>
              </w:rPr>
            </w:pPr>
          </w:p>
        </w:tc>
        <w:tc>
          <w:tcPr>
            <w:tcW w:w="426" w:type="dxa"/>
            <w:noWrap/>
            <w:vAlign w:val="center"/>
            <w:hideMark/>
          </w:tcPr>
          <w:p w14:paraId="48B76A35" w14:textId="7DF2FA29"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3F725CD4" w14:textId="6D73E1AA" w:rsidR="001C6D49" w:rsidRPr="00D92308" w:rsidRDefault="001C6D49" w:rsidP="00DA0B6F">
            <w:pPr>
              <w:jc w:val="center"/>
              <w:rPr>
                <w:rFonts w:ascii="Arial" w:hAnsi="Arial" w:cs="Arial"/>
                <w:sz w:val="20"/>
                <w:szCs w:val="20"/>
                <w:highlight w:val="black"/>
                <w:lang w:eastAsia="ar-SA"/>
              </w:rPr>
            </w:pPr>
          </w:p>
        </w:tc>
        <w:tc>
          <w:tcPr>
            <w:tcW w:w="425" w:type="dxa"/>
            <w:noWrap/>
            <w:vAlign w:val="center"/>
            <w:hideMark/>
          </w:tcPr>
          <w:p w14:paraId="2160083C" w14:textId="11A530D2"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7C28A9C1" w14:textId="094E97B9" w:rsidR="001C6D49" w:rsidRPr="00D92308" w:rsidRDefault="001C6D49" w:rsidP="00DA0B6F">
            <w:pPr>
              <w:jc w:val="center"/>
              <w:rPr>
                <w:rFonts w:ascii="Arial" w:hAnsi="Arial" w:cs="Arial"/>
                <w:sz w:val="20"/>
                <w:szCs w:val="20"/>
                <w:lang w:eastAsia="ar-SA"/>
              </w:rPr>
            </w:pPr>
          </w:p>
        </w:tc>
        <w:tc>
          <w:tcPr>
            <w:tcW w:w="426" w:type="dxa"/>
            <w:noWrap/>
            <w:vAlign w:val="center"/>
            <w:hideMark/>
          </w:tcPr>
          <w:p w14:paraId="3F0547A6" w14:textId="271F46DC"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489A92EE" w14:textId="75EE37AA"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6D039651" w14:textId="4EDA7B7A"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3DAA83CF" w14:textId="2EBFE7F0" w:rsidR="001C6D49" w:rsidRPr="00D92308" w:rsidRDefault="001C6D49" w:rsidP="00DA0B6F">
            <w:pPr>
              <w:jc w:val="center"/>
              <w:rPr>
                <w:rFonts w:ascii="Arial" w:hAnsi="Arial" w:cs="Arial"/>
                <w:sz w:val="20"/>
                <w:szCs w:val="20"/>
                <w:lang w:eastAsia="ar-SA"/>
              </w:rPr>
            </w:pPr>
          </w:p>
        </w:tc>
        <w:tc>
          <w:tcPr>
            <w:tcW w:w="456" w:type="dxa"/>
            <w:noWrap/>
            <w:vAlign w:val="center"/>
            <w:hideMark/>
          </w:tcPr>
          <w:p w14:paraId="518F62B5" w14:textId="1331BC41" w:rsidR="001C6D49" w:rsidRPr="00D92308" w:rsidRDefault="001C6D49" w:rsidP="00DA0B6F">
            <w:pPr>
              <w:jc w:val="center"/>
              <w:rPr>
                <w:rFonts w:ascii="Arial" w:hAnsi="Arial" w:cs="Arial"/>
                <w:sz w:val="20"/>
                <w:szCs w:val="20"/>
                <w:lang w:eastAsia="ar-SA"/>
              </w:rPr>
            </w:pPr>
          </w:p>
        </w:tc>
        <w:tc>
          <w:tcPr>
            <w:tcW w:w="456" w:type="dxa"/>
            <w:noWrap/>
            <w:vAlign w:val="center"/>
            <w:hideMark/>
          </w:tcPr>
          <w:p w14:paraId="04CA90AD" w14:textId="760FC9D3" w:rsidR="001C6D49" w:rsidRPr="00D92308" w:rsidRDefault="001C6D49" w:rsidP="00DA0B6F">
            <w:pPr>
              <w:jc w:val="center"/>
              <w:rPr>
                <w:rFonts w:ascii="Arial" w:hAnsi="Arial" w:cs="Arial"/>
                <w:sz w:val="20"/>
                <w:szCs w:val="20"/>
                <w:lang w:eastAsia="ar-SA"/>
              </w:rPr>
            </w:pPr>
          </w:p>
        </w:tc>
        <w:tc>
          <w:tcPr>
            <w:tcW w:w="372" w:type="dxa"/>
            <w:noWrap/>
            <w:vAlign w:val="center"/>
            <w:hideMark/>
          </w:tcPr>
          <w:p w14:paraId="6A1CE4EF" w14:textId="56BE970A" w:rsidR="001C6D49" w:rsidRPr="00D92308" w:rsidRDefault="001C6D49" w:rsidP="00DA0B6F">
            <w:pPr>
              <w:jc w:val="center"/>
              <w:rPr>
                <w:rFonts w:ascii="Arial" w:hAnsi="Arial" w:cs="Arial"/>
                <w:sz w:val="20"/>
                <w:szCs w:val="20"/>
                <w:lang w:eastAsia="ar-SA"/>
              </w:rPr>
            </w:pPr>
          </w:p>
        </w:tc>
      </w:tr>
      <w:tr w:rsidR="00DA0B6F" w:rsidRPr="00D92308" w14:paraId="7266DC6E" w14:textId="77777777" w:rsidTr="00880B76">
        <w:trPr>
          <w:trHeight w:val="310"/>
        </w:trPr>
        <w:tc>
          <w:tcPr>
            <w:tcW w:w="328" w:type="dxa"/>
            <w:noWrap/>
            <w:vAlign w:val="center"/>
            <w:hideMark/>
          </w:tcPr>
          <w:p w14:paraId="7718A5A8"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 </w:t>
            </w:r>
          </w:p>
        </w:tc>
        <w:tc>
          <w:tcPr>
            <w:tcW w:w="516" w:type="dxa"/>
            <w:noWrap/>
            <w:vAlign w:val="center"/>
            <w:hideMark/>
          </w:tcPr>
          <w:p w14:paraId="0798267B"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2.2</w:t>
            </w:r>
          </w:p>
        </w:tc>
        <w:tc>
          <w:tcPr>
            <w:tcW w:w="3811" w:type="dxa"/>
            <w:noWrap/>
            <w:vAlign w:val="center"/>
            <w:hideMark/>
          </w:tcPr>
          <w:p w14:paraId="7308E751"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Boşluk Analizi</w:t>
            </w:r>
          </w:p>
        </w:tc>
        <w:tc>
          <w:tcPr>
            <w:tcW w:w="425" w:type="dxa"/>
            <w:shd w:val="clear" w:color="auto" w:fill="0D0D0D" w:themeFill="text1" w:themeFillTint="F2"/>
            <w:noWrap/>
            <w:vAlign w:val="center"/>
          </w:tcPr>
          <w:p w14:paraId="379EF5D4" w14:textId="04B5E241" w:rsidR="001C6D49" w:rsidRPr="00D92308" w:rsidRDefault="001C6D49" w:rsidP="00DA0B6F">
            <w:pPr>
              <w:jc w:val="center"/>
              <w:rPr>
                <w:rFonts w:ascii="Arial" w:hAnsi="Arial" w:cs="Arial"/>
                <w:color w:val="000000" w:themeColor="text1"/>
                <w:sz w:val="20"/>
                <w:szCs w:val="20"/>
                <w:lang w:eastAsia="ar-SA"/>
              </w:rPr>
            </w:pPr>
          </w:p>
        </w:tc>
        <w:tc>
          <w:tcPr>
            <w:tcW w:w="426" w:type="dxa"/>
            <w:noWrap/>
            <w:vAlign w:val="center"/>
            <w:hideMark/>
          </w:tcPr>
          <w:p w14:paraId="684992F7" w14:textId="68B55058"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6997FC79" w14:textId="0ED82786"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06BD99A2" w14:textId="1570F435"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32BB9001" w14:textId="29555565" w:rsidR="001C6D49" w:rsidRPr="00D92308" w:rsidRDefault="001C6D49" w:rsidP="00DA0B6F">
            <w:pPr>
              <w:jc w:val="center"/>
              <w:rPr>
                <w:rFonts w:ascii="Arial" w:hAnsi="Arial" w:cs="Arial"/>
                <w:sz w:val="20"/>
                <w:szCs w:val="20"/>
                <w:lang w:eastAsia="ar-SA"/>
              </w:rPr>
            </w:pPr>
          </w:p>
        </w:tc>
        <w:tc>
          <w:tcPr>
            <w:tcW w:w="426" w:type="dxa"/>
            <w:noWrap/>
            <w:vAlign w:val="center"/>
            <w:hideMark/>
          </w:tcPr>
          <w:p w14:paraId="60903A06" w14:textId="49B9C9C0"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180ED2D8" w14:textId="777D9E38" w:rsidR="001C6D49" w:rsidRPr="00D92308" w:rsidRDefault="001C6D49" w:rsidP="00DA0B6F">
            <w:pPr>
              <w:jc w:val="center"/>
              <w:rPr>
                <w:rFonts w:ascii="Arial" w:hAnsi="Arial" w:cs="Arial"/>
                <w:sz w:val="20"/>
                <w:szCs w:val="20"/>
                <w:highlight w:val="black"/>
                <w:lang w:eastAsia="ar-SA"/>
              </w:rPr>
            </w:pPr>
          </w:p>
        </w:tc>
        <w:tc>
          <w:tcPr>
            <w:tcW w:w="425" w:type="dxa"/>
            <w:noWrap/>
            <w:vAlign w:val="center"/>
            <w:hideMark/>
          </w:tcPr>
          <w:p w14:paraId="0BBB7A12" w14:textId="292BB186"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3246B099" w14:textId="0C4619CE" w:rsidR="001C6D49" w:rsidRPr="00D92308" w:rsidRDefault="001C6D49" w:rsidP="00DA0B6F">
            <w:pPr>
              <w:jc w:val="center"/>
              <w:rPr>
                <w:rFonts w:ascii="Arial" w:hAnsi="Arial" w:cs="Arial"/>
                <w:sz w:val="20"/>
                <w:szCs w:val="20"/>
                <w:lang w:eastAsia="ar-SA"/>
              </w:rPr>
            </w:pPr>
          </w:p>
        </w:tc>
        <w:tc>
          <w:tcPr>
            <w:tcW w:w="456" w:type="dxa"/>
            <w:noWrap/>
            <w:vAlign w:val="center"/>
            <w:hideMark/>
          </w:tcPr>
          <w:p w14:paraId="5CF1AFED" w14:textId="7858A92F" w:rsidR="001C6D49" w:rsidRPr="00D92308" w:rsidRDefault="001C6D49" w:rsidP="00DA0B6F">
            <w:pPr>
              <w:jc w:val="center"/>
              <w:rPr>
                <w:rFonts w:ascii="Arial" w:hAnsi="Arial" w:cs="Arial"/>
                <w:sz w:val="20"/>
                <w:szCs w:val="20"/>
                <w:lang w:eastAsia="ar-SA"/>
              </w:rPr>
            </w:pPr>
          </w:p>
        </w:tc>
        <w:tc>
          <w:tcPr>
            <w:tcW w:w="456" w:type="dxa"/>
            <w:noWrap/>
            <w:vAlign w:val="center"/>
            <w:hideMark/>
          </w:tcPr>
          <w:p w14:paraId="3EF708D7" w14:textId="7C5F567F" w:rsidR="001C6D49" w:rsidRPr="00D92308" w:rsidRDefault="001C6D49" w:rsidP="00DA0B6F">
            <w:pPr>
              <w:jc w:val="center"/>
              <w:rPr>
                <w:rFonts w:ascii="Arial" w:hAnsi="Arial" w:cs="Arial"/>
                <w:sz w:val="20"/>
                <w:szCs w:val="20"/>
                <w:lang w:eastAsia="ar-SA"/>
              </w:rPr>
            </w:pPr>
          </w:p>
        </w:tc>
        <w:tc>
          <w:tcPr>
            <w:tcW w:w="372" w:type="dxa"/>
            <w:noWrap/>
            <w:vAlign w:val="center"/>
            <w:hideMark/>
          </w:tcPr>
          <w:p w14:paraId="261AEF9B" w14:textId="70865206" w:rsidR="001C6D49" w:rsidRPr="00D92308" w:rsidRDefault="001C6D49" w:rsidP="00DA0B6F">
            <w:pPr>
              <w:jc w:val="center"/>
              <w:rPr>
                <w:rFonts w:ascii="Arial" w:hAnsi="Arial" w:cs="Arial"/>
                <w:sz w:val="20"/>
                <w:szCs w:val="20"/>
                <w:lang w:eastAsia="ar-SA"/>
              </w:rPr>
            </w:pPr>
          </w:p>
        </w:tc>
      </w:tr>
      <w:tr w:rsidR="00DA0B6F" w:rsidRPr="00D92308" w14:paraId="59D7F1E2" w14:textId="77777777" w:rsidTr="00880B76">
        <w:trPr>
          <w:trHeight w:val="310"/>
        </w:trPr>
        <w:tc>
          <w:tcPr>
            <w:tcW w:w="328" w:type="dxa"/>
            <w:noWrap/>
            <w:vAlign w:val="center"/>
            <w:hideMark/>
          </w:tcPr>
          <w:p w14:paraId="6F2360F8"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 </w:t>
            </w:r>
          </w:p>
        </w:tc>
        <w:tc>
          <w:tcPr>
            <w:tcW w:w="516" w:type="dxa"/>
            <w:noWrap/>
            <w:vAlign w:val="center"/>
            <w:hideMark/>
          </w:tcPr>
          <w:p w14:paraId="3B4BF16C"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2.3</w:t>
            </w:r>
          </w:p>
        </w:tc>
        <w:tc>
          <w:tcPr>
            <w:tcW w:w="3811" w:type="dxa"/>
            <w:noWrap/>
            <w:vAlign w:val="center"/>
            <w:hideMark/>
          </w:tcPr>
          <w:p w14:paraId="6B79824A"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Raporlama</w:t>
            </w:r>
          </w:p>
        </w:tc>
        <w:tc>
          <w:tcPr>
            <w:tcW w:w="425" w:type="dxa"/>
            <w:shd w:val="clear" w:color="auto" w:fill="0D0D0D" w:themeFill="text1" w:themeFillTint="F2"/>
            <w:noWrap/>
            <w:vAlign w:val="center"/>
          </w:tcPr>
          <w:p w14:paraId="2F884AB8" w14:textId="50B592A8" w:rsidR="001C6D49" w:rsidRPr="00D92308" w:rsidRDefault="001C6D49" w:rsidP="00DA0B6F">
            <w:pPr>
              <w:jc w:val="center"/>
              <w:rPr>
                <w:rFonts w:ascii="Arial" w:hAnsi="Arial" w:cs="Arial"/>
                <w:color w:val="000000" w:themeColor="text1"/>
                <w:sz w:val="20"/>
                <w:szCs w:val="20"/>
                <w:lang w:eastAsia="ar-SA"/>
              </w:rPr>
            </w:pPr>
          </w:p>
        </w:tc>
        <w:tc>
          <w:tcPr>
            <w:tcW w:w="426" w:type="dxa"/>
            <w:noWrap/>
            <w:vAlign w:val="center"/>
            <w:hideMark/>
          </w:tcPr>
          <w:p w14:paraId="1AA735CF" w14:textId="6C05B52D"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1BC80C2F" w14:textId="32046913"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64883393" w14:textId="6E3FBCC4"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582F79B3" w14:textId="1E399441" w:rsidR="001C6D49" w:rsidRPr="00D92308" w:rsidRDefault="001C6D49" w:rsidP="00DA0B6F">
            <w:pPr>
              <w:jc w:val="center"/>
              <w:rPr>
                <w:rFonts w:ascii="Arial" w:hAnsi="Arial" w:cs="Arial"/>
                <w:sz w:val="20"/>
                <w:szCs w:val="20"/>
                <w:lang w:eastAsia="ar-SA"/>
              </w:rPr>
            </w:pPr>
          </w:p>
        </w:tc>
        <w:tc>
          <w:tcPr>
            <w:tcW w:w="426" w:type="dxa"/>
            <w:noWrap/>
            <w:vAlign w:val="center"/>
            <w:hideMark/>
          </w:tcPr>
          <w:p w14:paraId="305CA610" w14:textId="21F94E91"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6D5B8C13" w14:textId="7447D90E"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6C19B40E" w14:textId="035ED9C3"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311D605E" w14:textId="68D4C210" w:rsidR="001C6D49" w:rsidRPr="00D92308" w:rsidRDefault="001C6D49" w:rsidP="00DA0B6F">
            <w:pPr>
              <w:jc w:val="center"/>
              <w:rPr>
                <w:rFonts w:ascii="Arial" w:hAnsi="Arial" w:cs="Arial"/>
                <w:sz w:val="20"/>
                <w:szCs w:val="20"/>
                <w:lang w:eastAsia="ar-SA"/>
              </w:rPr>
            </w:pPr>
          </w:p>
        </w:tc>
        <w:tc>
          <w:tcPr>
            <w:tcW w:w="456" w:type="dxa"/>
            <w:noWrap/>
            <w:vAlign w:val="center"/>
            <w:hideMark/>
          </w:tcPr>
          <w:p w14:paraId="4F06C38C" w14:textId="4525D0CE" w:rsidR="001C6D49" w:rsidRPr="00D92308" w:rsidRDefault="001C6D49" w:rsidP="00DA0B6F">
            <w:pPr>
              <w:jc w:val="center"/>
              <w:rPr>
                <w:rFonts w:ascii="Arial" w:hAnsi="Arial" w:cs="Arial"/>
                <w:sz w:val="20"/>
                <w:szCs w:val="20"/>
                <w:lang w:eastAsia="ar-SA"/>
              </w:rPr>
            </w:pPr>
          </w:p>
        </w:tc>
        <w:tc>
          <w:tcPr>
            <w:tcW w:w="456" w:type="dxa"/>
            <w:noWrap/>
            <w:vAlign w:val="center"/>
            <w:hideMark/>
          </w:tcPr>
          <w:p w14:paraId="5188C40D" w14:textId="56C84561" w:rsidR="001C6D49" w:rsidRPr="00D92308" w:rsidRDefault="001C6D49" w:rsidP="00DA0B6F">
            <w:pPr>
              <w:jc w:val="center"/>
              <w:rPr>
                <w:rFonts w:ascii="Arial" w:hAnsi="Arial" w:cs="Arial"/>
                <w:sz w:val="20"/>
                <w:szCs w:val="20"/>
                <w:lang w:eastAsia="ar-SA"/>
              </w:rPr>
            </w:pPr>
          </w:p>
        </w:tc>
        <w:tc>
          <w:tcPr>
            <w:tcW w:w="372" w:type="dxa"/>
            <w:noWrap/>
            <w:vAlign w:val="center"/>
            <w:hideMark/>
          </w:tcPr>
          <w:p w14:paraId="06D5F9AC" w14:textId="5C1A6C35" w:rsidR="001C6D49" w:rsidRPr="00D92308" w:rsidRDefault="001C6D49" w:rsidP="00DA0B6F">
            <w:pPr>
              <w:jc w:val="center"/>
              <w:rPr>
                <w:rFonts w:ascii="Arial" w:hAnsi="Arial" w:cs="Arial"/>
                <w:sz w:val="20"/>
                <w:szCs w:val="20"/>
                <w:lang w:eastAsia="ar-SA"/>
              </w:rPr>
            </w:pPr>
          </w:p>
        </w:tc>
      </w:tr>
      <w:tr w:rsidR="00DA0B6F" w:rsidRPr="00D92308" w14:paraId="47774E50" w14:textId="77777777" w:rsidTr="00880B76">
        <w:trPr>
          <w:trHeight w:val="310"/>
        </w:trPr>
        <w:tc>
          <w:tcPr>
            <w:tcW w:w="328" w:type="dxa"/>
            <w:noWrap/>
            <w:vAlign w:val="center"/>
            <w:hideMark/>
          </w:tcPr>
          <w:p w14:paraId="4C673FFF" w14:textId="77777777" w:rsidR="001C6D49" w:rsidRPr="00D92308" w:rsidRDefault="001C6D49" w:rsidP="00DA0B6F">
            <w:pPr>
              <w:rPr>
                <w:rFonts w:ascii="Arial" w:hAnsi="Arial" w:cs="Arial"/>
                <w:b/>
                <w:bCs/>
                <w:sz w:val="20"/>
                <w:szCs w:val="20"/>
                <w:lang w:eastAsia="ar-SA"/>
              </w:rPr>
            </w:pPr>
            <w:r w:rsidRPr="00D92308">
              <w:rPr>
                <w:rFonts w:ascii="Arial" w:hAnsi="Arial" w:cs="Arial"/>
                <w:b/>
                <w:bCs/>
                <w:sz w:val="20"/>
                <w:szCs w:val="20"/>
                <w:lang w:eastAsia="ar-SA"/>
              </w:rPr>
              <w:t>3</w:t>
            </w:r>
          </w:p>
        </w:tc>
        <w:tc>
          <w:tcPr>
            <w:tcW w:w="9438" w:type="dxa"/>
            <w:gridSpan w:val="14"/>
            <w:noWrap/>
            <w:vAlign w:val="center"/>
            <w:hideMark/>
          </w:tcPr>
          <w:p w14:paraId="300EEBC2" w14:textId="77777777" w:rsidR="001C6D49" w:rsidRPr="00D92308" w:rsidRDefault="001C6D49" w:rsidP="00DA0B6F">
            <w:pPr>
              <w:rPr>
                <w:rFonts w:ascii="Arial" w:hAnsi="Arial" w:cs="Arial"/>
                <w:b/>
                <w:bCs/>
                <w:sz w:val="20"/>
                <w:szCs w:val="20"/>
                <w:lang w:eastAsia="ar-SA"/>
              </w:rPr>
            </w:pPr>
            <w:r w:rsidRPr="00D92308">
              <w:rPr>
                <w:rFonts w:ascii="Arial" w:hAnsi="Arial" w:cs="Arial"/>
                <w:b/>
                <w:bCs/>
                <w:sz w:val="20"/>
                <w:szCs w:val="20"/>
                <w:lang w:eastAsia="ar-SA"/>
              </w:rPr>
              <w:t>Eğitim</w:t>
            </w:r>
          </w:p>
        </w:tc>
      </w:tr>
      <w:tr w:rsidR="00DA0B6F" w:rsidRPr="00D92308" w14:paraId="1A0AD3B4" w14:textId="77777777" w:rsidTr="00880B76">
        <w:trPr>
          <w:trHeight w:val="310"/>
        </w:trPr>
        <w:tc>
          <w:tcPr>
            <w:tcW w:w="328" w:type="dxa"/>
            <w:noWrap/>
            <w:vAlign w:val="center"/>
            <w:hideMark/>
          </w:tcPr>
          <w:p w14:paraId="47042EED"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 </w:t>
            </w:r>
          </w:p>
        </w:tc>
        <w:tc>
          <w:tcPr>
            <w:tcW w:w="516" w:type="dxa"/>
            <w:noWrap/>
            <w:vAlign w:val="center"/>
            <w:hideMark/>
          </w:tcPr>
          <w:p w14:paraId="0689081A"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3.1</w:t>
            </w:r>
          </w:p>
        </w:tc>
        <w:tc>
          <w:tcPr>
            <w:tcW w:w="3811" w:type="dxa"/>
            <w:noWrap/>
            <w:vAlign w:val="center"/>
            <w:hideMark/>
          </w:tcPr>
          <w:p w14:paraId="5208844B"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Farkındalık Eğitimi</w:t>
            </w:r>
          </w:p>
        </w:tc>
        <w:tc>
          <w:tcPr>
            <w:tcW w:w="425" w:type="dxa"/>
            <w:noWrap/>
            <w:vAlign w:val="center"/>
            <w:hideMark/>
          </w:tcPr>
          <w:p w14:paraId="2BC80997" w14:textId="7CB62283" w:rsidR="001C6D49" w:rsidRPr="00D92308" w:rsidRDefault="001C6D49" w:rsidP="00DA0B6F">
            <w:pPr>
              <w:jc w:val="center"/>
              <w:rPr>
                <w:rFonts w:ascii="Arial" w:hAnsi="Arial" w:cs="Arial"/>
                <w:sz w:val="20"/>
                <w:szCs w:val="20"/>
                <w:lang w:eastAsia="ar-SA"/>
              </w:rPr>
            </w:pPr>
          </w:p>
        </w:tc>
        <w:tc>
          <w:tcPr>
            <w:tcW w:w="426" w:type="dxa"/>
            <w:shd w:val="clear" w:color="auto" w:fill="0D0D0D" w:themeFill="text1" w:themeFillTint="F2"/>
            <w:noWrap/>
            <w:vAlign w:val="center"/>
          </w:tcPr>
          <w:p w14:paraId="34249F40" w14:textId="60C815F7" w:rsidR="001C6D49" w:rsidRPr="00D92308" w:rsidRDefault="001C6D49" w:rsidP="00DA0B6F">
            <w:pPr>
              <w:jc w:val="center"/>
              <w:rPr>
                <w:rFonts w:ascii="Arial" w:hAnsi="Arial" w:cs="Arial"/>
                <w:color w:val="000000" w:themeColor="text1"/>
                <w:sz w:val="20"/>
                <w:szCs w:val="20"/>
                <w:lang w:eastAsia="ar-SA"/>
              </w:rPr>
            </w:pPr>
          </w:p>
        </w:tc>
        <w:tc>
          <w:tcPr>
            <w:tcW w:w="425" w:type="dxa"/>
            <w:noWrap/>
            <w:vAlign w:val="center"/>
            <w:hideMark/>
          </w:tcPr>
          <w:p w14:paraId="7BFE3955" w14:textId="7257060E"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62EA5EF9" w14:textId="0F903AB4"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544A6247" w14:textId="2B28C95C" w:rsidR="001C6D49" w:rsidRPr="00D92308" w:rsidRDefault="001C6D49" w:rsidP="00DA0B6F">
            <w:pPr>
              <w:jc w:val="center"/>
              <w:rPr>
                <w:rFonts w:ascii="Arial" w:hAnsi="Arial" w:cs="Arial"/>
                <w:sz w:val="20"/>
                <w:szCs w:val="20"/>
                <w:lang w:eastAsia="ar-SA"/>
              </w:rPr>
            </w:pPr>
          </w:p>
        </w:tc>
        <w:tc>
          <w:tcPr>
            <w:tcW w:w="426" w:type="dxa"/>
            <w:noWrap/>
            <w:vAlign w:val="center"/>
            <w:hideMark/>
          </w:tcPr>
          <w:p w14:paraId="44A9263E" w14:textId="56C18A37"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282CFA4E" w14:textId="59E037DF"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608B5DBF" w14:textId="09CC4254"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5D98594D" w14:textId="7C193B99" w:rsidR="001C6D49" w:rsidRPr="00D92308" w:rsidRDefault="001C6D49" w:rsidP="00DA0B6F">
            <w:pPr>
              <w:jc w:val="center"/>
              <w:rPr>
                <w:rFonts w:ascii="Arial" w:hAnsi="Arial" w:cs="Arial"/>
                <w:sz w:val="20"/>
                <w:szCs w:val="20"/>
                <w:lang w:eastAsia="ar-SA"/>
              </w:rPr>
            </w:pPr>
          </w:p>
        </w:tc>
        <w:tc>
          <w:tcPr>
            <w:tcW w:w="456" w:type="dxa"/>
            <w:noWrap/>
            <w:vAlign w:val="center"/>
            <w:hideMark/>
          </w:tcPr>
          <w:p w14:paraId="38A6D4E9" w14:textId="6F10476D" w:rsidR="001C6D49" w:rsidRPr="00D92308" w:rsidRDefault="001C6D49" w:rsidP="00DA0B6F">
            <w:pPr>
              <w:jc w:val="center"/>
              <w:rPr>
                <w:rFonts w:ascii="Arial" w:hAnsi="Arial" w:cs="Arial"/>
                <w:sz w:val="20"/>
                <w:szCs w:val="20"/>
                <w:lang w:eastAsia="ar-SA"/>
              </w:rPr>
            </w:pPr>
          </w:p>
        </w:tc>
        <w:tc>
          <w:tcPr>
            <w:tcW w:w="456" w:type="dxa"/>
            <w:noWrap/>
            <w:vAlign w:val="center"/>
            <w:hideMark/>
          </w:tcPr>
          <w:p w14:paraId="7342C4BC" w14:textId="5E9121B3" w:rsidR="001C6D49" w:rsidRPr="00D92308" w:rsidRDefault="001C6D49" w:rsidP="00DA0B6F">
            <w:pPr>
              <w:jc w:val="center"/>
              <w:rPr>
                <w:rFonts w:ascii="Arial" w:hAnsi="Arial" w:cs="Arial"/>
                <w:sz w:val="20"/>
                <w:szCs w:val="20"/>
                <w:lang w:eastAsia="ar-SA"/>
              </w:rPr>
            </w:pPr>
          </w:p>
        </w:tc>
        <w:tc>
          <w:tcPr>
            <w:tcW w:w="372" w:type="dxa"/>
            <w:noWrap/>
            <w:vAlign w:val="center"/>
            <w:hideMark/>
          </w:tcPr>
          <w:p w14:paraId="6382552F" w14:textId="00C6A8AC" w:rsidR="001C6D49" w:rsidRPr="00D92308" w:rsidRDefault="001C6D49" w:rsidP="00DA0B6F">
            <w:pPr>
              <w:jc w:val="center"/>
              <w:rPr>
                <w:rFonts w:ascii="Arial" w:hAnsi="Arial" w:cs="Arial"/>
                <w:sz w:val="20"/>
                <w:szCs w:val="20"/>
                <w:lang w:eastAsia="ar-SA"/>
              </w:rPr>
            </w:pPr>
          </w:p>
        </w:tc>
      </w:tr>
      <w:tr w:rsidR="00DA0B6F" w:rsidRPr="00D92308" w14:paraId="369B341A" w14:textId="77777777" w:rsidTr="00880B76">
        <w:trPr>
          <w:trHeight w:val="310"/>
        </w:trPr>
        <w:tc>
          <w:tcPr>
            <w:tcW w:w="328" w:type="dxa"/>
            <w:noWrap/>
            <w:vAlign w:val="center"/>
            <w:hideMark/>
          </w:tcPr>
          <w:p w14:paraId="2C685BE3"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 </w:t>
            </w:r>
          </w:p>
        </w:tc>
        <w:tc>
          <w:tcPr>
            <w:tcW w:w="516" w:type="dxa"/>
            <w:noWrap/>
            <w:vAlign w:val="center"/>
            <w:hideMark/>
          </w:tcPr>
          <w:p w14:paraId="3A99CF7C"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3.2</w:t>
            </w:r>
          </w:p>
        </w:tc>
        <w:tc>
          <w:tcPr>
            <w:tcW w:w="3811" w:type="dxa"/>
            <w:noWrap/>
            <w:vAlign w:val="center"/>
            <w:hideMark/>
          </w:tcPr>
          <w:p w14:paraId="39B98E7B"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ISO 27001 Standart Eğitimi</w:t>
            </w:r>
          </w:p>
        </w:tc>
        <w:tc>
          <w:tcPr>
            <w:tcW w:w="425" w:type="dxa"/>
            <w:noWrap/>
            <w:vAlign w:val="center"/>
            <w:hideMark/>
          </w:tcPr>
          <w:p w14:paraId="1E9BD4A2" w14:textId="60417D63" w:rsidR="001C6D49" w:rsidRPr="00D92308" w:rsidRDefault="001C6D49" w:rsidP="00DA0B6F">
            <w:pPr>
              <w:jc w:val="center"/>
              <w:rPr>
                <w:rFonts w:ascii="Arial" w:hAnsi="Arial" w:cs="Arial"/>
                <w:sz w:val="20"/>
                <w:szCs w:val="20"/>
                <w:lang w:eastAsia="ar-SA"/>
              </w:rPr>
            </w:pPr>
          </w:p>
        </w:tc>
        <w:tc>
          <w:tcPr>
            <w:tcW w:w="426" w:type="dxa"/>
            <w:noWrap/>
            <w:vAlign w:val="center"/>
            <w:hideMark/>
          </w:tcPr>
          <w:p w14:paraId="5B391D6C" w14:textId="4B7433EE"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392A9885" w14:textId="43F90528"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3229E974" w14:textId="4347A540" w:rsidR="001C6D49" w:rsidRPr="00D92308" w:rsidRDefault="001C6D49" w:rsidP="00DA0B6F">
            <w:pPr>
              <w:jc w:val="center"/>
              <w:rPr>
                <w:rFonts w:ascii="Arial" w:hAnsi="Arial" w:cs="Arial"/>
                <w:sz w:val="20"/>
                <w:szCs w:val="20"/>
                <w:lang w:eastAsia="ar-SA"/>
              </w:rPr>
            </w:pPr>
          </w:p>
        </w:tc>
        <w:tc>
          <w:tcPr>
            <w:tcW w:w="425" w:type="dxa"/>
            <w:shd w:val="clear" w:color="auto" w:fill="0D0D0D" w:themeFill="text1" w:themeFillTint="F2"/>
            <w:noWrap/>
            <w:vAlign w:val="center"/>
          </w:tcPr>
          <w:p w14:paraId="0CEDD764" w14:textId="76FF83E3" w:rsidR="001C6D49" w:rsidRPr="00D92308" w:rsidRDefault="001C6D49" w:rsidP="00DA0B6F">
            <w:pPr>
              <w:jc w:val="center"/>
              <w:rPr>
                <w:rFonts w:ascii="Arial" w:hAnsi="Arial" w:cs="Arial"/>
                <w:color w:val="000000" w:themeColor="text1"/>
                <w:sz w:val="20"/>
                <w:szCs w:val="20"/>
                <w:lang w:eastAsia="ar-SA"/>
              </w:rPr>
            </w:pPr>
          </w:p>
        </w:tc>
        <w:tc>
          <w:tcPr>
            <w:tcW w:w="426" w:type="dxa"/>
            <w:noWrap/>
            <w:vAlign w:val="center"/>
            <w:hideMark/>
          </w:tcPr>
          <w:p w14:paraId="1B6CDF69" w14:textId="2E9B5A4C"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3AC38EF2" w14:textId="18E3EB7B"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7B4F9E8C" w14:textId="7ACD874D"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38824963" w14:textId="39CC88F6" w:rsidR="001C6D49" w:rsidRPr="00D92308" w:rsidRDefault="001C6D49" w:rsidP="00DA0B6F">
            <w:pPr>
              <w:jc w:val="center"/>
              <w:rPr>
                <w:rFonts w:ascii="Arial" w:hAnsi="Arial" w:cs="Arial"/>
                <w:sz w:val="20"/>
                <w:szCs w:val="20"/>
                <w:lang w:eastAsia="ar-SA"/>
              </w:rPr>
            </w:pPr>
          </w:p>
        </w:tc>
        <w:tc>
          <w:tcPr>
            <w:tcW w:w="456" w:type="dxa"/>
            <w:noWrap/>
            <w:vAlign w:val="center"/>
            <w:hideMark/>
          </w:tcPr>
          <w:p w14:paraId="79461D6C" w14:textId="76AF2619" w:rsidR="001C6D49" w:rsidRPr="00D92308" w:rsidRDefault="001C6D49" w:rsidP="00DA0B6F">
            <w:pPr>
              <w:jc w:val="center"/>
              <w:rPr>
                <w:rFonts w:ascii="Arial" w:hAnsi="Arial" w:cs="Arial"/>
                <w:sz w:val="20"/>
                <w:szCs w:val="20"/>
                <w:lang w:eastAsia="ar-SA"/>
              </w:rPr>
            </w:pPr>
          </w:p>
        </w:tc>
        <w:tc>
          <w:tcPr>
            <w:tcW w:w="456" w:type="dxa"/>
            <w:noWrap/>
            <w:vAlign w:val="center"/>
            <w:hideMark/>
          </w:tcPr>
          <w:p w14:paraId="11E3BCDC" w14:textId="38557A07" w:rsidR="001C6D49" w:rsidRPr="00D92308" w:rsidRDefault="001C6D49" w:rsidP="00DA0B6F">
            <w:pPr>
              <w:jc w:val="center"/>
              <w:rPr>
                <w:rFonts w:ascii="Arial" w:hAnsi="Arial" w:cs="Arial"/>
                <w:sz w:val="20"/>
                <w:szCs w:val="20"/>
                <w:lang w:eastAsia="ar-SA"/>
              </w:rPr>
            </w:pPr>
          </w:p>
        </w:tc>
        <w:tc>
          <w:tcPr>
            <w:tcW w:w="372" w:type="dxa"/>
            <w:noWrap/>
            <w:vAlign w:val="center"/>
            <w:hideMark/>
          </w:tcPr>
          <w:p w14:paraId="68D10AE0" w14:textId="42373C94" w:rsidR="001C6D49" w:rsidRPr="00D92308" w:rsidRDefault="001C6D49" w:rsidP="00DA0B6F">
            <w:pPr>
              <w:jc w:val="center"/>
              <w:rPr>
                <w:rFonts w:ascii="Arial" w:hAnsi="Arial" w:cs="Arial"/>
                <w:sz w:val="20"/>
                <w:szCs w:val="20"/>
                <w:lang w:eastAsia="ar-SA"/>
              </w:rPr>
            </w:pPr>
          </w:p>
        </w:tc>
      </w:tr>
      <w:tr w:rsidR="00DA0B6F" w:rsidRPr="00D92308" w14:paraId="73B08E0D" w14:textId="77777777" w:rsidTr="00880B76">
        <w:trPr>
          <w:trHeight w:val="310"/>
        </w:trPr>
        <w:tc>
          <w:tcPr>
            <w:tcW w:w="328" w:type="dxa"/>
            <w:noWrap/>
            <w:vAlign w:val="center"/>
            <w:hideMark/>
          </w:tcPr>
          <w:p w14:paraId="7B2AA587"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 </w:t>
            </w:r>
          </w:p>
        </w:tc>
        <w:tc>
          <w:tcPr>
            <w:tcW w:w="516" w:type="dxa"/>
            <w:noWrap/>
            <w:vAlign w:val="center"/>
            <w:hideMark/>
          </w:tcPr>
          <w:p w14:paraId="2E1D3550"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3.3</w:t>
            </w:r>
          </w:p>
        </w:tc>
        <w:tc>
          <w:tcPr>
            <w:tcW w:w="3811" w:type="dxa"/>
            <w:noWrap/>
            <w:vAlign w:val="center"/>
            <w:hideMark/>
          </w:tcPr>
          <w:p w14:paraId="31930EE9"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ISO 27001 İç Denetçi Eğitimi</w:t>
            </w:r>
          </w:p>
        </w:tc>
        <w:tc>
          <w:tcPr>
            <w:tcW w:w="425" w:type="dxa"/>
            <w:noWrap/>
            <w:vAlign w:val="center"/>
            <w:hideMark/>
          </w:tcPr>
          <w:p w14:paraId="71AFDA1B" w14:textId="5C1BD208" w:rsidR="001C6D49" w:rsidRPr="00D92308" w:rsidRDefault="001C6D49" w:rsidP="00DA0B6F">
            <w:pPr>
              <w:jc w:val="center"/>
              <w:rPr>
                <w:rFonts w:ascii="Arial" w:hAnsi="Arial" w:cs="Arial"/>
                <w:sz w:val="20"/>
                <w:szCs w:val="20"/>
                <w:lang w:eastAsia="ar-SA"/>
              </w:rPr>
            </w:pPr>
          </w:p>
        </w:tc>
        <w:tc>
          <w:tcPr>
            <w:tcW w:w="426" w:type="dxa"/>
            <w:noWrap/>
            <w:vAlign w:val="center"/>
            <w:hideMark/>
          </w:tcPr>
          <w:p w14:paraId="024F395F" w14:textId="325555B3"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345892DB" w14:textId="0EC570DF"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4506AEE2" w14:textId="4787E15F"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2C6FDDFB" w14:textId="42DDC27E" w:rsidR="001C6D49" w:rsidRPr="00D92308" w:rsidRDefault="001C6D49" w:rsidP="00DA0B6F">
            <w:pPr>
              <w:jc w:val="center"/>
              <w:rPr>
                <w:rFonts w:ascii="Arial" w:hAnsi="Arial" w:cs="Arial"/>
                <w:sz w:val="20"/>
                <w:szCs w:val="20"/>
                <w:lang w:eastAsia="ar-SA"/>
              </w:rPr>
            </w:pPr>
          </w:p>
        </w:tc>
        <w:tc>
          <w:tcPr>
            <w:tcW w:w="426" w:type="dxa"/>
            <w:noWrap/>
            <w:vAlign w:val="center"/>
            <w:hideMark/>
          </w:tcPr>
          <w:p w14:paraId="5AA3C3C5" w14:textId="507B3277"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579A3162" w14:textId="214BDF24"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51656E1E" w14:textId="76BC2EBC" w:rsidR="001C6D49" w:rsidRPr="00D92308" w:rsidRDefault="001C6D49" w:rsidP="00DA0B6F">
            <w:pPr>
              <w:jc w:val="center"/>
              <w:rPr>
                <w:rFonts w:ascii="Arial" w:hAnsi="Arial" w:cs="Arial"/>
                <w:sz w:val="20"/>
                <w:szCs w:val="20"/>
                <w:lang w:eastAsia="ar-SA"/>
              </w:rPr>
            </w:pPr>
          </w:p>
        </w:tc>
        <w:tc>
          <w:tcPr>
            <w:tcW w:w="425" w:type="dxa"/>
            <w:shd w:val="clear" w:color="auto" w:fill="0D0D0D" w:themeFill="text1" w:themeFillTint="F2"/>
            <w:noWrap/>
            <w:vAlign w:val="center"/>
          </w:tcPr>
          <w:p w14:paraId="3B3E55DB" w14:textId="43738F87" w:rsidR="001C6D49" w:rsidRPr="00D92308" w:rsidRDefault="001C6D49" w:rsidP="00DA0B6F">
            <w:pPr>
              <w:jc w:val="center"/>
              <w:rPr>
                <w:rFonts w:ascii="Arial" w:hAnsi="Arial" w:cs="Arial"/>
                <w:color w:val="000000" w:themeColor="text1"/>
                <w:sz w:val="20"/>
                <w:szCs w:val="20"/>
                <w:lang w:eastAsia="ar-SA"/>
              </w:rPr>
            </w:pPr>
          </w:p>
        </w:tc>
        <w:tc>
          <w:tcPr>
            <w:tcW w:w="456" w:type="dxa"/>
            <w:noWrap/>
            <w:vAlign w:val="center"/>
            <w:hideMark/>
          </w:tcPr>
          <w:p w14:paraId="61708E0B" w14:textId="2C59C727" w:rsidR="001C6D49" w:rsidRPr="00D92308" w:rsidRDefault="001C6D49" w:rsidP="00DA0B6F">
            <w:pPr>
              <w:jc w:val="center"/>
              <w:rPr>
                <w:rFonts w:ascii="Arial" w:hAnsi="Arial" w:cs="Arial"/>
                <w:sz w:val="20"/>
                <w:szCs w:val="20"/>
                <w:lang w:eastAsia="ar-SA"/>
              </w:rPr>
            </w:pPr>
          </w:p>
        </w:tc>
        <w:tc>
          <w:tcPr>
            <w:tcW w:w="456" w:type="dxa"/>
            <w:noWrap/>
            <w:vAlign w:val="center"/>
            <w:hideMark/>
          </w:tcPr>
          <w:p w14:paraId="360633E2" w14:textId="0B39E987" w:rsidR="001C6D49" w:rsidRPr="00D92308" w:rsidRDefault="001C6D49" w:rsidP="00DA0B6F">
            <w:pPr>
              <w:jc w:val="center"/>
              <w:rPr>
                <w:rFonts w:ascii="Arial" w:hAnsi="Arial" w:cs="Arial"/>
                <w:sz w:val="20"/>
                <w:szCs w:val="20"/>
                <w:lang w:eastAsia="ar-SA"/>
              </w:rPr>
            </w:pPr>
          </w:p>
        </w:tc>
        <w:tc>
          <w:tcPr>
            <w:tcW w:w="372" w:type="dxa"/>
            <w:noWrap/>
            <w:vAlign w:val="center"/>
            <w:hideMark/>
          </w:tcPr>
          <w:p w14:paraId="2701308E" w14:textId="47C0A906" w:rsidR="001C6D49" w:rsidRPr="00D92308" w:rsidRDefault="001C6D49" w:rsidP="00DA0B6F">
            <w:pPr>
              <w:jc w:val="center"/>
              <w:rPr>
                <w:rFonts w:ascii="Arial" w:hAnsi="Arial" w:cs="Arial"/>
                <w:sz w:val="20"/>
                <w:szCs w:val="20"/>
                <w:lang w:eastAsia="ar-SA"/>
              </w:rPr>
            </w:pPr>
          </w:p>
        </w:tc>
      </w:tr>
      <w:tr w:rsidR="00DA0B6F" w:rsidRPr="00D92308" w14:paraId="6EAD0179" w14:textId="77777777" w:rsidTr="00880B76">
        <w:trPr>
          <w:trHeight w:val="310"/>
        </w:trPr>
        <w:tc>
          <w:tcPr>
            <w:tcW w:w="328" w:type="dxa"/>
            <w:noWrap/>
            <w:vAlign w:val="center"/>
            <w:hideMark/>
          </w:tcPr>
          <w:p w14:paraId="57467A17" w14:textId="77777777" w:rsidR="001C6D49" w:rsidRPr="00D92308" w:rsidRDefault="001C6D49" w:rsidP="00DA0B6F">
            <w:pPr>
              <w:rPr>
                <w:rFonts w:ascii="Arial" w:hAnsi="Arial" w:cs="Arial"/>
                <w:b/>
                <w:bCs/>
                <w:sz w:val="20"/>
                <w:szCs w:val="20"/>
                <w:lang w:eastAsia="ar-SA"/>
              </w:rPr>
            </w:pPr>
            <w:r w:rsidRPr="00D92308">
              <w:rPr>
                <w:rFonts w:ascii="Arial" w:hAnsi="Arial" w:cs="Arial"/>
                <w:b/>
                <w:bCs/>
                <w:sz w:val="20"/>
                <w:szCs w:val="20"/>
                <w:lang w:eastAsia="ar-SA"/>
              </w:rPr>
              <w:t>4</w:t>
            </w:r>
          </w:p>
        </w:tc>
        <w:tc>
          <w:tcPr>
            <w:tcW w:w="9438" w:type="dxa"/>
            <w:gridSpan w:val="14"/>
            <w:noWrap/>
            <w:vAlign w:val="center"/>
            <w:hideMark/>
          </w:tcPr>
          <w:p w14:paraId="45C69773" w14:textId="77777777" w:rsidR="001C6D49" w:rsidRPr="00D92308" w:rsidRDefault="001C6D49" w:rsidP="00DA0B6F">
            <w:pPr>
              <w:rPr>
                <w:rFonts w:ascii="Arial" w:hAnsi="Arial" w:cs="Arial"/>
                <w:b/>
                <w:bCs/>
                <w:sz w:val="20"/>
                <w:szCs w:val="20"/>
                <w:lang w:eastAsia="ar-SA"/>
              </w:rPr>
            </w:pPr>
            <w:r w:rsidRPr="00D92308">
              <w:rPr>
                <w:rFonts w:ascii="Arial" w:hAnsi="Arial" w:cs="Arial"/>
                <w:b/>
                <w:bCs/>
                <w:sz w:val="20"/>
                <w:szCs w:val="20"/>
                <w:lang w:eastAsia="ar-SA"/>
              </w:rPr>
              <w:t>Risk Yönetimi</w:t>
            </w:r>
          </w:p>
        </w:tc>
      </w:tr>
      <w:tr w:rsidR="00DA0B6F" w:rsidRPr="00D92308" w14:paraId="38C4DFAA" w14:textId="77777777" w:rsidTr="00880B76">
        <w:trPr>
          <w:trHeight w:val="310"/>
        </w:trPr>
        <w:tc>
          <w:tcPr>
            <w:tcW w:w="328" w:type="dxa"/>
            <w:noWrap/>
            <w:vAlign w:val="center"/>
            <w:hideMark/>
          </w:tcPr>
          <w:p w14:paraId="7E1E71F8"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 </w:t>
            </w:r>
          </w:p>
        </w:tc>
        <w:tc>
          <w:tcPr>
            <w:tcW w:w="516" w:type="dxa"/>
            <w:noWrap/>
            <w:vAlign w:val="center"/>
            <w:hideMark/>
          </w:tcPr>
          <w:p w14:paraId="71073066"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4.1</w:t>
            </w:r>
          </w:p>
        </w:tc>
        <w:tc>
          <w:tcPr>
            <w:tcW w:w="3811" w:type="dxa"/>
            <w:noWrap/>
            <w:vAlign w:val="center"/>
            <w:hideMark/>
          </w:tcPr>
          <w:p w14:paraId="3BD8BC41"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Varlık Envanterinin Hazırlanması</w:t>
            </w:r>
          </w:p>
        </w:tc>
        <w:tc>
          <w:tcPr>
            <w:tcW w:w="425" w:type="dxa"/>
            <w:noWrap/>
            <w:vAlign w:val="center"/>
            <w:hideMark/>
          </w:tcPr>
          <w:p w14:paraId="04BAE58E" w14:textId="452121DF" w:rsidR="001C6D49" w:rsidRPr="00D92308" w:rsidRDefault="001C6D49" w:rsidP="00DA0B6F">
            <w:pPr>
              <w:jc w:val="center"/>
              <w:rPr>
                <w:rFonts w:ascii="Arial" w:hAnsi="Arial" w:cs="Arial"/>
                <w:sz w:val="20"/>
                <w:szCs w:val="20"/>
                <w:lang w:eastAsia="ar-SA"/>
              </w:rPr>
            </w:pPr>
          </w:p>
        </w:tc>
        <w:tc>
          <w:tcPr>
            <w:tcW w:w="426" w:type="dxa"/>
            <w:shd w:val="clear" w:color="auto" w:fill="0D0D0D" w:themeFill="text1" w:themeFillTint="F2"/>
            <w:noWrap/>
            <w:vAlign w:val="center"/>
          </w:tcPr>
          <w:p w14:paraId="11052732" w14:textId="435615D2"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0DBD5BE5" w14:textId="231D47EC"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347B128B" w14:textId="355CEF65"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70833ABB" w14:textId="4958B42E" w:rsidR="001C6D49" w:rsidRPr="00D92308" w:rsidRDefault="001C6D49" w:rsidP="00DA0B6F">
            <w:pPr>
              <w:jc w:val="center"/>
              <w:rPr>
                <w:rFonts w:ascii="Arial" w:hAnsi="Arial" w:cs="Arial"/>
                <w:sz w:val="20"/>
                <w:szCs w:val="20"/>
                <w:lang w:eastAsia="ar-SA"/>
              </w:rPr>
            </w:pPr>
          </w:p>
        </w:tc>
        <w:tc>
          <w:tcPr>
            <w:tcW w:w="426" w:type="dxa"/>
            <w:noWrap/>
            <w:vAlign w:val="center"/>
            <w:hideMark/>
          </w:tcPr>
          <w:p w14:paraId="757108C6" w14:textId="6B053548"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0C6A830D" w14:textId="41D9EC90"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6D324B95" w14:textId="60552F3F"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3D8A865E" w14:textId="3F02630C" w:rsidR="001C6D49" w:rsidRPr="00D92308" w:rsidRDefault="001C6D49" w:rsidP="00DA0B6F">
            <w:pPr>
              <w:jc w:val="center"/>
              <w:rPr>
                <w:rFonts w:ascii="Arial" w:hAnsi="Arial" w:cs="Arial"/>
                <w:sz w:val="20"/>
                <w:szCs w:val="20"/>
                <w:lang w:eastAsia="ar-SA"/>
              </w:rPr>
            </w:pPr>
          </w:p>
        </w:tc>
        <w:tc>
          <w:tcPr>
            <w:tcW w:w="456" w:type="dxa"/>
            <w:noWrap/>
            <w:vAlign w:val="center"/>
            <w:hideMark/>
          </w:tcPr>
          <w:p w14:paraId="0651AC14" w14:textId="599E910F" w:rsidR="001C6D49" w:rsidRPr="00D92308" w:rsidRDefault="001C6D49" w:rsidP="00DA0B6F">
            <w:pPr>
              <w:jc w:val="center"/>
              <w:rPr>
                <w:rFonts w:ascii="Arial" w:hAnsi="Arial" w:cs="Arial"/>
                <w:sz w:val="20"/>
                <w:szCs w:val="20"/>
                <w:lang w:eastAsia="ar-SA"/>
              </w:rPr>
            </w:pPr>
          </w:p>
        </w:tc>
        <w:tc>
          <w:tcPr>
            <w:tcW w:w="456" w:type="dxa"/>
            <w:noWrap/>
            <w:vAlign w:val="center"/>
            <w:hideMark/>
          </w:tcPr>
          <w:p w14:paraId="06432C46" w14:textId="332FD427" w:rsidR="001C6D49" w:rsidRPr="00D92308" w:rsidRDefault="001C6D49" w:rsidP="00DA0B6F">
            <w:pPr>
              <w:jc w:val="center"/>
              <w:rPr>
                <w:rFonts w:ascii="Arial" w:hAnsi="Arial" w:cs="Arial"/>
                <w:sz w:val="20"/>
                <w:szCs w:val="20"/>
                <w:lang w:eastAsia="ar-SA"/>
              </w:rPr>
            </w:pPr>
          </w:p>
        </w:tc>
        <w:tc>
          <w:tcPr>
            <w:tcW w:w="372" w:type="dxa"/>
            <w:noWrap/>
            <w:vAlign w:val="center"/>
            <w:hideMark/>
          </w:tcPr>
          <w:p w14:paraId="5A0624F6" w14:textId="4CEA9EA1" w:rsidR="001C6D49" w:rsidRPr="00D92308" w:rsidRDefault="001C6D49" w:rsidP="00DA0B6F">
            <w:pPr>
              <w:jc w:val="center"/>
              <w:rPr>
                <w:rFonts w:ascii="Arial" w:hAnsi="Arial" w:cs="Arial"/>
                <w:sz w:val="20"/>
                <w:szCs w:val="20"/>
                <w:lang w:eastAsia="ar-SA"/>
              </w:rPr>
            </w:pPr>
          </w:p>
        </w:tc>
      </w:tr>
      <w:tr w:rsidR="00DA0B6F" w:rsidRPr="00D92308" w14:paraId="639BC801" w14:textId="77777777" w:rsidTr="00880B76">
        <w:trPr>
          <w:trHeight w:val="310"/>
        </w:trPr>
        <w:tc>
          <w:tcPr>
            <w:tcW w:w="328" w:type="dxa"/>
            <w:noWrap/>
            <w:vAlign w:val="center"/>
            <w:hideMark/>
          </w:tcPr>
          <w:p w14:paraId="73C53E9E"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 </w:t>
            </w:r>
          </w:p>
        </w:tc>
        <w:tc>
          <w:tcPr>
            <w:tcW w:w="516" w:type="dxa"/>
            <w:noWrap/>
            <w:vAlign w:val="center"/>
            <w:hideMark/>
          </w:tcPr>
          <w:p w14:paraId="710026A3"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4.2</w:t>
            </w:r>
          </w:p>
        </w:tc>
        <w:tc>
          <w:tcPr>
            <w:tcW w:w="3811" w:type="dxa"/>
            <w:noWrap/>
            <w:vAlign w:val="center"/>
            <w:hideMark/>
          </w:tcPr>
          <w:p w14:paraId="2DD72324"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Risk Envanterinin Hazırlanması</w:t>
            </w:r>
          </w:p>
        </w:tc>
        <w:tc>
          <w:tcPr>
            <w:tcW w:w="425" w:type="dxa"/>
            <w:noWrap/>
            <w:vAlign w:val="center"/>
            <w:hideMark/>
          </w:tcPr>
          <w:p w14:paraId="316BF385" w14:textId="5FD464BF" w:rsidR="001C6D49" w:rsidRPr="00D92308" w:rsidRDefault="001C6D49" w:rsidP="00DA0B6F">
            <w:pPr>
              <w:jc w:val="center"/>
              <w:rPr>
                <w:rFonts w:ascii="Arial" w:hAnsi="Arial" w:cs="Arial"/>
                <w:sz w:val="20"/>
                <w:szCs w:val="20"/>
                <w:lang w:eastAsia="ar-SA"/>
              </w:rPr>
            </w:pPr>
          </w:p>
        </w:tc>
        <w:tc>
          <w:tcPr>
            <w:tcW w:w="426" w:type="dxa"/>
            <w:noWrap/>
            <w:vAlign w:val="center"/>
            <w:hideMark/>
          </w:tcPr>
          <w:p w14:paraId="156A0E2F" w14:textId="7229E08E" w:rsidR="001C6D49" w:rsidRPr="00D92308" w:rsidRDefault="001C6D49" w:rsidP="00DA0B6F">
            <w:pPr>
              <w:jc w:val="center"/>
              <w:rPr>
                <w:rFonts w:ascii="Arial" w:hAnsi="Arial" w:cs="Arial"/>
                <w:sz w:val="20"/>
                <w:szCs w:val="20"/>
                <w:lang w:eastAsia="ar-SA"/>
              </w:rPr>
            </w:pPr>
          </w:p>
        </w:tc>
        <w:tc>
          <w:tcPr>
            <w:tcW w:w="425" w:type="dxa"/>
            <w:shd w:val="clear" w:color="auto" w:fill="0D0D0D" w:themeFill="text1" w:themeFillTint="F2"/>
            <w:noWrap/>
            <w:vAlign w:val="center"/>
          </w:tcPr>
          <w:p w14:paraId="20AEE4E3" w14:textId="588FE2B8" w:rsidR="001C6D49" w:rsidRPr="00D92308" w:rsidRDefault="001C6D49" w:rsidP="00DA0B6F">
            <w:pPr>
              <w:jc w:val="center"/>
              <w:rPr>
                <w:rFonts w:ascii="Arial" w:hAnsi="Arial" w:cs="Arial"/>
                <w:color w:val="000000" w:themeColor="text1"/>
                <w:sz w:val="20"/>
                <w:szCs w:val="20"/>
                <w:lang w:eastAsia="ar-SA"/>
              </w:rPr>
            </w:pPr>
          </w:p>
        </w:tc>
        <w:tc>
          <w:tcPr>
            <w:tcW w:w="425" w:type="dxa"/>
            <w:noWrap/>
            <w:vAlign w:val="center"/>
            <w:hideMark/>
          </w:tcPr>
          <w:p w14:paraId="708F9AB3" w14:textId="4B989A60"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502EB4BF" w14:textId="38673934" w:rsidR="001C6D49" w:rsidRPr="00D92308" w:rsidRDefault="001C6D49" w:rsidP="00DA0B6F">
            <w:pPr>
              <w:jc w:val="center"/>
              <w:rPr>
                <w:rFonts w:ascii="Arial" w:hAnsi="Arial" w:cs="Arial"/>
                <w:sz w:val="20"/>
                <w:szCs w:val="20"/>
                <w:lang w:eastAsia="ar-SA"/>
              </w:rPr>
            </w:pPr>
          </w:p>
        </w:tc>
        <w:tc>
          <w:tcPr>
            <w:tcW w:w="426" w:type="dxa"/>
            <w:noWrap/>
            <w:vAlign w:val="center"/>
            <w:hideMark/>
          </w:tcPr>
          <w:p w14:paraId="2AD8D6A2" w14:textId="6B0A620B"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5BAED71F" w14:textId="08603E41"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5D7FAB08" w14:textId="6F40F9A2"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05D14BE5" w14:textId="2AB5BAA2" w:rsidR="001C6D49" w:rsidRPr="00D92308" w:rsidRDefault="001C6D49" w:rsidP="00DA0B6F">
            <w:pPr>
              <w:jc w:val="center"/>
              <w:rPr>
                <w:rFonts w:ascii="Arial" w:hAnsi="Arial" w:cs="Arial"/>
                <w:sz w:val="20"/>
                <w:szCs w:val="20"/>
                <w:lang w:eastAsia="ar-SA"/>
              </w:rPr>
            </w:pPr>
          </w:p>
        </w:tc>
        <w:tc>
          <w:tcPr>
            <w:tcW w:w="456" w:type="dxa"/>
            <w:noWrap/>
            <w:vAlign w:val="center"/>
            <w:hideMark/>
          </w:tcPr>
          <w:p w14:paraId="49593894" w14:textId="18C59938" w:rsidR="001C6D49" w:rsidRPr="00D92308" w:rsidRDefault="001C6D49" w:rsidP="00DA0B6F">
            <w:pPr>
              <w:jc w:val="center"/>
              <w:rPr>
                <w:rFonts w:ascii="Arial" w:hAnsi="Arial" w:cs="Arial"/>
                <w:sz w:val="20"/>
                <w:szCs w:val="20"/>
                <w:lang w:eastAsia="ar-SA"/>
              </w:rPr>
            </w:pPr>
          </w:p>
        </w:tc>
        <w:tc>
          <w:tcPr>
            <w:tcW w:w="456" w:type="dxa"/>
            <w:noWrap/>
            <w:vAlign w:val="center"/>
            <w:hideMark/>
          </w:tcPr>
          <w:p w14:paraId="7EDC5BEE" w14:textId="6F93ADF1" w:rsidR="001C6D49" w:rsidRPr="00D92308" w:rsidRDefault="001C6D49" w:rsidP="00DA0B6F">
            <w:pPr>
              <w:jc w:val="center"/>
              <w:rPr>
                <w:rFonts w:ascii="Arial" w:hAnsi="Arial" w:cs="Arial"/>
                <w:sz w:val="20"/>
                <w:szCs w:val="20"/>
                <w:lang w:eastAsia="ar-SA"/>
              </w:rPr>
            </w:pPr>
          </w:p>
        </w:tc>
        <w:tc>
          <w:tcPr>
            <w:tcW w:w="372" w:type="dxa"/>
            <w:noWrap/>
            <w:vAlign w:val="center"/>
            <w:hideMark/>
          </w:tcPr>
          <w:p w14:paraId="66BFB551" w14:textId="0F84E406" w:rsidR="001C6D49" w:rsidRPr="00D92308" w:rsidRDefault="001C6D49" w:rsidP="00DA0B6F">
            <w:pPr>
              <w:jc w:val="center"/>
              <w:rPr>
                <w:rFonts w:ascii="Arial" w:hAnsi="Arial" w:cs="Arial"/>
                <w:sz w:val="20"/>
                <w:szCs w:val="20"/>
                <w:lang w:eastAsia="ar-SA"/>
              </w:rPr>
            </w:pPr>
          </w:p>
        </w:tc>
      </w:tr>
      <w:tr w:rsidR="00DA0B6F" w:rsidRPr="00D92308" w14:paraId="7FD5D78E" w14:textId="77777777" w:rsidTr="00880B76">
        <w:trPr>
          <w:trHeight w:val="310"/>
        </w:trPr>
        <w:tc>
          <w:tcPr>
            <w:tcW w:w="328" w:type="dxa"/>
            <w:noWrap/>
            <w:vAlign w:val="center"/>
            <w:hideMark/>
          </w:tcPr>
          <w:p w14:paraId="6A54B78F"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 </w:t>
            </w:r>
          </w:p>
        </w:tc>
        <w:tc>
          <w:tcPr>
            <w:tcW w:w="516" w:type="dxa"/>
            <w:noWrap/>
            <w:vAlign w:val="center"/>
            <w:hideMark/>
          </w:tcPr>
          <w:p w14:paraId="4F12EA0D"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4.3</w:t>
            </w:r>
          </w:p>
        </w:tc>
        <w:tc>
          <w:tcPr>
            <w:tcW w:w="3811" w:type="dxa"/>
            <w:noWrap/>
            <w:vAlign w:val="center"/>
            <w:hideMark/>
          </w:tcPr>
          <w:p w14:paraId="23A9CD4A"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Risk Analizi</w:t>
            </w:r>
          </w:p>
        </w:tc>
        <w:tc>
          <w:tcPr>
            <w:tcW w:w="425" w:type="dxa"/>
            <w:noWrap/>
            <w:vAlign w:val="center"/>
            <w:hideMark/>
          </w:tcPr>
          <w:p w14:paraId="44355E2F" w14:textId="782C7C30" w:rsidR="001C6D49" w:rsidRPr="00D92308" w:rsidRDefault="001C6D49" w:rsidP="00DA0B6F">
            <w:pPr>
              <w:jc w:val="center"/>
              <w:rPr>
                <w:rFonts w:ascii="Arial" w:hAnsi="Arial" w:cs="Arial"/>
                <w:sz w:val="20"/>
                <w:szCs w:val="20"/>
                <w:lang w:eastAsia="ar-SA"/>
              </w:rPr>
            </w:pPr>
          </w:p>
        </w:tc>
        <w:tc>
          <w:tcPr>
            <w:tcW w:w="426" w:type="dxa"/>
            <w:noWrap/>
            <w:vAlign w:val="center"/>
            <w:hideMark/>
          </w:tcPr>
          <w:p w14:paraId="4E6B03CB" w14:textId="5DA53E9D" w:rsidR="001C6D49" w:rsidRPr="00D92308" w:rsidRDefault="001C6D49" w:rsidP="00DA0B6F">
            <w:pPr>
              <w:jc w:val="center"/>
              <w:rPr>
                <w:rFonts w:ascii="Arial" w:hAnsi="Arial" w:cs="Arial"/>
                <w:sz w:val="20"/>
                <w:szCs w:val="20"/>
                <w:lang w:eastAsia="ar-SA"/>
              </w:rPr>
            </w:pPr>
          </w:p>
        </w:tc>
        <w:tc>
          <w:tcPr>
            <w:tcW w:w="425" w:type="dxa"/>
            <w:shd w:val="clear" w:color="auto" w:fill="0D0D0D" w:themeFill="text1" w:themeFillTint="F2"/>
            <w:noWrap/>
            <w:vAlign w:val="center"/>
          </w:tcPr>
          <w:p w14:paraId="7A7D70F6" w14:textId="22F986FC" w:rsidR="001C6D49" w:rsidRPr="00D92308" w:rsidRDefault="001C6D49" w:rsidP="00DA0B6F">
            <w:pPr>
              <w:jc w:val="center"/>
              <w:rPr>
                <w:rFonts w:ascii="Arial" w:hAnsi="Arial" w:cs="Arial"/>
                <w:color w:val="000000" w:themeColor="text1"/>
                <w:sz w:val="20"/>
                <w:szCs w:val="20"/>
                <w:lang w:eastAsia="ar-SA"/>
              </w:rPr>
            </w:pPr>
          </w:p>
        </w:tc>
        <w:tc>
          <w:tcPr>
            <w:tcW w:w="425" w:type="dxa"/>
            <w:noWrap/>
            <w:vAlign w:val="center"/>
            <w:hideMark/>
          </w:tcPr>
          <w:p w14:paraId="396394FD" w14:textId="275FEC92"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3C577F0F" w14:textId="26036738" w:rsidR="001C6D49" w:rsidRPr="00D92308" w:rsidRDefault="001C6D49" w:rsidP="00DA0B6F">
            <w:pPr>
              <w:jc w:val="center"/>
              <w:rPr>
                <w:rFonts w:ascii="Arial" w:hAnsi="Arial" w:cs="Arial"/>
                <w:sz w:val="20"/>
                <w:szCs w:val="20"/>
                <w:lang w:eastAsia="ar-SA"/>
              </w:rPr>
            </w:pPr>
          </w:p>
        </w:tc>
        <w:tc>
          <w:tcPr>
            <w:tcW w:w="426" w:type="dxa"/>
            <w:noWrap/>
            <w:vAlign w:val="center"/>
            <w:hideMark/>
          </w:tcPr>
          <w:p w14:paraId="03B2316D" w14:textId="6B9BA270"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661EE74E" w14:textId="4CB38D63"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4A9C8AD4" w14:textId="1F43DB9E"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7286CBA4" w14:textId="094D0F46" w:rsidR="001C6D49" w:rsidRPr="00D92308" w:rsidRDefault="001C6D49" w:rsidP="00DA0B6F">
            <w:pPr>
              <w:jc w:val="center"/>
              <w:rPr>
                <w:rFonts w:ascii="Arial" w:hAnsi="Arial" w:cs="Arial"/>
                <w:sz w:val="20"/>
                <w:szCs w:val="20"/>
                <w:lang w:eastAsia="ar-SA"/>
              </w:rPr>
            </w:pPr>
          </w:p>
        </w:tc>
        <w:tc>
          <w:tcPr>
            <w:tcW w:w="456" w:type="dxa"/>
            <w:noWrap/>
            <w:vAlign w:val="center"/>
            <w:hideMark/>
          </w:tcPr>
          <w:p w14:paraId="383F509C" w14:textId="6C4F9FDB" w:rsidR="001C6D49" w:rsidRPr="00D92308" w:rsidRDefault="001C6D49" w:rsidP="00DA0B6F">
            <w:pPr>
              <w:jc w:val="center"/>
              <w:rPr>
                <w:rFonts w:ascii="Arial" w:hAnsi="Arial" w:cs="Arial"/>
                <w:sz w:val="20"/>
                <w:szCs w:val="20"/>
                <w:lang w:eastAsia="ar-SA"/>
              </w:rPr>
            </w:pPr>
          </w:p>
        </w:tc>
        <w:tc>
          <w:tcPr>
            <w:tcW w:w="456" w:type="dxa"/>
            <w:noWrap/>
            <w:vAlign w:val="center"/>
            <w:hideMark/>
          </w:tcPr>
          <w:p w14:paraId="7004383A" w14:textId="45B493F0" w:rsidR="001C6D49" w:rsidRPr="00D92308" w:rsidRDefault="001C6D49" w:rsidP="00DA0B6F">
            <w:pPr>
              <w:jc w:val="center"/>
              <w:rPr>
                <w:rFonts w:ascii="Arial" w:hAnsi="Arial" w:cs="Arial"/>
                <w:sz w:val="20"/>
                <w:szCs w:val="20"/>
                <w:lang w:eastAsia="ar-SA"/>
              </w:rPr>
            </w:pPr>
          </w:p>
        </w:tc>
        <w:tc>
          <w:tcPr>
            <w:tcW w:w="372" w:type="dxa"/>
            <w:noWrap/>
            <w:vAlign w:val="center"/>
            <w:hideMark/>
          </w:tcPr>
          <w:p w14:paraId="6CEDF4D1" w14:textId="3B9C2FEF" w:rsidR="001C6D49" w:rsidRPr="00D92308" w:rsidRDefault="001C6D49" w:rsidP="00DA0B6F">
            <w:pPr>
              <w:jc w:val="center"/>
              <w:rPr>
                <w:rFonts w:ascii="Arial" w:hAnsi="Arial" w:cs="Arial"/>
                <w:sz w:val="20"/>
                <w:szCs w:val="20"/>
                <w:lang w:eastAsia="ar-SA"/>
              </w:rPr>
            </w:pPr>
          </w:p>
        </w:tc>
      </w:tr>
      <w:tr w:rsidR="00DA0B6F" w:rsidRPr="00D92308" w14:paraId="13814948" w14:textId="77777777" w:rsidTr="00880B76">
        <w:trPr>
          <w:trHeight w:val="310"/>
        </w:trPr>
        <w:tc>
          <w:tcPr>
            <w:tcW w:w="328" w:type="dxa"/>
            <w:noWrap/>
            <w:vAlign w:val="center"/>
            <w:hideMark/>
          </w:tcPr>
          <w:p w14:paraId="49BB5680" w14:textId="77777777" w:rsidR="001C6D49" w:rsidRPr="00D92308" w:rsidRDefault="001C6D49" w:rsidP="00DA0B6F">
            <w:pPr>
              <w:rPr>
                <w:rFonts w:ascii="Arial" w:hAnsi="Arial" w:cs="Arial"/>
                <w:b/>
                <w:bCs/>
                <w:sz w:val="20"/>
                <w:szCs w:val="20"/>
                <w:lang w:eastAsia="ar-SA"/>
              </w:rPr>
            </w:pPr>
            <w:r w:rsidRPr="00D92308">
              <w:rPr>
                <w:rFonts w:ascii="Arial" w:hAnsi="Arial" w:cs="Arial"/>
                <w:b/>
                <w:bCs/>
                <w:sz w:val="20"/>
                <w:szCs w:val="20"/>
                <w:lang w:eastAsia="ar-SA"/>
              </w:rPr>
              <w:t>5</w:t>
            </w:r>
          </w:p>
        </w:tc>
        <w:tc>
          <w:tcPr>
            <w:tcW w:w="9438" w:type="dxa"/>
            <w:gridSpan w:val="14"/>
            <w:noWrap/>
            <w:vAlign w:val="center"/>
            <w:hideMark/>
          </w:tcPr>
          <w:p w14:paraId="32F24657" w14:textId="77777777" w:rsidR="001C6D49" w:rsidRPr="00D92308" w:rsidRDefault="001C6D49" w:rsidP="00DA0B6F">
            <w:pPr>
              <w:rPr>
                <w:rFonts w:ascii="Arial" w:hAnsi="Arial" w:cs="Arial"/>
                <w:b/>
                <w:bCs/>
                <w:sz w:val="20"/>
                <w:szCs w:val="20"/>
                <w:lang w:eastAsia="ar-SA"/>
              </w:rPr>
            </w:pPr>
            <w:r w:rsidRPr="00D92308">
              <w:rPr>
                <w:rFonts w:ascii="Arial" w:hAnsi="Arial" w:cs="Arial"/>
                <w:b/>
                <w:bCs/>
                <w:sz w:val="20"/>
                <w:szCs w:val="20"/>
                <w:lang w:eastAsia="ar-SA"/>
              </w:rPr>
              <w:t>Dokümantasyon</w:t>
            </w:r>
          </w:p>
        </w:tc>
      </w:tr>
      <w:tr w:rsidR="00DA0B6F" w:rsidRPr="00D92308" w14:paraId="65D90D0B" w14:textId="77777777" w:rsidTr="00880B76">
        <w:trPr>
          <w:trHeight w:val="310"/>
        </w:trPr>
        <w:tc>
          <w:tcPr>
            <w:tcW w:w="328" w:type="dxa"/>
            <w:noWrap/>
            <w:vAlign w:val="center"/>
            <w:hideMark/>
          </w:tcPr>
          <w:p w14:paraId="61E5022E"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lastRenderedPageBreak/>
              <w:t> </w:t>
            </w:r>
          </w:p>
        </w:tc>
        <w:tc>
          <w:tcPr>
            <w:tcW w:w="516" w:type="dxa"/>
            <w:noWrap/>
            <w:vAlign w:val="center"/>
            <w:hideMark/>
          </w:tcPr>
          <w:p w14:paraId="2991934D"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5.1</w:t>
            </w:r>
          </w:p>
        </w:tc>
        <w:tc>
          <w:tcPr>
            <w:tcW w:w="3811" w:type="dxa"/>
            <w:noWrap/>
            <w:vAlign w:val="center"/>
            <w:hideMark/>
          </w:tcPr>
          <w:p w14:paraId="50CCBCB9"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ISO 27001 El Kitabı</w:t>
            </w:r>
          </w:p>
        </w:tc>
        <w:tc>
          <w:tcPr>
            <w:tcW w:w="425" w:type="dxa"/>
            <w:noWrap/>
            <w:vAlign w:val="center"/>
            <w:hideMark/>
          </w:tcPr>
          <w:p w14:paraId="5970F78C" w14:textId="71E7C42E" w:rsidR="001C6D49" w:rsidRPr="00D92308" w:rsidRDefault="001C6D49" w:rsidP="00DA0B6F">
            <w:pPr>
              <w:jc w:val="center"/>
              <w:rPr>
                <w:rFonts w:ascii="Arial" w:hAnsi="Arial" w:cs="Arial"/>
                <w:sz w:val="20"/>
                <w:szCs w:val="20"/>
                <w:lang w:eastAsia="ar-SA"/>
              </w:rPr>
            </w:pPr>
          </w:p>
        </w:tc>
        <w:tc>
          <w:tcPr>
            <w:tcW w:w="426" w:type="dxa"/>
            <w:noWrap/>
            <w:vAlign w:val="center"/>
            <w:hideMark/>
          </w:tcPr>
          <w:p w14:paraId="5DD596BD" w14:textId="635E092D"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6604CB8A" w14:textId="2992F5EA" w:rsidR="001C6D49" w:rsidRPr="00D92308" w:rsidRDefault="001C6D49" w:rsidP="00DA0B6F">
            <w:pPr>
              <w:jc w:val="center"/>
              <w:rPr>
                <w:rFonts w:ascii="Arial" w:hAnsi="Arial" w:cs="Arial"/>
                <w:sz w:val="20"/>
                <w:szCs w:val="20"/>
                <w:lang w:eastAsia="ar-SA"/>
              </w:rPr>
            </w:pPr>
          </w:p>
        </w:tc>
        <w:tc>
          <w:tcPr>
            <w:tcW w:w="425" w:type="dxa"/>
            <w:shd w:val="clear" w:color="auto" w:fill="0D0D0D" w:themeFill="text1" w:themeFillTint="F2"/>
            <w:noWrap/>
            <w:vAlign w:val="center"/>
          </w:tcPr>
          <w:p w14:paraId="61016923" w14:textId="59BC38BA" w:rsidR="001C6D49" w:rsidRPr="00D92308" w:rsidRDefault="001C6D49" w:rsidP="00DA0B6F">
            <w:pPr>
              <w:jc w:val="center"/>
              <w:rPr>
                <w:rFonts w:ascii="Arial" w:hAnsi="Arial" w:cs="Arial"/>
                <w:color w:val="000000" w:themeColor="text1"/>
                <w:sz w:val="20"/>
                <w:szCs w:val="20"/>
                <w:lang w:eastAsia="ar-SA"/>
              </w:rPr>
            </w:pPr>
          </w:p>
        </w:tc>
        <w:tc>
          <w:tcPr>
            <w:tcW w:w="425" w:type="dxa"/>
            <w:noWrap/>
            <w:vAlign w:val="center"/>
            <w:hideMark/>
          </w:tcPr>
          <w:p w14:paraId="0E2B5529" w14:textId="05F0E170" w:rsidR="001C6D49" w:rsidRPr="00D92308" w:rsidRDefault="001C6D49" w:rsidP="00DA0B6F">
            <w:pPr>
              <w:jc w:val="center"/>
              <w:rPr>
                <w:rFonts w:ascii="Arial" w:hAnsi="Arial" w:cs="Arial"/>
                <w:sz w:val="20"/>
                <w:szCs w:val="20"/>
                <w:lang w:eastAsia="ar-SA"/>
              </w:rPr>
            </w:pPr>
          </w:p>
        </w:tc>
        <w:tc>
          <w:tcPr>
            <w:tcW w:w="426" w:type="dxa"/>
            <w:noWrap/>
            <w:vAlign w:val="center"/>
            <w:hideMark/>
          </w:tcPr>
          <w:p w14:paraId="2F6EB985" w14:textId="0505277C"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45D002ED" w14:textId="31C87074"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580D0F3E" w14:textId="718ED2A7"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080EB2DD" w14:textId="0F343992" w:rsidR="001C6D49" w:rsidRPr="00D92308" w:rsidRDefault="001C6D49" w:rsidP="00DA0B6F">
            <w:pPr>
              <w:jc w:val="center"/>
              <w:rPr>
                <w:rFonts w:ascii="Arial" w:hAnsi="Arial" w:cs="Arial"/>
                <w:sz w:val="20"/>
                <w:szCs w:val="20"/>
                <w:lang w:eastAsia="ar-SA"/>
              </w:rPr>
            </w:pPr>
          </w:p>
        </w:tc>
        <w:tc>
          <w:tcPr>
            <w:tcW w:w="456" w:type="dxa"/>
            <w:noWrap/>
            <w:vAlign w:val="center"/>
            <w:hideMark/>
          </w:tcPr>
          <w:p w14:paraId="36F08CFF" w14:textId="619154E7" w:rsidR="001C6D49" w:rsidRPr="00D92308" w:rsidRDefault="001C6D49" w:rsidP="00DA0B6F">
            <w:pPr>
              <w:jc w:val="center"/>
              <w:rPr>
                <w:rFonts w:ascii="Arial" w:hAnsi="Arial" w:cs="Arial"/>
                <w:sz w:val="20"/>
                <w:szCs w:val="20"/>
                <w:lang w:eastAsia="ar-SA"/>
              </w:rPr>
            </w:pPr>
          </w:p>
        </w:tc>
        <w:tc>
          <w:tcPr>
            <w:tcW w:w="456" w:type="dxa"/>
            <w:noWrap/>
            <w:vAlign w:val="center"/>
            <w:hideMark/>
          </w:tcPr>
          <w:p w14:paraId="455DDBC4" w14:textId="1F730AF8" w:rsidR="001C6D49" w:rsidRPr="00D92308" w:rsidRDefault="001C6D49" w:rsidP="00DA0B6F">
            <w:pPr>
              <w:jc w:val="center"/>
              <w:rPr>
                <w:rFonts w:ascii="Arial" w:hAnsi="Arial" w:cs="Arial"/>
                <w:sz w:val="20"/>
                <w:szCs w:val="20"/>
                <w:lang w:eastAsia="ar-SA"/>
              </w:rPr>
            </w:pPr>
          </w:p>
        </w:tc>
        <w:tc>
          <w:tcPr>
            <w:tcW w:w="372" w:type="dxa"/>
            <w:noWrap/>
            <w:vAlign w:val="center"/>
            <w:hideMark/>
          </w:tcPr>
          <w:p w14:paraId="3CC4D2D5" w14:textId="1B7898E6" w:rsidR="001C6D49" w:rsidRPr="00D92308" w:rsidRDefault="001C6D49" w:rsidP="00DA0B6F">
            <w:pPr>
              <w:jc w:val="center"/>
              <w:rPr>
                <w:rFonts w:ascii="Arial" w:hAnsi="Arial" w:cs="Arial"/>
                <w:sz w:val="20"/>
                <w:szCs w:val="20"/>
                <w:lang w:eastAsia="ar-SA"/>
              </w:rPr>
            </w:pPr>
          </w:p>
        </w:tc>
      </w:tr>
      <w:tr w:rsidR="00DA0B6F" w:rsidRPr="00D92308" w14:paraId="2E777166" w14:textId="77777777" w:rsidTr="00880B76">
        <w:trPr>
          <w:trHeight w:val="310"/>
        </w:trPr>
        <w:tc>
          <w:tcPr>
            <w:tcW w:w="328" w:type="dxa"/>
            <w:noWrap/>
            <w:vAlign w:val="center"/>
            <w:hideMark/>
          </w:tcPr>
          <w:p w14:paraId="52D64CC4"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 </w:t>
            </w:r>
          </w:p>
        </w:tc>
        <w:tc>
          <w:tcPr>
            <w:tcW w:w="516" w:type="dxa"/>
            <w:noWrap/>
            <w:vAlign w:val="center"/>
            <w:hideMark/>
          </w:tcPr>
          <w:p w14:paraId="024BD904"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5.2</w:t>
            </w:r>
          </w:p>
        </w:tc>
        <w:tc>
          <w:tcPr>
            <w:tcW w:w="3811" w:type="dxa"/>
            <w:noWrap/>
            <w:vAlign w:val="center"/>
            <w:hideMark/>
          </w:tcPr>
          <w:p w14:paraId="32D131D1"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ISO 27001 BG Politikaları</w:t>
            </w:r>
          </w:p>
        </w:tc>
        <w:tc>
          <w:tcPr>
            <w:tcW w:w="425" w:type="dxa"/>
            <w:noWrap/>
            <w:vAlign w:val="center"/>
            <w:hideMark/>
          </w:tcPr>
          <w:p w14:paraId="1E70DDB8" w14:textId="7C8E69FF" w:rsidR="001C6D49" w:rsidRPr="00D92308" w:rsidRDefault="001C6D49" w:rsidP="00DA0B6F">
            <w:pPr>
              <w:jc w:val="center"/>
              <w:rPr>
                <w:rFonts w:ascii="Arial" w:hAnsi="Arial" w:cs="Arial"/>
                <w:sz w:val="20"/>
                <w:szCs w:val="20"/>
                <w:lang w:eastAsia="ar-SA"/>
              </w:rPr>
            </w:pPr>
          </w:p>
        </w:tc>
        <w:tc>
          <w:tcPr>
            <w:tcW w:w="426" w:type="dxa"/>
            <w:noWrap/>
            <w:vAlign w:val="center"/>
            <w:hideMark/>
          </w:tcPr>
          <w:p w14:paraId="6AF6AE90" w14:textId="7E854F8C"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1493B889" w14:textId="5B49AE0F" w:rsidR="001C6D49" w:rsidRPr="00D92308" w:rsidRDefault="001C6D49" w:rsidP="00DA0B6F">
            <w:pPr>
              <w:jc w:val="center"/>
              <w:rPr>
                <w:rFonts w:ascii="Arial" w:hAnsi="Arial" w:cs="Arial"/>
                <w:sz w:val="20"/>
                <w:szCs w:val="20"/>
                <w:lang w:eastAsia="ar-SA"/>
              </w:rPr>
            </w:pPr>
          </w:p>
        </w:tc>
        <w:tc>
          <w:tcPr>
            <w:tcW w:w="425" w:type="dxa"/>
            <w:shd w:val="clear" w:color="auto" w:fill="0D0D0D" w:themeFill="text1" w:themeFillTint="F2"/>
            <w:noWrap/>
            <w:vAlign w:val="center"/>
          </w:tcPr>
          <w:p w14:paraId="021B1ABE" w14:textId="24D926D7" w:rsidR="001C6D49" w:rsidRPr="00D92308" w:rsidRDefault="001C6D49" w:rsidP="00DA0B6F">
            <w:pPr>
              <w:jc w:val="center"/>
              <w:rPr>
                <w:rFonts w:ascii="Arial" w:hAnsi="Arial" w:cs="Arial"/>
                <w:color w:val="000000" w:themeColor="text1"/>
                <w:sz w:val="20"/>
                <w:szCs w:val="20"/>
                <w:lang w:eastAsia="ar-SA"/>
              </w:rPr>
            </w:pPr>
          </w:p>
        </w:tc>
        <w:tc>
          <w:tcPr>
            <w:tcW w:w="425" w:type="dxa"/>
            <w:noWrap/>
            <w:vAlign w:val="center"/>
            <w:hideMark/>
          </w:tcPr>
          <w:p w14:paraId="64DD9CA0" w14:textId="34A76D8F" w:rsidR="001C6D49" w:rsidRPr="00D92308" w:rsidRDefault="001C6D49" w:rsidP="00DA0B6F">
            <w:pPr>
              <w:jc w:val="center"/>
              <w:rPr>
                <w:rFonts w:ascii="Arial" w:hAnsi="Arial" w:cs="Arial"/>
                <w:sz w:val="20"/>
                <w:szCs w:val="20"/>
                <w:lang w:eastAsia="ar-SA"/>
              </w:rPr>
            </w:pPr>
          </w:p>
        </w:tc>
        <w:tc>
          <w:tcPr>
            <w:tcW w:w="426" w:type="dxa"/>
            <w:noWrap/>
            <w:vAlign w:val="center"/>
            <w:hideMark/>
          </w:tcPr>
          <w:p w14:paraId="24CE8969" w14:textId="1622E74F"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227A3F1D" w14:textId="54108BCD"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46D3F754" w14:textId="19D029F7"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4CC42968" w14:textId="61E6B12F" w:rsidR="001C6D49" w:rsidRPr="00D92308" w:rsidRDefault="001C6D49" w:rsidP="00DA0B6F">
            <w:pPr>
              <w:jc w:val="center"/>
              <w:rPr>
                <w:rFonts w:ascii="Arial" w:hAnsi="Arial" w:cs="Arial"/>
                <w:sz w:val="20"/>
                <w:szCs w:val="20"/>
                <w:lang w:eastAsia="ar-SA"/>
              </w:rPr>
            </w:pPr>
          </w:p>
        </w:tc>
        <w:tc>
          <w:tcPr>
            <w:tcW w:w="456" w:type="dxa"/>
            <w:noWrap/>
            <w:vAlign w:val="center"/>
            <w:hideMark/>
          </w:tcPr>
          <w:p w14:paraId="1C755718" w14:textId="6A284AB6" w:rsidR="001C6D49" w:rsidRPr="00D92308" w:rsidRDefault="001C6D49" w:rsidP="00DA0B6F">
            <w:pPr>
              <w:jc w:val="center"/>
              <w:rPr>
                <w:rFonts w:ascii="Arial" w:hAnsi="Arial" w:cs="Arial"/>
                <w:sz w:val="20"/>
                <w:szCs w:val="20"/>
                <w:lang w:eastAsia="ar-SA"/>
              </w:rPr>
            </w:pPr>
          </w:p>
        </w:tc>
        <w:tc>
          <w:tcPr>
            <w:tcW w:w="456" w:type="dxa"/>
            <w:noWrap/>
            <w:vAlign w:val="center"/>
            <w:hideMark/>
          </w:tcPr>
          <w:p w14:paraId="5C9B052A" w14:textId="26C724E0" w:rsidR="001C6D49" w:rsidRPr="00D92308" w:rsidRDefault="001C6D49" w:rsidP="00DA0B6F">
            <w:pPr>
              <w:jc w:val="center"/>
              <w:rPr>
                <w:rFonts w:ascii="Arial" w:hAnsi="Arial" w:cs="Arial"/>
                <w:sz w:val="20"/>
                <w:szCs w:val="20"/>
                <w:lang w:eastAsia="ar-SA"/>
              </w:rPr>
            </w:pPr>
          </w:p>
        </w:tc>
        <w:tc>
          <w:tcPr>
            <w:tcW w:w="372" w:type="dxa"/>
            <w:noWrap/>
            <w:vAlign w:val="center"/>
            <w:hideMark/>
          </w:tcPr>
          <w:p w14:paraId="4222071B" w14:textId="40DE6969" w:rsidR="001C6D49" w:rsidRPr="00D92308" w:rsidRDefault="001C6D49" w:rsidP="00DA0B6F">
            <w:pPr>
              <w:jc w:val="center"/>
              <w:rPr>
                <w:rFonts w:ascii="Arial" w:hAnsi="Arial" w:cs="Arial"/>
                <w:sz w:val="20"/>
                <w:szCs w:val="20"/>
                <w:lang w:eastAsia="ar-SA"/>
              </w:rPr>
            </w:pPr>
          </w:p>
        </w:tc>
      </w:tr>
      <w:tr w:rsidR="00DA0B6F" w:rsidRPr="00D92308" w14:paraId="6EBA1DA4" w14:textId="77777777" w:rsidTr="00880B76">
        <w:trPr>
          <w:trHeight w:val="310"/>
        </w:trPr>
        <w:tc>
          <w:tcPr>
            <w:tcW w:w="328" w:type="dxa"/>
            <w:noWrap/>
            <w:vAlign w:val="center"/>
            <w:hideMark/>
          </w:tcPr>
          <w:p w14:paraId="374620AF"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 </w:t>
            </w:r>
          </w:p>
        </w:tc>
        <w:tc>
          <w:tcPr>
            <w:tcW w:w="516" w:type="dxa"/>
            <w:noWrap/>
            <w:vAlign w:val="center"/>
            <w:hideMark/>
          </w:tcPr>
          <w:p w14:paraId="1860B01E"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5.3</w:t>
            </w:r>
          </w:p>
        </w:tc>
        <w:tc>
          <w:tcPr>
            <w:tcW w:w="3811" w:type="dxa"/>
            <w:noWrap/>
            <w:vAlign w:val="center"/>
            <w:hideMark/>
          </w:tcPr>
          <w:p w14:paraId="505140DF"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Uygulanabilirlik Bildirgesi (</w:t>
            </w:r>
            <w:proofErr w:type="spellStart"/>
            <w:r w:rsidRPr="00D92308">
              <w:rPr>
                <w:rFonts w:ascii="Arial" w:hAnsi="Arial" w:cs="Arial"/>
                <w:sz w:val="20"/>
                <w:szCs w:val="20"/>
                <w:lang w:eastAsia="ar-SA"/>
              </w:rPr>
              <w:t>SoA</w:t>
            </w:r>
            <w:proofErr w:type="spellEnd"/>
            <w:r w:rsidRPr="00D92308">
              <w:rPr>
                <w:rFonts w:ascii="Arial" w:hAnsi="Arial" w:cs="Arial"/>
                <w:sz w:val="20"/>
                <w:szCs w:val="20"/>
                <w:lang w:eastAsia="ar-SA"/>
              </w:rPr>
              <w:t>)</w:t>
            </w:r>
          </w:p>
        </w:tc>
        <w:tc>
          <w:tcPr>
            <w:tcW w:w="425" w:type="dxa"/>
            <w:noWrap/>
            <w:vAlign w:val="center"/>
            <w:hideMark/>
          </w:tcPr>
          <w:p w14:paraId="583279E9" w14:textId="2F7EB84A" w:rsidR="001C6D49" w:rsidRPr="00D92308" w:rsidRDefault="001C6D49" w:rsidP="00DA0B6F">
            <w:pPr>
              <w:jc w:val="center"/>
              <w:rPr>
                <w:rFonts w:ascii="Arial" w:hAnsi="Arial" w:cs="Arial"/>
                <w:sz w:val="20"/>
                <w:szCs w:val="20"/>
                <w:lang w:eastAsia="ar-SA"/>
              </w:rPr>
            </w:pPr>
          </w:p>
        </w:tc>
        <w:tc>
          <w:tcPr>
            <w:tcW w:w="426" w:type="dxa"/>
            <w:noWrap/>
            <w:vAlign w:val="center"/>
            <w:hideMark/>
          </w:tcPr>
          <w:p w14:paraId="237BC3C0" w14:textId="2B70ABE0"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5E116A00" w14:textId="1C7E84AC"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5D1C6641" w14:textId="3CB47B39" w:rsidR="001C6D49" w:rsidRPr="00D92308" w:rsidRDefault="001C6D49" w:rsidP="00DA0B6F">
            <w:pPr>
              <w:jc w:val="center"/>
              <w:rPr>
                <w:rFonts w:ascii="Arial" w:hAnsi="Arial" w:cs="Arial"/>
                <w:sz w:val="20"/>
                <w:szCs w:val="20"/>
                <w:lang w:eastAsia="ar-SA"/>
              </w:rPr>
            </w:pPr>
          </w:p>
        </w:tc>
        <w:tc>
          <w:tcPr>
            <w:tcW w:w="425" w:type="dxa"/>
            <w:shd w:val="clear" w:color="auto" w:fill="0D0D0D" w:themeFill="text1" w:themeFillTint="F2"/>
            <w:noWrap/>
            <w:vAlign w:val="center"/>
          </w:tcPr>
          <w:p w14:paraId="258BA6CE" w14:textId="39B3D5D4" w:rsidR="001C6D49" w:rsidRPr="00D92308" w:rsidRDefault="001C6D49" w:rsidP="00DA0B6F">
            <w:pPr>
              <w:jc w:val="center"/>
              <w:rPr>
                <w:rFonts w:ascii="Arial" w:hAnsi="Arial" w:cs="Arial"/>
                <w:color w:val="000000" w:themeColor="text1"/>
                <w:sz w:val="20"/>
                <w:szCs w:val="20"/>
                <w:lang w:eastAsia="ar-SA"/>
              </w:rPr>
            </w:pPr>
          </w:p>
        </w:tc>
        <w:tc>
          <w:tcPr>
            <w:tcW w:w="426" w:type="dxa"/>
            <w:noWrap/>
            <w:vAlign w:val="center"/>
            <w:hideMark/>
          </w:tcPr>
          <w:p w14:paraId="798AE27B" w14:textId="72E81125"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601F8AFB" w14:textId="4BE6B7AB"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3523BA97" w14:textId="6D210571"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36BA12EA" w14:textId="26DAB697" w:rsidR="001C6D49" w:rsidRPr="00D92308" w:rsidRDefault="001C6D49" w:rsidP="00DA0B6F">
            <w:pPr>
              <w:jc w:val="center"/>
              <w:rPr>
                <w:rFonts w:ascii="Arial" w:hAnsi="Arial" w:cs="Arial"/>
                <w:sz w:val="20"/>
                <w:szCs w:val="20"/>
                <w:lang w:eastAsia="ar-SA"/>
              </w:rPr>
            </w:pPr>
          </w:p>
        </w:tc>
        <w:tc>
          <w:tcPr>
            <w:tcW w:w="456" w:type="dxa"/>
            <w:noWrap/>
            <w:vAlign w:val="center"/>
            <w:hideMark/>
          </w:tcPr>
          <w:p w14:paraId="1B746F9B" w14:textId="2F9B801F" w:rsidR="001C6D49" w:rsidRPr="00D92308" w:rsidRDefault="001C6D49" w:rsidP="00DA0B6F">
            <w:pPr>
              <w:jc w:val="center"/>
              <w:rPr>
                <w:rFonts w:ascii="Arial" w:hAnsi="Arial" w:cs="Arial"/>
                <w:sz w:val="20"/>
                <w:szCs w:val="20"/>
                <w:lang w:eastAsia="ar-SA"/>
              </w:rPr>
            </w:pPr>
          </w:p>
        </w:tc>
        <w:tc>
          <w:tcPr>
            <w:tcW w:w="456" w:type="dxa"/>
            <w:noWrap/>
            <w:vAlign w:val="center"/>
            <w:hideMark/>
          </w:tcPr>
          <w:p w14:paraId="5CEA438E" w14:textId="7B8EE0C0" w:rsidR="001C6D49" w:rsidRPr="00D92308" w:rsidRDefault="001C6D49" w:rsidP="00DA0B6F">
            <w:pPr>
              <w:jc w:val="center"/>
              <w:rPr>
                <w:rFonts w:ascii="Arial" w:hAnsi="Arial" w:cs="Arial"/>
                <w:sz w:val="20"/>
                <w:szCs w:val="20"/>
                <w:lang w:eastAsia="ar-SA"/>
              </w:rPr>
            </w:pPr>
          </w:p>
        </w:tc>
        <w:tc>
          <w:tcPr>
            <w:tcW w:w="372" w:type="dxa"/>
            <w:noWrap/>
            <w:vAlign w:val="center"/>
            <w:hideMark/>
          </w:tcPr>
          <w:p w14:paraId="222E8BE9" w14:textId="33512E7F" w:rsidR="001C6D49" w:rsidRPr="00D92308" w:rsidRDefault="001C6D49" w:rsidP="00DA0B6F">
            <w:pPr>
              <w:jc w:val="center"/>
              <w:rPr>
                <w:rFonts w:ascii="Arial" w:hAnsi="Arial" w:cs="Arial"/>
                <w:sz w:val="20"/>
                <w:szCs w:val="20"/>
                <w:lang w:eastAsia="ar-SA"/>
              </w:rPr>
            </w:pPr>
          </w:p>
        </w:tc>
      </w:tr>
      <w:tr w:rsidR="00DA0B6F" w:rsidRPr="00D92308" w14:paraId="35BC62DF" w14:textId="77777777" w:rsidTr="00880B76">
        <w:trPr>
          <w:trHeight w:val="310"/>
        </w:trPr>
        <w:tc>
          <w:tcPr>
            <w:tcW w:w="328" w:type="dxa"/>
            <w:noWrap/>
            <w:vAlign w:val="center"/>
            <w:hideMark/>
          </w:tcPr>
          <w:p w14:paraId="75101F06"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 </w:t>
            </w:r>
          </w:p>
        </w:tc>
        <w:tc>
          <w:tcPr>
            <w:tcW w:w="516" w:type="dxa"/>
            <w:noWrap/>
            <w:vAlign w:val="center"/>
            <w:hideMark/>
          </w:tcPr>
          <w:p w14:paraId="06833287"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5.4</w:t>
            </w:r>
          </w:p>
        </w:tc>
        <w:tc>
          <w:tcPr>
            <w:tcW w:w="3811" w:type="dxa"/>
            <w:noWrap/>
            <w:vAlign w:val="center"/>
            <w:hideMark/>
          </w:tcPr>
          <w:p w14:paraId="72361691"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İş Sürekliliği Planı</w:t>
            </w:r>
          </w:p>
        </w:tc>
        <w:tc>
          <w:tcPr>
            <w:tcW w:w="425" w:type="dxa"/>
            <w:noWrap/>
            <w:vAlign w:val="center"/>
            <w:hideMark/>
          </w:tcPr>
          <w:p w14:paraId="200CBB5A" w14:textId="4C7184A5" w:rsidR="001C6D49" w:rsidRPr="00D92308" w:rsidRDefault="001C6D49" w:rsidP="00DA0B6F">
            <w:pPr>
              <w:jc w:val="center"/>
              <w:rPr>
                <w:rFonts w:ascii="Arial" w:hAnsi="Arial" w:cs="Arial"/>
                <w:sz w:val="20"/>
                <w:szCs w:val="20"/>
                <w:lang w:eastAsia="ar-SA"/>
              </w:rPr>
            </w:pPr>
          </w:p>
        </w:tc>
        <w:tc>
          <w:tcPr>
            <w:tcW w:w="426" w:type="dxa"/>
            <w:noWrap/>
            <w:vAlign w:val="center"/>
            <w:hideMark/>
          </w:tcPr>
          <w:p w14:paraId="237C3D25" w14:textId="39FA84DC"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704278EC" w14:textId="5AC7BA5F"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4125F6B0" w14:textId="3B45AF2B" w:rsidR="001C6D49" w:rsidRPr="00D92308" w:rsidRDefault="001C6D49" w:rsidP="00DA0B6F">
            <w:pPr>
              <w:jc w:val="center"/>
              <w:rPr>
                <w:rFonts w:ascii="Arial" w:hAnsi="Arial" w:cs="Arial"/>
                <w:sz w:val="20"/>
                <w:szCs w:val="20"/>
                <w:lang w:eastAsia="ar-SA"/>
              </w:rPr>
            </w:pPr>
          </w:p>
        </w:tc>
        <w:tc>
          <w:tcPr>
            <w:tcW w:w="425" w:type="dxa"/>
            <w:shd w:val="clear" w:color="auto" w:fill="0D0D0D" w:themeFill="text1" w:themeFillTint="F2"/>
            <w:noWrap/>
            <w:vAlign w:val="center"/>
          </w:tcPr>
          <w:p w14:paraId="687588A4" w14:textId="431F0A0C" w:rsidR="001C6D49" w:rsidRPr="00D92308" w:rsidRDefault="001C6D49" w:rsidP="00DA0B6F">
            <w:pPr>
              <w:jc w:val="center"/>
              <w:rPr>
                <w:rFonts w:ascii="Arial" w:hAnsi="Arial" w:cs="Arial"/>
                <w:color w:val="000000" w:themeColor="text1"/>
                <w:sz w:val="20"/>
                <w:szCs w:val="20"/>
                <w:lang w:eastAsia="ar-SA"/>
              </w:rPr>
            </w:pPr>
          </w:p>
        </w:tc>
        <w:tc>
          <w:tcPr>
            <w:tcW w:w="426" w:type="dxa"/>
            <w:noWrap/>
            <w:vAlign w:val="center"/>
            <w:hideMark/>
          </w:tcPr>
          <w:p w14:paraId="0007D918" w14:textId="7B5DEA98"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48201535" w14:textId="5CFDD196"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11DA6188" w14:textId="105E57D0"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01DC6644" w14:textId="0E5B84C2" w:rsidR="001C6D49" w:rsidRPr="00D92308" w:rsidRDefault="001C6D49" w:rsidP="00DA0B6F">
            <w:pPr>
              <w:jc w:val="center"/>
              <w:rPr>
                <w:rFonts w:ascii="Arial" w:hAnsi="Arial" w:cs="Arial"/>
                <w:sz w:val="20"/>
                <w:szCs w:val="20"/>
                <w:lang w:eastAsia="ar-SA"/>
              </w:rPr>
            </w:pPr>
          </w:p>
        </w:tc>
        <w:tc>
          <w:tcPr>
            <w:tcW w:w="456" w:type="dxa"/>
            <w:noWrap/>
            <w:vAlign w:val="center"/>
            <w:hideMark/>
          </w:tcPr>
          <w:p w14:paraId="7F4BF998" w14:textId="6800B0CF" w:rsidR="001C6D49" w:rsidRPr="00D92308" w:rsidRDefault="001C6D49" w:rsidP="00DA0B6F">
            <w:pPr>
              <w:jc w:val="center"/>
              <w:rPr>
                <w:rFonts w:ascii="Arial" w:hAnsi="Arial" w:cs="Arial"/>
                <w:sz w:val="20"/>
                <w:szCs w:val="20"/>
                <w:lang w:eastAsia="ar-SA"/>
              </w:rPr>
            </w:pPr>
          </w:p>
        </w:tc>
        <w:tc>
          <w:tcPr>
            <w:tcW w:w="456" w:type="dxa"/>
            <w:noWrap/>
            <w:vAlign w:val="center"/>
            <w:hideMark/>
          </w:tcPr>
          <w:p w14:paraId="20B33396" w14:textId="7D8BE716" w:rsidR="001C6D49" w:rsidRPr="00D92308" w:rsidRDefault="001C6D49" w:rsidP="00DA0B6F">
            <w:pPr>
              <w:jc w:val="center"/>
              <w:rPr>
                <w:rFonts w:ascii="Arial" w:hAnsi="Arial" w:cs="Arial"/>
                <w:sz w:val="20"/>
                <w:szCs w:val="20"/>
                <w:lang w:eastAsia="ar-SA"/>
              </w:rPr>
            </w:pPr>
          </w:p>
        </w:tc>
        <w:tc>
          <w:tcPr>
            <w:tcW w:w="372" w:type="dxa"/>
            <w:noWrap/>
            <w:vAlign w:val="center"/>
            <w:hideMark/>
          </w:tcPr>
          <w:p w14:paraId="15CEB32C" w14:textId="7B2D3ACA" w:rsidR="001C6D49" w:rsidRPr="00D92308" w:rsidRDefault="001C6D49" w:rsidP="00DA0B6F">
            <w:pPr>
              <w:jc w:val="center"/>
              <w:rPr>
                <w:rFonts w:ascii="Arial" w:hAnsi="Arial" w:cs="Arial"/>
                <w:sz w:val="20"/>
                <w:szCs w:val="20"/>
                <w:lang w:eastAsia="ar-SA"/>
              </w:rPr>
            </w:pPr>
          </w:p>
        </w:tc>
      </w:tr>
      <w:tr w:rsidR="00DA0B6F" w:rsidRPr="00D92308" w14:paraId="28C51214" w14:textId="77777777" w:rsidTr="00880B76">
        <w:trPr>
          <w:trHeight w:val="310"/>
        </w:trPr>
        <w:tc>
          <w:tcPr>
            <w:tcW w:w="328" w:type="dxa"/>
            <w:noWrap/>
            <w:vAlign w:val="center"/>
            <w:hideMark/>
          </w:tcPr>
          <w:p w14:paraId="1729CE38"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 </w:t>
            </w:r>
          </w:p>
        </w:tc>
        <w:tc>
          <w:tcPr>
            <w:tcW w:w="516" w:type="dxa"/>
            <w:noWrap/>
            <w:vAlign w:val="center"/>
            <w:hideMark/>
          </w:tcPr>
          <w:p w14:paraId="39D8FF94"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5.5</w:t>
            </w:r>
          </w:p>
        </w:tc>
        <w:tc>
          <w:tcPr>
            <w:tcW w:w="3811" w:type="dxa"/>
            <w:noWrap/>
            <w:vAlign w:val="center"/>
            <w:hideMark/>
          </w:tcPr>
          <w:p w14:paraId="54D1A44F"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ISO 27001 BG Prosedürleri</w:t>
            </w:r>
          </w:p>
        </w:tc>
        <w:tc>
          <w:tcPr>
            <w:tcW w:w="425" w:type="dxa"/>
            <w:noWrap/>
            <w:vAlign w:val="center"/>
            <w:hideMark/>
          </w:tcPr>
          <w:p w14:paraId="099958D9" w14:textId="113544B5" w:rsidR="001C6D49" w:rsidRPr="00D92308" w:rsidRDefault="001C6D49" w:rsidP="00DA0B6F">
            <w:pPr>
              <w:jc w:val="center"/>
              <w:rPr>
                <w:rFonts w:ascii="Arial" w:hAnsi="Arial" w:cs="Arial"/>
                <w:sz w:val="20"/>
                <w:szCs w:val="20"/>
                <w:lang w:eastAsia="ar-SA"/>
              </w:rPr>
            </w:pPr>
          </w:p>
        </w:tc>
        <w:tc>
          <w:tcPr>
            <w:tcW w:w="426" w:type="dxa"/>
            <w:noWrap/>
            <w:vAlign w:val="center"/>
            <w:hideMark/>
          </w:tcPr>
          <w:p w14:paraId="5AF230C2" w14:textId="439987D4"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18455799" w14:textId="73FCB311"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373E493F" w14:textId="406E9853"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6B8CC65B" w14:textId="6DD67972" w:rsidR="001C6D49" w:rsidRPr="00D92308" w:rsidRDefault="001C6D49" w:rsidP="00DA0B6F">
            <w:pPr>
              <w:jc w:val="center"/>
              <w:rPr>
                <w:rFonts w:ascii="Arial" w:hAnsi="Arial" w:cs="Arial"/>
                <w:sz w:val="20"/>
                <w:szCs w:val="20"/>
                <w:lang w:eastAsia="ar-SA"/>
              </w:rPr>
            </w:pPr>
          </w:p>
        </w:tc>
        <w:tc>
          <w:tcPr>
            <w:tcW w:w="426" w:type="dxa"/>
            <w:shd w:val="clear" w:color="auto" w:fill="0D0D0D" w:themeFill="text1" w:themeFillTint="F2"/>
            <w:noWrap/>
            <w:vAlign w:val="center"/>
          </w:tcPr>
          <w:p w14:paraId="12A29469" w14:textId="5BE6B7AC" w:rsidR="001C6D49" w:rsidRPr="00D92308" w:rsidRDefault="001C6D49" w:rsidP="00DA0B6F">
            <w:pPr>
              <w:jc w:val="center"/>
              <w:rPr>
                <w:rFonts w:ascii="Arial" w:hAnsi="Arial" w:cs="Arial"/>
                <w:color w:val="000000" w:themeColor="text1"/>
                <w:sz w:val="20"/>
                <w:szCs w:val="20"/>
                <w:lang w:eastAsia="ar-SA"/>
              </w:rPr>
            </w:pPr>
          </w:p>
        </w:tc>
        <w:tc>
          <w:tcPr>
            <w:tcW w:w="425" w:type="dxa"/>
            <w:shd w:val="clear" w:color="auto" w:fill="0D0D0D" w:themeFill="text1" w:themeFillTint="F2"/>
            <w:noWrap/>
            <w:vAlign w:val="center"/>
          </w:tcPr>
          <w:p w14:paraId="022443A9" w14:textId="43B6EE74" w:rsidR="001C6D49" w:rsidRPr="00D92308" w:rsidRDefault="001C6D49" w:rsidP="00DA0B6F">
            <w:pPr>
              <w:jc w:val="center"/>
              <w:rPr>
                <w:rFonts w:ascii="Arial" w:hAnsi="Arial" w:cs="Arial"/>
                <w:color w:val="000000" w:themeColor="text1"/>
                <w:sz w:val="20"/>
                <w:szCs w:val="20"/>
                <w:lang w:eastAsia="ar-SA"/>
              </w:rPr>
            </w:pPr>
          </w:p>
        </w:tc>
        <w:tc>
          <w:tcPr>
            <w:tcW w:w="425" w:type="dxa"/>
            <w:shd w:val="clear" w:color="auto" w:fill="0D0D0D" w:themeFill="text1" w:themeFillTint="F2"/>
            <w:noWrap/>
            <w:vAlign w:val="center"/>
          </w:tcPr>
          <w:p w14:paraId="444450C2" w14:textId="2CDD5FF4" w:rsidR="001C6D49" w:rsidRPr="00D92308" w:rsidRDefault="001C6D49" w:rsidP="00DA0B6F">
            <w:pPr>
              <w:jc w:val="center"/>
              <w:rPr>
                <w:rFonts w:ascii="Arial" w:hAnsi="Arial" w:cs="Arial"/>
                <w:color w:val="000000" w:themeColor="text1"/>
                <w:sz w:val="20"/>
                <w:szCs w:val="20"/>
                <w:lang w:eastAsia="ar-SA"/>
              </w:rPr>
            </w:pPr>
          </w:p>
        </w:tc>
        <w:tc>
          <w:tcPr>
            <w:tcW w:w="425" w:type="dxa"/>
            <w:shd w:val="clear" w:color="auto" w:fill="0D0D0D" w:themeFill="text1" w:themeFillTint="F2"/>
            <w:noWrap/>
            <w:vAlign w:val="center"/>
          </w:tcPr>
          <w:p w14:paraId="0BDAFC52" w14:textId="18D134A5" w:rsidR="001C6D49" w:rsidRPr="00D92308" w:rsidRDefault="001C6D49" w:rsidP="00DA0B6F">
            <w:pPr>
              <w:jc w:val="center"/>
              <w:rPr>
                <w:rFonts w:ascii="Arial" w:hAnsi="Arial" w:cs="Arial"/>
                <w:color w:val="000000" w:themeColor="text1"/>
                <w:sz w:val="20"/>
                <w:szCs w:val="20"/>
                <w:lang w:eastAsia="ar-SA"/>
              </w:rPr>
            </w:pPr>
          </w:p>
        </w:tc>
        <w:tc>
          <w:tcPr>
            <w:tcW w:w="456" w:type="dxa"/>
            <w:noWrap/>
            <w:vAlign w:val="center"/>
            <w:hideMark/>
          </w:tcPr>
          <w:p w14:paraId="6B0E9819" w14:textId="57FE0DB0" w:rsidR="001C6D49" w:rsidRPr="00D92308" w:rsidRDefault="001C6D49" w:rsidP="00DA0B6F">
            <w:pPr>
              <w:jc w:val="center"/>
              <w:rPr>
                <w:rFonts w:ascii="Arial" w:hAnsi="Arial" w:cs="Arial"/>
                <w:sz w:val="20"/>
                <w:szCs w:val="20"/>
                <w:lang w:eastAsia="ar-SA"/>
              </w:rPr>
            </w:pPr>
          </w:p>
        </w:tc>
        <w:tc>
          <w:tcPr>
            <w:tcW w:w="456" w:type="dxa"/>
            <w:noWrap/>
            <w:vAlign w:val="center"/>
            <w:hideMark/>
          </w:tcPr>
          <w:p w14:paraId="29EDEDC5" w14:textId="485FFBC5" w:rsidR="001C6D49" w:rsidRPr="00D92308" w:rsidRDefault="001C6D49" w:rsidP="00DA0B6F">
            <w:pPr>
              <w:jc w:val="center"/>
              <w:rPr>
                <w:rFonts w:ascii="Arial" w:hAnsi="Arial" w:cs="Arial"/>
                <w:sz w:val="20"/>
                <w:szCs w:val="20"/>
                <w:lang w:eastAsia="ar-SA"/>
              </w:rPr>
            </w:pPr>
          </w:p>
        </w:tc>
        <w:tc>
          <w:tcPr>
            <w:tcW w:w="372" w:type="dxa"/>
            <w:noWrap/>
            <w:vAlign w:val="center"/>
            <w:hideMark/>
          </w:tcPr>
          <w:p w14:paraId="27C76D9E" w14:textId="254A7E73" w:rsidR="001C6D49" w:rsidRPr="00D92308" w:rsidRDefault="001C6D49" w:rsidP="00DA0B6F">
            <w:pPr>
              <w:jc w:val="center"/>
              <w:rPr>
                <w:rFonts w:ascii="Arial" w:hAnsi="Arial" w:cs="Arial"/>
                <w:sz w:val="20"/>
                <w:szCs w:val="20"/>
                <w:lang w:eastAsia="ar-SA"/>
              </w:rPr>
            </w:pPr>
          </w:p>
        </w:tc>
      </w:tr>
      <w:tr w:rsidR="00DA0B6F" w:rsidRPr="00D92308" w14:paraId="22264E79" w14:textId="77777777" w:rsidTr="00880B76">
        <w:trPr>
          <w:trHeight w:val="310"/>
        </w:trPr>
        <w:tc>
          <w:tcPr>
            <w:tcW w:w="328" w:type="dxa"/>
            <w:noWrap/>
            <w:vAlign w:val="center"/>
            <w:hideMark/>
          </w:tcPr>
          <w:p w14:paraId="2B534E47" w14:textId="77777777" w:rsidR="001C6D49" w:rsidRPr="00D92308" w:rsidRDefault="001C6D49" w:rsidP="00DA0B6F">
            <w:pPr>
              <w:rPr>
                <w:rFonts w:ascii="Arial" w:hAnsi="Arial" w:cs="Arial"/>
                <w:b/>
                <w:bCs/>
                <w:sz w:val="20"/>
                <w:szCs w:val="20"/>
                <w:lang w:eastAsia="ar-SA"/>
              </w:rPr>
            </w:pPr>
            <w:r w:rsidRPr="00D92308">
              <w:rPr>
                <w:rFonts w:ascii="Arial" w:hAnsi="Arial" w:cs="Arial"/>
                <w:b/>
                <w:bCs/>
                <w:sz w:val="20"/>
                <w:szCs w:val="20"/>
                <w:lang w:eastAsia="ar-SA"/>
              </w:rPr>
              <w:t>6</w:t>
            </w:r>
          </w:p>
        </w:tc>
        <w:tc>
          <w:tcPr>
            <w:tcW w:w="9438" w:type="dxa"/>
            <w:gridSpan w:val="14"/>
            <w:noWrap/>
            <w:vAlign w:val="center"/>
            <w:hideMark/>
          </w:tcPr>
          <w:p w14:paraId="35EEB86F" w14:textId="77777777" w:rsidR="001C6D49" w:rsidRPr="00D92308" w:rsidRDefault="001C6D49" w:rsidP="00DA0B6F">
            <w:pPr>
              <w:rPr>
                <w:rFonts w:ascii="Arial" w:hAnsi="Arial" w:cs="Arial"/>
                <w:b/>
                <w:bCs/>
                <w:sz w:val="20"/>
                <w:szCs w:val="20"/>
                <w:lang w:eastAsia="ar-SA"/>
              </w:rPr>
            </w:pPr>
            <w:r w:rsidRPr="00D92308">
              <w:rPr>
                <w:rFonts w:ascii="Arial" w:hAnsi="Arial" w:cs="Arial"/>
                <w:b/>
                <w:bCs/>
                <w:sz w:val="20"/>
                <w:szCs w:val="20"/>
                <w:lang w:eastAsia="ar-SA"/>
              </w:rPr>
              <w:t>Kontrol</w:t>
            </w:r>
          </w:p>
        </w:tc>
      </w:tr>
      <w:tr w:rsidR="00DA0B6F" w:rsidRPr="00D92308" w14:paraId="2F2440F2" w14:textId="77777777" w:rsidTr="00880B76">
        <w:trPr>
          <w:trHeight w:val="310"/>
        </w:trPr>
        <w:tc>
          <w:tcPr>
            <w:tcW w:w="328" w:type="dxa"/>
            <w:noWrap/>
            <w:vAlign w:val="center"/>
            <w:hideMark/>
          </w:tcPr>
          <w:p w14:paraId="329D2AC2"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 </w:t>
            </w:r>
          </w:p>
        </w:tc>
        <w:tc>
          <w:tcPr>
            <w:tcW w:w="516" w:type="dxa"/>
            <w:noWrap/>
            <w:vAlign w:val="center"/>
            <w:hideMark/>
          </w:tcPr>
          <w:p w14:paraId="527E3429"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6.1</w:t>
            </w:r>
          </w:p>
        </w:tc>
        <w:tc>
          <w:tcPr>
            <w:tcW w:w="3811" w:type="dxa"/>
            <w:noWrap/>
            <w:vAlign w:val="center"/>
            <w:hideMark/>
          </w:tcPr>
          <w:p w14:paraId="4EA3E102"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İç Denetim</w:t>
            </w:r>
          </w:p>
        </w:tc>
        <w:tc>
          <w:tcPr>
            <w:tcW w:w="425" w:type="dxa"/>
            <w:noWrap/>
            <w:vAlign w:val="center"/>
            <w:hideMark/>
          </w:tcPr>
          <w:p w14:paraId="7FFBFAF1" w14:textId="35E1B900" w:rsidR="001C6D49" w:rsidRPr="00D92308" w:rsidRDefault="001C6D49" w:rsidP="00DA0B6F">
            <w:pPr>
              <w:jc w:val="center"/>
              <w:rPr>
                <w:rFonts w:ascii="Arial" w:hAnsi="Arial" w:cs="Arial"/>
                <w:sz w:val="20"/>
                <w:szCs w:val="20"/>
                <w:lang w:eastAsia="ar-SA"/>
              </w:rPr>
            </w:pPr>
          </w:p>
        </w:tc>
        <w:tc>
          <w:tcPr>
            <w:tcW w:w="426" w:type="dxa"/>
            <w:noWrap/>
            <w:vAlign w:val="center"/>
            <w:hideMark/>
          </w:tcPr>
          <w:p w14:paraId="00D6DB01" w14:textId="2F8309D2"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4D9C54C2" w14:textId="511C8871"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016C7471" w14:textId="4EAB3802"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38BBC973" w14:textId="19908037" w:rsidR="001C6D49" w:rsidRPr="00D92308" w:rsidRDefault="001C6D49" w:rsidP="00DA0B6F">
            <w:pPr>
              <w:jc w:val="center"/>
              <w:rPr>
                <w:rFonts w:ascii="Arial" w:hAnsi="Arial" w:cs="Arial"/>
                <w:sz w:val="20"/>
                <w:szCs w:val="20"/>
                <w:lang w:eastAsia="ar-SA"/>
              </w:rPr>
            </w:pPr>
          </w:p>
        </w:tc>
        <w:tc>
          <w:tcPr>
            <w:tcW w:w="426" w:type="dxa"/>
            <w:noWrap/>
            <w:vAlign w:val="center"/>
            <w:hideMark/>
          </w:tcPr>
          <w:p w14:paraId="172C15AD" w14:textId="57938F80"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11484513" w14:textId="52F51351"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1C8E985C" w14:textId="1EF2E0E5"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2577CC94" w14:textId="66AA7C31" w:rsidR="001C6D49" w:rsidRPr="00D92308" w:rsidRDefault="001C6D49" w:rsidP="00DA0B6F">
            <w:pPr>
              <w:jc w:val="center"/>
              <w:rPr>
                <w:rFonts w:ascii="Arial" w:hAnsi="Arial" w:cs="Arial"/>
                <w:sz w:val="20"/>
                <w:szCs w:val="20"/>
                <w:lang w:eastAsia="ar-SA"/>
              </w:rPr>
            </w:pPr>
          </w:p>
        </w:tc>
        <w:tc>
          <w:tcPr>
            <w:tcW w:w="456" w:type="dxa"/>
            <w:shd w:val="clear" w:color="auto" w:fill="0D0D0D" w:themeFill="text1" w:themeFillTint="F2"/>
            <w:noWrap/>
            <w:vAlign w:val="center"/>
          </w:tcPr>
          <w:p w14:paraId="7FF0045B" w14:textId="3D213207" w:rsidR="001C6D49" w:rsidRPr="00D92308" w:rsidRDefault="001C6D49" w:rsidP="00DA0B6F">
            <w:pPr>
              <w:jc w:val="center"/>
              <w:rPr>
                <w:rFonts w:ascii="Arial" w:hAnsi="Arial" w:cs="Arial"/>
                <w:color w:val="000000" w:themeColor="text1"/>
                <w:sz w:val="20"/>
                <w:szCs w:val="20"/>
                <w:lang w:eastAsia="ar-SA"/>
              </w:rPr>
            </w:pPr>
          </w:p>
        </w:tc>
        <w:tc>
          <w:tcPr>
            <w:tcW w:w="456" w:type="dxa"/>
            <w:noWrap/>
            <w:vAlign w:val="center"/>
            <w:hideMark/>
          </w:tcPr>
          <w:p w14:paraId="35E418E9" w14:textId="356B5D30" w:rsidR="001C6D49" w:rsidRPr="00D92308" w:rsidRDefault="001C6D49" w:rsidP="00DA0B6F">
            <w:pPr>
              <w:jc w:val="center"/>
              <w:rPr>
                <w:rFonts w:ascii="Arial" w:hAnsi="Arial" w:cs="Arial"/>
                <w:sz w:val="20"/>
                <w:szCs w:val="20"/>
                <w:lang w:eastAsia="ar-SA"/>
              </w:rPr>
            </w:pPr>
          </w:p>
        </w:tc>
        <w:tc>
          <w:tcPr>
            <w:tcW w:w="372" w:type="dxa"/>
            <w:noWrap/>
            <w:vAlign w:val="center"/>
            <w:hideMark/>
          </w:tcPr>
          <w:p w14:paraId="0A9C743F" w14:textId="72E2B7CD" w:rsidR="001C6D49" w:rsidRPr="00D92308" w:rsidRDefault="001C6D49" w:rsidP="00DA0B6F">
            <w:pPr>
              <w:jc w:val="center"/>
              <w:rPr>
                <w:rFonts w:ascii="Arial" w:hAnsi="Arial" w:cs="Arial"/>
                <w:sz w:val="20"/>
                <w:szCs w:val="20"/>
                <w:lang w:eastAsia="ar-SA"/>
              </w:rPr>
            </w:pPr>
          </w:p>
        </w:tc>
      </w:tr>
      <w:tr w:rsidR="00DA0B6F" w:rsidRPr="00D92308" w14:paraId="59719EBA" w14:textId="77777777" w:rsidTr="00880B76">
        <w:trPr>
          <w:trHeight w:val="310"/>
        </w:trPr>
        <w:tc>
          <w:tcPr>
            <w:tcW w:w="328" w:type="dxa"/>
            <w:noWrap/>
            <w:vAlign w:val="center"/>
            <w:hideMark/>
          </w:tcPr>
          <w:p w14:paraId="1CDC5643"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 </w:t>
            </w:r>
          </w:p>
        </w:tc>
        <w:tc>
          <w:tcPr>
            <w:tcW w:w="516" w:type="dxa"/>
            <w:noWrap/>
            <w:vAlign w:val="center"/>
            <w:hideMark/>
          </w:tcPr>
          <w:p w14:paraId="4BE613B8"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6.2</w:t>
            </w:r>
          </w:p>
        </w:tc>
        <w:tc>
          <w:tcPr>
            <w:tcW w:w="3811" w:type="dxa"/>
            <w:noWrap/>
            <w:vAlign w:val="center"/>
            <w:hideMark/>
          </w:tcPr>
          <w:p w14:paraId="548F4957"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Düzeltici Faaliyetler</w:t>
            </w:r>
          </w:p>
        </w:tc>
        <w:tc>
          <w:tcPr>
            <w:tcW w:w="425" w:type="dxa"/>
            <w:noWrap/>
            <w:vAlign w:val="center"/>
            <w:hideMark/>
          </w:tcPr>
          <w:p w14:paraId="17FD8419" w14:textId="7EB22A9B" w:rsidR="001C6D49" w:rsidRPr="00D92308" w:rsidRDefault="001C6D49" w:rsidP="00DA0B6F">
            <w:pPr>
              <w:jc w:val="center"/>
              <w:rPr>
                <w:rFonts w:ascii="Arial" w:hAnsi="Arial" w:cs="Arial"/>
                <w:sz w:val="20"/>
                <w:szCs w:val="20"/>
                <w:lang w:eastAsia="ar-SA"/>
              </w:rPr>
            </w:pPr>
          </w:p>
        </w:tc>
        <w:tc>
          <w:tcPr>
            <w:tcW w:w="426" w:type="dxa"/>
            <w:noWrap/>
            <w:vAlign w:val="center"/>
            <w:hideMark/>
          </w:tcPr>
          <w:p w14:paraId="73C15F5D" w14:textId="14197552"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5C745A09" w14:textId="2FB68BC1"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76AEF0CB" w14:textId="091C311A"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3058A0AC" w14:textId="19945896" w:rsidR="001C6D49" w:rsidRPr="00D92308" w:rsidRDefault="001C6D49" w:rsidP="00DA0B6F">
            <w:pPr>
              <w:jc w:val="center"/>
              <w:rPr>
                <w:rFonts w:ascii="Arial" w:hAnsi="Arial" w:cs="Arial"/>
                <w:sz w:val="20"/>
                <w:szCs w:val="20"/>
                <w:lang w:eastAsia="ar-SA"/>
              </w:rPr>
            </w:pPr>
          </w:p>
        </w:tc>
        <w:tc>
          <w:tcPr>
            <w:tcW w:w="426" w:type="dxa"/>
            <w:noWrap/>
            <w:vAlign w:val="center"/>
            <w:hideMark/>
          </w:tcPr>
          <w:p w14:paraId="5318A2F3" w14:textId="6B17376D"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73303484" w14:textId="74B62EA1"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1B5BAFE8" w14:textId="0C27D532"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277805D0" w14:textId="6F2A98A2" w:rsidR="001C6D49" w:rsidRPr="00D92308" w:rsidRDefault="001C6D49" w:rsidP="00DA0B6F">
            <w:pPr>
              <w:jc w:val="center"/>
              <w:rPr>
                <w:rFonts w:ascii="Arial" w:hAnsi="Arial" w:cs="Arial"/>
                <w:sz w:val="20"/>
                <w:szCs w:val="20"/>
                <w:lang w:eastAsia="ar-SA"/>
              </w:rPr>
            </w:pPr>
          </w:p>
        </w:tc>
        <w:tc>
          <w:tcPr>
            <w:tcW w:w="456" w:type="dxa"/>
            <w:shd w:val="clear" w:color="auto" w:fill="0D0D0D" w:themeFill="text1" w:themeFillTint="F2"/>
            <w:noWrap/>
            <w:vAlign w:val="center"/>
          </w:tcPr>
          <w:p w14:paraId="4283CEAF" w14:textId="3D8909A4" w:rsidR="001C6D49" w:rsidRPr="00D92308" w:rsidRDefault="001C6D49" w:rsidP="00DA0B6F">
            <w:pPr>
              <w:jc w:val="center"/>
              <w:rPr>
                <w:rFonts w:ascii="Arial" w:hAnsi="Arial" w:cs="Arial"/>
                <w:color w:val="000000" w:themeColor="text1"/>
                <w:sz w:val="20"/>
                <w:szCs w:val="20"/>
                <w:lang w:eastAsia="ar-SA"/>
              </w:rPr>
            </w:pPr>
          </w:p>
        </w:tc>
        <w:tc>
          <w:tcPr>
            <w:tcW w:w="456" w:type="dxa"/>
            <w:noWrap/>
            <w:vAlign w:val="center"/>
            <w:hideMark/>
          </w:tcPr>
          <w:p w14:paraId="559CEC69" w14:textId="502E64E7" w:rsidR="001C6D49" w:rsidRPr="00D92308" w:rsidRDefault="001C6D49" w:rsidP="00DA0B6F">
            <w:pPr>
              <w:jc w:val="center"/>
              <w:rPr>
                <w:rFonts w:ascii="Arial" w:hAnsi="Arial" w:cs="Arial"/>
                <w:sz w:val="20"/>
                <w:szCs w:val="20"/>
                <w:lang w:eastAsia="ar-SA"/>
              </w:rPr>
            </w:pPr>
          </w:p>
        </w:tc>
        <w:tc>
          <w:tcPr>
            <w:tcW w:w="372" w:type="dxa"/>
            <w:noWrap/>
            <w:vAlign w:val="center"/>
            <w:hideMark/>
          </w:tcPr>
          <w:p w14:paraId="00265403" w14:textId="1EE1DB0B" w:rsidR="001C6D49" w:rsidRPr="00D92308" w:rsidRDefault="001C6D49" w:rsidP="00DA0B6F">
            <w:pPr>
              <w:jc w:val="center"/>
              <w:rPr>
                <w:rFonts w:ascii="Arial" w:hAnsi="Arial" w:cs="Arial"/>
                <w:sz w:val="20"/>
                <w:szCs w:val="20"/>
                <w:lang w:eastAsia="ar-SA"/>
              </w:rPr>
            </w:pPr>
          </w:p>
        </w:tc>
      </w:tr>
      <w:tr w:rsidR="00DA0B6F" w:rsidRPr="00D92308" w14:paraId="038A20B6" w14:textId="77777777" w:rsidTr="00880B76">
        <w:trPr>
          <w:trHeight w:val="310"/>
        </w:trPr>
        <w:tc>
          <w:tcPr>
            <w:tcW w:w="328" w:type="dxa"/>
            <w:noWrap/>
            <w:vAlign w:val="center"/>
            <w:hideMark/>
          </w:tcPr>
          <w:p w14:paraId="76E322C8"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 </w:t>
            </w:r>
          </w:p>
        </w:tc>
        <w:tc>
          <w:tcPr>
            <w:tcW w:w="516" w:type="dxa"/>
            <w:noWrap/>
            <w:vAlign w:val="center"/>
            <w:hideMark/>
          </w:tcPr>
          <w:p w14:paraId="02BA3963"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6.3</w:t>
            </w:r>
          </w:p>
        </w:tc>
        <w:tc>
          <w:tcPr>
            <w:tcW w:w="3811" w:type="dxa"/>
            <w:noWrap/>
            <w:vAlign w:val="center"/>
            <w:hideMark/>
          </w:tcPr>
          <w:p w14:paraId="3D383FA4"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Yönetimi Gözden Geçirme</w:t>
            </w:r>
          </w:p>
        </w:tc>
        <w:tc>
          <w:tcPr>
            <w:tcW w:w="425" w:type="dxa"/>
            <w:noWrap/>
            <w:vAlign w:val="center"/>
            <w:hideMark/>
          </w:tcPr>
          <w:p w14:paraId="31EE44A8" w14:textId="599D08C4" w:rsidR="001C6D49" w:rsidRPr="00D92308" w:rsidRDefault="001C6D49" w:rsidP="00DA0B6F">
            <w:pPr>
              <w:jc w:val="center"/>
              <w:rPr>
                <w:rFonts w:ascii="Arial" w:hAnsi="Arial" w:cs="Arial"/>
                <w:sz w:val="20"/>
                <w:szCs w:val="20"/>
                <w:lang w:eastAsia="ar-SA"/>
              </w:rPr>
            </w:pPr>
          </w:p>
        </w:tc>
        <w:tc>
          <w:tcPr>
            <w:tcW w:w="426" w:type="dxa"/>
            <w:noWrap/>
            <w:vAlign w:val="center"/>
            <w:hideMark/>
          </w:tcPr>
          <w:p w14:paraId="1CCCB5DA" w14:textId="786623E3"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74693758" w14:textId="017BAFC2"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037D324B" w14:textId="0112555C"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74FF1C84" w14:textId="37616086" w:rsidR="001C6D49" w:rsidRPr="00D92308" w:rsidRDefault="001C6D49" w:rsidP="00DA0B6F">
            <w:pPr>
              <w:jc w:val="center"/>
              <w:rPr>
                <w:rFonts w:ascii="Arial" w:hAnsi="Arial" w:cs="Arial"/>
                <w:sz w:val="20"/>
                <w:szCs w:val="20"/>
                <w:lang w:eastAsia="ar-SA"/>
              </w:rPr>
            </w:pPr>
          </w:p>
        </w:tc>
        <w:tc>
          <w:tcPr>
            <w:tcW w:w="426" w:type="dxa"/>
            <w:noWrap/>
            <w:vAlign w:val="center"/>
            <w:hideMark/>
          </w:tcPr>
          <w:p w14:paraId="79F5F9C6" w14:textId="2DC0B933"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6C7C0AA7" w14:textId="558DB3D1"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6DB18DE5" w14:textId="38382E0C"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4F9D7351" w14:textId="5E4B4305" w:rsidR="001C6D49" w:rsidRPr="00D92308" w:rsidRDefault="001C6D49" w:rsidP="00DA0B6F">
            <w:pPr>
              <w:jc w:val="center"/>
              <w:rPr>
                <w:rFonts w:ascii="Arial" w:hAnsi="Arial" w:cs="Arial"/>
                <w:sz w:val="20"/>
                <w:szCs w:val="20"/>
                <w:lang w:eastAsia="ar-SA"/>
              </w:rPr>
            </w:pPr>
          </w:p>
        </w:tc>
        <w:tc>
          <w:tcPr>
            <w:tcW w:w="456" w:type="dxa"/>
            <w:noWrap/>
            <w:vAlign w:val="center"/>
            <w:hideMark/>
          </w:tcPr>
          <w:p w14:paraId="665DBE45" w14:textId="08570DA8" w:rsidR="001C6D49" w:rsidRPr="00D92308" w:rsidRDefault="001C6D49" w:rsidP="00DA0B6F">
            <w:pPr>
              <w:jc w:val="center"/>
              <w:rPr>
                <w:rFonts w:ascii="Arial" w:hAnsi="Arial" w:cs="Arial"/>
                <w:sz w:val="20"/>
                <w:szCs w:val="20"/>
                <w:lang w:eastAsia="ar-SA"/>
              </w:rPr>
            </w:pPr>
          </w:p>
        </w:tc>
        <w:tc>
          <w:tcPr>
            <w:tcW w:w="456" w:type="dxa"/>
            <w:shd w:val="clear" w:color="auto" w:fill="0D0D0D" w:themeFill="text1" w:themeFillTint="F2"/>
            <w:noWrap/>
            <w:vAlign w:val="center"/>
            <w:hideMark/>
          </w:tcPr>
          <w:p w14:paraId="355940B9" w14:textId="4D439CEA" w:rsidR="001C6D49" w:rsidRPr="00D92308" w:rsidRDefault="001C6D49" w:rsidP="00DA0B6F">
            <w:pPr>
              <w:jc w:val="center"/>
              <w:rPr>
                <w:rFonts w:ascii="Arial" w:hAnsi="Arial" w:cs="Arial"/>
                <w:color w:val="000000" w:themeColor="text1"/>
                <w:sz w:val="20"/>
                <w:szCs w:val="20"/>
                <w:lang w:eastAsia="ar-SA"/>
              </w:rPr>
            </w:pPr>
          </w:p>
        </w:tc>
        <w:tc>
          <w:tcPr>
            <w:tcW w:w="372" w:type="dxa"/>
            <w:noWrap/>
            <w:vAlign w:val="center"/>
            <w:hideMark/>
          </w:tcPr>
          <w:p w14:paraId="3C14C303" w14:textId="0EB39CA8" w:rsidR="001C6D49" w:rsidRPr="00D92308" w:rsidRDefault="001C6D49" w:rsidP="00DA0B6F">
            <w:pPr>
              <w:jc w:val="center"/>
              <w:rPr>
                <w:rFonts w:ascii="Arial" w:hAnsi="Arial" w:cs="Arial"/>
                <w:sz w:val="20"/>
                <w:szCs w:val="20"/>
                <w:lang w:eastAsia="ar-SA"/>
              </w:rPr>
            </w:pPr>
          </w:p>
        </w:tc>
      </w:tr>
      <w:tr w:rsidR="00DA0B6F" w:rsidRPr="00D92308" w14:paraId="0B4A6688" w14:textId="77777777" w:rsidTr="00880B76">
        <w:trPr>
          <w:trHeight w:val="310"/>
        </w:trPr>
        <w:tc>
          <w:tcPr>
            <w:tcW w:w="328" w:type="dxa"/>
            <w:noWrap/>
            <w:vAlign w:val="center"/>
            <w:hideMark/>
          </w:tcPr>
          <w:p w14:paraId="651598B1" w14:textId="77777777" w:rsidR="001C6D49" w:rsidRPr="00D92308" w:rsidRDefault="001C6D49" w:rsidP="00DA0B6F">
            <w:pPr>
              <w:rPr>
                <w:rFonts w:ascii="Arial" w:hAnsi="Arial" w:cs="Arial"/>
                <w:b/>
                <w:bCs/>
                <w:sz w:val="20"/>
                <w:szCs w:val="20"/>
                <w:lang w:eastAsia="ar-SA"/>
              </w:rPr>
            </w:pPr>
            <w:r w:rsidRPr="00D92308">
              <w:rPr>
                <w:rFonts w:ascii="Arial" w:hAnsi="Arial" w:cs="Arial"/>
                <w:b/>
                <w:bCs/>
                <w:sz w:val="20"/>
                <w:szCs w:val="20"/>
                <w:lang w:eastAsia="ar-SA"/>
              </w:rPr>
              <w:t>7</w:t>
            </w:r>
          </w:p>
        </w:tc>
        <w:tc>
          <w:tcPr>
            <w:tcW w:w="9438" w:type="dxa"/>
            <w:gridSpan w:val="14"/>
            <w:noWrap/>
            <w:vAlign w:val="center"/>
            <w:hideMark/>
          </w:tcPr>
          <w:p w14:paraId="088FAF72" w14:textId="77777777" w:rsidR="001C6D49" w:rsidRPr="00D92308" w:rsidRDefault="001C6D49" w:rsidP="00DA0B6F">
            <w:pPr>
              <w:rPr>
                <w:rFonts w:ascii="Arial" w:hAnsi="Arial" w:cs="Arial"/>
                <w:b/>
                <w:bCs/>
                <w:sz w:val="20"/>
                <w:szCs w:val="20"/>
                <w:lang w:eastAsia="ar-SA"/>
              </w:rPr>
            </w:pPr>
            <w:r w:rsidRPr="00D92308">
              <w:rPr>
                <w:rFonts w:ascii="Arial" w:hAnsi="Arial" w:cs="Arial"/>
                <w:b/>
                <w:bCs/>
                <w:sz w:val="20"/>
                <w:szCs w:val="20"/>
                <w:lang w:eastAsia="ar-SA"/>
              </w:rPr>
              <w:t>Belgelendirme</w:t>
            </w:r>
          </w:p>
        </w:tc>
      </w:tr>
      <w:tr w:rsidR="00DA0B6F" w:rsidRPr="00D92308" w14:paraId="24595E89" w14:textId="77777777" w:rsidTr="00880B76">
        <w:trPr>
          <w:trHeight w:val="310"/>
        </w:trPr>
        <w:tc>
          <w:tcPr>
            <w:tcW w:w="328" w:type="dxa"/>
            <w:noWrap/>
            <w:vAlign w:val="center"/>
            <w:hideMark/>
          </w:tcPr>
          <w:p w14:paraId="404C3923"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 </w:t>
            </w:r>
          </w:p>
        </w:tc>
        <w:tc>
          <w:tcPr>
            <w:tcW w:w="516" w:type="dxa"/>
            <w:noWrap/>
            <w:vAlign w:val="center"/>
            <w:hideMark/>
          </w:tcPr>
          <w:p w14:paraId="4738C35D"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7.1</w:t>
            </w:r>
          </w:p>
        </w:tc>
        <w:tc>
          <w:tcPr>
            <w:tcW w:w="3811" w:type="dxa"/>
            <w:noWrap/>
            <w:vAlign w:val="center"/>
            <w:hideMark/>
          </w:tcPr>
          <w:p w14:paraId="67ABA3D8"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1. Aşama Denetim</w:t>
            </w:r>
          </w:p>
        </w:tc>
        <w:tc>
          <w:tcPr>
            <w:tcW w:w="425" w:type="dxa"/>
            <w:noWrap/>
            <w:vAlign w:val="center"/>
            <w:hideMark/>
          </w:tcPr>
          <w:p w14:paraId="3EB9863C" w14:textId="1B8D9C78" w:rsidR="001C6D49" w:rsidRPr="00D92308" w:rsidRDefault="001C6D49" w:rsidP="00DA0B6F">
            <w:pPr>
              <w:jc w:val="center"/>
              <w:rPr>
                <w:rFonts w:ascii="Arial" w:hAnsi="Arial" w:cs="Arial"/>
                <w:sz w:val="20"/>
                <w:szCs w:val="20"/>
                <w:lang w:eastAsia="ar-SA"/>
              </w:rPr>
            </w:pPr>
          </w:p>
        </w:tc>
        <w:tc>
          <w:tcPr>
            <w:tcW w:w="426" w:type="dxa"/>
            <w:noWrap/>
            <w:vAlign w:val="center"/>
            <w:hideMark/>
          </w:tcPr>
          <w:p w14:paraId="6E5F93CB" w14:textId="22B86D5B"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63B5D771" w14:textId="1847F3A8"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5216FE44" w14:textId="1B5B4555"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572545FA" w14:textId="177F846E" w:rsidR="001C6D49" w:rsidRPr="00D92308" w:rsidRDefault="001C6D49" w:rsidP="00DA0B6F">
            <w:pPr>
              <w:jc w:val="center"/>
              <w:rPr>
                <w:rFonts w:ascii="Arial" w:hAnsi="Arial" w:cs="Arial"/>
                <w:sz w:val="20"/>
                <w:szCs w:val="20"/>
                <w:lang w:eastAsia="ar-SA"/>
              </w:rPr>
            </w:pPr>
          </w:p>
        </w:tc>
        <w:tc>
          <w:tcPr>
            <w:tcW w:w="426" w:type="dxa"/>
            <w:noWrap/>
            <w:vAlign w:val="center"/>
            <w:hideMark/>
          </w:tcPr>
          <w:p w14:paraId="4BFA6867" w14:textId="12082C6E"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6084166D" w14:textId="5E9D41D7"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465D39BA" w14:textId="51F3B2B1"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017C5E27" w14:textId="0D1B051F" w:rsidR="001C6D49" w:rsidRPr="00D92308" w:rsidRDefault="001C6D49" w:rsidP="00DA0B6F">
            <w:pPr>
              <w:jc w:val="center"/>
              <w:rPr>
                <w:rFonts w:ascii="Arial" w:hAnsi="Arial" w:cs="Arial"/>
                <w:sz w:val="20"/>
                <w:szCs w:val="20"/>
                <w:lang w:eastAsia="ar-SA"/>
              </w:rPr>
            </w:pPr>
          </w:p>
        </w:tc>
        <w:tc>
          <w:tcPr>
            <w:tcW w:w="456" w:type="dxa"/>
            <w:noWrap/>
            <w:vAlign w:val="center"/>
            <w:hideMark/>
          </w:tcPr>
          <w:p w14:paraId="1B34BFE2" w14:textId="60A0416A" w:rsidR="001C6D49" w:rsidRPr="00D92308" w:rsidRDefault="001C6D49" w:rsidP="00DA0B6F">
            <w:pPr>
              <w:jc w:val="center"/>
              <w:rPr>
                <w:rFonts w:ascii="Arial" w:hAnsi="Arial" w:cs="Arial"/>
                <w:sz w:val="20"/>
                <w:szCs w:val="20"/>
                <w:lang w:eastAsia="ar-SA"/>
              </w:rPr>
            </w:pPr>
          </w:p>
        </w:tc>
        <w:tc>
          <w:tcPr>
            <w:tcW w:w="456" w:type="dxa"/>
            <w:noWrap/>
            <w:vAlign w:val="center"/>
            <w:hideMark/>
          </w:tcPr>
          <w:p w14:paraId="51B2000B" w14:textId="7EFA6076" w:rsidR="001C6D49" w:rsidRPr="00D92308" w:rsidRDefault="001C6D49" w:rsidP="00DA0B6F">
            <w:pPr>
              <w:jc w:val="center"/>
              <w:rPr>
                <w:rFonts w:ascii="Arial" w:hAnsi="Arial" w:cs="Arial"/>
                <w:sz w:val="20"/>
                <w:szCs w:val="20"/>
                <w:lang w:eastAsia="ar-SA"/>
              </w:rPr>
            </w:pPr>
          </w:p>
        </w:tc>
        <w:tc>
          <w:tcPr>
            <w:tcW w:w="372" w:type="dxa"/>
            <w:shd w:val="clear" w:color="auto" w:fill="0D0D0D" w:themeFill="text1" w:themeFillTint="F2"/>
            <w:noWrap/>
            <w:vAlign w:val="center"/>
          </w:tcPr>
          <w:p w14:paraId="34B87B27" w14:textId="35E789A9" w:rsidR="001C6D49" w:rsidRPr="00D92308" w:rsidRDefault="001C6D49" w:rsidP="00DA0B6F">
            <w:pPr>
              <w:jc w:val="center"/>
              <w:rPr>
                <w:rFonts w:ascii="Arial" w:hAnsi="Arial" w:cs="Arial"/>
                <w:color w:val="000000" w:themeColor="text1"/>
                <w:sz w:val="20"/>
                <w:szCs w:val="20"/>
                <w:lang w:eastAsia="ar-SA"/>
              </w:rPr>
            </w:pPr>
          </w:p>
        </w:tc>
      </w:tr>
      <w:tr w:rsidR="00DA0B6F" w:rsidRPr="00D92308" w14:paraId="78924A69" w14:textId="77777777" w:rsidTr="00880B76">
        <w:trPr>
          <w:trHeight w:val="310"/>
        </w:trPr>
        <w:tc>
          <w:tcPr>
            <w:tcW w:w="328" w:type="dxa"/>
            <w:noWrap/>
            <w:vAlign w:val="center"/>
            <w:hideMark/>
          </w:tcPr>
          <w:p w14:paraId="138C7FAB"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 </w:t>
            </w:r>
          </w:p>
        </w:tc>
        <w:tc>
          <w:tcPr>
            <w:tcW w:w="516" w:type="dxa"/>
            <w:noWrap/>
            <w:vAlign w:val="center"/>
            <w:hideMark/>
          </w:tcPr>
          <w:p w14:paraId="100A8B0E"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7.2</w:t>
            </w:r>
          </w:p>
        </w:tc>
        <w:tc>
          <w:tcPr>
            <w:tcW w:w="3811" w:type="dxa"/>
            <w:noWrap/>
            <w:vAlign w:val="center"/>
            <w:hideMark/>
          </w:tcPr>
          <w:p w14:paraId="7F8559F2" w14:textId="77777777" w:rsidR="001C6D49" w:rsidRPr="00D92308" w:rsidRDefault="001C6D49" w:rsidP="00DA0B6F">
            <w:pPr>
              <w:rPr>
                <w:rFonts w:ascii="Arial" w:hAnsi="Arial" w:cs="Arial"/>
                <w:sz w:val="20"/>
                <w:szCs w:val="20"/>
                <w:lang w:eastAsia="ar-SA"/>
              </w:rPr>
            </w:pPr>
            <w:r w:rsidRPr="00D92308">
              <w:rPr>
                <w:rFonts w:ascii="Arial" w:hAnsi="Arial" w:cs="Arial"/>
                <w:sz w:val="20"/>
                <w:szCs w:val="20"/>
                <w:lang w:eastAsia="ar-SA"/>
              </w:rPr>
              <w:t>2. Aşama Denetimi</w:t>
            </w:r>
          </w:p>
        </w:tc>
        <w:tc>
          <w:tcPr>
            <w:tcW w:w="425" w:type="dxa"/>
            <w:noWrap/>
            <w:vAlign w:val="center"/>
            <w:hideMark/>
          </w:tcPr>
          <w:p w14:paraId="39D88C28" w14:textId="665390B7" w:rsidR="001C6D49" w:rsidRPr="00D92308" w:rsidRDefault="001C6D49" w:rsidP="00DA0B6F">
            <w:pPr>
              <w:jc w:val="center"/>
              <w:rPr>
                <w:rFonts w:ascii="Arial" w:hAnsi="Arial" w:cs="Arial"/>
                <w:sz w:val="20"/>
                <w:szCs w:val="20"/>
                <w:lang w:eastAsia="ar-SA"/>
              </w:rPr>
            </w:pPr>
          </w:p>
        </w:tc>
        <w:tc>
          <w:tcPr>
            <w:tcW w:w="426" w:type="dxa"/>
            <w:noWrap/>
            <w:vAlign w:val="center"/>
            <w:hideMark/>
          </w:tcPr>
          <w:p w14:paraId="43859C18" w14:textId="2EE3B471"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77C21C15" w14:textId="708E2578"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6CBC49E3" w14:textId="1840654E"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0E6B77D6" w14:textId="797B2CC9" w:rsidR="001C6D49" w:rsidRPr="00D92308" w:rsidRDefault="001C6D49" w:rsidP="00DA0B6F">
            <w:pPr>
              <w:jc w:val="center"/>
              <w:rPr>
                <w:rFonts w:ascii="Arial" w:hAnsi="Arial" w:cs="Arial"/>
                <w:sz w:val="20"/>
                <w:szCs w:val="20"/>
                <w:lang w:eastAsia="ar-SA"/>
              </w:rPr>
            </w:pPr>
          </w:p>
        </w:tc>
        <w:tc>
          <w:tcPr>
            <w:tcW w:w="426" w:type="dxa"/>
            <w:noWrap/>
            <w:vAlign w:val="center"/>
            <w:hideMark/>
          </w:tcPr>
          <w:p w14:paraId="4BE115A6" w14:textId="057217DB"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15085108" w14:textId="0509D15A"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7B195D92" w14:textId="64B1244A" w:rsidR="001C6D49" w:rsidRPr="00D92308" w:rsidRDefault="001C6D49" w:rsidP="00DA0B6F">
            <w:pPr>
              <w:jc w:val="center"/>
              <w:rPr>
                <w:rFonts w:ascii="Arial" w:hAnsi="Arial" w:cs="Arial"/>
                <w:sz w:val="20"/>
                <w:szCs w:val="20"/>
                <w:lang w:eastAsia="ar-SA"/>
              </w:rPr>
            </w:pPr>
          </w:p>
        </w:tc>
        <w:tc>
          <w:tcPr>
            <w:tcW w:w="425" w:type="dxa"/>
            <w:noWrap/>
            <w:vAlign w:val="center"/>
            <w:hideMark/>
          </w:tcPr>
          <w:p w14:paraId="172796B0" w14:textId="7ACA065E" w:rsidR="001C6D49" w:rsidRPr="00D92308" w:rsidRDefault="001C6D49" w:rsidP="00DA0B6F">
            <w:pPr>
              <w:jc w:val="center"/>
              <w:rPr>
                <w:rFonts w:ascii="Arial" w:hAnsi="Arial" w:cs="Arial"/>
                <w:sz w:val="20"/>
                <w:szCs w:val="20"/>
                <w:lang w:eastAsia="ar-SA"/>
              </w:rPr>
            </w:pPr>
          </w:p>
        </w:tc>
        <w:tc>
          <w:tcPr>
            <w:tcW w:w="456" w:type="dxa"/>
            <w:noWrap/>
            <w:vAlign w:val="center"/>
            <w:hideMark/>
          </w:tcPr>
          <w:p w14:paraId="64CCA019" w14:textId="33633C09" w:rsidR="001C6D49" w:rsidRPr="00D92308" w:rsidRDefault="001C6D49" w:rsidP="00DA0B6F">
            <w:pPr>
              <w:jc w:val="center"/>
              <w:rPr>
                <w:rFonts w:ascii="Arial" w:hAnsi="Arial" w:cs="Arial"/>
                <w:sz w:val="20"/>
                <w:szCs w:val="20"/>
                <w:lang w:eastAsia="ar-SA"/>
              </w:rPr>
            </w:pPr>
          </w:p>
        </w:tc>
        <w:tc>
          <w:tcPr>
            <w:tcW w:w="456" w:type="dxa"/>
            <w:noWrap/>
            <w:vAlign w:val="center"/>
            <w:hideMark/>
          </w:tcPr>
          <w:p w14:paraId="1926C7D6" w14:textId="0102F0BA" w:rsidR="001C6D49" w:rsidRPr="00D92308" w:rsidRDefault="001C6D49" w:rsidP="00DA0B6F">
            <w:pPr>
              <w:jc w:val="center"/>
              <w:rPr>
                <w:rFonts w:ascii="Arial" w:hAnsi="Arial" w:cs="Arial"/>
                <w:sz w:val="20"/>
                <w:szCs w:val="20"/>
                <w:lang w:eastAsia="ar-SA"/>
              </w:rPr>
            </w:pPr>
          </w:p>
        </w:tc>
        <w:tc>
          <w:tcPr>
            <w:tcW w:w="372" w:type="dxa"/>
            <w:shd w:val="clear" w:color="auto" w:fill="0D0D0D" w:themeFill="text1" w:themeFillTint="F2"/>
            <w:noWrap/>
            <w:vAlign w:val="center"/>
          </w:tcPr>
          <w:p w14:paraId="7FCD0DAB" w14:textId="0E98EB45" w:rsidR="001C6D49" w:rsidRPr="00D92308" w:rsidRDefault="001C6D49" w:rsidP="00DA0B6F">
            <w:pPr>
              <w:jc w:val="center"/>
              <w:rPr>
                <w:rFonts w:ascii="Arial" w:hAnsi="Arial" w:cs="Arial"/>
                <w:color w:val="000000" w:themeColor="text1"/>
                <w:sz w:val="20"/>
                <w:szCs w:val="20"/>
                <w:lang w:eastAsia="ar-SA"/>
              </w:rPr>
            </w:pPr>
          </w:p>
        </w:tc>
      </w:tr>
    </w:tbl>
    <w:p w14:paraId="67C6373F" w14:textId="77777777" w:rsidR="006D2F30" w:rsidRPr="00D92308" w:rsidRDefault="006D2F30" w:rsidP="004E3ADE">
      <w:pPr>
        <w:pStyle w:val="WW-NormalWeb1"/>
        <w:spacing w:before="0" w:after="0" w:line="276" w:lineRule="auto"/>
        <w:jc w:val="both"/>
        <w:rPr>
          <w:rFonts w:ascii="Arial" w:hAnsi="Arial" w:cs="Arial"/>
          <w:b/>
          <w:bCs/>
          <w:color w:val="000000"/>
          <w:sz w:val="20"/>
          <w:szCs w:val="20"/>
        </w:rPr>
      </w:pPr>
    </w:p>
    <w:p w14:paraId="047818C9" w14:textId="77777777" w:rsidR="000E7F72" w:rsidRPr="00D92308" w:rsidRDefault="000E7F72" w:rsidP="004E3ADE">
      <w:pPr>
        <w:pStyle w:val="WW-NormalWeb1"/>
        <w:spacing w:before="0" w:after="0" w:line="276" w:lineRule="auto"/>
        <w:jc w:val="both"/>
        <w:rPr>
          <w:rFonts w:ascii="Arial" w:hAnsi="Arial" w:cs="Arial"/>
          <w:b/>
          <w:bCs/>
          <w:color w:val="000000"/>
          <w:sz w:val="20"/>
          <w:szCs w:val="20"/>
        </w:rPr>
      </w:pPr>
    </w:p>
    <w:p w14:paraId="3348C8E9" w14:textId="0AFAAF73" w:rsidR="006D2F30" w:rsidRPr="00D92308" w:rsidRDefault="006D2F30" w:rsidP="00D67ED7">
      <w:pPr>
        <w:pStyle w:val="WW-NormalWeb1"/>
        <w:numPr>
          <w:ilvl w:val="0"/>
          <w:numId w:val="34"/>
        </w:numPr>
        <w:spacing w:before="0" w:after="0" w:line="276" w:lineRule="auto"/>
        <w:jc w:val="both"/>
        <w:rPr>
          <w:rFonts w:ascii="Arial" w:hAnsi="Arial" w:cs="Arial"/>
          <w:b/>
          <w:bCs/>
          <w:color w:val="000000"/>
          <w:sz w:val="20"/>
          <w:szCs w:val="20"/>
        </w:rPr>
      </w:pPr>
      <w:r w:rsidRPr="00D92308">
        <w:rPr>
          <w:rFonts w:ascii="Arial" w:hAnsi="Arial" w:cs="Arial"/>
          <w:b/>
          <w:bCs/>
          <w:color w:val="000000"/>
          <w:sz w:val="20"/>
          <w:szCs w:val="20"/>
        </w:rPr>
        <w:t xml:space="preserve">BAŞARI ÖLÇÜTLERİ: </w:t>
      </w:r>
    </w:p>
    <w:p w14:paraId="41C39EF9" w14:textId="77777777" w:rsidR="001D162D" w:rsidRPr="00D92308" w:rsidRDefault="001D162D" w:rsidP="001D162D">
      <w:pPr>
        <w:spacing w:line="276" w:lineRule="auto"/>
        <w:jc w:val="both"/>
        <w:rPr>
          <w:rFonts w:ascii="Arial" w:hAnsi="Arial" w:cs="Arial"/>
          <w:sz w:val="20"/>
          <w:szCs w:val="20"/>
          <w:lang w:eastAsia="ar-SA"/>
        </w:rPr>
      </w:pPr>
      <w:r w:rsidRPr="00D92308">
        <w:rPr>
          <w:rFonts w:ascii="Arial" w:hAnsi="Arial" w:cs="Arial"/>
          <w:sz w:val="20"/>
          <w:szCs w:val="20"/>
          <w:lang w:eastAsia="ar-SA"/>
        </w:rPr>
        <w:t>Projenin tam anlamıyla başarıya ulaşması, ISO 27001:2022 Bilgi Güvenliği Yönetim Sistemi (BGYS) standardına uygun bir sistemin kurulması, uygulanması ve belgelendirilmesi için belirlenen iş paketlerinin eksiksiz ve zamanında tamamlanmasına bağlıdır. Bu kapsamda, her bir iş paketi için belirlenen başarı ölçütleri, önem dereceleri ve projeye olan katkıları şu şekilde açıklanmıştır:</w:t>
      </w:r>
    </w:p>
    <w:tbl>
      <w:tblPr>
        <w:tblStyle w:val="TabloKlavuzu"/>
        <w:tblW w:w="0" w:type="auto"/>
        <w:tblInd w:w="108" w:type="dxa"/>
        <w:tblLayout w:type="fixed"/>
        <w:tblLook w:val="04A0" w:firstRow="1" w:lastRow="0" w:firstColumn="1" w:lastColumn="0" w:noHBand="0" w:noVBand="1"/>
      </w:tblPr>
      <w:tblGrid>
        <w:gridCol w:w="1701"/>
        <w:gridCol w:w="3828"/>
        <w:gridCol w:w="992"/>
        <w:gridCol w:w="3260"/>
      </w:tblGrid>
      <w:tr w:rsidR="001D162D" w:rsidRPr="00D92308" w14:paraId="255156D7" w14:textId="77777777" w:rsidTr="00FD6FB0">
        <w:trPr>
          <w:trHeight w:val="405"/>
        </w:trPr>
        <w:tc>
          <w:tcPr>
            <w:tcW w:w="1701" w:type="dxa"/>
            <w:vAlign w:val="center"/>
          </w:tcPr>
          <w:p w14:paraId="08B68523" w14:textId="77777777" w:rsidR="001D162D" w:rsidRPr="00D92308" w:rsidRDefault="001D162D" w:rsidP="00C30C5B">
            <w:pPr>
              <w:jc w:val="center"/>
              <w:rPr>
                <w:rFonts w:ascii="Arial" w:hAnsi="Arial" w:cs="Arial"/>
                <w:b/>
                <w:bCs/>
                <w:sz w:val="20"/>
                <w:szCs w:val="20"/>
                <w:lang w:eastAsia="ar-SA"/>
              </w:rPr>
            </w:pPr>
            <w:r w:rsidRPr="00D92308">
              <w:rPr>
                <w:rFonts w:ascii="Arial" w:hAnsi="Arial" w:cs="Arial"/>
                <w:b/>
                <w:bCs/>
                <w:sz w:val="20"/>
                <w:szCs w:val="20"/>
                <w:lang w:eastAsia="ar-SA"/>
              </w:rPr>
              <w:t>Ölçüt</w:t>
            </w:r>
          </w:p>
        </w:tc>
        <w:tc>
          <w:tcPr>
            <w:tcW w:w="3828" w:type="dxa"/>
            <w:vAlign w:val="center"/>
          </w:tcPr>
          <w:p w14:paraId="5D1E388D" w14:textId="77777777" w:rsidR="001D162D" w:rsidRPr="00D92308" w:rsidRDefault="001D162D" w:rsidP="00C30C5B">
            <w:pPr>
              <w:jc w:val="center"/>
              <w:rPr>
                <w:rFonts w:ascii="Arial" w:hAnsi="Arial" w:cs="Arial"/>
                <w:b/>
                <w:bCs/>
                <w:sz w:val="20"/>
                <w:szCs w:val="20"/>
                <w:lang w:eastAsia="ar-SA"/>
              </w:rPr>
            </w:pPr>
            <w:r w:rsidRPr="00D92308">
              <w:rPr>
                <w:rFonts w:ascii="Arial" w:hAnsi="Arial" w:cs="Arial"/>
                <w:b/>
                <w:bCs/>
                <w:sz w:val="20"/>
                <w:szCs w:val="20"/>
                <w:lang w:eastAsia="ar-SA"/>
              </w:rPr>
              <w:t>Başarı Ölçütleri</w:t>
            </w:r>
          </w:p>
        </w:tc>
        <w:tc>
          <w:tcPr>
            <w:tcW w:w="992" w:type="dxa"/>
            <w:vAlign w:val="center"/>
          </w:tcPr>
          <w:p w14:paraId="6B6C52D6" w14:textId="77777777" w:rsidR="001D162D" w:rsidRPr="00D92308" w:rsidRDefault="001D162D" w:rsidP="00C30C5B">
            <w:pPr>
              <w:jc w:val="center"/>
              <w:rPr>
                <w:rFonts w:ascii="Arial" w:hAnsi="Arial" w:cs="Arial"/>
                <w:b/>
                <w:bCs/>
                <w:sz w:val="20"/>
                <w:szCs w:val="20"/>
                <w:lang w:eastAsia="ar-SA"/>
              </w:rPr>
            </w:pPr>
            <w:r w:rsidRPr="00D92308">
              <w:rPr>
                <w:rFonts w:ascii="Arial" w:hAnsi="Arial" w:cs="Arial"/>
                <w:b/>
                <w:bCs/>
                <w:color w:val="000000"/>
                <w:sz w:val="20"/>
                <w:szCs w:val="20"/>
                <w:lang w:eastAsia="ar-SA"/>
              </w:rPr>
              <w:t>Önem Derecesi</w:t>
            </w:r>
          </w:p>
        </w:tc>
        <w:tc>
          <w:tcPr>
            <w:tcW w:w="3260" w:type="dxa"/>
            <w:vAlign w:val="center"/>
          </w:tcPr>
          <w:p w14:paraId="35B2BEE0" w14:textId="77777777" w:rsidR="001D162D" w:rsidRPr="00D92308" w:rsidRDefault="001D162D" w:rsidP="00C30C5B">
            <w:pPr>
              <w:jc w:val="center"/>
              <w:rPr>
                <w:rFonts w:ascii="Arial" w:hAnsi="Arial" w:cs="Arial"/>
                <w:b/>
                <w:bCs/>
                <w:color w:val="000000"/>
                <w:sz w:val="20"/>
                <w:szCs w:val="20"/>
                <w:lang w:eastAsia="ar-SA"/>
              </w:rPr>
            </w:pPr>
            <w:r w:rsidRPr="00D92308">
              <w:rPr>
                <w:rFonts w:ascii="Arial" w:hAnsi="Arial" w:cs="Arial"/>
                <w:b/>
                <w:bCs/>
                <w:color w:val="000000"/>
                <w:sz w:val="20"/>
                <w:szCs w:val="20"/>
                <w:lang w:eastAsia="ar-SA"/>
              </w:rPr>
              <w:t>Proje Katkısı</w:t>
            </w:r>
          </w:p>
        </w:tc>
      </w:tr>
      <w:tr w:rsidR="001D162D" w:rsidRPr="00D92308" w14:paraId="4080AAFC" w14:textId="77777777" w:rsidTr="00FD6FB0">
        <w:trPr>
          <w:trHeight w:val="680"/>
        </w:trPr>
        <w:tc>
          <w:tcPr>
            <w:tcW w:w="1701" w:type="dxa"/>
            <w:vAlign w:val="center"/>
          </w:tcPr>
          <w:p w14:paraId="3C7D4A2D" w14:textId="77777777" w:rsidR="001D162D" w:rsidRPr="00D92308" w:rsidRDefault="001D162D" w:rsidP="00C30C5B">
            <w:pPr>
              <w:rPr>
                <w:rFonts w:ascii="Arial" w:hAnsi="Arial" w:cs="Arial"/>
                <w:sz w:val="20"/>
                <w:szCs w:val="20"/>
                <w:lang w:eastAsia="ar-SA"/>
              </w:rPr>
            </w:pPr>
            <w:r w:rsidRPr="00D92308">
              <w:rPr>
                <w:rFonts w:ascii="Arial" w:hAnsi="Arial" w:cs="Arial"/>
                <w:sz w:val="20"/>
                <w:szCs w:val="20"/>
                <w:lang w:eastAsia="ar-SA"/>
              </w:rPr>
              <w:t>Mevcut Durum Analizi ve Risk Değerlendirmesi</w:t>
            </w:r>
          </w:p>
        </w:tc>
        <w:tc>
          <w:tcPr>
            <w:tcW w:w="3828" w:type="dxa"/>
          </w:tcPr>
          <w:p w14:paraId="2D93728C" w14:textId="77777777" w:rsidR="001D162D" w:rsidRPr="00D92308" w:rsidRDefault="001D162D" w:rsidP="001D162D">
            <w:pPr>
              <w:pStyle w:val="ListeParagraf"/>
              <w:numPr>
                <w:ilvl w:val="0"/>
                <w:numId w:val="15"/>
              </w:numPr>
              <w:rPr>
                <w:rFonts w:ascii="Arial" w:hAnsi="Arial" w:cs="Arial"/>
                <w:sz w:val="20"/>
                <w:szCs w:val="20"/>
              </w:rPr>
            </w:pPr>
            <w:r w:rsidRPr="00D92308">
              <w:rPr>
                <w:rFonts w:ascii="Arial" w:hAnsi="Arial" w:cs="Arial"/>
                <w:sz w:val="20"/>
                <w:szCs w:val="20"/>
              </w:rPr>
              <w:t xml:space="preserve">Bilgi varlıklarının eksiksiz bir </w:t>
            </w:r>
            <w:proofErr w:type="gramStart"/>
            <w:r w:rsidRPr="00D92308">
              <w:rPr>
                <w:rFonts w:ascii="Arial" w:hAnsi="Arial" w:cs="Arial"/>
                <w:sz w:val="20"/>
                <w:szCs w:val="20"/>
              </w:rPr>
              <w:t>envanterinin</w:t>
            </w:r>
            <w:proofErr w:type="gramEnd"/>
            <w:r w:rsidRPr="00D92308">
              <w:rPr>
                <w:rFonts w:ascii="Arial" w:hAnsi="Arial" w:cs="Arial"/>
                <w:sz w:val="20"/>
                <w:szCs w:val="20"/>
              </w:rPr>
              <w:t xml:space="preserve"> çıkarılması</w:t>
            </w:r>
          </w:p>
          <w:p w14:paraId="0C9E224E" w14:textId="77777777" w:rsidR="001D162D" w:rsidRPr="00D92308" w:rsidRDefault="001D162D" w:rsidP="001D162D">
            <w:pPr>
              <w:pStyle w:val="ListeParagraf"/>
              <w:numPr>
                <w:ilvl w:val="0"/>
                <w:numId w:val="15"/>
              </w:numPr>
              <w:rPr>
                <w:rFonts w:ascii="Arial" w:hAnsi="Arial" w:cs="Arial"/>
                <w:sz w:val="20"/>
                <w:szCs w:val="20"/>
              </w:rPr>
            </w:pPr>
            <w:r w:rsidRPr="00D92308">
              <w:rPr>
                <w:rFonts w:ascii="Arial" w:hAnsi="Arial" w:cs="Arial"/>
                <w:sz w:val="20"/>
                <w:szCs w:val="20"/>
              </w:rPr>
              <w:t>Organizasyonun bilgi güvenliği risklerinin tespit edilmesi ve her risk için olasılık ve etki değerlendirmesi yapılması.</w:t>
            </w:r>
          </w:p>
          <w:p w14:paraId="2996BBB7" w14:textId="77777777" w:rsidR="001D162D" w:rsidRPr="00D92308" w:rsidRDefault="001D162D" w:rsidP="001D162D">
            <w:pPr>
              <w:pStyle w:val="ListeParagraf"/>
              <w:numPr>
                <w:ilvl w:val="0"/>
                <w:numId w:val="15"/>
              </w:numPr>
              <w:rPr>
                <w:rFonts w:ascii="Arial" w:hAnsi="Arial" w:cs="Arial"/>
                <w:sz w:val="20"/>
                <w:szCs w:val="20"/>
                <w:lang w:eastAsia="ar-SA"/>
              </w:rPr>
            </w:pPr>
            <w:proofErr w:type="gramStart"/>
            <w:r w:rsidRPr="00D92308">
              <w:rPr>
                <w:rFonts w:ascii="Arial" w:hAnsi="Arial" w:cs="Arial"/>
                <w:sz w:val="20"/>
                <w:szCs w:val="20"/>
              </w:rPr>
              <w:t>Risk yönetim planının hazırlanması.</w:t>
            </w:r>
            <w:proofErr w:type="gramEnd"/>
          </w:p>
        </w:tc>
        <w:tc>
          <w:tcPr>
            <w:tcW w:w="992" w:type="dxa"/>
            <w:vAlign w:val="center"/>
          </w:tcPr>
          <w:p w14:paraId="16AC29DC" w14:textId="77777777" w:rsidR="001D162D" w:rsidRPr="00D92308" w:rsidRDefault="001D162D" w:rsidP="00C30C5B">
            <w:pPr>
              <w:pStyle w:val="ResimYazs"/>
              <w:spacing w:line="276" w:lineRule="auto"/>
              <w:jc w:val="center"/>
              <w:rPr>
                <w:rFonts w:ascii="Arial" w:hAnsi="Arial" w:cs="Arial"/>
                <w:b w:val="0"/>
                <w:bCs w:val="0"/>
                <w:color w:val="000000"/>
                <w:szCs w:val="20"/>
                <w:lang w:eastAsia="ar-SA"/>
              </w:rPr>
            </w:pPr>
            <w:r w:rsidRPr="00D92308">
              <w:rPr>
                <w:rFonts w:ascii="Arial" w:hAnsi="Arial" w:cs="Arial"/>
                <w:b w:val="0"/>
                <w:bCs w:val="0"/>
                <w:color w:val="000000"/>
                <w:szCs w:val="20"/>
                <w:lang w:eastAsia="ar-SA"/>
              </w:rPr>
              <w:t>Çok Yüksek</w:t>
            </w:r>
          </w:p>
        </w:tc>
        <w:tc>
          <w:tcPr>
            <w:tcW w:w="3260" w:type="dxa"/>
            <w:vAlign w:val="center"/>
          </w:tcPr>
          <w:p w14:paraId="65CE903F" w14:textId="77777777" w:rsidR="001D162D" w:rsidRPr="00D92308" w:rsidRDefault="001D162D" w:rsidP="00C30C5B">
            <w:pPr>
              <w:rPr>
                <w:rFonts w:ascii="Arial" w:hAnsi="Arial" w:cs="Arial"/>
                <w:sz w:val="20"/>
                <w:szCs w:val="20"/>
                <w:lang w:eastAsia="ar-SA"/>
              </w:rPr>
            </w:pPr>
            <w:r w:rsidRPr="00D92308">
              <w:rPr>
                <w:rFonts w:ascii="Arial" w:hAnsi="Arial" w:cs="Arial"/>
                <w:sz w:val="20"/>
                <w:szCs w:val="20"/>
                <w:lang w:eastAsia="ar-SA"/>
              </w:rPr>
              <w:t>Bu iş paketi, projenin temel altyapısını oluşturur. Mevcut durumun doğru bir şekilde analiz edilmesi, sonraki tüm adımların doğruluğunu ve etkinliğini doğrudan etkiler</w:t>
            </w:r>
          </w:p>
        </w:tc>
      </w:tr>
      <w:tr w:rsidR="001D162D" w:rsidRPr="00D92308" w14:paraId="53988FD1" w14:textId="77777777" w:rsidTr="00FD6FB0">
        <w:tc>
          <w:tcPr>
            <w:tcW w:w="1701" w:type="dxa"/>
            <w:vAlign w:val="center"/>
          </w:tcPr>
          <w:p w14:paraId="232C672E" w14:textId="77777777" w:rsidR="001D162D" w:rsidRPr="00D92308" w:rsidRDefault="001D162D" w:rsidP="00C30C5B">
            <w:pPr>
              <w:rPr>
                <w:rFonts w:ascii="Arial" w:hAnsi="Arial" w:cs="Arial"/>
                <w:color w:val="000000"/>
                <w:sz w:val="20"/>
                <w:szCs w:val="20"/>
                <w:lang w:eastAsia="ar-SA"/>
              </w:rPr>
            </w:pPr>
            <w:r w:rsidRPr="00D92308">
              <w:rPr>
                <w:rFonts w:ascii="Arial" w:hAnsi="Arial" w:cs="Arial"/>
                <w:sz w:val="20"/>
                <w:szCs w:val="20"/>
                <w:lang w:eastAsia="ar-SA"/>
              </w:rPr>
              <w:t>Dokümantasyon Süreci</w:t>
            </w:r>
          </w:p>
        </w:tc>
        <w:tc>
          <w:tcPr>
            <w:tcW w:w="3828" w:type="dxa"/>
          </w:tcPr>
          <w:p w14:paraId="797F1D2F" w14:textId="77777777" w:rsidR="001D162D" w:rsidRPr="00D92308" w:rsidRDefault="001D162D" w:rsidP="001D162D">
            <w:pPr>
              <w:pStyle w:val="ListeParagraf"/>
              <w:numPr>
                <w:ilvl w:val="0"/>
                <w:numId w:val="7"/>
              </w:numPr>
              <w:rPr>
                <w:rFonts w:ascii="Arial" w:hAnsi="Arial" w:cs="Arial"/>
                <w:color w:val="000000"/>
                <w:sz w:val="20"/>
                <w:szCs w:val="20"/>
                <w:lang w:eastAsia="ar-SA"/>
              </w:rPr>
            </w:pPr>
            <w:r w:rsidRPr="00D92308">
              <w:rPr>
                <w:rFonts w:ascii="Arial" w:hAnsi="Arial" w:cs="Arial"/>
                <w:color w:val="000000"/>
                <w:sz w:val="20"/>
                <w:szCs w:val="20"/>
                <w:lang w:eastAsia="ar-SA"/>
              </w:rPr>
              <w:t xml:space="preserve">ISO 27001:2022 standardına uygun politika, </w:t>
            </w:r>
            <w:proofErr w:type="gramStart"/>
            <w:r w:rsidRPr="00D92308">
              <w:rPr>
                <w:rFonts w:ascii="Arial" w:hAnsi="Arial" w:cs="Arial"/>
                <w:color w:val="000000"/>
                <w:sz w:val="20"/>
                <w:szCs w:val="20"/>
                <w:lang w:eastAsia="ar-SA"/>
              </w:rPr>
              <w:t>prosedür</w:t>
            </w:r>
            <w:proofErr w:type="gramEnd"/>
            <w:r w:rsidRPr="00D92308">
              <w:rPr>
                <w:rFonts w:ascii="Arial" w:hAnsi="Arial" w:cs="Arial"/>
                <w:color w:val="000000"/>
                <w:sz w:val="20"/>
                <w:szCs w:val="20"/>
                <w:lang w:eastAsia="ar-SA"/>
              </w:rPr>
              <w:t>, talimat ve formların hazırlanması.</w:t>
            </w:r>
          </w:p>
          <w:p w14:paraId="1C8F8D3C" w14:textId="77777777" w:rsidR="001D162D" w:rsidRPr="00D92308" w:rsidRDefault="001D162D" w:rsidP="001D162D">
            <w:pPr>
              <w:pStyle w:val="ListeParagraf"/>
              <w:numPr>
                <w:ilvl w:val="0"/>
                <w:numId w:val="7"/>
              </w:numPr>
              <w:rPr>
                <w:rFonts w:ascii="Arial" w:hAnsi="Arial" w:cs="Arial"/>
                <w:color w:val="000000"/>
                <w:sz w:val="20"/>
                <w:szCs w:val="20"/>
                <w:lang w:eastAsia="ar-SA"/>
              </w:rPr>
            </w:pPr>
            <w:r w:rsidRPr="00D92308">
              <w:rPr>
                <w:rFonts w:ascii="Arial" w:hAnsi="Arial" w:cs="Arial"/>
                <w:color w:val="000000"/>
                <w:sz w:val="20"/>
                <w:szCs w:val="20"/>
                <w:lang w:eastAsia="ar-SA"/>
              </w:rPr>
              <w:t xml:space="preserve">Dokümantasyonun kurumsal süreçlere </w:t>
            </w:r>
            <w:proofErr w:type="gramStart"/>
            <w:r w:rsidRPr="00D92308">
              <w:rPr>
                <w:rFonts w:ascii="Arial" w:hAnsi="Arial" w:cs="Arial"/>
                <w:color w:val="000000"/>
                <w:sz w:val="20"/>
                <w:szCs w:val="20"/>
                <w:lang w:eastAsia="ar-SA"/>
              </w:rPr>
              <w:t>entegre</w:t>
            </w:r>
            <w:proofErr w:type="gramEnd"/>
            <w:r w:rsidRPr="00D92308">
              <w:rPr>
                <w:rFonts w:ascii="Arial" w:hAnsi="Arial" w:cs="Arial"/>
                <w:color w:val="000000"/>
                <w:sz w:val="20"/>
                <w:szCs w:val="20"/>
                <w:lang w:eastAsia="ar-SA"/>
              </w:rPr>
              <w:t xml:space="preserve"> edilmesi ve ilgili birimlere dağıtılması.</w:t>
            </w:r>
          </w:p>
        </w:tc>
        <w:tc>
          <w:tcPr>
            <w:tcW w:w="992" w:type="dxa"/>
            <w:vAlign w:val="center"/>
          </w:tcPr>
          <w:p w14:paraId="4A2A05B2" w14:textId="77777777" w:rsidR="001D162D" w:rsidRPr="00D92308" w:rsidRDefault="001D162D" w:rsidP="00C30C5B">
            <w:pPr>
              <w:pStyle w:val="ResimYazs"/>
              <w:spacing w:line="276" w:lineRule="auto"/>
              <w:jc w:val="center"/>
              <w:rPr>
                <w:rFonts w:ascii="Arial" w:hAnsi="Arial" w:cs="Arial"/>
                <w:b w:val="0"/>
                <w:bCs w:val="0"/>
                <w:color w:val="000000"/>
                <w:szCs w:val="20"/>
                <w:lang w:eastAsia="ar-SA"/>
              </w:rPr>
            </w:pPr>
            <w:r w:rsidRPr="00D92308">
              <w:rPr>
                <w:rFonts w:ascii="Arial" w:hAnsi="Arial" w:cs="Arial"/>
                <w:b w:val="0"/>
                <w:bCs w:val="0"/>
                <w:color w:val="000000"/>
                <w:szCs w:val="20"/>
                <w:lang w:eastAsia="ar-SA"/>
              </w:rPr>
              <w:t>Yüksek</w:t>
            </w:r>
          </w:p>
        </w:tc>
        <w:tc>
          <w:tcPr>
            <w:tcW w:w="3260" w:type="dxa"/>
            <w:vAlign w:val="center"/>
          </w:tcPr>
          <w:p w14:paraId="492961C5" w14:textId="77777777" w:rsidR="001D162D" w:rsidRPr="00D92308" w:rsidRDefault="001D162D" w:rsidP="00C30C5B">
            <w:pPr>
              <w:pStyle w:val="ResimYazs"/>
              <w:spacing w:line="276" w:lineRule="auto"/>
              <w:rPr>
                <w:rFonts w:ascii="Arial" w:hAnsi="Arial" w:cs="Arial"/>
                <w:b w:val="0"/>
                <w:bCs w:val="0"/>
                <w:color w:val="000000"/>
                <w:szCs w:val="20"/>
                <w:lang w:eastAsia="ar-SA"/>
              </w:rPr>
            </w:pPr>
            <w:proofErr w:type="spellStart"/>
            <w:r w:rsidRPr="00D92308">
              <w:rPr>
                <w:rFonts w:ascii="Arial" w:hAnsi="Arial" w:cs="Arial"/>
                <w:b w:val="0"/>
                <w:bCs w:val="0"/>
                <w:color w:val="000000"/>
                <w:szCs w:val="20"/>
                <w:lang w:eastAsia="ar-SA"/>
              </w:rPr>
              <w:t>Organizasyonel</w:t>
            </w:r>
            <w:proofErr w:type="spellEnd"/>
            <w:r w:rsidRPr="00D92308">
              <w:rPr>
                <w:rFonts w:ascii="Arial" w:hAnsi="Arial" w:cs="Arial"/>
                <w:b w:val="0"/>
                <w:bCs w:val="0"/>
                <w:color w:val="000000"/>
                <w:szCs w:val="20"/>
                <w:lang w:eastAsia="ar-SA"/>
              </w:rPr>
              <w:t xml:space="preserve"> süreçlerin standartlara uygun bir şekilde yürütülmesi sağlanır ve belgelendirme denetiminde uyumluluk doğrulanır.</w:t>
            </w:r>
          </w:p>
        </w:tc>
      </w:tr>
      <w:tr w:rsidR="001D162D" w:rsidRPr="00D92308" w14:paraId="67755E98" w14:textId="77777777" w:rsidTr="00FD6FB0">
        <w:trPr>
          <w:trHeight w:val="701"/>
        </w:trPr>
        <w:tc>
          <w:tcPr>
            <w:tcW w:w="1701" w:type="dxa"/>
            <w:vAlign w:val="center"/>
          </w:tcPr>
          <w:p w14:paraId="1ED2292F" w14:textId="77777777" w:rsidR="001D162D" w:rsidRPr="00D92308" w:rsidRDefault="001D162D" w:rsidP="00C30C5B">
            <w:pPr>
              <w:rPr>
                <w:rFonts w:ascii="Arial" w:hAnsi="Arial" w:cs="Arial"/>
                <w:color w:val="000000"/>
                <w:sz w:val="20"/>
                <w:szCs w:val="20"/>
                <w:lang w:eastAsia="ar-SA"/>
              </w:rPr>
            </w:pPr>
            <w:r w:rsidRPr="00D92308">
              <w:rPr>
                <w:rFonts w:ascii="Arial" w:hAnsi="Arial" w:cs="Arial"/>
                <w:color w:val="000000"/>
                <w:sz w:val="20"/>
                <w:szCs w:val="20"/>
                <w:lang w:eastAsia="ar-SA"/>
              </w:rPr>
              <w:t>Eğitim Faaliyetleri</w:t>
            </w:r>
          </w:p>
        </w:tc>
        <w:tc>
          <w:tcPr>
            <w:tcW w:w="3828" w:type="dxa"/>
            <w:vAlign w:val="center"/>
          </w:tcPr>
          <w:p w14:paraId="7F82A4E5" w14:textId="77777777" w:rsidR="001D162D" w:rsidRPr="00D92308" w:rsidRDefault="001D162D" w:rsidP="001D162D">
            <w:pPr>
              <w:pStyle w:val="ListeParagraf"/>
              <w:numPr>
                <w:ilvl w:val="0"/>
                <w:numId w:val="7"/>
              </w:numPr>
              <w:rPr>
                <w:rFonts w:ascii="Arial" w:hAnsi="Arial" w:cs="Arial"/>
                <w:color w:val="000000"/>
                <w:sz w:val="20"/>
                <w:szCs w:val="20"/>
                <w:lang w:eastAsia="ar-SA"/>
              </w:rPr>
            </w:pPr>
            <w:r w:rsidRPr="00D92308">
              <w:rPr>
                <w:rFonts w:ascii="Arial" w:hAnsi="Arial" w:cs="Arial"/>
                <w:color w:val="000000"/>
                <w:sz w:val="20"/>
                <w:szCs w:val="20"/>
                <w:lang w:eastAsia="ar-SA"/>
              </w:rPr>
              <w:t>Tüm çalışanlara bilgi güvenliği farkındalık eğitimlerinin verilmesi.</w:t>
            </w:r>
          </w:p>
          <w:p w14:paraId="51FCE791" w14:textId="77777777" w:rsidR="001D162D" w:rsidRPr="00D92308" w:rsidRDefault="001D162D" w:rsidP="001D162D">
            <w:pPr>
              <w:pStyle w:val="ListeParagraf"/>
              <w:numPr>
                <w:ilvl w:val="0"/>
                <w:numId w:val="7"/>
              </w:numPr>
              <w:rPr>
                <w:rFonts w:ascii="Arial" w:hAnsi="Arial" w:cs="Arial"/>
                <w:color w:val="000000"/>
                <w:sz w:val="20"/>
                <w:szCs w:val="20"/>
                <w:lang w:eastAsia="ar-SA"/>
              </w:rPr>
            </w:pPr>
            <w:r w:rsidRPr="00D92308">
              <w:rPr>
                <w:rFonts w:ascii="Arial" w:hAnsi="Arial" w:cs="Arial"/>
                <w:color w:val="000000"/>
                <w:sz w:val="20"/>
                <w:szCs w:val="20"/>
                <w:lang w:eastAsia="ar-SA"/>
              </w:rPr>
              <w:t>Teknik ekibe, ISO 27001 standardı ve iç denetim süreçlerine yönelik uygulamalı eğitimlerin tamamlanması.</w:t>
            </w:r>
          </w:p>
          <w:p w14:paraId="6E4C819C" w14:textId="77777777" w:rsidR="001D162D" w:rsidRPr="00D92308" w:rsidRDefault="001D162D" w:rsidP="001D162D">
            <w:pPr>
              <w:pStyle w:val="ListeParagraf"/>
              <w:numPr>
                <w:ilvl w:val="0"/>
                <w:numId w:val="7"/>
              </w:numPr>
              <w:rPr>
                <w:rFonts w:ascii="Arial" w:hAnsi="Arial" w:cs="Arial"/>
                <w:color w:val="000000"/>
                <w:sz w:val="20"/>
                <w:szCs w:val="20"/>
                <w:lang w:eastAsia="ar-SA"/>
              </w:rPr>
            </w:pPr>
            <w:r w:rsidRPr="00D92308">
              <w:rPr>
                <w:rFonts w:ascii="Arial" w:hAnsi="Arial" w:cs="Arial"/>
                <w:color w:val="000000"/>
                <w:sz w:val="20"/>
                <w:szCs w:val="20"/>
                <w:lang w:eastAsia="ar-SA"/>
              </w:rPr>
              <w:t xml:space="preserve">Eğitimlerin etkinliğinin ölçülmesi </w:t>
            </w:r>
            <w:proofErr w:type="gramStart"/>
            <w:r w:rsidRPr="00D92308">
              <w:rPr>
                <w:rFonts w:ascii="Arial" w:hAnsi="Arial" w:cs="Arial"/>
                <w:color w:val="000000"/>
                <w:sz w:val="20"/>
                <w:szCs w:val="20"/>
                <w:lang w:eastAsia="ar-SA"/>
              </w:rPr>
              <w:t>(</w:t>
            </w:r>
            <w:proofErr w:type="gramEnd"/>
            <w:r w:rsidRPr="00D92308">
              <w:rPr>
                <w:rFonts w:ascii="Arial" w:hAnsi="Arial" w:cs="Arial"/>
                <w:color w:val="000000"/>
                <w:sz w:val="20"/>
                <w:szCs w:val="20"/>
                <w:lang w:eastAsia="ar-SA"/>
              </w:rPr>
              <w:t xml:space="preserve">ör. </w:t>
            </w:r>
            <w:proofErr w:type="gramStart"/>
            <w:r w:rsidRPr="00D92308">
              <w:rPr>
                <w:rFonts w:ascii="Arial" w:hAnsi="Arial" w:cs="Arial"/>
                <w:color w:val="000000"/>
                <w:sz w:val="20"/>
                <w:szCs w:val="20"/>
                <w:lang w:eastAsia="ar-SA"/>
              </w:rPr>
              <w:t>öncesi</w:t>
            </w:r>
            <w:proofErr w:type="gramEnd"/>
            <w:r w:rsidRPr="00D92308">
              <w:rPr>
                <w:rFonts w:ascii="Arial" w:hAnsi="Arial" w:cs="Arial"/>
                <w:color w:val="000000"/>
                <w:sz w:val="20"/>
                <w:szCs w:val="20"/>
                <w:lang w:eastAsia="ar-SA"/>
              </w:rPr>
              <w:t xml:space="preserve"> ve sonrası farkındalık testleri).</w:t>
            </w:r>
          </w:p>
        </w:tc>
        <w:tc>
          <w:tcPr>
            <w:tcW w:w="992" w:type="dxa"/>
            <w:vAlign w:val="center"/>
          </w:tcPr>
          <w:p w14:paraId="08153902" w14:textId="77777777" w:rsidR="001D162D" w:rsidRPr="00D92308" w:rsidRDefault="001D162D" w:rsidP="00C30C5B">
            <w:pPr>
              <w:pStyle w:val="ResimYazs"/>
              <w:spacing w:line="276" w:lineRule="auto"/>
              <w:jc w:val="center"/>
              <w:rPr>
                <w:rFonts w:ascii="Arial" w:hAnsi="Arial" w:cs="Arial"/>
                <w:b w:val="0"/>
                <w:bCs w:val="0"/>
                <w:color w:val="000000"/>
                <w:szCs w:val="20"/>
                <w:lang w:eastAsia="ar-SA"/>
              </w:rPr>
            </w:pPr>
            <w:r w:rsidRPr="00D92308">
              <w:rPr>
                <w:rFonts w:ascii="Arial" w:hAnsi="Arial" w:cs="Arial"/>
                <w:b w:val="0"/>
                <w:bCs w:val="0"/>
                <w:color w:val="000000"/>
                <w:szCs w:val="20"/>
                <w:lang w:eastAsia="ar-SA"/>
              </w:rPr>
              <w:t>Orta-Yüksek</w:t>
            </w:r>
          </w:p>
        </w:tc>
        <w:tc>
          <w:tcPr>
            <w:tcW w:w="3260" w:type="dxa"/>
            <w:vAlign w:val="center"/>
          </w:tcPr>
          <w:p w14:paraId="3138B49B" w14:textId="77777777" w:rsidR="001D162D" w:rsidRPr="00D92308" w:rsidRDefault="001D162D" w:rsidP="00C30C5B">
            <w:pPr>
              <w:pStyle w:val="ResimYazs"/>
              <w:spacing w:line="276" w:lineRule="auto"/>
              <w:rPr>
                <w:rFonts w:ascii="Arial" w:hAnsi="Arial" w:cs="Arial"/>
                <w:b w:val="0"/>
                <w:bCs w:val="0"/>
                <w:color w:val="000000"/>
                <w:szCs w:val="20"/>
                <w:lang w:eastAsia="ar-SA"/>
              </w:rPr>
            </w:pPr>
            <w:r w:rsidRPr="00D92308">
              <w:rPr>
                <w:rFonts w:ascii="Arial" w:hAnsi="Arial" w:cs="Arial"/>
                <w:b w:val="0"/>
                <w:bCs w:val="0"/>
                <w:color w:val="000000"/>
                <w:szCs w:val="20"/>
                <w:lang w:eastAsia="ar-SA"/>
              </w:rPr>
              <w:t>Çalışanların bilgi güvenliği bilincinin artmasıyla sistemin güvenliği ve sürdürülebilirliği desteklenir.</w:t>
            </w:r>
          </w:p>
        </w:tc>
      </w:tr>
      <w:tr w:rsidR="001D162D" w:rsidRPr="00D92308" w14:paraId="43C56BBF" w14:textId="77777777" w:rsidTr="00FD6FB0">
        <w:tc>
          <w:tcPr>
            <w:tcW w:w="1701" w:type="dxa"/>
            <w:vAlign w:val="center"/>
          </w:tcPr>
          <w:p w14:paraId="1CBAE794" w14:textId="77777777" w:rsidR="001D162D" w:rsidRPr="00D92308" w:rsidRDefault="001D162D" w:rsidP="00C30C5B">
            <w:pPr>
              <w:rPr>
                <w:rFonts w:ascii="Arial" w:hAnsi="Arial" w:cs="Arial"/>
                <w:color w:val="000000"/>
                <w:sz w:val="20"/>
                <w:szCs w:val="20"/>
                <w:lang w:eastAsia="ar-SA"/>
              </w:rPr>
            </w:pPr>
            <w:r w:rsidRPr="00D92308">
              <w:rPr>
                <w:rFonts w:ascii="Arial" w:hAnsi="Arial" w:cs="Arial"/>
                <w:color w:val="000000"/>
                <w:sz w:val="20"/>
                <w:szCs w:val="20"/>
                <w:lang w:eastAsia="ar-SA"/>
              </w:rPr>
              <w:t>Uygulama ve Entegrasyon</w:t>
            </w:r>
          </w:p>
        </w:tc>
        <w:tc>
          <w:tcPr>
            <w:tcW w:w="3828" w:type="dxa"/>
          </w:tcPr>
          <w:p w14:paraId="4952E3FE" w14:textId="77777777" w:rsidR="001D162D" w:rsidRPr="00D92308" w:rsidRDefault="001D162D" w:rsidP="001D162D">
            <w:pPr>
              <w:pStyle w:val="ListeParagraf"/>
              <w:numPr>
                <w:ilvl w:val="0"/>
                <w:numId w:val="7"/>
              </w:numPr>
              <w:rPr>
                <w:rFonts w:ascii="Arial" w:hAnsi="Arial" w:cs="Arial"/>
                <w:color w:val="000000"/>
                <w:sz w:val="20"/>
                <w:szCs w:val="20"/>
                <w:lang w:eastAsia="ar-SA"/>
              </w:rPr>
            </w:pPr>
            <w:proofErr w:type="spellStart"/>
            <w:r w:rsidRPr="00D92308">
              <w:rPr>
                <w:rFonts w:ascii="Arial" w:hAnsi="Arial" w:cs="Arial"/>
                <w:color w:val="000000"/>
                <w:sz w:val="20"/>
                <w:szCs w:val="20"/>
                <w:lang w:eastAsia="ar-SA"/>
              </w:rPr>
              <w:t>BGYS’nin</w:t>
            </w:r>
            <w:proofErr w:type="spellEnd"/>
            <w:r w:rsidRPr="00D92308">
              <w:rPr>
                <w:rFonts w:ascii="Arial" w:hAnsi="Arial" w:cs="Arial"/>
                <w:color w:val="000000"/>
                <w:sz w:val="20"/>
                <w:szCs w:val="20"/>
                <w:lang w:eastAsia="ar-SA"/>
              </w:rPr>
              <w:t xml:space="preserve"> </w:t>
            </w:r>
            <w:proofErr w:type="spellStart"/>
            <w:r w:rsidRPr="00D92308">
              <w:rPr>
                <w:rFonts w:ascii="Arial" w:hAnsi="Arial" w:cs="Arial"/>
                <w:color w:val="000000"/>
                <w:sz w:val="20"/>
                <w:szCs w:val="20"/>
                <w:lang w:eastAsia="ar-SA"/>
              </w:rPr>
              <w:t>organizasyonel</w:t>
            </w:r>
            <w:proofErr w:type="spellEnd"/>
            <w:r w:rsidRPr="00D92308">
              <w:rPr>
                <w:rFonts w:ascii="Arial" w:hAnsi="Arial" w:cs="Arial"/>
                <w:color w:val="000000"/>
                <w:sz w:val="20"/>
                <w:szCs w:val="20"/>
                <w:lang w:eastAsia="ar-SA"/>
              </w:rPr>
              <w:t xml:space="preserve"> süreçlere tam </w:t>
            </w:r>
            <w:proofErr w:type="gramStart"/>
            <w:r w:rsidRPr="00D92308">
              <w:rPr>
                <w:rFonts w:ascii="Arial" w:hAnsi="Arial" w:cs="Arial"/>
                <w:color w:val="000000"/>
                <w:sz w:val="20"/>
                <w:szCs w:val="20"/>
                <w:lang w:eastAsia="ar-SA"/>
              </w:rPr>
              <w:t>entegrasyonunun</w:t>
            </w:r>
            <w:proofErr w:type="gramEnd"/>
            <w:r w:rsidRPr="00D92308">
              <w:rPr>
                <w:rFonts w:ascii="Arial" w:hAnsi="Arial" w:cs="Arial"/>
                <w:color w:val="000000"/>
                <w:sz w:val="20"/>
                <w:szCs w:val="20"/>
                <w:lang w:eastAsia="ar-SA"/>
              </w:rPr>
              <w:t xml:space="preserve"> sağlanması.</w:t>
            </w:r>
          </w:p>
          <w:p w14:paraId="0C016F34" w14:textId="77777777" w:rsidR="001D162D" w:rsidRPr="00D92308" w:rsidRDefault="001D162D" w:rsidP="001D162D">
            <w:pPr>
              <w:pStyle w:val="ListeParagraf"/>
              <w:numPr>
                <w:ilvl w:val="0"/>
                <w:numId w:val="7"/>
              </w:numPr>
              <w:rPr>
                <w:rFonts w:ascii="Arial" w:hAnsi="Arial" w:cs="Arial"/>
                <w:color w:val="000000"/>
                <w:sz w:val="20"/>
                <w:szCs w:val="20"/>
                <w:lang w:eastAsia="ar-SA"/>
              </w:rPr>
            </w:pPr>
            <w:proofErr w:type="gramStart"/>
            <w:r w:rsidRPr="00D92308">
              <w:rPr>
                <w:rFonts w:ascii="Arial" w:hAnsi="Arial" w:cs="Arial"/>
                <w:color w:val="000000"/>
                <w:sz w:val="20"/>
                <w:szCs w:val="20"/>
                <w:lang w:eastAsia="ar-SA"/>
              </w:rPr>
              <w:t>Risk yönetimi planında belirlenen kontrol mekanizmalarının uygulanması.</w:t>
            </w:r>
            <w:proofErr w:type="gramEnd"/>
          </w:p>
          <w:p w14:paraId="2E13CEE5" w14:textId="77777777" w:rsidR="001D162D" w:rsidRPr="00D92308" w:rsidRDefault="001D162D" w:rsidP="001D162D">
            <w:pPr>
              <w:pStyle w:val="ListeParagraf"/>
              <w:numPr>
                <w:ilvl w:val="0"/>
                <w:numId w:val="7"/>
              </w:numPr>
              <w:rPr>
                <w:rFonts w:ascii="Arial" w:hAnsi="Arial" w:cs="Arial"/>
                <w:color w:val="000000"/>
                <w:sz w:val="20"/>
                <w:szCs w:val="20"/>
                <w:lang w:eastAsia="ar-SA"/>
              </w:rPr>
            </w:pPr>
            <w:proofErr w:type="gramStart"/>
            <w:r w:rsidRPr="00D92308">
              <w:rPr>
                <w:rFonts w:ascii="Arial" w:hAnsi="Arial" w:cs="Arial"/>
                <w:color w:val="000000"/>
                <w:sz w:val="20"/>
                <w:szCs w:val="20"/>
                <w:lang w:eastAsia="ar-SA"/>
              </w:rPr>
              <w:t>Sistemlerin test edilmesi ve aksaklıkların giderilmesi.</w:t>
            </w:r>
            <w:proofErr w:type="gramEnd"/>
          </w:p>
        </w:tc>
        <w:tc>
          <w:tcPr>
            <w:tcW w:w="992" w:type="dxa"/>
            <w:vAlign w:val="center"/>
          </w:tcPr>
          <w:p w14:paraId="48F4F916" w14:textId="77777777" w:rsidR="001D162D" w:rsidRPr="00D92308" w:rsidRDefault="001D162D" w:rsidP="00C30C5B">
            <w:pPr>
              <w:pStyle w:val="ResimYazs"/>
              <w:spacing w:line="276" w:lineRule="auto"/>
              <w:jc w:val="center"/>
              <w:rPr>
                <w:rFonts w:ascii="Arial" w:hAnsi="Arial" w:cs="Arial"/>
                <w:b w:val="0"/>
                <w:bCs w:val="0"/>
                <w:color w:val="000000"/>
                <w:szCs w:val="20"/>
                <w:lang w:eastAsia="ar-SA"/>
              </w:rPr>
            </w:pPr>
            <w:r w:rsidRPr="00D92308">
              <w:rPr>
                <w:rFonts w:ascii="Arial" w:hAnsi="Arial" w:cs="Arial"/>
                <w:b w:val="0"/>
                <w:bCs w:val="0"/>
                <w:color w:val="000000"/>
                <w:szCs w:val="20"/>
                <w:lang w:eastAsia="ar-SA"/>
              </w:rPr>
              <w:t>Çok Yüksek</w:t>
            </w:r>
          </w:p>
        </w:tc>
        <w:tc>
          <w:tcPr>
            <w:tcW w:w="3260" w:type="dxa"/>
            <w:vAlign w:val="center"/>
          </w:tcPr>
          <w:p w14:paraId="7904AF49" w14:textId="77777777" w:rsidR="001D162D" w:rsidRPr="00D92308" w:rsidRDefault="001D162D" w:rsidP="00C30C5B">
            <w:pPr>
              <w:pStyle w:val="ResimYazs"/>
              <w:spacing w:line="276" w:lineRule="auto"/>
              <w:rPr>
                <w:rFonts w:ascii="Arial" w:hAnsi="Arial" w:cs="Arial"/>
                <w:b w:val="0"/>
                <w:bCs w:val="0"/>
                <w:color w:val="000000"/>
                <w:szCs w:val="20"/>
                <w:lang w:eastAsia="ar-SA"/>
              </w:rPr>
            </w:pPr>
            <w:r w:rsidRPr="00D92308">
              <w:rPr>
                <w:rFonts w:ascii="Arial" w:hAnsi="Arial" w:cs="Arial"/>
                <w:b w:val="0"/>
                <w:bCs w:val="0"/>
                <w:color w:val="000000"/>
                <w:szCs w:val="20"/>
                <w:lang w:eastAsia="ar-SA"/>
              </w:rPr>
              <w:t>Organizasyonun bilgi güvenliği risklerine karşı dayanıklılığı artırılır ve sistem işleyişine güven sağlanır.</w:t>
            </w:r>
          </w:p>
        </w:tc>
      </w:tr>
      <w:tr w:rsidR="001D162D" w:rsidRPr="00D92308" w14:paraId="01C6AB59" w14:textId="77777777" w:rsidTr="00FD6FB0">
        <w:tc>
          <w:tcPr>
            <w:tcW w:w="1701" w:type="dxa"/>
            <w:vAlign w:val="center"/>
          </w:tcPr>
          <w:p w14:paraId="07C34B58" w14:textId="77777777" w:rsidR="001D162D" w:rsidRPr="00D92308" w:rsidRDefault="001D162D" w:rsidP="00C30C5B">
            <w:pPr>
              <w:rPr>
                <w:rFonts w:ascii="Arial" w:hAnsi="Arial" w:cs="Arial"/>
                <w:color w:val="000000"/>
                <w:sz w:val="20"/>
                <w:szCs w:val="20"/>
                <w:lang w:eastAsia="ar-SA"/>
              </w:rPr>
            </w:pPr>
            <w:r w:rsidRPr="00D92308">
              <w:rPr>
                <w:rFonts w:ascii="Arial" w:hAnsi="Arial" w:cs="Arial"/>
                <w:color w:val="000000"/>
                <w:sz w:val="20"/>
                <w:szCs w:val="20"/>
                <w:lang w:eastAsia="ar-SA"/>
              </w:rPr>
              <w:t xml:space="preserve">İç Denetim ve Ön </w:t>
            </w:r>
            <w:r w:rsidRPr="00D92308">
              <w:rPr>
                <w:rFonts w:ascii="Arial" w:hAnsi="Arial" w:cs="Arial"/>
                <w:color w:val="000000"/>
                <w:sz w:val="20"/>
                <w:szCs w:val="20"/>
                <w:lang w:eastAsia="ar-SA"/>
              </w:rPr>
              <w:lastRenderedPageBreak/>
              <w:t>Değerlendirme</w:t>
            </w:r>
          </w:p>
        </w:tc>
        <w:tc>
          <w:tcPr>
            <w:tcW w:w="3828" w:type="dxa"/>
            <w:vAlign w:val="center"/>
          </w:tcPr>
          <w:p w14:paraId="6A2E10FC" w14:textId="77777777" w:rsidR="001D162D" w:rsidRPr="00D92308" w:rsidRDefault="001D162D" w:rsidP="001D162D">
            <w:pPr>
              <w:pStyle w:val="ListeParagraf"/>
              <w:numPr>
                <w:ilvl w:val="0"/>
                <w:numId w:val="7"/>
              </w:numPr>
              <w:rPr>
                <w:rFonts w:ascii="Arial" w:hAnsi="Arial" w:cs="Arial"/>
                <w:color w:val="000000"/>
                <w:sz w:val="20"/>
                <w:szCs w:val="20"/>
                <w:lang w:eastAsia="ar-SA"/>
              </w:rPr>
            </w:pPr>
            <w:r w:rsidRPr="00D92308">
              <w:rPr>
                <w:rFonts w:ascii="Arial" w:hAnsi="Arial" w:cs="Arial"/>
                <w:color w:val="000000"/>
                <w:sz w:val="20"/>
                <w:szCs w:val="20"/>
                <w:lang w:eastAsia="ar-SA"/>
              </w:rPr>
              <w:lastRenderedPageBreak/>
              <w:t>İç denetimlerin planlanması ve gerçekleştirilmesi.</w:t>
            </w:r>
          </w:p>
          <w:p w14:paraId="044E7F39" w14:textId="77777777" w:rsidR="001D162D" w:rsidRPr="00D92308" w:rsidRDefault="001D162D" w:rsidP="001D162D">
            <w:pPr>
              <w:pStyle w:val="ListeParagraf"/>
              <w:numPr>
                <w:ilvl w:val="0"/>
                <w:numId w:val="7"/>
              </w:numPr>
              <w:rPr>
                <w:rFonts w:ascii="Arial" w:hAnsi="Arial" w:cs="Arial"/>
                <w:color w:val="000000"/>
                <w:sz w:val="20"/>
                <w:szCs w:val="20"/>
                <w:lang w:eastAsia="ar-SA"/>
              </w:rPr>
            </w:pPr>
            <w:r w:rsidRPr="00D92308">
              <w:rPr>
                <w:rFonts w:ascii="Arial" w:hAnsi="Arial" w:cs="Arial"/>
                <w:color w:val="000000"/>
                <w:sz w:val="20"/>
                <w:szCs w:val="20"/>
                <w:lang w:eastAsia="ar-SA"/>
              </w:rPr>
              <w:lastRenderedPageBreak/>
              <w:t>Tespit edilen uygunsuzlukların giderilmesi için düzeltici ve önleyici faaliyetlerin tamamlanması.</w:t>
            </w:r>
          </w:p>
          <w:p w14:paraId="527361DB" w14:textId="77777777" w:rsidR="001D162D" w:rsidRPr="00D92308" w:rsidRDefault="001D162D" w:rsidP="001D162D">
            <w:pPr>
              <w:pStyle w:val="ListeParagraf"/>
              <w:numPr>
                <w:ilvl w:val="0"/>
                <w:numId w:val="7"/>
              </w:numPr>
              <w:rPr>
                <w:rFonts w:ascii="Arial" w:hAnsi="Arial" w:cs="Arial"/>
                <w:color w:val="000000"/>
                <w:sz w:val="20"/>
                <w:szCs w:val="20"/>
                <w:lang w:eastAsia="ar-SA"/>
              </w:rPr>
            </w:pPr>
            <w:r w:rsidRPr="00D92308">
              <w:rPr>
                <w:rFonts w:ascii="Arial" w:hAnsi="Arial" w:cs="Arial"/>
                <w:color w:val="000000"/>
                <w:sz w:val="20"/>
                <w:szCs w:val="20"/>
                <w:lang w:eastAsia="ar-SA"/>
              </w:rPr>
              <w:t>Belgelendirme denetimine hazır hale gelinmesi.</w:t>
            </w:r>
          </w:p>
        </w:tc>
        <w:tc>
          <w:tcPr>
            <w:tcW w:w="992" w:type="dxa"/>
            <w:vAlign w:val="center"/>
          </w:tcPr>
          <w:p w14:paraId="2F7DF895" w14:textId="77777777" w:rsidR="001D162D" w:rsidRPr="00D92308" w:rsidRDefault="001D162D" w:rsidP="00C30C5B">
            <w:pPr>
              <w:pStyle w:val="ResimYazs"/>
              <w:spacing w:line="276" w:lineRule="auto"/>
              <w:jc w:val="center"/>
              <w:rPr>
                <w:rFonts w:ascii="Arial" w:hAnsi="Arial" w:cs="Arial"/>
                <w:b w:val="0"/>
                <w:bCs w:val="0"/>
                <w:color w:val="000000"/>
                <w:szCs w:val="20"/>
                <w:lang w:eastAsia="ar-SA"/>
              </w:rPr>
            </w:pPr>
            <w:r w:rsidRPr="00D92308">
              <w:rPr>
                <w:rFonts w:ascii="Arial" w:hAnsi="Arial" w:cs="Arial"/>
                <w:b w:val="0"/>
                <w:bCs w:val="0"/>
                <w:color w:val="000000"/>
                <w:szCs w:val="20"/>
                <w:lang w:eastAsia="ar-SA"/>
              </w:rPr>
              <w:lastRenderedPageBreak/>
              <w:t>Yüksek</w:t>
            </w:r>
          </w:p>
        </w:tc>
        <w:tc>
          <w:tcPr>
            <w:tcW w:w="3260" w:type="dxa"/>
            <w:vAlign w:val="center"/>
          </w:tcPr>
          <w:p w14:paraId="0EB646CC" w14:textId="77777777" w:rsidR="001D162D" w:rsidRPr="00D92308" w:rsidRDefault="001D162D" w:rsidP="00C30C5B">
            <w:pPr>
              <w:pStyle w:val="ResimYazs"/>
              <w:spacing w:line="276" w:lineRule="auto"/>
              <w:rPr>
                <w:rFonts w:ascii="Arial" w:hAnsi="Arial" w:cs="Arial"/>
                <w:b w:val="0"/>
                <w:bCs w:val="0"/>
                <w:color w:val="000000"/>
                <w:szCs w:val="20"/>
                <w:lang w:eastAsia="ar-SA"/>
              </w:rPr>
            </w:pPr>
            <w:r w:rsidRPr="00D92308">
              <w:rPr>
                <w:rFonts w:ascii="Arial" w:hAnsi="Arial" w:cs="Arial"/>
                <w:b w:val="0"/>
                <w:bCs w:val="0"/>
                <w:color w:val="000000"/>
                <w:szCs w:val="20"/>
                <w:lang w:eastAsia="ar-SA"/>
              </w:rPr>
              <w:t xml:space="preserve">Denetim öncesi olası eksikliklerin giderilmesiyle belgelendirme </w:t>
            </w:r>
            <w:r w:rsidRPr="00D92308">
              <w:rPr>
                <w:rFonts w:ascii="Arial" w:hAnsi="Arial" w:cs="Arial"/>
                <w:b w:val="0"/>
                <w:bCs w:val="0"/>
                <w:color w:val="000000"/>
                <w:szCs w:val="20"/>
                <w:lang w:eastAsia="ar-SA"/>
              </w:rPr>
              <w:lastRenderedPageBreak/>
              <w:t>sürecinin başarı oranı artırılır.</w:t>
            </w:r>
          </w:p>
        </w:tc>
      </w:tr>
      <w:tr w:rsidR="001D162D" w:rsidRPr="00D92308" w14:paraId="1EF2790C" w14:textId="77777777" w:rsidTr="00FD6FB0">
        <w:tc>
          <w:tcPr>
            <w:tcW w:w="1701" w:type="dxa"/>
            <w:vAlign w:val="center"/>
          </w:tcPr>
          <w:p w14:paraId="3DA82164" w14:textId="77777777" w:rsidR="001D162D" w:rsidRPr="00D92308" w:rsidRDefault="001D162D" w:rsidP="00C30C5B">
            <w:pPr>
              <w:rPr>
                <w:rFonts w:ascii="Arial" w:hAnsi="Arial" w:cs="Arial"/>
                <w:color w:val="000000"/>
                <w:sz w:val="20"/>
                <w:szCs w:val="20"/>
                <w:lang w:eastAsia="ar-SA"/>
              </w:rPr>
            </w:pPr>
            <w:r w:rsidRPr="00D92308">
              <w:rPr>
                <w:rFonts w:ascii="Arial" w:hAnsi="Arial" w:cs="Arial"/>
                <w:color w:val="000000"/>
                <w:sz w:val="20"/>
                <w:szCs w:val="20"/>
                <w:lang w:eastAsia="ar-SA"/>
              </w:rPr>
              <w:lastRenderedPageBreak/>
              <w:t>Belgelendirme Süreci</w:t>
            </w:r>
          </w:p>
        </w:tc>
        <w:tc>
          <w:tcPr>
            <w:tcW w:w="3828" w:type="dxa"/>
            <w:vAlign w:val="center"/>
          </w:tcPr>
          <w:p w14:paraId="7615CBAC" w14:textId="77777777" w:rsidR="001D162D" w:rsidRPr="00D92308" w:rsidRDefault="001D162D" w:rsidP="001D162D">
            <w:pPr>
              <w:pStyle w:val="ListeParagraf"/>
              <w:numPr>
                <w:ilvl w:val="0"/>
                <w:numId w:val="7"/>
              </w:numPr>
              <w:rPr>
                <w:rFonts w:ascii="Arial" w:hAnsi="Arial" w:cs="Arial"/>
                <w:color w:val="000000"/>
                <w:sz w:val="20"/>
                <w:szCs w:val="20"/>
                <w:lang w:eastAsia="ar-SA"/>
              </w:rPr>
            </w:pPr>
            <w:r w:rsidRPr="00D92308">
              <w:rPr>
                <w:rFonts w:ascii="Arial" w:hAnsi="Arial" w:cs="Arial"/>
                <w:color w:val="000000"/>
                <w:sz w:val="20"/>
                <w:szCs w:val="20"/>
                <w:lang w:eastAsia="ar-SA"/>
              </w:rPr>
              <w:t>TÜRKAK akreditasyonlu bir belgelendirme kuruluşu tarafından gerçekleştirilen denetimin başarılı tamamlanması.</w:t>
            </w:r>
          </w:p>
          <w:p w14:paraId="3D338E3B" w14:textId="77777777" w:rsidR="001D162D" w:rsidRPr="00D92308" w:rsidRDefault="001D162D" w:rsidP="001D162D">
            <w:pPr>
              <w:pStyle w:val="ListeParagraf"/>
              <w:numPr>
                <w:ilvl w:val="0"/>
                <w:numId w:val="7"/>
              </w:numPr>
              <w:rPr>
                <w:rFonts w:ascii="Arial" w:hAnsi="Arial" w:cs="Arial"/>
                <w:color w:val="000000"/>
                <w:sz w:val="20"/>
                <w:szCs w:val="20"/>
                <w:lang w:eastAsia="ar-SA"/>
              </w:rPr>
            </w:pPr>
            <w:r w:rsidRPr="00D92308">
              <w:rPr>
                <w:rFonts w:ascii="Arial" w:hAnsi="Arial" w:cs="Arial"/>
                <w:color w:val="000000"/>
                <w:sz w:val="20"/>
                <w:szCs w:val="20"/>
                <w:lang w:eastAsia="ar-SA"/>
              </w:rPr>
              <w:t>ISO 27001:2022 belgesinin alınması.</w:t>
            </w:r>
          </w:p>
        </w:tc>
        <w:tc>
          <w:tcPr>
            <w:tcW w:w="992" w:type="dxa"/>
            <w:vAlign w:val="center"/>
          </w:tcPr>
          <w:p w14:paraId="7DE433F0" w14:textId="77777777" w:rsidR="001D162D" w:rsidRPr="00D92308" w:rsidRDefault="001D162D" w:rsidP="00C30C5B">
            <w:pPr>
              <w:pStyle w:val="ResimYazs"/>
              <w:spacing w:line="276" w:lineRule="auto"/>
              <w:jc w:val="center"/>
              <w:rPr>
                <w:rFonts w:ascii="Arial" w:hAnsi="Arial" w:cs="Arial"/>
                <w:b w:val="0"/>
                <w:bCs w:val="0"/>
                <w:color w:val="000000"/>
                <w:szCs w:val="20"/>
                <w:lang w:eastAsia="ar-SA"/>
              </w:rPr>
            </w:pPr>
            <w:r w:rsidRPr="00D92308">
              <w:rPr>
                <w:rFonts w:ascii="Arial" w:hAnsi="Arial" w:cs="Arial"/>
                <w:b w:val="0"/>
                <w:bCs w:val="0"/>
                <w:color w:val="000000"/>
                <w:szCs w:val="20"/>
                <w:lang w:eastAsia="ar-SA"/>
              </w:rPr>
              <w:t>Çok Yüksek</w:t>
            </w:r>
          </w:p>
        </w:tc>
        <w:tc>
          <w:tcPr>
            <w:tcW w:w="3260" w:type="dxa"/>
            <w:vAlign w:val="center"/>
          </w:tcPr>
          <w:p w14:paraId="36A97B78" w14:textId="77777777" w:rsidR="001D162D" w:rsidRPr="00D92308" w:rsidRDefault="001D162D" w:rsidP="00C30C5B">
            <w:pPr>
              <w:pStyle w:val="ResimYazs"/>
              <w:spacing w:line="276" w:lineRule="auto"/>
              <w:rPr>
                <w:rFonts w:ascii="Arial" w:hAnsi="Arial" w:cs="Arial"/>
                <w:b w:val="0"/>
                <w:bCs w:val="0"/>
                <w:color w:val="000000"/>
                <w:szCs w:val="20"/>
                <w:lang w:eastAsia="ar-SA"/>
              </w:rPr>
            </w:pPr>
            <w:r w:rsidRPr="00D92308">
              <w:rPr>
                <w:rFonts w:ascii="Arial" w:hAnsi="Arial" w:cs="Arial"/>
                <w:b w:val="0"/>
                <w:bCs w:val="0"/>
                <w:color w:val="000000"/>
                <w:szCs w:val="20"/>
                <w:lang w:eastAsia="ar-SA"/>
              </w:rPr>
              <w:t>Organizasyonun ulusal ve uluslararası pazarda bilgi güvenliği açısından güvenilir bir kurum olarak tanınmasını sağlar.</w:t>
            </w:r>
          </w:p>
        </w:tc>
      </w:tr>
      <w:tr w:rsidR="001D162D" w:rsidRPr="00D92308" w14:paraId="6A750F9B" w14:textId="77777777" w:rsidTr="00FD6FB0">
        <w:tc>
          <w:tcPr>
            <w:tcW w:w="1701" w:type="dxa"/>
            <w:vAlign w:val="center"/>
          </w:tcPr>
          <w:p w14:paraId="571A7BA7" w14:textId="77777777" w:rsidR="001D162D" w:rsidRPr="00D92308" w:rsidRDefault="001D162D" w:rsidP="00C30C5B">
            <w:pPr>
              <w:rPr>
                <w:rFonts w:ascii="Arial" w:hAnsi="Arial" w:cs="Arial"/>
                <w:color w:val="000000"/>
                <w:sz w:val="20"/>
                <w:szCs w:val="20"/>
                <w:lang w:eastAsia="ar-SA"/>
              </w:rPr>
            </w:pPr>
            <w:r w:rsidRPr="00D92308">
              <w:rPr>
                <w:rFonts w:ascii="Arial" w:hAnsi="Arial" w:cs="Arial"/>
                <w:color w:val="000000"/>
                <w:sz w:val="20"/>
                <w:szCs w:val="20"/>
                <w:lang w:eastAsia="ar-SA"/>
              </w:rPr>
              <w:t>İzleme ve Sürekli İyileştirme</w:t>
            </w:r>
          </w:p>
        </w:tc>
        <w:tc>
          <w:tcPr>
            <w:tcW w:w="3828" w:type="dxa"/>
            <w:vAlign w:val="center"/>
          </w:tcPr>
          <w:p w14:paraId="2E069BA6" w14:textId="77777777" w:rsidR="001D162D" w:rsidRPr="00D92308" w:rsidRDefault="001D162D" w:rsidP="001D162D">
            <w:pPr>
              <w:pStyle w:val="ListeParagraf"/>
              <w:numPr>
                <w:ilvl w:val="0"/>
                <w:numId w:val="7"/>
              </w:numPr>
              <w:rPr>
                <w:rFonts w:ascii="Arial" w:hAnsi="Arial" w:cs="Arial"/>
                <w:color w:val="000000"/>
                <w:sz w:val="20"/>
                <w:szCs w:val="20"/>
                <w:lang w:eastAsia="ar-SA"/>
              </w:rPr>
            </w:pPr>
            <w:r w:rsidRPr="00D92308">
              <w:rPr>
                <w:rFonts w:ascii="Arial" w:hAnsi="Arial" w:cs="Arial"/>
                <w:color w:val="000000"/>
                <w:sz w:val="20"/>
                <w:szCs w:val="20"/>
                <w:lang w:eastAsia="ar-SA"/>
              </w:rPr>
              <w:t>Belgelendirme sonrası düzenli olarak iç denetimlerin yapılması.</w:t>
            </w:r>
          </w:p>
          <w:p w14:paraId="4E8DEAF2" w14:textId="77777777" w:rsidR="001D162D" w:rsidRPr="00D92308" w:rsidRDefault="001D162D" w:rsidP="001D162D">
            <w:pPr>
              <w:pStyle w:val="ListeParagraf"/>
              <w:numPr>
                <w:ilvl w:val="0"/>
                <w:numId w:val="7"/>
              </w:numPr>
              <w:rPr>
                <w:rFonts w:ascii="Arial" w:hAnsi="Arial" w:cs="Arial"/>
                <w:color w:val="000000"/>
                <w:sz w:val="20"/>
                <w:szCs w:val="20"/>
                <w:lang w:eastAsia="ar-SA"/>
              </w:rPr>
            </w:pPr>
            <w:r w:rsidRPr="00D92308">
              <w:rPr>
                <w:rFonts w:ascii="Arial" w:hAnsi="Arial" w:cs="Arial"/>
                <w:color w:val="000000"/>
                <w:sz w:val="20"/>
                <w:szCs w:val="20"/>
                <w:lang w:eastAsia="ar-SA"/>
              </w:rPr>
              <w:t>İyileştirme fırsatlarının tespit edilmesi ve uygulanması</w:t>
            </w:r>
          </w:p>
        </w:tc>
        <w:tc>
          <w:tcPr>
            <w:tcW w:w="992" w:type="dxa"/>
            <w:vAlign w:val="center"/>
          </w:tcPr>
          <w:p w14:paraId="357B363C" w14:textId="77777777" w:rsidR="001D162D" w:rsidRPr="00D92308" w:rsidRDefault="001D162D" w:rsidP="00C30C5B">
            <w:pPr>
              <w:pStyle w:val="ResimYazs"/>
              <w:spacing w:line="276" w:lineRule="auto"/>
              <w:jc w:val="center"/>
              <w:rPr>
                <w:rFonts w:ascii="Arial" w:hAnsi="Arial" w:cs="Arial"/>
                <w:b w:val="0"/>
                <w:bCs w:val="0"/>
                <w:color w:val="000000"/>
                <w:szCs w:val="20"/>
                <w:lang w:eastAsia="ar-SA"/>
              </w:rPr>
            </w:pPr>
            <w:r w:rsidRPr="00D92308">
              <w:rPr>
                <w:rFonts w:ascii="Arial" w:hAnsi="Arial" w:cs="Arial"/>
                <w:b w:val="0"/>
                <w:bCs w:val="0"/>
                <w:color w:val="000000"/>
                <w:szCs w:val="20"/>
                <w:lang w:eastAsia="ar-SA"/>
              </w:rPr>
              <w:t>Orta</w:t>
            </w:r>
          </w:p>
        </w:tc>
        <w:tc>
          <w:tcPr>
            <w:tcW w:w="3260" w:type="dxa"/>
            <w:vAlign w:val="center"/>
          </w:tcPr>
          <w:p w14:paraId="52DC59FD" w14:textId="77777777" w:rsidR="001D162D" w:rsidRPr="00D92308" w:rsidRDefault="001D162D" w:rsidP="00C30C5B">
            <w:pPr>
              <w:pStyle w:val="ResimYazs"/>
              <w:spacing w:line="276" w:lineRule="auto"/>
              <w:rPr>
                <w:rFonts w:ascii="Arial" w:hAnsi="Arial" w:cs="Arial"/>
                <w:b w:val="0"/>
                <w:bCs w:val="0"/>
                <w:color w:val="000000"/>
                <w:szCs w:val="20"/>
                <w:lang w:eastAsia="ar-SA"/>
              </w:rPr>
            </w:pPr>
            <w:r w:rsidRPr="00D92308">
              <w:rPr>
                <w:rFonts w:ascii="Arial" w:hAnsi="Arial" w:cs="Arial"/>
                <w:b w:val="0"/>
                <w:bCs w:val="0"/>
                <w:color w:val="000000"/>
                <w:szCs w:val="20"/>
                <w:lang w:eastAsia="ar-SA"/>
              </w:rPr>
              <w:t>Bilgi güvenliği yönetiminin sürekliliği sağlanır ve sistemin etkinliği artırılır.</w:t>
            </w:r>
          </w:p>
        </w:tc>
      </w:tr>
    </w:tbl>
    <w:p w14:paraId="27E49F34" w14:textId="77777777" w:rsidR="001D162D" w:rsidRPr="00D92308" w:rsidRDefault="001D162D" w:rsidP="001D162D">
      <w:pPr>
        <w:spacing w:line="276" w:lineRule="auto"/>
        <w:jc w:val="both"/>
        <w:rPr>
          <w:rFonts w:ascii="Arial" w:hAnsi="Arial" w:cs="Arial"/>
          <w:sz w:val="20"/>
          <w:szCs w:val="20"/>
          <w:lang w:eastAsia="ar-SA"/>
        </w:rPr>
      </w:pPr>
    </w:p>
    <w:p w14:paraId="1F6D5E33" w14:textId="08BC44F7" w:rsidR="001D162D" w:rsidRPr="00D92308" w:rsidRDefault="001D162D" w:rsidP="001D162D">
      <w:pPr>
        <w:pStyle w:val="WW-NormalWeb1"/>
        <w:spacing w:before="0" w:after="0" w:line="276" w:lineRule="auto"/>
        <w:jc w:val="both"/>
        <w:rPr>
          <w:rFonts w:ascii="Arial" w:hAnsi="Arial" w:cs="Arial"/>
          <w:b/>
          <w:bCs/>
          <w:color w:val="000000"/>
          <w:sz w:val="20"/>
          <w:szCs w:val="20"/>
        </w:rPr>
      </w:pPr>
      <w:r w:rsidRPr="00D92308">
        <w:rPr>
          <w:rFonts w:ascii="Arial" w:hAnsi="Arial" w:cs="Arial"/>
          <w:color w:val="000000"/>
          <w:sz w:val="20"/>
          <w:szCs w:val="20"/>
        </w:rPr>
        <w:t>Bu ölçütler, projenin somut çıktılarının ölçülmesine ve başarıya ulaşmasına sağlar.</w:t>
      </w:r>
    </w:p>
    <w:p w14:paraId="1C158E85" w14:textId="77777777" w:rsidR="009F7179" w:rsidRPr="00D92308" w:rsidRDefault="009F7179" w:rsidP="004E3ADE">
      <w:pPr>
        <w:spacing w:line="276" w:lineRule="auto"/>
        <w:jc w:val="both"/>
        <w:rPr>
          <w:rFonts w:ascii="Arial" w:hAnsi="Arial" w:cs="Arial"/>
          <w:sz w:val="20"/>
          <w:szCs w:val="20"/>
        </w:rPr>
      </w:pPr>
    </w:p>
    <w:p w14:paraId="34EE75B6" w14:textId="433809A5" w:rsidR="009C4F3C" w:rsidRPr="00D92308" w:rsidRDefault="009C4F3C" w:rsidP="007C1120">
      <w:pPr>
        <w:pStyle w:val="WW-NormalWeb1"/>
        <w:spacing w:before="0" w:after="0" w:line="276" w:lineRule="auto"/>
        <w:jc w:val="both"/>
        <w:rPr>
          <w:rFonts w:ascii="Arial" w:hAnsi="Arial" w:cs="Arial"/>
          <w:sz w:val="20"/>
          <w:szCs w:val="20"/>
        </w:rPr>
      </w:pPr>
      <w:r w:rsidRPr="00D92308">
        <w:rPr>
          <w:rFonts w:ascii="Arial" w:hAnsi="Arial" w:cs="Arial"/>
          <w:b/>
          <w:bCs/>
          <w:sz w:val="20"/>
          <w:szCs w:val="20"/>
        </w:rPr>
        <w:t>B PLANI:</w:t>
      </w:r>
      <w:r w:rsidRPr="00D92308">
        <w:rPr>
          <w:rFonts w:ascii="Arial" w:hAnsi="Arial" w:cs="Arial"/>
          <w:sz w:val="20"/>
          <w:szCs w:val="20"/>
        </w:rPr>
        <w:t xml:space="preserve"> </w:t>
      </w:r>
    </w:p>
    <w:p w14:paraId="3146DBC4" w14:textId="77777777" w:rsidR="004D5C4B" w:rsidRPr="00D92308" w:rsidRDefault="004D5C4B" w:rsidP="004D5C4B">
      <w:pPr>
        <w:spacing w:line="276" w:lineRule="auto"/>
        <w:jc w:val="both"/>
        <w:rPr>
          <w:rFonts w:ascii="Arial" w:hAnsi="Arial" w:cs="Arial"/>
          <w:sz w:val="20"/>
          <w:szCs w:val="20"/>
          <w:lang w:eastAsia="ar-SA"/>
        </w:rPr>
      </w:pPr>
      <w:r w:rsidRPr="00D92308">
        <w:rPr>
          <w:rFonts w:ascii="Arial" w:hAnsi="Arial" w:cs="Arial"/>
          <w:sz w:val="20"/>
          <w:szCs w:val="20"/>
          <w:lang w:eastAsia="ar-SA"/>
        </w:rPr>
        <w:t>Projede belirlenen iş paketlerinde beklenmeyen aksaklıklar veya başarısızlık durumlarında devreye alınabilecek alternatif stratejiler aşağıda iş paketlerine göre sıralanmıştır.</w:t>
      </w:r>
    </w:p>
    <w:p w14:paraId="0669C712" w14:textId="77777777" w:rsidR="004D5C4B" w:rsidRPr="00D92308" w:rsidRDefault="004D5C4B" w:rsidP="004D5C4B">
      <w:pPr>
        <w:spacing w:line="276" w:lineRule="auto"/>
        <w:jc w:val="both"/>
        <w:rPr>
          <w:rFonts w:ascii="Arial" w:hAnsi="Arial" w:cs="Arial"/>
          <w:sz w:val="20"/>
          <w:szCs w:val="20"/>
          <w:lang w:eastAsia="ar-SA"/>
        </w:rPr>
      </w:pPr>
    </w:p>
    <w:tbl>
      <w:tblPr>
        <w:tblStyle w:val="TabloKlavuzu"/>
        <w:tblW w:w="0" w:type="auto"/>
        <w:tblInd w:w="108" w:type="dxa"/>
        <w:tblLayout w:type="fixed"/>
        <w:tblLook w:val="04A0" w:firstRow="1" w:lastRow="0" w:firstColumn="1" w:lastColumn="0" w:noHBand="0" w:noVBand="1"/>
      </w:tblPr>
      <w:tblGrid>
        <w:gridCol w:w="1701"/>
        <w:gridCol w:w="2410"/>
        <w:gridCol w:w="5670"/>
      </w:tblGrid>
      <w:tr w:rsidR="004D5C4B" w:rsidRPr="00D92308" w14:paraId="24E21CE2" w14:textId="77777777" w:rsidTr="00C21E15">
        <w:trPr>
          <w:trHeight w:val="405"/>
        </w:trPr>
        <w:tc>
          <w:tcPr>
            <w:tcW w:w="1701" w:type="dxa"/>
            <w:vAlign w:val="center"/>
          </w:tcPr>
          <w:p w14:paraId="2306C15A" w14:textId="77777777" w:rsidR="004D5C4B" w:rsidRPr="00D92308" w:rsidRDefault="004D5C4B" w:rsidP="00C30C5B">
            <w:pPr>
              <w:jc w:val="center"/>
              <w:rPr>
                <w:rFonts w:ascii="Arial" w:hAnsi="Arial" w:cs="Arial"/>
                <w:b/>
                <w:bCs/>
                <w:sz w:val="20"/>
                <w:szCs w:val="20"/>
                <w:lang w:eastAsia="ar-SA"/>
              </w:rPr>
            </w:pPr>
            <w:r w:rsidRPr="00D92308">
              <w:rPr>
                <w:rFonts w:ascii="Arial" w:hAnsi="Arial" w:cs="Arial"/>
                <w:b/>
                <w:bCs/>
                <w:sz w:val="20"/>
                <w:szCs w:val="20"/>
                <w:lang w:eastAsia="ar-SA"/>
              </w:rPr>
              <w:t>Ölçüt</w:t>
            </w:r>
          </w:p>
        </w:tc>
        <w:tc>
          <w:tcPr>
            <w:tcW w:w="2410" w:type="dxa"/>
            <w:vAlign w:val="center"/>
          </w:tcPr>
          <w:p w14:paraId="55345BEE" w14:textId="77777777" w:rsidR="004D5C4B" w:rsidRPr="00D92308" w:rsidRDefault="004D5C4B" w:rsidP="00C30C5B">
            <w:pPr>
              <w:jc w:val="center"/>
              <w:rPr>
                <w:rFonts w:ascii="Arial" w:hAnsi="Arial" w:cs="Arial"/>
                <w:b/>
                <w:bCs/>
                <w:sz w:val="20"/>
                <w:szCs w:val="20"/>
                <w:lang w:eastAsia="ar-SA"/>
              </w:rPr>
            </w:pPr>
            <w:r w:rsidRPr="00D92308">
              <w:rPr>
                <w:rFonts w:ascii="Arial" w:hAnsi="Arial" w:cs="Arial"/>
                <w:b/>
                <w:bCs/>
                <w:sz w:val="20"/>
                <w:szCs w:val="20"/>
                <w:lang w:eastAsia="ar-SA"/>
              </w:rPr>
              <w:t>Beklenebilecek Sorunlar</w:t>
            </w:r>
          </w:p>
        </w:tc>
        <w:tc>
          <w:tcPr>
            <w:tcW w:w="5670" w:type="dxa"/>
            <w:vAlign w:val="center"/>
          </w:tcPr>
          <w:p w14:paraId="54B7A92E" w14:textId="77777777" w:rsidR="004D5C4B" w:rsidRPr="00D92308" w:rsidRDefault="004D5C4B" w:rsidP="00C30C5B">
            <w:pPr>
              <w:jc w:val="center"/>
              <w:rPr>
                <w:rFonts w:ascii="Arial" w:hAnsi="Arial" w:cs="Arial"/>
                <w:b/>
                <w:bCs/>
                <w:color w:val="000000"/>
                <w:sz w:val="20"/>
                <w:szCs w:val="20"/>
                <w:lang w:eastAsia="ar-SA"/>
              </w:rPr>
            </w:pPr>
            <w:r w:rsidRPr="00D92308">
              <w:rPr>
                <w:rFonts w:ascii="Arial" w:hAnsi="Arial" w:cs="Arial"/>
                <w:b/>
                <w:bCs/>
                <w:color w:val="000000"/>
                <w:sz w:val="20"/>
                <w:szCs w:val="20"/>
                <w:lang w:eastAsia="ar-SA"/>
              </w:rPr>
              <w:t>B Planı</w:t>
            </w:r>
          </w:p>
        </w:tc>
      </w:tr>
      <w:tr w:rsidR="004D5C4B" w:rsidRPr="00D92308" w14:paraId="0CDB0303" w14:textId="77777777" w:rsidTr="00C21E15">
        <w:trPr>
          <w:trHeight w:val="681"/>
        </w:trPr>
        <w:tc>
          <w:tcPr>
            <w:tcW w:w="1701" w:type="dxa"/>
            <w:vAlign w:val="center"/>
          </w:tcPr>
          <w:p w14:paraId="117AD568" w14:textId="77777777" w:rsidR="004D5C4B" w:rsidRPr="00D92308" w:rsidRDefault="004D5C4B" w:rsidP="00C30C5B">
            <w:pPr>
              <w:rPr>
                <w:rFonts w:ascii="Arial" w:hAnsi="Arial" w:cs="Arial"/>
                <w:sz w:val="20"/>
                <w:szCs w:val="20"/>
                <w:lang w:eastAsia="ar-SA"/>
              </w:rPr>
            </w:pPr>
            <w:r w:rsidRPr="00D92308">
              <w:rPr>
                <w:rFonts w:ascii="Arial" w:hAnsi="Arial" w:cs="Arial"/>
                <w:sz w:val="20"/>
                <w:szCs w:val="20"/>
                <w:lang w:eastAsia="ar-SA"/>
              </w:rPr>
              <w:t>Mevcut Durum Analizi ve Risk Değerlendirmesi</w:t>
            </w:r>
          </w:p>
        </w:tc>
        <w:tc>
          <w:tcPr>
            <w:tcW w:w="2410" w:type="dxa"/>
            <w:vAlign w:val="center"/>
          </w:tcPr>
          <w:p w14:paraId="3059BF50" w14:textId="77777777" w:rsidR="004D5C4B" w:rsidRPr="00D92308" w:rsidRDefault="004D5C4B" w:rsidP="00C30C5B">
            <w:pPr>
              <w:jc w:val="both"/>
              <w:rPr>
                <w:rFonts w:ascii="Arial" w:hAnsi="Arial" w:cs="Arial"/>
                <w:sz w:val="20"/>
                <w:szCs w:val="20"/>
                <w:lang w:eastAsia="ar-SA"/>
              </w:rPr>
            </w:pPr>
            <w:r w:rsidRPr="00D92308">
              <w:rPr>
                <w:rFonts w:ascii="Arial" w:hAnsi="Arial" w:cs="Arial"/>
                <w:sz w:val="20"/>
                <w:szCs w:val="20"/>
                <w:lang w:eastAsia="ar-SA"/>
              </w:rPr>
              <w:t xml:space="preserve">Bilgi varlıklarının </w:t>
            </w:r>
            <w:proofErr w:type="gramStart"/>
            <w:r w:rsidRPr="00D92308">
              <w:rPr>
                <w:rFonts w:ascii="Arial" w:hAnsi="Arial" w:cs="Arial"/>
                <w:sz w:val="20"/>
                <w:szCs w:val="20"/>
                <w:lang w:eastAsia="ar-SA"/>
              </w:rPr>
              <w:t>envanterinin</w:t>
            </w:r>
            <w:proofErr w:type="gramEnd"/>
            <w:r w:rsidRPr="00D92308">
              <w:rPr>
                <w:rFonts w:ascii="Arial" w:hAnsi="Arial" w:cs="Arial"/>
                <w:sz w:val="20"/>
                <w:szCs w:val="20"/>
                <w:lang w:eastAsia="ar-SA"/>
              </w:rPr>
              <w:t xml:space="preserve"> eksik veya yanlış çıkarılması, risk değerlendirme süreçlerinde yeterli veri toplanamaması.</w:t>
            </w:r>
          </w:p>
        </w:tc>
        <w:tc>
          <w:tcPr>
            <w:tcW w:w="5670" w:type="dxa"/>
            <w:vAlign w:val="center"/>
          </w:tcPr>
          <w:p w14:paraId="7E0D334E" w14:textId="77777777" w:rsidR="004D5C4B" w:rsidRPr="00D92308" w:rsidRDefault="004D5C4B" w:rsidP="00C30C5B">
            <w:pPr>
              <w:pStyle w:val="ListeParagraf"/>
              <w:numPr>
                <w:ilvl w:val="0"/>
                <w:numId w:val="16"/>
              </w:numPr>
              <w:jc w:val="both"/>
              <w:rPr>
                <w:rFonts w:ascii="Arial" w:hAnsi="Arial" w:cs="Arial"/>
                <w:sz w:val="20"/>
                <w:szCs w:val="20"/>
                <w:lang w:eastAsia="ar-SA"/>
              </w:rPr>
            </w:pPr>
            <w:r w:rsidRPr="00D92308">
              <w:rPr>
                <w:rFonts w:ascii="Arial" w:hAnsi="Arial" w:cs="Arial"/>
                <w:sz w:val="20"/>
                <w:szCs w:val="20"/>
                <w:lang w:eastAsia="ar-SA"/>
              </w:rPr>
              <w:t xml:space="preserve">Eksik bilgi varlıklarının tespiti için </w:t>
            </w:r>
            <w:proofErr w:type="gramStart"/>
            <w:r w:rsidRPr="00D92308">
              <w:rPr>
                <w:rFonts w:ascii="Arial" w:hAnsi="Arial" w:cs="Arial"/>
                <w:sz w:val="20"/>
                <w:szCs w:val="20"/>
                <w:lang w:eastAsia="ar-SA"/>
              </w:rPr>
              <w:t>departman</w:t>
            </w:r>
            <w:proofErr w:type="gramEnd"/>
            <w:r w:rsidRPr="00D92308">
              <w:rPr>
                <w:rFonts w:ascii="Arial" w:hAnsi="Arial" w:cs="Arial"/>
                <w:sz w:val="20"/>
                <w:szCs w:val="20"/>
                <w:lang w:eastAsia="ar-SA"/>
              </w:rPr>
              <w:t xml:space="preserve"> yöneticileriyle ek görüşmeler yapılacak.</w:t>
            </w:r>
          </w:p>
          <w:p w14:paraId="5B762FF8" w14:textId="77777777" w:rsidR="004D5C4B" w:rsidRPr="00D92308" w:rsidRDefault="004D5C4B" w:rsidP="00C30C5B">
            <w:pPr>
              <w:pStyle w:val="ListeParagraf"/>
              <w:numPr>
                <w:ilvl w:val="0"/>
                <w:numId w:val="16"/>
              </w:numPr>
              <w:jc w:val="both"/>
              <w:rPr>
                <w:rFonts w:ascii="Arial" w:hAnsi="Arial" w:cs="Arial"/>
                <w:sz w:val="20"/>
                <w:szCs w:val="20"/>
                <w:lang w:eastAsia="ar-SA"/>
              </w:rPr>
            </w:pPr>
            <w:r w:rsidRPr="00D92308">
              <w:rPr>
                <w:rFonts w:ascii="Arial" w:hAnsi="Arial" w:cs="Arial"/>
                <w:sz w:val="20"/>
                <w:szCs w:val="20"/>
                <w:lang w:eastAsia="ar-SA"/>
              </w:rPr>
              <w:t>Harici danışmanlık firmalarından destek alınarak risk değerlendirme süreçleri hızlandırılacak.</w:t>
            </w:r>
          </w:p>
          <w:p w14:paraId="601B2804" w14:textId="77777777" w:rsidR="004D5C4B" w:rsidRPr="00D92308" w:rsidRDefault="004D5C4B" w:rsidP="00C30C5B">
            <w:pPr>
              <w:pStyle w:val="ListeParagraf"/>
              <w:numPr>
                <w:ilvl w:val="0"/>
                <w:numId w:val="16"/>
              </w:numPr>
              <w:jc w:val="both"/>
              <w:rPr>
                <w:rFonts w:ascii="Arial" w:hAnsi="Arial" w:cs="Arial"/>
                <w:sz w:val="20"/>
                <w:szCs w:val="20"/>
                <w:lang w:eastAsia="ar-SA"/>
              </w:rPr>
            </w:pPr>
            <w:r w:rsidRPr="00D92308">
              <w:rPr>
                <w:rFonts w:ascii="Arial" w:hAnsi="Arial" w:cs="Arial"/>
                <w:sz w:val="20"/>
                <w:szCs w:val="20"/>
                <w:lang w:eastAsia="ar-SA"/>
              </w:rPr>
              <w:t xml:space="preserve">Daha basit bir risk yönetimi modeli </w:t>
            </w:r>
            <w:proofErr w:type="gramStart"/>
            <w:r w:rsidRPr="00D92308">
              <w:rPr>
                <w:rFonts w:ascii="Arial" w:hAnsi="Arial" w:cs="Arial"/>
                <w:sz w:val="20"/>
                <w:szCs w:val="20"/>
                <w:lang w:eastAsia="ar-SA"/>
              </w:rPr>
              <w:t>(</w:t>
            </w:r>
            <w:proofErr w:type="gramEnd"/>
            <w:r w:rsidRPr="00D92308">
              <w:rPr>
                <w:rFonts w:ascii="Arial" w:hAnsi="Arial" w:cs="Arial"/>
                <w:sz w:val="20"/>
                <w:szCs w:val="20"/>
                <w:lang w:eastAsia="ar-SA"/>
              </w:rPr>
              <w:t xml:space="preserve">ör. </w:t>
            </w:r>
            <w:proofErr w:type="gramStart"/>
            <w:r w:rsidRPr="00D92308">
              <w:rPr>
                <w:rFonts w:ascii="Arial" w:hAnsi="Arial" w:cs="Arial"/>
                <w:sz w:val="20"/>
                <w:szCs w:val="20"/>
                <w:lang w:eastAsia="ar-SA"/>
              </w:rPr>
              <w:t>temsili</w:t>
            </w:r>
            <w:proofErr w:type="gramEnd"/>
            <w:r w:rsidRPr="00D92308">
              <w:rPr>
                <w:rFonts w:ascii="Arial" w:hAnsi="Arial" w:cs="Arial"/>
                <w:sz w:val="20"/>
                <w:szCs w:val="20"/>
                <w:lang w:eastAsia="ar-SA"/>
              </w:rPr>
              <w:t xml:space="preserve"> varlık analizi) uygulanarak kısa vadeli çözümler üretilecek.</w:t>
            </w:r>
          </w:p>
        </w:tc>
      </w:tr>
      <w:tr w:rsidR="004D5C4B" w:rsidRPr="00D92308" w14:paraId="1EF93C86" w14:textId="77777777" w:rsidTr="00C21E15">
        <w:trPr>
          <w:trHeight w:val="850"/>
        </w:trPr>
        <w:tc>
          <w:tcPr>
            <w:tcW w:w="1701" w:type="dxa"/>
            <w:vAlign w:val="center"/>
          </w:tcPr>
          <w:p w14:paraId="490F5099" w14:textId="77777777" w:rsidR="004D5C4B" w:rsidRPr="00D92308" w:rsidRDefault="004D5C4B" w:rsidP="00C30C5B">
            <w:pPr>
              <w:rPr>
                <w:rFonts w:ascii="Arial" w:hAnsi="Arial" w:cs="Arial"/>
                <w:color w:val="000000"/>
                <w:sz w:val="20"/>
                <w:szCs w:val="20"/>
                <w:lang w:eastAsia="ar-SA"/>
              </w:rPr>
            </w:pPr>
            <w:r w:rsidRPr="00D92308">
              <w:rPr>
                <w:rFonts w:ascii="Arial" w:hAnsi="Arial" w:cs="Arial"/>
                <w:sz w:val="20"/>
                <w:szCs w:val="20"/>
                <w:lang w:eastAsia="ar-SA"/>
              </w:rPr>
              <w:t>Dokümantasyon Süreci</w:t>
            </w:r>
          </w:p>
        </w:tc>
        <w:tc>
          <w:tcPr>
            <w:tcW w:w="2410" w:type="dxa"/>
            <w:vAlign w:val="center"/>
          </w:tcPr>
          <w:p w14:paraId="6B93D47F" w14:textId="77777777" w:rsidR="004D5C4B" w:rsidRPr="00D92308" w:rsidRDefault="004D5C4B" w:rsidP="00C30C5B">
            <w:pPr>
              <w:jc w:val="both"/>
              <w:rPr>
                <w:rFonts w:ascii="Arial" w:hAnsi="Arial" w:cs="Arial"/>
                <w:color w:val="000000"/>
                <w:sz w:val="20"/>
                <w:szCs w:val="20"/>
                <w:lang w:eastAsia="ar-SA"/>
              </w:rPr>
            </w:pPr>
            <w:proofErr w:type="gramStart"/>
            <w:r w:rsidRPr="00D92308">
              <w:rPr>
                <w:rFonts w:ascii="Arial" w:hAnsi="Arial" w:cs="Arial"/>
                <w:sz w:val="20"/>
                <w:szCs w:val="20"/>
                <w:lang w:eastAsia="ar-SA"/>
              </w:rPr>
              <w:t>Dokümantasyonun kapsamlı ve standartlarla uyumlu olmaması, sürecin zamanında tamamlanamaması.</w:t>
            </w:r>
            <w:proofErr w:type="gramEnd"/>
          </w:p>
        </w:tc>
        <w:tc>
          <w:tcPr>
            <w:tcW w:w="5670" w:type="dxa"/>
            <w:vAlign w:val="center"/>
          </w:tcPr>
          <w:p w14:paraId="214C00F4" w14:textId="77777777" w:rsidR="004D5C4B" w:rsidRPr="00D92308" w:rsidRDefault="004D5C4B" w:rsidP="00C30C5B">
            <w:pPr>
              <w:pStyle w:val="ListeParagraf"/>
              <w:numPr>
                <w:ilvl w:val="0"/>
                <w:numId w:val="17"/>
              </w:numPr>
              <w:jc w:val="both"/>
              <w:rPr>
                <w:rFonts w:ascii="Arial" w:hAnsi="Arial" w:cs="Arial"/>
                <w:color w:val="000000"/>
                <w:sz w:val="20"/>
                <w:szCs w:val="20"/>
                <w:lang w:eastAsia="ar-SA"/>
              </w:rPr>
            </w:pPr>
            <w:r w:rsidRPr="00D92308">
              <w:rPr>
                <w:rFonts w:ascii="Arial" w:hAnsi="Arial" w:cs="Arial"/>
                <w:color w:val="000000"/>
                <w:sz w:val="20"/>
                <w:szCs w:val="20"/>
                <w:lang w:eastAsia="ar-SA"/>
              </w:rPr>
              <w:t>Belgelendirme kuruluşu veya dış kaynaklı uzmanlardan ISO 27001 uyumlu şablon ve rehber doküman desteği alınacak.</w:t>
            </w:r>
          </w:p>
          <w:p w14:paraId="7BCD4B02" w14:textId="77777777" w:rsidR="004D5C4B" w:rsidRPr="00D92308" w:rsidRDefault="004D5C4B" w:rsidP="00C30C5B">
            <w:pPr>
              <w:pStyle w:val="ListeParagraf"/>
              <w:numPr>
                <w:ilvl w:val="0"/>
                <w:numId w:val="17"/>
              </w:numPr>
              <w:jc w:val="both"/>
              <w:rPr>
                <w:rFonts w:ascii="Arial" w:hAnsi="Arial" w:cs="Arial"/>
                <w:color w:val="000000"/>
                <w:sz w:val="20"/>
                <w:szCs w:val="20"/>
                <w:lang w:eastAsia="ar-SA"/>
              </w:rPr>
            </w:pPr>
            <w:r w:rsidRPr="00D92308">
              <w:rPr>
                <w:rFonts w:ascii="Arial" w:hAnsi="Arial" w:cs="Arial"/>
                <w:color w:val="000000"/>
                <w:sz w:val="20"/>
                <w:szCs w:val="20"/>
                <w:lang w:eastAsia="ar-SA"/>
              </w:rPr>
              <w:t xml:space="preserve">Kritik dokümanlara (politikalar, risk yönetimi </w:t>
            </w:r>
            <w:proofErr w:type="gramStart"/>
            <w:r w:rsidRPr="00D92308">
              <w:rPr>
                <w:rFonts w:ascii="Arial" w:hAnsi="Arial" w:cs="Arial"/>
                <w:color w:val="000000"/>
                <w:sz w:val="20"/>
                <w:szCs w:val="20"/>
                <w:lang w:eastAsia="ar-SA"/>
              </w:rPr>
              <w:t>prosedürleri</w:t>
            </w:r>
            <w:proofErr w:type="gramEnd"/>
            <w:r w:rsidRPr="00D92308">
              <w:rPr>
                <w:rFonts w:ascii="Arial" w:hAnsi="Arial" w:cs="Arial"/>
                <w:color w:val="000000"/>
                <w:sz w:val="20"/>
                <w:szCs w:val="20"/>
                <w:lang w:eastAsia="ar-SA"/>
              </w:rPr>
              <w:t xml:space="preserve"> vb.) öncelik verilerek dokümantasyon kademeli tamamlanacak.</w:t>
            </w:r>
          </w:p>
          <w:p w14:paraId="0DC378AD" w14:textId="77777777" w:rsidR="004D5C4B" w:rsidRPr="00D92308" w:rsidRDefault="004D5C4B" w:rsidP="00C30C5B">
            <w:pPr>
              <w:pStyle w:val="ListeParagraf"/>
              <w:numPr>
                <w:ilvl w:val="0"/>
                <w:numId w:val="17"/>
              </w:numPr>
              <w:jc w:val="both"/>
              <w:rPr>
                <w:rFonts w:ascii="Arial" w:hAnsi="Arial" w:cs="Arial"/>
                <w:color w:val="000000"/>
                <w:sz w:val="20"/>
                <w:szCs w:val="20"/>
                <w:lang w:eastAsia="ar-SA"/>
              </w:rPr>
            </w:pPr>
            <w:r w:rsidRPr="00D92308">
              <w:rPr>
                <w:rFonts w:ascii="Arial" w:hAnsi="Arial" w:cs="Arial"/>
                <w:color w:val="000000"/>
                <w:sz w:val="20"/>
                <w:szCs w:val="20"/>
                <w:lang w:eastAsia="ar-SA"/>
              </w:rPr>
              <w:t>Prosedürlerin sadeleştirilmesi ve temelde gerekli olan asgari belgelerin hazırlanması sağlanacak.</w:t>
            </w:r>
          </w:p>
        </w:tc>
      </w:tr>
      <w:tr w:rsidR="004D5C4B" w:rsidRPr="00D92308" w14:paraId="03960101" w14:textId="77777777" w:rsidTr="00C21E15">
        <w:trPr>
          <w:trHeight w:val="702"/>
        </w:trPr>
        <w:tc>
          <w:tcPr>
            <w:tcW w:w="1701" w:type="dxa"/>
            <w:vAlign w:val="center"/>
          </w:tcPr>
          <w:p w14:paraId="5A939295" w14:textId="77777777" w:rsidR="004D5C4B" w:rsidRPr="00D92308" w:rsidRDefault="004D5C4B" w:rsidP="00C30C5B">
            <w:pPr>
              <w:rPr>
                <w:rFonts w:ascii="Arial" w:hAnsi="Arial" w:cs="Arial"/>
                <w:color w:val="000000"/>
                <w:sz w:val="20"/>
                <w:szCs w:val="20"/>
                <w:lang w:eastAsia="ar-SA"/>
              </w:rPr>
            </w:pPr>
            <w:r w:rsidRPr="00D92308">
              <w:rPr>
                <w:rFonts w:ascii="Arial" w:hAnsi="Arial" w:cs="Arial"/>
                <w:color w:val="000000"/>
                <w:sz w:val="20"/>
                <w:szCs w:val="20"/>
                <w:lang w:eastAsia="ar-SA"/>
              </w:rPr>
              <w:t>Eğitim Faaliyetleri</w:t>
            </w:r>
          </w:p>
        </w:tc>
        <w:tc>
          <w:tcPr>
            <w:tcW w:w="2410" w:type="dxa"/>
            <w:vAlign w:val="center"/>
          </w:tcPr>
          <w:p w14:paraId="6A6B36EB" w14:textId="77777777" w:rsidR="004D5C4B" w:rsidRPr="00D92308" w:rsidRDefault="004D5C4B" w:rsidP="00C30C5B">
            <w:pPr>
              <w:jc w:val="both"/>
              <w:rPr>
                <w:rFonts w:ascii="Arial" w:hAnsi="Arial" w:cs="Arial"/>
                <w:color w:val="000000"/>
                <w:sz w:val="20"/>
                <w:szCs w:val="20"/>
                <w:lang w:eastAsia="ar-SA"/>
              </w:rPr>
            </w:pPr>
            <w:proofErr w:type="gramStart"/>
            <w:r w:rsidRPr="00D92308">
              <w:rPr>
                <w:rFonts w:ascii="Arial" w:hAnsi="Arial" w:cs="Arial"/>
                <w:color w:val="000000"/>
                <w:sz w:val="20"/>
                <w:szCs w:val="20"/>
                <w:lang w:eastAsia="ar-SA"/>
              </w:rPr>
              <w:t>Eğitimlerin çalışanlara ulaşamaması, katılım oranlarının düşük olması veya eğitimlerin etkisiz olması.</w:t>
            </w:r>
            <w:proofErr w:type="gramEnd"/>
          </w:p>
        </w:tc>
        <w:tc>
          <w:tcPr>
            <w:tcW w:w="5670" w:type="dxa"/>
            <w:vAlign w:val="center"/>
          </w:tcPr>
          <w:p w14:paraId="2E26B894" w14:textId="77777777" w:rsidR="004D5C4B" w:rsidRPr="00D92308" w:rsidRDefault="004D5C4B" w:rsidP="00C30C5B">
            <w:pPr>
              <w:pStyle w:val="ListeParagraf"/>
              <w:numPr>
                <w:ilvl w:val="0"/>
                <w:numId w:val="18"/>
              </w:numPr>
              <w:jc w:val="both"/>
              <w:rPr>
                <w:rFonts w:ascii="Arial" w:hAnsi="Arial" w:cs="Arial"/>
                <w:color w:val="000000"/>
                <w:sz w:val="20"/>
                <w:szCs w:val="20"/>
                <w:lang w:eastAsia="ar-SA"/>
              </w:rPr>
            </w:pPr>
            <w:r w:rsidRPr="00D92308">
              <w:rPr>
                <w:rFonts w:ascii="Arial" w:hAnsi="Arial" w:cs="Arial"/>
                <w:color w:val="000000"/>
                <w:sz w:val="20"/>
                <w:szCs w:val="20"/>
                <w:lang w:eastAsia="ar-SA"/>
              </w:rPr>
              <w:t xml:space="preserve">Çevrimiçi eğitim platformları </w:t>
            </w:r>
            <w:proofErr w:type="gramStart"/>
            <w:r w:rsidRPr="00D92308">
              <w:rPr>
                <w:rFonts w:ascii="Arial" w:hAnsi="Arial" w:cs="Arial"/>
                <w:color w:val="000000"/>
                <w:sz w:val="20"/>
                <w:szCs w:val="20"/>
                <w:lang w:eastAsia="ar-SA"/>
              </w:rPr>
              <w:t>(</w:t>
            </w:r>
            <w:proofErr w:type="gramEnd"/>
            <w:r w:rsidRPr="00D92308">
              <w:rPr>
                <w:rFonts w:ascii="Arial" w:hAnsi="Arial" w:cs="Arial"/>
                <w:color w:val="000000"/>
                <w:sz w:val="20"/>
                <w:szCs w:val="20"/>
                <w:lang w:eastAsia="ar-SA"/>
              </w:rPr>
              <w:t xml:space="preserve">ör. </w:t>
            </w:r>
            <w:proofErr w:type="gramStart"/>
            <w:r w:rsidRPr="00D92308">
              <w:rPr>
                <w:rFonts w:ascii="Arial" w:hAnsi="Arial" w:cs="Arial"/>
                <w:color w:val="000000"/>
                <w:sz w:val="20"/>
                <w:szCs w:val="20"/>
                <w:lang w:eastAsia="ar-SA"/>
              </w:rPr>
              <w:t>video</w:t>
            </w:r>
            <w:proofErr w:type="gramEnd"/>
            <w:r w:rsidRPr="00D92308">
              <w:rPr>
                <w:rFonts w:ascii="Arial" w:hAnsi="Arial" w:cs="Arial"/>
                <w:color w:val="000000"/>
                <w:sz w:val="20"/>
                <w:szCs w:val="20"/>
                <w:lang w:eastAsia="ar-SA"/>
              </w:rPr>
              <w:t xml:space="preserve"> konferans araçları veya e-öğrenme sistemleri) devreye alınacak.</w:t>
            </w:r>
          </w:p>
          <w:p w14:paraId="1E83CC20" w14:textId="77777777" w:rsidR="004D5C4B" w:rsidRPr="00D92308" w:rsidRDefault="004D5C4B" w:rsidP="00C30C5B">
            <w:pPr>
              <w:pStyle w:val="ListeParagraf"/>
              <w:numPr>
                <w:ilvl w:val="0"/>
                <w:numId w:val="18"/>
              </w:numPr>
              <w:jc w:val="both"/>
              <w:rPr>
                <w:rFonts w:ascii="Arial" w:hAnsi="Arial" w:cs="Arial"/>
                <w:color w:val="000000"/>
                <w:sz w:val="20"/>
                <w:szCs w:val="20"/>
                <w:lang w:eastAsia="ar-SA"/>
              </w:rPr>
            </w:pPr>
            <w:r w:rsidRPr="00D92308">
              <w:rPr>
                <w:rFonts w:ascii="Arial" w:hAnsi="Arial" w:cs="Arial"/>
                <w:color w:val="000000"/>
                <w:sz w:val="20"/>
                <w:szCs w:val="20"/>
                <w:lang w:eastAsia="ar-SA"/>
              </w:rPr>
              <w:t>Eğitim içeriği sadeleştirilerek çalışanların daha hızlı adapte olabileceği bir format oluşturulacak.</w:t>
            </w:r>
          </w:p>
          <w:p w14:paraId="413AB09B" w14:textId="77777777" w:rsidR="004D5C4B" w:rsidRPr="00D92308" w:rsidRDefault="004D5C4B" w:rsidP="00C30C5B">
            <w:pPr>
              <w:pStyle w:val="ListeParagraf"/>
              <w:numPr>
                <w:ilvl w:val="0"/>
                <w:numId w:val="18"/>
              </w:numPr>
              <w:jc w:val="both"/>
              <w:rPr>
                <w:rFonts w:ascii="Arial" w:hAnsi="Arial" w:cs="Arial"/>
                <w:color w:val="000000"/>
                <w:sz w:val="20"/>
                <w:szCs w:val="20"/>
                <w:lang w:eastAsia="ar-SA"/>
              </w:rPr>
            </w:pPr>
            <w:r w:rsidRPr="00D92308">
              <w:rPr>
                <w:rFonts w:ascii="Arial" w:hAnsi="Arial" w:cs="Arial"/>
                <w:color w:val="000000"/>
                <w:sz w:val="20"/>
                <w:szCs w:val="20"/>
                <w:lang w:eastAsia="ar-SA"/>
              </w:rPr>
              <w:t>Eğitim öncesi ve sonrası anketlerle odaklanılması gereken konular tespit edilip, revize edilmiş eğitimler sunulacak.</w:t>
            </w:r>
          </w:p>
        </w:tc>
      </w:tr>
      <w:tr w:rsidR="004D5C4B" w:rsidRPr="00D92308" w14:paraId="272EC979" w14:textId="77777777" w:rsidTr="00C21E15">
        <w:trPr>
          <w:trHeight w:val="1257"/>
        </w:trPr>
        <w:tc>
          <w:tcPr>
            <w:tcW w:w="1701" w:type="dxa"/>
            <w:vAlign w:val="center"/>
          </w:tcPr>
          <w:p w14:paraId="2CB13CE9" w14:textId="77777777" w:rsidR="004D5C4B" w:rsidRPr="00D92308" w:rsidRDefault="004D5C4B" w:rsidP="00C30C5B">
            <w:pPr>
              <w:rPr>
                <w:rFonts w:ascii="Arial" w:hAnsi="Arial" w:cs="Arial"/>
                <w:color w:val="000000"/>
                <w:sz w:val="20"/>
                <w:szCs w:val="20"/>
                <w:lang w:eastAsia="ar-SA"/>
              </w:rPr>
            </w:pPr>
            <w:r w:rsidRPr="00D92308">
              <w:rPr>
                <w:rFonts w:ascii="Arial" w:hAnsi="Arial" w:cs="Arial"/>
                <w:color w:val="000000"/>
                <w:sz w:val="20"/>
                <w:szCs w:val="20"/>
                <w:lang w:eastAsia="ar-SA"/>
              </w:rPr>
              <w:t>Uygulama ve Entegrasyon</w:t>
            </w:r>
          </w:p>
        </w:tc>
        <w:tc>
          <w:tcPr>
            <w:tcW w:w="2410" w:type="dxa"/>
            <w:vAlign w:val="center"/>
          </w:tcPr>
          <w:p w14:paraId="267A7D4E" w14:textId="77777777" w:rsidR="004D5C4B" w:rsidRPr="00D92308" w:rsidRDefault="004D5C4B" w:rsidP="00C30C5B">
            <w:pPr>
              <w:jc w:val="both"/>
              <w:rPr>
                <w:rFonts w:ascii="Arial" w:hAnsi="Arial" w:cs="Arial"/>
                <w:color w:val="000000"/>
                <w:sz w:val="20"/>
                <w:szCs w:val="20"/>
                <w:lang w:eastAsia="ar-SA"/>
              </w:rPr>
            </w:pPr>
            <w:proofErr w:type="spellStart"/>
            <w:r w:rsidRPr="00D92308">
              <w:rPr>
                <w:rFonts w:ascii="Arial" w:hAnsi="Arial" w:cs="Arial"/>
                <w:color w:val="000000"/>
                <w:sz w:val="20"/>
                <w:szCs w:val="20"/>
                <w:lang w:eastAsia="ar-SA"/>
              </w:rPr>
              <w:t>BGYS’nin</w:t>
            </w:r>
            <w:proofErr w:type="spellEnd"/>
            <w:r w:rsidRPr="00D92308">
              <w:rPr>
                <w:rFonts w:ascii="Arial" w:hAnsi="Arial" w:cs="Arial"/>
                <w:color w:val="000000"/>
                <w:sz w:val="20"/>
                <w:szCs w:val="20"/>
                <w:lang w:eastAsia="ar-SA"/>
              </w:rPr>
              <w:t xml:space="preserve"> iş süreçlerine </w:t>
            </w:r>
            <w:proofErr w:type="gramStart"/>
            <w:r w:rsidRPr="00D92308">
              <w:rPr>
                <w:rFonts w:ascii="Arial" w:hAnsi="Arial" w:cs="Arial"/>
                <w:color w:val="000000"/>
                <w:sz w:val="20"/>
                <w:szCs w:val="20"/>
                <w:lang w:eastAsia="ar-SA"/>
              </w:rPr>
              <w:t>entegrasyonunda</w:t>
            </w:r>
            <w:proofErr w:type="gramEnd"/>
            <w:r w:rsidRPr="00D92308">
              <w:rPr>
                <w:rFonts w:ascii="Arial" w:hAnsi="Arial" w:cs="Arial"/>
                <w:color w:val="000000"/>
                <w:sz w:val="20"/>
                <w:szCs w:val="20"/>
                <w:lang w:eastAsia="ar-SA"/>
              </w:rPr>
              <w:t xml:space="preserve"> teknik veya yönetsel zorlukların yaşanması.</w:t>
            </w:r>
          </w:p>
        </w:tc>
        <w:tc>
          <w:tcPr>
            <w:tcW w:w="5670" w:type="dxa"/>
            <w:vAlign w:val="center"/>
          </w:tcPr>
          <w:p w14:paraId="4425D7D4" w14:textId="77777777" w:rsidR="004D5C4B" w:rsidRPr="00D92308" w:rsidRDefault="004D5C4B" w:rsidP="00C30C5B">
            <w:pPr>
              <w:pStyle w:val="ListeParagraf"/>
              <w:numPr>
                <w:ilvl w:val="0"/>
                <w:numId w:val="19"/>
              </w:numPr>
              <w:jc w:val="both"/>
              <w:rPr>
                <w:rFonts w:ascii="Arial" w:hAnsi="Arial" w:cs="Arial"/>
                <w:color w:val="000000"/>
                <w:sz w:val="20"/>
                <w:szCs w:val="20"/>
                <w:lang w:eastAsia="ar-SA"/>
              </w:rPr>
            </w:pPr>
            <w:r w:rsidRPr="00D92308">
              <w:rPr>
                <w:rFonts w:ascii="Arial" w:hAnsi="Arial" w:cs="Arial"/>
                <w:color w:val="000000"/>
                <w:sz w:val="20"/>
                <w:szCs w:val="20"/>
                <w:lang w:eastAsia="ar-SA"/>
              </w:rPr>
              <w:t xml:space="preserve">Daha basit ve düşük maliyetli kontrol mekanizmaları </w:t>
            </w:r>
            <w:proofErr w:type="gramStart"/>
            <w:r w:rsidRPr="00D92308">
              <w:rPr>
                <w:rFonts w:ascii="Arial" w:hAnsi="Arial" w:cs="Arial"/>
                <w:color w:val="000000"/>
                <w:sz w:val="20"/>
                <w:szCs w:val="20"/>
                <w:lang w:eastAsia="ar-SA"/>
              </w:rPr>
              <w:t>(</w:t>
            </w:r>
            <w:proofErr w:type="gramEnd"/>
            <w:r w:rsidRPr="00D92308">
              <w:rPr>
                <w:rFonts w:ascii="Arial" w:hAnsi="Arial" w:cs="Arial"/>
                <w:color w:val="000000"/>
                <w:sz w:val="20"/>
                <w:szCs w:val="20"/>
                <w:lang w:eastAsia="ar-SA"/>
              </w:rPr>
              <w:t>ör. manuel kontroller veya öncelikli risklere odaklanma</w:t>
            </w:r>
            <w:proofErr w:type="gramStart"/>
            <w:r w:rsidRPr="00D92308">
              <w:rPr>
                <w:rFonts w:ascii="Arial" w:hAnsi="Arial" w:cs="Arial"/>
                <w:color w:val="000000"/>
                <w:sz w:val="20"/>
                <w:szCs w:val="20"/>
                <w:lang w:eastAsia="ar-SA"/>
              </w:rPr>
              <w:t>)</w:t>
            </w:r>
            <w:proofErr w:type="gramEnd"/>
            <w:r w:rsidRPr="00D92308">
              <w:rPr>
                <w:rFonts w:ascii="Arial" w:hAnsi="Arial" w:cs="Arial"/>
                <w:color w:val="000000"/>
                <w:sz w:val="20"/>
                <w:szCs w:val="20"/>
                <w:lang w:eastAsia="ar-SA"/>
              </w:rPr>
              <w:t xml:space="preserve"> geçici olarak devreye alınacak.</w:t>
            </w:r>
          </w:p>
          <w:p w14:paraId="7AD5A638" w14:textId="77777777" w:rsidR="004D5C4B" w:rsidRPr="00D92308" w:rsidRDefault="004D5C4B" w:rsidP="00C30C5B">
            <w:pPr>
              <w:pStyle w:val="ListeParagraf"/>
              <w:numPr>
                <w:ilvl w:val="0"/>
                <w:numId w:val="19"/>
              </w:numPr>
              <w:jc w:val="both"/>
              <w:rPr>
                <w:rFonts w:ascii="Arial" w:hAnsi="Arial" w:cs="Arial"/>
                <w:color w:val="000000"/>
                <w:sz w:val="20"/>
                <w:szCs w:val="20"/>
                <w:lang w:eastAsia="ar-SA"/>
              </w:rPr>
            </w:pPr>
            <w:r w:rsidRPr="00D92308">
              <w:rPr>
                <w:rFonts w:ascii="Arial" w:hAnsi="Arial" w:cs="Arial"/>
                <w:color w:val="000000"/>
                <w:sz w:val="20"/>
                <w:szCs w:val="20"/>
                <w:lang w:eastAsia="ar-SA"/>
              </w:rPr>
              <w:t>Entegrasyon önceliği yüksek olan birimlere odaklanılarak, aşamalı uygulama modeli kullanılacak.</w:t>
            </w:r>
          </w:p>
          <w:p w14:paraId="7156BA1C" w14:textId="77777777" w:rsidR="004D5C4B" w:rsidRPr="00D92308" w:rsidRDefault="004D5C4B" w:rsidP="00C30C5B">
            <w:pPr>
              <w:pStyle w:val="ListeParagraf"/>
              <w:numPr>
                <w:ilvl w:val="0"/>
                <w:numId w:val="19"/>
              </w:numPr>
              <w:jc w:val="both"/>
              <w:rPr>
                <w:rFonts w:ascii="Arial" w:hAnsi="Arial" w:cs="Arial"/>
                <w:color w:val="000000"/>
                <w:sz w:val="20"/>
                <w:szCs w:val="20"/>
                <w:lang w:eastAsia="ar-SA"/>
              </w:rPr>
            </w:pPr>
            <w:r w:rsidRPr="00D92308">
              <w:rPr>
                <w:rFonts w:ascii="Arial" w:hAnsi="Arial" w:cs="Arial"/>
                <w:color w:val="000000"/>
                <w:sz w:val="20"/>
                <w:szCs w:val="20"/>
                <w:lang w:eastAsia="ar-SA"/>
              </w:rPr>
              <w:t xml:space="preserve">Harici BT uzmanlarından veya standart </w:t>
            </w:r>
            <w:proofErr w:type="gramStart"/>
            <w:r w:rsidRPr="00D92308">
              <w:rPr>
                <w:rFonts w:ascii="Arial" w:hAnsi="Arial" w:cs="Arial"/>
                <w:color w:val="000000"/>
                <w:sz w:val="20"/>
                <w:szCs w:val="20"/>
                <w:lang w:eastAsia="ar-SA"/>
              </w:rPr>
              <w:t>entegrasyon</w:t>
            </w:r>
            <w:proofErr w:type="gramEnd"/>
            <w:r w:rsidRPr="00D92308">
              <w:rPr>
                <w:rFonts w:ascii="Arial" w:hAnsi="Arial" w:cs="Arial"/>
                <w:color w:val="000000"/>
                <w:sz w:val="20"/>
                <w:szCs w:val="20"/>
                <w:lang w:eastAsia="ar-SA"/>
              </w:rPr>
              <w:t xml:space="preserve"> yazılımlarından destek alınacak.</w:t>
            </w:r>
          </w:p>
        </w:tc>
      </w:tr>
      <w:tr w:rsidR="004D5C4B" w:rsidRPr="00D92308" w14:paraId="7EBB831A" w14:textId="77777777" w:rsidTr="00C21E15">
        <w:trPr>
          <w:trHeight w:val="1082"/>
        </w:trPr>
        <w:tc>
          <w:tcPr>
            <w:tcW w:w="1701" w:type="dxa"/>
            <w:vAlign w:val="center"/>
          </w:tcPr>
          <w:p w14:paraId="48F3DFD4" w14:textId="77777777" w:rsidR="004D5C4B" w:rsidRPr="00D92308" w:rsidRDefault="004D5C4B" w:rsidP="00C30C5B">
            <w:pPr>
              <w:rPr>
                <w:rFonts w:ascii="Arial" w:hAnsi="Arial" w:cs="Arial"/>
                <w:color w:val="000000"/>
                <w:sz w:val="20"/>
                <w:szCs w:val="20"/>
                <w:lang w:eastAsia="ar-SA"/>
              </w:rPr>
            </w:pPr>
            <w:r w:rsidRPr="00D92308">
              <w:rPr>
                <w:rFonts w:ascii="Arial" w:hAnsi="Arial" w:cs="Arial"/>
                <w:color w:val="000000"/>
                <w:sz w:val="20"/>
                <w:szCs w:val="20"/>
                <w:lang w:eastAsia="ar-SA"/>
              </w:rPr>
              <w:t>İç Denetim ve Ön Değerlendirme</w:t>
            </w:r>
          </w:p>
        </w:tc>
        <w:tc>
          <w:tcPr>
            <w:tcW w:w="2410" w:type="dxa"/>
            <w:vAlign w:val="center"/>
          </w:tcPr>
          <w:p w14:paraId="4EDE9CAF" w14:textId="77777777" w:rsidR="004D5C4B" w:rsidRPr="00D92308" w:rsidRDefault="004D5C4B" w:rsidP="00C30C5B">
            <w:pPr>
              <w:jc w:val="both"/>
              <w:rPr>
                <w:rFonts w:ascii="Arial" w:hAnsi="Arial" w:cs="Arial"/>
                <w:color w:val="000000"/>
                <w:sz w:val="20"/>
                <w:szCs w:val="20"/>
                <w:lang w:eastAsia="ar-SA"/>
              </w:rPr>
            </w:pPr>
            <w:r w:rsidRPr="00D92308">
              <w:rPr>
                <w:rFonts w:ascii="Arial" w:hAnsi="Arial" w:cs="Arial"/>
                <w:color w:val="000000"/>
                <w:sz w:val="20"/>
                <w:szCs w:val="20"/>
                <w:lang w:eastAsia="ar-SA"/>
              </w:rPr>
              <w:t xml:space="preserve">İç denetimlerde çok sayıda uygunsuzluk tespit edilmesi veya düzeltici faaliyetlerin zamanında </w:t>
            </w:r>
            <w:r w:rsidRPr="00D92308">
              <w:rPr>
                <w:rFonts w:ascii="Arial" w:hAnsi="Arial" w:cs="Arial"/>
                <w:color w:val="000000"/>
                <w:sz w:val="20"/>
                <w:szCs w:val="20"/>
                <w:lang w:eastAsia="ar-SA"/>
              </w:rPr>
              <w:lastRenderedPageBreak/>
              <w:t>tamamlanamaması.</w:t>
            </w:r>
          </w:p>
        </w:tc>
        <w:tc>
          <w:tcPr>
            <w:tcW w:w="5670" w:type="dxa"/>
            <w:vAlign w:val="center"/>
          </w:tcPr>
          <w:p w14:paraId="4D2DC927" w14:textId="77777777" w:rsidR="004D5C4B" w:rsidRPr="00D92308" w:rsidRDefault="004D5C4B" w:rsidP="00C30C5B">
            <w:pPr>
              <w:pStyle w:val="ListeParagraf"/>
              <w:numPr>
                <w:ilvl w:val="0"/>
                <w:numId w:val="20"/>
              </w:numPr>
              <w:rPr>
                <w:rFonts w:ascii="Arial" w:hAnsi="Arial" w:cs="Arial"/>
                <w:color w:val="000000"/>
                <w:sz w:val="20"/>
                <w:szCs w:val="20"/>
                <w:lang w:eastAsia="ar-SA"/>
              </w:rPr>
            </w:pPr>
            <w:r w:rsidRPr="00D92308">
              <w:rPr>
                <w:rFonts w:ascii="Arial" w:hAnsi="Arial" w:cs="Arial"/>
                <w:color w:val="000000"/>
                <w:sz w:val="20"/>
                <w:szCs w:val="20"/>
                <w:lang w:eastAsia="ar-SA"/>
              </w:rPr>
              <w:lastRenderedPageBreak/>
              <w:t>İç denetim bulguları önem derecesine göre sıralanarak, yüksek öncelikli sorunlara odaklanılacak.</w:t>
            </w:r>
          </w:p>
          <w:p w14:paraId="708AC65D" w14:textId="77777777" w:rsidR="004D5C4B" w:rsidRPr="00D92308" w:rsidRDefault="004D5C4B" w:rsidP="00C30C5B">
            <w:pPr>
              <w:pStyle w:val="ListeParagraf"/>
              <w:numPr>
                <w:ilvl w:val="0"/>
                <w:numId w:val="20"/>
              </w:numPr>
              <w:rPr>
                <w:rFonts w:ascii="Arial" w:hAnsi="Arial" w:cs="Arial"/>
                <w:color w:val="000000"/>
                <w:sz w:val="20"/>
                <w:szCs w:val="20"/>
                <w:lang w:eastAsia="ar-SA"/>
              </w:rPr>
            </w:pPr>
            <w:r w:rsidRPr="00D92308">
              <w:rPr>
                <w:rFonts w:ascii="Arial" w:hAnsi="Arial" w:cs="Arial"/>
                <w:color w:val="000000"/>
                <w:sz w:val="20"/>
                <w:szCs w:val="20"/>
                <w:lang w:eastAsia="ar-SA"/>
              </w:rPr>
              <w:t>Düzeltici faaliyetlerin bir kısmı denetim öncesinde planlanarak, denetim sırasında eksikliklerin giderilmesi için süre kazanılacak.</w:t>
            </w:r>
          </w:p>
          <w:p w14:paraId="16E8DEE4" w14:textId="77777777" w:rsidR="004D5C4B" w:rsidRPr="00D92308" w:rsidRDefault="004D5C4B" w:rsidP="00C30C5B">
            <w:pPr>
              <w:pStyle w:val="ListeParagraf"/>
              <w:numPr>
                <w:ilvl w:val="0"/>
                <w:numId w:val="20"/>
              </w:numPr>
              <w:rPr>
                <w:rFonts w:ascii="Arial" w:hAnsi="Arial" w:cs="Arial"/>
                <w:color w:val="000000"/>
                <w:sz w:val="20"/>
                <w:szCs w:val="20"/>
                <w:lang w:eastAsia="ar-SA"/>
              </w:rPr>
            </w:pPr>
            <w:r w:rsidRPr="00D92308">
              <w:rPr>
                <w:rFonts w:ascii="Arial" w:hAnsi="Arial" w:cs="Arial"/>
                <w:color w:val="000000"/>
                <w:sz w:val="20"/>
                <w:szCs w:val="20"/>
                <w:lang w:eastAsia="ar-SA"/>
              </w:rPr>
              <w:lastRenderedPageBreak/>
              <w:t>Denetim sonuçlarının bir kısmı için dış danışmanlık firmalarından destek alınacak.</w:t>
            </w:r>
          </w:p>
        </w:tc>
      </w:tr>
      <w:tr w:rsidR="004D5C4B" w:rsidRPr="00D92308" w14:paraId="2B6A5069" w14:textId="77777777" w:rsidTr="00C21E15">
        <w:trPr>
          <w:trHeight w:val="841"/>
        </w:trPr>
        <w:tc>
          <w:tcPr>
            <w:tcW w:w="1701" w:type="dxa"/>
            <w:vAlign w:val="center"/>
          </w:tcPr>
          <w:p w14:paraId="7AA17813" w14:textId="77777777" w:rsidR="004D5C4B" w:rsidRPr="00D92308" w:rsidRDefault="004D5C4B" w:rsidP="00C30C5B">
            <w:pPr>
              <w:rPr>
                <w:rFonts w:ascii="Arial" w:hAnsi="Arial" w:cs="Arial"/>
                <w:color w:val="000000"/>
                <w:sz w:val="20"/>
                <w:szCs w:val="20"/>
                <w:lang w:eastAsia="ar-SA"/>
              </w:rPr>
            </w:pPr>
            <w:r w:rsidRPr="00D92308">
              <w:rPr>
                <w:rFonts w:ascii="Arial" w:hAnsi="Arial" w:cs="Arial"/>
                <w:color w:val="000000"/>
                <w:sz w:val="20"/>
                <w:szCs w:val="20"/>
                <w:lang w:eastAsia="ar-SA"/>
              </w:rPr>
              <w:lastRenderedPageBreak/>
              <w:t>Belgelendirme Süreci</w:t>
            </w:r>
          </w:p>
        </w:tc>
        <w:tc>
          <w:tcPr>
            <w:tcW w:w="2410" w:type="dxa"/>
            <w:vAlign w:val="center"/>
          </w:tcPr>
          <w:p w14:paraId="1F886604" w14:textId="77777777" w:rsidR="004D5C4B" w:rsidRPr="00D92308" w:rsidRDefault="004D5C4B" w:rsidP="00C30C5B">
            <w:pPr>
              <w:jc w:val="both"/>
              <w:rPr>
                <w:rFonts w:ascii="Arial" w:hAnsi="Arial" w:cs="Arial"/>
                <w:color w:val="000000"/>
                <w:sz w:val="20"/>
                <w:szCs w:val="20"/>
                <w:lang w:eastAsia="ar-SA"/>
              </w:rPr>
            </w:pPr>
            <w:r w:rsidRPr="00D92308">
              <w:rPr>
                <w:rFonts w:ascii="Arial" w:hAnsi="Arial" w:cs="Arial"/>
                <w:color w:val="000000"/>
                <w:sz w:val="20"/>
                <w:szCs w:val="20"/>
                <w:lang w:eastAsia="ar-SA"/>
              </w:rPr>
              <w:t>Belgelendirme denetiminde eksikliklerin tespit edilmesi ve belgelendirme sürecinin gecikmesi.</w:t>
            </w:r>
          </w:p>
        </w:tc>
        <w:tc>
          <w:tcPr>
            <w:tcW w:w="5670" w:type="dxa"/>
            <w:vAlign w:val="center"/>
          </w:tcPr>
          <w:p w14:paraId="4EBE7DB2" w14:textId="77777777" w:rsidR="004D5C4B" w:rsidRPr="00D92308" w:rsidRDefault="004D5C4B" w:rsidP="00C30C5B">
            <w:pPr>
              <w:pStyle w:val="ListeParagraf"/>
              <w:numPr>
                <w:ilvl w:val="0"/>
                <w:numId w:val="21"/>
              </w:numPr>
              <w:rPr>
                <w:rFonts w:ascii="Arial" w:hAnsi="Arial" w:cs="Arial"/>
                <w:color w:val="000000"/>
                <w:sz w:val="20"/>
                <w:szCs w:val="20"/>
                <w:lang w:eastAsia="ar-SA"/>
              </w:rPr>
            </w:pPr>
            <w:r w:rsidRPr="00D92308">
              <w:rPr>
                <w:rFonts w:ascii="Arial" w:hAnsi="Arial" w:cs="Arial"/>
                <w:color w:val="000000"/>
                <w:sz w:val="20"/>
                <w:szCs w:val="20"/>
                <w:lang w:eastAsia="ar-SA"/>
              </w:rPr>
              <w:t>Belgelendirme denetimi öncesinde tekrar bir ön denetim planlanarak eksikliklerin belirlenmesi sağlanacak.</w:t>
            </w:r>
          </w:p>
          <w:p w14:paraId="7CE8F21F" w14:textId="77777777" w:rsidR="004D5C4B" w:rsidRPr="00D92308" w:rsidRDefault="004D5C4B" w:rsidP="00C30C5B">
            <w:pPr>
              <w:pStyle w:val="ListeParagraf"/>
              <w:numPr>
                <w:ilvl w:val="0"/>
                <w:numId w:val="21"/>
              </w:numPr>
              <w:rPr>
                <w:rFonts w:ascii="Arial" w:hAnsi="Arial" w:cs="Arial"/>
                <w:color w:val="000000"/>
                <w:sz w:val="20"/>
                <w:szCs w:val="20"/>
                <w:lang w:eastAsia="ar-SA"/>
              </w:rPr>
            </w:pPr>
            <w:r w:rsidRPr="00D92308">
              <w:rPr>
                <w:rFonts w:ascii="Arial" w:hAnsi="Arial" w:cs="Arial"/>
                <w:color w:val="000000"/>
                <w:sz w:val="20"/>
                <w:szCs w:val="20"/>
                <w:lang w:eastAsia="ar-SA"/>
              </w:rPr>
              <w:t>Eksikliklerin kısa sürede giderilebilmesi için belgelendirme kuruluşundan rehberlik talep edilecek.</w:t>
            </w:r>
          </w:p>
          <w:p w14:paraId="0F9D9503" w14:textId="77777777" w:rsidR="004D5C4B" w:rsidRPr="00D92308" w:rsidRDefault="004D5C4B" w:rsidP="00C30C5B">
            <w:pPr>
              <w:pStyle w:val="ListeParagraf"/>
              <w:numPr>
                <w:ilvl w:val="0"/>
                <w:numId w:val="21"/>
              </w:numPr>
              <w:rPr>
                <w:rFonts w:ascii="Arial" w:hAnsi="Arial" w:cs="Arial"/>
                <w:color w:val="000000"/>
                <w:sz w:val="20"/>
                <w:szCs w:val="20"/>
                <w:lang w:eastAsia="ar-SA"/>
              </w:rPr>
            </w:pPr>
            <w:r w:rsidRPr="00D92308">
              <w:rPr>
                <w:rFonts w:ascii="Arial" w:hAnsi="Arial" w:cs="Arial"/>
                <w:color w:val="000000"/>
                <w:sz w:val="20"/>
                <w:szCs w:val="20"/>
                <w:lang w:eastAsia="ar-SA"/>
              </w:rPr>
              <w:t xml:space="preserve">Denetim sonrası uygunsuzluk giderme sürecinde, acil ve önemli kontroller </w:t>
            </w:r>
            <w:proofErr w:type="spellStart"/>
            <w:r w:rsidRPr="00D92308">
              <w:rPr>
                <w:rFonts w:ascii="Arial" w:hAnsi="Arial" w:cs="Arial"/>
                <w:color w:val="000000"/>
                <w:sz w:val="20"/>
                <w:szCs w:val="20"/>
                <w:lang w:eastAsia="ar-SA"/>
              </w:rPr>
              <w:t>önceliklendirilerek</w:t>
            </w:r>
            <w:proofErr w:type="spellEnd"/>
            <w:r w:rsidRPr="00D92308">
              <w:rPr>
                <w:rFonts w:ascii="Arial" w:hAnsi="Arial" w:cs="Arial"/>
                <w:color w:val="000000"/>
                <w:sz w:val="20"/>
                <w:szCs w:val="20"/>
                <w:lang w:eastAsia="ar-SA"/>
              </w:rPr>
              <w:t xml:space="preserve"> denetim tekrarı yapılacak.</w:t>
            </w:r>
          </w:p>
        </w:tc>
      </w:tr>
      <w:tr w:rsidR="004D5C4B" w:rsidRPr="00D92308" w14:paraId="15CC3B6A" w14:textId="77777777" w:rsidTr="00C21E15">
        <w:trPr>
          <w:trHeight w:val="841"/>
        </w:trPr>
        <w:tc>
          <w:tcPr>
            <w:tcW w:w="1701" w:type="dxa"/>
            <w:vAlign w:val="center"/>
          </w:tcPr>
          <w:p w14:paraId="289B8817" w14:textId="77777777" w:rsidR="004D5C4B" w:rsidRPr="00D92308" w:rsidRDefault="004D5C4B" w:rsidP="00C30C5B">
            <w:pPr>
              <w:rPr>
                <w:rFonts w:ascii="Arial" w:hAnsi="Arial" w:cs="Arial"/>
                <w:color w:val="000000"/>
                <w:sz w:val="20"/>
                <w:szCs w:val="20"/>
                <w:lang w:eastAsia="ar-SA"/>
              </w:rPr>
            </w:pPr>
            <w:r w:rsidRPr="00D92308">
              <w:rPr>
                <w:rFonts w:ascii="Arial" w:hAnsi="Arial" w:cs="Arial"/>
                <w:color w:val="000000"/>
                <w:sz w:val="20"/>
                <w:szCs w:val="20"/>
                <w:lang w:eastAsia="ar-SA"/>
              </w:rPr>
              <w:t>İzleme ve Sürekli İyileştirme</w:t>
            </w:r>
          </w:p>
        </w:tc>
        <w:tc>
          <w:tcPr>
            <w:tcW w:w="2410" w:type="dxa"/>
            <w:vAlign w:val="center"/>
          </w:tcPr>
          <w:p w14:paraId="71C099D1" w14:textId="77777777" w:rsidR="004D5C4B" w:rsidRPr="00D92308" w:rsidRDefault="004D5C4B" w:rsidP="00C30C5B">
            <w:pPr>
              <w:rPr>
                <w:rFonts w:ascii="Arial" w:hAnsi="Arial" w:cs="Arial"/>
                <w:color w:val="000000"/>
                <w:sz w:val="20"/>
                <w:szCs w:val="20"/>
                <w:lang w:eastAsia="ar-SA"/>
              </w:rPr>
            </w:pPr>
            <w:r w:rsidRPr="00D92308">
              <w:rPr>
                <w:rFonts w:ascii="Arial" w:hAnsi="Arial" w:cs="Arial"/>
                <w:color w:val="000000"/>
                <w:sz w:val="20"/>
                <w:szCs w:val="20"/>
                <w:lang w:eastAsia="ar-SA"/>
              </w:rPr>
              <w:t>Sistem izleme ve iyileştirme süreçlerinin aksaması veya planlanandan daha yavaş ilerlemesi.</w:t>
            </w:r>
          </w:p>
        </w:tc>
        <w:tc>
          <w:tcPr>
            <w:tcW w:w="5670" w:type="dxa"/>
            <w:vAlign w:val="center"/>
          </w:tcPr>
          <w:p w14:paraId="04D9E15D" w14:textId="77777777" w:rsidR="004D5C4B" w:rsidRPr="00D92308" w:rsidRDefault="004D5C4B" w:rsidP="00C30C5B">
            <w:pPr>
              <w:pStyle w:val="ListeParagraf"/>
              <w:numPr>
                <w:ilvl w:val="0"/>
                <w:numId w:val="22"/>
              </w:numPr>
              <w:rPr>
                <w:rFonts w:ascii="Arial" w:hAnsi="Arial" w:cs="Arial"/>
                <w:color w:val="000000"/>
                <w:sz w:val="20"/>
                <w:szCs w:val="20"/>
                <w:lang w:eastAsia="ar-SA"/>
              </w:rPr>
            </w:pPr>
            <w:r w:rsidRPr="00D92308">
              <w:rPr>
                <w:rFonts w:ascii="Arial" w:hAnsi="Arial" w:cs="Arial"/>
                <w:color w:val="000000"/>
                <w:sz w:val="20"/>
                <w:szCs w:val="20"/>
                <w:lang w:eastAsia="ar-SA"/>
              </w:rPr>
              <w:t>Periyodik izleme süreçleri daha az sıklıkta yapılacak şekilde revize edilerek iş yükü hafifletilecek.</w:t>
            </w:r>
          </w:p>
          <w:p w14:paraId="35A758C5" w14:textId="77777777" w:rsidR="004D5C4B" w:rsidRPr="00D92308" w:rsidRDefault="004D5C4B" w:rsidP="00C30C5B">
            <w:pPr>
              <w:pStyle w:val="ListeParagraf"/>
              <w:numPr>
                <w:ilvl w:val="0"/>
                <w:numId w:val="22"/>
              </w:numPr>
              <w:rPr>
                <w:rFonts w:ascii="Arial" w:hAnsi="Arial" w:cs="Arial"/>
                <w:color w:val="000000"/>
                <w:sz w:val="20"/>
                <w:szCs w:val="20"/>
                <w:lang w:eastAsia="ar-SA"/>
              </w:rPr>
            </w:pPr>
            <w:r w:rsidRPr="00D92308">
              <w:rPr>
                <w:rFonts w:ascii="Arial" w:hAnsi="Arial" w:cs="Arial"/>
                <w:color w:val="000000"/>
                <w:sz w:val="20"/>
                <w:szCs w:val="20"/>
                <w:lang w:eastAsia="ar-SA"/>
              </w:rPr>
              <w:t>Öncelikli risklere odaklanılarak izleme kapsamı daraltılacak.</w:t>
            </w:r>
          </w:p>
          <w:p w14:paraId="700548F1" w14:textId="77777777" w:rsidR="004D5C4B" w:rsidRPr="00D92308" w:rsidRDefault="004D5C4B" w:rsidP="00C30C5B">
            <w:pPr>
              <w:pStyle w:val="ListeParagraf"/>
              <w:numPr>
                <w:ilvl w:val="0"/>
                <w:numId w:val="22"/>
              </w:numPr>
              <w:rPr>
                <w:rFonts w:ascii="Arial" w:hAnsi="Arial" w:cs="Arial"/>
                <w:color w:val="000000"/>
                <w:sz w:val="20"/>
                <w:szCs w:val="20"/>
                <w:lang w:eastAsia="ar-SA"/>
              </w:rPr>
            </w:pPr>
            <w:r w:rsidRPr="00D92308">
              <w:rPr>
                <w:rFonts w:ascii="Arial" w:hAnsi="Arial" w:cs="Arial"/>
                <w:color w:val="000000"/>
                <w:sz w:val="20"/>
                <w:szCs w:val="20"/>
                <w:lang w:eastAsia="ar-SA"/>
              </w:rPr>
              <w:t>İç denetim ekibi veya bilgi işlem birimine sistem takibi için ek yazılım araçları sağlanacak.</w:t>
            </w:r>
          </w:p>
        </w:tc>
      </w:tr>
    </w:tbl>
    <w:p w14:paraId="1AE0A046" w14:textId="571020B5" w:rsidR="004D5C4B" w:rsidRPr="00D92308" w:rsidRDefault="004D5C4B" w:rsidP="007C1120">
      <w:pPr>
        <w:pStyle w:val="WW-NormalWeb1"/>
        <w:spacing w:before="0" w:after="0" w:line="276" w:lineRule="auto"/>
        <w:jc w:val="both"/>
        <w:rPr>
          <w:rFonts w:ascii="Arial" w:hAnsi="Arial" w:cs="Arial"/>
          <w:sz w:val="20"/>
          <w:szCs w:val="20"/>
        </w:rPr>
      </w:pPr>
      <w:r w:rsidRPr="00D92308">
        <w:rPr>
          <w:rFonts w:ascii="Arial" w:hAnsi="Arial" w:cs="Arial"/>
          <w:color w:val="000000"/>
          <w:sz w:val="20"/>
          <w:szCs w:val="20"/>
        </w:rPr>
        <w:t>Projede olası aksaklıkların etkisini minimize etmeyi ve hedeflere ulaşmayı sağlamak amacıyla alternatif stratejiler sunmaktadır.</w:t>
      </w:r>
    </w:p>
    <w:p w14:paraId="6A71048F" w14:textId="77777777" w:rsidR="009C4F3C" w:rsidRPr="00D92308" w:rsidRDefault="009C4F3C" w:rsidP="004E3ADE">
      <w:pPr>
        <w:spacing w:line="276" w:lineRule="auto"/>
        <w:jc w:val="both"/>
        <w:rPr>
          <w:rFonts w:ascii="Arial" w:hAnsi="Arial" w:cs="Arial"/>
          <w:sz w:val="20"/>
          <w:szCs w:val="20"/>
        </w:rPr>
      </w:pP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843"/>
        <w:gridCol w:w="1134"/>
        <w:gridCol w:w="3289"/>
        <w:gridCol w:w="3482"/>
      </w:tblGrid>
      <w:tr w:rsidR="009F7179" w:rsidRPr="00D92308" w14:paraId="39321B73" w14:textId="77777777" w:rsidTr="008D2B4E">
        <w:tc>
          <w:tcPr>
            <w:tcW w:w="9748" w:type="dxa"/>
            <w:gridSpan w:val="4"/>
            <w:tcBorders>
              <w:top w:val="single" w:sz="4" w:space="0" w:color="auto"/>
              <w:left w:val="single" w:sz="4" w:space="0" w:color="auto"/>
              <w:bottom w:val="single" w:sz="4" w:space="0" w:color="auto"/>
              <w:right w:val="single" w:sz="4" w:space="0" w:color="auto"/>
            </w:tcBorders>
            <w:shd w:val="clear" w:color="auto" w:fill="BFBFBF"/>
          </w:tcPr>
          <w:p w14:paraId="02094895" w14:textId="77777777" w:rsidR="009F7179" w:rsidRPr="00D92308" w:rsidRDefault="009F7179" w:rsidP="004E3ADE">
            <w:pPr>
              <w:spacing w:line="276" w:lineRule="auto"/>
              <w:rPr>
                <w:rFonts w:ascii="Arial" w:hAnsi="Arial" w:cs="Arial"/>
                <w:b/>
                <w:sz w:val="20"/>
                <w:szCs w:val="20"/>
              </w:rPr>
            </w:pPr>
            <w:r w:rsidRPr="00D92308">
              <w:rPr>
                <w:rFonts w:ascii="Arial" w:hAnsi="Arial" w:cs="Arial"/>
                <w:b/>
                <w:sz w:val="20"/>
                <w:szCs w:val="20"/>
              </w:rPr>
              <w:t>2</w:t>
            </w:r>
            <w:r w:rsidR="00C872D1" w:rsidRPr="00D92308">
              <w:rPr>
                <w:rFonts w:ascii="Arial" w:hAnsi="Arial" w:cs="Arial"/>
                <w:b/>
                <w:sz w:val="20"/>
                <w:szCs w:val="20"/>
              </w:rPr>
              <w:t>0</w:t>
            </w:r>
            <w:r w:rsidRPr="00D92308">
              <w:rPr>
                <w:rFonts w:ascii="Arial" w:hAnsi="Arial" w:cs="Arial"/>
                <w:b/>
                <w:sz w:val="20"/>
                <w:szCs w:val="20"/>
              </w:rPr>
              <w:t>. Projedeki Görevlerin Dağılımı ve Birimin Özellikleri</w:t>
            </w:r>
          </w:p>
        </w:tc>
      </w:tr>
      <w:tr w:rsidR="009F7179" w:rsidRPr="006D667F" w14:paraId="428FCEE6" w14:textId="77777777" w:rsidTr="004845C2">
        <w:tc>
          <w:tcPr>
            <w:tcW w:w="1843" w:type="dxa"/>
            <w:tcBorders>
              <w:top w:val="single" w:sz="4" w:space="0" w:color="auto"/>
              <w:left w:val="single" w:sz="4" w:space="0" w:color="auto"/>
              <w:bottom w:val="single" w:sz="4" w:space="0" w:color="auto"/>
            </w:tcBorders>
            <w:vAlign w:val="center"/>
          </w:tcPr>
          <w:p w14:paraId="5253E1C5" w14:textId="77777777" w:rsidR="009F7179" w:rsidRPr="006D667F" w:rsidRDefault="009F7179" w:rsidP="00267928">
            <w:pPr>
              <w:spacing w:line="276" w:lineRule="auto"/>
              <w:jc w:val="center"/>
              <w:rPr>
                <w:rFonts w:ascii="Arial" w:hAnsi="Arial" w:cs="Arial"/>
                <w:b/>
                <w:sz w:val="20"/>
                <w:szCs w:val="20"/>
              </w:rPr>
            </w:pPr>
            <w:r w:rsidRPr="006D667F">
              <w:rPr>
                <w:rFonts w:ascii="Arial" w:hAnsi="Arial" w:cs="Arial"/>
                <w:b/>
                <w:sz w:val="20"/>
                <w:szCs w:val="20"/>
              </w:rPr>
              <w:t>Öneri Sahipleri</w:t>
            </w:r>
          </w:p>
          <w:p w14:paraId="77092EFC" w14:textId="77777777" w:rsidR="009F7179" w:rsidRPr="006D667F" w:rsidRDefault="009F7179" w:rsidP="00267928">
            <w:pPr>
              <w:spacing w:line="276" w:lineRule="auto"/>
              <w:jc w:val="center"/>
              <w:rPr>
                <w:rFonts w:ascii="Arial" w:hAnsi="Arial" w:cs="Arial"/>
                <w:b/>
                <w:sz w:val="20"/>
                <w:szCs w:val="20"/>
              </w:rPr>
            </w:pPr>
            <w:r w:rsidRPr="006D667F">
              <w:rPr>
                <w:rFonts w:ascii="Arial" w:hAnsi="Arial" w:cs="Arial"/>
                <w:b/>
                <w:sz w:val="20"/>
                <w:szCs w:val="20"/>
              </w:rPr>
              <w:t>Adı Soyadı</w:t>
            </w:r>
          </w:p>
        </w:tc>
        <w:tc>
          <w:tcPr>
            <w:tcW w:w="1134" w:type="dxa"/>
            <w:tcBorders>
              <w:top w:val="single" w:sz="4" w:space="0" w:color="auto"/>
              <w:bottom w:val="single" w:sz="4" w:space="0" w:color="auto"/>
            </w:tcBorders>
            <w:vAlign w:val="center"/>
          </w:tcPr>
          <w:p w14:paraId="365C7362" w14:textId="77777777" w:rsidR="009F7179" w:rsidRPr="006D667F" w:rsidRDefault="009F7179" w:rsidP="00267928">
            <w:pPr>
              <w:spacing w:line="276" w:lineRule="auto"/>
              <w:jc w:val="center"/>
              <w:rPr>
                <w:rFonts w:ascii="Arial" w:hAnsi="Arial" w:cs="Arial"/>
                <w:b/>
                <w:sz w:val="20"/>
                <w:szCs w:val="20"/>
              </w:rPr>
            </w:pPr>
            <w:r w:rsidRPr="006D667F">
              <w:rPr>
                <w:rFonts w:ascii="Arial" w:hAnsi="Arial" w:cs="Arial"/>
                <w:b/>
                <w:sz w:val="20"/>
                <w:szCs w:val="20"/>
              </w:rPr>
              <w:t>Katkı Oranı (%)</w:t>
            </w:r>
          </w:p>
        </w:tc>
        <w:tc>
          <w:tcPr>
            <w:tcW w:w="3289" w:type="dxa"/>
            <w:tcBorders>
              <w:top w:val="single" w:sz="4" w:space="0" w:color="auto"/>
              <w:bottom w:val="single" w:sz="4" w:space="0" w:color="auto"/>
            </w:tcBorders>
            <w:vAlign w:val="center"/>
          </w:tcPr>
          <w:p w14:paraId="13C33791" w14:textId="77777777" w:rsidR="009F7179" w:rsidRPr="006D667F" w:rsidRDefault="009F7179" w:rsidP="00267928">
            <w:pPr>
              <w:spacing w:line="276" w:lineRule="auto"/>
              <w:jc w:val="center"/>
              <w:rPr>
                <w:rFonts w:ascii="Arial" w:hAnsi="Arial" w:cs="Arial"/>
                <w:b/>
                <w:sz w:val="20"/>
                <w:szCs w:val="20"/>
              </w:rPr>
            </w:pPr>
            <w:r w:rsidRPr="006D667F">
              <w:rPr>
                <w:rFonts w:ascii="Arial" w:hAnsi="Arial" w:cs="Arial"/>
                <w:b/>
                <w:sz w:val="20"/>
                <w:szCs w:val="20"/>
              </w:rPr>
              <w:t>Görev alacağı aşamalar</w:t>
            </w:r>
          </w:p>
        </w:tc>
        <w:tc>
          <w:tcPr>
            <w:tcW w:w="3482" w:type="dxa"/>
            <w:tcBorders>
              <w:top w:val="single" w:sz="4" w:space="0" w:color="auto"/>
              <w:bottom w:val="single" w:sz="4" w:space="0" w:color="auto"/>
              <w:right w:val="single" w:sz="4" w:space="0" w:color="auto"/>
            </w:tcBorders>
            <w:vAlign w:val="center"/>
          </w:tcPr>
          <w:p w14:paraId="43377BA9" w14:textId="77777777" w:rsidR="009F7179" w:rsidRPr="006D667F" w:rsidRDefault="009F7179" w:rsidP="00267928">
            <w:pPr>
              <w:spacing w:line="276" w:lineRule="auto"/>
              <w:jc w:val="center"/>
              <w:rPr>
                <w:rFonts w:ascii="Arial" w:hAnsi="Arial" w:cs="Arial"/>
                <w:b/>
                <w:sz w:val="20"/>
                <w:szCs w:val="20"/>
              </w:rPr>
            </w:pPr>
            <w:r w:rsidRPr="006D667F">
              <w:rPr>
                <w:rFonts w:ascii="Arial" w:hAnsi="Arial" w:cs="Arial"/>
                <w:b/>
                <w:bCs/>
                <w:iCs/>
                <w:sz w:val="20"/>
                <w:szCs w:val="20"/>
              </w:rPr>
              <w:t>Konuyla İlgili Araştırma Deneyimi ve Görev Aldığı Diğer Projeler (Varsa)</w:t>
            </w:r>
          </w:p>
        </w:tc>
      </w:tr>
      <w:tr w:rsidR="009F7179" w:rsidRPr="00D92308" w14:paraId="37F46335" w14:textId="77777777" w:rsidTr="004845C2">
        <w:tc>
          <w:tcPr>
            <w:tcW w:w="1843" w:type="dxa"/>
            <w:tcBorders>
              <w:top w:val="single" w:sz="4" w:space="0" w:color="auto"/>
              <w:left w:val="single" w:sz="4" w:space="0" w:color="auto"/>
              <w:bottom w:val="single" w:sz="4" w:space="0" w:color="auto"/>
            </w:tcBorders>
            <w:vAlign w:val="center"/>
          </w:tcPr>
          <w:p w14:paraId="3FFDF38A" w14:textId="787CD4E5" w:rsidR="00A46E4E" w:rsidRPr="00D92308" w:rsidRDefault="00C6074C" w:rsidP="001E4887">
            <w:pPr>
              <w:spacing w:line="276" w:lineRule="auto"/>
              <w:jc w:val="center"/>
              <w:rPr>
                <w:rFonts w:ascii="Arial" w:hAnsi="Arial" w:cs="Arial"/>
                <w:sz w:val="20"/>
                <w:szCs w:val="20"/>
              </w:rPr>
            </w:pPr>
            <w:r w:rsidRPr="00D92308">
              <w:rPr>
                <w:rFonts w:ascii="Arial" w:hAnsi="Arial" w:cs="Arial"/>
                <w:sz w:val="20"/>
                <w:szCs w:val="20"/>
              </w:rPr>
              <w:t>Danışman</w:t>
            </w:r>
          </w:p>
          <w:p w14:paraId="2201127E" w14:textId="05343C67" w:rsidR="009F7179" w:rsidRPr="00D92308" w:rsidRDefault="00C6074C" w:rsidP="001E4887">
            <w:pPr>
              <w:spacing w:line="276" w:lineRule="auto"/>
              <w:jc w:val="center"/>
              <w:rPr>
                <w:rFonts w:ascii="Arial" w:hAnsi="Arial" w:cs="Arial"/>
                <w:sz w:val="20"/>
                <w:szCs w:val="20"/>
              </w:rPr>
            </w:pPr>
            <w:r w:rsidRPr="00D92308">
              <w:rPr>
                <w:rFonts w:ascii="Arial" w:hAnsi="Arial" w:cs="Arial"/>
                <w:sz w:val="20"/>
                <w:szCs w:val="20"/>
              </w:rPr>
              <w:t>Ömer ENDEN</w:t>
            </w:r>
          </w:p>
        </w:tc>
        <w:tc>
          <w:tcPr>
            <w:tcW w:w="1134" w:type="dxa"/>
            <w:tcBorders>
              <w:top w:val="single" w:sz="4" w:space="0" w:color="auto"/>
              <w:bottom w:val="single" w:sz="4" w:space="0" w:color="auto"/>
            </w:tcBorders>
            <w:vAlign w:val="center"/>
          </w:tcPr>
          <w:p w14:paraId="1E2F2373" w14:textId="11ACD83E" w:rsidR="009F7179" w:rsidRPr="00D92308" w:rsidRDefault="001A48CC" w:rsidP="001E4887">
            <w:pPr>
              <w:spacing w:line="276" w:lineRule="auto"/>
              <w:jc w:val="center"/>
              <w:rPr>
                <w:rFonts w:ascii="Arial" w:hAnsi="Arial" w:cs="Arial"/>
                <w:sz w:val="20"/>
                <w:szCs w:val="20"/>
              </w:rPr>
            </w:pPr>
            <w:r w:rsidRPr="00D92308">
              <w:rPr>
                <w:rFonts w:ascii="Arial" w:hAnsi="Arial" w:cs="Arial"/>
                <w:sz w:val="20"/>
                <w:szCs w:val="20"/>
              </w:rPr>
              <w:t>%15</w:t>
            </w:r>
          </w:p>
        </w:tc>
        <w:tc>
          <w:tcPr>
            <w:tcW w:w="3289" w:type="dxa"/>
            <w:tcBorders>
              <w:top w:val="single" w:sz="4" w:space="0" w:color="auto"/>
              <w:bottom w:val="single" w:sz="4" w:space="0" w:color="auto"/>
            </w:tcBorders>
          </w:tcPr>
          <w:p w14:paraId="686DDAEB" w14:textId="77777777" w:rsidR="001C3F0C" w:rsidRPr="00D92308" w:rsidRDefault="001C3F0C" w:rsidP="00C067F2">
            <w:pPr>
              <w:pStyle w:val="ListeParagraf"/>
              <w:numPr>
                <w:ilvl w:val="0"/>
                <w:numId w:val="23"/>
              </w:numPr>
              <w:jc w:val="both"/>
              <w:rPr>
                <w:rFonts w:ascii="Arial" w:hAnsi="Arial" w:cs="Arial"/>
                <w:color w:val="000000"/>
                <w:sz w:val="20"/>
                <w:szCs w:val="20"/>
                <w:lang w:eastAsia="ar-SA"/>
              </w:rPr>
            </w:pPr>
            <w:r w:rsidRPr="00D92308">
              <w:rPr>
                <w:rFonts w:ascii="Arial" w:hAnsi="Arial" w:cs="Arial"/>
                <w:color w:val="000000"/>
                <w:sz w:val="20"/>
                <w:szCs w:val="20"/>
                <w:lang w:eastAsia="ar-SA"/>
              </w:rPr>
              <w:t>ISO 27001 standardı kapsamında süreçlerin uyumluluğunu denetleme.</w:t>
            </w:r>
          </w:p>
          <w:p w14:paraId="195F0939" w14:textId="77777777" w:rsidR="003F5417" w:rsidRPr="00D92308" w:rsidRDefault="003F5417" w:rsidP="00C067F2">
            <w:pPr>
              <w:pStyle w:val="ListeParagraf"/>
              <w:numPr>
                <w:ilvl w:val="0"/>
                <w:numId w:val="23"/>
              </w:numPr>
              <w:jc w:val="both"/>
              <w:rPr>
                <w:rFonts w:ascii="Arial" w:hAnsi="Arial" w:cs="Arial"/>
                <w:color w:val="000000"/>
                <w:sz w:val="20"/>
                <w:szCs w:val="20"/>
                <w:lang w:eastAsia="ar-SA"/>
              </w:rPr>
            </w:pPr>
            <w:r w:rsidRPr="00D92308">
              <w:rPr>
                <w:rFonts w:ascii="Arial" w:hAnsi="Arial" w:cs="Arial"/>
                <w:color w:val="000000"/>
                <w:sz w:val="20"/>
                <w:szCs w:val="20"/>
                <w:lang w:eastAsia="ar-SA"/>
              </w:rPr>
              <w:t>Risk değerlendirme süreçlerinde uzman görüşü sağlama.</w:t>
            </w:r>
          </w:p>
          <w:p w14:paraId="116FA4AF" w14:textId="1043AC65" w:rsidR="009F7179" w:rsidRPr="00D92308" w:rsidRDefault="003F5417" w:rsidP="00C067F2">
            <w:pPr>
              <w:pStyle w:val="ListeParagraf"/>
              <w:numPr>
                <w:ilvl w:val="0"/>
                <w:numId w:val="23"/>
              </w:numPr>
              <w:jc w:val="both"/>
              <w:rPr>
                <w:rFonts w:ascii="Arial" w:hAnsi="Arial" w:cs="Arial"/>
                <w:sz w:val="20"/>
                <w:szCs w:val="20"/>
              </w:rPr>
            </w:pPr>
            <w:r w:rsidRPr="00D92308">
              <w:rPr>
                <w:rFonts w:ascii="Arial" w:hAnsi="Arial" w:cs="Arial"/>
                <w:color w:val="000000"/>
                <w:sz w:val="20"/>
                <w:szCs w:val="20"/>
                <w:lang w:eastAsia="ar-SA"/>
              </w:rPr>
              <w:t>Eğitim materyallerinin hazırlanmasında teknik destek sunma.</w:t>
            </w:r>
          </w:p>
        </w:tc>
        <w:tc>
          <w:tcPr>
            <w:tcW w:w="3482" w:type="dxa"/>
            <w:tcBorders>
              <w:top w:val="single" w:sz="4" w:space="0" w:color="auto"/>
              <w:bottom w:val="single" w:sz="4" w:space="0" w:color="auto"/>
              <w:right w:val="single" w:sz="4" w:space="0" w:color="auto"/>
            </w:tcBorders>
          </w:tcPr>
          <w:p w14:paraId="3C51CC8F" w14:textId="77777777" w:rsidR="00DA47DA" w:rsidRPr="00D92308" w:rsidRDefault="00DA47DA" w:rsidP="00C067F2">
            <w:pPr>
              <w:pStyle w:val="ListeParagraf"/>
              <w:numPr>
                <w:ilvl w:val="0"/>
                <w:numId w:val="23"/>
              </w:numPr>
              <w:jc w:val="both"/>
              <w:rPr>
                <w:rFonts w:ascii="Arial" w:hAnsi="Arial" w:cs="Arial"/>
                <w:color w:val="000000"/>
                <w:sz w:val="20"/>
                <w:szCs w:val="20"/>
                <w:lang w:eastAsia="ar-SA"/>
              </w:rPr>
            </w:pPr>
            <w:r w:rsidRPr="00D92308">
              <w:rPr>
                <w:rFonts w:ascii="Arial" w:hAnsi="Arial" w:cs="Arial"/>
                <w:color w:val="000000"/>
                <w:sz w:val="20"/>
                <w:szCs w:val="20"/>
                <w:lang w:eastAsia="ar-SA"/>
              </w:rPr>
              <w:t>ISO 27001 belgelendirme süreçlerinde danışmanlık deneyimi bulunmaktadır.</w:t>
            </w:r>
          </w:p>
          <w:p w14:paraId="030D8001" w14:textId="166CC888" w:rsidR="009F7179" w:rsidRPr="00D92308" w:rsidRDefault="00DA47DA" w:rsidP="00C067F2">
            <w:pPr>
              <w:pStyle w:val="ListeParagraf"/>
              <w:numPr>
                <w:ilvl w:val="0"/>
                <w:numId w:val="23"/>
              </w:numPr>
              <w:jc w:val="both"/>
              <w:rPr>
                <w:rFonts w:ascii="Arial" w:hAnsi="Arial" w:cs="Arial"/>
                <w:color w:val="000000"/>
                <w:sz w:val="20"/>
                <w:szCs w:val="20"/>
                <w:lang w:eastAsia="ar-SA"/>
              </w:rPr>
            </w:pPr>
            <w:r w:rsidRPr="00D92308">
              <w:rPr>
                <w:rFonts w:ascii="Arial" w:hAnsi="Arial" w:cs="Arial"/>
                <w:color w:val="000000"/>
                <w:sz w:val="20"/>
                <w:szCs w:val="20"/>
                <w:lang w:eastAsia="ar-SA"/>
              </w:rPr>
              <w:t>Bilgi güvenliği ve yönetim sistemleri konusunda akademik çalışmaları bulunmaktadır.</w:t>
            </w:r>
          </w:p>
        </w:tc>
      </w:tr>
      <w:tr w:rsidR="009F7179" w:rsidRPr="00D92308" w14:paraId="1221DE9B" w14:textId="77777777" w:rsidTr="004845C2">
        <w:tc>
          <w:tcPr>
            <w:tcW w:w="1843" w:type="dxa"/>
            <w:tcBorders>
              <w:top w:val="single" w:sz="4" w:space="0" w:color="auto"/>
              <w:left w:val="single" w:sz="4" w:space="0" w:color="auto"/>
              <w:bottom w:val="single" w:sz="4" w:space="0" w:color="auto"/>
            </w:tcBorders>
            <w:vAlign w:val="center"/>
          </w:tcPr>
          <w:p w14:paraId="358EAE9D" w14:textId="76178167" w:rsidR="009F7179" w:rsidRPr="00D92308" w:rsidRDefault="00214A43" w:rsidP="001E4887">
            <w:pPr>
              <w:spacing w:line="276" w:lineRule="auto"/>
              <w:jc w:val="center"/>
              <w:rPr>
                <w:rFonts w:ascii="Arial" w:hAnsi="Arial" w:cs="Arial"/>
                <w:sz w:val="20"/>
                <w:szCs w:val="20"/>
              </w:rPr>
            </w:pPr>
            <w:r w:rsidRPr="00D92308">
              <w:rPr>
                <w:rFonts w:ascii="Arial" w:hAnsi="Arial" w:cs="Arial"/>
                <w:sz w:val="20"/>
                <w:szCs w:val="20"/>
              </w:rPr>
              <w:t xml:space="preserve">Proje </w:t>
            </w:r>
            <w:r w:rsidR="00551536" w:rsidRPr="00D92308">
              <w:rPr>
                <w:rFonts w:ascii="Arial" w:hAnsi="Arial" w:cs="Arial"/>
                <w:sz w:val="20"/>
                <w:szCs w:val="20"/>
              </w:rPr>
              <w:t>Yöneticisi</w:t>
            </w:r>
            <w:r w:rsidRPr="00D92308">
              <w:rPr>
                <w:rFonts w:ascii="Arial" w:hAnsi="Arial" w:cs="Arial"/>
                <w:sz w:val="20"/>
                <w:szCs w:val="20"/>
              </w:rPr>
              <w:t xml:space="preserve"> Sedat ÖZTÜRK</w:t>
            </w:r>
          </w:p>
        </w:tc>
        <w:tc>
          <w:tcPr>
            <w:tcW w:w="1134" w:type="dxa"/>
            <w:tcBorders>
              <w:top w:val="single" w:sz="4" w:space="0" w:color="auto"/>
              <w:bottom w:val="single" w:sz="4" w:space="0" w:color="auto"/>
            </w:tcBorders>
            <w:vAlign w:val="center"/>
          </w:tcPr>
          <w:p w14:paraId="3DCD9D05" w14:textId="2713F1B9" w:rsidR="009F7179" w:rsidRPr="00D92308" w:rsidRDefault="003C4D8F" w:rsidP="001E4887">
            <w:pPr>
              <w:spacing w:line="276" w:lineRule="auto"/>
              <w:jc w:val="center"/>
              <w:rPr>
                <w:rFonts w:ascii="Arial" w:hAnsi="Arial" w:cs="Arial"/>
                <w:sz w:val="20"/>
                <w:szCs w:val="20"/>
              </w:rPr>
            </w:pPr>
            <w:r w:rsidRPr="00D92308">
              <w:rPr>
                <w:rFonts w:ascii="Arial" w:hAnsi="Arial" w:cs="Arial"/>
                <w:sz w:val="20"/>
                <w:szCs w:val="20"/>
              </w:rPr>
              <w:t>% 25</w:t>
            </w:r>
          </w:p>
        </w:tc>
        <w:tc>
          <w:tcPr>
            <w:tcW w:w="3289" w:type="dxa"/>
            <w:tcBorders>
              <w:top w:val="single" w:sz="4" w:space="0" w:color="auto"/>
              <w:bottom w:val="single" w:sz="4" w:space="0" w:color="auto"/>
            </w:tcBorders>
          </w:tcPr>
          <w:p w14:paraId="1FD44EC3" w14:textId="77777777" w:rsidR="00783392" w:rsidRPr="00D92308" w:rsidRDefault="00783392" w:rsidP="00C067F2">
            <w:pPr>
              <w:pStyle w:val="ListeParagraf"/>
              <w:numPr>
                <w:ilvl w:val="0"/>
                <w:numId w:val="24"/>
              </w:numPr>
              <w:jc w:val="both"/>
              <w:rPr>
                <w:rFonts w:ascii="Arial" w:hAnsi="Arial" w:cs="Arial"/>
                <w:color w:val="000000"/>
                <w:sz w:val="20"/>
                <w:szCs w:val="20"/>
                <w:lang w:eastAsia="ar-SA"/>
              </w:rPr>
            </w:pPr>
            <w:r w:rsidRPr="00D92308">
              <w:rPr>
                <w:rFonts w:ascii="Arial" w:hAnsi="Arial" w:cs="Arial"/>
                <w:color w:val="000000"/>
                <w:sz w:val="20"/>
                <w:szCs w:val="20"/>
                <w:lang w:eastAsia="ar-SA"/>
              </w:rPr>
              <w:t>Projenin genel koordinasyonu ve yönetimi.</w:t>
            </w:r>
          </w:p>
          <w:p w14:paraId="67A4C24B" w14:textId="77777777" w:rsidR="00C367D9" w:rsidRPr="00D92308" w:rsidRDefault="00C367D9" w:rsidP="00C067F2">
            <w:pPr>
              <w:pStyle w:val="ListeParagraf"/>
              <w:numPr>
                <w:ilvl w:val="0"/>
                <w:numId w:val="24"/>
              </w:numPr>
              <w:jc w:val="both"/>
              <w:rPr>
                <w:rFonts w:ascii="Arial" w:hAnsi="Arial" w:cs="Arial"/>
                <w:color w:val="000000"/>
                <w:sz w:val="20"/>
                <w:szCs w:val="20"/>
                <w:lang w:eastAsia="ar-SA"/>
              </w:rPr>
            </w:pPr>
            <w:r w:rsidRPr="00D92308">
              <w:rPr>
                <w:rFonts w:ascii="Arial" w:hAnsi="Arial" w:cs="Arial"/>
                <w:color w:val="000000"/>
                <w:sz w:val="20"/>
                <w:szCs w:val="20"/>
                <w:lang w:eastAsia="ar-SA"/>
              </w:rPr>
              <w:t>ISO 27001 BGYS gerekliliklerine uygun süreçlerin planlanması ve uygulanması.</w:t>
            </w:r>
          </w:p>
          <w:p w14:paraId="6D2B1C2C" w14:textId="77777777" w:rsidR="00C367D9" w:rsidRPr="00D92308" w:rsidRDefault="00C367D9" w:rsidP="00C067F2">
            <w:pPr>
              <w:pStyle w:val="ListeParagraf"/>
              <w:numPr>
                <w:ilvl w:val="0"/>
                <w:numId w:val="24"/>
              </w:numPr>
              <w:jc w:val="both"/>
              <w:rPr>
                <w:rFonts w:ascii="Arial" w:hAnsi="Arial" w:cs="Arial"/>
                <w:color w:val="000000"/>
                <w:sz w:val="20"/>
                <w:szCs w:val="20"/>
                <w:lang w:eastAsia="ar-SA"/>
              </w:rPr>
            </w:pPr>
            <w:r w:rsidRPr="00D92308">
              <w:rPr>
                <w:rFonts w:ascii="Arial" w:hAnsi="Arial" w:cs="Arial"/>
                <w:color w:val="000000"/>
                <w:sz w:val="20"/>
                <w:szCs w:val="20"/>
                <w:lang w:eastAsia="ar-SA"/>
              </w:rPr>
              <w:t>İç ve dış iletişimin sağlanması, ekiplerin ilerleme durumlarının takibi.</w:t>
            </w:r>
          </w:p>
          <w:p w14:paraId="140D9672" w14:textId="07895568" w:rsidR="009F7179" w:rsidRPr="00D92308" w:rsidRDefault="00C367D9" w:rsidP="00C067F2">
            <w:pPr>
              <w:pStyle w:val="ListeParagraf"/>
              <w:numPr>
                <w:ilvl w:val="0"/>
                <w:numId w:val="24"/>
              </w:numPr>
              <w:jc w:val="both"/>
              <w:rPr>
                <w:rFonts w:ascii="Arial" w:hAnsi="Arial" w:cs="Arial"/>
                <w:sz w:val="20"/>
                <w:szCs w:val="20"/>
              </w:rPr>
            </w:pPr>
            <w:r w:rsidRPr="00D92308">
              <w:rPr>
                <w:rFonts w:ascii="Arial" w:hAnsi="Arial" w:cs="Arial"/>
                <w:color w:val="000000"/>
                <w:sz w:val="20"/>
                <w:szCs w:val="20"/>
                <w:lang w:eastAsia="ar-SA"/>
              </w:rPr>
              <w:t>Belgelendirme denetimi sürecinin yönetimi.</w:t>
            </w:r>
          </w:p>
        </w:tc>
        <w:tc>
          <w:tcPr>
            <w:tcW w:w="3482" w:type="dxa"/>
            <w:tcBorders>
              <w:top w:val="single" w:sz="4" w:space="0" w:color="auto"/>
              <w:bottom w:val="single" w:sz="4" w:space="0" w:color="auto"/>
              <w:right w:val="single" w:sz="4" w:space="0" w:color="auto"/>
            </w:tcBorders>
          </w:tcPr>
          <w:p w14:paraId="32BCCF6B" w14:textId="77777777" w:rsidR="00F44AE7" w:rsidRPr="00D92308" w:rsidRDefault="00F44AE7" w:rsidP="00C067F2">
            <w:pPr>
              <w:pStyle w:val="ListeParagraf"/>
              <w:numPr>
                <w:ilvl w:val="0"/>
                <w:numId w:val="24"/>
              </w:numPr>
              <w:jc w:val="both"/>
              <w:rPr>
                <w:rFonts w:ascii="Arial" w:hAnsi="Arial" w:cs="Arial"/>
                <w:color w:val="000000"/>
                <w:sz w:val="20"/>
                <w:szCs w:val="20"/>
                <w:lang w:eastAsia="ar-SA"/>
              </w:rPr>
            </w:pPr>
            <w:r w:rsidRPr="00D92308">
              <w:rPr>
                <w:rFonts w:ascii="Arial" w:hAnsi="Arial" w:cs="Arial"/>
                <w:color w:val="000000"/>
                <w:sz w:val="20"/>
                <w:szCs w:val="20"/>
                <w:lang w:eastAsia="ar-SA"/>
              </w:rPr>
              <w:t>Daha önce birçok bilgi güvenliği ve sistem yönetimi projesinde liderlik deneyimi bulunmaktadır.</w:t>
            </w:r>
          </w:p>
          <w:p w14:paraId="68514DC8" w14:textId="722F5C48" w:rsidR="009F7179" w:rsidRPr="00D92308" w:rsidRDefault="007630E1" w:rsidP="00C067F2">
            <w:pPr>
              <w:pStyle w:val="ListeParagraf"/>
              <w:numPr>
                <w:ilvl w:val="0"/>
                <w:numId w:val="24"/>
              </w:numPr>
              <w:jc w:val="both"/>
              <w:rPr>
                <w:rFonts w:ascii="Arial" w:hAnsi="Arial" w:cs="Arial"/>
                <w:color w:val="000000"/>
                <w:sz w:val="20"/>
                <w:szCs w:val="20"/>
                <w:lang w:eastAsia="ar-SA"/>
              </w:rPr>
            </w:pPr>
            <w:r w:rsidRPr="00D92308">
              <w:rPr>
                <w:rFonts w:ascii="Arial" w:hAnsi="Arial" w:cs="Arial"/>
                <w:color w:val="000000"/>
                <w:sz w:val="20"/>
                <w:szCs w:val="20"/>
                <w:lang w:eastAsia="ar-SA"/>
              </w:rPr>
              <w:t>ISO 27001 standardı üzerine teorik ve uygulamalı bilgiye sahiptir.</w:t>
            </w:r>
          </w:p>
        </w:tc>
      </w:tr>
      <w:tr w:rsidR="009F7179" w:rsidRPr="00D92308" w14:paraId="254542B9" w14:textId="77777777" w:rsidTr="004845C2">
        <w:tc>
          <w:tcPr>
            <w:tcW w:w="1843" w:type="dxa"/>
            <w:tcBorders>
              <w:top w:val="single" w:sz="4" w:space="0" w:color="auto"/>
              <w:left w:val="single" w:sz="4" w:space="0" w:color="auto"/>
              <w:bottom w:val="single" w:sz="4" w:space="0" w:color="auto"/>
            </w:tcBorders>
            <w:vAlign w:val="center"/>
          </w:tcPr>
          <w:p w14:paraId="3C7F964B" w14:textId="1E9BDE68" w:rsidR="00DB2A51" w:rsidRPr="00D92308" w:rsidRDefault="00DB2A51" w:rsidP="0024799E">
            <w:pPr>
              <w:spacing w:line="276" w:lineRule="auto"/>
              <w:jc w:val="center"/>
              <w:rPr>
                <w:rFonts w:ascii="Arial" w:hAnsi="Arial" w:cs="Arial"/>
                <w:sz w:val="20"/>
                <w:szCs w:val="20"/>
              </w:rPr>
            </w:pPr>
            <w:r w:rsidRPr="00D92308">
              <w:rPr>
                <w:rFonts w:ascii="Arial" w:hAnsi="Arial" w:cs="Arial"/>
                <w:sz w:val="20"/>
                <w:szCs w:val="20"/>
              </w:rPr>
              <w:t>Satın Alma</w:t>
            </w:r>
          </w:p>
          <w:p w14:paraId="386597D5" w14:textId="01B29EB7" w:rsidR="009F7179" w:rsidRPr="00D92308" w:rsidRDefault="00DB2A51" w:rsidP="0024799E">
            <w:pPr>
              <w:spacing w:line="276" w:lineRule="auto"/>
              <w:jc w:val="center"/>
              <w:rPr>
                <w:rFonts w:ascii="Arial" w:hAnsi="Arial" w:cs="Arial"/>
                <w:sz w:val="20"/>
                <w:szCs w:val="20"/>
              </w:rPr>
            </w:pPr>
            <w:r w:rsidRPr="00D92308">
              <w:rPr>
                <w:rFonts w:ascii="Arial" w:hAnsi="Arial" w:cs="Arial"/>
                <w:sz w:val="20"/>
                <w:szCs w:val="20"/>
              </w:rPr>
              <w:t>Ahmet Emin BALCI</w:t>
            </w:r>
          </w:p>
        </w:tc>
        <w:tc>
          <w:tcPr>
            <w:tcW w:w="1134" w:type="dxa"/>
            <w:tcBorders>
              <w:top w:val="single" w:sz="4" w:space="0" w:color="auto"/>
              <w:bottom w:val="single" w:sz="4" w:space="0" w:color="auto"/>
            </w:tcBorders>
            <w:vAlign w:val="center"/>
          </w:tcPr>
          <w:p w14:paraId="2C7E90B6" w14:textId="18E721DE" w:rsidR="009F7179" w:rsidRPr="00D92308" w:rsidRDefault="00AD456C" w:rsidP="001E4887">
            <w:pPr>
              <w:spacing w:line="276" w:lineRule="auto"/>
              <w:jc w:val="center"/>
              <w:rPr>
                <w:rFonts w:ascii="Arial" w:hAnsi="Arial" w:cs="Arial"/>
                <w:sz w:val="20"/>
                <w:szCs w:val="20"/>
              </w:rPr>
            </w:pPr>
            <w:r w:rsidRPr="00D92308">
              <w:rPr>
                <w:rFonts w:ascii="Arial" w:hAnsi="Arial" w:cs="Arial"/>
                <w:sz w:val="20"/>
                <w:szCs w:val="20"/>
              </w:rPr>
              <w:t>% 10</w:t>
            </w:r>
          </w:p>
        </w:tc>
        <w:tc>
          <w:tcPr>
            <w:tcW w:w="3289" w:type="dxa"/>
            <w:tcBorders>
              <w:top w:val="single" w:sz="4" w:space="0" w:color="auto"/>
              <w:bottom w:val="single" w:sz="4" w:space="0" w:color="auto"/>
            </w:tcBorders>
          </w:tcPr>
          <w:p w14:paraId="1CAA95C2" w14:textId="77777777" w:rsidR="00195D1F" w:rsidRPr="00D92308" w:rsidRDefault="00195D1F" w:rsidP="00C067F2">
            <w:pPr>
              <w:pStyle w:val="ListeParagraf"/>
              <w:numPr>
                <w:ilvl w:val="0"/>
                <w:numId w:val="25"/>
              </w:numPr>
              <w:jc w:val="both"/>
              <w:rPr>
                <w:rFonts w:ascii="Arial" w:hAnsi="Arial" w:cs="Arial"/>
                <w:color w:val="000000"/>
                <w:sz w:val="20"/>
                <w:szCs w:val="20"/>
                <w:lang w:eastAsia="ar-SA"/>
              </w:rPr>
            </w:pPr>
            <w:r w:rsidRPr="00D92308">
              <w:rPr>
                <w:rFonts w:ascii="Arial" w:hAnsi="Arial" w:cs="Arial"/>
                <w:color w:val="000000"/>
                <w:sz w:val="20"/>
                <w:szCs w:val="20"/>
                <w:lang w:eastAsia="ar-SA"/>
              </w:rPr>
              <w:t xml:space="preserve">Proje kapsamında gerekli </w:t>
            </w:r>
            <w:proofErr w:type="gramStart"/>
            <w:r w:rsidRPr="00D92308">
              <w:rPr>
                <w:rFonts w:ascii="Arial" w:hAnsi="Arial" w:cs="Arial"/>
                <w:color w:val="000000"/>
                <w:sz w:val="20"/>
                <w:szCs w:val="20"/>
                <w:lang w:eastAsia="ar-SA"/>
              </w:rPr>
              <w:t>ekipman</w:t>
            </w:r>
            <w:proofErr w:type="gramEnd"/>
            <w:r w:rsidRPr="00D92308">
              <w:rPr>
                <w:rFonts w:ascii="Arial" w:hAnsi="Arial" w:cs="Arial"/>
                <w:color w:val="000000"/>
                <w:sz w:val="20"/>
                <w:szCs w:val="20"/>
                <w:lang w:eastAsia="ar-SA"/>
              </w:rPr>
              <w:t xml:space="preserve"> ve hizmetlerin satın alma süreçlerinin yönetimi.</w:t>
            </w:r>
          </w:p>
          <w:p w14:paraId="0E8250CA" w14:textId="1C3F3C65" w:rsidR="009F7179" w:rsidRPr="00D92308" w:rsidRDefault="0037561E" w:rsidP="00C067F2">
            <w:pPr>
              <w:pStyle w:val="ListeParagraf"/>
              <w:numPr>
                <w:ilvl w:val="0"/>
                <w:numId w:val="25"/>
              </w:numPr>
              <w:jc w:val="both"/>
              <w:rPr>
                <w:rFonts w:ascii="Arial" w:hAnsi="Arial" w:cs="Arial"/>
                <w:sz w:val="20"/>
                <w:szCs w:val="20"/>
              </w:rPr>
            </w:pPr>
            <w:proofErr w:type="gramStart"/>
            <w:r w:rsidRPr="00D92308">
              <w:rPr>
                <w:rFonts w:ascii="Arial" w:hAnsi="Arial" w:cs="Arial"/>
                <w:color w:val="000000"/>
                <w:sz w:val="20"/>
                <w:szCs w:val="20"/>
                <w:lang w:eastAsia="ar-SA"/>
              </w:rPr>
              <w:t>Tedarikçi ilişkilerinin koordine edilmesi.</w:t>
            </w:r>
            <w:proofErr w:type="gramEnd"/>
          </w:p>
        </w:tc>
        <w:tc>
          <w:tcPr>
            <w:tcW w:w="3482" w:type="dxa"/>
            <w:tcBorders>
              <w:top w:val="single" w:sz="4" w:space="0" w:color="auto"/>
              <w:bottom w:val="single" w:sz="4" w:space="0" w:color="auto"/>
              <w:right w:val="single" w:sz="4" w:space="0" w:color="auto"/>
            </w:tcBorders>
          </w:tcPr>
          <w:p w14:paraId="61DC5970" w14:textId="014339FB" w:rsidR="00CB485E" w:rsidRPr="00D92308" w:rsidRDefault="004845C2" w:rsidP="00C067F2">
            <w:pPr>
              <w:pStyle w:val="ListeParagraf"/>
              <w:numPr>
                <w:ilvl w:val="0"/>
                <w:numId w:val="25"/>
              </w:numPr>
              <w:jc w:val="both"/>
              <w:rPr>
                <w:rFonts w:ascii="Arial" w:hAnsi="Arial" w:cs="Arial"/>
                <w:color w:val="000000"/>
                <w:sz w:val="20"/>
                <w:szCs w:val="20"/>
                <w:lang w:eastAsia="ar-SA"/>
              </w:rPr>
            </w:pPr>
            <w:proofErr w:type="spellStart"/>
            <w:r>
              <w:rPr>
                <w:rFonts w:ascii="Arial" w:hAnsi="Arial" w:cs="Arial"/>
                <w:color w:val="000000"/>
                <w:sz w:val="20"/>
                <w:szCs w:val="20"/>
                <w:lang w:eastAsia="ar-SA"/>
              </w:rPr>
              <w:t>Organizasyonel</w:t>
            </w:r>
            <w:proofErr w:type="spellEnd"/>
            <w:r>
              <w:rPr>
                <w:rFonts w:ascii="Arial" w:hAnsi="Arial" w:cs="Arial"/>
                <w:color w:val="000000"/>
                <w:sz w:val="20"/>
                <w:szCs w:val="20"/>
                <w:lang w:eastAsia="ar-SA"/>
              </w:rPr>
              <w:t xml:space="preserve"> </w:t>
            </w:r>
            <w:r w:rsidR="00CB485E" w:rsidRPr="00D92308">
              <w:rPr>
                <w:rFonts w:ascii="Arial" w:hAnsi="Arial" w:cs="Arial"/>
                <w:color w:val="000000"/>
                <w:sz w:val="20"/>
                <w:szCs w:val="20"/>
                <w:lang w:eastAsia="ar-SA"/>
              </w:rPr>
              <w:t>tedarik zinciri yönetiminde deneyim sahibidir.</w:t>
            </w:r>
          </w:p>
          <w:p w14:paraId="3862117A" w14:textId="63046633" w:rsidR="009F7179" w:rsidRPr="00D92308" w:rsidRDefault="0016321C" w:rsidP="00C067F2">
            <w:pPr>
              <w:pStyle w:val="ListeParagraf"/>
              <w:numPr>
                <w:ilvl w:val="0"/>
                <w:numId w:val="25"/>
              </w:numPr>
              <w:jc w:val="both"/>
              <w:rPr>
                <w:rFonts w:ascii="Arial" w:hAnsi="Arial" w:cs="Arial"/>
                <w:sz w:val="20"/>
                <w:szCs w:val="20"/>
              </w:rPr>
            </w:pPr>
            <w:r w:rsidRPr="00D92308">
              <w:rPr>
                <w:rFonts w:ascii="Arial" w:hAnsi="Arial" w:cs="Arial"/>
                <w:color w:val="000000"/>
                <w:sz w:val="20"/>
                <w:szCs w:val="20"/>
                <w:lang w:eastAsia="ar-SA"/>
              </w:rPr>
              <w:t>Daha önceki projelerde bilgi güvenliği altyapısı için gerekli cihaz ve yazılım tedarik süreçlerini yönetmiştir.</w:t>
            </w:r>
          </w:p>
        </w:tc>
      </w:tr>
      <w:tr w:rsidR="009F7179" w:rsidRPr="00D92308" w14:paraId="777D6161" w14:textId="77777777" w:rsidTr="004845C2">
        <w:tc>
          <w:tcPr>
            <w:tcW w:w="1843" w:type="dxa"/>
            <w:tcBorders>
              <w:top w:val="single" w:sz="4" w:space="0" w:color="auto"/>
              <w:left w:val="single" w:sz="4" w:space="0" w:color="auto"/>
              <w:bottom w:val="single" w:sz="4" w:space="0" w:color="auto"/>
            </w:tcBorders>
            <w:vAlign w:val="center"/>
          </w:tcPr>
          <w:p w14:paraId="4BD1695D" w14:textId="77777777" w:rsidR="00514156" w:rsidRPr="00D92308" w:rsidRDefault="002C5D9B" w:rsidP="002C5D9B">
            <w:pPr>
              <w:spacing w:line="276" w:lineRule="auto"/>
              <w:jc w:val="center"/>
              <w:rPr>
                <w:rFonts w:ascii="Arial" w:hAnsi="Arial" w:cs="Arial"/>
                <w:sz w:val="20"/>
                <w:szCs w:val="20"/>
              </w:rPr>
            </w:pPr>
            <w:r w:rsidRPr="00D92308">
              <w:rPr>
                <w:rFonts w:ascii="Arial" w:hAnsi="Arial" w:cs="Arial"/>
                <w:sz w:val="20"/>
                <w:szCs w:val="20"/>
              </w:rPr>
              <w:t>İnsan Kaynakları</w:t>
            </w:r>
          </w:p>
          <w:p w14:paraId="6D1D7F08" w14:textId="0963917F" w:rsidR="009F7179" w:rsidRPr="00D92308" w:rsidRDefault="002C5D9B" w:rsidP="002C5D9B">
            <w:pPr>
              <w:spacing w:line="276" w:lineRule="auto"/>
              <w:jc w:val="center"/>
              <w:rPr>
                <w:rFonts w:ascii="Arial" w:hAnsi="Arial" w:cs="Arial"/>
                <w:sz w:val="20"/>
                <w:szCs w:val="20"/>
              </w:rPr>
            </w:pPr>
            <w:r w:rsidRPr="00D92308">
              <w:rPr>
                <w:rFonts w:ascii="Arial" w:hAnsi="Arial" w:cs="Arial"/>
                <w:sz w:val="20"/>
                <w:szCs w:val="20"/>
              </w:rPr>
              <w:t>Ahmet Can ŞAHİN</w:t>
            </w:r>
          </w:p>
        </w:tc>
        <w:tc>
          <w:tcPr>
            <w:tcW w:w="1134" w:type="dxa"/>
            <w:tcBorders>
              <w:top w:val="single" w:sz="4" w:space="0" w:color="auto"/>
              <w:bottom w:val="single" w:sz="4" w:space="0" w:color="auto"/>
            </w:tcBorders>
            <w:vAlign w:val="center"/>
          </w:tcPr>
          <w:p w14:paraId="1F9F4F38" w14:textId="70F03634" w:rsidR="009F7179" w:rsidRPr="00D92308" w:rsidRDefault="004F435A" w:rsidP="001E4887">
            <w:pPr>
              <w:spacing w:line="276" w:lineRule="auto"/>
              <w:jc w:val="center"/>
              <w:rPr>
                <w:rFonts w:ascii="Arial" w:hAnsi="Arial" w:cs="Arial"/>
                <w:sz w:val="20"/>
                <w:szCs w:val="20"/>
              </w:rPr>
            </w:pPr>
            <w:r w:rsidRPr="00D92308">
              <w:rPr>
                <w:rFonts w:ascii="Arial" w:hAnsi="Arial" w:cs="Arial"/>
                <w:sz w:val="20"/>
                <w:szCs w:val="20"/>
              </w:rPr>
              <w:t>% 10</w:t>
            </w:r>
          </w:p>
        </w:tc>
        <w:tc>
          <w:tcPr>
            <w:tcW w:w="3289" w:type="dxa"/>
            <w:tcBorders>
              <w:top w:val="single" w:sz="4" w:space="0" w:color="auto"/>
              <w:bottom w:val="single" w:sz="4" w:space="0" w:color="auto"/>
            </w:tcBorders>
          </w:tcPr>
          <w:p w14:paraId="22814EF3" w14:textId="77777777" w:rsidR="00CD766A" w:rsidRPr="00D92308" w:rsidRDefault="00CD766A" w:rsidP="00C067F2">
            <w:pPr>
              <w:pStyle w:val="ListeParagraf"/>
              <w:numPr>
                <w:ilvl w:val="0"/>
                <w:numId w:val="26"/>
              </w:numPr>
              <w:jc w:val="both"/>
              <w:rPr>
                <w:rFonts w:ascii="Arial" w:hAnsi="Arial" w:cs="Arial"/>
                <w:color w:val="000000"/>
                <w:sz w:val="20"/>
                <w:szCs w:val="20"/>
                <w:lang w:eastAsia="ar-SA"/>
              </w:rPr>
            </w:pPr>
            <w:r w:rsidRPr="00D92308">
              <w:rPr>
                <w:rFonts w:ascii="Arial" w:hAnsi="Arial" w:cs="Arial"/>
                <w:color w:val="000000"/>
                <w:sz w:val="20"/>
                <w:szCs w:val="20"/>
                <w:lang w:eastAsia="ar-SA"/>
              </w:rPr>
              <w:t>Çalışan farkındalık eğitimlerinin planlanması ve uygulanması.</w:t>
            </w:r>
          </w:p>
          <w:p w14:paraId="3DAECDD1" w14:textId="73143EB7" w:rsidR="009F7179" w:rsidRPr="00D92308" w:rsidRDefault="00CF1657" w:rsidP="00C067F2">
            <w:pPr>
              <w:pStyle w:val="ListeParagraf"/>
              <w:numPr>
                <w:ilvl w:val="0"/>
                <w:numId w:val="26"/>
              </w:numPr>
              <w:jc w:val="both"/>
              <w:rPr>
                <w:rFonts w:ascii="Arial" w:hAnsi="Arial" w:cs="Arial"/>
                <w:sz w:val="20"/>
                <w:szCs w:val="20"/>
              </w:rPr>
            </w:pPr>
            <w:r w:rsidRPr="00D92308">
              <w:rPr>
                <w:rFonts w:ascii="Arial" w:hAnsi="Arial" w:cs="Arial"/>
                <w:color w:val="000000"/>
                <w:sz w:val="20"/>
                <w:szCs w:val="20"/>
                <w:lang w:eastAsia="ar-SA"/>
              </w:rPr>
              <w:t>Eğitim programlarının takibi ve sonuçların değerlendirilmesi.</w:t>
            </w:r>
          </w:p>
        </w:tc>
        <w:tc>
          <w:tcPr>
            <w:tcW w:w="3482" w:type="dxa"/>
            <w:tcBorders>
              <w:top w:val="single" w:sz="4" w:space="0" w:color="auto"/>
              <w:bottom w:val="single" w:sz="4" w:space="0" w:color="auto"/>
              <w:right w:val="single" w:sz="4" w:space="0" w:color="auto"/>
            </w:tcBorders>
          </w:tcPr>
          <w:p w14:paraId="0F314333" w14:textId="77777777" w:rsidR="002263D0" w:rsidRPr="00D92308" w:rsidRDefault="002263D0" w:rsidP="00C067F2">
            <w:pPr>
              <w:pStyle w:val="ListeParagraf"/>
              <w:numPr>
                <w:ilvl w:val="0"/>
                <w:numId w:val="26"/>
              </w:numPr>
              <w:jc w:val="both"/>
              <w:rPr>
                <w:rFonts w:ascii="Arial" w:hAnsi="Arial" w:cs="Arial"/>
                <w:color w:val="000000"/>
                <w:sz w:val="20"/>
                <w:szCs w:val="20"/>
                <w:lang w:eastAsia="ar-SA"/>
              </w:rPr>
            </w:pPr>
            <w:r w:rsidRPr="00D92308">
              <w:rPr>
                <w:rFonts w:ascii="Arial" w:hAnsi="Arial" w:cs="Arial"/>
                <w:color w:val="000000"/>
                <w:sz w:val="20"/>
                <w:szCs w:val="20"/>
                <w:lang w:eastAsia="ar-SA"/>
              </w:rPr>
              <w:t>Çalışan eğitim ve farkındalık süreçlerinde deneyimlidir.</w:t>
            </w:r>
          </w:p>
          <w:p w14:paraId="761AA6C9" w14:textId="1E244788" w:rsidR="009F7179" w:rsidRPr="00D92308" w:rsidRDefault="003670B1" w:rsidP="00C067F2">
            <w:pPr>
              <w:pStyle w:val="ListeParagraf"/>
              <w:numPr>
                <w:ilvl w:val="0"/>
                <w:numId w:val="26"/>
              </w:numPr>
              <w:jc w:val="both"/>
              <w:rPr>
                <w:rFonts w:ascii="Arial" w:hAnsi="Arial" w:cs="Arial"/>
                <w:sz w:val="20"/>
                <w:szCs w:val="20"/>
              </w:rPr>
            </w:pPr>
            <w:r w:rsidRPr="00D92308">
              <w:rPr>
                <w:rFonts w:ascii="Arial" w:hAnsi="Arial" w:cs="Arial"/>
                <w:color w:val="000000"/>
                <w:sz w:val="20"/>
                <w:szCs w:val="20"/>
                <w:lang w:eastAsia="ar-SA"/>
              </w:rPr>
              <w:t>İnsan kaynakları yönetiminde geniş bilgiye sahiptir.</w:t>
            </w:r>
          </w:p>
        </w:tc>
      </w:tr>
      <w:tr w:rsidR="009F7179" w:rsidRPr="00D92308" w14:paraId="293DCB21" w14:textId="77777777" w:rsidTr="004845C2">
        <w:tc>
          <w:tcPr>
            <w:tcW w:w="1843" w:type="dxa"/>
            <w:tcBorders>
              <w:top w:val="single" w:sz="4" w:space="0" w:color="auto"/>
              <w:left w:val="single" w:sz="4" w:space="0" w:color="auto"/>
              <w:bottom w:val="single" w:sz="4" w:space="0" w:color="auto"/>
            </w:tcBorders>
            <w:vAlign w:val="center"/>
          </w:tcPr>
          <w:p w14:paraId="200DC9E4" w14:textId="6F6E4019" w:rsidR="009F7179" w:rsidRPr="00D92308" w:rsidRDefault="007620C9" w:rsidP="001B273A">
            <w:pPr>
              <w:spacing w:line="276" w:lineRule="auto"/>
              <w:jc w:val="center"/>
              <w:rPr>
                <w:rFonts w:ascii="Arial" w:hAnsi="Arial" w:cs="Arial"/>
                <w:sz w:val="20"/>
                <w:szCs w:val="20"/>
              </w:rPr>
            </w:pPr>
            <w:r w:rsidRPr="00D92308">
              <w:rPr>
                <w:rFonts w:ascii="Arial" w:hAnsi="Arial" w:cs="Arial"/>
                <w:sz w:val="20"/>
                <w:szCs w:val="20"/>
              </w:rPr>
              <w:t xml:space="preserve">Kalite Güvence </w:t>
            </w:r>
            <w:r w:rsidRPr="00D92308">
              <w:rPr>
                <w:rFonts w:ascii="Arial" w:hAnsi="Arial" w:cs="Arial"/>
                <w:sz w:val="20"/>
                <w:szCs w:val="20"/>
              </w:rPr>
              <w:lastRenderedPageBreak/>
              <w:t>Enver YAMAN</w:t>
            </w:r>
          </w:p>
        </w:tc>
        <w:tc>
          <w:tcPr>
            <w:tcW w:w="1134" w:type="dxa"/>
            <w:tcBorders>
              <w:top w:val="single" w:sz="4" w:space="0" w:color="auto"/>
              <w:bottom w:val="single" w:sz="4" w:space="0" w:color="auto"/>
            </w:tcBorders>
            <w:vAlign w:val="center"/>
          </w:tcPr>
          <w:p w14:paraId="4C06E8D9" w14:textId="691632EC" w:rsidR="009F7179" w:rsidRPr="00D92308" w:rsidRDefault="0099357D" w:rsidP="001E4887">
            <w:pPr>
              <w:spacing w:line="276" w:lineRule="auto"/>
              <w:jc w:val="center"/>
              <w:rPr>
                <w:rFonts w:ascii="Arial" w:hAnsi="Arial" w:cs="Arial"/>
                <w:sz w:val="20"/>
                <w:szCs w:val="20"/>
              </w:rPr>
            </w:pPr>
            <w:r w:rsidRPr="00D92308">
              <w:rPr>
                <w:rFonts w:ascii="Arial" w:hAnsi="Arial" w:cs="Arial"/>
                <w:sz w:val="20"/>
                <w:szCs w:val="20"/>
              </w:rPr>
              <w:lastRenderedPageBreak/>
              <w:t>% 20</w:t>
            </w:r>
          </w:p>
        </w:tc>
        <w:tc>
          <w:tcPr>
            <w:tcW w:w="3289" w:type="dxa"/>
            <w:tcBorders>
              <w:top w:val="single" w:sz="4" w:space="0" w:color="auto"/>
              <w:bottom w:val="single" w:sz="4" w:space="0" w:color="auto"/>
            </w:tcBorders>
          </w:tcPr>
          <w:p w14:paraId="1C26E713" w14:textId="77777777" w:rsidR="0037653F" w:rsidRPr="00D92308" w:rsidRDefault="0037653F" w:rsidP="00C067F2">
            <w:pPr>
              <w:pStyle w:val="ListeParagraf"/>
              <w:numPr>
                <w:ilvl w:val="0"/>
                <w:numId w:val="27"/>
              </w:numPr>
              <w:jc w:val="both"/>
              <w:rPr>
                <w:rFonts w:ascii="Arial" w:hAnsi="Arial" w:cs="Arial"/>
                <w:color w:val="000000"/>
                <w:sz w:val="20"/>
                <w:szCs w:val="20"/>
                <w:lang w:eastAsia="ar-SA"/>
              </w:rPr>
            </w:pPr>
            <w:r w:rsidRPr="00D92308">
              <w:rPr>
                <w:rFonts w:ascii="Arial" w:hAnsi="Arial" w:cs="Arial"/>
                <w:color w:val="000000"/>
                <w:sz w:val="20"/>
                <w:szCs w:val="20"/>
                <w:lang w:eastAsia="ar-SA"/>
              </w:rPr>
              <w:t xml:space="preserve">Proje süreçlerinin kalite standartlarına uygunluğunu </w:t>
            </w:r>
            <w:r w:rsidRPr="00D92308">
              <w:rPr>
                <w:rFonts w:ascii="Arial" w:hAnsi="Arial" w:cs="Arial"/>
                <w:color w:val="000000"/>
                <w:sz w:val="20"/>
                <w:szCs w:val="20"/>
                <w:lang w:eastAsia="ar-SA"/>
              </w:rPr>
              <w:lastRenderedPageBreak/>
              <w:t>denetleme.</w:t>
            </w:r>
          </w:p>
          <w:p w14:paraId="7C17FD57" w14:textId="77777777" w:rsidR="005E0495" w:rsidRPr="00D92308" w:rsidRDefault="005E0495" w:rsidP="00C067F2">
            <w:pPr>
              <w:pStyle w:val="ListeParagraf"/>
              <w:numPr>
                <w:ilvl w:val="0"/>
                <w:numId w:val="27"/>
              </w:numPr>
              <w:jc w:val="both"/>
              <w:rPr>
                <w:rFonts w:ascii="Arial" w:hAnsi="Arial" w:cs="Arial"/>
                <w:color w:val="000000"/>
                <w:sz w:val="20"/>
                <w:szCs w:val="20"/>
                <w:lang w:eastAsia="ar-SA"/>
              </w:rPr>
            </w:pPr>
            <w:r w:rsidRPr="00D92308">
              <w:rPr>
                <w:rFonts w:ascii="Arial" w:hAnsi="Arial" w:cs="Arial"/>
                <w:color w:val="000000"/>
                <w:sz w:val="20"/>
                <w:szCs w:val="20"/>
                <w:lang w:eastAsia="ar-SA"/>
              </w:rPr>
              <w:t>İç denetimlerin planlanması ve raporlanması.</w:t>
            </w:r>
          </w:p>
          <w:p w14:paraId="401FAF70" w14:textId="4E3BF2AB" w:rsidR="009F7179" w:rsidRPr="00D92308" w:rsidRDefault="005E0495" w:rsidP="00C067F2">
            <w:pPr>
              <w:pStyle w:val="ListeParagraf"/>
              <w:numPr>
                <w:ilvl w:val="0"/>
                <w:numId w:val="27"/>
              </w:numPr>
              <w:jc w:val="both"/>
              <w:rPr>
                <w:rFonts w:ascii="Arial" w:hAnsi="Arial" w:cs="Arial"/>
                <w:sz w:val="20"/>
                <w:szCs w:val="20"/>
              </w:rPr>
            </w:pPr>
            <w:r w:rsidRPr="00D92308">
              <w:rPr>
                <w:rFonts w:ascii="Arial" w:hAnsi="Arial" w:cs="Arial"/>
                <w:color w:val="000000"/>
                <w:sz w:val="20"/>
                <w:szCs w:val="20"/>
                <w:lang w:eastAsia="ar-SA"/>
              </w:rPr>
              <w:t>Süreçlerin iyileştirilmesine yönelik öneriler geliştirme.</w:t>
            </w:r>
          </w:p>
        </w:tc>
        <w:tc>
          <w:tcPr>
            <w:tcW w:w="3482" w:type="dxa"/>
            <w:tcBorders>
              <w:top w:val="single" w:sz="4" w:space="0" w:color="auto"/>
              <w:bottom w:val="single" w:sz="4" w:space="0" w:color="auto"/>
              <w:right w:val="single" w:sz="4" w:space="0" w:color="auto"/>
            </w:tcBorders>
          </w:tcPr>
          <w:p w14:paraId="36FAF826" w14:textId="77777777" w:rsidR="00E74A5F" w:rsidRPr="00D92308" w:rsidRDefault="00E74A5F" w:rsidP="00C067F2">
            <w:pPr>
              <w:pStyle w:val="ListeParagraf"/>
              <w:numPr>
                <w:ilvl w:val="0"/>
                <w:numId w:val="27"/>
              </w:numPr>
              <w:rPr>
                <w:rFonts w:ascii="Arial" w:hAnsi="Arial" w:cs="Arial"/>
                <w:color w:val="000000"/>
                <w:sz w:val="20"/>
                <w:szCs w:val="20"/>
                <w:lang w:eastAsia="ar-SA"/>
              </w:rPr>
            </w:pPr>
            <w:r w:rsidRPr="00D92308">
              <w:rPr>
                <w:rFonts w:ascii="Arial" w:hAnsi="Arial" w:cs="Arial"/>
                <w:color w:val="000000"/>
                <w:sz w:val="20"/>
                <w:szCs w:val="20"/>
                <w:lang w:eastAsia="ar-SA"/>
              </w:rPr>
              <w:lastRenderedPageBreak/>
              <w:t>ISO standartları üzerine deneyim sahibidir.</w:t>
            </w:r>
          </w:p>
          <w:p w14:paraId="1A9A3707" w14:textId="19E4D9C0" w:rsidR="009F7179" w:rsidRPr="00D92308" w:rsidRDefault="009B76E3" w:rsidP="00C067F2">
            <w:pPr>
              <w:pStyle w:val="ListeParagraf"/>
              <w:numPr>
                <w:ilvl w:val="0"/>
                <w:numId w:val="27"/>
              </w:numPr>
              <w:rPr>
                <w:rFonts w:ascii="Arial" w:hAnsi="Arial" w:cs="Arial"/>
                <w:sz w:val="20"/>
                <w:szCs w:val="20"/>
              </w:rPr>
            </w:pPr>
            <w:r w:rsidRPr="00D92308">
              <w:rPr>
                <w:rFonts w:ascii="Arial" w:hAnsi="Arial" w:cs="Arial"/>
                <w:color w:val="000000"/>
                <w:sz w:val="20"/>
                <w:szCs w:val="20"/>
                <w:lang w:eastAsia="ar-SA"/>
              </w:rPr>
              <w:lastRenderedPageBreak/>
              <w:t>Kalite yönetim sistemleri kurulumunda ve sürdürülebilirlik süreçlerinde görev almıştır.</w:t>
            </w:r>
          </w:p>
        </w:tc>
      </w:tr>
      <w:tr w:rsidR="00366DAD" w:rsidRPr="00D92308" w14:paraId="19965029" w14:textId="77777777" w:rsidTr="004845C2">
        <w:tc>
          <w:tcPr>
            <w:tcW w:w="1843" w:type="dxa"/>
            <w:tcBorders>
              <w:top w:val="single" w:sz="4" w:space="0" w:color="auto"/>
              <w:left w:val="single" w:sz="4" w:space="0" w:color="auto"/>
              <w:bottom w:val="single" w:sz="4" w:space="0" w:color="auto"/>
            </w:tcBorders>
            <w:vAlign w:val="center"/>
          </w:tcPr>
          <w:p w14:paraId="16A02AC9" w14:textId="77777777" w:rsidR="006B1A74" w:rsidRPr="00D92308" w:rsidRDefault="00685BDC" w:rsidP="00A72293">
            <w:pPr>
              <w:spacing w:line="276" w:lineRule="auto"/>
              <w:jc w:val="center"/>
              <w:rPr>
                <w:rFonts w:ascii="Arial" w:hAnsi="Arial" w:cs="Arial"/>
                <w:sz w:val="20"/>
                <w:szCs w:val="20"/>
              </w:rPr>
            </w:pPr>
            <w:r w:rsidRPr="00D92308">
              <w:rPr>
                <w:rFonts w:ascii="Arial" w:hAnsi="Arial" w:cs="Arial"/>
                <w:sz w:val="20"/>
                <w:szCs w:val="20"/>
              </w:rPr>
              <w:lastRenderedPageBreak/>
              <w:t>Risk Yönetimi</w:t>
            </w:r>
          </w:p>
          <w:p w14:paraId="7D0DD1B7" w14:textId="291E9E00" w:rsidR="00366DAD" w:rsidRPr="00D92308" w:rsidRDefault="00685BDC" w:rsidP="00A72293">
            <w:pPr>
              <w:spacing w:line="276" w:lineRule="auto"/>
              <w:jc w:val="center"/>
              <w:rPr>
                <w:rFonts w:ascii="Arial" w:hAnsi="Arial" w:cs="Arial"/>
                <w:sz w:val="20"/>
                <w:szCs w:val="20"/>
              </w:rPr>
            </w:pPr>
            <w:r w:rsidRPr="00D92308">
              <w:rPr>
                <w:rFonts w:ascii="Arial" w:hAnsi="Arial" w:cs="Arial"/>
                <w:sz w:val="20"/>
                <w:szCs w:val="20"/>
              </w:rPr>
              <w:t>İsmail KARŞIĞA</w:t>
            </w:r>
          </w:p>
        </w:tc>
        <w:tc>
          <w:tcPr>
            <w:tcW w:w="1134" w:type="dxa"/>
            <w:tcBorders>
              <w:top w:val="single" w:sz="4" w:space="0" w:color="auto"/>
              <w:bottom w:val="single" w:sz="4" w:space="0" w:color="auto"/>
            </w:tcBorders>
            <w:vAlign w:val="center"/>
          </w:tcPr>
          <w:p w14:paraId="1633606E" w14:textId="0765E8C8" w:rsidR="00366DAD" w:rsidRPr="00D92308" w:rsidRDefault="00871AF3" w:rsidP="001E4887">
            <w:pPr>
              <w:spacing w:line="276" w:lineRule="auto"/>
              <w:jc w:val="center"/>
              <w:rPr>
                <w:rFonts w:ascii="Arial" w:hAnsi="Arial" w:cs="Arial"/>
                <w:sz w:val="20"/>
                <w:szCs w:val="20"/>
              </w:rPr>
            </w:pPr>
            <w:r w:rsidRPr="00D92308">
              <w:rPr>
                <w:rFonts w:ascii="Arial" w:hAnsi="Arial" w:cs="Arial"/>
                <w:sz w:val="20"/>
                <w:szCs w:val="20"/>
              </w:rPr>
              <w:t>% 20</w:t>
            </w:r>
          </w:p>
        </w:tc>
        <w:tc>
          <w:tcPr>
            <w:tcW w:w="3289" w:type="dxa"/>
            <w:tcBorders>
              <w:top w:val="single" w:sz="4" w:space="0" w:color="auto"/>
              <w:bottom w:val="single" w:sz="4" w:space="0" w:color="auto"/>
            </w:tcBorders>
          </w:tcPr>
          <w:p w14:paraId="719792D7" w14:textId="77777777" w:rsidR="000B74C4" w:rsidRPr="00D92308" w:rsidRDefault="000B74C4" w:rsidP="00C067F2">
            <w:pPr>
              <w:pStyle w:val="ListeParagraf"/>
              <w:numPr>
                <w:ilvl w:val="0"/>
                <w:numId w:val="27"/>
              </w:numPr>
              <w:rPr>
                <w:rFonts w:ascii="Arial" w:hAnsi="Arial" w:cs="Arial"/>
                <w:color w:val="000000"/>
                <w:sz w:val="20"/>
                <w:szCs w:val="20"/>
                <w:lang w:eastAsia="ar-SA"/>
              </w:rPr>
            </w:pPr>
            <w:r w:rsidRPr="00D92308">
              <w:rPr>
                <w:rFonts w:ascii="Arial" w:hAnsi="Arial" w:cs="Arial"/>
                <w:color w:val="000000"/>
                <w:sz w:val="20"/>
                <w:szCs w:val="20"/>
                <w:lang w:eastAsia="ar-SA"/>
              </w:rPr>
              <w:t>Bilgi güvenliği risklerinin değerlendirilmesi ve risk azaltma stratejilerinin geliştirilmesi.</w:t>
            </w:r>
          </w:p>
          <w:p w14:paraId="4C0714AE" w14:textId="39EC1D48" w:rsidR="00366DAD" w:rsidRPr="00D92308" w:rsidRDefault="00AB0857" w:rsidP="00C067F2">
            <w:pPr>
              <w:pStyle w:val="ListeParagraf"/>
              <w:numPr>
                <w:ilvl w:val="0"/>
                <w:numId w:val="27"/>
              </w:numPr>
              <w:rPr>
                <w:rFonts w:ascii="Arial" w:hAnsi="Arial" w:cs="Arial"/>
                <w:color w:val="000000"/>
                <w:sz w:val="20"/>
                <w:szCs w:val="20"/>
                <w:lang w:eastAsia="ar-SA"/>
              </w:rPr>
            </w:pPr>
            <w:proofErr w:type="gramStart"/>
            <w:r w:rsidRPr="00D92308">
              <w:rPr>
                <w:rFonts w:ascii="Arial" w:hAnsi="Arial" w:cs="Arial"/>
                <w:color w:val="000000"/>
                <w:sz w:val="20"/>
                <w:szCs w:val="20"/>
                <w:lang w:eastAsia="ar-SA"/>
              </w:rPr>
              <w:t>Risk yönetim planının hazırlanması ve uygulanması.</w:t>
            </w:r>
            <w:proofErr w:type="gramEnd"/>
          </w:p>
        </w:tc>
        <w:tc>
          <w:tcPr>
            <w:tcW w:w="3482" w:type="dxa"/>
            <w:tcBorders>
              <w:top w:val="single" w:sz="4" w:space="0" w:color="auto"/>
              <w:bottom w:val="single" w:sz="4" w:space="0" w:color="auto"/>
              <w:right w:val="single" w:sz="4" w:space="0" w:color="auto"/>
            </w:tcBorders>
          </w:tcPr>
          <w:p w14:paraId="3C8C3679" w14:textId="77777777" w:rsidR="00642FC0" w:rsidRPr="00D92308" w:rsidRDefault="00642FC0" w:rsidP="00C067F2">
            <w:pPr>
              <w:pStyle w:val="ListeParagraf"/>
              <w:numPr>
                <w:ilvl w:val="0"/>
                <w:numId w:val="27"/>
              </w:numPr>
              <w:rPr>
                <w:rFonts w:ascii="Arial" w:hAnsi="Arial" w:cs="Arial"/>
                <w:color w:val="000000"/>
                <w:sz w:val="20"/>
                <w:szCs w:val="20"/>
                <w:lang w:eastAsia="ar-SA"/>
              </w:rPr>
            </w:pPr>
            <w:r w:rsidRPr="00D92308">
              <w:rPr>
                <w:rFonts w:ascii="Arial" w:hAnsi="Arial" w:cs="Arial"/>
                <w:color w:val="000000"/>
                <w:sz w:val="20"/>
                <w:szCs w:val="20"/>
                <w:lang w:eastAsia="ar-SA"/>
              </w:rPr>
              <w:t>Kurumsal risk yönetimi ve kriz yönetimi süreçlerinde deneyimlidir.</w:t>
            </w:r>
          </w:p>
          <w:p w14:paraId="46B1444E" w14:textId="2578C9EB" w:rsidR="00366DAD" w:rsidRPr="00D92308" w:rsidRDefault="004850A0" w:rsidP="00C067F2">
            <w:pPr>
              <w:pStyle w:val="ListeParagraf"/>
              <w:numPr>
                <w:ilvl w:val="0"/>
                <w:numId w:val="27"/>
              </w:numPr>
              <w:rPr>
                <w:rFonts w:ascii="Arial" w:hAnsi="Arial" w:cs="Arial"/>
                <w:sz w:val="20"/>
                <w:szCs w:val="20"/>
              </w:rPr>
            </w:pPr>
            <w:r w:rsidRPr="00D92308">
              <w:rPr>
                <w:rFonts w:ascii="Arial" w:hAnsi="Arial" w:cs="Arial"/>
                <w:color w:val="000000"/>
                <w:sz w:val="20"/>
                <w:szCs w:val="20"/>
                <w:lang w:eastAsia="ar-SA"/>
              </w:rPr>
              <w:t>Risk değerlendirme ve uyum süreçlerinde aktif rol almıştır.</w:t>
            </w:r>
          </w:p>
        </w:tc>
      </w:tr>
    </w:tbl>
    <w:p w14:paraId="6DAC0346" w14:textId="77777777" w:rsidR="00B621E7" w:rsidRPr="00D92308" w:rsidRDefault="00B621E7" w:rsidP="004E3ADE">
      <w:pPr>
        <w:spacing w:line="276" w:lineRule="auto"/>
        <w:jc w:val="both"/>
        <w:rPr>
          <w:rFonts w:ascii="Arial" w:hAnsi="Arial" w:cs="Arial"/>
          <w:sz w:val="20"/>
          <w:szCs w:val="20"/>
        </w:rPr>
      </w:pPr>
    </w:p>
    <w:p w14:paraId="669F5FA3" w14:textId="50C26732" w:rsidR="008450E7" w:rsidRPr="00D92308" w:rsidRDefault="00F84283" w:rsidP="004E3ADE">
      <w:pPr>
        <w:spacing w:line="276" w:lineRule="auto"/>
        <w:jc w:val="both"/>
        <w:rPr>
          <w:rFonts w:ascii="Arial" w:hAnsi="Arial" w:cs="Arial"/>
          <w:b/>
          <w:sz w:val="20"/>
          <w:szCs w:val="20"/>
        </w:rPr>
      </w:pPr>
      <w:r w:rsidRPr="00D92308">
        <w:rPr>
          <w:rFonts w:ascii="Arial" w:hAnsi="Arial" w:cs="Arial"/>
          <w:b/>
          <w:sz w:val="20"/>
          <w:szCs w:val="20"/>
        </w:rPr>
        <w:t>Projenin Birim Özellikleri</w:t>
      </w:r>
    </w:p>
    <w:p w14:paraId="58F4CFF0" w14:textId="77777777" w:rsidR="006C698D" w:rsidRPr="00D92308" w:rsidRDefault="006C698D" w:rsidP="00C067F2">
      <w:pPr>
        <w:pStyle w:val="ListeParagraf"/>
        <w:numPr>
          <w:ilvl w:val="0"/>
          <w:numId w:val="28"/>
        </w:numPr>
        <w:spacing w:line="276" w:lineRule="auto"/>
        <w:jc w:val="both"/>
        <w:rPr>
          <w:rFonts w:ascii="Arial" w:hAnsi="Arial" w:cs="Arial"/>
          <w:sz w:val="20"/>
          <w:szCs w:val="20"/>
          <w:lang w:eastAsia="ar-SA"/>
        </w:rPr>
      </w:pPr>
      <w:r w:rsidRPr="00D92308">
        <w:rPr>
          <w:rFonts w:ascii="Arial" w:hAnsi="Arial" w:cs="Arial"/>
          <w:b/>
          <w:bCs/>
          <w:sz w:val="20"/>
          <w:szCs w:val="20"/>
          <w:lang w:eastAsia="ar-SA"/>
        </w:rPr>
        <w:t>Yönetim / Sponsor:</w:t>
      </w:r>
      <w:r w:rsidRPr="00D92308">
        <w:rPr>
          <w:rFonts w:ascii="Arial" w:hAnsi="Arial" w:cs="Arial"/>
          <w:sz w:val="20"/>
          <w:szCs w:val="20"/>
          <w:lang w:eastAsia="ar-SA"/>
        </w:rPr>
        <w:t xml:space="preserve"> Proje için finansal ve idari destek sunar, genel </w:t>
      </w:r>
      <w:proofErr w:type="gramStart"/>
      <w:r w:rsidRPr="00D92308">
        <w:rPr>
          <w:rFonts w:ascii="Arial" w:hAnsi="Arial" w:cs="Arial"/>
          <w:sz w:val="20"/>
          <w:szCs w:val="20"/>
          <w:lang w:eastAsia="ar-SA"/>
        </w:rPr>
        <w:t>vizyon</w:t>
      </w:r>
      <w:proofErr w:type="gramEnd"/>
      <w:r w:rsidRPr="00D92308">
        <w:rPr>
          <w:rFonts w:ascii="Arial" w:hAnsi="Arial" w:cs="Arial"/>
          <w:sz w:val="20"/>
          <w:szCs w:val="20"/>
          <w:lang w:eastAsia="ar-SA"/>
        </w:rPr>
        <w:t xml:space="preserve"> ve hedeflerin gerçekleşmesini denetler.</w:t>
      </w:r>
    </w:p>
    <w:p w14:paraId="352A62D7" w14:textId="77777777" w:rsidR="00ED682E" w:rsidRPr="00D92308" w:rsidRDefault="00ED682E" w:rsidP="00C067F2">
      <w:pPr>
        <w:pStyle w:val="ListeParagraf"/>
        <w:numPr>
          <w:ilvl w:val="0"/>
          <w:numId w:val="28"/>
        </w:numPr>
        <w:spacing w:line="276" w:lineRule="auto"/>
        <w:jc w:val="both"/>
        <w:rPr>
          <w:rFonts w:ascii="Arial" w:hAnsi="Arial" w:cs="Arial"/>
          <w:sz w:val="20"/>
          <w:szCs w:val="20"/>
          <w:lang w:eastAsia="ar-SA"/>
        </w:rPr>
      </w:pPr>
      <w:r w:rsidRPr="00D92308">
        <w:rPr>
          <w:rFonts w:ascii="Arial" w:hAnsi="Arial" w:cs="Arial"/>
          <w:b/>
          <w:bCs/>
          <w:sz w:val="20"/>
          <w:szCs w:val="20"/>
          <w:lang w:eastAsia="ar-SA"/>
        </w:rPr>
        <w:t>Bilgi Teknolojileri:</w:t>
      </w:r>
      <w:r w:rsidRPr="00D92308">
        <w:rPr>
          <w:rFonts w:ascii="Arial" w:hAnsi="Arial" w:cs="Arial"/>
          <w:sz w:val="20"/>
          <w:szCs w:val="20"/>
          <w:lang w:eastAsia="ar-SA"/>
        </w:rPr>
        <w:t xml:space="preserve"> Projenin teknik altyapısını sağlar, bilgi işlem süreçlerini yönetir.</w:t>
      </w:r>
    </w:p>
    <w:p w14:paraId="302218F6" w14:textId="77777777" w:rsidR="00ED682E" w:rsidRPr="00D92308" w:rsidRDefault="00ED682E" w:rsidP="00C067F2">
      <w:pPr>
        <w:pStyle w:val="ListeParagraf"/>
        <w:numPr>
          <w:ilvl w:val="0"/>
          <w:numId w:val="28"/>
        </w:numPr>
        <w:spacing w:line="276" w:lineRule="auto"/>
        <w:jc w:val="both"/>
        <w:rPr>
          <w:rFonts w:ascii="Arial" w:hAnsi="Arial" w:cs="Arial"/>
          <w:sz w:val="20"/>
          <w:szCs w:val="20"/>
          <w:lang w:eastAsia="ar-SA"/>
        </w:rPr>
      </w:pPr>
      <w:r w:rsidRPr="00D92308">
        <w:rPr>
          <w:rFonts w:ascii="Arial" w:hAnsi="Arial" w:cs="Arial"/>
          <w:b/>
          <w:bCs/>
          <w:sz w:val="20"/>
          <w:szCs w:val="20"/>
          <w:lang w:eastAsia="ar-SA"/>
        </w:rPr>
        <w:t>Satın Alma:</w:t>
      </w:r>
      <w:r w:rsidRPr="00D92308">
        <w:rPr>
          <w:rFonts w:ascii="Arial" w:hAnsi="Arial" w:cs="Arial"/>
          <w:sz w:val="20"/>
          <w:szCs w:val="20"/>
          <w:lang w:eastAsia="ar-SA"/>
        </w:rPr>
        <w:t xml:space="preserve"> Gerekli </w:t>
      </w:r>
      <w:proofErr w:type="gramStart"/>
      <w:r w:rsidRPr="00D92308">
        <w:rPr>
          <w:rFonts w:ascii="Arial" w:hAnsi="Arial" w:cs="Arial"/>
          <w:sz w:val="20"/>
          <w:szCs w:val="20"/>
          <w:lang w:eastAsia="ar-SA"/>
        </w:rPr>
        <w:t>ekipman</w:t>
      </w:r>
      <w:proofErr w:type="gramEnd"/>
      <w:r w:rsidRPr="00D92308">
        <w:rPr>
          <w:rFonts w:ascii="Arial" w:hAnsi="Arial" w:cs="Arial"/>
          <w:sz w:val="20"/>
          <w:szCs w:val="20"/>
          <w:lang w:eastAsia="ar-SA"/>
        </w:rPr>
        <w:t xml:space="preserve"> ve hizmetlerin tedarik edilmesini sağlar.</w:t>
      </w:r>
    </w:p>
    <w:p w14:paraId="7D32A25B" w14:textId="77777777" w:rsidR="00ED682E" w:rsidRPr="00D92308" w:rsidRDefault="00ED682E" w:rsidP="00C067F2">
      <w:pPr>
        <w:pStyle w:val="ListeParagraf"/>
        <w:numPr>
          <w:ilvl w:val="0"/>
          <w:numId w:val="28"/>
        </w:numPr>
        <w:spacing w:line="276" w:lineRule="auto"/>
        <w:jc w:val="both"/>
        <w:rPr>
          <w:rFonts w:ascii="Arial" w:hAnsi="Arial" w:cs="Arial"/>
          <w:sz w:val="20"/>
          <w:szCs w:val="20"/>
          <w:lang w:eastAsia="ar-SA"/>
        </w:rPr>
      </w:pPr>
      <w:r w:rsidRPr="00D92308">
        <w:rPr>
          <w:rFonts w:ascii="Arial" w:hAnsi="Arial" w:cs="Arial"/>
          <w:b/>
          <w:bCs/>
          <w:sz w:val="20"/>
          <w:szCs w:val="20"/>
          <w:lang w:eastAsia="ar-SA"/>
        </w:rPr>
        <w:t>İnsan Kaynakları:</w:t>
      </w:r>
      <w:r w:rsidRPr="00D92308">
        <w:rPr>
          <w:rFonts w:ascii="Arial" w:hAnsi="Arial" w:cs="Arial"/>
          <w:sz w:val="20"/>
          <w:szCs w:val="20"/>
          <w:lang w:eastAsia="ar-SA"/>
        </w:rPr>
        <w:t xml:space="preserve"> Çalışan eğitimleri ve farkındalık oluşturma süreçlerinden sorumludur.</w:t>
      </w:r>
    </w:p>
    <w:p w14:paraId="6D595457" w14:textId="77777777" w:rsidR="00ED682E" w:rsidRPr="00D92308" w:rsidRDefault="00ED682E" w:rsidP="00C067F2">
      <w:pPr>
        <w:pStyle w:val="ListeParagraf"/>
        <w:numPr>
          <w:ilvl w:val="0"/>
          <w:numId w:val="28"/>
        </w:numPr>
        <w:spacing w:line="276" w:lineRule="auto"/>
        <w:jc w:val="both"/>
        <w:rPr>
          <w:rFonts w:ascii="Arial" w:hAnsi="Arial" w:cs="Arial"/>
          <w:sz w:val="20"/>
          <w:szCs w:val="20"/>
          <w:lang w:eastAsia="ar-SA"/>
        </w:rPr>
      </w:pPr>
      <w:r w:rsidRPr="00D92308">
        <w:rPr>
          <w:rFonts w:ascii="Arial" w:hAnsi="Arial" w:cs="Arial"/>
          <w:b/>
          <w:bCs/>
          <w:sz w:val="20"/>
          <w:szCs w:val="20"/>
          <w:lang w:eastAsia="ar-SA"/>
        </w:rPr>
        <w:t>Kalite Güvence:</w:t>
      </w:r>
      <w:r w:rsidRPr="00D92308">
        <w:rPr>
          <w:rFonts w:ascii="Arial" w:hAnsi="Arial" w:cs="Arial"/>
          <w:sz w:val="20"/>
          <w:szCs w:val="20"/>
          <w:lang w:eastAsia="ar-SA"/>
        </w:rPr>
        <w:t xml:space="preserve"> Proje süreçlerinin kalite standartlarına uygunluğunu sağlar.</w:t>
      </w:r>
    </w:p>
    <w:p w14:paraId="4799F127" w14:textId="366C21CC" w:rsidR="006D3DE4" w:rsidRPr="00D92308" w:rsidRDefault="00ED682E" w:rsidP="00C067F2">
      <w:pPr>
        <w:pStyle w:val="ListeParagraf"/>
        <w:numPr>
          <w:ilvl w:val="0"/>
          <w:numId w:val="28"/>
        </w:numPr>
        <w:spacing w:line="276" w:lineRule="auto"/>
        <w:jc w:val="both"/>
        <w:rPr>
          <w:rFonts w:ascii="Arial" w:hAnsi="Arial" w:cs="Arial"/>
          <w:sz w:val="20"/>
          <w:szCs w:val="20"/>
          <w:lang w:eastAsia="ar-SA"/>
        </w:rPr>
      </w:pPr>
      <w:r w:rsidRPr="00D92308">
        <w:rPr>
          <w:rFonts w:ascii="Arial" w:hAnsi="Arial" w:cs="Arial"/>
          <w:b/>
          <w:bCs/>
          <w:sz w:val="20"/>
          <w:szCs w:val="20"/>
          <w:lang w:eastAsia="ar-SA"/>
        </w:rPr>
        <w:t>Risk Yönetimi:</w:t>
      </w:r>
      <w:r w:rsidRPr="00D92308">
        <w:rPr>
          <w:rFonts w:ascii="Arial" w:hAnsi="Arial" w:cs="Arial"/>
          <w:sz w:val="20"/>
          <w:szCs w:val="20"/>
          <w:lang w:eastAsia="ar-SA"/>
        </w:rPr>
        <w:t xml:space="preserve"> Bilgi güvenliği risklerinin yönetilmesini ve kontrol önlemlerinin geliştirilmesini sağlar.</w:t>
      </w:r>
    </w:p>
    <w:p w14:paraId="1855466F" w14:textId="773A9FEF" w:rsidR="00311BCD" w:rsidRPr="00D92308" w:rsidRDefault="00311BCD">
      <w:pPr>
        <w:rPr>
          <w:rFonts w:ascii="Arial" w:hAnsi="Arial" w:cs="Arial"/>
          <w:sz w:val="20"/>
          <w:szCs w:val="20"/>
        </w:rPr>
      </w:pPr>
    </w:p>
    <w:p w14:paraId="46475F2F" w14:textId="0A83F5C3" w:rsidR="002512B0" w:rsidRPr="00D92308" w:rsidRDefault="009F7179" w:rsidP="00A85EDD">
      <w:pPr>
        <w:pStyle w:val="WW-NormalWeb1"/>
        <w:spacing w:before="0" w:after="0" w:line="276" w:lineRule="auto"/>
        <w:ind w:right="85"/>
        <w:jc w:val="both"/>
        <w:rPr>
          <w:rFonts w:ascii="Arial" w:hAnsi="Arial" w:cs="Arial"/>
          <w:color w:val="000000"/>
          <w:sz w:val="20"/>
          <w:szCs w:val="20"/>
        </w:rPr>
      </w:pPr>
      <w:r w:rsidRPr="00D92308">
        <w:rPr>
          <w:rFonts w:ascii="Arial" w:hAnsi="Arial" w:cs="Arial"/>
          <w:b/>
          <w:bCs/>
          <w:sz w:val="20"/>
          <w:szCs w:val="20"/>
        </w:rPr>
        <w:t>2</w:t>
      </w:r>
      <w:r w:rsidR="00C872D1" w:rsidRPr="00D92308">
        <w:rPr>
          <w:rFonts w:ascii="Arial" w:hAnsi="Arial" w:cs="Arial"/>
          <w:b/>
          <w:bCs/>
          <w:sz w:val="20"/>
          <w:szCs w:val="20"/>
        </w:rPr>
        <w:t>1</w:t>
      </w:r>
      <w:r w:rsidRPr="00D92308">
        <w:rPr>
          <w:rFonts w:ascii="Arial" w:hAnsi="Arial" w:cs="Arial"/>
          <w:b/>
          <w:bCs/>
          <w:sz w:val="20"/>
          <w:szCs w:val="20"/>
        </w:rPr>
        <w:t xml:space="preserve">. </w:t>
      </w:r>
      <w:r w:rsidR="002512B0" w:rsidRPr="00D92308">
        <w:rPr>
          <w:rFonts w:ascii="Arial" w:hAnsi="Arial" w:cs="Arial"/>
          <w:b/>
          <w:bCs/>
          <w:sz w:val="20"/>
          <w:szCs w:val="20"/>
        </w:rPr>
        <w:t>BÜTÇE ve GEREKÇESİ:</w:t>
      </w:r>
      <w:r w:rsidR="002512B0" w:rsidRPr="00D92308">
        <w:rPr>
          <w:rFonts w:ascii="Arial" w:hAnsi="Arial" w:cs="Arial"/>
          <w:sz w:val="20"/>
          <w:szCs w:val="20"/>
        </w:rPr>
        <w:t xml:space="preserve"> </w:t>
      </w:r>
    </w:p>
    <w:p w14:paraId="2745B879" w14:textId="77777777" w:rsidR="002512B0" w:rsidRPr="00D92308" w:rsidRDefault="002512B0" w:rsidP="004E3ADE">
      <w:pPr>
        <w:spacing w:line="276" w:lineRule="auto"/>
        <w:rPr>
          <w:rFonts w:ascii="Arial" w:hAnsi="Arial" w:cs="Arial"/>
          <w:sz w:val="20"/>
          <w:szCs w:val="20"/>
          <w:lang w:val="de-DE"/>
        </w:rPr>
      </w:pPr>
    </w:p>
    <w:tbl>
      <w:tblPr>
        <w:tblStyle w:val="TabloKlavuzu"/>
        <w:tblW w:w="9889" w:type="dxa"/>
        <w:tblLayout w:type="fixed"/>
        <w:tblLook w:val="0000" w:firstRow="0" w:lastRow="0" w:firstColumn="0" w:lastColumn="0" w:noHBand="0" w:noVBand="0"/>
      </w:tblPr>
      <w:tblGrid>
        <w:gridCol w:w="2117"/>
        <w:gridCol w:w="1701"/>
        <w:gridCol w:w="1559"/>
        <w:gridCol w:w="1559"/>
        <w:gridCol w:w="1418"/>
        <w:gridCol w:w="1535"/>
      </w:tblGrid>
      <w:tr w:rsidR="00660FC4" w:rsidRPr="00D92308" w14:paraId="3F7CCB84" w14:textId="77777777" w:rsidTr="00C62EF3">
        <w:trPr>
          <w:trHeight w:hRule="exact" w:val="441"/>
        </w:trPr>
        <w:tc>
          <w:tcPr>
            <w:tcW w:w="9889" w:type="dxa"/>
            <w:gridSpan w:val="6"/>
            <w:vAlign w:val="center"/>
          </w:tcPr>
          <w:p w14:paraId="2B6792F0" w14:textId="35CA6983" w:rsidR="00660FC4" w:rsidRPr="00D92308" w:rsidRDefault="00660FC4" w:rsidP="00660FC4">
            <w:pPr>
              <w:spacing w:line="276" w:lineRule="auto"/>
              <w:ind w:left="567"/>
              <w:jc w:val="center"/>
              <w:rPr>
                <w:rFonts w:ascii="Arial" w:hAnsi="Arial" w:cs="Arial"/>
                <w:b/>
                <w:sz w:val="20"/>
                <w:szCs w:val="20"/>
                <w:lang w:val="de-DE"/>
              </w:rPr>
            </w:pPr>
            <w:r w:rsidRPr="00D92308">
              <w:rPr>
                <w:rFonts w:ascii="Arial" w:hAnsi="Arial" w:cs="Arial"/>
                <w:b/>
                <w:sz w:val="20"/>
                <w:szCs w:val="20"/>
                <w:lang w:val="de-DE"/>
              </w:rPr>
              <w:t>GENEL BÜTÇE TABLOSU (TL)</w:t>
            </w:r>
          </w:p>
        </w:tc>
      </w:tr>
      <w:tr w:rsidR="002512B0" w:rsidRPr="00D92308" w14:paraId="1B0F9603" w14:textId="77777777" w:rsidTr="00AE7F8B">
        <w:trPr>
          <w:trHeight w:hRule="exact" w:val="862"/>
        </w:trPr>
        <w:tc>
          <w:tcPr>
            <w:tcW w:w="2117" w:type="dxa"/>
            <w:vAlign w:val="center"/>
          </w:tcPr>
          <w:p w14:paraId="38C2BBAB" w14:textId="77777777" w:rsidR="002512B0" w:rsidRPr="00D92308" w:rsidRDefault="002512B0" w:rsidP="00D121C3">
            <w:pPr>
              <w:snapToGrid w:val="0"/>
              <w:spacing w:line="276" w:lineRule="auto"/>
              <w:jc w:val="center"/>
              <w:rPr>
                <w:rFonts w:ascii="Arial" w:hAnsi="Arial" w:cs="Arial"/>
                <w:b/>
                <w:sz w:val="20"/>
                <w:szCs w:val="20"/>
                <w:lang w:val="de-DE"/>
              </w:rPr>
            </w:pPr>
            <w:proofErr w:type="spellStart"/>
            <w:r w:rsidRPr="00D92308">
              <w:rPr>
                <w:rFonts w:ascii="Arial" w:hAnsi="Arial" w:cs="Arial"/>
                <w:b/>
                <w:sz w:val="20"/>
                <w:szCs w:val="20"/>
                <w:lang w:val="de-DE"/>
              </w:rPr>
              <w:t>Katkı</w:t>
            </w:r>
            <w:proofErr w:type="spellEnd"/>
            <w:r w:rsidRPr="00D92308">
              <w:rPr>
                <w:rFonts w:ascii="Arial" w:hAnsi="Arial" w:cs="Arial"/>
                <w:b/>
                <w:sz w:val="20"/>
                <w:szCs w:val="20"/>
                <w:lang w:val="de-DE"/>
              </w:rPr>
              <w:t xml:space="preserve"> </w:t>
            </w:r>
            <w:proofErr w:type="spellStart"/>
            <w:r w:rsidRPr="00D92308">
              <w:rPr>
                <w:rFonts w:ascii="Arial" w:hAnsi="Arial" w:cs="Arial"/>
                <w:b/>
                <w:sz w:val="20"/>
                <w:szCs w:val="20"/>
                <w:lang w:val="de-DE"/>
              </w:rPr>
              <w:t>Kaynağı</w:t>
            </w:r>
            <w:proofErr w:type="spellEnd"/>
          </w:p>
        </w:tc>
        <w:tc>
          <w:tcPr>
            <w:tcW w:w="1701" w:type="dxa"/>
            <w:vAlign w:val="center"/>
          </w:tcPr>
          <w:p w14:paraId="21A6746D" w14:textId="77777777" w:rsidR="002512B0" w:rsidRPr="00D92308" w:rsidRDefault="002512B0" w:rsidP="00D121C3">
            <w:pPr>
              <w:snapToGrid w:val="0"/>
              <w:spacing w:line="276" w:lineRule="auto"/>
              <w:jc w:val="center"/>
              <w:rPr>
                <w:rFonts w:ascii="Arial" w:hAnsi="Arial" w:cs="Arial"/>
                <w:b/>
                <w:color w:val="000000"/>
                <w:sz w:val="20"/>
                <w:szCs w:val="20"/>
              </w:rPr>
            </w:pPr>
            <w:r w:rsidRPr="00D92308">
              <w:rPr>
                <w:rFonts w:ascii="Arial" w:hAnsi="Arial" w:cs="Arial"/>
                <w:b/>
                <w:color w:val="000000"/>
                <w:sz w:val="20"/>
                <w:szCs w:val="20"/>
              </w:rPr>
              <w:t>Makine</w:t>
            </w:r>
          </w:p>
          <w:p w14:paraId="09CD4341" w14:textId="77777777" w:rsidR="002512B0" w:rsidRPr="00D92308" w:rsidRDefault="002512B0" w:rsidP="00D121C3">
            <w:pPr>
              <w:spacing w:line="276" w:lineRule="auto"/>
              <w:jc w:val="center"/>
              <w:rPr>
                <w:rFonts w:ascii="Arial" w:hAnsi="Arial" w:cs="Arial"/>
                <w:b/>
                <w:color w:val="000000"/>
                <w:sz w:val="20"/>
                <w:szCs w:val="20"/>
              </w:rPr>
            </w:pPr>
            <w:r w:rsidRPr="00D92308">
              <w:rPr>
                <w:rFonts w:ascii="Arial" w:hAnsi="Arial" w:cs="Arial"/>
                <w:b/>
                <w:color w:val="000000"/>
                <w:sz w:val="20"/>
                <w:szCs w:val="20"/>
              </w:rPr>
              <w:t>Teçhizat</w:t>
            </w:r>
          </w:p>
          <w:p w14:paraId="2299DD4C" w14:textId="77777777" w:rsidR="002512B0" w:rsidRPr="00D92308" w:rsidRDefault="002512B0" w:rsidP="00D121C3">
            <w:pPr>
              <w:spacing w:line="276" w:lineRule="auto"/>
              <w:jc w:val="center"/>
              <w:rPr>
                <w:rFonts w:ascii="Arial" w:hAnsi="Arial" w:cs="Arial"/>
                <w:b/>
                <w:color w:val="000000"/>
                <w:sz w:val="20"/>
                <w:szCs w:val="20"/>
              </w:rPr>
            </w:pPr>
            <w:r w:rsidRPr="00D92308">
              <w:rPr>
                <w:rFonts w:ascii="Arial" w:hAnsi="Arial" w:cs="Arial"/>
                <w:b/>
                <w:color w:val="000000"/>
                <w:sz w:val="20"/>
                <w:szCs w:val="20"/>
              </w:rPr>
              <w:t xml:space="preserve">(06.1 + </w:t>
            </w:r>
            <w:proofErr w:type="gramStart"/>
            <w:r w:rsidRPr="00D92308">
              <w:rPr>
                <w:rFonts w:ascii="Arial" w:hAnsi="Arial" w:cs="Arial"/>
                <w:b/>
                <w:color w:val="000000"/>
                <w:sz w:val="20"/>
                <w:szCs w:val="20"/>
              </w:rPr>
              <w:t>06.3</w:t>
            </w:r>
            <w:proofErr w:type="gramEnd"/>
            <w:r w:rsidRPr="00D92308">
              <w:rPr>
                <w:rFonts w:ascii="Arial" w:hAnsi="Arial" w:cs="Arial"/>
                <w:b/>
                <w:color w:val="000000"/>
                <w:sz w:val="20"/>
                <w:szCs w:val="20"/>
              </w:rPr>
              <w:t>)</w:t>
            </w:r>
          </w:p>
        </w:tc>
        <w:tc>
          <w:tcPr>
            <w:tcW w:w="1559" w:type="dxa"/>
            <w:vAlign w:val="center"/>
          </w:tcPr>
          <w:p w14:paraId="03CB676F" w14:textId="77777777" w:rsidR="002512B0" w:rsidRPr="00D92308" w:rsidRDefault="002512B0" w:rsidP="00D121C3">
            <w:pPr>
              <w:snapToGrid w:val="0"/>
              <w:spacing w:line="276" w:lineRule="auto"/>
              <w:jc w:val="center"/>
              <w:rPr>
                <w:rFonts w:ascii="Arial" w:hAnsi="Arial" w:cs="Arial"/>
                <w:b/>
                <w:color w:val="000000"/>
                <w:sz w:val="20"/>
                <w:szCs w:val="20"/>
              </w:rPr>
            </w:pPr>
            <w:r w:rsidRPr="00D92308">
              <w:rPr>
                <w:rFonts w:ascii="Arial" w:hAnsi="Arial" w:cs="Arial"/>
                <w:b/>
                <w:color w:val="000000"/>
                <w:sz w:val="20"/>
                <w:szCs w:val="20"/>
              </w:rPr>
              <w:t>Sarf</w:t>
            </w:r>
          </w:p>
          <w:p w14:paraId="2D4BB0FE" w14:textId="77777777" w:rsidR="002512B0" w:rsidRPr="00D92308" w:rsidRDefault="002512B0" w:rsidP="00D121C3">
            <w:pPr>
              <w:spacing w:line="276" w:lineRule="auto"/>
              <w:jc w:val="center"/>
              <w:rPr>
                <w:rFonts w:ascii="Arial" w:hAnsi="Arial" w:cs="Arial"/>
                <w:b/>
                <w:color w:val="000000"/>
                <w:sz w:val="20"/>
                <w:szCs w:val="20"/>
              </w:rPr>
            </w:pPr>
            <w:r w:rsidRPr="00D92308">
              <w:rPr>
                <w:rFonts w:ascii="Arial" w:hAnsi="Arial" w:cs="Arial"/>
                <w:b/>
                <w:color w:val="000000"/>
                <w:sz w:val="20"/>
                <w:szCs w:val="20"/>
              </w:rPr>
              <w:t>Malzemesi</w:t>
            </w:r>
          </w:p>
          <w:p w14:paraId="4BD1C56F" w14:textId="77777777" w:rsidR="002512B0" w:rsidRPr="00D92308" w:rsidRDefault="002512B0" w:rsidP="00D121C3">
            <w:pPr>
              <w:spacing w:line="276" w:lineRule="auto"/>
              <w:jc w:val="center"/>
              <w:rPr>
                <w:rFonts w:ascii="Arial" w:hAnsi="Arial" w:cs="Arial"/>
                <w:b/>
                <w:color w:val="000000"/>
                <w:sz w:val="20"/>
                <w:szCs w:val="20"/>
              </w:rPr>
            </w:pPr>
            <w:r w:rsidRPr="00D92308">
              <w:rPr>
                <w:rFonts w:ascii="Arial" w:hAnsi="Arial" w:cs="Arial"/>
                <w:b/>
                <w:color w:val="000000"/>
                <w:sz w:val="20"/>
                <w:szCs w:val="20"/>
              </w:rPr>
              <w:t>(03.2)</w:t>
            </w:r>
          </w:p>
        </w:tc>
        <w:tc>
          <w:tcPr>
            <w:tcW w:w="1559" w:type="dxa"/>
            <w:vAlign w:val="center"/>
          </w:tcPr>
          <w:p w14:paraId="498FFFE7" w14:textId="77777777" w:rsidR="002512B0" w:rsidRPr="00D92308" w:rsidRDefault="002512B0" w:rsidP="00D121C3">
            <w:pPr>
              <w:snapToGrid w:val="0"/>
              <w:spacing w:line="276" w:lineRule="auto"/>
              <w:ind w:left="-172" w:firstLine="172"/>
              <w:jc w:val="center"/>
              <w:rPr>
                <w:rFonts w:ascii="Arial" w:hAnsi="Arial" w:cs="Arial"/>
                <w:b/>
                <w:color w:val="000000"/>
                <w:sz w:val="20"/>
                <w:szCs w:val="20"/>
              </w:rPr>
            </w:pPr>
            <w:r w:rsidRPr="00D92308">
              <w:rPr>
                <w:rFonts w:ascii="Arial" w:hAnsi="Arial" w:cs="Arial"/>
                <w:b/>
                <w:color w:val="000000"/>
                <w:sz w:val="20"/>
                <w:szCs w:val="20"/>
              </w:rPr>
              <w:t>Hizmet</w:t>
            </w:r>
          </w:p>
          <w:p w14:paraId="34590CD2" w14:textId="77777777" w:rsidR="002512B0" w:rsidRPr="00D92308" w:rsidRDefault="002512B0" w:rsidP="00D121C3">
            <w:pPr>
              <w:spacing w:line="276" w:lineRule="auto"/>
              <w:jc w:val="center"/>
              <w:rPr>
                <w:rFonts w:ascii="Arial" w:hAnsi="Arial" w:cs="Arial"/>
                <w:b/>
                <w:color w:val="000000"/>
                <w:sz w:val="20"/>
                <w:szCs w:val="20"/>
              </w:rPr>
            </w:pPr>
            <w:r w:rsidRPr="00D92308">
              <w:rPr>
                <w:rFonts w:ascii="Arial" w:hAnsi="Arial" w:cs="Arial"/>
                <w:b/>
                <w:color w:val="000000"/>
                <w:sz w:val="20"/>
                <w:szCs w:val="20"/>
              </w:rPr>
              <w:t>Alımı</w:t>
            </w:r>
          </w:p>
          <w:p w14:paraId="574DAE34" w14:textId="77777777" w:rsidR="002512B0" w:rsidRPr="00D92308" w:rsidRDefault="002512B0" w:rsidP="00D121C3">
            <w:pPr>
              <w:spacing w:line="276" w:lineRule="auto"/>
              <w:jc w:val="center"/>
              <w:rPr>
                <w:rFonts w:ascii="Arial" w:hAnsi="Arial" w:cs="Arial"/>
                <w:b/>
                <w:color w:val="000000"/>
                <w:sz w:val="20"/>
                <w:szCs w:val="20"/>
              </w:rPr>
            </w:pPr>
            <w:r w:rsidRPr="00D92308">
              <w:rPr>
                <w:rFonts w:ascii="Arial" w:hAnsi="Arial" w:cs="Arial"/>
                <w:b/>
                <w:color w:val="000000"/>
                <w:sz w:val="20"/>
                <w:szCs w:val="20"/>
              </w:rPr>
              <w:t xml:space="preserve">(03.5 + </w:t>
            </w:r>
            <w:proofErr w:type="gramStart"/>
            <w:r w:rsidRPr="00D92308">
              <w:rPr>
                <w:rFonts w:ascii="Arial" w:hAnsi="Arial" w:cs="Arial"/>
                <w:b/>
                <w:color w:val="000000"/>
                <w:sz w:val="20"/>
                <w:szCs w:val="20"/>
              </w:rPr>
              <w:t>3.6</w:t>
            </w:r>
            <w:proofErr w:type="gramEnd"/>
            <w:r w:rsidRPr="00D92308">
              <w:rPr>
                <w:rFonts w:ascii="Arial" w:hAnsi="Arial" w:cs="Arial"/>
                <w:b/>
                <w:color w:val="000000"/>
                <w:sz w:val="20"/>
                <w:szCs w:val="20"/>
              </w:rPr>
              <w:t>)</w:t>
            </w:r>
          </w:p>
        </w:tc>
        <w:tc>
          <w:tcPr>
            <w:tcW w:w="1418" w:type="dxa"/>
            <w:vAlign w:val="center"/>
          </w:tcPr>
          <w:p w14:paraId="5A20D988" w14:textId="77777777" w:rsidR="002512B0" w:rsidRPr="00D92308" w:rsidRDefault="002512B0" w:rsidP="00D121C3">
            <w:pPr>
              <w:snapToGrid w:val="0"/>
              <w:spacing w:line="276" w:lineRule="auto"/>
              <w:jc w:val="center"/>
              <w:rPr>
                <w:rFonts w:ascii="Arial" w:hAnsi="Arial" w:cs="Arial"/>
                <w:b/>
                <w:color w:val="000000"/>
                <w:sz w:val="20"/>
                <w:szCs w:val="20"/>
              </w:rPr>
            </w:pPr>
            <w:r w:rsidRPr="00D92308">
              <w:rPr>
                <w:rFonts w:ascii="Arial" w:hAnsi="Arial" w:cs="Arial"/>
                <w:b/>
                <w:color w:val="000000"/>
                <w:sz w:val="20"/>
                <w:szCs w:val="20"/>
              </w:rPr>
              <w:t>Seyahat</w:t>
            </w:r>
          </w:p>
          <w:p w14:paraId="39460BAD" w14:textId="77777777" w:rsidR="002512B0" w:rsidRPr="00D92308" w:rsidRDefault="002512B0" w:rsidP="00D121C3">
            <w:pPr>
              <w:snapToGrid w:val="0"/>
              <w:spacing w:line="276" w:lineRule="auto"/>
              <w:jc w:val="center"/>
              <w:rPr>
                <w:rFonts w:ascii="Arial" w:hAnsi="Arial" w:cs="Arial"/>
                <w:b/>
                <w:color w:val="000000"/>
                <w:sz w:val="20"/>
                <w:szCs w:val="20"/>
              </w:rPr>
            </w:pPr>
            <w:r w:rsidRPr="00D92308">
              <w:rPr>
                <w:rFonts w:ascii="Arial" w:hAnsi="Arial" w:cs="Arial"/>
                <w:b/>
                <w:color w:val="000000"/>
                <w:sz w:val="20"/>
                <w:szCs w:val="20"/>
              </w:rPr>
              <w:t>(03.3)</w:t>
            </w:r>
          </w:p>
        </w:tc>
        <w:tc>
          <w:tcPr>
            <w:tcW w:w="1535" w:type="dxa"/>
            <w:vAlign w:val="center"/>
          </w:tcPr>
          <w:p w14:paraId="4F3ABA72" w14:textId="77777777" w:rsidR="002512B0" w:rsidRPr="00D92308" w:rsidRDefault="002512B0" w:rsidP="00D121C3">
            <w:pPr>
              <w:snapToGrid w:val="0"/>
              <w:spacing w:line="276" w:lineRule="auto"/>
              <w:jc w:val="center"/>
              <w:rPr>
                <w:rFonts w:ascii="Arial" w:hAnsi="Arial" w:cs="Arial"/>
                <w:b/>
                <w:color w:val="000000"/>
                <w:sz w:val="20"/>
                <w:szCs w:val="20"/>
              </w:rPr>
            </w:pPr>
            <w:r w:rsidRPr="00D92308">
              <w:rPr>
                <w:rFonts w:ascii="Arial" w:hAnsi="Arial" w:cs="Arial"/>
                <w:b/>
                <w:color w:val="000000"/>
                <w:sz w:val="20"/>
                <w:szCs w:val="20"/>
              </w:rPr>
              <w:t>TOPLAM</w:t>
            </w:r>
          </w:p>
        </w:tc>
      </w:tr>
      <w:tr w:rsidR="002512B0" w:rsidRPr="00D92308" w14:paraId="1C8EFDFB" w14:textId="77777777" w:rsidTr="00AE7F8B">
        <w:trPr>
          <w:trHeight w:hRule="exact" w:val="850"/>
        </w:trPr>
        <w:tc>
          <w:tcPr>
            <w:tcW w:w="2117" w:type="dxa"/>
            <w:vAlign w:val="center"/>
          </w:tcPr>
          <w:p w14:paraId="3FFAA876" w14:textId="77777777" w:rsidR="002512B0" w:rsidRPr="00D92308" w:rsidRDefault="002512B0" w:rsidP="00D121C3">
            <w:pPr>
              <w:snapToGrid w:val="0"/>
              <w:spacing w:line="276" w:lineRule="auto"/>
              <w:jc w:val="center"/>
              <w:rPr>
                <w:rFonts w:ascii="Arial" w:hAnsi="Arial" w:cs="Arial"/>
                <w:b/>
                <w:sz w:val="20"/>
                <w:szCs w:val="20"/>
              </w:rPr>
            </w:pPr>
            <w:proofErr w:type="spellStart"/>
            <w:r w:rsidRPr="00D92308">
              <w:rPr>
                <w:rFonts w:ascii="Arial" w:hAnsi="Arial" w:cs="Arial"/>
                <w:b/>
                <w:sz w:val="20"/>
                <w:szCs w:val="20"/>
              </w:rPr>
              <w:t>BAPK’tan</w:t>
            </w:r>
            <w:proofErr w:type="spellEnd"/>
            <w:r w:rsidRPr="00D92308">
              <w:rPr>
                <w:rFonts w:ascii="Arial" w:hAnsi="Arial" w:cs="Arial"/>
                <w:b/>
                <w:sz w:val="20"/>
                <w:szCs w:val="20"/>
              </w:rPr>
              <w:t xml:space="preserve"> Talep Edilen Katkı</w:t>
            </w:r>
          </w:p>
        </w:tc>
        <w:tc>
          <w:tcPr>
            <w:tcW w:w="1701" w:type="dxa"/>
            <w:vAlign w:val="center"/>
          </w:tcPr>
          <w:p w14:paraId="0E1D99A0" w14:textId="634CDD94" w:rsidR="002512B0" w:rsidRPr="00D92308" w:rsidRDefault="00282DD5" w:rsidP="00D121C3">
            <w:pPr>
              <w:snapToGrid w:val="0"/>
              <w:spacing w:line="276" w:lineRule="auto"/>
              <w:jc w:val="center"/>
              <w:rPr>
                <w:rFonts w:ascii="Arial" w:hAnsi="Arial" w:cs="Arial"/>
                <w:sz w:val="20"/>
                <w:szCs w:val="20"/>
              </w:rPr>
            </w:pPr>
            <w:r w:rsidRPr="00D92308">
              <w:rPr>
                <w:rFonts w:ascii="Arial" w:hAnsi="Arial" w:cs="Arial"/>
                <w:color w:val="000000" w:themeColor="text1"/>
                <w:sz w:val="20"/>
                <w:szCs w:val="20"/>
              </w:rPr>
              <w:t>7</w:t>
            </w:r>
            <w:r>
              <w:rPr>
                <w:rFonts w:ascii="Arial" w:hAnsi="Arial" w:cs="Arial"/>
                <w:color w:val="000000" w:themeColor="text1"/>
                <w:sz w:val="20"/>
                <w:szCs w:val="20"/>
              </w:rPr>
              <w:t>49</w:t>
            </w:r>
            <w:r w:rsidRPr="00D92308">
              <w:rPr>
                <w:rFonts w:ascii="Arial" w:hAnsi="Arial" w:cs="Arial"/>
                <w:color w:val="000000" w:themeColor="text1"/>
                <w:sz w:val="20"/>
                <w:szCs w:val="20"/>
              </w:rPr>
              <w:t>,</w:t>
            </w:r>
            <w:r>
              <w:rPr>
                <w:rFonts w:ascii="Arial" w:hAnsi="Arial" w:cs="Arial"/>
                <w:color w:val="000000" w:themeColor="text1"/>
                <w:sz w:val="20"/>
                <w:szCs w:val="20"/>
              </w:rPr>
              <w:t>249</w:t>
            </w:r>
          </w:p>
        </w:tc>
        <w:tc>
          <w:tcPr>
            <w:tcW w:w="1559" w:type="dxa"/>
            <w:vAlign w:val="center"/>
          </w:tcPr>
          <w:p w14:paraId="209B520A" w14:textId="2C61D073" w:rsidR="002512B0" w:rsidRPr="00D92308" w:rsidRDefault="0040382A" w:rsidP="00D121C3">
            <w:pPr>
              <w:snapToGrid w:val="0"/>
              <w:spacing w:line="276" w:lineRule="auto"/>
              <w:jc w:val="center"/>
              <w:rPr>
                <w:rFonts w:ascii="Arial" w:hAnsi="Arial" w:cs="Arial"/>
                <w:sz w:val="20"/>
                <w:szCs w:val="20"/>
              </w:rPr>
            </w:pPr>
            <w:r w:rsidRPr="00D92308">
              <w:rPr>
                <w:rFonts w:ascii="Arial" w:hAnsi="Arial" w:cs="Arial"/>
                <w:sz w:val="20"/>
                <w:szCs w:val="20"/>
              </w:rPr>
              <w:t>6,000</w:t>
            </w:r>
          </w:p>
        </w:tc>
        <w:tc>
          <w:tcPr>
            <w:tcW w:w="1559" w:type="dxa"/>
            <w:vAlign w:val="center"/>
          </w:tcPr>
          <w:p w14:paraId="01A704FB" w14:textId="1B92D428" w:rsidR="003C55C2" w:rsidRPr="00D92308" w:rsidRDefault="00060887" w:rsidP="003C55C2">
            <w:pPr>
              <w:snapToGrid w:val="0"/>
              <w:spacing w:line="276" w:lineRule="auto"/>
              <w:jc w:val="center"/>
              <w:rPr>
                <w:rFonts w:ascii="Arial" w:hAnsi="Arial" w:cs="Arial"/>
                <w:sz w:val="20"/>
                <w:szCs w:val="20"/>
              </w:rPr>
            </w:pPr>
            <w:r>
              <w:rPr>
                <w:rFonts w:ascii="Arial" w:hAnsi="Arial" w:cs="Arial"/>
                <w:sz w:val="20"/>
                <w:szCs w:val="20"/>
              </w:rPr>
              <w:t>30</w:t>
            </w:r>
            <w:r w:rsidR="003C55C2" w:rsidRPr="00D92308">
              <w:rPr>
                <w:rFonts w:ascii="Arial" w:hAnsi="Arial" w:cs="Arial"/>
                <w:sz w:val="20"/>
                <w:szCs w:val="20"/>
              </w:rPr>
              <w:t>0,350</w:t>
            </w:r>
          </w:p>
        </w:tc>
        <w:tc>
          <w:tcPr>
            <w:tcW w:w="1418" w:type="dxa"/>
            <w:vAlign w:val="center"/>
          </w:tcPr>
          <w:p w14:paraId="7F76BF43" w14:textId="6575EBFA" w:rsidR="002512B0" w:rsidRPr="00D92308" w:rsidRDefault="00E27B91" w:rsidP="00D121C3">
            <w:pPr>
              <w:snapToGrid w:val="0"/>
              <w:spacing w:line="276" w:lineRule="auto"/>
              <w:jc w:val="center"/>
              <w:rPr>
                <w:rFonts w:ascii="Arial" w:hAnsi="Arial" w:cs="Arial"/>
                <w:sz w:val="20"/>
                <w:szCs w:val="20"/>
              </w:rPr>
            </w:pPr>
            <w:r w:rsidRPr="00D92308">
              <w:rPr>
                <w:rFonts w:ascii="Arial" w:hAnsi="Arial" w:cs="Arial"/>
                <w:sz w:val="20"/>
                <w:szCs w:val="20"/>
              </w:rPr>
              <w:t>25,000</w:t>
            </w:r>
          </w:p>
        </w:tc>
        <w:tc>
          <w:tcPr>
            <w:tcW w:w="1535" w:type="dxa"/>
            <w:vAlign w:val="center"/>
          </w:tcPr>
          <w:p w14:paraId="09946262" w14:textId="1E7F5024" w:rsidR="002512B0" w:rsidRPr="00D92308" w:rsidRDefault="001271C7" w:rsidP="00C10A4C">
            <w:pPr>
              <w:snapToGrid w:val="0"/>
              <w:spacing w:line="276" w:lineRule="auto"/>
              <w:jc w:val="center"/>
              <w:rPr>
                <w:rFonts w:ascii="Arial" w:hAnsi="Arial" w:cs="Arial"/>
                <w:b/>
                <w:sz w:val="20"/>
                <w:szCs w:val="20"/>
              </w:rPr>
            </w:pPr>
            <w:proofErr w:type="gramStart"/>
            <w:r w:rsidRPr="00D92308">
              <w:rPr>
                <w:rFonts w:ascii="Arial" w:hAnsi="Arial" w:cs="Arial"/>
                <w:b/>
                <w:sz w:val="20"/>
                <w:szCs w:val="20"/>
              </w:rPr>
              <w:t>1,</w:t>
            </w:r>
            <w:r w:rsidR="00070FB6">
              <w:rPr>
                <w:rFonts w:ascii="Arial" w:hAnsi="Arial" w:cs="Arial"/>
                <w:b/>
                <w:sz w:val="20"/>
                <w:szCs w:val="20"/>
              </w:rPr>
              <w:t>0</w:t>
            </w:r>
            <w:r w:rsidR="002A54D1">
              <w:rPr>
                <w:rFonts w:ascii="Arial" w:hAnsi="Arial" w:cs="Arial"/>
                <w:b/>
                <w:sz w:val="20"/>
                <w:szCs w:val="20"/>
              </w:rPr>
              <w:t>80</w:t>
            </w:r>
            <w:r w:rsidRPr="00D92308">
              <w:rPr>
                <w:rFonts w:ascii="Arial" w:hAnsi="Arial" w:cs="Arial"/>
                <w:b/>
                <w:sz w:val="20"/>
                <w:szCs w:val="20"/>
              </w:rPr>
              <w:t>,</w:t>
            </w:r>
            <w:r w:rsidR="002A54D1">
              <w:rPr>
                <w:rFonts w:ascii="Arial" w:hAnsi="Arial" w:cs="Arial"/>
                <w:b/>
                <w:sz w:val="20"/>
                <w:szCs w:val="20"/>
              </w:rPr>
              <w:t>599</w:t>
            </w:r>
            <w:proofErr w:type="gramEnd"/>
          </w:p>
        </w:tc>
      </w:tr>
      <w:tr w:rsidR="002512B0" w:rsidRPr="00D92308" w14:paraId="15CF9394" w14:textId="77777777" w:rsidTr="00AE7F8B">
        <w:trPr>
          <w:trHeight w:hRule="exact" w:val="900"/>
        </w:trPr>
        <w:tc>
          <w:tcPr>
            <w:tcW w:w="2117" w:type="dxa"/>
            <w:vAlign w:val="center"/>
          </w:tcPr>
          <w:p w14:paraId="34B23863" w14:textId="77777777" w:rsidR="002512B0" w:rsidRPr="00D92308" w:rsidRDefault="002512B0" w:rsidP="00D121C3">
            <w:pPr>
              <w:snapToGrid w:val="0"/>
              <w:spacing w:line="276" w:lineRule="auto"/>
              <w:jc w:val="center"/>
              <w:rPr>
                <w:rFonts w:ascii="Arial" w:hAnsi="Arial" w:cs="Arial"/>
                <w:b/>
                <w:sz w:val="20"/>
                <w:szCs w:val="20"/>
              </w:rPr>
            </w:pPr>
            <w:r w:rsidRPr="00D92308">
              <w:rPr>
                <w:rFonts w:ascii="Arial" w:hAnsi="Arial" w:cs="Arial"/>
                <w:b/>
                <w:sz w:val="20"/>
                <w:szCs w:val="20"/>
              </w:rPr>
              <w:t>Varsa Destekleyen Diğer</w:t>
            </w:r>
          </w:p>
          <w:p w14:paraId="3429FC44" w14:textId="77777777" w:rsidR="002512B0" w:rsidRPr="00D92308" w:rsidRDefault="002512B0" w:rsidP="00D121C3">
            <w:pPr>
              <w:spacing w:line="276" w:lineRule="auto"/>
              <w:jc w:val="center"/>
              <w:rPr>
                <w:rFonts w:ascii="Arial" w:hAnsi="Arial" w:cs="Arial"/>
                <w:b/>
                <w:sz w:val="20"/>
                <w:szCs w:val="20"/>
              </w:rPr>
            </w:pPr>
            <w:r w:rsidRPr="00D92308">
              <w:rPr>
                <w:rFonts w:ascii="Arial" w:hAnsi="Arial" w:cs="Arial"/>
                <w:b/>
                <w:sz w:val="20"/>
                <w:szCs w:val="20"/>
              </w:rPr>
              <w:t>Kuruluş Katkısı</w:t>
            </w:r>
          </w:p>
        </w:tc>
        <w:tc>
          <w:tcPr>
            <w:tcW w:w="1701" w:type="dxa"/>
            <w:vAlign w:val="center"/>
          </w:tcPr>
          <w:p w14:paraId="49BF8F6C" w14:textId="2CC67C2A" w:rsidR="002512B0" w:rsidRPr="00D92308" w:rsidRDefault="00BF1EE2" w:rsidP="00D121C3">
            <w:pPr>
              <w:snapToGrid w:val="0"/>
              <w:spacing w:line="276" w:lineRule="auto"/>
              <w:jc w:val="center"/>
              <w:rPr>
                <w:rFonts w:ascii="Arial" w:hAnsi="Arial" w:cs="Arial"/>
                <w:sz w:val="20"/>
                <w:szCs w:val="20"/>
              </w:rPr>
            </w:pPr>
            <w:r w:rsidRPr="00D92308">
              <w:rPr>
                <w:rFonts w:ascii="Arial" w:hAnsi="Arial" w:cs="Arial"/>
                <w:sz w:val="20"/>
                <w:szCs w:val="20"/>
              </w:rPr>
              <w:t>0</w:t>
            </w:r>
          </w:p>
        </w:tc>
        <w:tc>
          <w:tcPr>
            <w:tcW w:w="1559" w:type="dxa"/>
            <w:vAlign w:val="center"/>
          </w:tcPr>
          <w:p w14:paraId="54EE1074" w14:textId="137494AB" w:rsidR="002512B0" w:rsidRPr="00D92308" w:rsidRDefault="00886B1B" w:rsidP="00D121C3">
            <w:pPr>
              <w:snapToGrid w:val="0"/>
              <w:spacing w:line="276" w:lineRule="auto"/>
              <w:jc w:val="center"/>
              <w:rPr>
                <w:rFonts w:ascii="Arial" w:hAnsi="Arial" w:cs="Arial"/>
                <w:sz w:val="20"/>
                <w:szCs w:val="20"/>
              </w:rPr>
            </w:pPr>
            <w:r w:rsidRPr="00D92308">
              <w:rPr>
                <w:rFonts w:ascii="Arial" w:hAnsi="Arial" w:cs="Arial"/>
                <w:sz w:val="20"/>
                <w:szCs w:val="20"/>
              </w:rPr>
              <w:t>0</w:t>
            </w:r>
          </w:p>
        </w:tc>
        <w:tc>
          <w:tcPr>
            <w:tcW w:w="1559" w:type="dxa"/>
            <w:vAlign w:val="center"/>
          </w:tcPr>
          <w:p w14:paraId="4BFA1366" w14:textId="3587EA38" w:rsidR="002512B0" w:rsidRPr="00D92308" w:rsidRDefault="00BF1EE2" w:rsidP="00D121C3">
            <w:pPr>
              <w:snapToGrid w:val="0"/>
              <w:spacing w:line="276" w:lineRule="auto"/>
              <w:jc w:val="center"/>
              <w:rPr>
                <w:rFonts w:ascii="Arial" w:hAnsi="Arial" w:cs="Arial"/>
                <w:sz w:val="20"/>
                <w:szCs w:val="20"/>
              </w:rPr>
            </w:pPr>
            <w:r w:rsidRPr="00D92308">
              <w:rPr>
                <w:rFonts w:ascii="Arial" w:hAnsi="Arial" w:cs="Arial"/>
                <w:sz w:val="20"/>
                <w:szCs w:val="20"/>
              </w:rPr>
              <w:t>300,000</w:t>
            </w:r>
          </w:p>
        </w:tc>
        <w:tc>
          <w:tcPr>
            <w:tcW w:w="1418" w:type="dxa"/>
            <w:vAlign w:val="center"/>
          </w:tcPr>
          <w:p w14:paraId="53C7010D" w14:textId="7024CC99" w:rsidR="002512B0" w:rsidRPr="00D92308" w:rsidRDefault="00886B1B" w:rsidP="00D121C3">
            <w:pPr>
              <w:snapToGrid w:val="0"/>
              <w:spacing w:line="276" w:lineRule="auto"/>
              <w:jc w:val="center"/>
              <w:rPr>
                <w:rFonts w:ascii="Arial" w:hAnsi="Arial" w:cs="Arial"/>
                <w:sz w:val="20"/>
                <w:szCs w:val="20"/>
              </w:rPr>
            </w:pPr>
            <w:r w:rsidRPr="00D92308">
              <w:rPr>
                <w:rFonts w:ascii="Arial" w:hAnsi="Arial" w:cs="Arial"/>
                <w:sz w:val="20"/>
                <w:szCs w:val="20"/>
              </w:rPr>
              <w:t>0</w:t>
            </w:r>
          </w:p>
        </w:tc>
        <w:tc>
          <w:tcPr>
            <w:tcW w:w="1535" w:type="dxa"/>
            <w:vAlign w:val="center"/>
          </w:tcPr>
          <w:p w14:paraId="14803720" w14:textId="3025A7D5" w:rsidR="002512B0" w:rsidRPr="00D92308" w:rsidRDefault="00E63316" w:rsidP="00D121C3">
            <w:pPr>
              <w:snapToGrid w:val="0"/>
              <w:spacing w:line="276" w:lineRule="auto"/>
              <w:jc w:val="center"/>
              <w:rPr>
                <w:rFonts w:ascii="Arial" w:hAnsi="Arial" w:cs="Arial"/>
                <w:b/>
                <w:sz w:val="20"/>
                <w:szCs w:val="20"/>
              </w:rPr>
            </w:pPr>
            <w:r w:rsidRPr="00D92308">
              <w:rPr>
                <w:rFonts w:ascii="Arial" w:hAnsi="Arial" w:cs="Arial"/>
                <w:b/>
                <w:sz w:val="20"/>
                <w:szCs w:val="20"/>
              </w:rPr>
              <w:t>300,000</w:t>
            </w:r>
          </w:p>
        </w:tc>
      </w:tr>
      <w:tr w:rsidR="00854DB2" w:rsidRPr="00D92308" w14:paraId="127AA123" w14:textId="77777777" w:rsidTr="00AE7F8B">
        <w:trPr>
          <w:trHeight w:hRule="exact" w:val="894"/>
        </w:trPr>
        <w:tc>
          <w:tcPr>
            <w:tcW w:w="2117" w:type="dxa"/>
            <w:vAlign w:val="center"/>
          </w:tcPr>
          <w:p w14:paraId="575D5D25" w14:textId="77777777" w:rsidR="00854DB2" w:rsidRPr="00D92308" w:rsidRDefault="00854DB2" w:rsidP="00D121C3">
            <w:pPr>
              <w:snapToGrid w:val="0"/>
              <w:spacing w:line="276" w:lineRule="auto"/>
              <w:jc w:val="center"/>
              <w:rPr>
                <w:rFonts w:ascii="Arial" w:hAnsi="Arial" w:cs="Arial"/>
                <w:b/>
                <w:sz w:val="20"/>
                <w:szCs w:val="20"/>
              </w:rPr>
            </w:pPr>
            <w:r w:rsidRPr="00D92308">
              <w:rPr>
                <w:rFonts w:ascii="Arial" w:hAnsi="Arial" w:cs="Arial"/>
                <w:b/>
                <w:sz w:val="20"/>
                <w:szCs w:val="20"/>
              </w:rPr>
              <w:t>TOPLAM</w:t>
            </w:r>
          </w:p>
        </w:tc>
        <w:tc>
          <w:tcPr>
            <w:tcW w:w="1701" w:type="dxa"/>
            <w:vAlign w:val="center"/>
          </w:tcPr>
          <w:p w14:paraId="33CB401D" w14:textId="66B84870" w:rsidR="00854DB2" w:rsidRPr="00D92308" w:rsidRDefault="006957C1" w:rsidP="00D121C3">
            <w:pPr>
              <w:snapToGrid w:val="0"/>
              <w:spacing w:line="276" w:lineRule="auto"/>
              <w:jc w:val="center"/>
              <w:rPr>
                <w:rFonts w:ascii="Arial" w:hAnsi="Arial" w:cs="Arial"/>
                <w:b/>
                <w:bCs/>
                <w:sz w:val="20"/>
                <w:szCs w:val="20"/>
              </w:rPr>
            </w:pPr>
            <w:r w:rsidRPr="00D92308">
              <w:rPr>
                <w:rFonts w:ascii="Arial" w:hAnsi="Arial" w:cs="Arial"/>
                <w:b/>
                <w:bCs/>
                <w:sz w:val="20"/>
                <w:szCs w:val="20"/>
              </w:rPr>
              <w:t>7</w:t>
            </w:r>
            <w:r w:rsidR="007F0520">
              <w:rPr>
                <w:rFonts w:ascii="Arial" w:hAnsi="Arial" w:cs="Arial"/>
                <w:b/>
                <w:bCs/>
                <w:sz w:val="20"/>
                <w:szCs w:val="20"/>
              </w:rPr>
              <w:t>49</w:t>
            </w:r>
            <w:r w:rsidRPr="00D92308">
              <w:rPr>
                <w:rFonts w:ascii="Arial" w:hAnsi="Arial" w:cs="Arial"/>
                <w:b/>
                <w:bCs/>
                <w:sz w:val="20"/>
                <w:szCs w:val="20"/>
              </w:rPr>
              <w:t>,</w:t>
            </w:r>
            <w:r w:rsidR="00880BD6">
              <w:rPr>
                <w:rFonts w:ascii="Arial" w:hAnsi="Arial" w:cs="Arial"/>
                <w:b/>
                <w:bCs/>
                <w:sz w:val="20"/>
                <w:szCs w:val="20"/>
              </w:rPr>
              <w:t>24</w:t>
            </w:r>
            <w:r w:rsidR="0042168E">
              <w:rPr>
                <w:rFonts w:ascii="Arial" w:hAnsi="Arial" w:cs="Arial"/>
                <w:b/>
                <w:bCs/>
                <w:sz w:val="20"/>
                <w:szCs w:val="20"/>
              </w:rPr>
              <w:t>9</w:t>
            </w:r>
          </w:p>
        </w:tc>
        <w:tc>
          <w:tcPr>
            <w:tcW w:w="1559" w:type="dxa"/>
            <w:vAlign w:val="center"/>
          </w:tcPr>
          <w:p w14:paraId="1767730D" w14:textId="340952EF" w:rsidR="00854DB2" w:rsidRPr="00D92308" w:rsidRDefault="006957C1" w:rsidP="00D121C3">
            <w:pPr>
              <w:snapToGrid w:val="0"/>
              <w:spacing w:line="276" w:lineRule="auto"/>
              <w:jc w:val="center"/>
              <w:rPr>
                <w:rFonts w:ascii="Arial" w:hAnsi="Arial" w:cs="Arial"/>
                <w:b/>
                <w:bCs/>
                <w:sz w:val="20"/>
                <w:szCs w:val="20"/>
              </w:rPr>
            </w:pPr>
            <w:r w:rsidRPr="00D92308">
              <w:rPr>
                <w:rFonts w:ascii="Arial" w:hAnsi="Arial" w:cs="Arial"/>
                <w:b/>
                <w:bCs/>
                <w:sz w:val="20"/>
                <w:szCs w:val="20"/>
              </w:rPr>
              <w:t>6,000</w:t>
            </w:r>
          </w:p>
        </w:tc>
        <w:tc>
          <w:tcPr>
            <w:tcW w:w="1559" w:type="dxa"/>
            <w:vAlign w:val="center"/>
          </w:tcPr>
          <w:p w14:paraId="76B57D61" w14:textId="10ABD9BD" w:rsidR="003C1ED4" w:rsidRPr="00D92308" w:rsidRDefault="00F03FA5" w:rsidP="003C1ED4">
            <w:pPr>
              <w:snapToGrid w:val="0"/>
              <w:spacing w:line="276" w:lineRule="auto"/>
              <w:jc w:val="center"/>
              <w:rPr>
                <w:rFonts w:ascii="Arial" w:hAnsi="Arial" w:cs="Arial"/>
                <w:b/>
                <w:bCs/>
                <w:sz w:val="20"/>
                <w:szCs w:val="20"/>
              </w:rPr>
            </w:pPr>
            <w:r>
              <w:rPr>
                <w:rFonts w:ascii="Arial" w:hAnsi="Arial" w:cs="Arial"/>
                <w:b/>
                <w:bCs/>
                <w:sz w:val="20"/>
                <w:szCs w:val="20"/>
              </w:rPr>
              <w:t>60</w:t>
            </w:r>
            <w:r w:rsidR="003C1ED4" w:rsidRPr="00D92308">
              <w:rPr>
                <w:rFonts w:ascii="Arial" w:hAnsi="Arial" w:cs="Arial"/>
                <w:b/>
                <w:bCs/>
                <w:sz w:val="20"/>
                <w:szCs w:val="20"/>
              </w:rPr>
              <w:t>0,350</w:t>
            </w:r>
          </w:p>
        </w:tc>
        <w:tc>
          <w:tcPr>
            <w:tcW w:w="1418" w:type="dxa"/>
            <w:vAlign w:val="center"/>
          </w:tcPr>
          <w:p w14:paraId="2B97F344" w14:textId="5CCD9D82" w:rsidR="00854DB2" w:rsidRPr="00D92308" w:rsidRDefault="006957C1" w:rsidP="00D121C3">
            <w:pPr>
              <w:snapToGrid w:val="0"/>
              <w:spacing w:line="276" w:lineRule="auto"/>
              <w:jc w:val="center"/>
              <w:rPr>
                <w:rFonts w:ascii="Arial" w:hAnsi="Arial" w:cs="Arial"/>
                <w:b/>
                <w:bCs/>
                <w:sz w:val="20"/>
                <w:szCs w:val="20"/>
              </w:rPr>
            </w:pPr>
            <w:r w:rsidRPr="00D92308">
              <w:rPr>
                <w:rFonts w:ascii="Arial" w:hAnsi="Arial" w:cs="Arial"/>
                <w:b/>
                <w:bCs/>
                <w:sz w:val="20"/>
                <w:szCs w:val="20"/>
              </w:rPr>
              <w:t>25,000</w:t>
            </w:r>
          </w:p>
        </w:tc>
        <w:tc>
          <w:tcPr>
            <w:tcW w:w="1535" w:type="dxa"/>
            <w:vAlign w:val="center"/>
          </w:tcPr>
          <w:p w14:paraId="7F5C4972" w14:textId="5A236AD8" w:rsidR="00854DB2" w:rsidRPr="00D92308" w:rsidRDefault="008C2202" w:rsidP="00D121C3">
            <w:pPr>
              <w:snapToGrid w:val="0"/>
              <w:spacing w:line="276" w:lineRule="auto"/>
              <w:jc w:val="center"/>
              <w:rPr>
                <w:rFonts w:ascii="Arial" w:hAnsi="Arial" w:cs="Arial"/>
                <w:b/>
                <w:bCs/>
                <w:sz w:val="20"/>
                <w:szCs w:val="20"/>
              </w:rPr>
            </w:pPr>
            <w:proofErr w:type="gramStart"/>
            <w:r w:rsidRPr="00D92308">
              <w:rPr>
                <w:rFonts w:ascii="Arial" w:hAnsi="Arial" w:cs="Arial"/>
                <w:b/>
                <w:bCs/>
                <w:sz w:val="20"/>
                <w:szCs w:val="20"/>
              </w:rPr>
              <w:t>1,</w:t>
            </w:r>
            <w:r w:rsidR="002F6BBB">
              <w:rPr>
                <w:rFonts w:ascii="Arial" w:hAnsi="Arial" w:cs="Arial"/>
                <w:b/>
                <w:bCs/>
                <w:sz w:val="20"/>
                <w:szCs w:val="20"/>
              </w:rPr>
              <w:t>3</w:t>
            </w:r>
            <w:r w:rsidR="007B211D">
              <w:rPr>
                <w:rFonts w:ascii="Arial" w:hAnsi="Arial" w:cs="Arial"/>
                <w:b/>
                <w:bCs/>
                <w:sz w:val="20"/>
                <w:szCs w:val="20"/>
              </w:rPr>
              <w:t>80</w:t>
            </w:r>
            <w:r w:rsidRPr="00D92308">
              <w:rPr>
                <w:rFonts w:ascii="Arial" w:hAnsi="Arial" w:cs="Arial"/>
                <w:b/>
                <w:bCs/>
                <w:sz w:val="20"/>
                <w:szCs w:val="20"/>
              </w:rPr>
              <w:t>,</w:t>
            </w:r>
            <w:r w:rsidR="007B211D">
              <w:rPr>
                <w:rFonts w:ascii="Arial" w:hAnsi="Arial" w:cs="Arial"/>
                <w:b/>
                <w:bCs/>
                <w:sz w:val="20"/>
                <w:szCs w:val="20"/>
              </w:rPr>
              <w:t>599</w:t>
            </w:r>
            <w:proofErr w:type="gramEnd"/>
          </w:p>
        </w:tc>
      </w:tr>
    </w:tbl>
    <w:p w14:paraId="49D28E3C" w14:textId="77777777" w:rsidR="009F7179" w:rsidRPr="00D92308" w:rsidRDefault="009F7179" w:rsidP="004E3ADE">
      <w:pPr>
        <w:spacing w:line="276" w:lineRule="auto"/>
        <w:ind w:right="-567"/>
        <w:jc w:val="center"/>
        <w:rPr>
          <w:rFonts w:ascii="Arial" w:hAnsi="Arial" w:cs="Arial"/>
          <w:b/>
          <w:sz w:val="20"/>
          <w:szCs w:val="20"/>
        </w:rPr>
      </w:pPr>
    </w:p>
    <w:p w14:paraId="6F5F6AD0" w14:textId="77777777" w:rsidR="00B2243C" w:rsidRPr="00D92308" w:rsidRDefault="00B2243C" w:rsidP="004E3ADE">
      <w:pPr>
        <w:pStyle w:val="WW-NormalWeb1"/>
        <w:spacing w:before="0" w:after="0" w:line="276" w:lineRule="auto"/>
        <w:jc w:val="both"/>
        <w:rPr>
          <w:rFonts w:ascii="Arial" w:hAnsi="Arial" w:cs="Arial"/>
          <w:b/>
          <w:sz w:val="20"/>
          <w:szCs w:val="20"/>
        </w:rPr>
      </w:pPr>
    </w:p>
    <w:tbl>
      <w:tblPr>
        <w:tblStyle w:val="TabloKlavuzu"/>
        <w:tblW w:w="9889" w:type="dxa"/>
        <w:tblLayout w:type="fixed"/>
        <w:tblLook w:val="0000" w:firstRow="0" w:lastRow="0" w:firstColumn="0" w:lastColumn="0" w:noHBand="0" w:noVBand="0"/>
      </w:tblPr>
      <w:tblGrid>
        <w:gridCol w:w="3256"/>
        <w:gridCol w:w="5074"/>
        <w:gridCol w:w="1559"/>
      </w:tblGrid>
      <w:tr w:rsidR="0014622B" w:rsidRPr="00D92308" w14:paraId="6A7B65AB" w14:textId="77777777" w:rsidTr="00477795">
        <w:trPr>
          <w:trHeight w:val="347"/>
        </w:trPr>
        <w:tc>
          <w:tcPr>
            <w:tcW w:w="9889" w:type="dxa"/>
            <w:gridSpan w:val="3"/>
            <w:vAlign w:val="center"/>
          </w:tcPr>
          <w:p w14:paraId="19CD0D14" w14:textId="32506A91" w:rsidR="0014622B" w:rsidRPr="00D92308" w:rsidRDefault="0014622B" w:rsidP="00477795">
            <w:pPr>
              <w:spacing w:line="276" w:lineRule="auto"/>
              <w:ind w:right="-567"/>
              <w:jc w:val="center"/>
              <w:rPr>
                <w:rFonts w:ascii="Arial" w:hAnsi="Arial" w:cs="Arial"/>
                <w:b/>
                <w:sz w:val="20"/>
                <w:szCs w:val="20"/>
              </w:rPr>
            </w:pPr>
            <w:r w:rsidRPr="00D92308">
              <w:rPr>
                <w:rFonts w:ascii="Arial" w:hAnsi="Arial" w:cs="Arial"/>
                <w:b/>
                <w:sz w:val="20"/>
                <w:szCs w:val="20"/>
              </w:rPr>
              <w:t>BAPK’TAN TALEP EDİLEN BÜTÇE TABLOSU</w:t>
            </w:r>
          </w:p>
        </w:tc>
      </w:tr>
      <w:tr w:rsidR="00C40826" w:rsidRPr="00D92308" w14:paraId="5E457D59" w14:textId="77777777" w:rsidTr="00893FD6">
        <w:tc>
          <w:tcPr>
            <w:tcW w:w="9889" w:type="dxa"/>
            <w:gridSpan w:val="3"/>
          </w:tcPr>
          <w:p w14:paraId="1DEE692C" w14:textId="77777777" w:rsidR="00C40826" w:rsidRPr="00D92308" w:rsidRDefault="00C40826" w:rsidP="00893FD6">
            <w:pPr>
              <w:pStyle w:val="WW-NormalWeb1"/>
              <w:snapToGrid w:val="0"/>
              <w:spacing w:before="60" w:after="60" w:line="276" w:lineRule="auto"/>
              <w:jc w:val="center"/>
              <w:rPr>
                <w:rFonts w:ascii="Arial" w:hAnsi="Arial" w:cs="Arial"/>
                <w:b/>
                <w:color w:val="000000"/>
                <w:sz w:val="20"/>
                <w:szCs w:val="20"/>
              </w:rPr>
            </w:pPr>
            <w:r w:rsidRPr="00D92308">
              <w:rPr>
                <w:rFonts w:ascii="Arial" w:hAnsi="Arial" w:cs="Arial"/>
                <w:b/>
                <w:color w:val="000000"/>
                <w:sz w:val="20"/>
                <w:szCs w:val="20"/>
              </w:rPr>
              <w:t>Alınması Önerilen Makine – Teçhizat</w:t>
            </w:r>
          </w:p>
        </w:tc>
      </w:tr>
      <w:tr w:rsidR="00C40826" w:rsidRPr="00D92308" w14:paraId="55154C80" w14:textId="77777777" w:rsidTr="0084486A">
        <w:tc>
          <w:tcPr>
            <w:tcW w:w="3256" w:type="dxa"/>
          </w:tcPr>
          <w:p w14:paraId="2AE69A4C" w14:textId="77777777" w:rsidR="00C40826" w:rsidRPr="00D92308" w:rsidRDefault="00C40826" w:rsidP="00893FD6">
            <w:pPr>
              <w:pStyle w:val="WW-NormalWeb1"/>
              <w:snapToGrid w:val="0"/>
              <w:spacing w:before="60" w:after="60" w:line="276" w:lineRule="auto"/>
              <w:jc w:val="center"/>
              <w:rPr>
                <w:rFonts w:ascii="Arial" w:hAnsi="Arial" w:cs="Arial"/>
                <w:b/>
                <w:color w:val="000000"/>
                <w:sz w:val="20"/>
                <w:szCs w:val="20"/>
              </w:rPr>
            </w:pPr>
            <w:r w:rsidRPr="00D92308">
              <w:rPr>
                <w:rFonts w:ascii="Arial" w:hAnsi="Arial" w:cs="Arial"/>
                <w:b/>
                <w:color w:val="000000"/>
                <w:sz w:val="20"/>
                <w:szCs w:val="20"/>
              </w:rPr>
              <w:t>Adı / Modeli</w:t>
            </w:r>
          </w:p>
        </w:tc>
        <w:tc>
          <w:tcPr>
            <w:tcW w:w="5074" w:type="dxa"/>
          </w:tcPr>
          <w:p w14:paraId="6BBA1CB7" w14:textId="77777777" w:rsidR="00C40826" w:rsidRPr="00D92308" w:rsidRDefault="00C40826" w:rsidP="00893FD6">
            <w:pPr>
              <w:pStyle w:val="WW-NormalWeb1"/>
              <w:snapToGrid w:val="0"/>
              <w:spacing w:before="60" w:after="60" w:line="276" w:lineRule="auto"/>
              <w:jc w:val="center"/>
              <w:rPr>
                <w:rFonts w:ascii="Arial" w:hAnsi="Arial" w:cs="Arial"/>
                <w:b/>
                <w:color w:val="000000"/>
                <w:sz w:val="20"/>
                <w:szCs w:val="20"/>
              </w:rPr>
            </w:pPr>
            <w:r w:rsidRPr="00D92308">
              <w:rPr>
                <w:rFonts w:ascii="Arial" w:hAnsi="Arial" w:cs="Arial"/>
                <w:b/>
                <w:sz w:val="20"/>
                <w:szCs w:val="20"/>
              </w:rPr>
              <w:t>Kullanım Gerekçesi</w:t>
            </w:r>
          </w:p>
        </w:tc>
        <w:tc>
          <w:tcPr>
            <w:tcW w:w="1559" w:type="dxa"/>
          </w:tcPr>
          <w:p w14:paraId="5DEC80C7" w14:textId="77777777" w:rsidR="00C40826" w:rsidRPr="00D92308" w:rsidRDefault="00C40826" w:rsidP="00893FD6">
            <w:pPr>
              <w:pStyle w:val="WW-NormalWeb1"/>
              <w:snapToGrid w:val="0"/>
              <w:spacing w:before="60" w:after="60" w:line="276" w:lineRule="auto"/>
              <w:jc w:val="center"/>
              <w:rPr>
                <w:rFonts w:ascii="Arial" w:hAnsi="Arial" w:cs="Arial"/>
                <w:b/>
                <w:sz w:val="20"/>
                <w:szCs w:val="20"/>
              </w:rPr>
            </w:pPr>
            <w:r w:rsidRPr="00D92308">
              <w:rPr>
                <w:rFonts w:ascii="Arial" w:hAnsi="Arial" w:cs="Arial"/>
                <w:b/>
                <w:color w:val="000000"/>
                <w:sz w:val="20"/>
                <w:szCs w:val="20"/>
              </w:rPr>
              <w:t>Bedeli (TL)</w:t>
            </w:r>
          </w:p>
        </w:tc>
      </w:tr>
      <w:tr w:rsidR="00C40826" w:rsidRPr="00D92308" w14:paraId="100A73DD" w14:textId="77777777" w:rsidTr="0084486A">
        <w:tc>
          <w:tcPr>
            <w:tcW w:w="3256" w:type="dxa"/>
            <w:vAlign w:val="center"/>
          </w:tcPr>
          <w:p w14:paraId="2D24AE28" w14:textId="77777777" w:rsidR="00C40826" w:rsidRPr="00D92308" w:rsidRDefault="00C40826" w:rsidP="00893FD6">
            <w:pPr>
              <w:pStyle w:val="WW-NormalWeb1"/>
              <w:snapToGrid w:val="0"/>
              <w:spacing w:before="60" w:after="60" w:line="276" w:lineRule="auto"/>
              <w:rPr>
                <w:rFonts w:ascii="Arial" w:hAnsi="Arial" w:cs="Arial"/>
                <w:color w:val="000000"/>
                <w:sz w:val="20"/>
                <w:szCs w:val="20"/>
              </w:rPr>
            </w:pPr>
            <w:r w:rsidRPr="00D92308">
              <w:rPr>
                <w:rFonts w:ascii="Arial" w:hAnsi="Arial" w:cs="Arial"/>
                <w:color w:val="000000"/>
                <w:sz w:val="20"/>
                <w:szCs w:val="20"/>
              </w:rPr>
              <w:t>QNAP TS-873A NAS Storage</w:t>
            </w:r>
          </w:p>
        </w:tc>
        <w:tc>
          <w:tcPr>
            <w:tcW w:w="5074" w:type="dxa"/>
            <w:vAlign w:val="center"/>
          </w:tcPr>
          <w:p w14:paraId="7339FE55" w14:textId="77777777" w:rsidR="00C40826" w:rsidRPr="00D92308" w:rsidRDefault="00C40826" w:rsidP="00893FD6">
            <w:pPr>
              <w:pStyle w:val="WW-NormalWeb1"/>
              <w:snapToGrid w:val="0"/>
              <w:spacing w:before="60" w:after="60" w:line="276" w:lineRule="auto"/>
              <w:jc w:val="center"/>
              <w:rPr>
                <w:rFonts w:ascii="Arial" w:hAnsi="Arial" w:cs="Arial"/>
                <w:color w:val="000000"/>
                <w:sz w:val="20"/>
                <w:szCs w:val="20"/>
              </w:rPr>
            </w:pPr>
            <w:r w:rsidRPr="00D92308">
              <w:rPr>
                <w:rFonts w:ascii="Arial" w:hAnsi="Arial" w:cs="Arial"/>
                <w:color w:val="000000"/>
                <w:sz w:val="20"/>
                <w:szCs w:val="20"/>
              </w:rPr>
              <w:t>Bilgi güvenliği sistemleri için yedekleme ve veri depolama ihtiyaçlarını karşılamak.</w:t>
            </w:r>
          </w:p>
        </w:tc>
        <w:tc>
          <w:tcPr>
            <w:tcW w:w="1559" w:type="dxa"/>
            <w:vAlign w:val="center"/>
          </w:tcPr>
          <w:p w14:paraId="12DEFFDD" w14:textId="19560B34" w:rsidR="00C40826" w:rsidRPr="00D92308" w:rsidRDefault="00C40826" w:rsidP="00893FD6">
            <w:pPr>
              <w:pStyle w:val="WW-NormalWeb1"/>
              <w:snapToGrid w:val="0"/>
              <w:spacing w:before="60" w:after="60" w:line="276" w:lineRule="auto"/>
              <w:jc w:val="center"/>
              <w:rPr>
                <w:rFonts w:ascii="Arial" w:hAnsi="Arial" w:cs="Arial"/>
                <w:color w:val="000000" w:themeColor="text1"/>
                <w:sz w:val="20"/>
                <w:szCs w:val="20"/>
                <w:lang w:val="en-US"/>
              </w:rPr>
            </w:pPr>
            <w:r w:rsidRPr="00D92308">
              <w:rPr>
                <w:rFonts w:ascii="Arial" w:hAnsi="Arial" w:cs="Arial"/>
                <w:color w:val="000000" w:themeColor="text1"/>
                <w:sz w:val="20"/>
                <w:szCs w:val="20"/>
                <w:lang w:val="en-US"/>
              </w:rPr>
              <w:t>6</w:t>
            </w:r>
            <w:r w:rsidR="00EF45DA">
              <w:rPr>
                <w:rFonts w:ascii="Arial" w:hAnsi="Arial" w:cs="Arial"/>
                <w:color w:val="000000" w:themeColor="text1"/>
                <w:sz w:val="20"/>
                <w:szCs w:val="20"/>
                <w:lang w:val="en-US"/>
              </w:rPr>
              <w:t>0</w:t>
            </w:r>
            <w:r w:rsidRPr="00D92308">
              <w:rPr>
                <w:rFonts w:ascii="Arial" w:hAnsi="Arial" w:cs="Arial"/>
                <w:color w:val="000000" w:themeColor="text1"/>
                <w:sz w:val="20"/>
                <w:szCs w:val="20"/>
                <w:lang w:val="en-US"/>
              </w:rPr>
              <w:t>,</w:t>
            </w:r>
            <w:r w:rsidR="00EF45DA">
              <w:rPr>
                <w:rFonts w:ascii="Arial" w:hAnsi="Arial" w:cs="Arial"/>
                <w:color w:val="000000" w:themeColor="text1"/>
                <w:sz w:val="20"/>
                <w:szCs w:val="20"/>
                <w:lang w:val="en-US"/>
              </w:rPr>
              <w:t>749</w:t>
            </w:r>
          </w:p>
        </w:tc>
      </w:tr>
      <w:tr w:rsidR="00C40826" w:rsidRPr="00D92308" w14:paraId="6030DE57" w14:textId="77777777" w:rsidTr="0084486A">
        <w:tc>
          <w:tcPr>
            <w:tcW w:w="3256" w:type="dxa"/>
            <w:vAlign w:val="center"/>
          </w:tcPr>
          <w:p w14:paraId="7C0BB00F" w14:textId="77777777" w:rsidR="00C40826" w:rsidRPr="00D92308" w:rsidRDefault="00C40826" w:rsidP="00893FD6">
            <w:pPr>
              <w:pStyle w:val="WW-NormalWeb1"/>
              <w:snapToGrid w:val="0"/>
              <w:spacing w:before="60" w:after="60" w:line="276" w:lineRule="auto"/>
              <w:rPr>
                <w:rFonts w:ascii="Arial" w:hAnsi="Arial" w:cs="Arial"/>
                <w:color w:val="000000"/>
                <w:sz w:val="20"/>
                <w:szCs w:val="20"/>
              </w:rPr>
            </w:pPr>
            <w:proofErr w:type="spellStart"/>
            <w:r w:rsidRPr="00D92308">
              <w:rPr>
                <w:rFonts w:ascii="Arial" w:hAnsi="Arial" w:cs="Arial"/>
                <w:color w:val="000000"/>
                <w:sz w:val="20"/>
                <w:szCs w:val="20"/>
              </w:rPr>
              <w:t>Epson</w:t>
            </w:r>
            <w:proofErr w:type="spellEnd"/>
            <w:r w:rsidRPr="00D92308">
              <w:rPr>
                <w:rFonts w:ascii="Arial" w:hAnsi="Arial" w:cs="Arial"/>
                <w:color w:val="000000"/>
                <w:sz w:val="20"/>
                <w:szCs w:val="20"/>
              </w:rPr>
              <w:t xml:space="preserve"> WF-C5790DWF Yazıcı</w:t>
            </w:r>
          </w:p>
        </w:tc>
        <w:tc>
          <w:tcPr>
            <w:tcW w:w="5074" w:type="dxa"/>
            <w:vAlign w:val="center"/>
          </w:tcPr>
          <w:p w14:paraId="676E3A4A" w14:textId="77777777" w:rsidR="00C40826" w:rsidRPr="00D92308" w:rsidRDefault="00C40826" w:rsidP="00893FD6">
            <w:pPr>
              <w:pStyle w:val="WW-NormalWeb1"/>
              <w:snapToGrid w:val="0"/>
              <w:spacing w:before="60" w:after="60" w:line="276" w:lineRule="auto"/>
              <w:jc w:val="center"/>
              <w:rPr>
                <w:rFonts w:ascii="Arial" w:hAnsi="Arial" w:cs="Arial"/>
                <w:color w:val="000000"/>
                <w:sz w:val="20"/>
                <w:szCs w:val="20"/>
              </w:rPr>
            </w:pPr>
            <w:r w:rsidRPr="00D92308">
              <w:rPr>
                <w:rFonts w:ascii="Arial" w:hAnsi="Arial" w:cs="Arial"/>
                <w:color w:val="000000"/>
                <w:sz w:val="20"/>
                <w:szCs w:val="20"/>
              </w:rPr>
              <w:t>Kimlik doğrulama ile belge güvenliğini kaynağında sağlamak için.</w:t>
            </w:r>
          </w:p>
        </w:tc>
        <w:tc>
          <w:tcPr>
            <w:tcW w:w="1559" w:type="dxa"/>
            <w:vAlign w:val="center"/>
          </w:tcPr>
          <w:p w14:paraId="0ABF190E" w14:textId="217A94D5" w:rsidR="00C40826" w:rsidRPr="00D92308" w:rsidRDefault="009E7973" w:rsidP="00893FD6">
            <w:pPr>
              <w:pStyle w:val="WW-NormalWeb1"/>
              <w:snapToGrid w:val="0"/>
              <w:spacing w:before="60" w:after="60" w:line="276" w:lineRule="auto"/>
              <w:jc w:val="center"/>
              <w:rPr>
                <w:rFonts w:ascii="Arial" w:hAnsi="Arial" w:cs="Arial"/>
                <w:color w:val="000000" w:themeColor="text1"/>
                <w:sz w:val="20"/>
                <w:szCs w:val="20"/>
              </w:rPr>
            </w:pPr>
            <w:r>
              <w:rPr>
                <w:rFonts w:ascii="Arial" w:hAnsi="Arial" w:cs="Arial"/>
                <w:color w:val="000000" w:themeColor="text1"/>
                <w:sz w:val="20"/>
                <w:szCs w:val="20"/>
              </w:rPr>
              <w:t>15</w:t>
            </w:r>
            <w:r w:rsidR="00C40826" w:rsidRPr="00D92308">
              <w:rPr>
                <w:rFonts w:ascii="Arial" w:hAnsi="Arial" w:cs="Arial"/>
                <w:color w:val="000000" w:themeColor="text1"/>
                <w:sz w:val="20"/>
                <w:szCs w:val="20"/>
              </w:rPr>
              <w:t>,000</w:t>
            </w:r>
          </w:p>
        </w:tc>
      </w:tr>
      <w:tr w:rsidR="00C40826" w:rsidRPr="00D92308" w14:paraId="2FF93865" w14:textId="77777777" w:rsidTr="0084486A">
        <w:trPr>
          <w:trHeight w:val="437"/>
        </w:trPr>
        <w:tc>
          <w:tcPr>
            <w:tcW w:w="3256" w:type="dxa"/>
            <w:vAlign w:val="center"/>
          </w:tcPr>
          <w:p w14:paraId="4DCE888B" w14:textId="77777777" w:rsidR="00C40826" w:rsidRPr="00D92308" w:rsidRDefault="00C40826" w:rsidP="00893FD6">
            <w:pPr>
              <w:pStyle w:val="WW-NormalWeb1"/>
              <w:snapToGrid w:val="0"/>
              <w:spacing w:before="60" w:after="60" w:line="276" w:lineRule="auto"/>
              <w:rPr>
                <w:rFonts w:ascii="Arial" w:hAnsi="Arial" w:cs="Arial"/>
                <w:color w:val="000000"/>
                <w:sz w:val="20"/>
                <w:szCs w:val="20"/>
              </w:rPr>
            </w:pPr>
            <w:proofErr w:type="spellStart"/>
            <w:r w:rsidRPr="00D92308">
              <w:rPr>
                <w:rFonts w:ascii="Arial" w:hAnsi="Arial" w:cs="Arial"/>
                <w:color w:val="000000"/>
                <w:sz w:val="20"/>
                <w:szCs w:val="20"/>
              </w:rPr>
              <w:t>Veeam</w:t>
            </w:r>
            <w:proofErr w:type="spellEnd"/>
            <w:r w:rsidRPr="00D92308">
              <w:rPr>
                <w:rFonts w:ascii="Arial" w:hAnsi="Arial" w:cs="Arial"/>
                <w:color w:val="000000"/>
                <w:sz w:val="20"/>
                <w:szCs w:val="20"/>
              </w:rPr>
              <w:t xml:space="preserve"> Veri Yedekleme Yazılımı (Yıllık)</w:t>
            </w:r>
          </w:p>
        </w:tc>
        <w:tc>
          <w:tcPr>
            <w:tcW w:w="5074" w:type="dxa"/>
            <w:vAlign w:val="center"/>
          </w:tcPr>
          <w:p w14:paraId="07592DA4" w14:textId="77777777" w:rsidR="00C40826" w:rsidRPr="00D92308" w:rsidRDefault="00C40826" w:rsidP="00893FD6">
            <w:pPr>
              <w:pStyle w:val="WW-NormalWeb1"/>
              <w:snapToGrid w:val="0"/>
              <w:spacing w:before="60" w:after="60" w:line="276" w:lineRule="auto"/>
              <w:jc w:val="center"/>
              <w:rPr>
                <w:rFonts w:ascii="Arial" w:hAnsi="Arial" w:cs="Arial"/>
                <w:color w:val="000000"/>
                <w:sz w:val="20"/>
                <w:szCs w:val="20"/>
              </w:rPr>
            </w:pPr>
            <w:r w:rsidRPr="00D92308">
              <w:rPr>
                <w:rFonts w:ascii="Arial" w:hAnsi="Arial" w:cs="Arial"/>
                <w:color w:val="000000"/>
                <w:sz w:val="20"/>
                <w:szCs w:val="20"/>
              </w:rPr>
              <w:t>Server ve Client kritik verilerinin yedeklenmesi için.</w:t>
            </w:r>
          </w:p>
        </w:tc>
        <w:tc>
          <w:tcPr>
            <w:tcW w:w="1559" w:type="dxa"/>
            <w:vAlign w:val="center"/>
          </w:tcPr>
          <w:p w14:paraId="0338AAB3" w14:textId="77777777" w:rsidR="00C40826" w:rsidRPr="00D92308" w:rsidRDefault="00C40826" w:rsidP="00893FD6">
            <w:pPr>
              <w:pStyle w:val="WW-NormalWeb1"/>
              <w:snapToGrid w:val="0"/>
              <w:spacing w:before="60" w:after="60" w:line="276" w:lineRule="auto"/>
              <w:jc w:val="center"/>
              <w:rPr>
                <w:rFonts w:ascii="Arial" w:hAnsi="Arial" w:cs="Arial"/>
                <w:color w:val="000000" w:themeColor="text1"/>
                <w:sz w:val="20"/>
                <w:szCs w:val="20"/>
              </w:rPr>
            </w:pPr>
            <w:r w:rsidRPr="00D92308">
              <w:rPr>
                <w:rFonts w:ascii="Arial" w:hAnsi="Arial" w:cs="Arial"/>
                <w:color w:val="000000" w:themeColor="text1"/>
                <w:sz w:val="20"/>
                <w:szCs w:val="20"/>
              </w:rPr>
              <w:t>20,000</w:t>
            </w:r>
          </w:p>
        </w:tc>
      </w:tr>
      <w:tr w:rsidR="009135F8" w:rsidRPr="00D92308" w14:paraId="673BC7C5" w14:textId="77777777" w:rsidTr="00115DC1">
        <w:tblPrEx>
          <w:tblLook w:val="04A0" w:firstRow="1" w:lastRow="0" w:firstColumn="1" w:lastColumn="0" w:noHBand="0" w:noVBand="1"/>
        </w:tblPrEx>
        <w:trPr>
          <w:trHeight w:val="523"/>
        </w:trPr>
        <w:tc>
          <w:tcPr>
            <w:tcW w:w="3256" w:type="dxa"/>
            <w:vAlign w:val="center"/>
          </w:tcPr>
          <w:p w14:paraId="41EA71FB" w14:textId="77777777" w:rsidR="009135F8" w:rsidRPr="00D92308" w:rsidRDefault="009135F8" w:rsidP="00115DC1">
            <w:pPr>
              <w:pStyle w:val="WW-NormalWeb1"/>
              <w:snapToGrid w:val="0"/>
              <w:spacing w:before="60" w:after="60" w:line="276" w:lineRule="auto"/>
              <w:rPr>
                <w:rFonts w:ascii="Arial" w:hAnsi="Arial" w:cs="Arial"/>
                <w:color w:val="000000"/>
                <w:sz w:val="20"/>
                <w:szCs w:val="20"/>
              </w:rPr>
            </w:pPr>
            <w:r w:rsidRPr="00D92308">
              <w:rPr>
                <w:rFonts w:ascii="Arial" w:hAnsi="Arial" w:cs="Arial"/>
                <w:color w:val="000000"/>
                <w:sz w:val="20"/>
                <w:szCs w:val="20"/>
              </w:rPr>
              <w:lastRenderedPageBreak/>
              <w:t xml:space="preserve">Aruba </w:t>
            </w:r>
            <w:proofErr w:type="spellStart"/>
            <w:r w:rsidRPr="00D92308">
              <w:rPr>
                <w:rFonts w:ascii="Arial" w:hAnsi="Arial" w:cs="Arial"/>
                <w:color w:val="000000"/>
                <w:sz w:val="20"/>
                <w:szCs w:val="20"/>
              </w:rPr>
              <w:t>Clearpass</w:t>
            </w:r>
            <w:proofErr w:type="spellEnd"/>
            <w:r w:rsidRPr="00D92308">
              <w:rPr>
                <w:rFonts w:ascii="Arial" w:hAnsi="Arial" w:cs="Arial"/>
                <w:color w:val="000000"/>
                <w:sz w:val="20"/>
                <w:szCs w:val="20"/>
              </w:rPr>
              <w:t xml:space="preserve"> NAC Çözümü (Yıllık)</w:t>
            </w:r>
          </w:p>
        </w:tc>
        <w:tc>
          <w:tcPr>
            <w:tcW w:w="5074" w:type="dxa"/>
            <w:vAlign w:val="center"/>
          </w:tcPr>
          <w:p w14:paraId="5A237543" w14:textId="77777777" w:rsidR="009135F8" w:rsidRPr="00D92308" w:rsidRDefault="009135F8" w:rsidP="00115DC1">
            <w:pPr>
              <w:pStyle w:val="WW-NormalWeb1"/>
              <w:snapToGrid w:val="0"/>
              <w:spacing w:before="60" w:after="60" w:line="276" w:lineRule="auto"/>
              <w:jc w:val="center"/>
              <w:rPr>
                <w:rFonts w:ascii="Arial" w:hAnsi="Arial" w:cs="Arial"/>
                <w:color w:val="000000"/>
                <w:sz w:val="20"/>
                <w:szCs w:val="20"/>
              </w:rPr>
            </w:pPr>
            <w:r w:rsidRPr="00D92308">
              <w:rPr>
                <w:rFonts w:ascii="Arial" w:hAnsi="Arial" w:cs="Arial"/>
                <w:color w:val="000000"/>
                <w:sz w:val="20"/>
                <w:szCs w:val="20"/>
              </w:rPr>
              <w:t>Network yetkisiz erişimleri engellemek için</w:t>
            </w:r>
          </w:p>
        </w:tc>
        <w:tc>
          <w:tcPr>
            <w:tcW w:w="1559" w:type="dxa"/>
            <w:vAlign w:val="center"/>
          </w:tcPr>
          <w:p w14:paraId="1D566555" w14:textId="77777777" w:rsidR="009135F8" w:rsidRPr="00D92308" w:rsidRDefault="009135F8" w:rsidP="00115DC1">
            <w:pPr>
              <w:pStyle w:val="WW-NormalWeb1"/>
              <w:snapToGrid w:val="0"/>
              <w:spacing w:before="60" w:after="60" w:line="276" w:lineRule="auto"/>
              <w:jc w:val="center"/>
              <w:rPr>
                <w:rFonts w:ascii="Arial" w:hAnsi="Arial" w:cs="Arial"/>
                <w:color w:val="000000" w:themeColor="text1"/>
                <w:sz w:val="20"/>
                <w:szCs w:val="20"/>
              </w:rPr>
            </w:pPr>
            <w:r w:rsidRPr="00D92308">
              <w:rPr>
                <w:rFonts w:ascii="Arial" w:hAnsi="Arial" w:cs="Arial"/>
                <w:color w:val="000000" w:themeColor="text1"/>
                <w:sz w:val="20"/>
                <w:szCs w:val="20"/>
              </w:rPr>
              <w:t xml:space="preserve">175,000 </w:t>
            </w:r>
          </w:p>
          <w:p w14:paraId="167A2721" w14:textId="77777777" w:rsidR="009135F8" w:rsidRPr="00D92308" w:rsidRDefault="009135F8" w:rsidP="00115DC1">
            <w:pPr>
              <w:pStyle w:val="WW-NormalWeb1"/>
              <w:snapToGrid w:val="0"/>
              <w:spacing w:before="60" w:after="60" w:line="276" w:lineRule="auto"/>
              <w:jc w:val="center"/>
              <w:rPr>
                <w:rFonts w:ascii="Arial" w:hAnsi="Arial" w:cs="Arial"/>
                <w:color w:val="000000" w:themeColor="text1"/>
                <w:sz w:val="20"/>
                <w:szCs w:val="20"/>
              </w:rPr>
            </w:pPr>
            <w:r w:rsidRPr="00D92308">
              <w:rPr>
                <w:rFonts w:ascii="Arial" w:hAnsi="Arial" w:cs="Arial"/>
                <w:color w:val="000000" w:themeColor="text1"/>
                <w:sz w:val="20"/>
                <w:szCs w:val="20"/>
              </w:rPr>
              <w:t>(5,000 $)</w:t>
            </w:r>
          </w:p>
        </w:tc>
      </w:tr>
      <w:tr w:rsidR="00C40826" w:rsidRPr="00D92308" w14:paraId="2D00831D" w14:textId="77777777" w:rsidTr="0084486A">
        <w:tblPrEx>
          <w:tblLook w:val="04A0" w:firstRow="1" w:lastRow="0" w:firstColumn="1" w:lastColumn="0" w:noHBand="0" w:noVBand="1"/>
        </w:tblPrEx>
        <w:tc>
          <w:tcPr>
            <w:tcW w:w="3256" w:type="dxa"/>
            <w:vAlign w:val="center"/>
          </w:tcPr>
          <w:p w14:paraId="06F54A59" w14:textId="77777777" w:rsidR="00C40826" w:rsidRPr="00D92308" w:rsidRDefault="00C40826" w:rsidP="00893FD6">
            <w:pPr>
              <w:pStyle w:val="WW-NormalWeb1"/>
              <w:snapToGrid w:val="0"/>
              <w:spacing w:before="60" w:after="60" w:line="276" w:lineRule="auto"/>
              <w:rPr>
                <w:rFonts w:ascii="Arial" w:hAnsi="Arial" w:cs="Arial"/>
                <w:color w:val="000000"/>
                <w:sz w:val="20"/>
                <w:szCs w:val="20"/>
              </w:rPr>
            </w:pPr>
            <w:r w:rsidRPr="00D92308">
              <w:rPr>
                <w:rFonts w:ascii="Arial" w:hAnsi="Arial" w:cs="Arial"/>
                <w:color w:val="000000"/>
                <w:sz w:val="20"/>
                <w:szCs w:val="20"/>
              </w:rPr>
              <w:t>Yönetilebilir L3 Switch</w:t>
            </w:r>
          </w:p>
        </w:tc>
        <w:tc>
          <w:tcPr>
            <w:tcW w:w="5074" w:type="dxa"/>
            <w:vAlign w:val="center"/>
          </w:tcPr>
          <w:p w14:paraId="0B31DFAC" w14:textId="77777777" w:rsidR="00C40826" w:rsidRPr="00D92308" w:rsidRDefault="00C40826" w:rsidP="00893FD6">
            <w:pPr>
              <w:pStyle w:val="WW-NormalWeb1"/>
              <w:snapToGrid w:val="0"/>
              <w:spacing w:before="60" w:after="60" w:line="276" w:lineRule="auto"/>
              <w:jc w:val="center"/>
              <w:rPr>
                <w:rFonts w:ascii="Arial" w:hAnsi="Arial" w:cs="Arial"/>
                <w:color w:val="000000"/>
                <w:sz w:val="20"/>
                <w:szCs w:val="20"/>
              </w:rPr>
            </w:pPr>
            <w:r w:rsidRPr="00D92308">
              <w:rPr>
                <w:rFonts w:ascii="Arial" w:hAnsi="Arial" w:cs="Arial"/>
                <w:color w:val="000000"/>
                <w:sz w:val="20"/>
                <w:szCs w:val="20"/>
              </w:rPr>
              <w:t>NAC uygulanırken kontrolleri sağlayabilecek yetenekler için.</w:t>
            </w:r>
          </w:p>
        </w:tc>
        <w:tc>
          <w:tcPr>
            <w:tcW w:w="1559" w:type="dxa"/>
            <w:vAlign w:val="center"/>
          </w:tcPr>
          <w:p w14:paraId="135E8AD3" w14:textId="77777777" w:rsidR="00C40826" w:rsidRPr="00D92308" w:rsidRDefault="00C40826" w:rsidP="00893FD6">
            <w:pPr>
              <w:pStyle w:val="WW-NormalWeb1"/>
              <w:snapToGrid w:val="0"/>
              <w:spacing w:before="60" w:after="60" w:line="276" w:lineRule="auto"/>
              <w:jc w:val="center"/>
              <w:rPr>
                <w:rFonts w:ascii="Arial" w:hAnsi="Arial" w:cs="Arial"/>
                <w:color w:val="000000" w:themeColor="text1"/>
                <w:sz w:val="20"/>
                <w:szCs w:val="20"/>
              </w:rPr>
            </w:pPr>
            <w:r w:rsidRPr="00D92308">
              <w:rPr>
                <w:rFonts w:ascii="Arial" w:hAnsi="Arial" w:cs="Arial"/>
                <w:color w:val="000000" w:themeColor="text1"/>
                <w:sz w:val="20"/>
                <w:szCs w:val="20"/>
              </w:rPr>
              <w:t>15,000</w:t>
            </w:r>
          </w:p>
        </w:tc>
      </w:tr>
      <w:tr w:rsidR="00C40826" w:rsidRPr="00D92308" w14:paraId="6AC3C899" w14:textId="77777777" w:rsidTr="0084486A">
        <w:tblPrEx>
          <w:tblLook w:val="04A0" w:firstRow="1" w:lastRow="0" w:firstColumn="1" w:lastColumn="0" w:noHBand="0" w:noVBand="1"/>
        </w:tblPrEx>
        <w:tc>
          <w:tcPr>
            <w:tcW w:w="3256" w:type="dxa"/>
            <w:vAlign w:val="center"/>
          </w:tcPr>
          <w:p w14:paraId="38944E5C" w14:textId="77777777" w:rsidR="00C40826" w:rsidRPr="00D92308" w:rsidRDefault="00C40826" w:rsidP="00893FD6">
            <w:pPr>
              <w:pStyle w:val="WW-NormalWeb1"/>
              <w:snapToGrid w:val="0"/>
              <w:spacing w:before="60" w:after="60" w:line="276" w:lineRule="auto"/>
              <w:rPr>
                <w:rFonts w:ascii="Arial" w:hAnsi="Arial" w:cs="Arial"/>
                <w:color w:val="000000"/>
                <w:sz w:val="20"/>
                <w:szCs w:val="20"/>
              </w:rPr>
            </w:pPr>
            <w:proofErr w:type="spellStart"/>
            <w:r w:rsidRPr="00D92308">
              <w:rPr>
                <w:rFonts w:ascii="Arial" w:hAnsi="Arial" w:cs="Arial"/>
                <w:color w:val="000000"/>
                <w:sz w:val="20"/>
                <w:szCs w:val="20"/>
              </w:rPr>
              <w:t>Trellix</w:t>
            </w:r>
            <w:proofErr w:type="spellEnd"/>
            <w:r w:rsidRPr="00D92308">
              <w:rPr>
                <w:rFonts w:ascii="Arial" w:hAnsi="Arial" w:cs="Arial"/>
                <w:color w:val="000000"/>
                <w:sz w:val="20"/>
                <w:szCs w:val="20"/>
              </w:rPr>
              <w:t xml:space="preserve"> DLP Yazılımı Veri Sızıntısı Önleme (Yıllık)</w:t>
            </w:r>
          </w:p>
        </w:tc>
        <w:tc>
          <w:tcPr>
            <w:tcW w:w="5074" w:type="dxa"/>
          </w:tcPr>
          <w:p w14:paraId="2C8EFBBC" w14:textId="77777777" w:rsidR="00C40826" w:rsidRPr="00D92308" w:rsidRDefault="00C40826" w:rsidP="00893FD6">
            <w:pPr>
              <w:pStyle w:val="WW-NormalWeb1"/>
              <w:snapToGrid w:val="0"/>
              <w:spacing w:before="60" w:after="60" w:line="276" w:lineRule="auto"/>
              <w:jc w:val="center"/>
              <w:rPr>
                <w:rFonts w:ascii="Arial" w:hAnsi="Arial" w:cs="Arial"/>
                <w:color w:val="000000"/>
                <w:sz w:val="20"/>
                <w:szCs w:val="20"/>
              </w:rPr>
            </w:pPr>
            <w:r w:rsidRPr="00D92308">
              <w:rPr>
                <w:rFonts w:ascii="Arial" w:hAnsi="Arial" w:cs="Arial"/>
                <w:color w:val="000000"/>
                <w:sz w:val="20"/>
                <w:szCs w:val="20"/>
              </w:rPr>
              <w:t>Şirket verilerinin istenmeyen hedeflere aktarılmasını engellemek, ISO27001</w:t>
            </w:r>
          </w:p>
        </w:tc>
        <w:tc>
          <w:tcPr>
            <w:tcW w:w="1559" w:type="dxa"/>
            <w:vAlign w:val="center"/>
          </w:tcPr>
          <w:p w14:paraId="045C2CBF" w14:textId="77777777" w:rsidR="00C40826" w:rsidRPr="00D92308" w:rsidRDefault="00C40826" w:rsidP="00893FD6">
            <w:pPr>
              <w:pStyle w:val="WW-NormalWeb1"/>
              <w:snapToGrid w:val="0"/>
              <w:spacing w:before="60" w:after="60" w:line="276" w:lineRule="auto"/>
              <w:jc w:val="center"/>
              <w:rPr>
                <w:rFonts w:ascii="Arial" w:hAnsi="Arial" w:cs="Arial"/>
                <w:color w:val="000000" w:themeColor="text1"/>
                <w:sz w:val="20"/>
                <w:szCs w:val="20"/>
              </w:rPr>
            </w:pPr>
            <w:r w:rsidRPr="00D92308">
              <w:rPr>
                <w:rFonts w:ascii="Arial" w:hAnsi="Arial" w:cs="Arial"/>
                <w:color w:val="000000" w:themeColor="text1"/>
                <w:sz w:val="20"/>
                <w:szCs w:val="20"/>
              </w:rPr>
              <w:t xml:space="preserve">157,500 </w:t>
            </w:r>
          </w:p>
          <w:p w14:paraId="5F2D5FDF" w14:textId="77777777" w:rsidR="00C40826" w:rsidRPr="00D92308" w:rsidRDefault="00C40826" w:rsidP="00893FD6">
            <w:pPr>
              <w:pStyle w:val="WW-NormalWeb1"/>
              <w:snapToGrid w:val="0"/>
              <w:spacing w:before="60" w:after="60" w:line="276" w:lineRule="auto"/>
              <w:jc w:val="center"/>
              <w:rPr>
                <w:rFonts w:ascii="Arial" w:hAnsi="Arial" w:cs="Arial"/>
                <w:color w:val="000000" w:themeColor="text1"/>
                <w:sz w:val="20"/>
                <w:szCs w:val="20"/>
              </w:rPr>
            </w:pPr>
            <w:r w:rsidRPr="00D92308">
              <w:rPr>
                <w:rFonts w:ascii="Arial" w:hAnsi="Arial" w:cs="Arial"/>
                <w:color w:val="000000" w:themeColor="text1"/>
                <w:sz w:val="20"/>
                <w:szCs w:val="20"/>
              </w:rPr>
              <w:t>(4,500 $)</w:t>
            </w:r>
          </w:p>
        </w:tc>
      </w:tr>
      <w:tr w:rsidR="00C40826" w:rsidRPr="00D92308" w14:paraId="2A1E773D" w14:textId="77777777" w:rsidTr="0084486A">
        <w:tblPrEx>
          <w:tblLook w:val="04A0" w:firstRow="1" w:lastRow="0" w:firstColumn="1" w:lastColumn="0" w:noHBand="0" w:noVBand="1"/>
        </w:tblPrEx>
        <w:tc>
          <w:tcPr>
            <w:tcW w:w="3256" w:type="dxa"/>
            <w:vAlign w:val="center"/>
          </w:tcPr>
          <w:p w14:paraId="73F38692" w14:textId="77777777" w:rsidR="00C40826" w:rsidRPr="00D92308" w:rsidRDefault="00C40826" w:rsidP="00893FD6">
            <w:pPr>
              <w:pStyle w:val="WW-NormalWeb1"/>
              <w:snapToGrid w:val="0"/>
              <w:spacing w:before="60" w:after="60" w:line="276" w:lineRule="auto"/>
              <w:rPr>
                <w:rFonts w:ascii="Arial" w:hAnsi="Arial" w:cs="Arial"/>
                <w:color w:val="000000"/>
                <w:sz w:val="20"/>
                <w:szCs w:val="20"/>
              </w:rPr>
            </w:pPr>
            <w:proofErr w:type="spellStart"/>
            <w:r w:rsidRPr="00D92308">
              <w:rPr>
                <w:rFonts w:ascii="Arial" w:hAnsi="Arial" w:cs="Arial"/>
                <w:color w:val="000000"/>
                <w:sz w:val="20"/>
                <w:szCs w:val="20"/>
              </w:rPr>
              <w:t>Disaster</w:t>
            </w:r>
            <w:proofErr w:type="spellEnd"/>
            <w:r w:rsidRPr="00D92308">
              <w:rPr>
                <w:rFonts w:ascii="Arial" w:hAnsi="Arial" w:cs="Arial"/>
                <w:color w:val="000000"/>
                <w:sz w:val="20"/>
                <w:szCs w:val="20"/>
              </w:rPr>
              <w:t xml:space="preserve"> </w:t>
            </w:r>
            <w:proofErr w:type="spellStart"/>
            <w:r w:rsidRPr="00D92308">
              <w:rPr>
                <w:rFonts w:ascii="Arial" w:hAnsi="Arial" w:cs="Arial"/>
                <w:color w:val="000000"/>
                <w:sz w:val="20"/>
                <w:szCs w:val="20"/>
              </w:rPr>
              <w:t>Recovery</w:t>
            </w:r>
            <w:proofErr w:type="spellEnd"/>
            <w:r w:rsidRPr="00D92308">
              <w:rPr>
                <w:rFonts w:ascii="Arial" w:hAnsi="Arial" w:cs="Arial"/>
                <w:color w:val="000000"/>
                <w:sz w:val="20"/>
                <w:szCs w:val="20"/>
              </w:rPr>
              <w:t xml:space="preserve"> Disk Alanı Hizmeti (Yıllık)</w:t>
            </w:r>
          </w:p>
        </w:tc>
        <w:tc>
          <w:tcPr>
            <w:tcW w:w="5074" w:type="dxa"/>
            <w:vAlign w:val="center"/>
          </w:tcPr>
          <w:p w14:paraId="607E8BF1" w14:textId="77777777" w:rsidR="00C40826" w:rsidRPr="00D92308" w:rsidRDefault="00C40826" w:rsidP="00893FD6">
            <w:pPr>
              <w:pStyle w:val="WW-NormalWeb1"/>
              <w:snapToGrid w:val="0"/>
              <w:spacing w:before="60" w:after="60" w:line="276" w:lineRule="auto"/>
              <w:jc w:val="center"/>
              <w:rPr>
                <w:rFonts w:ascii="Arial" w:hAnsi="Arial" w:cs="Arial"/>
                <w:color w:val="000000"/>
                <w:sz w:val="20"/>
                <w:szCs w:val="20"/>
              </w:rPr>
            </w:pPr>
            <w:proofErr w:type="spellStart"/>
            <w:r w:rsidRPr="00D92308">
              <w:rPr>
                <w:rFonts w:ascii="Arial" w:hAnsi="Arial" w:cs="Arial"/>
                <w:color w:val="000000"/>
                <w:sz w:val="20"/>
                <w:szCs w:val="20"/>
              </w:rPr>
              <w:t>Backupların</w:t>
            </w:r>
            <w:proofErr w:type="spellEnd"/>
            <w:r w:rsidRPr="00D92308">
              <w:rPr>
                <w:rFonts w:ascii="Arial" w:hAnsi="Arial" w:cs="Arial"/>
                <w:color w:val="000000"/>
                <w:sz w:val="20"/>
                <w:szCs w:val="20"/>
              </w:rPr>
              <w:t xml:space="preserve"> veri güvenliğini sağlamak amacı ile farklı </w:t>
            </w:r>
            <w:proofErr w:type="spellStart"/>
            <w:r w:rsidRPr="00D92308">
              <w:rPr>
                <w:rFonts w:ascii="Arial" w:hAnsi="Arial" w:cs="Arial"/>
                <w:color w:val="000000"/>
                <w:sz w:val="20"/>
                <w:szCs w:val="20"/>
              </w:rPr>
              <w:t>lokasyonda</w:t>
            </w:r>
            <w:proofErr w:type="spellEnd"/>
            <w:r w:rsidRPr="00D92308">
              <w:rPr>
                <w:rFonts w:ascii="Arial" w:hAnsi="Arial" w:cs="Arial"/>
                <w:color w:val="000000"/>
                <w:sz w:val="20"/>
                <w:szCs w:val="20"/>
              </w:rPr>
              <w:t xml:space="preserve"> yedeklenmesi için.</w:t>
            </w:r>
          </w:p>
        </w:tc>
        <w:tc>
          <w:tcPr>
            <w:tcW w:w="1559" w:type="dxa"/>
            <w:vAlign w:val="center"/>
          </w:tcPr>
          <w:p w14:paraId="71CB94F5" w14:textId="77777777" w:rsidR="00C40826" w:rsidRPr="00D92308" w:rsidRDefault="00C40826" w:rsidP="00893FD6">
            <w:pPr>
              <w:pStyle w:val="WW-NormalWeb1"/>
              <w:snapToGrid w:val="0"/>
              <w:spacing w:before="60" w:after="60" w:line="276" w:lineRule="auto"/>
              <w:jc w:val="center"/>
              <w:rPr>
                <w:rFonts w:ascii="Arial" w:hAnsi="Arial" w:cs="Arial"/>
                <w:color w:val="000000" w:themeColor="text1"/>
                <w:sz w:val="20"/>
                <w:szCs w:val="20"/>
              </w:rPr>
            </w:pPr>
            <w:r w:rsidRPr="00D92308">
              <w:rPr>
                <w:rFonts w:ascii="Arial" w:hAnsi="Arial" w:cs="Arial"/>
                <w:color w:val="000000" w:themeColor="text1"/>
                <w:sz w:val="20"/>
                <w:szCs w:val="20"/>
              </w:rPr>
              <w:t>25,000</w:t>
            </w:r>
          </w:p>
        </w:tc>
      </w:tr>
      <w:tr w:rsidR="00C40826" w:rsidRPr="00D92308" w14:paraId="673B018E" w14:textId="77777777" w:rsidTr="0084486A">
        <w:tc>
          <w:tcPr>
            <w:tcW w:w="3256" w:type="dxa"/>
            <w:vAlign w:val="center"/>
          </w:tcPr>
          <w:p w14:paraId="6DD118ED" w14:textId="77777777" w:rsidR="00C40826" w:rsidRPr="00D92308" w:rsidRDefault="00C40826" w:rsidP="00893FD6">
            <w:pPr>
              <w:pStyle w:val="WW-NormalWeb1"/>
              <w:snapToGrid w:val="0"/>
              <w:spacing w:before="60" w:after="60" w:line="276" w:lineRule="auto"/>
              <w:rPr>
                <w:rFonts w:ascii="Arial" w:hAnsi="Arial" w:cs="Arial"/>
                <w:color w:val="000000"/>
                <w:sz w:val="20"/>
                <w:szCs w:val="20"/>
              </w:rPr>
            </w:pPr>
            <w:r w:rsidRPr="00D92308">
              <w:rPr>
                <w:rFonts w:ascii="Arial" w:hAnsi="Arial" w:cs="Arial"/>
                <w:color w:val="000000"/>
                <w:sz w:val="20"/>
                <w:szCs w:val="20"/>
              </w:rPr>
              <w:t xml:space="preserve">5651 </w:t>
            </w:r>
            <w:proofErr w:type="spellStart"/>
            <w:r w:rsidRPr="00D92308">
              <w:rPr>
                <w:rFonts w:ascii="Arial" w:hAnsi="Arial" w:cs="Arial"/>
                <w:color w:val="000000"/>
                <w:sz w:val="20"/>
                <w:szCs w:val="20"/>
              </w:rPr>
              <w:t>Loglama</w:t>
            </w:r>
            <w:proofErr w:type="spellEnd"/>
            <w:r w:rsidRPr="00D92308">
              <w:rPr>
                <w:rFonts w:ascii="Arial" w:hAnsi="Arial" w:cs="Arial"/>
                <w:color w:val="000000"/>
                <w:sz w:val="20"/>
                <w:szCs w:val="20"/>
              </w:rPr>
              <w:t xml:space="preserve"> ve Hot Spot Çözümü (Yıllık)</w:t>
            </w:r>
          </w:p>
        </w:tc>
        <w:tc>
          <w:tcPr>
            <w:tcW w:w="5074" w:type="dxa"/>
            <w:vAlign w:val="center"/>
          </w:tcPr>
          <w:p w14:paraId="09B63E07" w14:textId="77777777" w:rsidR="00C40826" w:rsidRPr="00D92308" w:rsidRDefault="00C40826" w:rsidP="00893FD6">
            <w:pPr>
              <w:pStyle w:val="WW-NormalWeb1"/>
              <w:snapToGrid w:val="0"/>
              <w:spacing w:before="60" w:after="60" w:line="276" w:lineRule="auto"/>
              <w:jc w:val="center"/>
              <w:rPr>
                <w:rFonts w:ascii="Arial" w:hAnsi="Arial" w:cs="Arial"/>
                <w:color w:val="000000"/>
                <w:sz w:val="20"/>
                <w:szCs w:val="20"/>
              </w:rPr>
            </w:pPr>
            <w:r w:rsidRPr="00D92308">
              <w:rPr>
                <w:rFonts w:ascii="Arial" w:hAnsi="Arial" w:cs="Arial"/>
                <w:color w:val="000000"/>
                <w:sz w:val="20"/>
                <w:szCs w:val="20"/>
              </w:rPr>
              <w:t>Kullanıcı MAC Adreslerini, IP adreslerini ve WI-FI internet çıkışları imzalama yazılımı</w:t>
            </w:r>
          </w:p>
        </w:tc>
        <w:tc>
          <w:tcPr>
            <w:tcW w:w="1559" w:type="dxa"/>
            <w:vAlign w:val="center"/>
          </w:tcPr>
          <w:p w14:paraId="2F7644D2" w14:textId="77777777" w:rsidR="00C40826" w:rsidRPr="00D92308" w:rsidRDefault="00C40826" w:rsidP="00893FD6">
            <w:pPr>
              <w:pStyle w:val="WW-NormalWeb1"/>
              <w:snapToGrid w:val="0"/>
              <w:spacing w:before="60" w:after="60" w:line="276" w:lineRule="auto"/>
              <w:jc w:val="center"/>
              <w:rPr>
                <w:rFonts w:ascii="Arial" w:hAnsi="Arial" w:cs="Arial"/>
                <w:color w:val="000000" w:themeColor="text1"/>
                <w:sz w:val="20"/>
                <w:szCs w:val="20"/>
              </w:rPr>
            </w:pPr>
            <w:r w:rsidRPr="00D92308">
              <w:rPr>
                <w:rFonts w:ascii="Arial" w:hAnsi="Arial" w:cs="Arial"/>
                <w:color w:val="000000" w:themeColor="text1"/>
                <w:sz w:val="20"/>
                <w:szCs w:val="20"/>
              </w:rPr>
              <w:t>15,000</w:t>
            </w:r>
          </w:p>
        </w:tc>
      </w:tr>
      <w:tr w:rsidR="00C40826" w:rsidRPr="00D92308" w14:paraId="1290EC44" w14:textId="77777777" w:rsidTr="0084486A">
        <w:tc>
          <w:tcPr>
            <w:tcW w:w="3256" w:type="dxa"/>
            <w:vAlign w:val="center"/>
          </w:tcPr>
          <w:p w14:paraId="5DB7998C" w14:textId="77777777" w:rsidR="00C40826" w:rsidRPr="00D92308" w:rsidRDefault="00C40826" w:rsidP="00893FD6">
            <w:pPr>
              <w:pStyle w:val="WW-NormalWeb1"/>
              <w:snapToGrid w:val="0"/>
              <w:spacing w:before="60" w:after="60" w:line="276" w:lineRule="auto"/>
              <w:rPr>
                <w:rFonts w:ascii="Arial" w:hAnsi="Arial" w:cs="Arial"/>
                <w:color w:val="000000"/>
                <w:sz w:val="20"/>
                <w:szCs w:val="20"/>
              </w:rPr>
            </w:pPr>
            <w:r w:rsidRPr="00D92308">
              <w:rPr>
                <w:rFonts w:ascii="Arial" w:hAnsi="Arial" w:cs="Arial"/>
                <w:color w:val="000000"/>
                <w:sz w:val="20"/>
                <w:szCs w:val="20"/>
              </w:rPr>
              <w:t>PAM Çözümü (Yıllık)</w:t>
            </w:r>
          </w:p>
          <w:p w14:paraId="678A7E74" w14:textId="77777777" w:rsidR="00C40826" w:rsidRPr="00D92308" w:rsidRDefault="00C40826" w:rsidP="00893FD6">
            <w:pPr>
              <w:pStyle w:val="WW-NormalWeb1"/>
              <w:snapToGrid w:val="0"/>
              <w:spacing w:before="60" w:after="60" w:line="276" w:lineRule="auto"/>
              <w:rPr>
                <w:rFonts w:ascii="Arial" w:hAnsi="Arial" w:cs="Arial"/>
                <w:color w:val="000000"/>
                <w:sz w:val="20"/>
                <w:szCs w:val="20"/>
              </w:rPr>
            </w:pPr>
            <w:r w:rsidRPr="00D92308">
              <w:rPr>
                <w:rFonts w:ascii="Arial" w:hAnsi="Arial" w:cs="Arial"/>
                <w:color w:val="000000"/>
                <w:sz w:val="20"/>
                <w:szCs w:val="20"/>
              </w:rPr>
              <w:t>(</w:t>
            </w:r>
            <w:proofErr w:type="spellStart"/>
            <w:r w:rsidRPr="00D92308">
              <w:rPr>
                <w:rFonts w:ascii="Arial" w:hAnsi="Arial" w:cs="Arial"/>
                <w:color w:val="000000"/>
                <w:sz w:val="20"/>
                <w:szCs w:val="20"/>
              </w:rPr>
              <w:t>Privileged</w:t>
            </w:r>
            <w:proofErr w:type="spellEnd"/>
            <w:r w:rsidRPr="00D92308">
              <w:rPr>
                <w:rFonts w:ascii="Arial" w:hAnsi="Arial" w:cs="Arial"/>
                <w:color w:val="000000"/>
                <w:sz w:val="20"/>
                <w:szCs w:val="20"/>
              </w:rPr>
              <w:t xml:space="preserve"> Access Management)</w:t>
            </w:r>
          </w:p>
        </w:tc>
        <w:tc>
          <w:tcPr>
            <w:tcW w:w="5074" w:type="dxa"/>
            <w:vAlign w:val="center"/>
          </w:tcPr>
          <w:p w14:paraId="472205E0" w14:textId="77777777" w:rsidR="00C40826" w:rsidRPr="00D92308" w:rsidRDefault="00C40826" w:rsidP="00893FD6">
            <w:pPr>
              <w:pStyle w:val="WW-NormalWeb1"/>
              <w:snapToGrid w:val="0"/>
              <w:spacing w:before="60" w:after="60" w:line="276" w:lineRule="auto"/>
              <w:jc w:val="center"/>
              <w:rPr>
                <w:rFonts w:ascii="Arial" w:hAnsi="Arial" w:cs="Arial"/>
                <w:color w:val="000000"/>
                <w:sz w:val="20"/>
                <w:szCs w:val="20"/>
              </w:rPr>
            </w:pPr>
            <w:r w:rsidRPr="00D92308">
              <w:rPr>
                <w:rFonts w:ascii="Arial" w:hAnsi="Arial" w:cs="Arial"/>
                <w:color w:val="000000"/>
                <w:sz w:val="20"/>
                <w:szCs w:val="20"/>
              </w:rPr>
              <w:t>Kullanıcı yetki ve Parola yönetimi için (Active Directory destek amacıyla ve kritik bir uygulamaya kimlik doğrulama yapmak için)</w:t>
            </w:r>
          </w:p>
        </w:tc>
        <w:tc>
          <w:tcPr>
            <w:tcW w:w="1559" w:type="dxa"/>
            <w:vAlign w:val="center"/>
          </w:tcPr>
          <w:p w14:paraId="7F484520" w14:textId="77777777" w:rsidR="00C40826" w:rsidRPr="00D92308" w:rsidRDefault="00C40826" w:rsidP="00893FD6">
            <w:pPr>
              <w:pStyle w:val="WW-NormalWeb1"/>
              <w:snapToGrid w:val="0"/>
              <w:spacing w:before="60" w:after="60" w:line="276" w:lineRule="auto"/>
              <w:jc w:val="center"/>
              <w:rPr>
                <w:rFonts w:ascii="Arial" w:hAnsi="Arial" w:cs="Arial"/>
                <w:color w:val="000000" w:themeColor="text1"/>
                <w:sz w:val="20"/>
                <w:szCs w:val="20"/>
              </w:rPr>
            </w:pPr>
            <w:r w:rsidRPr="00D92308">
              <w:rPr>
                <w:rFonts w:ascii="Arial" w:hAnsi="Arial" w:cs="Arial"/>
                <w:color w:val="000000" w:themeColor="text1"/>
                <w:sz w:val="20"/>
                <w:szCs w:val="20"/>
              </w:rPr>
              <w:t>40,000</w:t>
            </w:r>
          </w:p>
        </w:tc>
      </w:tr>
      <w:tr w:rsidR="00C40826" w:rsidRPr="00D92308" w14:paraId="4EAB8211" w14:textId="77777777" w:rsidTr="0084486A">
        <w:tc>
          <w:tcPr>
            <w:tcW w:w="3256" w:type="dxa"/>
            <w:vAlign w:val="center"/>
          </w:tcPr>
          <w:p w14:paraId="5CC4A81F" w14:textId="77777777" w:rsidR="00C40826" w:rsidRPr="00D92308" w:rsidRDefault="00C40826" w:rsidP="00893FD6">
            <w:pPr>
              <w:pStyle w:val="WW-NormalWeb1"/>
              <w:snapToGrid w:val="0"/>
              <w:spacing w:before="60" w:after="60" w:line="276" w:lineRule="auto"/>
              <w:rPr>
                <w:rFonts w:ascii="Arial" w:hAnsi="Arial" w:cs="Arial"/>
                <w:color w:val="000000"/>
                <w:sz w:val="20"/>
                <w:szCs w:val="20"/>
              </w:rPr>
            </w:pPr>
            <w:r w:rsidRPr="00D92308">
              <w:rPr>
                <w:rFonts w:ascii="Arial" w:hAnsi="Arial" w:cs="Arial"/>
                <w:color w:val="000000"/>
                <w:sz w:val="20"/>
                <w:szCs w:val="20"/>
              </w:rPr>
              <w:t xml:space="preserve">İşletim Sistemi ve program </w:t>
            </w:r>
            <w:proofErr w:type="spellStart"/>
            <w:r w:rsidRPr="00D92308">
              <w:rPr>
                <w:rFonts w:ascii="Arial" w:hAnsi="Arial" w:cs="Arial"/>
                <w:color w:val="000000"/>
                <w:sz w:val="20"/>
                <w:szCs w:val="20"/>
              </w:rPr>
              <w:t>Patch</w:t>
            </w:r>
            <w:proofErr w:type="spellEnd"/>
            <w:r w:rsidRPr="00D92308">
              <w:rPr>
                <w:rFonts w:ascii="Arial" w:hAnsi="Arial" w:cs="Arial"/>
                <w:color w:val="000000"/>
                <w:sz w:val="20"/>
                <w:szCs w:val="20"/>
              </w:rPr>
              <w:t xml:space="preserve"> yönetim Çözümü</w:t>
            </w:r>
          </w:p>
        </w:tc>
        <w:tc>
          <w:tcPr>
            <w:tcW w:w="5074" w:type="dxa"/>
            <w:vAlign w:val="center"/>
          </w:tcPr>
          <w:p w14:paraId="7F7288AC" w14:textId="77777777" w:rsidR="00C40826" w:rsidRPr="00D92308" w:rsidRDefault="00C40826" w:rsidP="00893FD6">
            <w:pPr>
              <w:pStyle w:val="WW-NormalWeb1"/>
              <w:snapToGrid w:val="0"/>
              <w:spacing w:before="60" w:after="60" w:line="276" w:lineRule="auto"/>
              <w:jc w:val="center"/>
              <w:rPr>
                <w:rFonts w:ascii="Arial" w:hAnsi="Arial" w:cs="Arial"/>
                <w:color w:val="000000"/>
                <w:sz w:val="20"/>
                <w:szCs w:val="20"/>
              </w:rPr>
            </w:pPr>
            <w:r w:rsidRPr="00D92308">
              <w:rPr>
                <w:rFonts w:ascii="Arial" w:hAnsi="Arial" w:cs="Arial"/>
                <w:color w:val="000000"/>
                <w:sz w:val="20"/>
                <w:szCs w:val="20"/>
              </w:rPr>
              <w:t>İşletim Sistemleri ve programların güncelliğini koruyabilmek için yama yönetim yazılımı</w:t>
            </w:r>
          </w:p>
        </w:tc>
        <w:tc>
          <w:tcPr>
            <w:tcW w:w="1559" w:type="dxa"/>
            <w:vAlign w:val="center"/>
          </w:tcPr>
          <w:p w14:paraId="67F21F66" w14:textId="77777777" w:rsidR="00C40826" w:rsidRPr="00D92308" w:rsidRDefault="00C40826" w:rsidP="00893FD6">
            <w:pPr>
              <w:pStyle w:val="WW-NormalWeb1"/>
              <w:snapToGrid w:val="0"/>
              <w:spacing w:before="60" w:after="60" w:line="276" w:lineRule="auto"/>
              <w:jc w:val="center"/>
              <w:rPr>
                <w:rFonts w:ascii="Arial" w:hAnsi="Arial" w:cs="Arial"/>
                <w:color w:val="000000" w:themeColor="text1"/>
                <w:sz w:val="20"/>
                <w:szCs w:val="20"/>
              </w:rPr>
            </w:pPr>
            <w:r w:rsidRPr="00D92308">
              <w:rPr>
                <w:rFonts w:ascii="Arial" w:hAnsi="Arial" w:cs="Arial"/>
                <w:color w:val="000000" w:themeColor="text1"/>
                <w:sz w:val="20"/>
                <w:szCs w:val="20"/>
              </w:rPr>
              <w:t>25,000</w:t>
            </w:r>
          </w:p>
        </w:tc>
      </w:tr>
      <w:tr w:rsidR="00C40826" w:rsidRPr="00D92308" w14:paraId="339DF466" w14:textId="77777777" w:rsidTr="0084486A">
        <w:tc>
          <w:tcPr>
            <w:tcW w:w="3256" w:type="dxa"/>
            <w:vAlign w:val="center"/>
          </w:tcPr>
          <w:p w14:paraId="24A9A33D" w14:textId="77777777" w:rsidR="00C40826" w:rsidRPr="00D92308" w:rsidRDefault="00C40826" w:rsidP="00893FD6">
            <w:pPr>
              <w:pStyle w:val="WW-NormalWeb1"/>
              <w:snapToGrid w:val="0"/>
              <w:spacing w:before="60" w:after="60" w:line="276" w:lineRule="auto"/>
              <w:rPr>
                <w:rFonts w:ascii="Arial" w:hAnsi="Arial" w:cs="Arial"/>
                <w:color w:val="000000"/>
                <w:sz w:val="20"/>
                <w:szCs w:val="20"/>
              </w:rPr>
            </w:pPr>
            <w:r w:rsidRPr="00D92308">
              <w:rPr>
                <w:rFonts w:ascii="Arial" w:hAnsi="Arial" w:cs="Arial"/>
                <w:color w:val="000000"/>
                <w:sz w:val="20"/>
                <w:szCs w:val="20"/>
              </w:rPr>
              <w:t xml:space="preserve">XDR Özellikli </w:t>
            </w:r>
            <w:proofErr w:type="spellStart"/>
            <w:r w:rsidRPr="00D92308">
              <w:rPr>
                <w:rFonts w:ascii="Arial" w:hAnsi="Arial" w:cs="Arial"/>
                <w:color w:val="000000"/>
                <w:sz w:val="20"/>
                <w:szCs w:val="20"/>
              </w:rPr>
              <w:t>Antivirus</w:t>
            </w:r>
            <w:proofErr w:type="spellEnd"/>
            <w:r w:rsidRPr="00D92308">
              <w:rPr>
                <w:rFonts w:ascii="Arial" w:hAnsi="Arial" w:cs="Arial"/>
                <w:color w:val="000000"/>
                <w:sz w:val="20"/>
                <w:szCs w:val="20"/>
              </w:rPr>
              <w:t xml:space="preserve"> Yazılımı (Yıllık)</w:t>
            </w:r>
          </w:p>
        </w:tc>
        <w:tc>
          <w:tcPr>
            <w:tcW w:w="5074" w:type="dxa"/>
            <w:vAlign w:val="center"/>
          </w:tcPr>
          <w:p w14:paraId="1AE82591" w14:textId="77777777" w:rsidR="00C40826" w:rsidRPr="00D92308" w:rsidRDefault="00C40826" w:rsidP="00893FD6">
            <w:pPr>
              <w:pStyle w:val="WW-NormalWeb1"/>
              <w:snapToGrid w:val="0"/>
              <w:spacing w:before="60" w:after="60" w:line="276" w:lineRule="auto"/>
              <w:jc w:val="center"/>
              <w:rPr>
                <w:rFonts w:ascii="Arial" w:hAnsi="Arial" w:cs="Arial"/>
                <w:color w:val="000000"/>
                <w:sz w:val="20"/>
                <w:szCs w:val="20"/>
              </w:rPr>
            </w:pPr>
            <w:r w:rsidRPr="00D92308">
              <w:rPr>
                <w:rFonts w:ascii="Arial" w:hAnsi="Arial" w:cs="Arial"/>
                <w:color w:val="000000"/>
                <w:sz w:val="20"/>
                <w:szCs w:val="20"/>
              </w:rPr>
              <w:t xml:space="preserve">Şirketteki tüm PC, Server ve verileri virüs, </w:t>
            </w:r>
            <w:proofErr w:type="spellStart"/>
            <w:r w:rsidRPr="00D92308">
              <w:rPr>
                <w:rFonts w:ascii="Arial" w:hAnsi="Arial" w:cs="Arial"/>
                <w:color w:val="000000"/>
                <w:sz w:val="20"/>
                <w:szCs w:val="20"/>
              </w:rPr>
              <w:t>trojan</w:t>
            </w:r>
            <w:proofErr w:type="spellEnd"/>
            <w:r w:rsidRPr="00D92308">
              <w:rPr>
                <w:rFonts w:ascii="Arial" w:hAnsi="Arial" w:cs="Arial"/>
                <w:color w:val="000000"/>
                <w:sz w:val="20"/>
                <w:szCs w:val="20"/>
              </w:rPr>
              <w:t xml:space="preserve"> vb. korumak için.</w:t>
            </w:r>
          </w:p>
        </w:tc>
        <w:tc>
          <w:tcPr>
            <w:tcW w:w="1559" w:type="dxa"/>
            <w:vAlign w:val="center"/>
          </w:tcPr>
          <w:p w14:paraId="56F5ED50" w14:textId="77777777" w:rsidR="00C40826" w:rsidRPr="00D92308" w:rsidRDefault="00C40826" w:rsidP="00893FD6">
            <w:pPr>
              <w:pStyle w:val="WW-NormalWeb1"/>
              <w:snapToGrid w:val="0"/>
              <w:spacing w:before="60" w:after="60" w:line="276" w:lineRule="auto"/>
              <w:jc w:val="center"/>
              <w:rPr>
                <w:rFonts w:ascii="Arial" w:hAnsi="Arial" w:cs="Arial"/>
                <w:color w:val="000000" w:themeColor="text1"/>
                <w:sz w:val="20"/>
                <w:szCs w:val="20"/>
              </w:rPr>
            </w:pPr>
            <w:r w:rsidRPr="00D92308">
              <w:rPr>
                <w:rFonts w:ascii="Arial" w:hAnsi="Arial" w:cs="Arial"/>
                <w:color w:val="000000" w:themeColor="text1"/>
                <w:sz w:val="20"/>
                <w:szCs w:val="20"/>
              </w:rPr>
              <w:t>35,000</w:t>
            </w:r>
          </w:p>
        </w:tc>
      </w:tr>
      <w:tr w:rsidR="00C40826" w:rsidRPr="00D92308" w14:paraId="50BA603F" w14:textId="77777777" w:rsidTr="0084486A">
        <w:tc>
          <w:tcPr>
            <w:tcW w:w="3256" w:type="dxa"/>
            <w:vAlign w:val="center"/>
          </w:tcPr>
          <w:p w14:paraId="4DB5BAD4" w14:textId="77777777" w:rsidR="00C40826" w:rsidRPr="00D92308" w:rsidRDefault="00C40826" w:rsidP="00893FD6">
            <w:pPr>
              <w:pStyle w:val="WW-NormalWeb1"/>
              <w:snapToGrid w:val="0"/>
              <w:spacing w:before="60" w:after="60" w:line="276" w:lineRule="auto"/>
              <w:rPr>
                <w:rFonts w:ascii="Arial" w:hAnsi="Arial" w:cs="Arial"/>
                <w:color w:val="000000"/>
                <w:sz w:val="20"/>
                <w:szCs w:val="20"/>
              </w:rPr>
            </w:pPr>
            <w:r w:rsidRPr="00D92308">
              <w:rPr>
                <w:rFonts w:ascii="Arial" w:hAnsi="Arial" w:cs="Arial"/>
                <w:color w:val="000000"/>
                <w:sz w:val="20"/>
                <w:szCs w:val="20"/>
              </w:rPr>
              <w:t>MDM Çözümü  (Yıllık)</w:t>
            </w:r>
          </w:p>
          <w:p w14:paraId="4FCD45AF" w14:textId="77777777" w:rsidR="00C40826" w:rsidRPr="00D92308" w:rsidRDefault="00C40826" w:rsidP="00893FD6">
            <w:pPr>
              <w:pStyle w:val="WW-NormalWeb1"/>
              <w:snapToGrid w:val="0"/>
              <w:spacing w:before="60" w:after="60" w:line="276" w:lineRule="auto"/>
              <w:rPr>
                <w:rFonts w:ascii="Arial" w:hAnsi="Arial" w:cs="Arial"/>
                <w:color w:val="000000"/>
                <w:sz w:val="20"/>
                <w:szCs w:val="20"/>
              </w:rPr>
            </w:pPr>
            <w:r w:rsidRPr="00D92308">
              <w:rPr>
                <w:rFonts w:ascii="Arial" w:hAnsi="Arial" w:cs="Arial"/>
                <w:color w:val="000000"/>
                <w:sz w:val="20"/>
                <w:szCs w:val="20"/>
              </w:rPr>
              <w:t>(Mobile Device Management)</w:t>
            </w:r>
          </w:p>
        </w:tc>
        <w:tc>
          <w:tcPr>
            <w:tcW w:w="5074" w:type="dxa"/>
            <w:vAlign w:val="center"/>
          </w:tcPr>
          <w:p w14:paraId="10F72F48" w14:textId="77777777" w:rsidR="00C40826" w:rsidRPr="00D92308" w:rsidRDefault="00C40826" w:rsidP="00893FD6">
            <w:pPr>
              <w:pStyle w:val="WW-NormalWeb1"/>
              <w:snapToGrid w:val="0"/>
              <w:spacing w:before="60" w:after="60" w:line="276" w:lineRule="auto"/>
              <w:jc w:val="center"/>
              <w:rPr>
                <w:rFonts w:ascii="Arial" w:hAnsi="Arial" w:cs="Arial"/>
                <w:color w:val="000000"/>
                <w:sz w:val="20"/>
                <w:szCs w:val="20"/>
              </w:rPr>
            </w:pPr>
            <w:r w:rsidRPr="00D92308">
              <w:rPr>
                <w:rFonts w:ascii="Arial" w:hAnsi="Arial" w:cs="Arial"/>
                <w:color w:val="000000"/>
                <w:sz w:val="20"/>
                <w:szCs w:val="20"/>
              </w:rPr>
              <w:t>Firmaya ait olup firma dışında kullanılan cihazların yönetimi için.</w:t>
            </w:r>
          </w:p>
        </w:tc>
        <w:tc>
          <w:tcPr>
            <w:tcW w:w="1559" w:type="dxa"/>
            <w:vAlign w:val="center"/>
          </w:tcPr>
          <w:p w14:paraId="75DD956D" w14:textId="77777777" w:rsidR="00C40826" w:rsidRPr="00D92308" w:rsidRDefault="00C40826" w:rsidP="00893FD6">
            <w:pPr>
              <w:pStyle w:val="WW-NormalWeb1"/>
              <w:snapToGrid w:val="0"/>
              <w:spacing w:before="60" w:after="60" w:line="276" w:lineRule="auto"/>
              <w:jc w:val="center"/>
              <w:rPr>
                <w:rFonts w:ascii="Arial" w:hAnsi="Arial" w:cs="Arial"/>
                <w:color w:val="000000" w:themeColor="text1"/>
                <w:sz w:val="20"/>
                <w:szCs w:val="20"/>
              </w:rPr>
            </w:pPr>
            <w:r w:rsidRPr="00D92308">
              <w:rPr>
                <w:rFonts w:ascii="Arial" w:hAnsi="Arial" w:cs="Arial"/>
                <w:color w:val="000000" w:themeColor="text1"/>
                <w:sz w:val="20"/>
                <w:szCs w:val="20"/>
              </w:rPr>
              <w:t>20,000</w:t>
            </w:r>
          </w:p>
        </w:tc>
      </w:tr>
      <w:tr w:rsidR="00C40826" w:rsidRPr="00D92308" w14:paraId="41F72D66" w14:textId="77777777" w:rsidTr="0084486A">
        <w:trPr>
          <w:trHeight w:val="499"/>
        </w:trPr>
        <w:tc>
          <w:tcPr>
            <w:tcW w:w="3256" w:type="dxa"/>
            <w:vAlign w:val="center"/>
          </w:tcPr>
          <w:p w14:paraId="190B2F39" w14:textId="77777777" w:rsidR="00C40826" w:rsidRPr="00D92308" w:rsidRDefault="00C40826" w:rsidP="00893FD6">
            <w:pPr>
              <w:pStyle w:val="WW-NormalWeb1"/>
              <w:snapToGrid w:val="0"/>
              <w:spacing w:before="60" w:after="60" w:line="276" w:lineRule="auto"/>
              <w:rPr>
                <w:rFonts w:ascii="Arial" w:hAnsi="Arial" w:cs="Arial"/>
                <w:color w:val="000000"/>
                <w:sz w:val="20"/>
                <w:szCs w:val="20"/>
              </w:rPr>
            </w:pPr>
            <w:r w:rsidRPr="00D92308">
              <w:rPr>
                <w:rFonts w:ascii="Arial" w:hAnsi="Arial" w:cs="Arial"/>
                <w:color w:val="000000"/>
                <w:sz w:val="20"/>
                <w:szCs w:val="20"/>
              </w:rPr>
              <w:t>Lisans ve Envanter yönetim Çözümü (Yıllık)</w:t>
            </w:r>
          </w:p>
        </w:tc>
        <w:tc>
          <w:tcPr>
            <w:tcW w:w="5074" w:type="dxa"/>
            <w:vAlign w:val="center"/>
          </w:tcPr>
          <w:p w14:paraId="5D1F6B7B" w14:textId="77777777" w:rsidR="00C40826" w:rsidRPr="00D92308" w:rsidRDefault="00C40826" w:rsidP="00893FD6">
            <w:pPr>
              <w:pStyle w:val="WW-NormalWeb1"/>
              <w:snapToGrid w:val="0"/>
              <w:spacing w:before="60" w:after="60" w:line="276" w:lineRule="auto"/>
              <w:jc w:val="center"/>
              <w:rPr>
                <w:rFonts w:ascii="Arial" w:hAnsi="Arial" w:cs="Arial"/>
                <w:color w:val="000000"/>
                <w:sz w:val="20"/>
                <w:szCs w:val="20"/>
              </w:rPr>
            </w:pPr>
            <w:r w:rsidRPr="00D92308">
              <w:rPr>
                <w:rFonts w:ascii="Arial" w:hAnsi="Arial" w:cs="Arial"/>
                <w:color w:val="000000"/>
                <w:sz w:val="20"/>
                <w:szCs w:val="20"/>
              </w:rPr>
              <w:t xml:space="preserve">Dijital lisansların ve firma </w:t>
            </w:r>
            <w:proofErr w:type="gramStart"/>
            <w:r w:rsidRPr="00D92308">
              <w:rPr>
                <w:rFonts w:ascii="Arial" w:hAnsi="Arial" w:cs="Arial"/>
                <w:color w:val="000000"/>
                <w:sz w:val="20"/>
                <w:szCs w:val="20"/>
              </w:rPr>
              <w:t>envanterinin</w:t>
            </w:r>
            <w:proofErr w:type="gramEnd"/>
            <w:r w:rsidRPr="00D92308">
              <w:rPr>
                <w:rFonts w:ascii="Arial" w:hAnsi="Arial" w:cs="Arial"/>
                <w:color w:val="000000"/>
                <w:sz w:val="20"/>
                <w:szCs w:val="20"/>
              </w:rPr>
              <w:t xml:space="preserve"> yönetimi için.</w:t>
            </w:r>
          </w:p>
        </w:tc>
        <w:tc>
          <w:tcPr>
            <w:tcW w:w="1559" w:type="dxa"/>
            <w:vAlign w:val="center"/>
          </w:tcPr>
          <w:p w14:paraId="196B3C5B" w14:textId="77777777" w:rsidR="00C40826" w:rsidRPr="00D92308" w:rsidRDefault="00C40826" w:rsidP="00893FD6">
            <w:pPr>
              <w:pStyle w:val="WW-NormalWeb1"/>
              <w:snapToGrid w:val="0"/>
              <w:spacing w:before="60" w:after="60" w:line="276" w:lineRule="auto"/>
              <w:jc w:val="center"/>
              <w:rPr>
                <w:rFonts w:ascii="Arial" w:hAnsi="Arial" w:cs="Arial"/>
                <w:color w:val="000000" w:themeColor="text1"/>
                <w:sz w:val="20"/>
                <w:szCs w:val="20"/>
              </w:rPr>
            </w:pPr>
            <w:r w:rsidRPr="00D92308">
              <w:rPr>
                <w:rFonts w:ascii="Arial" w:hAnsi="Arial" w:cs="Arial"/>
                <w:color w:val="000000" w:themeColor="text1"/>
                <w:sz w:val="20"/>
                <w:szCs w:val="20"/>
              </w:rPr>
              <w:t>15,000</w:t>
            </w:r>
          </w:p>
        </w:tc>
      </w:tr>
      <w:tr w:rsidR="00C40826" w:rsidRPr="00D92308" w14:paraId="18B69C21" w14:textId="77777777" w:rsidTr="0084486A">
        <w:trPr>
          <w:trHeight w:val="535"/>
        </w:trPr>
        <w:tc>
          <w:tcPr>
            <w:tcW w:w="3256" w:type="dxa"/>
            <w:vAlign w:val="center"/>
          </w:tcPr>
          <w:p w14:paraId="429580B0" w14:textId="77777777" w:rsidR="00C40826" w:rsidRPr="00D92308" w:rsidRDefault="00C40826" w:rsidP="00893FD6">
            <w:pPr>
              <w:pStyle w:val="WW-NormalWeb1"/>
              <w:snapToGrid w:val="0"/>
              <w:spacing w:before="60" w:after="60" w:line="276" w:lineRule="auto"/>
              <w:rPr>
                <w:rFonts w:ascii="Arial" w:hAnsi="Arial" w:cs="Arial"/>
                <w:color w:val="000000"/>
                <w:sz w:val="20"/>
                <w:szCs w:val="20"/>
              </w:rPr>
            </w:pPr>
            <w:r w:rsidRPr="00D92308">
              <w:rPr>
                <w:rFonts w:ascii="Arial" w:hAnsi="Arial" w:cs="Arial"/>
                <w:color w:val="000000"/>
                <w:sz w:val="20"/>
                <w:szCs w:val="20"/>
              </w:rPr>
              <w:t>PDKS Sistemi</w:t>
            </w:r>
          </w:p>
        </w:tc>
        <w:tc>
          <w:tcPr>
            <w:tcW w:w="5074" w:type="dxa"/>
            <w:vAlign w:val="center"/>
          </w:tcPr>
          <w:p w14:paraId="7C76C995" w14:textId="77777777" w:rsidR="00C40826" w:rsidRPr="00D92308" w:rsidRDefault="00C40826" w:rsidP="00A17AF7">
            <w:pPr>
              <w:pStyle w:val="WW-NormalWeb1"/>
              <w:snapToGrid w:val="0"/>
              <w:spacing w:before="60" w:after="60" w:line="276" w:lineRule="auto"/>
              <w:jc w:val="center"/>
              <w:rPr>
                <w:rFonts w:ascii="Arial" w:hAnsi="Arial" w:cs="Arial"/>
                <w:color w:val="000000"/>
                <w:sz w:val="20"/>
                <w:szCs w:val="20"/>
              </w:rPr>
            </w:pPr>
            <w:r w:rsidRPr="00D92308">
              <w:rPr>
                <w:rFonts w:ascii="Arial" w:hAnsi="Arial" w:cs="Arial"/>
                <w:color w:val="000000"/>
                <w:sz w:val="20"/>
                <w:szCs w:val="20"/>
              </w:rPr>
              <w:t>Yetkisiz erişimleri önlemek için.</w:t>
            </w:r>
          </w:p>
        </w:tc>
        <w:tc>
          <w:tcPr>
            <w:tcW w:w="1559" w:type="dxa"/>
            <w:vAlign w:val="center"/>
          </w:tcPr>
          <w:p w14:paraId="74205DAD" w14:textId="77777777" w:rsidR="00C40826" w:rsidRPr="00D92308" w:rsidRDefault="00C40826" w:rsidP="004B6A47">
            <w:pPr>
              <w:pStyle w:val="WW-NormalWeb1"/>
              <w:snapToGrid w:val="0"/>
              <w:spacing w:before="60" w:after="60" w:line="276" w:lineRule="auto"/>
              <w:jc w:val="center"/>
              <w:rPr>
                <w:rFonts w:ascii="Arial" w:hAnsi="Arial" w:cs="Arial"/>
                <w:color w:val="000000"/>
                <w:sz w:val="20"/>
                <w:szCs w:val="20"/>
              </w:rPr>
            </w:pPr>
            <w:r w:rsidRPr="00D92308">
              <w:rPr>
                <w:rFonts w:ascii="Arial" w:hAnsi="Arial" w:cs="Arial"/>
                <w:color w:val="000000"/>
                <w:sz w:val="20"/>
                <w:szCs w:val="20"/>
              </w:rPr>
              <w:t>45,000</w:t>
            </w:r>
          </w:p>
        </w:tc>
      </w:tr>
      <w:tr w:rsidR="00C40826" w:rsidRPr="00D92308" w14:paraId="5EC764D7" w14:textId="77777777" w:rsidTr="0084486A">
        <w:tc>
          <w:tcPr>
            <w:tcW w:w="3256" w:type="dxa"/>
            <w:vAlign w:val="center"/>
          </w:tcPr>
          <w:p w14:paraId="30904F38" w14:textId="77777777" w:rsidR="00C40826" w:rsidRPr="00D92308" w:rsidRDefault="00C40826" w:rsidP="00893FD6">
            <w:pPr>
              <w:pStyle w:val="WW-NormalWeb1"/>
              <w:snapToGrid w:val="0"/>
              <w:spacing w:before="60" w:after="60" w:line="276" w:lineRule="auto"/>
              <w:rPr>
                <w:rFonts w:ascii="Arial" w:hAnsi="Arial" w:cs="Arial"/>
                <w:color w:val="000000"/>
                <w:sz w:val="20"/>
                <w:szCs w:val="20"/>
              </w:rPr>
            </w:pPr>
            <w:r w:rsidRPr="00D92308">
              <w:rPr>
                <w:rFonts w:ascii="Arial" w:hAnsi="Arial" w:cs="Arial"/>
                <w:color w:val="000000"/>
                <w:sz w:val="20"/>
                <w:szCs w:val="20"/>
              </w:rPr>
              <w:t>Kamera Kayıt Sistemi</w:t>
            </w:r>
          </w:p>
        </w:tc>
        <w:tc>
          <w:tcPr>
            <w:tcW w:w="5074" w:type="dxa"/>
            <w:vAlign w:val="center"/>
          </w:tcPr>
          <w:p w14:paraId="2B3BD7C9" w14:textId="77777777" w:rsidR="00C40826" w:rsidRPr="00D92308" w:rsidRDefault="00C40826" w:rsidP="00893FD6">
            <w:pPr>
              <w:pStyle w:val="WW-NormalWeb1"/>
              <w:snapToGrid w:val="0"/>
              <w:spacing w:before="60" w:after="60" w:line="276" w:lineRule="auto"/>
              <w:jc w:val="center"/>
              <w:rPr>
                <w:rFonts w:ascii="Arial" w:hAnsi="Arial" w:cs="Arial"/>
                <w:color w:val="000000"/>
                <w:sz w:val="20"/>
                <w:szCs w:val="20"/>
              </w:rPr>
            </w:pPr>
            <w:r w:rsidRPr="00D92308">
              <w:rPr>
                <w:rFonts w:ascii="Arial" w:hAnsi="Arial" w:cs="Arial"/>
                <w:color w:val="000000"/>
                <w:sz w:val="20"/>
                <w:szCs w:val="20"/>
              </w:rPr>
              <w:t>Erişim yönetiminin takibi ve yetkisiz erişimlerin takibi için.</w:t>
            </w:r>
          </w:p>
        </w:tc>
        <w:tc>
          <w:tcPr>
            <w:tcW w:w="1559" w:type="dxa"/>
            <w:vAlign w:val="center"/>
          </w:tcPr>
          <w:p w14:paraId="31D1F597" w14:textId="77777777" w:rsidR="00C40826" w:rsidRPr="00D92308" w:rsidRDefault="00C40826" w:rsidP="00893FD6">
            <w:pPr>
              <w:pStyle w:val="WW-NormalWeb1"/>
              <w:snapToGrid w:val="0"/>
              <w:spacing w:before="60" w:after="60" w:line="276" w:lineRule="auto"/>
              <w:jc w:val="center"/>
              <w:rPr>
                <w:rFonts w:ascii="Arial" w:hAnsi="Arial" w:cs="Arial"/>
                <w:color w:val="000000" w:themeColor="text1"/>
                <w:sz w:val="20"/>
                <w:szCs w:val="20"/>
              </w:rPr>
            </w:pPr>
            <w:r w:rsidRPr="00D92308">
              <w:rPr>
                <w:rFonts w:ascii="Arial" w:hAnsi="Arial" w:cs="Arial"/>
                <w:color w:val="000000" w:themeColor="text1"/>
                <w:sz w:val="20"/>
                <w:szCs w:val="20"/>
              </w:rPr>
              <w:t>30,000</w:t>
            </w:r>
          </w:p>
        </w:tc>
      </w:tr>
      <w:tr w:rsidR="00C40826" w:rsidRPr="00D92308" w14:paraId="5D945179" w14:textId="77777777" w:rsidTr="0084486A">
        <w:tc>
          <w:tcPr>
            <w:tcW w:w="3256" w:type="dxa"/>
            <w:vAlign w:val="center"/>
          </w:tcPr>
          <w:p w14:paraId="227474C8" w14:textId="77777777" w:rsidR="00C40826" w:rsidRPr="00D92308" w:rsidRDefault="00C40826" w:rsidP="00893FD6">
            <w:pPr>
              <w:pStyle w:val="WW-NormalWeb1"/>
              <w:snapToGrid w:val="0"/>
              <w:spacing w:before="60" w:after="60" w:line="276" w:lineRule="auto"/>
              <w:rPr>
                <w:rFonts w:ascii="Arial" w:hAnsi="Arial" w:cs="Arial"/>
                <w:color w:val="000000"/>
                <w:sz w:val="20"/>
                <w:szCs w:val="20"/>
              </w:rPr>
            </w:pPr>
            <w:r w:rsidRPr="00D92308">
              <w:rPr>
                <w:rFonts w:ascii="Arial" w:hAnsi="Arial" w:cs="Arial"/>
                <w:color w:val="000000"/>
                <w:sz w:val="20"/>
                <w:szCs w:val="20"/>
              </w:rPr>
              <w:t>SIEM Çözümü (Yıllık)</w:t>
            </w:r>
          </w:p>
        </w:tc>
        <w:tc>
          <w:tcPr>
            <w:tcW w:w="5074" w:type="dxa"/>
            <w:vAlign w:val="center"/>
          </w:tcPr>
          <w:p w14:paraId="68B0ECFA" w14:textId="77777777" w:rsidR="00C40826" w:rsidRPr="00D92308" w:rsidRDefault="00C40826" w:rsidP="00893FD6">
            <w:pPr>
              <w:pStyle w:val="WW-NormalWeb1"/>
              <w:snapToGrid w:val="0"/>
              <w:spacing w:before="60" w:after="60" w:line="276" w:lineRule="auto"/>
              <w:jc w:val="center"/>
              <w:rPr>
                <w:rFonts w:ascii="Arial" w:hAnsi="Arial" w:cs="Arial"/>
                <w:color w:val="000000"/>
                <w:sz w:val="20"/>
                <w:szCs w:val="20"/>
              </w:rPr>
            </w:pPr>
            <w:r w:rsidRPr="00D92308">
              <w:rPr>
                <w:rFonts w:ascii="Arial" w:hAnsi="Arial" w:cs="Arial"/>
                <w:color w:val="000000"/>
                <w:sz w:val="20"/>
                <w:szCs w:val="20"/>
              </w:rPr>
              <w:t xml:space="preserve">Oluşan </w:t>
            </w:r>
            <w:proofErr w:type="spellStart"/>
            <w:r w:rsidRPr="00D92308">
              <w:rPr>
                <w:rFonts w:ascii="Arial" w:hAnsi="Arial" w:cs="Arial"/>
                <w:color w:val="000000"/>
                <w:sz w:val="20"/>
                <w:szCs w:val="20"/>
              </w:rPr>
              <w:t>logların</w:t>
            </w:r>
            <w:proofErr w:type="spellEnd"/>
            <w:r w:rsidRPr="00D92308">
              <w:rPr>
                <w:rFonts w:ascii="Arial" w:hAnsi="Arial" w:cs="Arial"/>
                <w:color w:val="000000"/>
                <w:sz w:val="20"/>
                <w:szCs w:val="20"/>
              </w:rPr>
              <w:t xml:space="preserve"> değerlendirilmesi ve doğru aksiyonların alınması için.</w:t>
            </w:r>
          </w:p>
        </w:tc>
        <w:tc>
          <w:tcPr>
            <w:tcW w:w="1559" w:type="dxa"/>
            <w:vAlign w:val="center"/>
          </w:tcPr>
          <w:p w14:paraId="6680283B" w14:textId="77777777" w:rsidR="00C40826" w:rsidRPr="00D92308" w:rsidRDefault="00C40826" w:rsidP="00893FD6">
            <w:pPr>
              <w:pStyle w:val="WW-NormalWeb1"/>
              <w:snapToGrid w:val="0"/>
              <w:spacing w:before="60" w:after="60" w:line="276" w:lineRule="auto"/>
              <w:jc w:val="center"/>
              <w:rPr>
                <w:rFonts w:ascii="Arial" w:hAnsi="Arial" w:cs="Arial"/>
                <w:color w:val="000000" w:themeColor="text1"/>
                <w:sz w:val="20"/>
                <w:szCs w:val="20"/>
              </w:rPr>
            </w:pPr>
            <w:r w:rsidRPr="00D92308">
              <w:rPr>
                <w:rFonts w:ascii="Arial" w:hAnsi="Arial" w:cs="Arial"/>
                <w:color w:val="000000" w:themeColor="text1"/>
                <w:sz w:val="20"/>
                <w:szCs w:val="20"/>
              </w:rPr>
              <w:t>50,000</w:t>
            </w:r>
          </w:p>
        </w:tc>
      </w:tr>
      <w:tr w:rsidR="00C40826" w:rsidRPr="00D92308" w14:paraId="6211F71B" w14:textId="77777777" w:rsidTr="0084486A">
        <w:tc>
          <w:tcPr>
            <w:tcW w:w="3256" w:type="dxa"/>
            <w:vAlign w:val="center"/>
          </w:tcPr>
          <w:p w14:paraId="1E067A55" w14:textId="77777777" w:rsidR="00C40826" w:rsidRPr="00D92308" w:rsidRDefault="00C40826" w:rsidP="00893FD6">
            <w:pPr>
              <w:pStyle w:val="WW-NormalWeb1"/>
              <w:snapToGrid w:val="0"/>
              <w:spacing w:before="60" w:after="60" w:line="276" w:lineRule="auto"/>
              <w:rPr>
                <w:rFonts w:ascii="Arial" w:hAnsi="Arial" w:cs="Arial"/>
                <w:color w:val="000000"/>
                <w:sz w:val="20"/>
                <w:szCs w:val="20"/>
              </w:rPr>
            </w:pPr>
            <w:r w:rsidRPr="00D92308">
              <w:rPr>
                <w:rFonts w:ascii="Arial" w:hAnsi="Arial" w:cs="Arial"/>
                <w:color w:val="000000"/>
                <w:sz w:val="20"/>
                <w:szCs w:val="20"/>
              </w:rPr>
              <w:t>Kilitli Özlük Dosyası Dolabı</w:t>
            </w:r>
          </w:p>
        </w:tc>
        <w:tc>
          <w:tcPr>
            <w:tcW w:w="5074" w:type="dxa"/>
            <w:vAlign w:val="center"/>
          </w:tcPr>
          <w:p w14:paraId="798FCD84" w14:textId="77777777" w:rsidR="00C40826" w:rsidRPr="00D92308" w:rsidRDefault="00C40826" w:rsidP="00893FD6">
            <w:pPr>
              <w:pStyle w:val="WW-NormalWeb1"/>
              <w:snapToGrid w:val="0"/>
              <w:spacing w:before="60" w:after="60" w:line="276" w:lineRule="auto"/>
              <w:jc w:val="center"/>
              <w:rPr>
                <w:rFonts w:ascii="Arial" w:hAnsi="Arial" w:cs="Arial"/>
                <w:color w:val="000000"/>
                <w:sz w:val="20"/>
                <w:szCs w:val="20"/>
              </w:rPr>
            </w:pPr>
            <w:r w:rsidRPr="00D92308">
              <w:rPr>
                <w:rFonts w:ascii="Arial" w:hAnsi="Arial" w:cs="Arial"/>
                <w:color w:val="000000"/>
                <w:sz w:val="20"/>
                <w:szCs w:val="20"/>
              </w:rPr>
              <w:t>Kritik personel verilerini güvenli bir şekilde saklamak için.</w:t>
            </w:r>
          </w:p>
        </w:tc>
        <w:tc>
          <w:tcPr>
            <w:tcW w:w="1559" w:type="dxa"/>
            <w:vAlign w:val="center"/>
          </w:tcPr>
          <w:p w14:paraId="1CCC3B77" w14:textId="77777777" w:rsidR="00C40826" w:rsidRPr="00D92308" w:rsidRDefault="00C40826" w:rsidP="00893FD6">
            <w:pPr>
              <w:pStyle w:val="WW-NormalWeb1"/>
              <w:snapToGrid w:val="0"/>
              <w:spacing w:before="60" w:after="60" w:line="276" w:lineRule="auto"/>
              <w:jc w:val="center"/>
              <w:rPr>
                <w:rFonts w:ascii="Arial" w:hAnsi="Arial" w:cs="Arial"/>
                <w:color w:val="000000" w:themeColor="text1"/>
                <w:sz w:val="20"/>
                <w:szCs w:val="20"/>
              </w:rPr>
            </w:pPr>
            <w:r w:rsidRPr="00D92308">
              <w:rPr>
                <w:rFonts w:ascii="Arial" w:hAnsi="Arial" w:cs="Arial"/>
                <w:color w:val="000000" w:themeColor="text1"/>
                <w:sz w:val="20"/>
                <w:szCs w:val="20"/>
              </w:rPr>
              <w:t>6,000</w:t>
            </w:r>
          </w:p>
        </w:tc>
      </w:tr>
      <w:tr w:rsidR="00C40826" w:rsidRPr="00D92308" w14:paraId="7FC2A183" w14:textId="77777777" w:rsidTr="0084486A">
        <w:tc>
          <w:tcPr>
            <w:tcW w:w="3256" w:type="dxa"/>
            <w:vAlign w:val="center"/>
          </w:tcPr>
          <w:p w14:paraId="6641AD75" w14:textId="77777777" w:rsidR="00C40826" w:rsidRPr="00D92308" w:rsidRDefault="00C40826" w:rsidP="00893FD6">
            <w:pPr>
              <w:pStyle w:val="WW-NormalWeb1"/>
              <w:snapToGrid w:val="0"/>
              <w:spacing w:before="60" w:after="60" w:line="276" w:lineRule="auto"/>
              <w:rPr>
                <w:rFonts w:ascii="Arial" w:hAnsi="Arial" w:cs="Arial"/>
                <w:color w:val="000000"/>
                <w:sz w:val="20"/>
                <w:szCs w:val="20"/>
              </w:rPr>
            </w:pPr>
            <w:r w:rsidRPr="00D92308">
              <w:rPr>
                <w:rFonts w:ascii="Arial" w:hAnsi="Arial" w:cs="Arial"/>
                <w:color w:val="000000"/>
                <w:sz w:val="20"/>
                <w:szCs w:val="20"/>
              </w:rPr>
              <w:t>TOPLAM</w:t>
            </w:r>
          </w:p>
        </w:tc>
        <w:tc>
          <w:tcPr>
            <w:tcW w:w="5074" w:type="dxa"/>
            <w:vAlign w:val="center"/>
          </w:tcPr>
          <w:p w14:paraId="00A85BDE" w14:textId="77777777" w:rsidR="00C40826" w:rsidRPr="00D92308" w:rsidRDefault="00C40826" w:rsidP="00893FD6">
            <w:pPr>
              <w:pStyle w:val="WW-NormalWeb1"/>
              <w:snapToGrid w:val="0"/>
              <w:spacing w:before="60" w:after="60" w:line="276" w:lineRule="auto"/>
              <w:jc w:val="center"/>
              <w:rPr>
                <w:rFonts w:ascii="Arial" w:hAnsi="Arial" w:cs="Arial"/>
                <w:color w:val="000000"/>
                <w:sz w:val="20"/>
                <w:szCs w:val="20"/>
              </w:rPr>
            </w:pPr>
          </w:p>
        </w:tc>
        <w:tc>
          <w:tcPr>
            <w:tcW w:w="1559" w:type="dxa"/>
            <w:vAlign w:val="center"/>
          </w:tcPr>
          <w:p w14:paraId="55D8F883" w14:textId="1BD8DE35" w:rsidR="00C40826" w:rsidRPr="00D92308" w:rsidRDefault="00C40826" w:rsidP="00893FD6">
            <w:pPr>
              <w:pStyle w:val="WW-NormalWeb1"/>
              <w:snapToGrid w:val="0"/>
              <w:spacing w:before="60" w:after="60" w:line="276" w:lineRule="auto"/>
              <w:jc w:val="center"/>
              <w:rPr>
                <w:rFonts w:ascii="Arial" w:hAnsi="Arial" w:cs="Arial"/>
                <w:color w:val="000000" w:themeColor="text1"/>
                <w:sz w:val="20"/>
                <w:szCs w:val="20"/>
              </w:rPr>
            </w:pPr>
            <w:r w:rsidRPr="00D92308">
              <w:rPr>
                <w:rFonts w:ascii="Arial" w:hAnsi="Arial" w:cs="Arial"/>
                <w:color w:val="000000" w:themeColor="text1"/>
                <w:sz w:val="20"/>
                <w:szCs w:val="20"/>
              </w:rPr>
              <w:t>7</w:t>
            </w:r>
            <w:r w:rsidR="00B04C29">
              <w:rPr>
                <w:rFonts w:ascii="Arial" w:hAnsi="Arial" w:cs="Arial"/>
                <w:color w:val="000000" w:themeColor="text1"/>
                <w:sz w:val="20"/>
                <w:szCs w:val="20"/>
              </w:rPr>
              <w:t>49</w:t>
            </w:r>
            <w:r w:rsidRPr="00D92308">
              <w:rPr>
                <w:rFonts w:ascii="Arial" w:hAnsi="Arial" w:cs="Arial"/>
                <w:color w:val="000000" w:themeColor="text1"/>
                <w:sz w:val="20"/>
                <w:szCs w:val="20"/>
              </w:rPr>
              <w:t>,</w:t>
            </w:r>
            <w:r w:rsidR="00B04C29">
              <w:rPr>
                <w:rFonts w:ascii="Arial" w:hAnsi="Arial" w:cs="Arial"/>
                <w:color w:val="000000" w:themeColor="text1"/>
                <w:sz w:val="20"/>
                <w:szCs w:val="20"/>
              </w:rPr>
              <w:t>249</w:t>
            </w:r>
          </w:p>
        </w:tc>
      </w:tr>
    </w:tbl>
    <w:p w14:paraId="722C5144" w14:textId="7DD414D1" w:rsidR="00B2243C" w:rsidRPr="00D92308" w:rsidRDefault="00B2243C" w:rsidP="004E3ADE">
      <w:pPr>
        <w:pStyle w:val="WW-NormalWeb1"/>
        <w:spacing w:before="0" w:after="0" w:line="276" w:lineRule="auto"/>
        <w:jc w:val="both"/>
        <w:rPr>
          <w:rFonts w:ascii="Arial" w:hAnsi="Arial" w:cs="Arial"/>
          <w:sz w:val="20"/>
          <w:szCs w:val="20"/>
        </w:rPr>
      </w:pPr>
    </w:p>
    <w:p w14:paraId="29368076" w14:textId="77777777" w:rsidR="00B2243C" w:rsidRPr="00D92308" w:rsidRDefault="00B2243C" w:rsidP="004E3ADE">
      <w:pPr>
        <w:pStyle w:val="WW-NormalWeb1"/>
        <w:spacing w:before="0" w:after="0" w:line="276" w:lineRule="auto"/>
        <w:jc w:val="both"/>
        <w:rPr>
          <w:rFonts w:ascii="Arial" w:hAnsi="Arial" w:cs="Arial"/>
          <w:sz w:val="20"/>
          <w:szCs w:val="20"/>
        </w:rPr>
      </w:pPr>
    </w:p>
    <w:tbl>
      <w:tblPr>
        <w:tblStyle w:val="TabloKlavuzu"/>
        <w:tblW w:w="9889" w:type="dxa"/>
        <w:tblLayout w:type="fixed"/>
        <w:tblLook w:val="0000" w:firstRow="0" w:lastRow="0" w:firstColumn="0" w:lastColumn="0" w:noHBand="0" w:noVBand="0"/>
      </w:tblPr>
      <w:tblGrid>
        <w:gridCol w:w="3256"/>
        <w:gridCol w:w="5074"/>
        <w:gridCol w:w="1559"/>
      </w:tblGrid>
      <w:tr w:rsidR="0089528C" w:rsidRPr="00D92308" w14:paraId="3462351D" w14:textId="77777777" w:rsidTr="00893FD6">
        <w:tc>
          <w:tcPr>
            <w:tcW w:w="9889" w:type="dxa"/>
            <w:gridSpan w:val="3"/>
          </w:tcPr>
          <w:p w14:paraId="78035F0C" w14:textId="77777777" w:rsidR="0089528C" w:rsidRPr="00D92308" w:rsidRDefault="0089528C" w:rsidP="00893FD6">
            <w:pPr>
              <w:pStyle w:val="WW-NormalWeb1"/>
              <w:snapToGrid w:val="0"/>
              <w:spacing w:before="60" w:after="60" w:line="276" w:lineRule="auto"/>
              <w:jc w:val="center"/>
              <w:rPr>
                <w:rFonts w:ascii="Arial" w:hAnsi="Arial" w:cs="Arial"/>
                <w:b/>
                <w:color w:val="000000"/>
                <w:sz w:val="20"/>
                <w:szCs w:val="20"/>
              </w:rPr>
            </w:pPr>
            <w:r w:rsidRPr="00D92308">
              <w:rPr>
                <w:rFonts w:ascii="Arial" w:hAnsi="Arial" w:cs="Arial"/>
                <w:b/>
                <w:color w:val="000000"/>
                <w:sz w:val="20"/>
                <w:szCs w:val="20"/>
              </w:rPr>
              <w:t>Alınması Önerilen Sarf Malzemesi</w:t>
            </w:r>
          </w:p>
        </w:tc>
      </w:tr>
      <w:tr w:rsidR="0089528C" w:rsidRPr="00D92308" w14:paraId="0F69DA6A" w14:textId="77777777" w:rsidTr="0084486A">
        <w:tc>
          <w:tcPr>
            <w:tcW w:w="3256" w:type="dxa"/>
          </w:tcPr>
          <w:p w14:paraId="369C66CA" w14:textId="77777777" w:rsidR="0089528C" w:rsidRPr="00D92308" w:rsidRDefault="0089528C" w:rsidP="00893FD6">
            <w:pPr>
              <w:pStyle w:val="WW-NormalWeb1"/>
              <w:snapToGrid w:val="0"/>
              <w:spacing w:before="60" w:after="60" w:line="276" w:lineRule="auto"/>
              <w:jc w:val="center"/>
              <w:rPr>
                <w:rFonts w:ascii="Arial" w:hAnsi="Arial" w:cs="Arial"/>
                <w:b/>
                <w:color w:val="000000"/>
                <w:sz w:val="20"/>
                <w:szCs w:val="20"/>
              </w:rPr>
            </w:pPr>
            <w:r w:rsidRPr="00D92308">
              <w:rPr>
                <w:rFonts w:ascii="Arial" w:hAnsi="Arial" w:cs="Arial"/>
                <w:b/>
                <w:color w:val="000000"/>
                <w:sz w:val="20"/>
                <w:szCs w:val="20"/>
              </w:rPr>
              <w:t xml:space="preserve">Adı </w:t>
            </w:r>
          </w:p>
        </w:tc>
        <w:tc>
          <w:tcPr>
            <w:tcW w:w="5074" w:type="dxa"/>
          </w:tcPr>
          <w:p w14:paraId="29201146" w14:textId="77777777" w:rsidR="0089528C" w:rsidRPr="00D92308" w:rsidRDefault="0089528C" w:rsidP="00893FD6">
            <w:pPr>
              <w:pStyle w:val="WW-NormalWeb1"/>
              <w:snapToGrid w:val="0"/>
              <w:spacing w:before="60" w:after="60" w:line="276" w:lineRule="auto"/>
              <w:jc w:val="center"/>
              <w:rPr>
                <w:rFonts w:ascii="Arial" w:hAnsi="Arial" w:cs="Arial"/>
                <w:b/>
                <w:color w:val="000000"/>
                <w:sz w:val="20"/>
                <w:szCs w:val="20"/>
              </w:rPr>
            </w:pPr>
            <w:r w:rsidRPr="00D92308">
              <w:rPr>
                <w:rFonts w:ascii="Arial" w:hAnsi="Arial" w:cs="Arial"/>
                <w:b/>
                <w:sz w:val="20"/>
                <w:szCs w:val="20"/>
              </w:rPr>
              <w:t>Kullanım Gerekçesi</w:t>
            </w:r>
          </w:p>
        </w:tc>
        <w:tc>
          <w:tcPr>
            <w:tcW w:w="1559" w:type="dxa"/>
          </w:tcPr>
          <w:p w14:paraId="4E43859E" w14:textId="77777777" w:rsidR="0089528C" w:rsidRPr="00D92308" w:rsidRDefault="0089528C" w:rsidP="00893FD6">
            <w:pPr>
              <w:pStyle w:val="WW-NormalWeb1"/>
              <w:snapToGrid w:val="0"/>
              <w:spacing w:before="60" w:after="60" w:line="276" w:lineRule="auto"/>
              <w:jc w:val="center"/>
              <w:rPr>
                <w:rFonts w:ascii="Arial" w:hAnsi="Arial" w:cs="Arial"/>
                <w:b/>
                <w:sz w:val="20"/>
                <w:szCs w:val="20"/>
              </w:rPr>
            </w:pPr>
            <w:r w:rsidRPr="00D92308">
              <w:rPr>
                <w:rFonts w:ascii="Arial" w:hAnsi="Arial" w:cs="Arial"/>
                <w:b/>
                <w:color w:val="000000"/>
                <w:sz w:val="20"/>
                <w:szCs w:val="20"/>
              </w:rPr>
              <w:t>Bedeli (TL)</w:t>
            </w:r>
          </w:p>
        </w:tc>
      </w:tr>
      <w:tr w:rsidR="0089528C" w:rsidRPr="00D92308" w14:paraId="6A1C88F0" w14:textId="77777777" w:rsidTr="0084486A">
        <w:tc>
          <w:tcPr>
            <w:tcW w:w="3256" w:type="dxa"/>
            <w:vAlign w:val="center"/>
          </w:tcPr>
          <w:p w14:paraId="6AECCA14" w14:textId="77777777" w:rsidR="0089528C" w:rsidRPr="00D92308" w:rsidRDefault="0089528C" w:rsidP="00893FD6">
            <w:pPr>
              <w:pStyle w:val="WW-NormalWeb1"/>
              <w:snapToGrid w:val="0"/>
              <w:spacing w:before="60" w:after="60" w:line="276" w:lineRule="auto"/>
              <w:rPr>
                <w:rFonts w:ascii="Arial" w:hAnsi="Arial" w:cs="Arial"/>
                <w:color w:val="000000"/>
                <w:sz w:val="20"/>
                <w:szCs w:val="20"/>
              </w:rPr>
            </w:pPr>
            <w:r w:rsidRPr="00D92308">
              <w:rPr>
                <w:rFonts w:ascii="Arial" w:hAnsi="Arial" w:cs="Arial"/>
                <w:color w:val="000000"/>
                <w:sz w:val="20"/>
                <w:szCs w:val="20"/>
              </w:rPr>
              <w:t xml:space="preserve">A4 </w:t>
            </w:r>
            <w:proofErr w:type="gramStart"/>
            <w:r w:rsidRPr="00D92308">
              <w:rPr>
                <w:rFonts w:ascii="Arial" w:hAnsi="Arial" w:cs="Arial"/>
                <w:color w:val="000000"/>
                <w:sz w:val="20"/>
                <w:szCs w:val="20"/>
              </w:rPr>
              <w:t>Kağıt</w:t>
            </w:r>
            <w:proofErr w:type="gramEnd"/>
            <w:r w:rsidRPr="00D92308">
              <w:rPr>
                <w:rFonts w:ascii="Arial" w:hAnsi="Arial" w:cs="Arial"/>
                <w:color w:val="000000"/>
                <w:sz w:val="20"/>
                <w:szCs w:val="20"/>
              </w:rPr>
              <w:t xml:space="preserve"> (5 Koli)</w:t>
            </w:r>
          </w:p>
        </w:tc>
        <w:tc>
          <w:tcPr>
            <w:tcW w:w="5074" w:type="dxa"/>
          </w:tcPr>
          <w:p w14:paraId="19115C9A" w14:textId="77777777" w:rsidR="0089528C" w:rsidRPr="00D92308" w:rsidRDefault="0089528C" w:rsidP="00893FD6">
            <w:pPr>
              <w:pStyle w:val="WW-NormalWeb1"/>
              <w:snapToGrid w:val="0"/>
              <w:spacing w:before="60" w:after="60" w:line="276" w:lineRule="auto"/>
              <w:jc w:val="both"/>
              <w:rPr>
                <w:rFonts w:ascii="Arial" w:hAnsi="Arial" w:cs="Arial"/>
                <w:bCs/>
                <w:color w:val="FF0000"/>
                <w:sz w:val="20"/>
                <w:szCs w:val="20"/>
              </w:rPr>
            </w:pPr>
            <w:r w:rsidRPr="00D92308">
              <w:rPr>
                <w:rFonts w:ascii="Arial" w:hAnsi="Arial" w:cs="Arial"/>
                <w:bCs/>
                <w:color w:val="000000" w:themeColor="text1"/>
                <w:sz w:val="20"/>
                <w:szCs w:val="20"/>
              </w:rPr>
              <w:t>Dokümantasyon çıktıları ve eğitim materyalleri için.</w:t>
            </w:r>
          </w:p>
        </w:tc>
        <w:tc>
          <w:tcPr>
            <w:tcW w:w="1559" w:type="dxa"/>
            <w:vAlign w:val="center"/>
          </w:tcPr>
          <w:p w14:paraId="4A1A32D2" w14:textId="77777777" w:rsidR="0089528C" w:rsidRPr="00D92308" w:rsidRDefault="0089528C" w:rsidP="00893FD6">
            <w:pPr>
              <w:pStyle w:val="WW-NormalWeb1"/>
              <w:snapToGrid w:val="0"/>
              <w:spacing w:before="60" w:after="60" w:line="276" w:lineRule="auto"/>
              <w:jc w:val="center"/>
              <w:rPr>
                <w:rFonts w:ascii="Arial" w:hAnsi="Arial" w:cs="Arial"/>
                <w:color w:val="000000" w:themeColor="text1"/>
                <w:sz w:val="20"/>
                <w:szCs w:val="20"/>
              </w:rPr>
            </w:pPr>
            <w:r w:rsidRPr="00D92308">
              <w:rPr>
                <w:rFonts w:ascii="Arial" w:hAnsi="Arial" w:cs="Arial"/>
                <w:color w:val="000000" w:themeColor="text1"/>
                <w:sz w:val="20"/>
                <w:szCs w:val="20"/>
              </w:rPr>
              <w:t>2,500</w:t>
            </w:r>
          </w:p>
        </w:tc>
      </w:tr>
      <w:tr w:rsidR="0089528C" w:rsidRPr="00D92308" w14:paraId="5196C8BD" w14:textId="77777777" w:rsidTr="0084486A">
        <w:tc>
          <w:tcPr>
            <w:tcW w:w="3256" w:type="dxa"/>
            <w:vAlign w:val="center"/>
          </w:tcPr>
          <w:p w14:paraId="63BE598B" w14:textId="77777777" w:rsidR="0089528C" w:rsidRPr="00D92308" w:rsidRDefault="0089528C" w:rsidP="00893FD6">
            <w:pPr>
              <w:pStyle w:val="WW-NormalWeb1"/>
              <w:snapToGrid w:val="0"/>
              <w:spacing w:before="60" w:after="60" w:line="276" w:lineRule="auto"/>
              <w:rPr>
                <w:rFonts w:ascii="Arial" w:hAnsi="Arial" w:cs="Arial"/>
                <w:color w:val="000000"/>
                <w:sz w:val="20"/>
                <w:szCs w:val="20"/>
              </w:rPr>
            </w:pPr>
            <w:r w:rsidRPr="00D92308">
              <w:rPr>
                <w:rFonts w:ascii="Arial" w:hAnsi="Arial" w:cs="Arial"/>
                <w:color w:val="000000"/>
                <w:sz w:val="20"/>
                <w:szCs w:val="20"/>
              </w:rPr>
              <w:t>Toner (3 Adet)</w:t>
            </w:r>
          </w:p>
        </w:tc>
        <w:tc>
          <w:tcPr>
            <w:tcW w:w="5074" w:type="dxa"/>
          </w:tcPr>
          <w:p w14:paraId="187E1B17" w14:textId="77777777" w:rsidR="0089528C" w:rsidRPr="00D92308" w:rsidRDefault="0089528C" w:rsidP="00893FD6">
            <w:pPr>
              <w:pStyle w:val="WW-NormalWeb1"/>
              <w:snapToGrid w:val="0"/>
              <w:spacing w:before="60" w:after="60" w:line="276" w:lineRule="auto"/>
              <w:jc w:val="both"/>
              <w:rPr>
                <w:rFonts w:ascii="Arial" w:hAnsi="Arial" w:cs="Arial"/>
                <w:color w:val="000000"/>
                <w:sz w:val="20"/>
                <w:szCs w:val="20"/>
              </w:rPr>
            </w:pPr>
            <w:r w:rsidRPr="00D92308">
              <w:rPr>
                <w:rFonts w:ascii="Arial" w:hAnsi="Arial" w:cs="Arial"/>
                <w:color w:val="000000"/>
                <w:sz w:val="20"/>
                <w:szCs w:val="20"/>
              </w:rPr>
              <w:t>Yazıcı çıktılarının alınması için.</w:t>
            </w:r>
          </w:p>
        </w:tc>
        <w:tc>
          <w:tcPr>
            <w:tcW w:w="1559" w:type="dxa"/>
            <w:vAlign w:val="center"/>
          </w:tcPr>
          <w:p w14:paraId="38E202EB" w14:textId="77777777" w:rsidR="0089528C" w:rsidRPr="00D92308" w:rsidRDefault="0089528C" w:rsidP="00893FD6">
            <w:pPr>
              <w:pStyle w:val="WW-NormalWeb1"/>
              <w:snapToGrid w:val="0"/>
              <w:spacing w:before="60" w:after="60" w:line="276" w:lineRule="auto"/>
              <w:jc w:val="center"/>
              <w:rPr>
                <w:rFonts w:ascii="Arial" w:hAnsi="Arial" w:cs="Arial"/>
                <w:color w:val="000000" w:themeColor="text1"/>
                <w:sz w:val="20"/>
                <w:szCs w:val="20"/>
                <w:lang w:val="en-US"/>
              </w:rPr>
            </w:pPr>
            <w:r w:rsidRPr="00D92308">
              <w:rPr>
                <w:rFonts w:ascii="Arial" w:hAnsi="Arial" w:cs="Arial"/>
                <w:color w:val="000000" w:themeColor="text1"/>
                <w:sz w:val="20"/>
                <w:szCs w:val="20"/>
                <w:lang w:val="en-US"/>
              </w:rPr>
              <w:t>1,500</w:t>
            </w:r>
          </w:p>
        </w:tc>
      </w:tr>
      <w:tr w:rsidR="0089528C" w:rsidRPr="00D92308" w14:paraId="1F372C9C" w14:textId="77777777" w:rsidTr="0084486A">
        <w:tc>
          <w:tcPr>
            <w:tcW w:w="3256" w:type="dxa"/>
            <w:vAlign w:val="center"/>
          </w:tcPr>
          <w:p w14:paraId="209FCC8F" w14:textId="77777777" w:rsidR="0089528C" w:rsidRPr="00D92308" w:rsidRDefault="0089528C" w:rsidP="00893FD6">
            <w:pPr>
              <w:pStyle w:val="WW-NormalWeb1"/>
              <w:snapToGrid w:val="0"/>
              <w:spacing w:before="60" w:after="60" w:line="276" w:lineRule="auto"/>
              <w:rPr>
                <w:rFonts w:ascii="Arial" w:hAnsi="Arial" w:cs="Arial"/>
                <w:color w:val="000000"/>
                <w:sz w:val="20"/>
                <w:szCs w:val="20"/>
              </w:rPr>
            </w:pPr>
            <w:r w:rsidRPr="00D92308">
              <w:rPr>
                <w:rFonts w:ascii="Arial" w:hAnsi="Arial" w:cs="Arial"/>
                <w:color w:val="000000"/>
                <w:sz w:val="20"/>
                <w:szCs w:val="20"/>
              </w:rPr>
              <w:t>Klasör ve Dosya Seti</w:t>
            </w:r>
          </w:p>
        </w:tc>
        <w:tc>
          <w:tcPr>
            <w:tcW w:w="5074" w:type="dxa"/>
          </w:tcPr>
          <w:p w14:paraId="2D7751E2" w14:textId="77777777" w:rsidR="0089528C" w:rsidRPr="00D92308" w:rsidRDefault="0089528C" w:rsidP="00893FD6">
            <w:pPr>
              <w:pStyle w:val="WW-NormalWeb1"/>
              <w:snapToGrid w:val="0"/>
              <w:spacing w:before="60" w:after="60" w:line="276" w:lineRule="auto"/>
              <w:jc w:val="both"/>
              <w:rPr>
                <w:rFonts w:ascii="Arial" w:hAnsi="Arial" w:cs="Arial"/>
                <w:color w:val="000000"/>
                <w:sz w:val="20"/>
                <w:szCs w:val="20"/>
              </w:rPr>
            </w:pPr>
            <w:r w:rsidRPr="00D92308">
              <w:rPr>
                <w:rFonts w:ascii="Arial" w:hAnsi="Arial" w:cs="Arial"/>
                <w:color w:val="000000"/>
                <w:sz w:val="20"/>
                <w:szCs w:val="20"/>
              </w:rPr>
              <w:t>ISO 27001 dokümanlarının düzenlenmesi ve arşivlenmesi için.</w:t>
            </w:r>
          </w:p>
        </w:tc>
        <w:tc>
          <w:tcPr>
            <w:tcW w:w="1559" w:type="dxa"/>
            <w:vAlign w:val="center"/>
          </w:tcPr>
          <w:p w14:paraId="558D0CF6" w14:textId="77777777" w:rsidR="0089528C" w:rsidRPr="00D92308" w:rsidRDefault="0089528C" w:rsidP="00893FD6">
            <w:pPr>
              <w:pStyle w:val="WW-NormalWeb1"/>
              <w:snapToGrid w:val="0"/>
              <w:spacing w:before="60" w:after="60" w:line="276" w:lineRule="auto"/>
              <w:jc w:val="center"/>
              <w:rPr>
                <w:rFonts w:ascii="Arial" w:hAnsi="Arial" w:cs="Arial"/>
                <w:color w:val="000000" w:themeColor="text1"/>
                <w:sz w:val="20"/>
                <w:szCs w:val="20"/>
              </w:rPr>
            </w:pPr>
            <w:r w:rsidRPr="00D92308">
              <w:rPr>
                <w:rFonts w:ascii="Arial" w:hAnsi="Arial" w:cs="Arial"/>
                <w:color w:val="000000" w:themeColor="text1"/>
                <w:sz w:val="20"/>
                <w:szCs w:val="20"/>
              </w:rPr>
              <w:t>1,000</w:t>
            </w:r>
          </w:p>
        </w:tc>
      </w:tr>
      <w:tr w:rsidR="0089528C" w:rsidRPr="00D92308" w14:paraId="05228210" w14:textId="77777777" w:rsidTr="0084486A">
        <w:tc>
          <w:tcPr>
            <w:tcW w:w="3256" w:type="dxa"/>
            <w:vAlign w:val="center"/>
          </w:tcPr>
          <w:p w14:paraId="22B71E16" w14:textId="77777777" w:rsidR="0089528C" w:rsidRPr="00D92308" w:rsidRDefault="0089528C" w:rsidP="00893FD6">
            <w:pPr>
              <w:pStyle w:val="WW-NormalWeb1"/>
              <w:snapToGrid w:val="0"/>
              <w:spacing w:before="60" w:after="60" w:line="276" w:lineRule="auto"/>
              <w:rPr>
                <w:rFonts w:ascii="Arial" w:hAnsi="Arial" w:cs="Arial"/>
                <w:color w:val="000000"/>
                <w:sz w:val="20"/>
                <w:szCs w:val="20"/>
              </w:rPr>
            </w:pPr>
            <w:r w:rsidRPr="00D92308">
              <w:rPr>
                <w:rFonts w:ascii="Arial" w:hAnsi="Arial" w:cs="Arial"/>
                <w:color w:val="000000"/>
                <w:sz w:val="20"/>
                <w:szCs w:val="20"/>
              </w:rPr>
              <w:t>Etiket ve Post-it</w:t>
            </w:r>
          </w:p>
        </w:tc>
        <w:tc>
          <w:tcPr>
            <w:tcW w:w="5074" w:type="dxa"/>
          </w:tcPr>
          <w:p w14:paraId="6609FB6B" w14:textId="77777777" w:rsidR="0089528C" w:rsidRPr="00D92308" w:rsidRDefault="0089528C" w:rsidP="00893FD6">
            <w:pPr>
              <w:pStyle w:val="WW-NormalWeb1"/>
              <w:snapToGrid w:val="0"/>
              <w:spacing w:before="60" w:after="60" w:line="276" w:lineRule="auto"/>
              <w:jc w:val="both"/>
              <w:rPr>
                <w:rFonts w:ascii="Arial" w:hAnsi="Arial" w:cs="Arial"/>
                <w:color w:val="000000"/>
                <w:sz w:val="20"/>
                <w:szCs w:val="20"/>
              </w:rPr>
            </w:pPr>
            <w:r w:rsidRPr="00D92308">
              <w:rPr>
                <w:rFonts w:ascii="Arial" w:hAnsi="Arial" w:cs="Arial"/>
                <w:color w:val="000000"/>
                <w:sz w:val="20"/>
                <w:szCs w:val="20"/>
              </w:rPr>
              <w:t>Dosya yönetimi ve doküman işaretlemeleri için.</w:t>
            </w:r>
          </w:p>
        </w:tc>
        <w:tc>
          <w:tcPr>
            <w:tcW w:w="1559" w:type="dxa"/>
            <w:vAlign w:val="center"/>
          </w:tcPr>
          <w:p w14:paraId="27FF3860" w14:textId="77777777" w:rsidR="0089528C" w:rsidRPr="00D92308" w:rsidRDefault="0089528C" w:rsidP="00893FD6">
            <w:pPr>
              <w:pStyle w:val="WW-NormalWeb1"/>
              <w:snapToGrid w:val="0"/>
              <w:spacing w:before="60" w:after="60" w:line="276" w:lineRule="auto"/>
              <w:jc w:val="center"/>
              <w:rPr>
                <w:rFonts w:ascii="Arial" w:hAnsi="Arial" w:cs="Arial"/>
                <w:color w:val="000000" w:themeColor="text1"/>
                <w:sz w:val="20"/>
                <w:szCs w:val="20"/>
              </w:rPr>
            </w:pPr>
            <w:r w:rsidRPr="00D92308">
              <w:rPr>
                <w:rFonts w:ascii="Arial" w:hAnsi="Arial" w:cs="Arial"/>
                <w:color w:val="000000" w:themeColor="text1"/>
                <w:sz w:val="20"/>
                <w:szCs w:val="20"/>
              </w:rPr>
              <w:t>500</w:t>
            </w:r>
          </w:p>
        </w:tc>
      </w:tr>
      <w:tr w:rsidR="0089528C" w:rsidRPr="00D92308" w14:paraId="6353DE38" w14:textId="77777777" w:rsidTr="0084486A">
        <w:tc>
          <w:tcPr>
            <w:tcW w:w="3256" w:type="dxa"/>
            <w:vAlign w:val="center"/>
          </w:tcPr>
          <w:p w14:paraId="17E4425B" w14:textId="77777777" w:rsidR="0089528C" w:rsidRPr="00D92308" w:rsidRDefault="0089528C" w:rsidP="00893FD6">
            <w:pPr>
              <w:pStyle w:val="WW-NormalWeb1"/>
              <w:snapToGrid w:val="0"/>
              <w:spacing w:before="60" w:after="60" w:line="276" w:lineRule="auto"/>
              <w:rPr>
                <w:rFonts w:ascii="Arial" w:hAnsi="Arial" w:cs="Arial"/>
                <w:color w:val="000000"/>
                <w:sz w:val="20"/>
                <w:szCs w:val="20"/>
              </w:rPr>
            </w:pPr>
            <w:r w:rsidRPr="00D92308">
              <w:rPr>
                <w:rFonts w:ascii="Arial" w:hAnsi="Arial" w:cs="Arial"/>
                <w:color w:val="000000"/>
                <w:sz w:val="20"/>
                <w:szCs w:val="20"/>
              </w:rPr>
              <w:t>Diğer Ofis Malzemeleri</w:t>
            </w:r>
          </w:p>
        </w:tc>
        <w:tc>
          <w:tcPr>
            <w:tcW w:w="5074" w:type="dxa"/>
          </w:tcPr>
          <w:p w14:paraId="2AD26CC9" w14:textId="77777777" w:rsidR="0089528C" w:rsidRPr="00D92308" w:rsidRDefault="0089528C" w:rsidP="00893FD6">
            <w:pPr>
              <w:pStyle w:val="WW-NormalWeb1"/>
              <w:snapToGrid w:val="0"/>
              <w:spacing w:before="60" w:after="60" w:line="276" w:lineRule="auto"/>
              <w:jc w:val="both"/>
              <w:rPr>
                <w:rFonts w:ascii="Arial" w:hAnsi="Arial" w:cs="Arial"/>
                <w:color w:val="000000"/>
                <w:sz w:val="20"/>
                <w:szCs w:val="20"/>
              </w:rPr>
            </w:pPr>
            <w:r w:rsidRPr="00D92308">
              <w:rPr>
                <w:rFonts w:ascii="Arial" w:hAnsi="Arial" w:cs="Arial"/>
                <w:color w:val="000000"/>
                <w:sz w:val="20"/>
                <w:szCs w:val="20"/>
              </w:rPr>
              <w:t>(Kalem, yapışkan, zımba vb.) Proje çıktılarının düzenlenmesi ve çalışanların kullanımı için.</w:t>
            </w:r>
          </w:p>
        </w:tc>
        <w:tc>
          <w:tcPr>
            <w:tcW w:w="1559" w:type="dxa"/>
            <w:vAlign w:val="center"/>
          </w:tcPr>
          <w:p w14:paraId="65A418AF" w14:textId="77777777" w:rsidR="0089528C" w:rsidRPr="00D92308" w:rsidRDefault="0089528C" w:rsidP="00893FD6">
            <w:pPr>
              <w:pStyle w:val="WW-NormalWeb1"/>
              <w:snapToGrid w:val="0"/>
              <w:spacing w:before="60" w:after="60" w:line="276" w:lineRule="auto"/>
              <w:jc w:val="center"/>
              <w:rPr>
                <w:rFonts w:ascii="Arial" w:hAnsi="Arial" w:cs="Arial"/>
                <w:color w:val="000000" w:themeColor="text1"/>
                <w:sz w:val="20"/>
                <w:szCs w:val="20"/>
              </w:rPr>
            </w:pPr>
            <w:r w:rsidRPr="00D92308">
              <w:rPr>
                <w:rFonts w:ascii="Arial" w:hAnsi="Arial" w:cs="Arial"/>
                <w:color w:val="000000" w:themeColor="text1"/>
                <w:sz w:val="20"/>
                <w:szCs w:val="20"/>
              </w:rPr>
              <w:t>500</w:t>
            </w:r>
          </w:p>
        </w:tc>
      </w:tr>
      <w:tr w:rsidR="0089528C" w:rsidRPr="00D92308" w14:paraId="00882FDC" w14:textId="77777777" w:rsidTr="0084486A">
        <w:tc>
          <w:tcPr>
            <w:tcW w:w="3256" w:type="dxa"/>
          </w:tcPr>
          <w:p w14:paraId="2380F2B9" w14:textId="77777777" w:rsidR="0089528C" w:rsidRPr="00D92308" w:rsidRDefault="0089528C" w:rsidP="00893FD6">
            <w:pPr>
              <w:pStyle w:val="WW-NormalWeb1"/>
              <w:snapToGrid w:val="0"/>
              <w:spacing w:before="60" w:after="60" w:line="276" w:lineRule="auto"/>
              <w:rPr>
                <w:rFonts w:ascii="Arial" w:hAnsi="Arial" w:cs="Arial"/>
                <w:color w:val="000000"/>
                <w:sz w:val="20"/>
                <w:szCs w:val="20"/>
              </w:rPr>
            </w:pPr>
            <w:r w:rsidRPr="00D92308">
              <w:rPr>
                <w:rFonts w:ascii="Arial" w:hAnsi="Arial" w:cs="Arial"/>
                <w:color w:val="000000"/>
                <w:sz w:val="20"/>
                <w:szCs w:val="20"/>
              </w:rPr>
              <w:lastRenderedPageBreak/>
              <w:t>TOPLAM</w:t>
            </w:r>
          </w:p>
        </w:tc>
        <w:tc>
          <w:tcPr>
            <w:tcW w:w="5074" w:type="dxa"/>
          </w:tcPr>
          <w:p w14:paraId="24EC57A9" w14:textId="77777777" w:rsidR="0089528C" w:rsidRPr="00D92308" w:rsidRDefault="0089528C" w:rsidP="00893FD6">
            <w:pPr>
              <w:pStyle w:val="WW-NormalWeb1"/>
              <w:snapToGrid w:val="0"/>
              <w:spacing w:before="60" w:after="60" w:line="276" w:lineRule="auto"/>
              <w:rPr>
                <w:rFonts w:ascii="Arial" w:hAnsi="Arial" w:cs="Arial"/>
                <w:color w:val="000000"/>
                <w:sz w:val="20"/>
                <w:szCs w:val="20"/>
              </w:rPr>
            </w:pPr>
          </w:p>
        </w:tc>
        <w:tc>
          <w:tcPr>
            <w:tcW w:w="1559" w:type="dxa"/>
            <w:vAlign w:val="center"/>
          </w:tcPr>
          <w:p w14:paraId="19EBA791" w14:textId="77777777" w:rsidR="0089528C" w:rsidRPr="00D92308" w:rsidRDefault="0089528C" w:rsidP="00893FD6">
            <w:pPr>
              <w:pStyle w:val="WW-NormalWeb1"/>
              <w:snapToGrid w:val="0"/>
              <w:spacing w:before="60" w:after="60" w:line="276" w:lineRule="auto"/>
              <w:jc w:val="center"/>
              <w:rPr>
                <w:rFonts w:ascii="Arial" w:hAnsi="Arial" w:cs="Arial"/>
                <w:color w:val="000000" w:themeColor="text1"/>
                <w:sz w:val="20"/>
                <w:szCs w:val="20"/>
              </w:rPr>
            </w:pPr>
            <w:r w:rsidRPr="00D92308">
              <w:rPr>
                <w:rFonts w:ascii="Arial" w:hAnsi="Arial" w:cs="Arial"/>
                <w:color w:val="000000" w:themeColor="text1"/>
                <w:sz w:val="20"/>
                <w:szCs w:val="20"/>
              </w:rPr>
              <w:t>6,000</w:t>
            </w:r>
          </w:p>
        </w:tc>
      </w:tr>
    </w:tbl>
    <w:p w14:paraId="5C3B4A5F" w14:textId="27EDA7AF" w:rsidR="00B2243C" w:rsidRPr="00D92308" w:rsidRDefault="00816C22" w:rsidP="004E3ADE">
      <w:pPr>
        <w:pStyle w:val="WW-NormalWeb1"/>
        <w:spacing w:before="0" w:after="0" w:line="276" w:lineRule="auto"/>
        <w:jc w:val="both"/>
        <w:rPr>
          <w:rFonts w:ascii="Arial" w:hAnsi="Arial" w:cs="Arial"/>
          <w:sz w:val="20"/>
          <w:szCs w:val="20"/>
        </w:rPr>
      </w:pPr>
      <w:r w:rsidRPr="00D92308">
        <w:rPr>
          <w:rFonts w:ascii="Arial" w:hAnsi="Arial" w:cs="Arial"/>
          <w:sz w:val="20"/>
          <w:szCs w:val="20"/>
        </w:rPr>
        <w:t xml:space="preserve"> </w:t>
      </w:r>
      <w:r w:rsidR="00B2243C" w:rsidRPr="00D92308">
        <w:rPr>
          <w:rFonts w:ascii="Arial" w:hAnsi="Arial" w:cs="Arial"/>
          <w:sz w:val="20"/>
          <w:szCs w:val="20"/>
        </w:rPr>
        <w:t xml:space="preserve">(KDV </w:t>
      </w:r>
      <w:proofErr w:type="gramStart"/>
      <w:r w:rsidR="00B2243C" w:rsidRPr="00D92308">
        <w:rPr>
          <w:rFonts w:ascii="Arial" w:hAnsi="Arial" w:cs="Arial"/>
          <w:sz w:val="20"/>
          <w:szCs w:val="20"/>
        </w:rPr>
        <w:t>dahil</w:t>
      </w:r>
      <w:proofErr w:type="gramEnd"/>
      <w:r w:rsidR="00B2243C" w:rsidRPr="00D92308">
        <w:rPr>
          <w:rFonts w:ascii="Arial" w:hAnsi="Arial" w:cs="Arial"/>
          <w:sz w:val="20"/>
          <w:szCs w:val="20"/>
        </w:rPr>
        <w:t xml:space="preserve"> bedeli yazılmalıdır.)</w:t>
      </w:r>
    </w:p>
    <w:p w14:paraId="69A10B88" w14:textId="77777777" w:rsidR="00B2243C" w:rsidRPr="00D92308" w:rsidRDefault="00B2243C" w:rsidP="004E3ADE">
      <w:pPr>
        <w:pStyle w:val="WW-NormalWeb1"/>
        <w:spacing w:before="0" w:after="0" w:line="276" w:lineRule="auto"/>
        <w:jc w:val="both"/>
        <w:rPr>
          <w:rFonts w:ascii="Arial" w:hAnsi="Arial" w:cs="Arial"/>
          <w:color w:val="000000"/>
          <w:sz w:val="20"/>
          <w:szCs w:val="20"/>
        </w:rPr>
      </w:pPr>
    </w:p>
    <w:tbl>
      <w:tblPr>
        <w:tblStyle w:val="TabloKlavuzu"/>
        <w:tblW w:w="4904" w:type="pct"/>
        <w:tblLook w:val="0000" w:firstRow="0" w:lastRow="0" w:firstColumn="0" w:lastColumn="0" w:noHBand="0" w:noVBand="0"/>
      </w:tblPr>
      <w:tblGrid>
        <w:gridCol w:w="3228"/>
        <w:gridCol w:w="5102"/>
        <w:gridCol w:w="1558"/>
      </w:tblGrid>
      <w:tr w:rsidR="000C0758" w:rsidRPr="00D92308" w14:paraId="5F06BF96" w14:textId="77777777" w:rsidTr="00893FD6">
        <w:tc>
          <w:tcPr>
            <w:tcW w:w="5000" w:type="pct"/>
            <w:gridSpan w:val="3"/>
          </w:tcPr>
          <w:p w14:paraId="12479408" w14:textId="77777777" w:rsidR="000C0758" w:rsidRPr="00D92308" w:rsidRDefault="000C0758" w:rsidP="00893FD6">
            <w:pPr>
              <w:pStyle w:val="WW-NormalWeb1"/>
              <w:snapToGrid w:val="0"/>
              <w:spacing w:before="60" w:after="60" w:line="276" w:lineRule="auto"/>
              <w:jc w:val="center"/>
              <w:rPr>
                <w:rFonts w:ascii="Arial" w:hAnsi="Arial" w:cs="Arial"/>
                <w:b/>
                <w:color w:val="000000"/>
                <w:sz w:val="20"/>
                <w:szCs w:val="20"/>
              </w:rPr>
            </w:pPr>
            <w:r w:rsidRPr="00D92308">
              <w:rPr>
                <w:rFonts w:ascii="Arial" w:hAnsi="Arial" w:cs="Arial"/>
                <w:b/>
                <w:color w:val="000000"/>
                <w:sz w:val="20"/>
                <w:szCs w:val="20"/>
              </w:rPr>
              <w:t>Hizmet Alımı</w:t>
            </w:r>
          </w:p>
        </w:tc>
      </w:tr>
      <w:tr w:rsidR="000C0758" w:rsidRPr="00D92308" w14:paraId="6460EC21" w14:textId="77777777" w:rsidTr="0084486A">
        <w:trPr>
          <w:trHeight w:val="357"/>
        </w:trPr>
        <w:tc>
          <w:tcPr>
            <w:tcW w:w="1632" w:type="pct"/>
          </w:tcPr>
          <w:p w14:paraId="20F0BEAD" w14:textId="77777777" w:rsidR="000C0758" w:rsidRPr="00D92308" w:rsidRDefault="000C0758" w:rsidP="00893FD6">
            <w:pPr>
              <w:pStyle w:val="WW-NormalWeb1"/>
              <w:snapToGrid w:val="0"/>
              <w:spacing w:before="60" w:after="60" w:line="276" w:lineRule="auto"/>
              <w:jc w:val="center"/>
              <w:rPr>
                <w:rFonts w:ascii="Arial" w:hAnsi="Arial" w:cs="Arial"/>
                <w:b/>
                <w:color w:val="000000"/>
                <w:sz w:val="20"/>
                <w:szCs w:val="20"/>
              </w:rPr>
            </w:pPr>
            <w:r w:rsidRPr="00D92308">
              <w:rPr>
                <w:rFonts w:ascii="Arial" w:hAnsi="Arial" w:cs="Arial"/>
                <w:b/>
                <w:color w:val="000000"/>
                <w:sz w:val="20"/>
                <w:szCs w:val="20"/>
              </w:rPr>
              <w:t>Mahiyeti</w:t>
            </w:r>
          </w:p>
        </w:tc>
        <w:tc>
          <w:tcPr>
            <w:tcW w:w="2580" w:type="pct"/>
          </w:tcPr>
          <w:p w14:paraId="4ECFBCE0" w14:textId="77777777" w:rsidR="000C0758" w:rsidRPr="00D92308" w:rsidRDefault="000C0758" w:rsidP="00893FD6">
            <w:pPr>
              <w:pStyle w:val="WW-NormalWeb1"/>
              <w:snapToGrid w:val="0"/>
              <w:spacing w:before="60" w:after="60" w:line="276" w:lineRule="auto"/>
              <w:jc w:val="center"/>
              <w:rPr>
                <w:rFonts w:ascii="Arial" w:hAnsi="Arial" w:cs="Arial"/>
                <w:b/>
                <w:color w:val="000000"/>
                <w:sz w:val="20"/>
                <w:szCs w:val="20"/>
              </w:rPr>
            </w:pPr>
            <w:r w:rsidRPr="00D92308">
              <w:rPr>
                <w:rFonts w:ascii="Arial" w:hAnsi="Arial" w:cs="Arial"/>
                <w:b/>
                <w:color w:val="000000"/>
                <w:sz w:val="20"/>
                <w:szCs w:val="20"/>
              </w:rPr>
              <w:t>Gerekçesi</w:t>
            </w:r>
          </w:p>
        </w:tc>
        <w:tc>
          <w:tcPr>
            <w:tcW w:w="788" w:type="pct"/>
          </w:tcPr>
          <w:p w14:paraId="128DC8E6" w14:textId="77777777" w:rsidR="000C0758" w:rsidRPr="00D92308" w:rsidRDefault="000C0758" w:rsidP="00893FD6">
            <w:pPr>
              <w:pStyle w:val="WW-NormalWeb1"/>
              <w:snapToGrid w:val="0"/>
              <w:spacing w:before="60" w:after="60" w:line="276" w:lineRule="auto"/>
              <w:jc w:val="center"/>
              <w:rPr>
                <w:rFonts w:ascii="Arial" w:hAnsi="Arial" w:cs="Arial"/>
                <w:b/>
                <w:color w:val="000000"/>
                <w:sz w:val="20"/>
                <w:szCs w:val="20"/>
              </w:rPr>
            </w:pPr>
            <w:r w:rsidRPr="00D92308">
              <w:rPr>
                <w:rFonts w:ascii="Arial" w:hAnsi="Arial" w:cs="Arial"/>
                <w:b/>
                <w:color w:val="000000"/>
                <w:sz w:val="20"/>
                <w:szCs w:val="20"/>
              </w:rPr>
              <w:t>Bedeli (TL)</w:t>
            </w:r>
          </w:p>
        </w:tc>
      </w:tr>
      <w:tr w:rsidR="000C0758" w:rsidRPr="00D92308" w14:paraId="59C2A4D7" w14:textId="77777777" w:rsidTr="0084486A">
        <w:tc>
          <w:tcPr>
            <w:tcW w:w="1632" w:type="pct"/>
            <w:vAlign w:val="center"/>
          </w:tcPr>
          <w:p w14:paraId="754FA040" w14:textId="77777777" w:rsidR="000C0758" w:rsidRPr="00D92308" w:rsidRDefault="000C0758" w:rsidP="00893FD6">
            <w:pPr>
              <w:pStyle w:val="WW-NormalWeb1"/>
              <w:snapToGrid w:val="0"/>
              <w:spacing w:before="60" w:after="60" w:line="276" w:lineRule="auto"/>
              <w:rPr>
                <w:rFonts w:ascii="Arial" w:hAnsi="Arial" w:cs="Arial"/>
                <w:bCs/>
                <w:color w:val="000000" w:themeColor="text1"/>
                <w:sz w:val="20"/>
                <w:szCs w:val="20"/>
              </w:rPr>
            </w:pPr>
            <w:r w:rsidRPr="00D92308">
              <w:rPr>
                <w:rFonts w:ascii="Arial" w:hAnsi="Arial" w:cs="Arial"/>
                <w:bCs/>
                <w:color w:val="000000" w:themeColor="text1"/>
                <w:sz w:val="20"/>
                <w:szCs w:val="20"/>
              </w:rPr>
              <w:t>ISO 27001 Belgelendirme Hizmeti</w:t>
            </w:r>
          </w:p>
        </w:tc>
        <w:tc>
          <w:tcPr>
            <w:tcW w:w="2580" w:type="pct"/>
          </w:tcPr>
          <w:p w14:paraId="0AC3B788" w14:textId="77777777" w:rsidR="000C0758" w:rsidRPr="00D92308" w:rsidRDefault="000C0758" w:rsidP="00893FD6">
            <w:pPr>
              <w:pStyle w:val="WW-NormalWeb1"/>
              <w:snapToGrid w:val="0"/>
              <w:spacing w:before="60" w:after="60" w:line="276" w:lineRule="auto"/>
              <w:jc w:val="both"/>
              <w:rPr>
                <w:rFonts w:ascii="Arial" w:hAnsi="Arial" w:cs="Arial"/>
                <w:b/>
                <w:color w:val="FF0000"/>
                <w:sz w:val="20"/>
                <w:szCs w:val="20"/>
              </w:rPr>
            </w:pPr>
            <w:r w:rsidRPr="00D92308">
              <w:rPr>
                <w:rFonts w:ascii="Arial" w:hAnsi="Arial" w:cs="Arial"/>
                <w:color w:val="000000"/>
                <w:sz w:val="20"/>
                <w:szCs w:val="20"/>
              </w:rPr>
              <w:t>Uluslararası akreditasyona sahip bir kuruluş tarafından dış denetim yapılması.</w:t>
            </w:r>
          </w:p>
        </w:tc>
        <w:tc>
          <w:tcPr>
            <w:tcW w:w="788" w:type="pct"/>
            <w:vAlign w:val="center"/>
          </w:tcPr>
          <w:p w14:paraId="11648EB0" w14:textId="77777777" w:rsidR="000C0758" w:rsidRPr="00D92308" w:rsidRDefault="000C0758" w:rsidP="00893FD6">
            <w:pPr>
              <w:pStyle w:val="WW-NormalWeb1"/>
              <w:snapToGrid w:val="0"/>
              <w:spacing w:before="60" w:after="60" w:line="276" w:lineRule="auto"/>
              <w:jc w:val="center"/>
              <w:rPr>
                <w:rFonts w:ascii="Arial" w:hAnsi="Arial" w:cs="Arial"/>
                <w:bCs/>
                <w:color w:val="FF0000"/>
                <w:sz w:val="20"/>
                <w:szCs w:val="20"/>
              </w:rPr>
            </w:pPr>
            <w:r w:rsidRPr="00D92308">
              <w:rPr>
                <w:rFonts w:ascii="Arial" w:hAnsi="Arial" w:cs="Arial"/>
                <w:bCs/>
                <w:color w:val="000000" w:themeColor="text1"/>
                <w:sz w:val="20"/>
                <w:szCs w:val="20"/>
              </w:rPr>
              <w:t>87,500</w:t>
            </w:r>
          </w:p>
        </w:tc>
      </w:tr>
      <w:tr w:rsidR="000C0758" w:rsidRPr="00D92308" w14:paraId="7856F2BA" w14:textId="77777777" w:rsidTr="0084486A">
        <w:tc>
          <w:tcPr>
            <w:tcW w:w="1632" w:type="pct"/>
            <w:vAlign w:val="center"/>
          </w:tcPr>
          <w:p w14:paraId="1B3AC112" w14:textId="77777777" w:rsidR="000C0758" w:rsidRPr="00D92308" w:rsidRDefault="000C0758" w:rsidP="00893FD6">
            <w:pPr>
              <w:pStyle w:val="WW-NormalWeb1"/>
              <w:snapToGrid w:val="0"/>
              <w:spacing w:before="60" w:after="60" w:line="276" w:lineRule="auto"/>
              <w:rPr>
                <w:rFonts w:ascii="Arial" w:hAnsi="Arial" w:cs="Arial"/>
                <w:bCs/>
                <w:color w:val="000000" w:themeColor="text1"/>
                <w:sz w:val="20"/>
                <w:szCs w:val="20"/>
              </w:rPr>
            </w:pPr>
            <w:r w:rsidRPr="00D92308">
              <w:rPr>
                <w:rFonts w:ascii="Arial" w:hAnsi="Arial" w:cs="Arial"/>
                <w:bCs/>
                <w:color w:val="000000" w:themeColor="text1"/>
                <w:sz w:val="20"/>
                <w:szCs w:val="20"/>
              </w:rPr>
              <w:t>Danışmanlık Hizmeti</w:t>
            </w:r>
          </w:p>
        </w:tc>
        <w:tc>
          <w:tcPr>
            <w:tcW w:w="2580" w:type="pct"/>
          </w:tcPr>
          <w:p w14:paraId="380D97C5" w14:textId="77777777" w:rsidR="000C0758" w:rsidRPr="00D92308" w:rsidRDefault="000C0758" w:rsidP="00893FD6">
            <w:pPr>
              <w:pStyle w:val="WW-NormalWeb1"/>
              <w:snapToGrid w:val="0"/>
              <w:spacing w:before="60" w:after="60" w:line="276" w:lineRule="auto"/>
              <w:jc w:val="both"/>
              <w:rPr>
                <w:rFonts w:ascii="Arial" w:hAnsi="Arial" w:cs="Arial"/>
                <w:color w:val="000000"/>
                <w:sz w:val="20"/>
                <w:szCs w:val="20"/>
              </w:rPr>
            </w:pPr>
            <w:r w:rsidRPr="00D92308">
              <w:rPr>
                <w:rFonts w:ascii="Arial" w:hAnsi="Arial" w:cs="Arial"/>
                <w:color w:val="000000"/>
                <w:sz w:val="20"/>
                <w:szCs w:val="20"/>
              </w:rPr>
              <w:t>Risk değerlendirme, dokümantasyon ve eğitim süreçlerinde uzman desteği alınması.</w:t>
            </w:r>
          </w:p>
        </w:tc>
        <w:tc>
          <w:tcPr>
            <w:tcW w:w="788" w:type="pct"/>
            <w:vAlign w:val="center"/>
          </w:tcPr>
          <w:p w14:paraId="7C843E4C" w14:textId="77777777" w:rsidR="000C0758" w:rsidRPr="00D92308" w:rsidRDefault="000C0758" w:rsidP="00893FD6">
            <w:pPr>
              <w:pStyle w:val="WW-NormalWeb1"/>
              <w:snapToGrid w:val="0"/>
              <w:spacing w:before="60" w:after="60" w:line="276" w:lineRule="auto"/>
              <w:jc w:val="center"/>
              <w:rPr>
                <w:rFonts w:ascii="Arial" w:hAnsi="Arial" w:cs="Arial"/>
                <w:color w:val="000000"/>
                <w:sz w:val="20"/>
                <w:szCs w:val="20"/>
              </w:rPr>
            </w:pPr>
            <w:r w:rsidRPr="00D92308">
              <w:rPr>
                <w:rFonts w:ascii="Arial" w:hAnsi="Arial" w:cs="Arial"/>
                <w:color w:val="000000"/>
                <w:sz w:val="20"/>
                <w:szCs w:val="20"/>
              </w:rPr>
              <w:t>162,500</w:t>
            </w:r>
          </w:p>
        </w:tc>
      </w:tr>
      <w:tr w:rsidR="000C0758" w:rsidRPr="00D92308" w14:paraId="0CFE4374" w14:textId="77777777" w:rsidTr="0084486A">
        <w:tc>
          <w:tcPr>
            <w:tcW w:w="1632" w:type="pct"/>
            <w:vAlign w:val="center"/>
          </w:tcPr>
          <w:p w14:paraId="3AAAB2FF" w14:textId="77777777" w:rsidR="000C0758" w:rsidRPr="00D92308" w:rsidRDefault="000C0758" w:rsidP="00893FD6">
            <w:pPr>
              <w:pStyle w:val="WW-NormalWeb1"/>
              <w:snapToGrid w:val="0"/>
              <w:spacing w:before="60" w:after="60" w:line="276" w:lineRule="auto"/>
              <w:rPr>
                <w:rFonts w:ascii="Arial" w:hAnsi="Arial" w:cs="Arial"/>
                <w:color w:val="000000"/>
                <w:sz w:val="20"/>
                <w:szCs w:val="20"/>
              </w:rPr>
            </w:pPr>
            <w:proofErr w:type="spellStart"/>
            <w:r w:rsidRPr="00D92308">
              <w:rPr>
                <w:rFonts w:ascii="Arial" w:hAnsi="Arial" w:cs="Arial"/>
                <w:color w:val="000000"/>
                <w:sz w:val="20"/>
                <w:szCs w:val="20"/>
              </w:rPr>
              <w:t>Penetrasyon</w:t>
            </w:r>
            <w:proofErr w:type="spellEnd"/>
            <w:r w:rsidRPr="00D92308">
              <w:rPr>
                <w:rFonts w:ascii="Arial" w:hAnsi="Arial" w:cs="Arial"/>
                <w:color w:val="000000"/>
                <w:sz w:val="20"/>
                <w:szCs w:val="20"/>
              </w:rPr>
              <w:t xml:space="preserve"> Testi (Sızma Testi)</w:t>
            </w:r>
          </w:p>
        </w:tc>
        <w:tc>
          <w:tcPr>
            <w:tcW w:w="2580" w:type="pct"/>
          </w:tcPr>
          <w:p w14:paraId="41A1A9FE" w14:textId="77777777" w:rsidR="000C0758" w:rsidRPr="00D92308" w:rsidRDefault="000C0758" w:rsidP="00893FD6">
            <w:pPr>
              <w:pStyle w:val="WW-NormalWeb1"/>
              <w:snapToGrid w:val="0"/>
              <w:spacing w:before="60" w:after="60" w:line="276" w:lineRule="auto"/>
              <w:jc w:val="both"/>
              <w:rPr>
                <w:rFonts w:ascii="Arial" w:hAnsi="Arial" w:cs="Arial"/>
                <w:color w:val="000000"/>
                <w:sz w:val="20"/>
                <w:szCs w:val="20"/>
              </w:rPr>
            </w:pPr>
            <w:r w:rsidRPr="00D92308">
              <w:rPr>
                <w:rFonts w:ascii="Arial" w:hAnsi="Arial" w:cs="Arial"/>
                <w:color w:val="000000"/>
                <w:sz w:val="20"/>
                <w:szCs w:val="20"/>
              </w:rPr>
              <w:t>Kurumların kendi sistemlerini saldırgan bakış açısı test ederek veya ettirerek sistemlerinin güvenli olup olmadığını öğrenmek için</w:t>
            </w:r>
          </w:p>
        </w:tc>
        <w:tc>
          <w:tcPr>
            <w:tcW w:w="788" w:type="pct"/>
            <w:vAlign w:val="center"/>
          </w:tcPr>
          <w:p w14:paraId="72034871" w14:textId="77777777" w:rsidR="000C0758" w:rsidRPr="00D92308" w:rsidRDefault="000C0758" w:rsidP="00893FD6">
            <w:pPr>
              <w:pStyle w:val="WW-NormalWeb1"/>
              <w:snapToGrid w:val="0"/>
              <w:spacing w:before="60" w:after="60" w:line="276" w:lineRule="auto"/>
              <w:jc w:val="center"/>
              <w:rPr>
                <w:rFonts w:ascii="Arial" w:hAnsi="Arial" w:cs="Arial"/>
                <w:color w:val="000000"/>
                <w:sz w:val="20"/>
                <w:szCs w:val="20"/>
              </w:rPr>
            </w:pPr>
            <w:r w:rsidRPr="00D92308">
              <w:rPr>
                <w:rFonts w:ascii="Arial" w:hAnsi="Arial" w:cs="Arial"/>
                <w:color w:val="000000"/>
                <w:sz w:val="20"/>
                <w:szCs w:val="20"/>
              </w:rPr>
              <w:t>350,000</w:t>
            </w:r>
          </w:p>
          <w:p w14:paraId="02FF08B9" w14:textId="77777777" w:rsidR="000C0758" w:rsidRPr="00D92308" w:rsidRDefault="000C0758" w:rsidP="00893FD6">
            <w:pPr>
              <w:pStyle w:val="WW-NormalWeb1"/>
              <w:snapToGrid w:val="0"/>
              <w:spacing w:before="60" w:after="60" w:line="276" w:lineRule="auto"/>
              <w:jc w:val="center"/>
              <w:rPr>
                <w:rFonts w:ascii="Arial" w:hAnsi="Arial" w:cs="Arial"/>
                <w:color w:val="000000"/>
                <w:sz w:val="20"/>
                <w:szCs w:val="20"/>
              </w:rPr>
            </w:pPr>
            <w:r w:rsidRPr="00D92308">
              <w:rPr>
                <w:rFonts w:ascii="Arial" w:hAnsi="Arial" w:cs="Arial"/>
                <w:color w:val="000000" w:themeColor="text1"/>
                <w:sz w:val="20"/>
                <w:szCs w:val="20"/>
              </w:rPr>
              <w:t>(10,000 $)</w:t>
            </w:r>
          </w:p>
        </w:tc>
      </w:tr>
      <w:tr w:rsidR="000C0758" w:rsidRPr="00D92308" w14:paraId="4EF4C40F" w14:textId="77777777" w:rsidTr="0084486A">
        <w:tblPrEx>
          <w:tblLook w:val="04A0" w:firstRow="1" w:lastRow="0" w:firstColumn="1" w:lastColumn="0" w:noHBand="0" w:noVBand="1"/>
        </w:tblPrEx>
        <w:tc>
          <w:tcPr>
            <w:tcW w:w="1632" w:type="pct"/>
            <w:vAlign w:val="center"/>
          </w:tcPr>
          <w:p w14:paraId="116E6CFF" w14:textId="77777777" w:rsidR="000C0758" w:rsidRPr="00D92308" w:rsidRDefault="000C0758" w:rsidP="00893FD6">
            <w:pPr>
              <w:pStyle w:val="WW-NormalWeb1"/>
              <w:snapToGrid w:val="0"/>
              <w:spacing w:before="60" w:after="60" w:line="276" w:lineRule="auto"/>
              <w:rPr>
                <w:rFonts w:ascii="Arial" w:hAnsi="Arial" w:cs="Arial"/>
                <w:color w:val="000000"/>
                <w:sz w:val="20"/>
                <w:szCs w:val="20"/>
              </w:rPr>
            </w:pPr>
            <w:r w:rsidRPr="00D92308">
              <w:rPr>
                <w:rFonts w:ascii="Arial" w:hAnsi="Arial" w:cs="Arial"/>
                <w:color w:val="000000"/>
                <w:sz w:val="20"/>
                <w:szCs w:val="20"/>
              </w:rPr>
              <w:t xml:space="preserve">Alan Adı ve Mail SSL Sertifikası </w:t>
            </w:r>
          </w:p>
          <w:p w14:paraId="5458316B" w14:textId="77777777" w:rsidR="000C0758" w:rsidRPr="00D92308" w:rsidRDefault="000C0758" w:rsidP="00893FD6">
            <w:pPr>
              <w:pStyle w:val="WW-NormalWeb1"/>
              <w:snapToGrid w:val="0"/>
              <w:spacing w:before="60" w:after="60" w:line="276" w:lineRule="auto"/>
              <w:rPr>
                <w:rFonts w:ascii="Arial" w:hAnsi="Arial" w:cs="Arial"/>
                <w:color w:val="000000"/>
                <w:sz w:val="20"/>
                <w:szCs w:val="20"/>
              </w:rPr>
            </w:pPr>
            <w:r w:rsidRPr="00D92308">
              <w:rPr>
                <w:rFonts w:ascii="Arial" w:hAnsi="Arial" w:cs="Arial"/>
                <w:color w:val="000000"/>
                <w:sz w:val="20"/>
                <w:szCs w:val="20"/>
              </w:rPr>
              <w:t xml:space="preserve">(Yıllık) </w:t>
            </w:r>
          </w:p>
        </w:tc>
        <w:tc>
          <w:tcPr>
            <w:tcW w:w="2580" w:type="pct"/>
            <w:vAlign w:val="center"/>
          </w:tcPr>
          <w:p w14:paraId="566CA8B4" w14:textId="77777777" w:rsidR="000C0758" w:rsidRPr="00D92308" w:rsidRDefault="000C0758" w:rsidP="00893FD6">
            <w:pPr>
              <w:pStyle w:val="WW-NormalWeb1"/>
              <w:snapToGrid w:val="0"/>
              <w:spacing w:before="60" w:after="60" w:line="276" w:lineRule="auto"/>
              <w:rPr>
                <w:rFonts w:ascii="Arial" w:hAnsi="Arial" w:cs="Arial"/>
                <w:color w:val="000000"/>
                <w:sz w:val="20"/>
                <w:szCs w:val="20"/>
              </w:rPr>
            </w:pPr>
            <w:r w:rsidRPr="00D92308">
              <w:rPr>
                <w:rFonts w:ascii="Arial" w:hAnsi="Arial" w:cs="Arial"/>
                <w:color w:val="000000"/>
                <w:sz w:val="20"/>
                <w:szCs w:val="20"/>
              </w:rPr>
              <w:t>Web sayfası, maillere ve CRM sistemine web üzerinden erişim güvenliği için.</w:t>
            </w:r>
          </w:p>
        </w:tc>
        <w:tc>
          <w:tcPr>
            <w:tcW w:w="788" w:type="pct"/>
            <w:vAlign w:val="center"/>
          </w:tcPr>
          <w:p w14:paraId="2190E6D9" w14:textId="77777777" w:rsidR="000C0758" w:rsidRPr="00D92308" w:rsidRDefault="000C0758" w:rsidP="00893FD6">
            <w:pPr>
              <w:pStyle w:val="WW-NormalWeb1"/>
              <w:snapToGrid w:val="0"/>
              <w:spacing w:before="60" w:after="60" w:line="276" w:lineRule="auto"/>
              <w:jc w:val="center"/>
              <w:rPr>
                <w:rFonts w:ascii="Arial" w:hAnsi="Arial" w:cs="Arial"/>
                <w:color w:val="000000"/>
                <w:sz w:val="20"/>
                <w:szCs w:val="20"/>
              </w:rPr>
            </w:pPr>
            <w:r w:rsidRPr="00D92308">
              <w:rPr>
                <w:rFonts w:ascii="Arial" w:hAnsi="Arial" w:cs="Arial"/>
                <w:color w:val="000000"/>
                <w:sz w:val="20"/>
                <w:szCs w:val="20"/>
              </w:rPr>
              <w:t>350</w:t>
            </w:r>
          </w:p>
        </w:tc>
      </w:tr>
      <w:tr w:rsidR="000C0758" w:rsidRPr="00D92308" w14:paraId="5E967752" w14:textId="77777777" w:rsidTr="0084486A">
        <w:tc>
          <w:tcPr>
            <w:tcW w:w="1632" w:type="pct"/>
          </w:tcPr>
          <w:p w14:paraId="5D86EA0A" w14:textId="77777777" w:rsidR="000C0758" w:rsidRPr="00D92308" w:rsidRDefault="000C0758" w:rsidP="00893FD6">
            <w:pPr>
              <w:pStyle w:val="WW-NormalWeb1"/>
              <w:snapToGrid w:val="0"/>
              <w:spacing w:before="60" w:after="60" w:line="276" w:lineRule="auto"/>
              <w:rPr>
                <w:rFonts w:ascii="Arial" w:hAnsi="Arial" w:cs="Arial"/>
                <w:color w:val="000000"/>
                <w:sz w:val="20"/>
                <w:szCs w:val="20"/>
              </w:rPr>
            </w:pPr>
            <w:r w:rsidRPr="00D92308">
              <w:rPr>
                <w:rFonts w:ascii="Arial" w:hAnsi="Arial" w:cs="Arial"/>
                <w:color w:val="000000"/>
                <w:sz w:val="20"/>
                <w:szCs w:val="20"/>
              </w:rPr>
              <w:t>TOPLAM</w:t>
            </w:r>
          </w:p>
        </w:tc>
        <w:tc>
          <w:tcPr>
            <w:tcW w:w="2580" w:type="pct"/>
          </w:tcPr>
          <w:p w14:paraId="1BCD6990" w14:textId="77777777" w:rsidR="000C0758" w:rsidRPr="00D92308" w:rsidRDefault="000C0758" w:rsidP="00893FD6">
            <w:pPr>
              <w:pStyle w:val="WW-NormalWeb1"/>
              <w:snapToGrid w:val="0"/>
              <w:spacing w:before="60" w:after="60" w:line="276" w:lineRule="auto"/>
              <w:rPr>
                <w:rFonts w:ascii="Arial" w:hAnsi="Arial" w:cs="Arial"/>
                <w:color w:val="000000"/>
                <w:sz w:val="20"/>
                <w:szCs w:val="20"/>
              </w:rPr>
            </w:pPr>
          </w:p>
        </w:tc>
        <w:tc>
          <w:tcPr>
            <w:tcW w:w="788" w:type="pct"/>
            <w:vAlign w:val="center"/>
          </w:tcPr>
          <w:p w14:paraId="32576A51" w14:textId="5B4DA6DD" w:rsidR="000C0758" w:rsidRPr="00D92308" w:rsidRDefault="00D153B7" w:rsidP="00893FD6">
            <w:pPr>
              <w:pStyle w:val="WW-NormalWeb1"/>
              <w:snapToGrid w:val="0"/>
              <w:spacing w:before="60" w:after="60" w:line="276" w:lineRule="auto"/>
              <w:jc w:val="center"/>
              <w:rPr>
                <w:rFonts w:ascii="Arial" w:hAnsi="Arial" w:cs="Arial"/>
                <w:color w:val="000000"/>
                <w:sz w:val="20"/>
                <w:szCs w:val="20"/>
              </w:rPr>
            </w:pPr>
            <w:r>
              <w:rPr>
                <w:rFonts w:ascii="Arial" w:hAnsi="Arial" w:cs="Arial"/>
                <w:color w:val="000000"/>
                <w:sz w:val="20"/>
                <w:szCs w:val="20"/>
              </w:rPr>
              <w:t>60</w:t>
            </w:r>
            <w:r w:rsidR="000C0758" w:rsidRPr="00D92308">
              <w:rPr>
                <w:rFonts w:ascii="Arial" w:hAnsi="Arial" w:cs="Arial"/>
                <w:color w:val="000000"/>
                <w:sz w:val="20"/>
                <w:szCs w:val="20"/>
              </w:rPr>
              <w:t>0,350</w:t>
            </w:r>
          </w:p>
        </w:tc>
      </w:tr>
    </w:tbl>
    <w:p w14:paraId="1C1196ED" w14:textId="7B68215A" w:rsidR="00167FE0" w:rsidRPr="00D92308" w:rsidRDefault="00660E97" w:rsidP="004E3ADE">
      <w:pPr>
        <w:pStyle w:val="WW-NormalWeb1"/>
        <w:spacing w:before="0" w:after="0" w:line="276" w:lineRule="auto"/>
        <w:jc w:val="both"/>
        <w:rPr>
          <w:rFonts w:ascii="Arial" w:hAnsi="Arial" w:cs="Arial"/>
          <w:sz w:val="20"/>
          <w:szCs w:val="20"/>
        </w:rPr>
      </w:pPr>
      <w:r w:rsidRPr="00D92308">
        <w:rPr>
          <w:rFonts w:ascii="Arial" w:hAnsi="Arial" w:cs="Arial"/>
          <w:sz w:val="20"/>
          <w:szCs w:val="20"/>
        </w:rPr>
        <w:t xml:space="preserve"> </w:t>
      </w:r>
      <w:r w:rsidR="00B2243C" w:rsidRPr="00D92308">
        <w:rPr>
          <w:rFonts w:ascii="Arial" w:hAnsi="Arial" w:cs="Arial"/>
          <w:sz w:val="20"/>
          <w:szCs w:val="20"/>
        </w:rPr>
        <w:t xml:space="preserve">(KDV </w:t>
      </w:r>
      <w:proofErr w:type="gramStart"/>
      <w:r w:rsidR="00B2243C" w:rsidRPr="00D92308">
        <w:rPr>
          <w:rFonts w:ascii="Arial" w:hAnsi="Arial" w:cs="Arial"/>
          <w:sz w:val="20"/>
          <w:szCs w:val="20"/>
        </w:rPr>
        <w:t>dahil</w:t>
      </w:r>
      <w:proofErr w:type="gramEnd"/>
      <w:r w:rsidR="00B2243C" w:rsidRPr="00D92308">
        <w:rPr>
          <w:rFonts w:ascii="Arial" w:hAnsi="Arial" w:cs="Arial"/>
          <w:sz w:val="20"/>
          <w:szCs w:val="20"/>
        </w:rPr>
        <w:t xml:space="preserve"> bedeli yazılmalıdır.)</w:t>
      </w:r>
    </w:p>
    <w:p w14:paraId="4A449366" w14:textId="77777777" w:rsidR="00167FE0" w:rsidRPr="00D92308" w:rsidRDefault="00167FE0" w:rsidP="004E3ADE">
      <w:pPr>
        <w:pStyle w:val="WW-NormalWeb1"/>
        <w:spacing w:before="0" w:after="0" w:line="276" w:lineRule="auto"/>
        <w:jc w:val="both"/>
        <w:rPr>
          <w:rFonts w:ascii="Arial" w:hAnsi="Arial" w:cs="Arial"/>
          <w:color w:val="000000"/>
          <w:sz w:val="20"/>
          <w:szCs w:val="20"/>
        </w:rPr>
      </w:pPr>
    </w:p>
    <w:tbl>
      <w:tblPr>
        <w:tblStyle w:val="TabloKlavuzu"/>
        <w:tblW w:w="9889" w:type="dxa"/>
        <w:tblLayout w:type="fixed"/>
        <w:tblLook w:val="0000" w:firstRow="0" w:lastRow="0" w:firstColumn="0" w:lastColumn="0" w:noHBand="0" w:noVBand="0"/>
      </w:tblPr>
      <w:tblGrid>
        <w:gridCol w:w="2943"/>
        <w:gridCol w:w="1134"/>
        <w:gridCol w:w="4253"/>
        <w:gridCol w:w="1559"/>
      </w:tblGrid>
      <w:tr w:rsidR="0095660D" w:rsidRPr="00D92308" w14:paraId="306824FB" w14:textId="77777777" w:rsidTr="00893FD6">
        <w:tc>
          <w:tcPr>
            <w:tcW w:w="9889" w:type="dxa"/>
            <w:gridSpan w:val="4"/>
          </w:tcPr>
          <w:p w14:paraId="11A2DF95" w14:textId="77777777" w:rsidR="0095660D" w:rsidRPr="00D92308" w:rsidRDefault="0095660D" w:rsidP="00893FD6">
            <w:pPr>
              <w:pStyle w:val="WW-NormalWeb1"/>
              <w:snapToGrid w:val="0"/>
              <w:spacing w:before="60" w:after="60" w:line="276" w:lineRule="auto"/>
              <w:jc w:val="center"/>
              <w:rPr>
                <w:rFonts w:ascii="Arial" w:hAnsi="Arial" w:cs="Arial"/>
                <w:b/>
                <w:color w:val="000000"/>
                <w:sz w:val="20"/>
                <w:szCs w:val="20"/>
              </w:rPr>
            </w:pPr>
            <w:r w:rsidRPr="00D92308">
              <w:rPr>
                <w:rFonts w:ascii="Arial" w:hAnsi="Arial" w:cs="Arial"/>
                <w:b/>
                <w:color w:val="000000"/>
                <w:sz w:val="20"/>
                <w:szCs w:val="20"/>
              </w:rPr>
              <w:t xml:space="preserve">Seyahat Giderleri </w:t>
            </w:r>
          </w:p>
        </w:tc>
      </w:tr>
      <w:tr w:rsidR="0095660D" w:rsidRPr="00D92308" w14:paraId="326D9992" w14:textId="77777777" w:rsidTr="0084486A">
        <w:tc>
          <w:tcPr>
            <w:tcW w:w="2943" w:type="dxa"/>
            <w:vAlign w:val="center"/>
          </w:tcPr>
          <w:p w14:paraId="265F8076" w14:textId="77777777" w:rsidR="0095660D" w:rsidRPr="00D92308" w:rsidRDefault="0095660D" w:rsidP="00893FD6">
            <w:pPr>
              <w:spacing w:line="276" w:lineRule="auto"/>
              <w:rPr>
                <w:rFonts w:ascii="Arial" w:hAnsi="Arial" w:cs="Arial"/>
                <w:sz w:val="20"/>
                <w:szCs w:val="20"/>
              </w:rPr>
            </w:pPr>
            <w:r w:rsidRPr="00D92308">
              <w:rPr>
                <w:rFonts w:ascii="Arial" w:hAnsi="Arial" w:cs="Arial"/>
                <w:b/>
                <w:sz w:val="20"/>
                <w:szCs w:val="20"/>
              </w:rPr>
              <w:t>Yurt içi seyahat giderleri</w:t>
            </w:r>
          </w:p>
        </w:tc>
        <w:tc>
          <w:tcPr>
            <w:tcW w:w="1134" w:type="dxa"/>
          </w:tcPr>
          <w:p w14:paraId="38CFE916" w14:textId="77777777" w:rsidR="0095660D" w:rsidRPr="00D92308" w:rsidRDefault="0095660D" w:rsidP="00893FD6">
            <w:pPr>
              <w:pStyle w:val="WW-NormalWeb1"/>
              <w:snapToGrid w:val="0"/>
              <w:spacing w:before="60" w:after="60" w:line="276" w:lineRule="auto"/>
              <w:jc w:val="center"/>
              <w:rPr>
                <w:rFonts w:ascii="Arial" w:hAnsi="Arial" w:cs="Arial"/>
                <w:sz w:val="20"/>
                <w:szCs w:val="20"/>
              </w:rPr>
            </w:pPr>
            <w:r w:rsidRPr="00D92308">
              <w:rPr>
                <w:rFonts w:ascii="Arial" w:hAnsi="Arial" w:cs="Arial"/>
                <w:b/>
                <w:color w:val="000000"/>
                <w:sz w:val="20"/>
                <w:szCs w:val="20"/>
              </w:rPr>
              <w:t>Kişi Adedi</w:t>
            </w:r>
          </w:p>
        </w:tc>
        <w:tc>
          <w:tcPr>
            <w:tcW w:w="4253" w:type="dxa"/>
          </w:tcPr>
          <w:p w14:paraId="1B2DD001" w14:textId="77777777" w:rsidR="0095660D" w:rsidRPr="00D92308" w:rsidRDefault="0095660D" w:rsidP="00893FD6">
            <w:pPr>
              <w:pStyle w:val="WW-NormalWeb1"/>
              <w:snapToGrid w:val="0"/>
              <w:spacing w:before="60" w:after="60" w:line="276" w:lineRule="auto"/>
              <w:jc w:val="center"/>
              <w:rPr>
                <w:rFonts w:ascii="Arial" w:hAnsi="Arial" w:cs="Arial"/>
                <w:sz w:val="20"/>
                <w:szCs w:val="20"/>
              </w:rPr>
            </w:pPr>
            <w:r w:rsidRPr="00D92308">
              <w:rPr>
                <w:rFonts w:ascii="Arial" w:hAnsi="Arial" w:cs="Arial"/>
                <w:b/>
                <w:color w:val="000000"/>
                <w:sz w:val="20"/>
                <w:szCs w:val="20"/>
              </w:rPr>
              <w:t>Gerekçe</w:t>
            </w:r>
          </w:p>
        </w:tc>
        <w:tc>
          <w:tcPr>
            <w:tcW w:w="1559" w:type="dxa"/>
          </w:tcPr>
          <w:p w14:paraId="47917621" w14:textId="77777777" w:rsidR="0095660D" w:rsidRPr="00D92308" w:rsidRDefault="0095660D" w:rsidP="00893FD6">
            <w:pPr>
              <w:pStyle w:val="WW-NormalWeb1"/>
              <w:snapToGrid w:val="0"/>
              <w:spacing w:before="60" w:after="60" w:line="276" w:lineRule="auto"/>
              <w:jc w:val="center"/>
              <w:rPr>
                <w:rFonts w:ascii="Arial" w:hAnsi="Arial" w:cs="Arial"/>
                <w:sz w:val="20"/>
                <w:szCs w:val="20"/>
              </w:rPr>
            </w:pPr>
            <w:r w:rsidRPr="00D92308">
              <w:rPr>
                <w:rFonts w:ascii="Arial" w:hAnsi="Arial" w:cs="Arial"/>
                <w:b/>
                <w:color w:val="000000"/>
                <w:sz w:val="20"/>
                <w:szCs w:val="20"/>
              </w:rPr>
              <w:t>Toplam (TL)</w:t>
            </w:r>
          </w:p>
        </w:tc>
      </w:tr>
      <w:tr w:rsidR="0095660D" w:rsidRPr="00D92308" w14:paraId="79032792" w14:textId="77777777" w:rsidTr="0084486A">
        <w:tc>
          <w:tcPr>
            <w:tcW w:w="2943" w:type="dxa"/>
            <w:vAlign w:val="center"/>
          </w:tcPr>
          <w:p w14:paraId="31A937C1" w14:textId="77777777" w:rsidR="0095660D" w:rsidRPr="00D92308" w:rsidRDefault="0095660D" w:rsidP="00893FD6">
            <w:pPr>
              <w:spacing w:line="276" w:lineRule="auto"/>
              <w:rPr>
                <w:rFonts w:ascii="Arial" w:hAnsi="Arial" w:cs="Arial"/>
                <w:sz w:val="20"/>
                <w:szCs w:val="20"/>
              </w:rPr>
            </w:pPr>
            <w:r w:rsidRPr="00D92308">
              <w:rPr>
                <w:rFonts w:ascii="Arial" w:hAnsi="Arial" w:cs="Arial"/>
                <w:color w:val="000000"/>
                <w:sz w:val="20"/>
                <w:szCs w:val="20"/>
                <w:lang w:eastAsia="ar-SA"/>
              </w:rPr>
              <w:t>Denetim ve Eğitim Seyahati</w:t>
            </w:r>
          </w:p>
        </w:tc>
        <w:tc>
          <w:tcPr>
            <w:tcW w:w="1134" w:type="dxa"/>
          </w:tcPr>
          <w:p w14:paraId="43CCA60E" w14:textId="77777777" w:rsidR="0095660D" w:rsidRPr="00D92308" w:rsidRDefault="0095660D" w:rsidP="00893FD6">
            <w:pPr>
              <w:pStyle w:val="WW-NormalWeb1"/>
              <w:snapToGrid w:val="0"/>
              <w:spacing w:before="60" w:after="60" w:line="276" w:lineRule="auto"/>
              <w:jc w:val="center"/>
              <w:rPr>
                <w:rFonts w:ascii="Arial" w:hAnsi="Arial" w:cs="Arial"/>
                <w:sz w:val="20"/>
                <w:szCs w:val="20"/>
              </w:rPr>
            </w:pPr>
            <w:r w:rsidRPr="00D92308">
              <w:rPr>
                <w:rFonts w:ascii="Arial" w:hAnsi="Arial" w:cs="Arial"/>
                <w:sz w:val="20"/>
                <w:szCs w:val="20"/>
              </w:rPr>
              <w:t>3</w:t>
            </w:r>
          </w:p>
        </w:tc>
        <w:tc>
          <w:tcPr>
            <w:tcW w:w="4253" w:type="dxa"/>
          </w:tcPr>
          <w:p w14:paraId="1D0B30BE" w14:textId="77777777" w:rsidR="0095660D" w:rsidRPr="00D92308" w:rsidRDefault="0095660D" w:rsidP="00893FD6">
            <w:pPr>
              <w:pStyle w:val="WW-NormalWeb1"/>
              <w:snapToGrid w:val="0"/>
              <w:spacing w:before="60" w:after="60" w:line="276" w:lineRule="auto"/>
              <w:rPr>
                <w:rFonts w:ascii="Arial" w:hAnsi="Arial" w:cs="Arial"/>
                <w:sz w:val="20"/>
                <w:szCs w:val="20"/>
              </w:rPr>
            </w:pPr>
            <w:r w:rsidRPr="00D92308">
              <w:rPr>
                <w:rFonts w:ascii="Arial" w:hAnsi="Arial" w:cs="Arial"/>
                <w:sz w:val="20"/>
                <w:szCs w:val="20"/>
              </w:rPr>
              <w:t>Dış denetim sırasında denetçiler için ulaşım</w:t>
            </w:r>
          </w:p>
        </w:tc>
        <w:tc>
          <w:tcPr>
            <w:tcW w:w="1559" w:type="dxa"/>
          </w:tcPr>
          <w:p w14:paraId="5159B1B4" w14:textId="77777777" w:rsidR="0095660D" w:rsidRPr="00D92308" w:rsidRDefault="0095660D" w:rsidP="00893FD6">
            <w:pPr>
              <w:pStyle w:val="WW-NormalWeb1"/>
              <w:snapToGrid w:val="0"/>
              <w:spacing w:before="60" w:after="60" w:line="276" w:lineRule="auto"/>
              <w:jc w:val="center"/>
              <w:rPr>
                <w:rFonts w:ascii="Arial" w:hAnsi="Arial" w:cs="Arial"/>
                <w:sz w:val="20"/>
                <w:szCs w:val="20"/>
              </w:rPr>
            </w:pPr>
            <w:r w:rsidRPr="00D92308">
              <w:rPr>
                <w:rFonts w:ascii="Arial" w:hAnsi="Arial" w:cs="Arial"/>
                <w:sz w:val="20"/>
                <w:szCs w:val="20"/>
              </w:rPr>
              <w:t>5,000</w:t>
            </w:r>
          </w:p>
        </w:tc>
      </w:tr>
      <w:tr w:rsidR="0095660D" w:rsidRPr="00D92308" w14:paraId="4B2BBC75" w14:textId="77777777" w:rsidTr="0084486A">
        <w:tc>
          <w:tcPr>
            <w:tcW w:w="2943" w:type="dxa"/>
            <w:vAlign w:val="center"/>
          </w:tcPr>
          <w:p w14:paraId="0911FC6F" w14:textId="77777777" w:rsidR="0095660D" w:rsidRPr="00D92308" w:rsidRDefault="0095660D" w:rsidP="00893FD6">
            <w:pPr>
              <w:spacing w:line="276" w:lineRule="auto"/>
              <w:rPr>
                <w:rFonts w:ascii="Arial" w:hAnsi="Arial" w:cs="Arial"/>
                <w:color w:val="000000"/>
                <w:sz w:val="20"/>
                <w:szCs w:val="20"/>
                <w:lang w:eastAsia="ar-SA"/>
              </w:rPr>
            </w:pPr>
            <w:r w:rsidRPr="00D92308">
              <w:rPr>
                <w:rFonts w:ascii="Arial" w:hAnsi="Arial" w:cs="Arial"/>
                <w:color w:val="000000"/>
                <w:sz w:val="20"/>
                <w:szCs w:val="20"/>
                <w:lang w:eastAsia="ar-SA"/>
              </w:rPr>
              <w:t>Denetim ve Eğitim Seyahati</w:t>
            </w:r>
          </w:p>
        </w:tc>
        <w:tc>
          <w:tcPr>
            <w:tcW w:w="1134" w:type="dxa"/>
          </w:tcPr>
          <w:p w14:paraId="120DF37C" w14:textId="77777777" w:rsidR="0095660D" w:rsidRPr="00D92308" w:rsidRDefault="0095660D" w:rsidP="00893FD6">
            <w:pPr>
              <w:pStyle w:val="WW-NormalWeb1"/>
              <w:snapToGrid w:val="0"/>
              <w:spacing w:before="60" w:after="60" w:line="276" w:lineRule="auto"/>
              <w:jc w:val="center"/>
              <w:rPr>
                <w:rFonts w:ascii="Arial" w:hAnsi="Arial" w:cs="Arial"/>
                <w:sz w:val="20"/>
                <w:szCs w:val="20"/>
              </w:rPr>
            </w:pPr>
            <w:r w:rsidRPr="00D92308">
              <w:rPr>
                <w:rFonts w:ascii="Arial" w:hAnsi="Arial" w:cs="Arial"/>
                <w:sz w:val="20"/>
                <w:szCs w:val="20"/>
              </w:rPr>
              <w:t>3</w:t>
            </w:r>
          </w:p>
        </w:tc>
        <w:tc>
          <w:tcPr>
            <w:tcW w:w="4253" w:type="dxa"/>
          </w:tcPr>
          <w:p w14:paraId="3C42A8A0" w14:textId="77777777" w:rsidR="0095660D" w:rsidRPr="00D92308" w:rsidRDefault="0095660D" w:rsidP="00893FD6">
            <w:pPr>
              <w:pStyle w:val="WW-NormalWeb1"/>
              <w:snapToGrid w:val="0"/>
              <w:spacing w:before="60" w:after="60" w:line="276" w:lineRule="auto"/>
              <w:rPr>
                <w:rFonts w:ascii="Arial" w:hAnsi="Arial" w:cs="Arial"/>
                <w:sz w:val="20"/>
                <w:szCs w:val="20"/>
              </w:rPr>
            </w:pPr>
            <w:r w:rsidRPr="00D92308">
              <w:rPr>
                <w:rFonts w:ascii="Arial" w:hAnsi="Arial" w:cs="Arial"/>
                <w:sz w:val="20"/>
                <w:szCs w:val="20"/>
              </w:rPr>
              <w:t>Dış denetim sırasında denetçiler için konaklama</w:t>
            </w:r>
          </w:p>
        </w:tc>
        <w:tc>
          <w:tcPr>
            <w:tcW w:w="1559" w:type="dxa"/>
          </w:tcPr>
          <w:p w14:paraId="644BCE07" w14:textId="77777777" w:rsidR="0095660D" w:rsidRPr="00D92308" w:rsidRDefault="0095660D" w:rsidP="00893FD6">
            <w:pPr>
              <w:pStyle w:val="WW-NormalWeb1"/>
              <w:snapToGrid w:val="0"/>
              <w:spacing w:before="60" w:after="60" w:line="276" w:lineRule="auto"/>
              <w:jc w:val="center"/>
              <w:rPr>
                <w:rFonts w:ascii="Arial" w:hAnsi="Arial" w:cs="Arial"/>
                <w:sz w:val="20"/>
                <w:szCs w:val="20"/>
              </w:rPr>
            </w:pPr>
            <w:r w:rsidRPr="00D92308">
              <w:rPr>
                <w:rFonts w:ascii="Arial" w:hAnsi="Arial" w:cs="Arial"/>
                <w:sz w:val="20"/>
                <w:szCs w:val="20"/>
              </w:rPr>
              <w:t>15,000</w:t>
            </w:r>
          </w:p>
        </w:tc>
      </w:tr>
      <w:tr w:rsidR="0095660D" w:rsidRPr="00D92308" w14:paraId="483396A3" w14:textId="77777777" w:rsidTr="0084486A">
        <w:tc>
          <w:tcPr>
            <w:tcW w:w="2943" w:type="dxa"/>
            <w:vAlign w:val="center"/>
          </w:tcPr>
          <w:p w14:paraId="67E9AD24" w14:textId="77777777" w:rsidR="0095660D" w:rsidRPr="00D92308" w:rsidRDefault="0095660D" w:rsidP="00893FD6">
            <w:pPr>
              <w:spacing w:line="276" w:lineRule="auto"/>
              <w:rPr>
                <w:rFonts w:ascii="Arial" w:hAnsi="Arial" w:cs="Arial"/>
                <w:sz w:val="20"/>
                <w:szCs w:val="20"/>
              </w:rPr>
            </w:pPr>
            <w:r w:rsidRPr="00D92308">
              <w:rPr>
                <w:rFonts w:ascii="Arial" w:hAnsi="Arial" w:cs="Arial"/>
                <w:color w:val="000000"/>
                <w:sz w:val="20"/>
                <w:szCs w:val="20"/>
                <w:lang w:eastAsia="ar-SA"/>
              </w:rPr>
              <w:t>İç Denetim Çalışmaları</w:t>
            </w:r>
          </w:p>
        </w:tc>
        <w:tc>
          <w:tcPr>
            <w:tcW w:w="1134" w:type="dxa"/>
          </w:tcPr>
          <w:p w14:paraId="0AA439B7" w14:textId="77777777" w:rsidR="0095660D" w:rsidRPr="00D92308" w:rsidRDefault="0095660D" w:rsidP="00893FD6">
            <w:pPr>
              <w:pStyle w:val="WW-NormalWeb1"/>
              <w:snapToGrid w:val="0"/>
              <w:spacing w:before="60" w:after="60" w:line="276" w:lineRule="auto"/>
              <w:jc w:val="center"/>
              <w:rPr>
                <w:rFonts w:ascii="Arial" w:hAnsi="Arial" w:cs="Arial"/>
                <w:sz w:val="20"/>
                <w:szCs w:val="20"/>
              </w:rPr>
            </w:pPr>
            <w:r w:rsidRPr="00D92308">
              <w:rPr>
                <w:rFonts w:ascii="Arial" w:hAnsi="Arial" w:cs="Arial"/>
                <w:sz w:val="20"/>
                <w:szCs w:val="20"/>
              </w:rPr>
              <w:t>2</w:t>
            </w:r>
          </w:p>
        </w:tc>
        <w:tc>
          <w:tcPr>
            <w:tcW w:w="4253" w:type="dxa"/>
          </w:tcPr>
          <w:p w14:paraId="5946C9B7" w14:textId="77777777" w:rsidR="0095660D" w:rsidRPr="00D92308" w:rsidRDefault="0095660D" w:rsidP="00893FD6">
            <w:pPr>
              <w:pStyle w:val="WW-NormalWeb1"/>
              <w:snapToGrid w:val="0"/>
              <w:spacing w:before="60" w:after="60" w:line="276" w:lineRule="auto"/>
              <w:rPr>
                <w:rFonts w:ascii="Arial" w:hAnsi="Arial" w:cs="Arial"/>
                <w:sz w:val="20"/>
                <w:szCs w:val="20"/>
              </w:rPr>
            </w:pPr>
            <w:r w:rsidRPr="00D92308">
              <w:rPr>
                <w:rFonts w:ascii="Arial" w:hAnsi="Arial" w:cs="Arial"/>
                <w:sz w:val="20"/>
                <w:szCs w:val="20"/>
              </w:rPr>
              <w:t>İç denetimlerde danışmanların proje yerine seyahati.</w:t>
            </w:r>
          </w:p>
        </w:tc>
        <w:tc>
          <w:tcPr>
            <w:tcW w:w="1559" w:type="dxa"/>
          </w:tcPr>
          <w:p w14:paraId="0BB56014" w14:textId="77777777" w:rsidR="0095660D" w:rsidRPr="00D92308" w:rsidRDefault="0095660D" w:rsidP="00893FD6">
            <w:pPr>
              <w:pStyle w:val="WW-NormalWeb1"/>
              <w:snapToGrid w:val="0"/>
              <w:spacing w:before="60" w:after="60" w:line="276" w:lineRule="auto"/>
              <w:jc w:val="center"/>
              <w:rPr>
                <w:rFonts w:ascii="Arial" w:hAnsi="Arial" w:cs="Arial"/>
                <w:sz w:val="20"/>
                <w:szCs w:val="20"/>
              </w:rPr>
            </w:pPr>
            <w:r w:rsidRPr="00D92308">
              <w:rPr>
                <w:rFonts w:ascii="Arial" w:hAnsi="Arial" w:cs="Arial"/>
                <w:sz w:val="20"/>
                <w:szCs w:val="20"/>
              </w:rPr>
              <w:t>5,000</w:t>
            </w:r>
          </w:p>
        </w:tc>
      </w:tr>
      <w:tr w:rsidR="0095660D" w:rsidRPr="00D92308" w14:paraId="330E57EE" w14:textId="77777777" w:rsidTr="0084486A">
        <w:tc>
          <w:tcPr>
            <w:tcW w:w="2943" w:type="dxa"/>
            <w:vAlign w:val="center"/>
          </w:tcPr>
          <w:p w14:paraId="7E26CDF8" w14:textId="77777777" w:rsidR="0095660D" w:rsidRPr="00D92308" w:rsidRDefault="0095660D" w:rsidP="00893FD6">
            <w:pPr>
              <w:spacing w:line="276" w:lineRule="auto"/>
              <w:rPr>
                <w:rFonts w:ascii="Arial" w:hAnsi="Arial" w:cs="Arial"/>
                <w:color w:val="000000"/>
                <w:sz w:val="20"/>
                <w:szCs w:val="20"/>
                <w:lang w:eastAsia="ar-SA"/>
              </w:rPr>
            </w:pPr>
            <w:r w:rsidRPr="00D92308">
              <w:rPr>
                <w:rFonts w:ascii="Arial" w:hAnsi="Arial" w:cs="Arial"/>
                <w:b/>
                <w:color w:val="000000"/>
                <w:sz w:val="20"/>
                <w:szCs w:val="20"/>
              </w:rPr>
              <w:t>Yurt dışı seyahat giderleri</w:t>
            </w:r>
          </w:p>
        </w:tc>
        <w:tc>
          <w:tcPr>
            <w:tcW w:w="1134" w:type="dxa"/>
          </w:tcPr>
          <w:p w14:paraId="31B88C5F" w14:textId="77777777" w:rsidR="0095660D" w:rsidRPr="00D92308" w:rsidRDefault="0095660D" w:rsidP="00893FD6">
            <w:pPr>
              <w:pStyle w:val="WW-NormalWeb1"/>
              <w:snapToGrid w:val="0"/>
              <w:spacing w:before="60" w:after="60" w:line="276" w:lineRule="auto"/>
              <w:jc w:val="center"/>
              <w:rPr>
                <w:rFonts w:ascii="Arial" w:hAnsi="Arial" w:cs="Arial"/>
                <w:sz w:val="20"/>
                <w:szCs w:val="20"/>
              </w:rPr>
            </w:pPr>
            <w:r w:rsidRPr="00D92308">
              <w:rPr>
                <w:rFonts w:ascii="Arial" w:hAnsi="Arial" w:cs="Arial"/>
                <w:b/>
                <w:color w:val="000000"/>
                <w:sz w:val="20"/>
                <w:szCs w:val="20"/>
              </w:rPr>
              <w:t>Kişi Adedi</w:t>
            </w:r>
          </w:p>
        </w:tc>
        <w:tc>
          <w:tcPr>
            <w:tcW w:w="4253" w:type="dxa"/>
          </w:tcPr>
          <w:p w14:paraId="0FEDD3EF" w14:textId="77777777" w:rsidR="0095660D" w:rsidRPr="00D92308" w:rsidRDefault="0095660D" w:rsidP="00893FD6">
            <w:pPr>
              <w:pStyle w:val="WW-NormalWeb1"/>
              <w:snapToGrid w:val="0"/>
              <w:spacing w:before="60" w:after="60" w:line="276" w:lineRule="auto"/>
              <w:jc w:val="center"/>
              <w:rPr>
                <w:rFonts w:ascii="Arial" w:hAnsi="Arial" w:cs="Arial"/>
                <w:sz w:val="20"/>
                <w:szCs w:val="20"/>
              </w:rPr>
            </w:pPr>
            <w:r w:rsidRPr="00D92308">
              <w:rPr>
                <w:rFonts w:ascii="Arial" w:hAnsi="Arial" w:cs="Arial"/>
                <w:b/>
                <w:color w:val="000000"/>
                <w:sz w:val="20"/>
                <w:szCs w:val="20"/>
              </w:rPr>
              <w:t>Gerekçe</w:t>
            </w:r>
          </w:p>
        </w:tc>
        <w:tc>
          <w:tcPr>
            <w:tcW w:w="1559" w:type="dxa"/>
          </w:tcPr>
          <w:p w14:paraId="31E82CE0" w14:textId="77777777" w:rsidR="0095660D" w:rsidRPr="00D92308" w:rsidRDefault="0095660D" w:rsidP="00893FD6">
            <w:pPr>
              <w:pStyle w:val="WW-NormalWeb1"/>
              <w:snapToGrid w:val="0"/>
              <w:spacing w:before="60" w:after="60" w:line="276" w:lineRule="auto"/>
              <w:jc w:val="center"/>
              <w:rPr>
                <w:rFonts w:ascii="Arial" w:hAnsi="Arial" w:cs="Arial"/>
                <w:sz w:val="20"/>
                <w:szCs w:val="20"/>
              </w:rPr>
            </w:pPr>
            <w:r w:rsidRPr="00D92308">
              <w:rPr>
                <w:rFonts w:ascii="Arial" w:hAnsi="Arial" w:cs="Arial"/>
                <w:b/>
                <w:color w:val="000000"/>
                <w:sz w:val="20"/>
                <w:szCs w:val="20"/>
              </w:rPr>
              <w:t>Toplam (TL)</w:t>
            </w:r>
          </w:p>
        </w:tc>
      </w:tr>
      <w:tr w:rsidR="0095660D" w:rsidRPr="00D92308" w14:paraId="22629603" w14:textId="77777777" w:rsidTr="0084486A">
        <w:tc>
          <w:tcPr>
            <w:tcW w:w="2943" w:type="dxa"/>
          </w:tcPr>
          <w:p w14:paraId="48501509" w14:textId="77777777" w:rsidR="0095660D" w:rsidRPr="00D92308" w:rsidRDefault="0095660D" w:rsidP="00893FD6">
            <w:pPr>
              <w:spacing w:line="276" w:lineRule="auto"/>
              <w:rPr>
                <w:rFonts w:ascii="Arial" w:hAnsi="Arial" w:cs="Arial"/>
                <w:sz w:val="20"/>
                <w:szCs w:val="20"/>
              </w:rPr>
            </w:pPr>
            <w:r w:rsidRPr="00D92308">
              <w:rPr>
                <w:rFonts w:ascii="Arial" w:hAnsi="Arial" w:cs="Arial"/>
                <w:sz w:val="20"/>
                <w:szCs w:val="20"/>
              </w:rPr>
              <w:t>-</w:t>
            </w:r>
          </w:p>
        </w:tc>
        <w:tc>
          <w:tcPr>
            <w:tcW w:w="1134" w:type="dxa"/>
          </w:tcPr>
          <w:p w14:paraId="4343D05D" w14:textId="77777777" w:rsidR="0095660D" w:rsidRPr="00D92308" w:rsidRDefault="0095660D" w:rsidP="00893FD6">
            <w:pPr>
              <w:pStyle w:val="WW-NormalWeb1"/>
              <w:snapToGrid w:val="0"/>
              <w:spacing w:before="60" w:after="60" w:line="276" w:lineRule="auto"/>
              <w:jc w:val="center"/>
              <w:rPr>
                <w:rFonts w:ascii="Arial" w:hAnsi="Arial" w:cs="Arial"/>
                <w:color w:val="000000"/>
                <w:sz w:val="20"/>
                <w:szCs w:val="20"/>
              </w:rPr>
            </w:pPr>
            <w:r w:rsidRPr="00D92308">
              <w:rPr>
                <w:rFonts w:ascii="Arial" w:hAnsi="Arial" w:cs="Arial"/>
                <w:color w:val="000000"/>
                <w:sz w:val="20"/>
                <w:szCs w:val="20"/>
              </w:rPr>
              <w:t>0</w:t>
            </w:r>
          </w:p>
        </w:tc>
        <w:tc>
          <w:tcPr>
            <w:tcW w:w="4253" w:type="dxa"/>
          </w:tcPr>
          <w:p w14:paraId="1B9D4E50" w14:textId="77777777" w:rsidR="0095660D" w:rsidRPr="00D92308" w:rsidRDefault="0095660D" w:rsidP="00893FD6">
            <w:pPr>
              <w:pStyle w:val="WW-NormalWeb1"/>
              <w:snapToGrid w:val="0"/>
              <w:spacing w:before="60" w:after="60" w:line="276" w:lineRule="auto"/>
              <w:jc w:val="center"/>
              <w:rPr>
                <w:rFonts w:ascii="Arial" w:hAnsi="Arial" w:cs="Arial"/>
                <w:color w:val="000000"/>
                <w:sz w:val="20"/>
                <w:szCs w:val="20"/>
              </w:rPr>
            </w:pPr>
            <w:r w:rsidRPr="00D92308">
              <w:rPr>
                <w:rFonts w:ascii="Arial" w:hAnsi="Arial" w:cs="Arial"/>
                <w:color w:val="000000"/>
                <w:sz w:val="20"/>
                <w:szCs w:val="20"/>
              </w:rPr>
              <w:t>0</w:t>
            </w:r>
          </w:p>
        </w:tc>
        <w:tc>
          <w:tcPr>
            <w:tcW w:w="1559" w:type="dxa"/>
          </w:tcPr>
          <w:p w14:paraId="7CD21452" w14:textId="77777777" w:rsidR="0095660D" w:rsidRPr="00D92308" w:rsidRDefault="0095660D" w:rsidP="00893FD6">
            <w:pPr>
              <w:pStyle w:val="WW-NormalWeb1"/>
              <w:snapToGrid w:val="0"/>
              <w:spacing w:before="60" w:after="60" w:line="276" w:lineRule="auto"/>
              <w:jc w:val="center"/>
              <w:rPr>
                <w:rFonts w:ascii="Arial" w:hAnsi="Arial" w:cs="Arial"/>
                <w:color w:val="000000"/>
                <w:sz w:val="20"/>
                <w:szCs w:val="20"/>
              </w:rPr>
            </w:pPr>
            <w:r w:rsidRPr="00D92308">
              <w:rPr>
                <w:rFonts w:ascii="Arial" w:hAnsi="Arial" w:cs="Arial"/>
                <w:color w:val="000000"/>
                <w:sz w:val="20"/>
                <w:szCs w:val="20"/>
              </w:rPr>
              <w:t>0</w:t>
            </w:r>
          </w:p>
        </w:tc>
      </w:tr>
      <w:tr w:rsidR="0095660D" w:rsidRPr="00D92308" w14:paraId="2ED4CB0A" w14:textId="77777777" w:rsidTr="0084486A">
        <w:trPr>
          <w:trHeight w:val="254"/>
        </w:trPr>
        <w:tc>
          <w:tcPr>
            <w:tcW w:w="8330" w:type="dxa"/>
            <w:gridSpan w:val="3"/>
          </w:tcPr>
          <w:p w14:paraId="3B21AD42" w14:textId="77777777" w:rsidR="0095660D" w:rsidRPr="00D92308" w:rsidRDefault="0095660D" w:rsidP="00893FD6">
            <w:pPr>
              <w:pStyle w:val="WW-NormalWeb1"/>
              <w:snapToGrid w:val="0"/>
              <w:spacing w:before="60" w:after="60" w:line="276" w:lineRule="auto"/>
              <w:jc w:val="right"/>
              <w:rPr>
                <w:rFonts w:ascii="Arial" w:hAnsi="Arial" w:cs="Arial"/>
                <w:b/>
                <w:color w:val="000000"/>
                <w:sz w:val="20"/>
                <w:szCs w:val="20"/>
              </w:rPr>
            </w:pPr>
            <w:r w:rsidRPr="00D92308">
              <w:rPr>
                <w:rFonts w:ascii="Arial" w:hAnsi="Arial" w:cs="Arial"/>
                <w:b/>
                <w:color w:val="000000"/>
                <w:sz w:val="20"/>
                <w:szCs w:val="20"/>
              </w:rPr>
              <w:t>TOPLAM</w:t>
            </w:r>
          </w:p>
        </w:tc>
        <w:tc>
          <w:tcPr>
            <w:tcW w:w="1559" w:type="dxa"/>
          </w:tcPr>
          <w:p w14:paraId="16009159" w14:textId="77777777" w:rsidR="0095660D" w:rsidRPr="00D92308" w:rsidRDefault="0095660D" w:rsidP="00893FD6">
            <w:pPr>
              <w:pStyle w:val="WW-NormalWeb1"/>
              <w:snapToGrid w:val="0"/>
              <w:spacing w:before="60" w:after="60" w:line="276" w:lineRule="auto"/>
              <w:jc w:val="center"/>
              <w:rPr>
                <w:rFonts w:ascii="Arial" w:hAnsi="Arial" w:cs="Arial"/>
                <w:color w:val="000000"/>
                <w:sz w:val="20"/>
                <w:szCs w:val="20"/>
              </w:rPr>
            </w:pPr>
            <w:r w:rsidRPr="00D92308">
              <w:rPr>
                <w:rFonts w:ascii="Arial" w:hAnsi="Arial" w:cs="Arial"/>
                <w:color w:val="000000"/>
                <w:sz w:val="20"/>
                <w:szCs w:val="20"/>
              </w:rPr>
              <w:t>25,000</w:t>
            </w:r>
          </w:p>
        </w:tc>
      </w:tr>
    </w:tbl>
    <w:p w14:paraId="6BA83B9E" w14:textId="77777777" w:rsidR="000B4BCA" w:rsidRPr="00D92308" w:rsidRDefault="000B4BCA" w:rsidP="004E3ADE">
      <w:pPr>
        <w:spacing w:line="276" w:lineRule="auto"/>
        <w:jc w:val="both"/>
        <w:rPr>
          <w:rFonts w:ascii="Arial" w:hAnsi="Arial" w:cs="Arial"/>
          <w:sz w:val="20"/>
          <w:szCs w:val="20"/>
        </w:rPr>
      </w:pPr>
    </w:p>
    <w:sectPr w:rsidR="000B4BCA" w:rsidRPr="00D92308" w:rsidSect="003A7BCA">
      <w:headerReference w:type="even" r:id="rId16"/>
      <w:headerReference w:type="default" r:id="rId17"/>
      <w:footerReference w:type="even" r:id="rId18"/>
      <w:footerReference w:type="default" r:id="rId19"/>
      <w:endnotePr>
        <w:numRestart w:val="eachSect"/>
      </w:endnotePr>
      <w:pgSz w:w="11907" w:h="16840" w:code="9"/>
      <w:pgMar w:top="567" w:right="907" w:bottom="567" w:left="1134" w:header="709" w:footer="397" w:gutter="0"/>
      <w:pgNumType w:chapStyle="1"/>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E4A0E9" w14:textId="77777777" w:rsidR="006D5392" w:rsidRDefault="006D5392">
      <w:r>
        <w:separator/>
      </w:r>
    </w:p>
  </w:endnote>
  <w:endnote w:type="continuationSeparator" w:id="0">
    <w:p w14:paraId="1D5BA46C" w14:textId="77777777" w:rsidR="006D5392" w:rsidRDefault="006D53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Arial (WT)">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200247B" w:usb2="00000009" w:usb3="00000000" w:csb0="000001FF" w:csb1="00000000"/>
  </w:font>
  <w:font w:name="Calibri">
    <w:panose1 w:val="020F05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608417" w14:textId="77777777" w:rsidR="009D5796" w:rsidRDefault="009D5796" w:rsidP="003A7BCA">
    <w:pPr>
      <w:pStyle w:val="Altbilgi"/>
      <w:framePr w:wrap="around"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end"/>
    </w:r>
  </w:p>
  <w:p w14:paraId="42B858C5" w14:textId="77777777" w:rsidR="009D5796" w:rsidRDefault="009D5796" w:rsidP="009532D1">
    <w:pPr>
      <w:pStyle w:val="Altbilgi"/>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698A44" w14:textId="77777777" w:rsidR="009D5796" w:rsidRPr="009532D1" w:rsidRDefault="009D5796" w:rsidP="001A0CF7">
    <w:pPr>
      <w:pStyle w:val="Altbilgi"/>
      <w:pBdr>
        <w:top w:val="single" w:sz="4" w:space="1" w:color="auto"/>
      </w:pBdr>
      <w:ind w:right="-34"/>
      <w:jc w:val="both"/>
    </w:pPr>
    <w:r>
      <w:rPr>
        <w:rFonts w:ascii="Arial" w:hAnsi="Arial" w:cs="Arial"/>
        <w:bCs/>
        <w:iCs/>
        <w:sz w:val="18"/>
      </w:rPr>
      <w:t>SAÜ_BAP_2012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8E67E5" w14:textId="77777777" w:rsidR="006D5392" w:rsidRDefault="006D5392">
      <w:r>
        <w:separator/>
      </w:r>
    </w:p>
  </w:footnote>
  <w:footnote w:type="continuationSeparator" w:id="0">
    <w:p w14:paraId="7EEE0844" w14:textId="77777777" w:rsidR="006D5392" w:rsidRDefault="006D53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5C046B" w14:textId="77777777" w:rsidR="009D5796" w:rsidRDefault="009D5796" w:rsidP="00264F72">
    <w:pPr>
      <w:pStyle w:val="s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512265EB" w14:textId="77777777" w:rsidR="009D5796" w:rsidRDefault="009D5796" w:rsidP="001A0CF7">
    <w:pPr>
      <w:pStyle w:val="stbilgi"/>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6EF794" w14:textId="77777777" w:rsidR="009D5796" w:rsidRPr="001A0CF7" w:rsidRDefault="009D5796" w:rsidP="00D506E3">
    <w:pPr>
      <w:pStyle w:val="stbilgi"/>
      <w:framePr w:wrap="around" w:vAnchor="text" w:hAnchor="page" w:x="9771" w:y="812"/>
      <w:rPr>
        <w:rStyle w:val="SayfaNumaras"/>
        <w:rFonts w:ascii="Arial" w:hAnsi="Arial" w:cs="Arial"/>
        <w:b/>
        <w:sz w:val="20"/>
        <w:szCs w:val="20"/>
      </w:rPr>
    </w:pPr>
    <w:r w:rsidRPr="001A0CF7">
      <w:rPr>
        <w:rStyle w:val="SayfaNumaras"/>
        <w:rFonts w:ascii="Arial" w:hAnsi="Arial" w:cs="Arial"/>
        <w:b/>
        <w:sz w:val="20"/>
        <w:szCs w:val="20"/>
      </w:rPr>
      <w:fldChar w:fldCharType="begin"/>
    </w:r>
    <w:r w:rsidRPr="001A0CF7">
      <w:rPr>
        <w:rStyle w:val="SayfaNumaras"/>
        <w:rFonts w:ascii="Arial" w:hAnsi="Arial" w:cs="Arial"/>
        <w:b/>
        <w:sz w:val="20"/>
        <w:szCs w:val="20"/>
      </w:rPr>
      <w:instrText xml:space="preserve">PAGE  </w:instrText>
    </w:r>
    <w:r w:rsidRPr="001A0CF7">
      <w:rPr>
        <w:rStyle w:val="SayfaNumaras"/>
        <w:rFonts w:ascii="Arial" w:hAnsi="Arial" w:cs="Arial"/>
        <w:b/>
        <w:sz w:val="20"/>
        <w:szCs w:val="20"/>
      </w:rPr>
      <w:fldChar w:fldCharType="separate"/>
    </w:r>
    <w:r w:rsidR="00C42973">
      <w:rPr>
        <w:rStyle w:val="SayfaNumaras"/>
        <w:rFonts w:ascii="Arial" w:hAnsi="Arial" w:cs="Arial"/>
        <w:b/>
        <w:noProof/>
        <w:sz w:val="20"/>
        <w:szCs w:val="20"/>
      </w:rPr>
      <w:t>1</w:t>
    </w:r>
    <w:r w:rsidRPr="001A0CF7">
      <w:rPr>
        <w:rStyle w:val="SayfaNumaras"/>
        <w:rFonts w:ascii="Arial" w:hAnsi="Arial" w:cs="Arial"/>
        <w:b/>
        <w:sz w:val="20"/>
        <w:szCs w:val="20"/>
      </w:rPr>
      <w:fldChar w:fldCharType="end"/>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6540"/>
      <w:gridCol w:w="1620"/>
    </w:tblGrid>
    <w:tr w:rsidR="009D5796" w:rsidRPr="00162FE7" w14:paraId="12B698EF" w14:textId="77777777" w:rsidTr="00E85C66">
      <w:tc>
        <w:tcPr>
          <w:tcW w:w="1668" w:type="dxa"/>
          <w:tcBorders>
            <w:top w:val="single" w:sz="12" w:space="0" w:color="auto"/>
            <w:left w:val="single" w:sz="12" w:space="0" w:color="auto"/>
            <w:bottom w:val="single" w:sz="12" w:space="0" w:color="auto"/>
            <w:right w:val="single" w:sz="12" w:space="0" w:color="auto"/>
          </w:tcBorders>
        </w:tcPr>
        <w:p w14:paraId="5D1CB651" w14:textId="77777777" w:rsidR="009D5796" w:rsidRPr="00162FE7" w:rsidRDefault="009D5796" w:rsidP="00162FE7">
          <w:pPr>
            <w:ind w:right="360"/>
            <w:jc w:val="center"/>
            <w:rPr>
              <w:rFonts w:ascii="Arial" w:hAnsi="Arial" w:cs="Arial"/>
            </w:rPr>
          </w:pPr>
          <w:r w:rsidRPr="00162FE7">
            <w:rPr>
              <w:rFonts w:ascii="Arial" w:hAnsi="Arial" w:cs="Arial"/>
            </w:rPr>
            <w:object w:dxaOrig="1065" w:dyaOrig="1246" w14:anchorId="75F26E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65pt;height:61.8pt" o:ole="">
                <v:imagedata r:id="rId1" o:title=""/>
              </v:shape>
              <o:OLEObject Type="Embed" ProgID="Word.Picture.8" ShapeID="_x0000_i1025" DrawAspect="Content" ObjectID="_1797413083" r:id="rId2"/>
            </w:object>
          </w:r>
        </w:p>
      </w:tc>
      <w:tc>
        <w:tcPr>
          <w:tcW w:w="6540" w:type="dxa"/>
          <w:tcBorders>
            <w:top w:val="single" w:sz="12" w:space="0" w:color="auto"/>
            <w:left w:val="single" w:sz="12" w:space="0" w:color="auto"/>
            <w:bottom w:val="single" w:sz="12" w:space="0" w:color="auto"/>
            <w:right w:val="single" w:sz="12" w:space="0" w:color="auto"/>
          </w:tcBorders>
          <w:vAlign w:val="center"/>
        </w:tcPr>
        <w:p w14:paraId="318B1B31" w14:textId="77777777" w:rsidR="009D5796" w:rsidRPr="00162FE7" w:rsidRDefault="009D5796" w:rsidP="00162FE7">
          <w:pPr>
            <w:jc w:val="center"/>
            <w:rPr>
              <w:rFonts w:ascii="Arial" w:hAnsi="Arial" w:cs="Arial"/>
              <w:sz w:val="26"/>
              <w:szCs w:val="26"/>
            </w:rPr>
          </w:pPr>
          <w:r w:rsidRPr="00162FE7">
            <w:rPr>
              <w:rFonts w:ascii="Arial" w:hAnsi="Arial" w:cs="Arial"/>
              <w:b/>
              <w:sz w:val="26"/>
              <w:szCs w:val="26"/>
            </w:rPr>
            <w:t>T.C.</w:t>
          </w:r>
          <w:r>
            <w:rPr>
              <w:rFonts w:ascii="Arial" w:hAnsi="Arial" w:cs="Arial"/>
              <w:b/>
              <w:sz w:val="26"/>
              <w:szCs w:val="26"/>
            </w:rPr>
            <w:t xml:space="preserve"> </w:t>
          </w:r>
          <w:r w:rsidRPr="00162FE7">
            <w:rPr>
              <w:rFonts w:ascii="Arial" w:hAnsi="Arial" w:cs="Arial"/>
              <w:b/>
              <w:sz w:val="26"/>
              <w:szCs w:val="26"/>
            </w:rPr>
            <w:t>SAKARYA ÜNİVERSİTESİ</w:t>
          </w:r>
        </w:p>
        <w:p w14:paraId="409EF181" w14:textId="77777777" w:rsidR="009D5796" w:rsidRPr="008D0752" w:rsidRDefault="009D5796" w:rsidP="008D0752">
          <w:pPr>
            <w:jc w:val="center"/>
            <w:rPr>
              <w:rFonts w:ascii="Arial" w:hAnsi="Arial" w:cs="Arial"/>
              <w:b/>
              <w:sz w:val="26"/>
              <w:szCs w:val="26"/>
            </w:rPr>
          </w:pPr>
          <w:r w:rsidRPr="00162FE7">
            <w:rPr>
              <w:rFonts w:ascii="Arial" w:hAnsi="Arial" w:cs="Arial"/>
              <w:b/>
              <w:sz w:val="26"/>
              <w:szCs w:val="26"/>
            </w:rPr>
            <w:t>BİLİMSEL ARAŞTIRMA PROJESİ ÖNERİ FORMU</w:t>
          </w:r>
        </w:p>
      </w:tc>
      <w:tc>
        <w:tcPr>
          <w:tcW w:w="1620" w:type="dxa"/>
          <w:tcBorders>
            <w:top w:val="single" w:sz="12" w:space="0" w:color="auto"/>
            <w:left w:val="single" w:sz="12" w:space="0" w:color="auto"/>
            <w:bottom w:val="single" w:sz="12" w:space="0" w:color="auto"/>
            <w:right w:val="single" w:sz="12" w:space="0" w:color="auto"/>
          </w:tcBorders>
          <w:vAlign w:val="center"/>
        </w:tcPr>
        <w:p w14:paraId="2CA3BF60" w14:textId="77777777" w:rsidR="009D5796" w:rsidRPr="00162FE7" w:rsidRDefault="009D5796" w:rsidP="00162FE7">
          <w:pPr>
            <w:jc w:val="center"/>
            <w:rPr>
              <w:rFonts w:ascii="Arial" w:hAnsi="Arial" w:cs="Arial"/>
              <w:b/>
              <w:sz w:val="20"/>
              <w:szCs w:val="20"/>
            </w:rPr>
          </w:pPr>
          <w:r w:rsidRPr="00162FE7">
            <w:rPr>
              <w:rFonts w:ascii="Arial" w:hAnsi="Arial" w:cs="Arial"/>
              <w:b/>
              <w:sz w:val="20"/>
              <w:szCs w:val="20"/>
            </w:rPr>
            <w:t>Sayfa No</w:t>
          </w:r>
        </w:p>
        <w:p w14:paraId="20F193BA" w14:textId="77777777" w:rsidR="009D5796" w:rsidRPr="00162FE7" w:rsidRDefault="009D5796" w:rsidP="00162FE7">
          <w:pPr>
            <w:jc w:val="center"/>
            <w:rPr>
              <w:rFonts w:ascii="Arial" w:hAnsi="Arial" w:cs="Arial"/>
              <w:b/>
              <w:sz w:val="10"/>
              <w:szCs w:val="10"/>
            </w:rPr>
          </w:pPr>
        </w:p>
        <w:p w14:paraId="6EBD15D8" w14:textId="77777777" w:rsidR="009D5796" w:rsidRPr="00162FE7" w:rsidRDefault="009D5796" w:rsidP="00162FE7">
          <w:pPr>
            <w:jc w:val="center"/>
            <w:rPr>
              <w:rFonts w:ascii="Arial" w:hAnsi="Arial" w:cs="Arial"/>
              <w:b/>
              <w:sz w:val="8"/>
              <w:szCs w:val="8"/>
            </w:rPr>
          </w:pPr>
        </w:p>
        <w:p w14:paraId="66FBE00D" w14:textId="77777777" w:rsidR="009D5796" w:rsidRPr="00162FE7" w:rsidRDefault="009D5796" w:rsidP="00162FE7">
          <w:pPr>
            <w:jc w:val="center"/>
            <w:rPr>
              <w:rFonts w:ascii="Arial" w:hAnsi="Arial" w:cs="Arial"/>
              <w:b/>
              <w:sz w:val="8"/>
              <w:szCs w:val="8"/>
            </w:rPr>
          </w:pPr>
        </w:p>
        <w:p w14:paraId="67CF31CE" w14:textId="46E7D7C8" w:rsidR="009D5796" w:rsidRPr="00162FE7" w:rsidRDefault="009D5796" w:rsidP="00C26C33">
          <w:pPr>
            <w:jc w:val="center"/>
            <w:rPr>
              <w:rFonts w:ascii="Arial" w:hAnsi="Arial" w:cs="Arial"/>
              <w:b/>
              <w:sz w:val="20"/>
              <w:szCs w:val="20"/>
            </w:rPr>
          </w:pPr>
          <w:r w:rsidRPr="00162FE7">
            <w:rPr>
              <w:rFonts w:ascii="Arial" w:hAnsi="Arial" w:cs="Arial"/>
              <w:sz w:val="20"/>
              <w:szCs w:val="20"/>
            </w:rPr>
            <w:t xml:space="preserve">      </w:t>
          </w:r>
          <w:r w:rsidRPr="00162FE7">
            <w:rPr>
              <w:rFonts w:ascii="Arial" w:hAnsi="Arial" w:cs="Arial"/>
              <w:b/>
              <w:sz w:val="20"/>
              <w:szCs w:val="20"/>
            </w:rPr>
            <w:t>/</w:t>
          </w:r>
          <w:r>
            <w:rPr>
              <w:rFonts w:ascii="Arial" w:hAnsi="Arial" w:cs="Arial"/>
              <w:b/>
              <w:sz w:val="20"/>
              <w:szCs w:val="20"/>
            </w:rPr>
            <w:t xml:space="preserve"> 1</w:t>
          </w:r>
          <w:r w:rsidR="0084486A">
            <w:rPr>
              <w:rFonts w:ascii="Arial" w:hAnsi="Arial" w:cs="Arial"/>
              <w:b/>
              <w:sz w:val="20"/>
              <w:szCs w:val="20"/>
            </w:rPr>
            <w:t>6</w:t>
          </w:r>
        </w:p>
      </w:tc>
    </w:tr>
  </w:tbl>
  <w:p w14:paraId="0215CE49" w14:textId="77777777" w:rsidR="009D5796" w:rsidRDefault="009D5796" w:rsidP="00E85C66">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73122"/>
    <w:multiLevelType w:val="multilevel"/>
    <w:tmpl w:val="FFFFFFFF"/>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27B64A4"/>
    <w:multiLevelType w:val="multilevel"/>
    <w:tmpl w:val="A800B556"/>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973F4E"/>
    <w:multiLevelType w:val="hybridMultilevel"/>
    <w:tmpl w:val="6DE094F4"/>
    <w:lvl w:ilvl="0" w:tplc="E200CDDC">
      <w:start w:val="1"/>
      <w:numFmt w:val="decimal"/>
      <w:lvlText w:val="%1."/>
      <w:lvlJc w:val="left"/>
      <w:pPr>
        <w:ind w:left="360" w:hanging="360"/>
      </w:pPr>
      <w:rPr>
        <w:b/>
        <w:bCs/>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nsid w:val="0780631E"/>
    <w:multiLevelType w:val="multilevel"/>
    <w:tmpl w:val="FFFFFFFF"/>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0C346789"/>
    <w:multiLevelType w:val="hybridMultilevel"/>
    <w:tmpl w:val="6F6CDEA0"/>
    <w:lvl w:ilvl="0" w:tplc="70BC6A10">
      <w:start w:val="1"/>
      <w:numFmt w:val="lowerLetter"/>
      <w:lvlText w:val="%1."/>
      <w:lvlJc w:val="left"/>
      <w:pPr>
        <w:ind w:left="1440" w:hanging="360"/>
      </w:pPr>
      <w:rPr>
        <w:b/>
        <w:bCs/>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5">
    <w:nsid w:val="0C6A5F3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0E2D7B"/>
    <w:multiLevelType w:val="hybridMultilevel"/>
    <w:tmpl w:val="4A32E062"/>
    <w:lvl w:ilvl="0" w:tplc="E200CDDC">
      <w:start w:val="1"/>
      <w:numFmt w:val="decimal"/>
      <w:lvlText w:val="%1."/>
      <w:lvlJc w:val="left"/>
      <w:pPr>
        <w:ind w:left="720" w:hanging="360"/>
      </w:pPr>
      <w:rPr>
        <w:rFonts w:hint="default"/>
        <w:b/>
        <w:bCs/>
      </w:rPr>
    </w:lvl>
    <w:lvl w:ilvl="1" w:tplc="18386F54">
      <w:numFmt w:val="bullet"/>
      <w:lvlText w:val="•"/>
      <w:lvlJc w:val="left"/>
      <w:pPr>
        <w:ind w:left="1788" w:hanging="708"/>
      </w:pPr>
      <w:rPr>
        <w:rFonts w:ascii="Arial" w:eastAsia="Times New Roman" w:hAnsi="Arial"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10E0136C"/>
    <w:multiLevelType w:val="hybridMultilevel"/>
    <w:tmpl w:val="43547B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16155312"/>
    <w:multiLevelType w:val="hybridMultilevel"/>
    <w:tmpl w:val="3996BAA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1FC75F7A"/>
    <w:multiLevelType w:val="hybridMultilevel"/>
    <w:tmpl w:val="C6B4A4D6"/>
    <w:lvl w:ilvl="0" w:tplc="2CF0513C">
      <w:start w:val="1"/>
      <w:numFmt w:val="decimal"/>
      <w:lvlText w:val="%1."/>
      <w:lvlJc w:val="left"/>
      <w:pPr>
        <w:ind w:left="360" w:hanging="360"/>
      </w:pPr>
      <w:rPr>
        <w:b/>
        <w:bCs/>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0">
    <w:nsid w:val="225D085E"/>
    <w:multiLevelType w:val="multilevel"/>
    <w:tmpl w:val="B82C1C3C"/>
    <w:lvl w:ilvl="0">
      <w:start w:val="1"/>
      <w:numFmt w:val="decimal"/>
      <w:lvlText w:val="%1."/>
      <w:lvlJc w:val="left"/>
      <w:pPr>
        <w:tabs>
          <w:tab w:val="num" w:pos="360"/>
        </w:tabs>
        <w:ind w:left="360" w:hanging="360"/>
      </w:pPr>
      <w:rPr>
        <w:b/>
        <w:bCs/>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nsid w:val="227818B4"/>
    <w:multiLevelType w:val="multilevel"/>
    <w:tmpl w:val="FFFFFFFF"/>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227F07C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932195"/>
    <w:multiLevelType w:val="multilevel"/>
    <w:tmpl w:val="FFFFFFFF"/>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25CA5CDA"/>
    <w:multiLevelType w:val="hybridMultilevel"/>
    <w:tmpl w:val="AB4E6126"/>
    <w:lvl w:ilvl="0" w:tplc="8D1AAF70">
      <w:start w:val="1"/>
      <w:numFmt w:val="decimal"/>
      <w:lvlText w:val="%1."/>
      <w:lvlJc w:val="left"/>
      <w:pPr>
        <w:ind w:left="360" w:hanging="360"/>
      </w:pPr>
      <w:rPr>
        <w:rFonts w:ascii="Arial" w:hAnsi="Arial" w:cs="Arial" w:hint="default"/>
        <w:b/>
        <w:bCs/>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5">
    <w:nsid w:val="28272416"/>
    <w:multiLevelType w:val="multilevel"/>
    <w:tmpl w:val="A800B556"/>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CE689B"/>
    <w:multiLevelType w:val="hybridMultilevel"/>
    <w:tmpl w:val="36500EF0"/>
    <w:lvl w:ilvl="0" w:tplc="BBC87CAA">
      <w:start w:val="1"/>
      <w:numFmt w:val="decimal"/>
      <w:lvlText w:val="%1."/>
      <w:lvlJc w:val="left"/>
      <w:pPr>
        <w:ind w:left="720" w:hanging="360"/>
      </w:pPr>
      <w:rPr>
        <w:rFonts w:ascii="Arial" w:eastAsia="Times New Roman" w:hAnsi="Arial" w:cs="Arial"/>
        <w:b/>
      </w:rPr>
    </w:lvl>
    <w:lvl w:ilvl="1" w:tplc="646C001C">
      <w:start w:val="1"/>
      <w:numFmt w:val="lowerLetter"/>
      <w:lvlText w:val="%2."/>
      <w:lvlJc w:val="left"/>
      <w:pPr>
        <w:ind w:left="1440" w:hanging="360"/>
      </w:pPr>
      <w:rPr>
        <w:b/>
        <w:bCs/>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nsid w:val="311A7AE1"/>
    <w:multiLevelType w:val="hybridMultilevel"/>
    <w:tmpl w:val="C8E0BD00"/>
    <w:lvl w:ilvl="0" w:tplc="041F000F">
      <w:start w:val="1"/>
      <w:numFmt w:val="decimal"/>
      <w:lvlText w:val="%1."/>
      <w:lvlJc w:val="left"/>
      <w:pPr>
        <w:ind w:left="1776" w:hanging="360"/>
      </w:p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18">
    <w:nsid w:val="314318D2"/>
    <w:multiLevelType w:val="multilevel"/>
    <w:tmpl w:val="FFFFFFFF"/>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36506428"/>
    <w:multiLevelType w:val="multilevel"/>
    <w:tmpl w:val="FFFFFFFF"/>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nsid w:val="3A9C38C2"/>
    <w:multiLevelType w:val="hybridMultilevel"/>
    <w:tmpl w:val="50B46FDE"/>
    <w:lvl w:ilvl="0" w:tplc="041F0019">
      <w:start w:val="1"/>
      <w:numFmt w:val="lowerLetter"/>
      <w:lvlText w:val="%1."/>
      <w:lvlJc w:val="left"/>
      <w:pPr>
        <w:ind w:left="1069" w:hanging="360"/>
      </w:p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21">
    <w:nsid w:val="3B252F1F"/>
    <w:multiLevelType w:val="multilevel"/>
    <w:tmpl w:val="FFFFFFFF"/>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nsid w:val="3C17012F"/>
    <w:multiLevelType w:val="hybridMultilevel"/>
    <w:tmpl w:val="E3EEB912"/>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30FCBEF0">
      <w:start w:val="1"/>
      <w:numFmt w:val="decimal"/>
      <w:lvlText w:val="%4."/>
      <w:lvlJc w:val="left"/>
      <w:pPr>
        <w:ind w:left="2520" w:hanging="360"/>
      </w:pPr>
      <w:rPr>
        <w:b/>
        <w:bCs/>
      </w:r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3">
    <w:nsid w:val="3E074AF1"/>
    <w:multiLevelType w:val="hybridMultilevel"/>
    <w:tmpl w:val="4A1224F2"/>
    <w:lvl w:ilvl="0" w:tplc="C9E26E72">
      <w:start w:val="1"/>
      <w:numFmt w:val="lowerLetter"/>
      <w:lvlText w:val="%1."/>
      <w:lvlJc w:val="left"/>
      <w:pPr>
        <w:ind w:left="1429" w:hanging="360"/>
      </w:pPr>
      <w:rPr>
        <w:b/>
        <w:bCs/>
      </w:rPr>
    </w:lvl>
    <w:lvl w:ilvl="1" w:tplc="041F0019" w:tentative="1">
      <w:start w:val="1"/>
      <w:numFmt w:val="lowerLetter"/>
      <w:lvlText w:val="%2."/>
      <w:lvlJc w:val="left"/>
      <w:pPr>
        <w:ind w:left="2149" w:hanging="360"/>
      </w:pPr>
    </w:lvl>
    <w:lvl w:ilvl="2" w:tplc="041F001B" w:tentative="1">
      <w:start w:val="1"/>
      <w:numFmt w:val="lowerRoman"/>
      <w:lvlText w:val="%3."/>
      <w:lvlJc w:val="right"/>
      <w:pPr>
        <w:ind w:left="2869" w:hanging="180"/>
      </w:pPr>
    </w:lvl>
    <w:lvl w:ilvl="3" w:tplc="041F000F" w:tentative="1">
      <w:start w:val="1"/>
      <w:numFmt w:val="decimal"/>
      <w:lvlText w:val="%4."/>
      <w:lvlJc w:val="left"/>
      <w:pPr>
        <w:ind w:left="3589" w:hanging="360"/>
      </w:pPr>
    </w:lvl>
    <w:lvl w:ilvl="4" w:tplc="041F0019" w:tentative="1">
      <w:start w:val="1"/>
      <w:numFmt w:val="lowerLetter"/>
      <w:lvlText w:val="%5."/>
      <w:lvlJc w:val="left"/>
      <w:pPr>
        <w:ind w:left="4309" w:hanging="360"/>
      </w:pPr>
    </w:lvl>
    <w:lvl w:ilvl="5" w:tplc="041F001B" w:tentative="1">
      <w:start w:val="1"/>
      <w:numFmt w:val="lowerRoman"/>
      <w:lvlText w:val="%6."/>
      <w:lvlJc w:val="right"/>
      <w:pPr>
        <w:ind w:left="5029" w:hanging="180"/>
      </w:pPr>
    </w:lvl>
    <w:lvl w:ilvl="6" w:tplc="041F000F" w:tentative="1">
      <w:start w:val="1"/>
      <w:numFmt w:val="decimal"/>
      <w:lvlText w:val="%7."/>
      <w:lvlJc w:val="left"/>
      <w:pPr>
        <w:ind w:left="5749" w:hanging="360"/>
      </w:pPr>
    </w:lvl>
    <w:lvl w:ilvl="7" w:tplc="041F0019" w:tentative="1">
      <w:start w:val="1"/>
      <w:numFmt w:val="lowerLetter"/>
      <w:lvlText w:val="%8."/>
      <w:lvlJc w:val="left"/>
      <w:pPr>
        <w:ind w:left="6469" w:hanging="360"/>
      </w:pPr>
    </w:lvl>
    <w:lvl w:ilvl="8" w:tplc="041F001B" w:tentative="1">
      <w:start w:val="1"/>
      <w:numFmt w:val="lowerRoman"/>
      <w:lvlText w:val="%9."/>
      <w:lvlJc w:val="right"/>
      <w:pPr>
        <w:ind w:left="7189" w:hanging="180"/>
      </w:pPr>
    </w:lvl>
  </w:abstractNum>
  <w:abstractNum w:abstractNumId="24">
    <w:nsid w:val="3E3C3DCE"/>
    <w:multiLevelType w:val="hybridMultilevel"/>
    <w:tmpl w:val="8842D6CA"/>
    <w:lvl w:ilvl="0" w:tplc="E200CDDC">
      <w:start w:val="1"/>
      <w:numFmt w:val="decimal"/>
      <w:lvlText w:val="%1."/>
      <w:lvlJc w:val="left"/>
      <w:pPr>
        <w:ind w:left="36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nsid w:val="412F6E0E"/>
    <w:multiLevelType w:val="hybridMultilevel"/>
    <w:tmpl w:val="D4963F34"/>
    <w:lvl w:ilvl="0" w:tplc="0B0654E2">
      <w:start w:val="1"/>
      <w:numFmt w:val="lowerLetter"/>
      <w:lvlText w:val="%1."/>
      <w:lvlJc w:val="left"/>
      <w:pPr>
        <w:ind w:left="1429" w:hanging="360"/>
      </w:pPr>
      <w:rPr>
        <w:b/>
        <w:bCs/>
      </w:rPr>
    </w:lvl>
    <w:lvl w:ilvl="1" w:tplc="041F0019" w:tentative="1">
      <w:start w:val="1"/>
      <w:numFmt w:val="lowerLetter"/>
      <w:lvlText w:val="%2."/>
      <w:lvlJc w:val="left"/>
      <w:pPr>
        <w:ind w:left="2149" w:hanging="360"/>
      </w:pPr>
    </w:lvl>
    <w:lvl w:ilvl="2" w:tplc="041F001B" w:tentative="1">
      <w:start w:val="1"/>
      <w:numFmt w:val="lowerRoman"/>
      <w:lvlText w:val="%3."/>
      <w:lvlJc w:val="right"/>
      <w:pPr>
        <w:ind w:left="2869" w:hanging="180"/>
      </w:pPr>
    </w:lvl>
    <w:lvl w:ilvl="3" w:tplc="041F000F" w:tentative="1">
      <w:start w:val="1"/>
      <w:numFmt w:val="decimal"/>
      <w:lvlText w:val="%4."/>
      <w:lvlJc w:val="left"/>
      <w:pPr>
        <w:ind w:left="3589" w:hanging="360"/>
      </w:pPr>
    </w:lvl>
    <w:lvl w:ilvl="4" w:tplc="041F0019" w:tentative="1">
      <w:start w:val="1"/>
      <w:numFmt w:val="lowerLetter"/>
      <w:lvlText w:val="%5."/>
      <w:lvlJc w:val="left"/>
      <w:pPr>
        <w:ind w:left="4309" w:hanging="360"/>
      </w:pPr>
    </w:lvl>
    <w:lvl w:ilvl="5" w:tplc="041F001B" w:tentative="1">
      <w:start w:val="1"/>
      <w:numFmt w:val="lowerRoman"/>
      <w:lvlText w:val="%6."/>
      <w:lvlJc w:val="right"/>
      <w:pPr>
        <w:ind w:left="5029" w:hanging="180"/>
      </w:pPr>
    </w:lvl>
    <w:lvl w:ilvl="6" w:tplc="041F000F" w:tentative="1">
      <w:start w:val="1"/>
      <w:numFmt w:val="decimal"/>
      <w:lvlText w:val="%7."/>
      <w:lvlJc w:val="left"/>
      <w:pPr>
        <w:ind w:left="5749" w:hanging="360"/>
      </w:pPr>
    </w:lvl>
    <w:lvl w:ilvl="7" w:tplc="041F0019" w:tentative="1">
      <w:start w:val="1"/>
      <w:numFmt w:val="lowerLetter"/>
      <w:lvlText w:val="%8."/>
      <w:lvlJc w:val="left"/>
      <w:pPr>
        <w:ind w:left="6469" w:hanging="360"/>
      </w:pPr>
    </w:lvl>
    <w:lvl w:ilvl="8" w:tplc="041F001B" w:tentative="1">
      <w:start w:val="1"/>
      <w:numFmt w:val="lowerRoman"/>
      <w:lvlText w:val="%9."/>
      <w:lvlJc w:val="right"/>
      <w:pPr>
        <w:ind w:left="7189" w:hanging="180"/>
      </w:pPr>
    </w:lvl>
  </w:abstractNum>
  <w:abstractNum w:abstractNumId="26">
    <w:nsid w:val="45D544D9"/>
    <w:multiLevelType w:val="multilevel"/>
    <w:tmpl w:val="CC9AC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hint="default"/>
        <w:sz w:val="20"/>
      </w:rPr>
    </w:lvl>
    <w:lvl w:ilvl="3" w:tentative="1">
      <w:start w:val="1"/>
      <w:numFmt w:val="decimal"/>
      <w:lvlText w:val="%4."/>
      <w:lvlJc w:val="left"/>
      <w:pPr>
        <w:tabs>
          <w:tab w:val="num" w:pos="2880"/>
        </w:tabs>
        <w:ind w:left="2880" w:hanging="360"/>
      </w:pPr>
      <w:rPr>
        <w:rFonts w:cs="Times New Roman" w:hint="default"/>
        <w:sz w:val="20"/>
      </w:rPr>
    </w:lvl>
    <w:lvl w:ilvl="4" w:tentative="1">
      <w:start w:val="1"/>
      <w:numFmt w:val="decimal"/>
      <w:lvlText w:val="%5."/>
      <w:lvlJc w:val="left"/>
      <w:pPr>
        <w:tabs>
          <w:tab w:val="num" w:pos="3600"/>
        </w:tabs>
        <w:ind w:left="3600" w:hanging="360"/>
      </w:pPr>
      <w:rPr>
        <w:rFonts w:cs="Times New Roman" w:hint="default"/>
        <w:sz w:val="20"/>
      </w:rPr>
    </w:lvl>
    <w:lvl w:ilvl="5" w:tentative="1">
      <w:start w:val="1"/>
      <w:numFmt w:val="decimal"/>
      <w:lvlText w:val="%6."/>
      <w:lvlJc w:val="left"/>
      <w:pPr>
        <w:tabs>
          <w:tab w:val="num" w:pos="4320"/>
        </w:tabs>
        <w:ind w:left="4320" w:hanging="360"/>
      </w:pPr>
      <w:rPr>
        <w:rFonts w:cs="Times New Roman" w:hint="default"/>
        <w:sz w:val="20"/>
      </w:rPr>
    </w:lvl>
    <w:lvl w:ilvl="6" w:tentative="1">
      <w:start w:val="1"/>
      <w:numFmt w:val="decimal"/>
      <w:lvlText w:val="%7."/>
      <w:lvlJc w:val="left"/>
      <w:pPr>
        <w:tabs>
          <w:tab w:val="num" w:pos="5040"/>
        </w:tabs>
        <w:ind w:left="5040" w:hanging="360"/>
      </w:pPr>
      <w:rPr>
        <w:rFonts w:cs="Times New Roman" w:hint="default"/>
        <w:sz w:val="20"/>
      </w:rPr>
    </w:lvl>
    <w:lvl w:ilvl="7" w:tentative="1">
      <w:start w:val="1"/>
      <w:numFmt w:val="decimal"/>
      <w:lvlText w:val="%8."/>
      <w:lvlJc w:val="left"/>
      <w:pPr>
        <w:tabs>
          <w:tab w:val="num" w:pos="5760"/>
        </w:tabs>
        <w:ind w:left="5760" w:hanging="360"/>
      </w:pPr>
      <w:rPr>
        <w:rFonts w:cs="Times New Roman" w:hint="default"/>
        <w:sz w:val="20"/>
      </w:rPr>
    </w:lvl>
    <w:lvl w:ilvl="8" w:tentative="1">
      <w:start w:val="1"/>
      <w:numFmt w:val="decimal"/>
      <w:lvlText w:val="%9."/>
      <w:lvlJc w:val="left"/>
      <w:pPr>
        <w:tabs>
          <w:tab w:val="num" w:pos="6480"/>
        </w:tabs>
        <w:ind w:left="6480" w:hanging="360"/>
      </w:pPr>
      <w:rPr>
        <w:rFonts w:cs="Times New Roman" w:hint="default"/>
        <w:sz w:val="20"/>
      </w:rPr>
    </w:lvl>
  </w:abstractNum>
  <w:abstractNum w:abstractNumId="27">
    <w:nsid w:val="49C310CF"/>
    <w:multiLevelType w:val="hybridMultilevel"/>
    <w:tmpl w:val="1922B73E"/>
    <w:lvl w:ilvl="0" w:tplc="E200CDDC">
      <w:start w:val="1"/>
      <w:numFmt w:val="decimal"/>
      <w:lvlText w:val="%1."/>
      <w:lvlJc w:val="left"/>
      <w:pPr>
        <w:ind w:left="36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nsid w:val="4A1850E8"/>
    <w:multiLevelType w:val="multilevel"/>
    <w:tmpl w:val="FFFFFFFF"/>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nsid w:val="4BBA533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C895BCB"/>
    <w:multiLevelType w:val="multilevel"/>
    <w:tmpl w:val="FFFFFFFF"/>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nsid w:val="4DE462F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07848CC"/>
    <w:multiLevelType w:val="multilevel"/>
    <w:tmpl w:val="FFFFFFFF"/>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nsid w:val="57E65475"/>
    <w:multiLevelType w:val="hybridMultilevel"/>
    <w:tmpl w:val="8A320DB8"/>
    <w:lvl w:ilvl="0" w:tplc="E200CDDC">
      <w:start w:val="1"/>
      <w:numFmt w:val="decimal"/>
      <w:lvlText w:val="%1."/>
      <w:lvlJc w:val="left"/>
      <w:pPr>
        <w:ind w:left="720" w:hanging="360"/>
      </w:pPr>
      <w:rPr>
        <w:rFonts w:hint="default"/>
        <w:b/>
        <w:bCs/>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nsid w:val="5D8633E9"/>
    <w:multiLevelType w:val="hybridMultilevel"/>
    <w:tmpl w:val="D7964B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nsid w:val="5D8B712E"/>
    <w:multiLevelType w:val="multilevel"/>
    <w:tmpl w:val="FFFFFFFF"/>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6">
    <w:nsid w:val="604B6317"/>
    <w:multiLevelType w:val="hybridMultilevel"/>
    <w:tmpl w:val="8704272E"/>
    <w:lvl w:ilvl="0" w:tplc="0E262798">
      <w:start w:val="1"/>
      <w:numFmt w:val="decimal"/>
      <w:lvlText w:val="%1."/>
      <w:lvlJc w:val="left"/>
      <w:pPr>
        <w:ind w:left="720" w:hanging="360"/>
      </w:pPr>
      <w:rPr>
        <w:rFonts w:hint="default"/>
        <w:b/>
        <w:bCs/>
      </w:rPr>
    </w:lvl>
    <w:lvl w:ilvl="1" w:tplc="11E62102">
      <w:start w:val="1"/>
      <w:numFmt w:val="lowerLetter"/>
      <w:lvlText w:val="%2."/>
      <w:lvlJc w:val="left"/>
      <w:pPr>
        <w:ind w:left="1440" w:hanging="360"/>
      </w:pPr>
      <w:rPr>
        <w:b/>
        <w:bCs/>
      </w:r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nsid w:val="61787A32"/>
    <w:multiLevelType w:val="multilevel"/>
    <w:tmpl w:val="97AE8322"/>
    <w:lvl w:ilvl="0">
      <w:start w:val="1"/>
      <w:numFmt w:val="decimal"/>
      <w:lvlText w:val="%1."/>
      <w:lvlJc w:val="left"/>
      <w:pPr>
        <w:tabs>
          <w:tab w:val="num" w:pos="720"/>
        </w:tabs>
        <w:ind w:left="720" w:hanging="360"/>
      </w:pPr>
      <w:rPr>
        <w:rFonts w:cs="Times New Roman"/>
        <w:b/>
        <w:bCs/>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8">
    <w:nsid w:val="6335350C"/>
    <w:multiLevelType w:val="multilevel"/>
    <w:tmpl w:val="0428DF6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bullet"/>
      <w:lvlText w:val=""/>
      <w:lvlJc w:val="left"/>
      <w:pPr>
        <w:tabs>
          <w:tab w:val="num" w:pos="2520"/>
        </w:tabs>
        <w:ind w:left="2520" w:hanging="360"/>
      </w:pPr>
      <w:rPr>
        <w:rFonts w:ascii="Wingdings" w:hAnsi="Wingdings" w:hint="default"/>
        <w:sz w:val="20"/>
      </w:rPr>
    </w:lvl>
    <w:lvl w:ilvl="4">
      <w:start w:val="1"/>
      <w:numFmt w:val="lowerLetter"/>
      <w:lvlText w:val="%5."/>
      <w:lvlJc w:val="left"/>
      <w:pPr>
        <w:ind w:left="3240" w:hanging="360"/>
      </w:pPr>
      <w:rPr>
        <w:rFonts w:hint="default"/>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nsid w:val="6C223588"/>
    <w:multiLevelType w:val="multilevel"/>
    <w:tmpl w:val="FFFFFFFF"/>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nsid w:val="6E230A38"/>
    <w:multiLevelType w:val="hybridMultilevel"/>
    <w:tmpl w:val="AA228888"/>
    <w:lvl w:ilvl="0" w:tplc="6C9AE898">
      <w:start w:val="1"/>
      <w:numFmt w:val="decimal"/>
      <w:lvlText w:val="%1."/>
      <w:lvlJc w:val="left"/>
      <w:pPr>
        <w:ind w:left="720" w:hanging="360"/>
      </w:pPr>
      <w:rPr>
        <w:rFonts w:hint="default"/>
        <w:b/>
      </w:rPr>
    </w:lvl>
    <w:lvl w:ilvl="1" w:tplc="70BC6A10">
      <w:start w:val="1"/>
      <w:numFmt w:val="lowerLetter"/>
      <w:lvlText w:val="%2."/>
      <w:lvlJc w:val="left"/>
      <w:pPr>
        <w:ind w:left="1440" w:hanging="360"/>
      </w:pPr>
      <w:rPr>
        <w:b/>
        <w:bCs/>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1">
    <w:nsid w:val="70E26C01"/>
    <w:multiLevelType w:val="multilevel"/>
    <w:tmpl w:val="FFFFFFFF"/>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nsid w:val="722E21E9"/>
    <w:multiLevelType w:val="multilevel"/>
    <w:tmpl w:val="FFFFFFFF"/>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nsid w:val="729E72B7"/>
    <w:multiLevelType w:val="multilevel"/>
    <w:tmpl w:val="FFFFFFFF"/>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nsid w:val="74B80AA8"/>
    <w:multiLevelType w:val="multilevel"/>
    <w:tmpl w:val="88521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61C711C"/>
    <w:multiLevelType w:val="hybridMultilevel"/>
    <w:tmpl w:val="BEF2BCDC"/>
    <w:lvl w:ilvl="0" w:tplc="C5840136">
      <w:start w:val="1"/>
      <w:numFmt w:val="decimal"/>
      <w:lvlText w:val="%1."/>
      <w:lvlJc w:val="left"/>
      <w:pPr>
        <w:ind w:left="720" w:hanging="360"/>
      </w:pPr>
      <w:rPr>
        <w:b/>
        <w:bCs/>
        <w:sz w:val="20"/>
        <w:szCs w:val="20"/>
      </w:rPr>
    </w:lvl>
    <w:lvl w:ilvl="1" w:tplc="B300AE3C">
      <w:start w:val="1"/>
      <w:numFmt w:val="lowerLetter"/>
      <w:lvlText w:val="%2."/>
      <w:lvlJc w:val="left"/>
      <w:pPr>
        <w:ind w:left="1440" w:hanging="360"/>
      </w:pPr>
      <w:rPr>
        <w:b/>
        <w:bCs/>
        <w:sz w:val="20"/>
        <w:szCs w:val="20"/>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6">
    <w:nsid w:val="7EDF084C"/>
    <w:multiLevelType w:val="hybridMultilevel"/>
    <w:tmpl w:val="E5487C28"/>
    <w:lvl w:ilvl="0" w:tplc="B300AE3C">
      <w:start w:val="1"/>
      <w:numFmt w:val="lowerLetter"/>
      <w:lvlText w:val="%1."/>
      <w:lvlJc w:val="left"/>
      <w:pPr>
        <w:ind w:left="360" w:hanging="360"/>
      </w:pPr>
      <w:rPr>
        <w:b/>
        <w:bCs/>
        <w:sz w:val="20"/>
        <w:szCs w:val="20"/>
      </w:rPr>
    </w:lvl>
    <w:lvl w:ilvl="1" w:tplc="041F0019" w:tentative="1">
      <w:start w:val="1"/>
      <w:numFmt w:val="lowerLetter"/>
      <w:lvlText w:val="%2."/>
      <w:lvlJc w:val="left"/>
      <w:pPr>
        <w:ind w:left="360" w:hanging="360"/>
      </w:pPr>
    </w:lvl>
    <w:lvl w:ilvl="2" w:tplc="041F001B" w:tentative="1">
      <w:start w:val="1"/>
      <w:numFmt w:val="lowerRoman"/>
      <w:lvlText w:val="%3."/>
      <w:lvlJc w:val="right"/>
      <w:pPr>
        <w:ind w:left="1080" w:hanging="180"/>
      </w:pPr>
    </w:lvl>
    <w:lvl w:ilvl="3" w:tplc="041F000F" w:tentative="1">
      <w:start w:val="1"/>
      <w:numFmt w:val="decimal"/>
      <w:lvlText w:val="%4."/>
      <w:lvlJc w:val="left"/>
      <w:pPr>
        <w:ind w:left="1800" w:hanging="360"/>
      </w:pPr>
    </w:lvl>
    <w:lvl w:ilvl="4" w:tplc="041F0019" w:tentative="1">
      <w:start w:val="1"/>
      <w:numFmt w:val="lowerLetter"/>
      <w:lvlText w:val="%5."/>
      <w:lvlJc w:val="left"/>
      <w:pPr>
        <w:ind w:left="2520" w:hanging="360"/>
      </w:pPr>
    </w:lvl>
    <w:lvl w:ilvl="5" w:tplc="041F001B" w:tentative="1">
      <w:start w:val="1"/>
      <w:numFmt w:val="lowerRoman"/>
      <w:lvlText w:val="%6."/>
      <w:lvlJc w:val="right"/>
      <w:pPr>
        <w:ind w:left="3240" w:hanging="180"/>
      </w:pPr>
    </w:lvl>
    <w:lvl w:ilvl="6" w:tplc="041F000F" w:tentative="1">
      <w:start w:val="1"/>
      <w:numFmt w:val="decimal"/>
      <w:lvlText w:val="%7."/>
      <w:lvlJc w:val="left"/>
      <w:pPr>
        <w:ind w:left="3960" w:hanging="360"/>
      </w:pPr>
    </w:lvl>
    <w:lvl w:ilvl="7" w:tplc="041F0019" w:tentative="1">
      <w:start w:val="1"/>
      <w:numFmt w:val="lowerLetter"/>
      <w:lvlText w:val="%8."/>
      <w:lvlJc w:val="left"/>
      <w:pPr>
        <w:ind w:left="4680" w:hanging="360"/>
      </w:pPr>
    </w:lvl>
    <w:lvl w:ilvl="8" w:tplc="041F001B" w:tentative="1">
      <w:start w:val="1"/>
      <w:numFmt w:val="lowerRoman"/>
      <w:lvlText w:val="%9."/>
      <w:lvlJc w:val="right"/>
      <w:pPr>
        <w:ind w:left="5400" w:hanging="180"/>
      </w:pPr>
    </w:lvl>
  </w:abstractNum>
  <w:num w:numId="1">
    <w:abstractNumId w:val="10"/>
  </w:num>
  <w:num w:numId="2">
    <w:abstractNumId w:val="15"/>
  </w:num>
  <w:num w:numId="3">
    <w:abstractNumId w:val="14"/>
  </w:num>
  <w:num w:numId="4">
    <w:abstractNumId w:val="1"/>
  </w:num>
  <w:num w:numId="5">
    <w:abstractNumId w:val="37"/>
  </w:num>
  <w:num w:numId="6">
    <w:abstractNumId w:val="5"/>
  </w:num>
  <w:num w:numId="7">
    <w:abstractNumId w:val="38"/>
  </w:num>
  <w:num w:numId="8">
    <w:abstractNumId w:val="35"/>
  </w:num>
  <w:num w:numId="9">
    <w:abstractNumId w:val="31"/>
  </w:num>
  <w:num w:numId="10">
    <w:abstractNumId w:val="22"/>
  </w:num>
  <w:num w:numId="11">
    <w:abstractNumId w:val="26"/>
  </w:num>
  <w:num w:numId="12">
    <w:abstractNumId w:val="44"/>
  </w:num>
  <w:num w:numId="13">
    <w:abstractNumId w:val="29"/>
  </w:num>
  <w:num w:numId="14">
    <w:abstractNumId w:val="12"/>
  </w:num>
  <w:num w:numId="15">
    <w:abstractNumId w:val="30"/>
  </w:num>
  <w:num w:numId="16">
    <w:abstractNumId w:val="28"/>
  </w:num>
  <w:num w:numId="17">
    <w:abstractNumId w:val="13"/>
  </w:num>
  <w:num w:numId="18">
    <w:abstractNumId w:val="43"/>
  </w:num>
  <w:num w:numId="19">
    <w:abstractNumId w:val="39"/>
  </w:num>
  <w:num w:numId="20">
    <w:abstractNumId w:val="21"/>
  </w:num>
  <w:num w:numId="21">
    <w:abstractNumId w:val="3"/>
  </w:num>
  <w:num w:numId="22">
    <w:abstractNumId w:val="19"/>
  </w:num>
  <w:num w:numId="23">
    <w:abstractNumId w:val="18"/>
  </w:num>
  <w:num w:numId="24">
    <w:abstractNumId w:val="0"/>
  </w:num>
  <w:num w:numId="25">
    <w:abstractNumId w:val="32"/>
  </w:num>
  <w:num w:numId="26">
    <w:abstractNumId w:val="42"/>
  </w:num>
  <w:num w:numId="27">
    <w:abstractNumId w:val="11"/>
  </w:num>
  <w:num w:numId="28">
    <w:abstractNumId w:val="41"/>
  </w:num>
  <w:num w:numId="29">
    <w:abstractNumId w:val="7"/>
  </w:num>
  <w:num w:numId="30">
    <w:abstractNumId w:val="9"/>
  </w:num>
  <w:num w:numId="31">
    <w:abstractNumId w:val="34"/>
  </w:num>
  <w:num w:numId="32">
    <w:abstractNumId w:val="8"/>
  </w:num>
  <w:num w:numId="33">
    <w:abstractNumId w:val="2"/>
  </w:num>
  <w:num w:numId="34">
    <w:abstractNumId w:val="27"/>
  </w:num>
  <w:num w:numId="35">
    <w:abstractNumId w:val="24"/>
  </w:num>
  <w:num w:numId="36">
    <w:abstractNumId w:val="33"/>
  </w:num>
  <w:num w:numId="37">
    <w:abstractNumId w:val="6"/>
  </w:num>
  <w:num w:numId="38">
    <w:abstractNumId w:val="40"/>
  </w:num>
  <w:num w:numId="39">
    <w:abstractNumId w:val="16"/>
  </w:num>
  <w:num w:numId="40">
    <w:abstractNumId w:val="36"/>
  </w:num>
  <w:num w:numId="41">
    <w:abstractNumId w:val="17"/>
  </w:num>
  <w:num w:numId="42">
    <w:abstractNumId w:val="4"/>
  </w:num>
  <w:num w:numId="43">
    <w:abstractNumId w:val="20"/>
  </w:num>
  <w:num w:numId="44">
    <w:abstractNumId w:val="25"/>
  </w:num>
  <w:num w:numId="45">
    <w:abstractNumId w:val="23"/>
  </w:num>
  <w:num w:numId="46">
    <w:abstractNumId w:val="45"/>
  </w:num>
  <w:num w:numId="47">
    <w:abstractNumId w:val="4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numRestart w:val="eachSect"/>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46C"/>
    <w:rsid w:val="000014EF"/>
    <w:rsid w:val="0000297C"/>
    <w:rsid w:val="00003377"/>
    <w:rsid w:val="00010036"/>
    <w:rsid w:val="000108B1"/>
    <w:rsid w:val="000111A3"/>
    <w:rsid w:val="00013001"/>
    <w:rsid w:val="00013B05"/>
    <w:rsid w:val="00013DBB"/>
    <w:rsid w:val="00014F3E"/>
    <w:rsid w:val="00015C98"/>
    <w:rsid w:val="00017122"/>
    <w:rsid w:val="00021E73"/>
    <w:rsid w:val="000224C1"/>
    <w:rsid w:val="00023FB9"/>
    <w:rsid w:val="000246B5"/>
    <w:rsid w:val="00024711"/>
    <w:rsid w:val="0002503C"/>
    <w:rsid w:val="00026273"/>
    <w:rsid w:val="00027D15"/>
    <w:rsid w:val="000306BB"/>
    <w:rsid w:val="0003121F"/>
    <w:rsid w:val="000315F3"/>
    <w:rsid w:val="00035C0F"/>
    <w:rsid w:val="00036133"/>
    <w:rsid w:val="00036322"/>
    <w:rsid w:val="00036AEA"/>
    <w:rsid w:val="000379F3"/>
    <w:rsid w:val="00040440"/>
    <w:rsid w:val="00040D1A"/>
    <w:rsid w:val="00041DC2"/>
    <w:rsid w:val="000422EF"/>
    <w:rsid w:val="0004425E"/>
    <w:rsid w:val="00044D8D"/>
    <w:rsid w:val="000472E6"/>
    <w:rsid w:val="0005046C"/>
    <w:rsid w:val="0005094E"/>
    <w:rsid w:val="00050E0C"/>
    <w:rsid w:val="00052BC6"/>
    <w:rsid w:val="000549D4"/>
    <w:rsid w:val="000551A2"/>
    <w:rsid w:val="000557F3"/>
    <w:rsid w:val="00055BEF"/>
    <w:rsid w:val="00056A1F"/>
    <w:rsid w:val="000574D1"/>
    <w:rsid w:val="00060887"/>
    <w:rsid w:val="00062560"/>
    <w:rsid w:val="00064616"/>
    <w:rsid w:val="00064786"/>
    <w:rsid w:val="00064B2D"/>
    <w:rsid w:val="00066416"/>
    <w:rsid w:val="00066C6C"/>
    <w:rsid w:val="00067E40"/>
    <w:rsid w:val="00070C32"/>
    <w:rsid w:val="00070FB6"/>
    <w:rsid w:val="0007116D"/>
    <w:rsid w:val="00071547"/>
    <w:rsid w:val="000715CE"/>
    <w:rsid w:val="00072443"/>
    <w:rsid w:val="00073428"/>
    <w:rsid w:val="0007389D"/>
    <w:rsid w:val="00073E97"/>
    <w:rsid w:val="0007441C"/>
    <w:rsid w:val="000751C9"/>
    <w:rsid w:val="00076212"/>
    <w:rsid w:val="000770C5"/>
    <w:rsid w:val="0007738B"/>
    <w:rsid w:val="000826D2"/>
    <w:rsid w:val="00083CB7"/>
    <w:rsid w:val="00083DD8"/>
    <w:rsid w:val="00084E27"/>
    <w:rsid w:val="0008537A"/>
    <w:rsid w:val="00085BF7"/>
    <w:rsid w:val="0008631E"/>
    <w:rsid w:val="00086B95"/>
    <w:rsid w:val="00086D09"/>
    <w:rsid w:val="00087693"/>
    <w:rsid w:val="00087E92"/>
    <w:rsid w:val="00090831"/>
    <w:rsid w:val="000917C4"/>
    <w:rsid w:val="0009205D"/>
    <w:rsid w:val="00092811"/>
    <w:rsid w:val="00093420"/>
    <w:rsid w:val="00093CF7"/>
    <w:rsid w:val="0009448D"/>
    <w:rsid w:val="00094A30"/>
    <w:rsid w:val="000974DE"/>
    <w:rsid w:val="000A0A15"/>
    <w:rsid w:val="000A0FB3"/>
    <w:rsid w:val="000A2CDA"/>
    <w:rsid w:val="000A2D6E"/>
    <w:rsid w:val="000A2EDA"/>
    <w:rsid w:val="000A5DF6"/>
    <w:rsid w:val="000A678C"/>
    <w:rsid w:val="000A6DF0"/>
    <w:rsid w:val="000B0A73"/>
    <w:rsid w:val="000B145D"/>
    <w:rsid w:val="000B16BF"/>
    <w:rsid w:val="000B264D"/>
    <w:rsid w:val="000B2869"/>
    <w:rsid w:val="000B28DD"/>
    <w:rsid w:val="000B3EED"/>
    <w:rsid w:val="000B4505"/>
    <w:rsid w:val="000B4BCA"/>
    <w:rsid w:val="000B4FCF"/>
    <w:rsid w:val="000B57CE"/>
    <w:rsid w:val="000B6B13"/>
    <w:rsid w:val="000B73EF"/>
    <w:rsid w:val="000B73F4"/>
    <w:rsid w:val="000B74C4"/>
    <w:rsid w:val="000B7734"/>
    <w:rsid w:val="000C0758"/>
    <w:rsid w:val="000C20DA"/>
    <w:rsid w:val="000C47EA"/>
    <w:rsid w:val="000C49C6"/>
    <w:rsid w:val="000C4DBA"/>
    <w:rsid w:val="000C5796"/>
    <w:rsid w:val="000C73E1"/>
    <w:rsid w:val="000C7E63"/>
    <w:rsid w:val="000D0353"/>
    <w:rsid w:val="000D09E4"/>
    <w:rsid w:val="000D1482"/>
    <w:rsid w:val="000D18AF"/>
    <w:rsid w:val="000D1B00"/>
    <w:rsid w:val="000D2801"/>
    <w:rsid w:val="000D37C6"/>
    <w:rsid w:val="000D4783"/>
    <w:rsid w:val="000D4CC2"/>
    <w:rsid w:val="000D4D08"/>
    <w:rsid w:val="000D6AC2"/>
    <w:rsid w:val="000D6CC3"/>
    <w:rsid w:val="000D77AC"/>
    <w:rsid w:val="000E0995"/>
    <w:rsid w:val="000E24B0"/>
    <w:rsid w:val="000E359F"/>
    <w:rsid w:val="000E3F3C"/>
    <w:rsid w:val="000E4569"/>
    <w:rsid w:val="000E4921"/>
    <w:rsid w:val="000E733C"/>
    <w:rsid w:val="000E73E3"/>
    <w:rsid w:val="000E75B6"/>
    <w:rsid w:val="000E7C84"/>
    <w:rsid w:val="000E7F72"/>
    <w:rsid w:val="000F03CF"/>
    <w:rsid w:val="000F049F"/>
    <w:rsid w:val="000F0A25"/>
    <w:rsid w:val="000F0CA1"/>
    <w:rsid w:val="000F168B"/>
    <w:rsid w:val="000F1CCF"/>
    <w:rsid w:val="000F2FA0"/>
    <w:rsid w:val="000F3A45"/>
    <w:rsid w:val="000F3DEA"/>
    <w:rsid w:val="000F464E"/>
    <w:rsid w:val="000F4CD6"/>
    <w:rsid w:val="000F5DCF"/>
    <w:rsid w:val="000F7B26"/>
    <w:rsid w:val="001005D2"/>
    <w:rsid w:val="00101CBF"/>
    <w:rsid w:val="00101D84"/>
    <w:rsid w:val="001021A6"/>
    <w:rsid w:val="001021E3"/>
    <w:rsid w:val="001061A1"/>
    <w:rsid w:val="0010716B"/>
    <w:rsid w:val="001073AA"/>
    <w:rsid w:val="0010749A"/>
    <w:rsid w:val="0010765C"/>
    <w:rsid w:val="0011052A"/>
    <w:rsid w:val="00111DB3"/>
    <w:rsid w:val="00115116"/>
    <w:rsid w:val="0011619D"/>
    <w:rsid w:val="0011756D"/>
    <w:rsid w:val="00117F72"/>
    <w:rsid w:val="00121AC7"/>
    <w:rsid w:val="00122093"/>
    <w:rsid w:val="00122D66"/>
    <w:rsid w:val="00123632"/>
    <w:rsid w:val="0012464C"/>
    <w:rsid w:val="001256D0"/>
    <w:rsid w:val="00125D25"/>
    <w:rsid w:val="001262E4"/>
    <w:rsid w:val="00126BBF"/>
    <w:rsid w:val="00126E41"/>
    <w:rsid w:val="001271C7"/>
    <w:rsid w:val="001319AC"/>
    <w:rsid w:val="00131A1E"/>
    <w:rsid w:val="00132D70"/>
    <w:rsid w:val="00134468"/>
    <w:rsid w:val="001344EA"/>
    <w:rsid w:val="00137712"/>
    <w:rsid w:val="00137818"/>
    <w:rsid w:val="00140527"/>
    <w:rsid w:val="00140E20"/>
    <w:rsid w:val="001410D2"/>
    <w:rsid w:val="0014216E"/>
    <w:rsid w:val="00143ACC"/>
    <w:rsid w:val="00144481"/>
    <w:rsid w:val="00144801"/>
    <w:rsid w:val="0014535C"/>
    <w:rsid w:val="001461A8"/>
    <w:rsid w:val="0014622B"/>
    <w:rsid w:val="001470CB"/>
    <w:rsid w:val="00150125"/>
    <w:rsid w:val="00151CF3"/>
    <w:rsid w:val="00152C11"/>
    <w:rsid w:val="00152F21"/>
    <w:rsid w:val="0015327F"/>
    <w:rsid w:val="001532EF"/>
    <w:rsid w:val="001534DB"/>
    <w:rsid w:val="00153C58"/>
    <w:rsid w:val="00154787"/>
    <w:rsid w:val="001559D9"/>
    <w:rsid w:val="001611CA"/>
    <w:rsid w:val="00162C8F"/>
    <w:rsid w:val="00162FE7"/>
    <w:rsid w:val="0016321C"/>
    <w:rsid w:val="00163991"/>
    <w:rsid w:val="00163C8E"/>
    <w:rsid w:val="0016461C"/>
    <w:rsid w:val="0016466B"/>
    <w:rsid w:val="00165FAC"/>
    <w:rsid w:val="00166BA2"/>
    <w:rsid w:val="00167FE0"/>
    <w:rsid w:val="00170358"/>
    <w:rsid w:val="00172E1D"/>
    <w:rsid w:val="0017354C"/>
    <w:rsid w:val="00174824"/>
    <w:rsid w:val="00175EBD"/>
    <w:rsid w:val="001769DB"/>
    <w:rsid w:val="001771AC"/>
    <w:rsid w:val="00180FF3"/>
    <w:rsid w:val="001817AE"/>
    <w:rsid w:val="00181D65"/>
    <w:rsid w:val="001829D1"/>
    <w:rsid w:val="00185BE5"/>
    <w:rsid w:val="00186AFC"/>
    <w:rsid w:val="00186DBF"/>
    <w:rsid w:val="00186F5A"/>
    <w:rsid w:val="001873F1"/>
    <w:rsid w:val="0018772A"/>
    <w:rsid w:val="00190D0F"/>
    <w:rsid w:val="001913A4"/>
    <w:rsid w:val="00191C44"/>
    <w:rsid w:val="001920AF"/>
    <w:rsid w:val="001921EC"/>
    <w:rsid w:val="00194C89"/>
    <w:rsid w:val="00195D1F"/>
    <w:rsid w:val="001970E4"/>
    <w:rsid w:val="001A0393"/>
    <w:rsid w:val="001A0CF7"/>
    <w:rsid w:val="001A1805"/>
    <w:rsid w:val="001A22D4"/>
    <w:rsid w:val="001A28B7"/>
    <w:rsid w:val="001A2AF7"/>
    <w:rsid w:val="001A2C72"/>
    <w:rsid w:val="001A48CC"/>
    <w:rsid w:val="001A5F1C"/>
    <w:rsid w:val="001A610A"/>
    <w:rsid w:val="001A6A1E"/>
    <w:rsid w:val="001A6BB8"/>
    <w:rsid w:val="001A71C6"/>
    <w:rsid w:val="001B05FC"/>
    <w:rsid w:val="001B0E10"/>
    <w:rsid w:val="001B120B"/>
    <w:rsid w:val="001B1568"/>
    <w:rsid w:val="001B1976"/>
    <w:rsid w:val="001B273A"/>
    <w:rsid w:val="001C086D"/>
    <w:rsid w:val="001C0C5B"/>
    <w:rsid w:val="001C0F28"/>
    <w:rsid w:val="001C14C8"/>
    <w:rsid w:val="001C1AB2"/>
    <w:rsid w:val="001C1F0A"/>
    <w:rsid w:val="001C25C0"/>
    <w:rsid w:val="001C36A0"/>
    <w:rsid w:val="001C3F0C"/>
    <w:rsid w:val="001C4E07"/>
    <w:rsid w:val="001C4FDE"/>
    <w:rsid w:val="001C5101"/>
    <w:rsid w:val="001C684F"/>
    <w:rsid w:val="001C6D49"/>
    <w:rsid w:val="001C7576"/>
    <w:rsid w:val="001D03D2"/>
    <w:rsid w:val="001D1088"/>
    <w:rsid w:val="001D162D"/>
    <w:rsid w:val="001D17C4"/>
    <w:rsid w:val="001D1D22"/>
    <w:rsid w:val="001D1FAB"/>
    <w:rsid w:val="001D28C2"/>
    <w:rsid w:val="001D2FBD"/>
    <w:rsid w:val="001D4D19"/>
    <w:rsid w:val="001D5171"/>
    <w:rsid w:val="001D62B5"/>
    <w:rsid w:val="001D7D7C"/>
    <w:rsid w:val="001E0537"/>
    <w:rsid w:val="001E0F40"/>
    <w:rsid w:val="001E0F9F"/>
    <w:rsid w:val="001E1101"/>
    <w:rsid w:val="001E1196"/>
    <w:rsid w:val="001E2858"/>
    <w:rsid w:val="001E2B81"/>
    <w:rsid w:val="001E46BD"/>
    <w:rsid w:val="001E4887"/>
    <w:rsid w:val="001E5C8A"/>
    <w:rsid w:val="001E5CBD"/>
    <w:rsid w:val="001E6D69"/>
    <w:rsid w:val="001E6DDE"/>
    <w:rsid w:val="001E71B8"/>
    <w:rsid w:val="001F0070"/>
    <w:rsid w:val="001F035C"/>
    <w:rsid w:val="001F19AF"/>
    <w:rsid w:val="001F39D3"/>
    <w:rsid w:val="001F5231"/>
    <w:rsid w:val="001F5479"/>
    <w:rsid w:val="001F64D6"/>
    <w:rsid w:val="001F6E21"/>
    <w:rsid w:val="001F70B8"/>
    <w:rsid w:val="001F73BB"/>
    <w:rsid w:val="002000B8"/>
    <w:rsid w:val="00200D76"/>
    <w:rsid w:val="00202485"/>
    <w:rsid w:val="002036EE"/>
    <w:rsid w:val="00204900"/>
    <w:rsid w:val="002053A5"/>
    <w:rsid w:val="002053FA"/>
    <w:rsid w:val="00206D05"/>
    <w:rsid w:val="00206F50"/>
    <w:rsid w:val="00207300"/>
    <w:rsid w:val="00207A80"/>
    <w:rsid w:val="00210076"/>
    <w:rsid w:val="002118B3"/>
    <w:rsid w:val="00212D22"/>
    <w:rsid w:val="00213555"/>
    <w:rsid w:val="002141E8"/>
    <w:rsid w:val="00214A43"/>
    <w:rsid w:val="002168BA"/>
    <w:rsid w:val="00217D44"/>
    <w:rsid w:val="00220C1C"/>
    <w:rsid w:val="00220CF8"/>
    <w:rsid w:val="00221502"/>
    <w:rsid w:val="00221624"/>
    <w:rsid w:val="00222527"/>
    <w:rsid w:val="0022472F"/>
    <w:rsid w:val="00225621"/>
    <w:rsid w:val="002263D0"/>
    <w:rsid w:val="00226A77"/>
    <w:rsid w:val="0022733B"/>
    <w:rsid w:val="00227675"/>
    <w:rsid w:val="0023036E"/>
    <w:rsid w:val="00230997"/>
    <w:rsid w:val="0023266D"/>
    <w:rsid w:val="0023350A"/>
    <w:rsid w:val="00233868"/>
    <w:rsid w:val="00233F7D"/>
    <w:rsid w:val="002350C8"/>
    <w:rsid w:val="00235419"/>
    <w:rsid w:val="00240181"/>
    <w:rsid w:val="00240422"/>
    <w:rsid w:val="00241531"/>
    <w:rsid w:val="00241586"/>
    <w:rsid w:val="002436A7"/>
    <w:rsid w:val="00244112"/>
    <w:rsid w:val="00244B8C"/>
    <w:rsid w:val="00244BBA"/>
    <w:rsid w:val="00244EA3"/>
    <w:rsid w:val="0024501A"/>
    <w:rsid w:val="00245230"/>
    <w:rsid w:val="00246C17"/>
    <w:rsid w:val="00247402"/>
    <w:rsid w:val="002476E5"/>
    <w:rsid w:val="0024799E"/>
    <w:rsid w:val="0025092A"/>
    <w:rsid w:val="00250FE0"/>
    <w:rsid w:val="002512B0"/>
    <w:rsid w:val="0025289B"/>
    <w:rsid w:val="00252CBF"/>
    <w:rsid w:val="002530F4"/>
    <w:rsid w:val="00254175"/>
    <w:rsid w:val="00254E7D"/>
    <w:rsid w:val="0025627C"/>
    <w:rsid w:val="002562F4"/>
    <w:rsid w:val="002569B2"/>
    <w:rsid w:val="00256B93"/>
    <w:rsid w:val="00256E5C"/>
    <w:rsid w:val="0025717A"/>
    <w:rsid w:val="00260D8F"/>
    <w:rsid w:val="00263C81"/>
    <w:rsid w:val="00263E33"/>
    <w:rsid w:val="00264F72"/>
    <w:rsid w:val="002651A4"/>
    <w:rsid w:val="00266992"/>
    <w:rsid w:val="0026699E"/>
    <w:rsid w:val="00267928"/>
    <w:rsid w:val="002704D2"/>
    <w:rsid w:val="002712EF"/>
    <w:rsid w:val="00272969"/>
    <w:rsid w:val="00274CBE"/>
    <w:rsid w:val="00275413"/>
    <w:rsid w:val="00276FF8"/>
    <w:rsid w:val="0027774D"/>
    <w:rsid w:val="00281218"/>
    <w:rsid w:val="0028149E"/>
    <w:rsid w:val="002823E2"/>
    <w:rsid w:val="0028258B"/>
    <w:rsid w:val="0028265B"/>
    <w:rsid w:val="00282DD5"/>
    <w:rsid w:val="00283962"/>
    <w:rsid w:val="00283EB6"/>
    <w:rsid w:val="00283ECF"/>
    <w:rsid w:val="00284390"/>
    <w:rsid w:val="00285129"/>
    <w:rsid w:val="0028546A"/>
    <w:rsid w:val="00285624"/>
    <w:rsid w:val="002869B4"/>
    <w:rsid w:val="00286A28"/>
    <w:rsid w:val="00286FDB"/>
    <w:rsid w:val="00290B54"/>
    <w:rsid w:val="00291C60"/>
    <w:rsid w:val="00291ED0"/>
    <w:rsid w:val="00294665"/>
    <w:rsid w:val="00294789"/>
    <w:rsid w:val="00294D3C"/>
    <w:rsid w:val="0029590F"/>
    <w:rsid w:val="0029656E"/>
    <w:rsid w:val="002969B4"/>
    <w:rsid w:val="00296AA0"/>
    <w:rsid w:val="002A0B89"/>
    <w:rsid w:val="002A2352"/>
    <w:rsid w:val="002A27DB"/>
    <w:rsid w:val="002A3115"/>
    <w:rsid w:val="002A51CD"/>
    <w:rsid w:val="002A54D1"/>
    <w:rsid w:val="002A6B83"/>
    <w:rsid w:val="002A6FD6"/>
    <w:rsid w:val="002A725F"/>
    <w:rsid w:val="002B0323"/>
    <w:rsid w:val="002B0856"/>
    <w:rsid w:val="002B15E6"/>
    <w:rsid w:val="002B269E"/>
    <w:rsid w:val="002B5B6E"/>
    <w:rsid w:val="002B5DC6"/>
    <w:rsid w:val="002B5EFD"/>
    <w:rsid w:val="002B6AF1"/>
    <w:rsid w:val="002B7AD2"/>
    <w:rsid w:val="002C1BA8"/>
    <w:rsid w:val="002C39FB"/>
    <w:rsid w:val="002C4380"/>
    <w:rsid w:val="002C5D9B"/>
    <w:rsid w:val="002C7456"/>
    <w:rsid w:val="002D1252"/>
    <w:rsid w:val="002D1445"/>
    <w:rsid w:val="002D1DD8"/>
    <w:rsid w:val="002D2103"/>
    <w:rsid w:val="002D2D4A"/>
    <w:rsid w:val="002D328E"/>
    <w:rsid w:val="002D368D"/>
    <w:rsid w:val="002D3696"/>
    <w:rsid w:val="002D6BBA"/>
    <w:rsid w:val="002D7D60"/>
    <w:rsid w:val="002E0772"/>
    <w:rsid w:val="002E1262"/>
    <w:rsid w:val="002E19E9"/>
    <w:rsid w:val="002E1E44"/>
    <w:rsid w:val="002E5B71"/>
    <w:rsid w:val="002E5DAC"/>
    <w:rsid w:val="002E5FB5"/>
    <w:rsid w:val="002E62CB"/>
    <w:rsid w:val="002E7255"/>
    <w:rsid w:val="002E7CA8"/>
    <w:rsid w:val="002F2115"/>
    <w:rsid w:val="002F380E"/>
    <w:rsid w:val="002F4B50"/>
    <w:rsid w:val="002F6BBB"/>
    <w:rsid w:val="002F71CD"/>
    <w:rsid w:val="00300505"/>
    <w:rsid w:val="00301F48"/>
    <w:rsid w:val="00302325"/>
    <w:rsid w:val="00302A0F"/>
    <w:rsid w:val="00304345"/>
    <w:rsid w:val="00305209"/>
    <w:rsid w:val="00305B9A"/>
    <w:rsid w:val="00306C1A"/>
    <w:rsid w:val="00307417"/>
    <w:rsid w:val="003079EC"/>
    <w:rsid w:val="00307CB2"/>
    <w:rsid w:val="0031045B"/>
    <w:rsid w:val="00310815"/>
    <w:rsid w:val="00310EE8"/>
    <w:rsid w:val="00311BCD"/>
    <w:rsid w:val="003121D0"/>
    <w:rsid w:val="00313535"/>
    <w:rsid w:val="00313553"/>
    <w:rsid w:val="003135F6"/>
    <w:rsid w:val="0031468B"/>
    <w:rsid w:val="003154CD"/>
    <w:rsid w:val="00316D5F"/>
    <w:rsid w:val="00316DB2"/>
    <w:rsid w:val="00316F7F"/>
    <w:rsid w:val="00317E2F"/>
    <w:rsid w:val="0032134A"/>
    <w:rsid w:val="00321F87"/>
    <w:rsid w:val="00322D22"/>
    <w:rsid w:val="00323A95"/>
    <w:rsid w:val="003240B8"/>
    <w:rsid w:val="00324B4B"/>
    <w:rsid w:val="00325172"/>
    <w:rsid w:val="00326140"/>
    <w:rsid w:val="003262FB"/>
    <w:rsid w:val="00327A8C"/>
    <w:rsid w:val="00327E35"/>
    <w:rsid w:val="00331D81"/>
    <w:rsid w:val="00332E34"/>
    <w:rsid w:val="00334803"/>
    <w:rsid w:val="00334BC2"/>
    <w:rsid w:val="003350FF"/>
    <w:rsid w:val="00335959"/>
    <w:rsid w:val="00335985"/>
    <w:rsid w:val="00335D31"/>
    <w:rsid w:val="00336467"/>
    <w:rsid w:val="00337505"/>
    <w:rsid w:val="00337517"/>
    <w:rsid w:val="00340356"/>
    <w:rsid w:val="00341B4B"/>
    <w:rsid w:val="00342A2D"/>
    <w:rsid w:val="00343294"/>
    <w:rsid w:val="00343487"/>
    <w:rsid w:val="0034398A"/>
    <w:rsid w:val="00345003"/>
    <w:rsid w:val="003450B8"/>
    <w:rsid w:val="00345756"/>
    <w:rsid w:val="00345BEE"/>
    <w:rsid w:val="003502A2"/>
    <w:rsid w:val="0035138E"/>
    <w:rsid w:val="00351827"/>
    <w:rsid w:val="0035194C"/>
    <w:rsid w:val="003524A7"/>
    <w:rsid w:val="00352663"/>
    <w:rsid w:val="0035275E"/>
    <w:rsid w:val="00352BF7"/>
    <w:rsid w:val="00354D14"/>
    <w:rsid w:val="0035516B"/>
    <w:rsid w:val="003553C4"/>
    <w:rsid w:val="00360CE0"/>
    <w:rsid w:val="003618E7"/>
    <w:rsid w:val="003619E4"/>
    <w:rsid w:val="00361DE5"/>
    <w:rsid w:val="0036260B"/>
    <w:rsid w:val="0036307B"/>
    <w:rsid w:val="00363206"/>
    <w:rsid w:val="00363E7A"/>
    <w:rsid w:val="003655EC"/>
    <w:rsid w:val="0036599A"/>
    <w:rsid w:val="003667C9"/>
    <w:rsid w:val="003668BB"/>
    <w:rsid w:val="00366DAD"/>
    <w:rsid w:val="003670B1"/>
    <w:rsid w:val="003672DC"/>
    <w:rsid w:val="0037000A"/>
    <w:rsid w:val="00370F62"/>
    <w:rsid w:val="0037166A"/>
    <w:rsid w:val="00372DC6"/>
    <w:rsid w:val="00373115"/>
    <w:rsid w:val="00373637"/>
    <w:rsid w:val="00373CB0"/>
    <w:rsid w:val="00374C44"/>
    <w:rsid w:val="0037561E"/>
    <w:rsid w:val="0037653F"/>
    <w:rsid w:val="00376B78"/>
    <w:rsid w:val="00377151"/>
    <w:rsid w:val="003773FA"/>
    <w:rsid w:val="00377C09"/>
    <w:rsid w:val="0038068F"/>
    <w:rsid w:val="00380FF5"/>
    <w:rsid w:val="0038123E"/>
    <w:rsid w:val="00381FE4"/>
    <w:rsid w:val="003822CB"/>
    <w:rsid w:val="003829E9"/>
    <w:rsid w:val="003857B5"/>
    <w:rsid w:val="00386618"/>
    <w:rsid w:val="003868AD"/>
    <w:rsid w:val="00387838"/>
    <w:rsid w:val="003901B5"/>
    <w:rsid w:val="00390EC7"/>
    <w:rsid w:val="00390F4C"/>
    <w:rsid w:val="00392685"/>
    <w:rsid w:val="00394253"/>
    <w:rsid w:val="0039530C"/>
    <w:rsid w:val="00395366"/>
    <w:rsid w:val="00395F1E"/>
    <w:rsid w:val="00396DFF"/>
    <w:rsid w:val="00396F41"/>
    <w:rsid w:val="003A03C5"/>
    <w:rsid w:val="003A20A4"/>
    <w:rsid w:val="003A2668"/>
    <w:rsid w:val="003A3051"/>
    <w:rsid w:val="003A73E4"/>
    <w:rsid w:val="003A7BCA"/>
    <w:rsid w:val="003B1B29"/>
    <w:rsid w:val="003B3408"/>
    <w:rsid w:val="003B3FB8"/>
    <w:rsid w:val="003B4687"/>
    <w:rsid w:val="003B5E9F"/>
    <w:rsid w:val="003B674E"/>
    <w:rsid w:val="003B77B3"/>
    <w:rsid w:val="003C04F9"/>
    <w:rsid w:val="003C1ED4"/>
    <w:rsid w:val="003C1F17"/>
    <w:rsid w:val="003C210E"/>
    <w:rsid w:val="003C2A17"/>
    <w:rsid w:val="003C2B25"/>
    <w:rsid w:val="003C34CA"/>
    <w:rsid w:val="003C431E"/>
    <w:rsid w:val="003C4BF0"/>
    <w:rsid w:val="003C4D8F"/>
    <w:rsid w:val="003C55C2"/>
    <w:rsid w:val="003C5D27"/>
    <w:rsid w:val="003C7722"/>
    <w:rsid w:val="003D0830"/>
    <w:rsid w:val="003D12B4"/>
    <w:rsid w:val="003D12EB"/>
    <w:rsid w:val="003D1C11"/>
    <w:rsid w:val="003D1F1D"/>
    <w:rsid w:val="003D3B0D"/>
    <w:rsid w:val="003D429C"/>
    <w:rsid w:val="003D4BA1"/>
    <w:rsid w:val="003D5295"/>
    <w:rsid w:val="003D5473"/>
    <w:rsid w:val="003D5F10"/>
    <w:rsid w:val="003E0AC3"/>
    <w:rsid w:val="003E256E"/>
    <w:rsid w:val="003E3956"/>
    <w:rsid w:val="003E39F0"/>
    <w:rsid w:val="003E466F"/>
    <w:rsid w:val="003E478E"/>
    <w:rsid w:val="003E54A8"/>
    <w:rsid w:val="003E5B25"/>
    <w:rsid w:val="003E6F6E"/>
    <w:rsid w:val="003F07D0"/>
    <w:rsid w:val="003F136F"/>
    <w:rsid w:val="003F1488"/>
    <w:rsid w:val="003F2746"/>
    <w:rsid w:val="003F2D82"/>
    <w:rsid w:val="003F37AC"/>
    <w:rsid w:val="003F5417"/>
    <w:rsid w:val="003F6BB1"/>
    <w:rsid w:val="003F7826"/>
    <w:rsid w:val="003F7A82"/>
    <w:rsid w:val="003F7FF1"/>
    <w:rsid w:val="00400988"/>
    <w:rsid w:val="00400FC7"/>
    <w:rsid w:val="00401D83"/>
    <w:rsid w:val="00402EDD"/>
    <w:rsid w:val="00403024"/>
    <w:rsid w:val="0040334F"/>
    <w:rsid w:val="00403514"/>
    <w:rsid w:val="00403672"/>
    <w:rsid w:val="0040382A"/>
    <w:rsid w:val="004038D4"/>
    <w:rsid w:val="004039A4"/>
    <w:rsid w:val="004040AA"/>
    <w:rsid w:val="0040559B"/>
    <w:rsid w:val="00407739"/>
    <w:rsid w:val="00413898"/>
    <w:rsid w:val="00414564"/>
    <w:rsid w:val="00415981"/>
    <w:rsid w:val="00416EDA"/>
    <w:rsid w:val="00420884"/>
    <w:rsid w:val="0042101D"/>
    <w:rsid w:val="0042168E"/>
    <w:rsid w:val="00422188"/>
    <w:rsid w:val="0042404F"/>
    <w:rsid w:val="004260E5"/>
    <w:rsid w:val="00426348"/>
    <w:rsid w:val="00426567"/>
    <w:rsid w:val="00426D80"/>
    <w:rsid w:val="00427351"/>
    <w:rsid w:val="00427E2C"/>
    <w:rsid w:val="0043001E"/>
    <w:rsid w:val="00430760"/>
    <w:rsid w:val="00430EFA"/>
    <w:rsid w:val="00432088"/>
    <w:rsid w:val="0043267E"/>
    <w:rsid w:val="0043274B"/>
    <w:rsid w:val="004335BB"/>
    <w:rsid w:val="00434CD3"/>
    <w:rsid w:val="004360B4"/>
    <w:rsid w:val="004361A4"/>
    <w:rsid w:val="004366A7"/>
    <w:rsid w:val="00436D99"/>
    <w:rsid w:val="004405C8"/>
    <w:rsid w:val="0044174C"/>
    <w:rsid w:val="004420F3"/>
    <w:rsid w:val="0044286C"/>
    <w:rsid w:val="00443D83"/>
    <w:rsid w:val="00444EEB"/>
    <w:rsid w:val="004453EF"/>
    <w:rsid w:val="00445899"/>
    <w:rsid w:val="00445BCB"/>
    <w:rsid w:val="00446E9C"/>
    <w:rsid w:val="00447179"/>
    <w:rsid w:val="00450E33"/>
    <w:rsid w:val="004511CB"/>
    <w:rsid w:val="004514D1"/>
    <w:rsid w:val="004517BA"/>
    <w:rsid w:val="00451B64"/>
    <w:rsid w:val="00451BA2"/>
    <w:rsid w:val="00452039"/>
    <w:rsid w:val="00452680"/>
    <w:rsid w:val="00452A7C"/>
    <w:rsid w:val="0045318C"/>
    <w:rsid w:val="0045426A"/>
    <w:rsid w:val="00455809"/>
    <w:rsid w:val="004564B8"/>
    <w:rsid w:val="004578E0"/>
    <w:rsid w:val="004606EE"/>
    <w:rsid w:val="00460AF8"/>
    <w:rsid w:val="00460D84"/>
    <w:rsid w:val="00461586"/>
    <w:rsid w:val="00461F28"/>
    <w:rsid w:val="0046218D"/>
    <w:rsid w:val="00462B28"/>
    <w:rsid w:val="00463B73"/>
    <w:rsid w:val="004642E0"/>
    <w:rsid w:val="00465868"/>
    <w:rsid w:val="00466D37"/>
    <w:rsid w:val="00467DB1"/>
    <w:rsid w:val="004702DE"/>
    <w:rsid w:val="004703BD"/>
    <w:rsid w:val="004705DE"/>
    <w:rsid w:val="004725F1"/>
    <w:rsid w:val="00474A71"/>
    <w:rsid w:val="00474B7D"/>
    <w:rsid w:val="00474EE5"/>
    <w:rsid w:val="00475A20"/>
    <w:rsid w:val="00477497"/>
    <w:rsid w:val="00477795"/>
    <w:rsid w:val="004778FD"/>
    <w:rsid w:val="004803E7"/>
    <w:rsid w:val="00480516"/>
    <w:rsid w:val="00480E05"/>
    <w:rsid w:val="004812FA"/>
    <w:rsid w:val="00481B40"/>
    <w:rsid w:val="00481D8A"/>
    <w:rsid w:val="00482ECA"/>
    <w:rsid w:val="004843A0"/>
    <w:rsid w:val="004845C2"/>
    <w:rsid w:val="004850A0"/>
    <w:rsid w:val="0048545F"/>
    <w:rsid w:val="004854D3"/>
    <w:rsid w:val="004855A6"/>
    <w:rsid w:val="00485A04"/>
    <w:rsid w:val="00485A9F"/>
    <w:rsid w:val="00486289"/>
    <w:rsid w:val="004904AD"/>
    <w:rsid w:val="004922C9"/>
    <w:rsid w:val="0049239A"/>
    <w:rsid w:val="0049279F"/>
    <w:rsid w:val="00492FBC"/>
    <w:rsid w:val="00495A18"/>
    <w:rsid w:val="00496093"/>
    <w:rsid w:val="00496EED"/>
    <w:rsid w:val="004A2363"/>
    <w:rsid w:val="004A2B6A"/>
    <w:rsid w:val="004A338B"/>
    <w:rsid w:val="004A36FF"/>
    <w:rsid w:val="004A47DA"/>
    <w:rsid w:val="004A50E6"/>
    <w:rsid w:val="004A50F1"/>
    <w:rsid w:val="004A6836"/>
    <w:rsid w:val="004A73B3"/>
    <w:rsid w:val="004A7BF8"/>
    <w:rsid w:val="004A7D9E"/>
    <w:rsid w:val="004A7F59"/>
    <w:rsid w:val="004B0490"/>
    <w:rsid w:val="004B18CC"/>
    <w:rsid w:val="004B1984"/>
    <w:rsid w:val="004B30C8"/>
    <w:rsid w:val="004B4088"/>
    <w:rsid w:val="004B4316"/>
    <w:rsid w:val="004B5854"/>
    <w:rsid w:val="004B6041"/>
    <w:rsid w:val="004B6A47"/>
    <w:rsid w:val="004B7960"/>
    <w:rsid w:val="004C116F"/>
    <w:rsid w:val="004C12EA"/>
    <w:rsid w:val="004C1374"/>
    <w:rsid w:val="004C19CE"/>
    <w:rsid w:val="004C1C19"/>
    <w:rsid w:val="004C3699"/>
    <w:rsid w:val="004C3C02"/>
    <w:rsid w:val="004C4C58"/>
    <w:rsid w:val="004C591F"/>
    <w:rsid w:val="004D0239"/>
    <w:rsid w:val="004D02B5"/>
    <w:rsid w:val="004D059A"/>
    <w:rsid w:val="004D0D10"/>
    <w:rsid w:val="004D2BA3"/>
    <w:rsid w:val="004D3683"/>
    <w:rsid w:val="004D3735"/>
    <w:rsid w:val="004D4E51"/>
    <w:rsid w:val="004D5C4B"/>
    <w:rsid w:val="004D6224"/>
    <w:rsid w:val="004D7108"/>
    <w:rsid w:val="004D7A54"/>
    <w:rsid w:val="004E055C"/>
    <w:rsid w:val="004E1AF8"/>
    <w:rsid w:val="004E1D98"/>
    <w:rsid w:val="004E1F1C"/>
    <w:rsid w:val="004E2037"/>
    <w:rsid w:val="004E33F8"/>
    <w:rsid w:val="004E36C2"/>
    <w:rsid w:val="004E3ADE"/>
    <w:rsid w:val="004E6997"/>
    <w:rsid w:val="004E6B44"/>
    <w:rsid w:val="004E750E"/>
    <w:rsid w:val="004F2E1B"/>
    <w:rsid w:val="004F435A"/>
    <w:rsid w:val="004F55A1"/>
    <w:rsid w:val="005001FD"/>
    <w:rsid w:val="00500759"/>
    <w:rsid w:val="00500DC2"/>
    <w:rsid w:val="00501290"/>
    <w:rsid w:val="005013D7"/>
    <w:rsid w:val="005042D9"/>
    <w:rsid w:val="0050590B"/>
    <w:rsid w:val="0050594A"/>
    <w:rsid w:val="00505D78"/>
    <w:rsid w:val="00506C69"/>
    <w:rsid w:val="00507C99"/>
    <w:rsid w:val="00510F06"/>
    <w:rsid w:val="00511AA6"/>
    <w:rsid w:val="00512E3E"/>
    <w:rsid w:val="00513D39"/>
    <w:rsid w:val="00514156"/>
    <w:rsid w:val="0051452F"/>
    <w:rsid w:val="00515336"/>
    <w:rsid w:val="005170B7"/>
    <w:rsid w:val="00517792"/>
    <w:rsid w:val="00520D4D"/>
    <w:rsid w:val="005214D2"/>
    <w:rsid w:val="00521A6D"/>
    <w:rsid w:val="00521FEC"/>
    <w:rsid w:val="00522E8A"/>
    <w:rsid w:val="00524C8C"/>
    <w:rsid w:val="005255BA"/>
    <w:rsid w:val="005258CB"/>
    <w:rsid w:val="00525D35"/>
    <w:rsid w:val="00526320"/>
    <w:rsid w:val="00526B4F"/>
    <w:rsid w:val="0053008D"/>
    <w:rsid w:val="00531772"/>
    <w:rsid w:val="005329F4"/>
    <w:rsid w:val="00533466"/>
    <w:rsid w:val="00536935"/>
    <w:rsid w:val="00537347"/>
    <w:rsid w:val="00537D4A"/>
    <w:rsid w:val="00540659"/>
    <w:rsid w:val="005417BE"/>
    <w:rsid w:val="00542BE9"/>
    <w:rsid w:val="0054316C"/>
    <w:rsid w:val="00543BC1"/>
    <w:rsid w:val="00544083"/>
    <w:rsid w:val="00545058"/>
    <w:rsid w:val="00545C93"/>
    <w:rsid w:val="00546718"/>
    <w:rsid w:val="00546A61"/>
    <w:rsid w:val="00547CF3"/>
    <w:rsid w:val="00551536"/>
    <w:rsid w:val="00551B77"/>
    <w:rsid w:val="00551E12"/>
    <w:rsid w:val="00551F9D"/>
    <w:rsid w:val="00552350"/>
    <w:rsid w:val="00552C8C"/>
    <w:rsid w:val="00552CB9"/>
    <w:rsid w:val="00553803"/>
    <w:rsid w:val="00554F0C"/>
    <w:rsid w:val="005555ED"/>
    <w:rsid w:val="005558F2"/>
    <w:rsid w:val="00555D56"/>
    <w:rsid w:val="005561D4"/>
    <w:rsid w:val="005568FC"/>
    <w:rsid w:val="0056001C"/>
    <w:rsid w:val="00562D51"/>
    <w:rsid w:val="0056337A"/>
    <w:rsid w:val="00564FB3"/>
    <w:rsid w:val="00565420"/>
    <w:rsid w:val="00565C29"/>
    <w:rsid w:val="005663D9"/>
    <w:rsid w:val="00570EEF"/>
    <w:rsid w:val="00571FDD"/>
    <w:rsid w:val="00572272"/>
    <w:rsid w:val="0057291F"/>
    <w:rsid w:val="005739FB"/>
    <w:rsid w:val="00573B2D"/>
    <w:rsid w:val="0057408C"/>
    <w:rsid w:val="00574DBA"/>
    <w:rsid w:val="00575EF7"/>
    <w:rsid w:val="005806A7"/>
    <w:rsid w:val="005810D8"/>
    <w:rsid w:val="00581FFB"/>
    <w:rsid w:val="00585591"/>
    <w:rsid w:val="00585BA7"/>
    <w:rsid w:val="00587CF9"/>
    <w:rsid w:val="00587E19"/>
    <w:rsid w:val="00591B81"/>
    <w:rsid w:val="00592B4F"/>
    <w:rsid w:val="005935F6"/>
    <w:rsid w:val="00593B21"/>
    <w:rsid w:val="00594DBB"/>
    <w:rsid w:val="00595D35"/>
    <w:rsid w:val="00596869"/>
    <w:rsid w:val="005A10B6"/>
    <w:rsid w:val="005A205E"/>
    <w:rsid w:val="005A20FB"/>
    <w:rsid w:val="005A26EA"/>
    <w:rsid w:val="005A27B1"/>
    <w:rsid w:val="005A2D8D"/>
    <w:rsid w:val="005A32CA"/>
    <w:rsid w:val="005A3621"/>
    <w:rsid w:val="005A442D"/>
    <w:rsid w:val="005A4821"/>
    <w:rsid w:val="005A68E2"/>
    <w:rsid w:val="005A75C4"/>
    <w:rsid w:val="005B0FE8"/>
    <w:rsid w:val="005B136D"/>
    <w:rsid w:val="005B18D4"/>
    <w:rsid w:val="005B1A33"/>
    <w:rsid w:val="005B1CDD"/>
    <w:rsid w:val="005B34E2"/>
    <w:rsid w:val="005B3F39"/>
    <w:rsid w:val="005B4194"/>
    <w:rsid w:val="005B44E9"/>
    <w:rsid w:val="005B496D"/>
    <w:rsid w:val="005B5421"/>
    <w:rsid w:val="005B5A2C"/>
    <w:rsid w:val="005B6788"/>
    <w:rsid w:val="005B6981"/>
    <w:rsid w:val="005B6EFF"/>
    <w:rsid w:val="005B74A2"/>
    <w:rsid w:val="005B7662"/>
    <w:rsid w:val="005B786A"/>
    <w:rsid w:val="005B7BDF"/>
    <w:rsid w:val="005C0923"/>
    <w:rsid w:val="005C0C86"/>
    <w:rsid w:val="005C210D"/>
    <w:rsid w:val="005C2821"/>
    <w:rsid w:val="005C2CA5"/>
    <w:rsid w:val="005C3355"/>
    <w:rsid w:val="005C3ECF"/>
    <w:rsid w:val="005C40AE"/>
    <w:rsid w:val="005C4297"/>
    <w:rsid w:val="005C5A15"/>
    <w:rsid w:val="005C63B8"/>
    <w:rsid w:val="005D2C99"/>
    <w:rsid w:val="005D3304"/>
    <w:rsid w:val="005D3A34"/>
    <w:rsid w:val="005D43C0"/>
    <w:rsid w:val="005D4C8A"/>
    <w:rsid w:val="005D63B0"/>
    <w:rsid w:val="005D6E84"/>
    <w:rsid w:val="005D75E3"/>
    <w:rsid w:val="005E02FF"/>
    <w:rsid w:val="005E0495"/>
    <w:rsid w:val="005E4472"/>
    <w:rsid w:val="005E507A"/>
    <w:rsid w:val="005E5784"/>
    <w:rsid w:val="005E69AC"/>
    <w:rsid w:val="005E6F67"/>
    <w:rsid w:val="005E6F6F"/>
    <w:rsid w:val="005F0932"/>
    <w:rsid w:val="005F1D75"/>
    <w:rsid w:val="005F204D"/>
    <w:rsid w:val="005F292D"/>
    <w:rsid w:val="005F4DE6"/>
    <w:rsid w:val="005F70C7"/>
    <w:rsid w:val="005F7BF0"/>
    <w:rsid w:val="005F7F09"/>
    <w:rsid w:val="00600014"/>
    <w:rsid w:val="006004B1"/>
    <w:rsid w:val="0060245B"/>
    <w:rsid w:val="00605AA6"/>
    <w:rsid w:val="00606A6E"/>
    <w:rsid w:val="00606C72"/>
    <w:rsid w:val="0061140B"/>
    <w:rsid w:val="00611F1E"/>
    <w:rsid w:val="00613615"/>
    <w:rsid w:val="006148E9"/>
    <w:rsid w:val="006150A7"/>
    <w:rsid w:val="006150CD"/>
    <w:rsid w:val="00615AF8"/>
    <w:rsid w:val="006171DE"/>
    <w:rsid w:val="00617B2C"/>
    <w:rsid w:val="0062006B"/>
    <w:rsid w:val="00622A57"/>
    <w:rsid w:val="00622BA4"/>
    <w:rsid w:val="00622E1E"/>
    <w:rsid w:val="00623686"/>
    <w:rsid w:val="00624107"/>
    <w:rsid w:val="00625449"/>
    <w:rsid w:val="006258AD"/>
    <w:rsid w:val="00625E95"/>
    <w:rsid w:val="006268C4"/>
    <w:rsid w:val="00626BB6"/>
    <w:rsid w:val="00627257"/>
    <w:rsid w:val="00627AA5"/>
    <w:rsid w:val="0063093A"/>
    <w:rsid w:val="00630FD7"/>
    <w:rsid w:val="00631961"/>
    <w:rsid w:val="00631BF9"/>
    <w:rsid w:val="00632419"/>
    <w:rsid w:val="006324EB"/>
    <w:rsid w:val="00633A16"/>
    <w:rsid w:val="00635791"/>
    <w:rsid w:val="00635D85"/>
    <w:rsid w:val="00637E71"/>
    <w:rsid w:val="0064001A"/>
    <w:rsid w:val="00640267"/>
    <w:rsid w:val="00640D5A"/>
    <w:rsid w:val="00641851"/>
    <w:rsid w:val="00642BAF"/>
    <w:rsid w:val="00642FC0"/>
    <w:rsid w:val="006449CA"/>
    <w:rsid w:val="00644E77"/>
    <w:rsid w:val="006458E8"/>
    <w:rsid w:val="00646BE7"/>
    <w:rsid w:val="00647AE2"/>
    <w:rsid w:val="00647C85"/>
    <w:rsid w:val="006500AB"/>
    <w:rsid w:val="00650708"/>
    <w:rsid w:val="00650D99"/>
    <w:rsid w:val="00650DC4"/>
    <w:rsid w:val="006511D5"/>
    <w:rsid w:val="00652457"/>
    <w:rsid w:val="00652E9F"/>
    <w:rsid w:val="00653C4D"/>
    <w:rsid w:val="00657971"/>
    <w:rsid w:val="00660E97"/>
    <w:rsid w:val="00660FC4"/>
    <w:rsid w:val="00661AD9"/>
    <w:rsid w:val="00662029"/>
    <w:rsid w:val="00662192"/>
    <w:rsid w:val="00662F4F"/>
    <w:rsid w:val="00663068"/>
    <w:rsid w:val="0066538D"/>
    <w:rsid w:val="00665949"/>
    <w:rsid w:val="00665A7E"/>
    <w:rsid w:val="00665DA0"/>
    <w:rsid w:val="00666583"/>
    <w:rsid w:val="00666D09"/>
    <w:rsid w:val="006725B7"/>
    <w:rsid w:val="00673079"/>
    <w:rsid w:val="0067426D"/>
    <w:rsid w:val="00674BE9"/>
    <w:rsid w:val="00675D8F"/>
    <w:rsid w:val="006770FF"/>
    <w:rsid w:val="006818B4"/>
    <w:rsid w:val="00683B78"/>
    <w:rsid w:val="0068408B"/>
    <w:rsid w:val="006855F4"/>
    <w:rsid w:val="00685BDC"/>
    <w:rsid w:val="0068648B"/>
    <w:rsid w:val="00686588"/>
    <w:rsid w:val="00686E75"/>
    <w:rsid w:val="00687C08"/>
    <w:rsid w:val="00687DA5"/>
    <w:rsid w:val="006912BD"/>
    <w:rsid w:val="00693F02"/>
    <w:rsid w:val="006945D0"/>
    <w:rsid w:val="006957C1"/>
    <w:rsid w:val="00695B35"/>
    <w:rsid w:val="00696019"/>
    <w:rsid w:val="006A0E5E"/>
    <w:rsid w:val="006A0F38"/>
    <w:rsid w:val="006A13F0"/>
    <w:rsid w:val="006A2FE6"/>
    <w:rsid w:val="006A3355"/>
    <w:rsid w:val="006A42C1"/>
    <w:rsid w:val="006A4BAA"/>
    <w:rsid w:val="006A4C45"/>
    <w:rsid w:val="006A56CD"/>
    <w:rsid w:val="006B04FC"/>
    <w:rsid w:val="006B1A74"/>
    <w:rsid w:val="006B2165"/>
    <w:rsid w:val="006B2D18"/>
    <w:rsid w:val="006B2DEC"/>
    <w:rsid w:val="006B31B2"/>
    <w:rsid w:val="006B3777"/>
    <w:rsid w:val="006B3A7E"/>
    <w:rsid w:val="006B3BE7"/>
    <w:rsid w:val="006B5745"/>
    <w:rsid w:val="006B5D79"/>
    <w:rsid w:val="006C0A55"/>
    <w:rsid w:val="006C1094"/>
    <w:rsid w:val="006C2587"/>
    <w:rsid w:val="006C3FBA"/>
    <w:rsid w:val="006C61D4"/>
    <w:rsid w:val="006C698D"/>
    <w:rsid w:val="006C7A42"/>
    <w:rsid w:val="006D060C"/>
    <w:rsid w:val="006D0DD2"/>
    <w:rsid w:val="006D1149"/>
    <w:rsid w:val="006D2F30"/>
    <w:rsid w:val="006D3822"/>
    <w:rsid w:val="006D3DE4"/>
    <w:rsid w:val="006D52C8"/>
    <w:rsid w:val="006D5392"/>
    <w:rsid w:val="006D5BA4"/>
    <w:rsid w:val="006D667F"/>
    <w:rsid w:val="006D6A19"/>
    <w:rsid w:val="006D7C57"/>
    <w:rsid w:val="006E0DC7"/>
    <w:rsid w:val="006E2A33"/>
    <w:rsid w:val="006E2BEF"/>
    <w:rsid w:val="006E3E71"/>
    <w:rsid w:val="006E4117"/>
    <w:rsid w:val="006E488E"/>
    <w:rsid w:val="006E4A13"/>
    <w:rsid w:val="006E6241"/>
    <w:rsid w:val="006E6B19"/>
    <w:rsid w:val="006E6D63"/>
    <w:rsid w:val="006E6F6B"/>
    <w:rsid w:val="006E78A4"/>
    <w:rsid w:val="006E7DAB"/>
    <w:rsid w:val="006F0B53"/>
    <w:rsid w:val="006F1508"/>
    <w:rsid w:val="006F1B8D"/>
    <w:rsid w:val="006F1EA4"/>
    <w:rsid w:val="006F260A"/>
    <w:rsid w:val="006F2ACB"/>
    <w:rsid w:val="006F2B6C"/>
    <w:rsid w:val="006F7017"/>
    <w:rsid w:val="006F7936"/>
    <w:rsid w:val="0070006C"/>
    <w:rsid w:val="007006E2"/>
    <w:rsid w:val="00701B49"/>
    <w:rsid w:val="00704048"/>
    <w:rsid w:val="00704F6F"/>
    <w:rsid w:val="00705A95"/>
    <w:rsid w:val="00705CE5"/>
    <w:rsid w:val="00706202"/>
    <w:rsid w:val="00706BAD"/>
    <w:rsid w:val="00706CA5"/>
    <w:rsid w:val="00707C0F"/>
    <w:rsid w:val="00710AF3"/>
    <w:rsid w:val="00711C2D"/>
    <w:rsid w:val="007123BE"/>
    <w:rsid w:val="00713C0D"/>
    <w:rsid w:val="00713EAE"/>
    <w:rsid w:val="00713ED8"/>
    <w:rsid w:val="00713FF6"/>
    <w:rsid w:val="00714F16"/>
    <w:rsid w:val="00715598"/>
    <w:rsid w:val="007169DE"/>
    <w:rsid w:val="007179BF"/>
    <w:rsid w:val="00717D89"/>
    <w:rsid w:val="00724A0C"/>
    <w:rsid w:val="0072530E"/>
    <w:rsid w:val="00725AD1"/>
    <w:rsid w:val="00726C55"/>
    <w:rsid w:val="007276EF"/>
    <w:rsid w:val="007301FC"/>
    <w:rsid w:val="00730C92"/>
    <w:rsid w:val="0073288B"/>
    <w:rsid w:val="007330BB"/>
    <w:rsid w:val="00733BB5"/>
    <w:rsid w:val="00735296"/>
    <w:rsid w:val="00736772"/>
    <w:rsid w:val="00736FBA"/>
    <w:rsid w:val="00737BC3"/>
    <w:rsid w:val="00741811"/>
    <w:rsid w:val="00741A83"/>
    <w:rsid w:val="00743211"/>
    <w:rsid w:val="0074552A"/>
    <w:rsid w:val="00745DE6"/>
    <w:rsid w:val="00746293"/>
    <w:rsid w:val="00747D3F"/>
    <w:rsid w:val="007509DB"/>
    <w:rsid w:val="00750B7A"/>
    <w:rsid w:val="007519A7"/>
    <w:rsid w:val="0075253A"/>
    <w:rsid w:val="00753B37"/>
    <w:rsid w:val="00753F77"/>
    <w:rsid w:val="00754112"/>
    <w:rsid w:val="007554F3"/>
    <w:rsid w:val="00756DD3"/>
    <w:rsid w:val="007577C4"/>
    <w:rsid w:val="00760A78"/>
    <w:rsid w:val="00761EEE"/>
    <w:rsid w:val="00761F36"/>
    <w:rsid w:val="007620C9"/>
    <w:rsid w:val="007628A7"/>
    <w:rsid w:val="00763045"/>
    <w:rsid w:val="007630E1"/>
    <w:rsid w:val="007636E4"/>
    <w:rsid w:val="00763AE6"/>
    <w:rsid w:val="0076483F"/>
    <w:rsid w:val="00765B03"/>
    <w:rsid w:val="007661F8"/>
    <w:rsid w:val="00767959"/>
    <w:rsid w:val="00767BD4"/>
    <w:rsid w:val="0077114D"/>
    <w:rsid w:val="007715E4"/>
    <w:rsid w:val="00771CD7"/>
    <w:rsid w:val="007722A8"/>
    <w:rsid w:val="007723D7"/>
    <w:rsid w:val="007737EB"/>
    <w:rsid w:val="00773D8A"/>
    <w:rsid w:val="007748B9"/>
    <w:rsid w:val="0077667F"/>
    <w:rsid w:val="00776941"/>
    <w:rsid w:val="00776D12"/>
    <w:rsid w:val="00777E5F"/>
    <w:rsid w:val="00777ECF"/>
    <w:rsid w:val="007806A8"/>
    <w:rsid w:val="00780822"/>
    <w:rsid w:val="00781FCF"/>
    <w:rsid w:val="007823D2"/>
    <w:rsid w:val="00782584"/>
    <w:rsid w:val="00783392"/>
    <w:rsid w:val="00784444"/>
    <w:rsid w:val="0078491E"/>
    <w:rsid w:val="00784E1E"/>
    <w:rsid w:val="00785B0C"/>
    <w:rsid w:val="0078670C"/>
    <w:rsid w:val="00787CD4"/>
    <w:rsid w:val="0079076A"/>
    <w:rsid w:val="00790B54"/>
    <w:rsid w:val="00792806"/>
    <w:rsid w:val="00794C69"/>
    <w:rsid w:val="00796988"/>
    <w:rsid w:val="00797AEE"/>
    <w:rsid w:val="007A00D8"/>
    <w:rsid w:val="007A0C80"/>
    <w:rsid w:val="007A1394"/>
    <w:rsid w:val="007A1D95"/>
    <w:rsid w:val="007A1FA5"/>
    <w:rsid w:val="007A2E09"/>
    <w:rsid w:val="007A35AB"/>
    <w:rsid w:val="007A4AD5"/>
    <w:rsid w:val="007A5E7D"/>
    <w:rsid w:val="007A5F62"/>
    <w:rsid w:val="007A5FEC"/>
    <w:rsid w:val="007A69A7"/>
    <w:rsid w:val="007A6C33"/>
    <w:rsid w:val="007B04A1"/>
    <w:rsid w:val="007B06BB"/>
    <w:rsid w:val="007B189E"/>
    <w:rsid w:val="007B19BE"/>
    <w:rsid w:val="007B211D"/>
    <w:rsid w:val="007B3CD4"/>
    <w:rsid w:val="007B4652"/>
    <w:rsid w:val="007B47E9"/>
    <w:rsid w:val="007B5092"/>
    <w:rsid w:val="007B6244"/>
    <w:rsid w:val="007B72F9"/>
    <w:rsid w:val="007B78EE"/>
    <w:rsid w:val="007C04F0"/>
    <w:rsid w:val="007C1120"/>
    <w:rsid w:val="007C18EE"/>
    <w:rsid w:val="007C1DF1"/>
    <w:rsid w:val="007C2CDA"/>
    <w:rsid w:val="007C3566"/>
    <w:rsid w:val="007C3C82"/>
    <w:rsid w:val="007C5E91"/>
    <w:rsid w:val="007C60E0"/>
    <w:rsid w:val="007C60FB"/>
    <w:rsid w:val="007C7311"/>
    <w:rsid w:val="007D065C"/>
    <w:rsid w:val="007D105A"/>
    <w:rsid w:val="007D2B3F"/>
    <w:rsid w:val="007D312F"/>
    <w:rsid w:val="007D32FF"/>
    <w:rsid w:val="007D4E7B"/>
    <w:rsid w:val="007D4EE9"/>
    <w:rsid w:val="007D56EA"/>
    <w:rsid w:val="007D58E5"/>
    <w:rsid w:val="007D5C38"/>
    <w:rsid w:val="007D6ADC"/>
    <w:rsid w:val="007D6BE2"/>
    <w:rsid w:val="007D6CC6"/>
    <w:rsid w:val="007E0A4D"/>
    <w:rsid w:val="007E1230"/>
    <w:rsid w:val="007E2A4D"/>
    <w:rsid w:val="007E4BE1"/>
    <w:rsid w:val="007E598E"/>
    <w:rsid w:val="007F0520"/>
    <w:rsid w:val="007F0775"/>
    <w:rsid w:val="007F1B76"/>
    <w:rsid w:val="007F25F8"/>
    <w:rsid w:val="007F2697"/>
    <w:rsid w:val="007F3A9F"/>
    <w:rsid w:val="007F45ED"/>
    <w:rsid w:val="007F574B"/>
    <w:rsid w:val="007F595A"/>
    <w:rsid w:val="007F5FBA"/>
    <w:rsid w:val="007F6113"/>
    <w:rsid w:val="007F62C5"/>
    <w:rsid w:val="007F6845"/>
    <w:rsid w:val="007F70CA"/>
    <w:rsid w:val="00801A64"/>
    <w:rsid w:val="00803833"/>
    <w:rsid w:val="00803EDB"/>
    <w:rsid w:val="008043C9"/>
    <w:rsid w:val="008049EE"/>
    <w:rsid w:val="008057FB"/>
    <w:rsid w:val="008062F6"/>
    <w:rsid w:val="00807441"/>
    <w:rsid w:val="008075B9"/>
    <w:rsid w:val="0081106B"/>
    <w:rsid w:val="00811128"/>
    <w:rsid w:val="008115F7"/>
    <w:rsid w:val="0081181F"/>
    <w:rsid w:val="008136CD"/>
    <w:rsid w:val="0081399E"/>
    <w:rsid w:val="00813B79"/>
    <w:rsid w:val="00813BDA"/>
    <w:rsid w:val="00813FD7"/>
    <w:rsid w:val="00814D44"/>
    <w:rsid w:val="008165EE"/>
    <w:rsid w:val="00816C22"/>
    <w:rsid w:val="0082073D"/>
    <w:rsid w:val="008210A3"/>
    <w:rsid w:val="00823803"/>
    <w:rsid w:val="00824209"/>
    <w:rsid w:val="0082464B"/>
    <w:rsid w:val="0082497D"/>
    <w:rsid w:val="008252AE"/>
    <w:rsid w:val="00825A72"/>
    <w:rsid w:val="00826E05"/>
    <w:rsid w:val="008278B3"/>
    <w:rsid w:val="00827DA3"/>
    <w:rsid w:val="00830029"/>
    <w:rsid w:val="00830392"/>
    <w:rsid w:val="00830BDC"/>
    <w:rsid w:val="00833466"/>
    <w:rsid w:val="00834609"/>
    <w:rsid w:val="00835724"/>
    <w:rsid w:val="0083648B"/>
    <w:rsid w:val="00837532"/>
    <w:rsid w:val="00837E30"/>
    <w:rsid w:val="008408C3"/>
    <w:rsid w:val="008421ED"/>
    <w:rsid w:val="00842361"/>
    <w:rsid w:val="00842EB3"/>
    <w:rsid w:val="0084309C"/>
    <w:rsid w:val="0084358D"/>
    <w:rsid w:val="00843689"/>
    <w:rsid w:val="00843D4A"/>
    <w:rsid w:val="00844628"/>
    <w:rsid w:val="0084486A"/>
    <w:rsid w:val="00844E7B"/>
    <w:rsid w:val="008450E7"/>
    <w:rsid w:val="0084577C"/>
    <w:rsid w:val="00846148"/>
    <w:rsid w:val="00846259"/>
    <w:rsid w:val="00846F12"/>
    <w:rsid w:val="00847AC9"/>
    <w:rsid w:val="00847EF9"/>
    <w:rsid w:val="00850298"/>
    <w:rsid w:val="008511CA"/>
    <w:rsid w:val="0085170E"/>
    <w:rsid w:val="00851D9F"/>
    <w:rsid w:val="008522EB"/>
    <w:rsid w:val="00852FA4"/>
    <w:rsid w:val="0085315B"/>
    <w:rsid w:val="008537EB"/>
    <w:rsid w:val="0085443E"/>
    <w:rsid w:val="008548CB"/>
    <w:rsid w:val="00854DB2"/>
    <w:rsid w:val="00854EAC"/>
    <w:rsid w:val="008560BC"/>
    <w:rsid w:val="0085632B"/>
    <w:rsid w:val="00856429"/>
    <w:rsid w:val="00856F0F"/>
    <w:rsid w:val="0086076E"/>
    <w:rsid w:val="00860E18"/>
    <w:rsid w:val="00861532"/>
    <w:rsid w:val="008616A7"/>
    <w:rsid w:val="00863211"/>
    <w:rsid w:val="00863562"/>
    <w:rsid w:val="00864F15"/>
    <w:rsid w:val="00865593"/>
    <w:rsid w:val="008657E6"/>
    <w:rsid w:val="00866691"/>
    <w:rsid w:val="00866C40"/>
    <w:rsid w:val="00866CC7"/>
    <w:rsid w:val="00867799"/>
    <w:rsid w:val="008706CF"/>
    <w:rsid w:val="008708F3"/>
    <w:rsid w:val="00871AF3"/>
    <w:rsid w:val="008720F1"/>
    <w:rsid w:val="0087231C"/>
    <w:rsid w:val="008734D5"/>
    <w:rsid w:val="00873D2D"/>
    <w:rsid w:val="00875128"/>
    <w:rsid w:val="00875A77"/>
    <w:rsid w:val="008762A2"/>
    <w:rsid w:val="00876C89"/>
    <w:rsid w:val="0087706C"/>
    <w:rsid w:val="00880B76"/>
    <w:rsid w:val="00880BD6"/>
    <w:rsid w:val="00882A2A"/>
    <w:rsid w:val="008830F4"/>
    <w:rsid w:val="00885B51"/>
    <w:rsid w:val="0088672A"/>
    <w:rsid w:val="008869D2"/>
    <w:rsid w:val="00886B1B"/>
    <w:rsid w:val="00890254"/>
    <w:rsid w:val="00891B51"/>
    <w:rsid w:val="008928D3"/>
    <w:rsid w:val="00892F07"/>
    <w:rsid w:val="00893738"/>
    <w:rsid w:val="00894018"/>
    <w:rsid w:val="00894604"/>
    <w:rsid w:val="00894EFB"/>
    <w:rsid w:val="0089528C"/>
    <w:rsid w:val="00895BDA"/>
    <w:rsid w:val="008A0497"/>
    <w:rsid w:val="008A17F9"/>
    <w:rsid w:val="008A2307"/>
    <w:rsid w:val="008A27A0"/>
    <w:rsid w:val="008A4604"/>
    <w:rsid w:val="008A57D5"/>
    <w:rsid w:val="008A5F41"/>
    <w:rsid w:val="008A6573"/>
    <w:rsid w:val="008A7608"/>
    <w:rsid w:val="008B03EA"/>
    <w:rsid w:val="008B1383"/>
    <w:rsid w:val="008B19A1"/>
    <w:rsid w:val="008B314F"/>
    <w:rsid w:val="008B426E"/>
    <w:rsid w:val="008B574B"/>
    <w:rsid w:val="008B5A80"/>
    <w:rsid w:val="008B7D59"/>
    <w:rsid w:val="008C0947"/>
    <w:rsid w:val="008C09EE"/>
    <w:rsid w:val="008C1AB0"/>
    <w:rsid w:val="008C1CEF"/>
    <w:rsid w:val="008C2202"/>
    <w:rsid w:val="008C33F1"/>
    <w:rsid w:val="008C37A7"/>
    <w:rsid w:val="008C389D"/>
    <w:rsid w:val="008C52D3"/>
    <w:rsid w:val="008C599D"/>
    <w:rsid w:val="008C7252"/>
    <w:rsid w:val="008C7707"/>
    <w:rsid w:val="008D0752"/>
    <w:rsid w:val="008D1212"/>
    <w:rsid w:val="008D13E2"/>
    <w:rsid w:val="008D18F5"/>
    <w:rsid w:val="008D1998"/>
    <w:rsid w:val="008D23C5"/>
    <w:rsid w:val="008D2432"/>
    <w:rsid w:val="008D259D"/>
    <w:rsid w:val="008D2B4E"/>
    <w:rsid w:val="008D4C80"/>
    <w:rsid w:val="008D4F36"/>
    <w:rsid w:val="008D5152"/>
    <w:rsid w:val="008D61F7"/>
    <w:rsid w:val="008D6226"/>
    <w:rsid w:val="008D6795"/>
    <w:rsid w:val="008D6CEE"/>
    <w:rsid w:val="008D6D6B"/>
    <w:rsid w:val="008D6D7B"/>
    <w:rsid w:val="008E19EC"/>
    <w:rsid w:val="008E2C5B"/>
    <w:rsid w:val="008E39D5"/>
    <w:rsid w:val="008E42C3"/>
    <w:rsid w:val="008F02CB"/>
    <w:rsid w:val="008F3669"/>
    <w:rsid w:val="008F38A5"/>
    <w:rsid w:val="008F38B9"/>
    <w:rsid w:val="008F3C16"/>
    <w:rsid w:val="008F5A24"/>
    <w:rsid w:val="008F5A6E"/>
    <w:rsid w:val="008F7205"/>
    <w:rsid w:val="009024F8"/>
    <w:rsid w:val="0090265E"/>
    <w:rsid w:val="0090272B"/>
    <w:rsid w:val="009046F3"/>
    <w:rsid w:val="00904B0E"/>
    <w:rsid w:val="009073CC"/>
    <w:rsid w:val="00911570"/>
    <w:rsid w:val="009135F8"/>
    <w:rsid w:val="00915008"/>
    <w:rsid w:val="00916D88"/>
    <w:rsid w:val="00917370"/>
    <w:rsid w:val="009203B0"/>
    <w:rsid w:val="009209C7"/>
    <w:rsid w:val="0092108B"/>
    <w:rsid w:val="00922A0A"/>
    <w:rsid w:val="009255EE"/>
    <w:rsid w:val="00925ED3"/>
    <w:rsid w:val="00927774"/>
    <w:rsid w:val="00930142"/>
    <w:rsid w:val="00931AD5"/>
    <w:rsid w:val="0093243B"/>
    <w:rsid w:val="00932952"/>
    <w:rsid w:val="00932EC5"/>
    <w:rsid w:val="00933B57"/>
    <w:rsid w:val="00934398"/>
    <w:rsid w:val="0093506F"/>
    <w:rsid w:val="0093534C"/>
    <w:rsid w:val="00937606"/>
    <w:rsid w:val="0093769E"/>
    <w:rsid w:val="00940473"/>
    <w:rsid w:val="009404C5"/>
    <w:rsid w:val="00940CA0"/>
    <w:rsid w:val="00941E54"/>
    <w:rsid w:val="00942B05"/>
    <w:rsid w:val="00943116"/>
    <w:rsid w:val="00944125"/>
    <w:rsid w:val="009448C5"/>
    <w:rsid w:val="00944B0D"/>
    <w:rsid w:val="0094721A"/>
    <w:rsid w:val="0094784B"/>
    <w:rsid w:val="00950035"/>
    <w:rsid w:val="00950350"/>
    <w:rsid w:val="00951AB2"/>
    <w:rsid w:val="00952730"/>
    <w:rsid w:val="0095281E"/>
    <w:rsid w:val="009532D1"/>
    <w:rsid w:val="009534FA"/>
    <w:rsid w:val="00953523"/>
    <w:rsid w:val="00954112"/>
    <w:rsid w:val="0095417A"/>
    <w:rsid w:val="00955895"/>
    <w:rsid w:val="009558BA"/>
    <w:rsid w:val="00956550"/>
    <w:rsid w:val="0095660D"/>
    <w:rsid w:val="009567A8"/>
    <w:rsid w:val="00956C5C"/>
    <w:rsid w:val="009575D3"/>
    <w:rsid w:val="00957A6B"/>
    <w:rsid w:val="00957C03"/>
    <w:rsid w:val="00957E88"/>
    <w:rsid w:val="00960946"/>
    <w:rsid w:val="009616C1"/>
    <w:rsid w:val="0096317B"/>
    <w:rsid w:val="00963201"/>
    <w:rsid w:val="009633F0"/>
    <w:rsid w:val="00963828"/>
    <w:rsid w:val="00963A93"/>
    <w:rsid w:val="00963E09"/>
    <w:rsid w:val="0096455A"/>
    <w:rsid w:val="00964F1E"/>
    <w:rsid w:val="00967671"/>
    <w:rsid w:val="0097251E"/>
    <w:rsid w:val="009735D9"/>
    <w:rsid w:val="00973A6F"/>
    <w:rsid w:val="009753FB"/>
    <w:rsid w:val="00975A5E"/>
    <w:rsid w:val="009773B7"/>
    <w:rsid w:val="00980C90"/>
    <w:rsid w:val="00981C9D"/>
    <w:rsid w:val="00982382"/>
    <w:rsid w:val="00982965"/>
    <w:rsid w:val="00982F8A"/>
    <w:rsid w:val="00983256"/>
    <w:rsid w:val="00983697"/>
    <w:rsid w:val="0098477F"/>
    <w:rsid w:val="009854A9"/>
    <w:rsid w:val="00986EC1"/>
    <w:rsid w:val="00990E00"/>
    <w:rsid w:val="00991AC2"/>
    <w:rsid w:val="00991E0A"/>
    <w:rsid w:val="0099357D"/>
    <w:rsid w:val="009944B6"/>
    <w:rsid w:val="0099612A"/>
    <w:rsid w:val="00997729"/>
    <w:rsid w:val="0099778B"/>
    <w:rsid w:val="009A12EF"/>
    <w:rsid w:val="009A1B41"/>
    <w:rsid w:val="009A3224"/>
    <w:rsid w:val="009A4597"/>
    <w:rsid w:val="009A490D"/>
    <w:rsid w:val="009A6245"/>
    <w:rsid w:val="009A66A4"/>
    <w:rsid w:val="009A6B00"/>
    <w:rsid w:val="009A7C47"/>
    <w:rsid w:val="009B2311"/>
    <w:rsid w:val="009B332A"/>
    <w:rsid w:val="009B3938"/>
    <w:rsid w:val="009B505A"/>
    <w:rsid w:val="009B729D"/>
    <w:rsid w:val="009B76E3"/>
    <w:rsid w:val="009C0B15"/>
    <w:rsid w:val="009C1582"/>
    <w:rsid w:val="009C18EB"/>
    <w:rsid w:val="009C1B48"/>
    <w:rsid w:val="009C3065"/>
    <w:rsid w:val="009C4DB2"/>
    <w:rsid w:val="009C4EC3"/>
    <w:rsid w:val="009C4F3C"/>
    <w:rsid w:val="009C65BD"/>
    <w:rsid w:val="009C6BE1"/>
    <w:rsid w:val="009C7170"/>
    <w:rsid w:val="009C75D0"/>
    <w:rsid w:val="009D0736"/>
    <w:rsid w:val="009D0B4B"/>
    <w:rsid w:val="009D103C"/>
    <w:rsid w:val="009D267C"/>
    <w:rsid w:val="009D2FE8"/>
    <w:rsid w:val="009D3096"/>
    <w:rsid w:val="009D4863"/>
    <w:rsid w:val="009D4D76"/>
    <w:rsid w:val="009D5796"/>
    <w:rsid w:val="009D5AE8"/>
    <w:rsid w:val="009D60E7"/>
    <w:rsid w:val="009D6815"/>
    <w:rsid w:val="009E39C7"/>
    <w:rsid w:val="009E4927"/>
    <w:rsid w:val="009E7973"/>
    <w:rsid w:val="009F0223"/>
    <w:rsid w:val="009F0C6E"/>
    <w:rsid w:val="009F10DC"/>
    <w:rsid w:val="009F181E"/>
    <w:rsid w:val="009F254F"/>
    <w:rsid w:val="009F3011"/>
    <w:rsid w:val="009F3D41"/>
    <w:rsid w:val="009F4769"/>
    <w:rsid w:val="009F4815"/>
    <w:rsid w:val="009F52C1"/>
    <w:rsid w:val="009F642C"/>
    <w:rsid w:val="009F66AA"/>
    <w:rsid w:val="009F6AB1"/>
    <w:rsid w:val="009F6C74"/>
    <w:rsid w:val="009F7179"/>
    <w:rsid w:val="009F7C81"/>
    <w:rsid w:val="00A02F8B"/>
    <w:rsid w:val="00A031C9"/>
    <w:rsid w:val="00A04335"/>
    <w:rsid w:val="00A047F8"/>
    <w:rsid w:val="00A04967"/>
    <w:rsid w:val="00A04A0C"/>
    <w:rsid w:val="00A0511D"/>
    <w:rsid w:val="00A055EF"/>
    <w:rsid w:val="00A05873"/>
    <w:rsid w:val="00A05D3E"/>
    <w:rsid w:val="00A072ED"/>
    <w:rsid w:val="00A07408"/>
    <w:rsid w:val="00A10724"/>
    <w:rsid w:val="00A11CC6"/>
    <w:rsid w:val="00A131F5"/>
    <w:rsid w:val="00A132DE"/>
    <w:rsid w:val="00A13F56"/>
    <w:rsid w:val="00A13FE1"/>
    <w:rsid w:val="00A140B6"/>
    <w:rsid w:val="00A145C1"/>
    <w:rsid w:val="00A14FC3"/>
    <w:rsid w:val="00A17AF7"/>
    <w:rsid w:val="00A20087"/>
    <w:rsid w:val="00A201E5"/>
    <w:rsid w:val="00A20C34"/>
    <w:rsid w:val="00A20F0A"/>
    <w:rsid w:val="00A21495"/>
    <w:rsid w:val="00A22670"/>
    <w:rsid w:val="00A230CD"/>
    <w:rsid w:val="00A2348E"/>
    <w:rsid w:val="00A23AC4"/>
    <w:rsid w:val="00A2501E"/>
    <w:rsid w:val="00A253C5"/>
    <w:rsid w:val="00A25435"/>
    <w:rsid w:val="00A2561A"/>
    <w:rsid w:val="00A26841"/>
    <w:rsid w:val="00A27827"/>
    <w:rsid w:val="00A30AAA"/>
    <w:rsid w:val="00A3127D"/>
    <w:rsid w:val="00A312C2"/>
    <w:rsid w:val="00A31A16"/>
    <w:rsid w:val="00A31D72"/>
    <w:rsid w:val="00A332DF"/>
    <w:rsid w:val="00A33AFF"/>
    <w:rsid w:val="00A35642"/>
    <w:rsid w:val="00A35F79"/>
    <w:rsid w:val="00A36A44"/>
    <w:rsid w:val="00A372A2"/>
    <w:rsid w:val="00A372E7"/>
    <w:rsid w:val="00A4061C"/>
    <w:rsid w:val="00A4176C"/>
    <w:rsid w:val="00A4180E"/>
    <w:rsid w:val="00A421A2"/>
    <w:rsid w:val="00A4260D"/>
    <w:rsid w:val="00A43B86"/>
    <w:rsid w:val="00A43EDC"/>
    <w:rsid w:val="00A44371"/>
    <w:rsid w:val="00A44C36"/>
    <w:rsid w:val="00A4527C"/>
    <w:rsid w:val="00A45A5A"/>
    <w:rsid w:val="00A45F7D"/>
    <w:rsid w:val="00A46E4E"/>
    <w:rsid w:val="00A50497"/>
    <w:rsid w:val="00A50999"/>
    <w:rsid w:val="00A513BE"/>
    <w:rsid w:val="00A51660"/>
    <w:rsid w:val="00A51B94"/>
    <w:rsid w:val="00A521B9"/>
    <w:rsid w:val="00A527C8"/>
    <w:rsid w:val="00A52AC5"/>
    <w:rsid w:val="00A53529"/>
    <w:rsid w:val="00A53B55"/>
    <w:rsid w:val="00A543F1"/>
    <w:rsid w:val="00A544DF"/>
    <w:rsid w:val="00A55E7D"/>
    <w:rsid w:val="00A571A3"/>
    <w:rsid w:val="00A57388"/>
    <w:rsid w:val="00A57829"/>
    <w:rsid w:val="00A604AA"/>
    <w:rsid w:val="00A61C9D"/>
    <w:rsid w:val="00A62132"/>
    <w:rsid w:val="00A63876"/>
    <w:rsid w:val="00A64013"/>
    <w:rsid w:val="00A6438E"/>
    <w:rsid w:val="00A65730"/>
    <w:rsid w:val="00A664A6"/>
    <w:rsid w:val="00A70B8B"/>
    <w:rsid w:val="00A71C2B"/>
    <w:rsid w:val="00A7205F"/>
    <w:rsid w:val="00A72148"/>
    <w:rsid w:val="00A72293"/>
    <w:rsid w:val="00A73071"/>
    <w:rsid w:val="00A74B46"/>
    <w:rsid w:val="00A755B2"/>
    <w:rsid w:val="00A75A48"/>
    <w:rsid w:val="00A75F82"/>
    <w:rsid w:val="00A76523"/>
    <w:rsid w:val="00A765E0"/>
    <w:rsid w:val="00A8033B"/>
    <w:rsid w:val="00A8054E"/>
    <w:rsid w:val="00A806AA"/>
    <w:rsid w:val="00A814C8"/>
    <w:rsid w:val="00A82726"/>
    <w:rsid w:val="00A85EDD"/>
    <w:rsid w:val="00A86698"/>
    <w:rsid w:val="00A91115"/>
    <w:rsid w:val="00A913FA"/>
    <w:rsid w:val="00A921E5"/>
    <w:rsid w:val="00A94D2C"/>
    <w:rsid w:val="00A9618A"/>
    <w:rsid w:val="00A961CC"/>
    <w:rsid w:val="00A96679"/>
    <w:rsid w:val="00A97C98"/>
    <w:rsid w:val="00AA0312"/>
    <w:rsid w:val="00AA06FE"/>
    <w:rsid w:val="00AA1C6C"/>
    <w:rsid w:val="00AA2993"/>
    <w:rsid w:val="00AA2A82"/>
    <w:rsid w:val="00AA32B5"/>
    <w:rsid w:val="00AA33D4"/>
    <w:rsid w:val="00AA3A54"/>
    <w:rsid w:val="00AA411A"/>
    <w:rsid w:val="00AA430D"/>
    <w:rsid w:val="00AA49CF"/>
    <w:rsid w:val="00AA601F"/>
    <w:rsid w:val="00AA6306"/>
    <w:rsid w:val="00AA6649"/>
    <w:rsid w:val="00AB0606"/>
    <w:rsid w:val="00AB0857"/>
    <w:rsid w:val="00AB0DF0"/>
    <w:rsid w:val="00AB31E5"/>
    <w:rsid w:val="00AB4A3B"/>
    <w:rsid w:val="00AB4A4E"/>
    <w:rsid w:val="00AB6832"/>
    <w:rsid w:val="00AB7A37"/>
    <w:rsid w:val="00AB7A72"/>
    <w:rsid w:val="00AC108F"/>
    <w:rsid w:val="00AC1315"/>
    <w:rsid w:val="00AC155B"/>
    <w:rsid w:val="00AC20FD"/>
    <w:rsid w:val="00AC238B"/>
    <w:rsid w:val="00AC269E"/>
    <w:rsid w:val="00AC344B"/>
    <w:rsid w:val="00AC4326"/>
    <w:rsid w:val="00AC44FA"/>
    <w:rsid w:val="00AC5790"/>
    <w:rsid w:val="00AC7160"/>
    <w:rsid w:val="00AC7365"/>
    <w:rsid w:val="00AC7461"/>
    <w:rsid w:val="00AC7877"/>
    <w:rsid w:val="00AC7A19"/>
    <w:rsid w:val="00AC7E5D"/>
    <w:rsid w:val="00AD456C"/>
    <w:rsid w:val="00AD4A5F"/>
    <w:rsid w:val="00AD4DD2"/>
    <w:rsid w:val="00AD5164"/>
    <w:rsid w:val="00AD6FD5"/>
    <w:rsid w:val="00AD7E6F"/>
    <w:rsid w:val="00AE0930"/>
    <w:rsid w:val="00AE1341"/>
    <w:rsid w:val="00AE2BAD"/>
    <w:rsid w:val="00AE425F"/>
    <w:rsid w:val="00AE5A8B"/>
    <w:rsid w:val="00AE7F8B"/>
    <w:rsid w:val="00AF1274"/>
    <w:rsid w:val="00B00D1D"/>
    <w:rsid w:val="00B01361"/>
    <w:rsid w:val="00B01C24"/>
    <w:rsid w:val="00B020E9"/>
    <w:rsid w:val="00B03EFF"/>
    <w:rsid w:val="00B04C29"/>
    <w:rsid w:val="00B071BB"/>
    <w:rsid w:val="00B073D8"/>
    <w:rsid w:val="00B0786C"/>
    <w:rsid w:val="00B07C65"/>
    <w:rsid w:val="00B106C7"/>
    <w:rsid w:val="00B10A52"/>
    <w:rsid w:val="00B114F8"/>
    <w:rsid w:val="00B12DBA"/>
    <w:rsid w:val="00B1459F"/>
    <w:rsid w:val="00B1519E"/>
    <w:rsid w:val="00B16A36"/>
    <w:rsid w:val="00B2078C"/>
    <w:rsid w:val="00B2243C"/>
    <w:rsid w:val="00B24647"/>
    <w:rsid w:val="00B251E3"/>
    <w:rsid w:val="00B25C50"/>
    <w:rsid w:val="00B260F3"/>
    <w:rsid w:val="00B263A9"/>
    <w:rsid w:val="00B26789"/>
    <w:rsid w:val="00B26D4B"/>
    <w:rsid w:val="00B306A7"/>
    <w:rsid w:val="00B31716"/>
    <w:rsid w:val="00B31B32"/>
    <w:rsid w:val="00B33148"/>
    <w:rsid w:val="00B33D38"/>
    <w:rsid w:val="00B3562E"/>
    <w:rsid w:val="00B35E38"/>
    <w:rsid w:val="00B35F34"/>
    <w:rsid w:val="00B3629F"/>
    <w:rsid w:val="00B37A78"/>
    <w:rsid w:val="00B40140"/>
    <w:rsid w:val="00B41B10"/>
    <w:rsid w:val="00B41E7D"/>
    <w:rsid w:val="00B4311A"/>
    <w:rsid w:val="00B457F1"/>
    <w:rsid w:val="00B4601E"/>
    <w:rsid w:val="00B46DBE"/>
    <w:rsid w:val="00B47A17"/>
    <w:rsid w:val="00B508A0"/>
    <w:rsid w:val="00B50E6B"/>
    <w:rsid w:val="00B539CD"/>
    <w:rsid w:val="00B5418A"/>
    <w:rsid w:val="00B549E1"/>
    <w:rsid w:val="00B61F9F"/>
    <w:rsid w:val="00B621E7"/>
    <w:rsid w:val="00B63AB8"/>
    <w:rsid w:val="00B63C52"/>
    <w:rsid w:val="00B70B22"/>
    <w:rsid w:val="00B72CD1"/>
    <w:rsid w:val="00B72F4B"/>
    <w:rsid w:val="00B73120"/>
    <w:rsid w:val="00B73275"/>
    <w:rsid w:val="00B73763"/>
    <w:rsid w:val="00B737B0"/>
    <w:rsid w:val="00B75CDE"/>
    <w:rsid w:val="00B76624"/>
    <w:rsid w:val="00B770B5"/>
    <w:rsid w:val="00B775AC"/>
    <w:rsid w:val="00B77878"/>
    <w:rsid w:val="00B806BD"/>
    <w:rsid w:val="00B817CF"/>
    <w:rsid w:val="00B84475"/>
    <w:rsid w:val="00B84ACC"/>
    <w:rsid w:val="00B8607D"/>
    <w:rsid w:val="00B875BE"/>
    <w:rsid w:val="00B8778D"/>
    <w:rsid w:val="00B90A48"/>
    <w:rsid w:val="00B92416"/>
    <w:rsid w:val="00B9360D"/>
    <w:rsid w:val="00B954BE"/>
    <w:rsid w:val="00B96F11"/>
    <w:rsid w:val="00B973AE"/>
    <w:rsid w:val="00B97B1D"/>
    <w:rsid w:val="00BA0A5C"/>
    <w:rsid w:val="00BA0C5A"/>
    <w:rsid w:val="00BA29AF"/>
    <w:rsid w:val="00BA4530"/>
    <w:rsid w:val="00BA4F47"/>
    <w:rsid w:val="00BA507A"/>
    <w:rsid w:val="00BA55C8"/>
    <w:rsid w:val="00BA588D"/>
    <w:rsid w:val="00BA68E2"/>
    <w:rsid w:val="00BA6F57"/>
    <w:rsid w:val="00BB0F1F"/>
    <w:rsid w:val="00BB257B"/>
    <w:rsid w:val="00BB2DB2"/>
    <w:rsid w:val="00BB2EEE"/>
    <w:rsid w:val="00BB46BD"/>
    <w:rsid w:val="00BB7229"/>
    <w:rsid w:val="00BB7833"/>
    <w:rsid w:val="00BB7A88"/>
    <w:rsid w:val="00BC12C7"/>
    <w:rsid w:val="00BC287A"/>
    <w:rsid w:val="00BC290E"/>
    <w:rsid w:val="00BC31EB"/>
    <w:rsid w:val="00BC3301"/>
    <w:rsid w:val="00BC370E"/>
    <w:rsid w:val="00BC37C9"/>
    <w:rsid w:val="00BC3888"/>
    <w:rsid w:val="00BC4951"/>
    <w:rsid w:val="00BC4A6E"/>
    <w:rsid w:val="00BC5F6E"/>
    <w:rsid w:val="00BC62F5"/>
    <w:rsid w:val="00BC6CCA"/>
    <w:rsid w:val="00BD01AE"/>
    <w:rsid w:val="00BD12EF"/>
    <w:rsid w:val="00BD1674"/>
    <w:rsid w:val="00BD2D22"/>
    <w:rsid w:val="00BD3508"/>
    <w:rsid w:val="00BD39DB"/>
    <w:rsid w:val="00BD4EF7"/>
    <w:rsid w:val="00BD4F8C"/>
    <w:rsid w:val="00BD5270"/>
    <w:rsid w:val="00BD5C55"/>
    <w:rsid w:val="00BE0A29"/>
    <w:rsid w:val="00BE0E28"/>
    <w:rsid w:val="00BE177F"/>
    <w:rsid w:val="00BE3F2D"/>
    <w:rsid w:val="00BE52D8"/>
    <w:rsid w:val="00BE59BA"/>
    <w:rsid w:val="00BE66A3"/>
    <w:rsid w:val="00BE6B36"/>
    <w:rsid w:val="00BE7035"/>
    <w:rsid w:val="00BE738C"/>
    <w:rsid w:val="00BF0CB1"/>
    <w:rsid w:val="00BF151B"/>
    <w:rsid w:val="00BF1A90"/>
    <w:rsid w:val="00BF1EE2"/>
    <w:rsid w:val="00BF2A7E"/>
    <w:rsid w:val="00BF2B02"/>
    <w:rsid w:val="00BF417F"/>
    <w:rsid w:val="00BF52E5"/>
    <w:rsid w:val="00BF5C42"/>
    <w:rsid w:val="00BF6A5F"/>
    <w:rsid w:val="00BF71FB"/>
    <w:rsid w:val="00BF7557"/>
    <w:rsid w:val="00C02354"/>
    <w:rsid w:val="00C023AA"/>
    <w:rsid w:val="00C02CCD"/>
    <w:rsid w:val="00C0349E"/>
    <w:rsid w:val="00C04B38"/>
    <w:rsid w:val="00C04C15"/>
    <w:rsid w:val="00C055EC"/>
    <w:rsid w:val="00C06559"/>
    <w:rsid w:val="00C066A3"/>
    <w:rsid w:val="00C067F2"/>
    <w:rsid w:val="00C06AF7"/>
    <w:rsid w:val="00C07102"/>
    <w:rsid w:val="00C109AD"/>
    <w:rsid w:val="00C10A4C"/>
    <w:rsid w:val="00C11503"/>
    <w:rsid w:val="00C12A44"/>
    <w:rsid w:val="00C148D8"/>
    <w:rsid w:val="00C14E0A"/>
    <w:rsid w:val="00C153A2"/>
    <w:rsid w:val="00C16BF5"/>
    <w:rsid w:val="00C17C26"/>
    <w:rsid w:val="00C20806"/>
    <w:rsid w:val="00C2100C"/>
    <w:rsid w:val="00C211EF"/>
    <w:rsid w:val="00C218DB"/>
    <w:rsid w:val="00C21E15"/>
    <w:rsid w:val="00C22431"/>
    <w:rsid w:val="00C23BAA"/>
    <w:rsid w:val="00C24A4F"/>
    <w:rsid w:val="00C25EB3"/>
    <w:rsid w:val="00C26860"/>
    <w:rsid w:val="00C26C33"/>
    <w:rsid w:val="00C2784D"/>
    <w:rsid w:val="00C27E0B"/>
    <w:rsid w:val="00C304E0"/>
    <w:rsid w:val="00C3086F"/>
    <w:rsid w:val="00C30F5B"/>
    <w:rsid w:val="00C31AF3"/>
    <w:rsid w:val="00C3233C"/>
    <w:rsid w:val="00C3239F"/>
    <w:rsid w:val="00C33F80"/>
    <w:rsid w:val="00C34841"/>
    <w:rsid w:val="00C34C9D"/>
    <w:rsid w:val="00C35F7F"/>
    <w:rsid w:val="00C363D2"/>
    <w:rsid w:val="00C367D9"/>
    <w:rsid w:val="00C3771F"/>
    <w:rsid w:val="00C37A30"/>
    <w:rsid w:val="00C40826"/>
    <w:rsid w:val="00C4137D"/>
    <w:rsid w:val="00C41724"/>
    <w:rsid w:val="00C42973"/>
    <w:rsid w:val="00C42996"/>
    <w:rsid w:val="00C42EC6"/>
    <w:rsid w:val="00C43A4F"/>
    <w:rsid w:val="00C43F88"/>
    <w:rsid w:val="00C447F6"/>
    <w:rsid w:val="00C44F41"/>
    <w:rsid w:val="00C45E3D"/>
    <w:rsid w:val="00C4623E"/>
    <w:rsid w:val="00C4625D"/>
    <w:rsid w:val="00C46503"/>
    <w:rsid w:val="00C47214"/>
    <w:rsid w:val="00C5095D"/>
    <w:rsid w:val="00C513EC"/>
    <w:rsid w:val="00C51A91"/>
    <w:rsid w:val="00C51C7F"/>
    <w:rsid w:val="00C52948"/>
    <w:rsid w:val="00C5481A"/>
    <w:rsid w:val="00C54A09"/>
    <w:rsid w:val="00C55138"/>
    <w:rsid w:val="00C552C5"/>
    <w:rsid w:val="00C556B0"/>
    <w:rsid w:val="00C55DAD"/>
    <w:rsid w:val="00C5768F"/>
    <w:rsid w:val="00C57C61"/>
    <w:rsid w:val="00C6074C"/>
    <w:rsid w:val="00C60917"/>
    <w:rsid w:val="00C619D8"/>
    <w:rsid w:val="00C62132"/>
    <w:rsid w:val="00C62B34"/>
    <w:rsid w:val="00C62EF3"/>
    <w:rsid w:val="00C6388C"/>
    <w:rsid w:val="00C63ADC"/>
    <w:rsid w:val="00C65021"/>
    <w:rsid w:val="00C65105"/>
    <w:rsid w:val="00C656CB"/>
    <w:rsid w:val="00C65830"/>
    <w:rsid w:val="00C66634"/>
    <w:rsid w:val="00C67923"/>
    <w:rsid w:val="00C7037A"/>
    <w:rsid w:val="00C7148C"/>
    <w:rsid w:val="00C719CE"/>
    <w:rsid w:val="00C72875"/>
    <w:rsid w:val="00C75677"/>
    <w:rsid w:val="00C75B11"/>
    <w:rsid w:val="00C76DE8"/>
    <w:rsid w:val="00C77B24"/>
    <w:rsid w:val="00C8017F"/>
    <w:rsid w:val="00C801CB"/>
    <w:rsid w:val="00C80800"/>
    <w:rsid w:val="00C80BF1"/>
    <w:rsid w:val="00C80C4A"/>
    <w:rsid w:val="00C80D3B"/>
    <w:rsid w:val="00C80F62"/>
    <w:rsid w:val="00C81DF7"/>
    <w:rsid w:val="00C82267"/>
    <w:rsid w:val="00C83ECF"/>
    <w:rsid w:val="00C859DB"/>
    <w:rsid w:val="00C85D84"/>
    <w:rsid w:val="00C86A02"/>
    <w:rsid w:val="00C872D1"/>
    <w:rsid w:val="00C87526"/>
    <w:rsid w:val="00C87629"/>
    <w:rsid w:val="00C91B26"/>
    <w:rsid w:val="00C936F8"/>
    <w:rsid w:val="00C9399E"/>
    <w:rsid w:val="00C942B6"/>
    <w:rsid w:val="00C94486"/>
    <w:rsid w:val="00C94C23"/>
    <w:rsid w:val="00C95366"/>
    <w:rsid w:val="00C96987"/>
    <w:rsid w:val="00C96E00"/>
    <w:rsid w:val="00C96FDF"/>
    <w:rsid w:val="00CA06DA"/>
    <w:rsid w:val="00CA0A0B"/>
    <w:rsid w:val="00CA2209"/>
    <w:rsid w:val="00CA3437"/>
    <w:rsid w:val="00CA480C"/>
    <w:rsid w:val="00CA4A43"/>
    <w:rsid w:val="00CA4BDB"/>
    <w:rsid w:val="00CA5D8E"/>
    <w:rsid w:val="00CA681F"/>
    <w:rsid w:val="00CA686A"/>
    <w:rsid w:val="00CA6ED6"/>
    <w:rsid w:val="00CA7908"/>
    <w:rsid w:val="00CB07CA"/>
    <w:rsid w:val="00CB180E"/>
    <w:rsid w:val="00CB1889"/>
    <w:rsid w:val="00CB26C7"/>
    <w:rsid w:val="00CB2C01"/>
    <w:rsid w:val="00CB36BF"/>
    <w:rsid w:val="00CB485E"/>
    <w:rsid w:val="00CB58B5"/>
    <w:rsid w:val="00CB68E5"/>
    <w:rsid w:val="00CB74CE"/>
    <w:rsid w:val="00CB7CC7"/>
    <w:rsid w:val="00CB7F81"/>
    <w:rsid w:val="00CC29EF"/>
    <w:rsid w:val="00CC2DDA"/>
    <w:rsid w:val="00CC3856"/>
    <w:rsid w:val="00CC38E4"/>
    <w:rsid w:val="00CC3E3B"/>
    <w:rsid w:val="00CC3EFF"/>
    <w:rsid w:val="00CC72FE"/>
    <w:rsid w:val="00CC7709"/>
    <w:rsid w:val="00CD1D5E"/>
    <w:rsid w:val="00CD3786"/>
    <w:rsid w:val="00CD4C91"/>
    <w:rsid w:val="00CD766A"/>
    <w:rsid w:val="00CE0AB1"/>
    <w:rsid w:val="00CE0F70"/>
    <w:rsid w:val="00CE425E"/>
    <w:rsid w:val="00CE428A"/>
    <w:rsid w:val="00CE42A3"/>
    <w:rsid w:val="00CE4A68"/>
    <w:rsid w:val="00CE64F3"/>
    <w:rsid w:val="00CE74A4"/>
    <w:rsid w:val="00CE76CE"/>
    <w:rsid w:val="00CF0BAD"/>
    <w:rsid w:val="00CF0D3A"/>
    <w:rsid w:val="00CF1639"/>
    <w:rsid w:val="00CF1657"/>
    <w:rsid w:val="00CF2800"/>
    <w:rsid w:val="00CF30EB"/>
    <w:rsid w:val="00CF47B8"/>
    <w:rsid w:val="00CF4D39"/>
    <w:rsid w:val="00CF541F"/>
    <w:rsid w:val="00CF57EA"/>
    <w:rsid w:val="00CF66BC"/>
    <w:rsid w:val="00CF6E7F"/>
    <w:rsid w:val="00CF6F53"/>
    <w:rsid w:val="00CF724E"/>
    <w:rsid w:val="00D0075B"/>
    <w:rsid w:val="00D01A4C"/>
    <w:rsid w:val="00D0234A"/>
    <w:rsid w:val="00D05E38"/>
    <w:rsid w:val="00D0603F"/>
    <w:rsid w:val="00D079B8"/>
    <w:rsid w:val="00D10BE7"/>
    <w:rsid w:val="00D11D28"/>
    <w:rsid w:val="00D11FC6"/>
    <w:rsid w:val="00D121C3"/>
    <w:rsid w:val="00D12A5C"/>
    <w:rsid w:val="00D1329E"/>
    <w:rsid w:val="00D1353D"/>
    <w:rsid w:val="00D148B6"/>
    <w:rsid w:val="00D153B7"/>
    <w:rsid w:val="00D15770"/>
    <w:rsid w:val="00D214B7"/>
    <w:rsid w:val="00D22036"/>
    <w:rsid w:val="00D22FD7"/>
    <w:rsid w:val="00D23929"/>
    <w:rsid w:val="00D23BE0"/>
    <w:rsid w:val="00D24B31"/>
    <w:rsid w:val="00D24E52"/>
    <w:rsid w:val="00D25305"/>
    <w:rsid w:val="00D261E6"/>
    <w:rsid w:val="00D2741F"/>
    <w:rsid w:val="00D27E4B"/>
    <w:rsid w:val="00D30784"/>
    <w:rsid w:val="00D31BD9"/>
    <w:rsid w:val="00D3316F"/>
    <w:rsid w:val="00D332E3"/>
    <w:rsid w:val="00D34EC2"/>
    <w:rsid w:val="00D34F59"/>
    <w:rsid w:val="00D35133"/>
    <w:rsid w:val="00D35468"/>
    <w:rsid w:val="00D372C8"/>
    <w:rsid w:val="00D37985"/>
    <w:rsid w:val="00D37BFA"/>
    <w:rsid w:val="00D417DC"/>
    <w:rsid w:val="00D41E1E"/>
    <w:rsid w:val="00D43243"/>
    <w:rsid w:val="00D440C1"/>
    <w:rsid w:val="00D4531F"/>
    <w:rsid w:val="00D4693B"/>
    <w:rsid w:val="00D47055"/>
    <w:rsid w:val="00D47D1C"/>
    <w:rsid w:val="00D506E3"/>
    <w:rsid w:val="00D51698"/>
    <w:rsid w:val="00D51DFC"/>
    <w:rsid w:val="00D51E5B"/>
    <w:rsid w:val="00D52F35"/>
    <w:rsid w:val="00D53AD9"/>
    <w:rsid w:val="00D545F2"/>
    <w:rsid w:val="00D54FED"/>
    <w:rsid w:val="00D5529D"/>
    <w:rsid w:val="00D562F5"/>
    <w:rsid w:val="00D564E8"/>
    <w:rsid w:val="00D60FF0"/>
    <w:rsid w:val="00D6255F"/>
    <w:rsid w:val="00D62C60"/>
    <w:rsid w:val="00D63D58"/>
    <w:rsid w:val="00D63FC7"/>
    <w:rsid w:val="00D65E6D"/>
    <w:rsid w:val="00D65FF8"/>
    <w:rsid w:val="00D668D1"/>
    <w:rsid w:val="00D66955"/>
    <w:rsid w:val="00D66AD5"/>
    <w:rsid w:val="00D6733F"/>
    <w:rsid w:val="00D67958"/>
    <w:rsid w:val="00D67ED7"/>
    <w:rsid w:val="00D72039"/>
    <w:rsid w:val="00D7368F"/>
    <w:rsid w:val="00D75046"/>
    <w:rsid w:val="00D8096F"/>
    <w:rsid w:val="00D8167C"/>
    <w:rsid w:val="00D816E0"/>
    <w:rsid w:val="00D82529"/>
    <w:rsid w:val="00D857D5"/>
    <w:rsid w:val="00D863C3"/>
    <w:rsid w:val="00D86CFE"/>
    <w:rsid w:val="00D9007C"/>
    <w:rsid w:val="00D90625"/>
    <w:rsid w:val="00D90B40"/>
    <w:rsid w:val="00D92308"/>
    <w:rsid w:val="00D9318C"/>
    <w:rsid w:val="00D94087"/>
    <w:rsid w:val="00D95C9F"/>
    <w:rsid w:val="00D971EA"/>
    <w:rsid w:val="00D9763F"/>
    <w:rsid w:val="00D97DCE"/>
    <w:rsid w:val="00D97F71"/>
    <w:rsid w:val="00DA0B6F"/>
    <w:rsid w:val="00DA17B5"/>
    <w:rsid w:val="00DA1EDA"/>
    <w:rsid w:val="00DA2225"/>
    <w:rsid w:val="00DA312B"/>
    <w:rsid w:val="00DA3729"/>
    <w:rsid w:val="00DA3C45"/>
    <w:rsid w:val="00DA3EE5"/>
    <w:rsid w:val="00DA47DA"/>
    <w:rsid w:val="00DA59EE"/>
    <w:rsid w:val="00DA64BE"/>
    <w:rsid w:val="00DA6876"/>
    <w:rsid w:val="00DA6970"/>
    <w:rsid w:val="00DA6FE2"/>
    <w:rsid w:val="00DB119E"/>
    <w:rsid w:val="00DB132E"/>
    <w:rsid w:val="00DB1524"/>
    <w:rsid w:val="00DB2A51"/>
    <w:rsid w:val="00DB3812"/>
    <w:rsid w:val="00DB389B"/>
    <w:rsid w:val="00DB4202"/>
    <w:rsid w:val="00DB61BF"/>
    <w:rsid w:val="00DB69CD"/>
    <w:rsid w:val="00DB71A4"/>
    <w:rsid w:val="00DB7480"/>
    <w:rsid w:val="00DB7879"/>
    <w:rsid w:val="00DB7A41"/>
    <w:rsid w:val="00DC0E12"/>
    <w:rsid w:val="00DC2136"/>
    <w:rsid w:val="00DC21DA"/>
    <w:rsid w:val="00DC3030"/>
    <w:rsid w:val="00DC5F30"/>
    <w:rsid w:val="00DC7F38"/>
    <w:rsid w:val="00DD03F2"/>
    <w:rsid w:val="00DD30E1"/>
    <w:rsid w:val="00DD34AC"/>
    <w:rsid w:val="00DD3F55"/>
    <w:rsid w:val="00DD4EC5"/>
    <w:rsid w:val="00DD6209"/>
    <w:rsid w:val="00DD6AF7"/>
    <w:rsid w:val="00DE01DE"/>
    <w:rsid w:val="00DE1E66"/>
    <w:rsid w:val="00DE4346"/>
    <w:rsid w:val="00DE4925"/>
    <w:rsid w:val="00DE4E54"/>
    <w:rsid w:val="00DE7325"/>
    <w:rsid w:val="00DE7436"/>
    <w:rsid w:val="00DE7ADE"/>
    <w:rsid w:val="00DE7D29"/>
    <w:rsid w:val="00DF0EBF"/>
    <w:rsid w:val="00DF3600"/>
    <w:rsid w:val="00DF3991"/>
    <w:rsid w:val="00DF3F28"/>
    <w:rsid w:val="00DF482A"/>
    <w:rsid w:val="00DF487C"/>
    <w:rsid w:val="00DF4FDC"/>
    <w:rsid w:val="00DF50B1"/>
    <w:rsid w:val="00DF6687"/>
    <w:rsid w:val="00DF6797"/>
    <w:rsid w:val="00DF6EC1"/>
    <w:rsid w:val="00DF780F"/>
    <w:rsid w:val="00DF78AC"/>
    <w:rsid w:val="00E01364"/>
    <w:rsid w:val="00E04C20"/>
    <w:rsid w:val="00E04DEF"/>
    <w:rsid w:val="00E0597A"/>
    <w:rsid w:val="00E1057A"/>
    <w:rsid w:val="00E106D5"/>
    <w:rsid w:val="00E10DB0"/>
    <w:rsid w:val="00E121BC"/>
    <w:rsid w:val="00E1268D"/>
    <w:rsid w:val="00E15076"/>
    <w:rsid w:val="00E20702"/>
    <w:rsid w:val="00E208B0"/>
    <w:rsid w:val="00E20B7B"/>
    <w:rsid w:val="00E21592"/>
    <w:rsid w:val="00E21A11"/>
    <w:rsid w:val="00E222BD"/>
    <w:rsid w:val="00E23ACA"/>
    <w:rsid w:val="00E2675A"/>
    <w:rsid w:val="00E26A5E"/>
    <w:rsid w:val="00E274AD"/>
    <w:rsid w:val="00E27993"/>
    <w:rsid w:val="00E27B91"/>
    <w:rsid w:val="00E305D1"/>
    <w:rsid w:val="00E30B5A"/>
    <w:rsid w:val="00E31897"/>
    <w:rsid w:val="00E32C5E"/>
    <w:rsid w:val="00E33193"/>
    <w:rsid w:val="00E351EF"/>
    <w:rsid w:val="00E35E75"/>
    <w:rsid w:val="00E36037"/>
    <w:rsid w:val="00E37FCC"/>
    <w:rsid w:val="00E4019D"/>
    <w:rsid w:val="00E41869"/>
    <w:rsid w:val="00E428A9"/>
    <w:rsid w:val="00E430ED"/>
    <w:rsid w:val="00E432F9"/>
    <w:rsid w:val="00E447DA"/>
    <w:rsid w:val="00E4531D"/>
    <w:rsid w:val="00E4548B"/>
    <w:rsid w:val="00E46263"/>
    <w:rsid w:val="00E4709C"/>
    <w:rsid w:val="00E50F3D"/>
    <w:rsid w:val="00E52337"/>
    <w:rsid w:val="00E527E6"/>
    <w:rsid w:val="00E52944"/>
    <w:rsid w:val="00E53108"/>
    <w:rsid w:val="00E537B4"/>
    <w:rsid w:val="00E53C5F"/>
    <w:rsid w:val="00E53CD1"/>
    <w:rsid w:val="00E53E1B"/>
    <w:rsid w:val="00E545FC"/>
    <w:rsid w:val="00E54B55"/>
    <w:rsid w:val="00E54EF9"/>
    <w:rsid w:val="00E5639F"/>
    <w:rsid w:val="00E56508"/>
    <w:rsid w:val="00E56F45"/>
    <w:rsid w:val="00E57587"/>
    <w:rsid w:val="00E60C78"/>
    <w:rsid w:val="00E61362"/>
    <w:rsid w:val="00E62DF2"/>
    <w:rsid w:val="00E63316"/>
    <w:rsid w:val="00E633AC"/>
    <w:rsid w:val="00E633DC"/>
    <w:rsid w:val="00E636B5"/>
    <w:rsid w:val="00E63C4F"/>
    <w:rsid w:val="00E64F9D"/>
    <w:rsid w:val="00E651EC"/>
    <w:rsid w:val="00E65F9A"/>
    <w:rsid w:val="00E66989"/>
    <w:rsid w:val="00E67EED"/>
    <w:rsid w:val="00E67F10"/>
    <w:rsid w:val="00E70009"/>
    <w:rsid w:val="00E70D54"/>
    <w:rsid w:val="00E70E03"/>
    <w:rsid w:val="00E71A31"/>
    <w:rsid w:val="00E72EA5"/>
    <w:rsid w:val="00E74A5F"/>
    <w:rsid w:val="00E74EC1"/>
    <w:rsid w:val="00E75B44"/>
    <w:rsid w:val="00E76F1E"/>
    <w:rsid w:val="00E77146"/>
    <w:rsid w:val="00E7795C"/>
    <w:rsid w:val="00E808B6"/>
    <w:rsid w:val="00E813A7"/>
    <w:rsid w:val="00E826BF"/>
    <w:rsid w:val="00E83F03"/>
    <w:rsid w:val="00E847BB"/>
    <w:rsid w:val="00E84C0B"/>
    <w:rsid w:val="00E84E5D"/>
    <w:rsid w:val="00E857AC"/>
    <w:rsid w:val="00E85C66"/>
    <w:rsid w:val="00E874A9"/>
    <w:rsid w:val="00E87E4F"/>
    <w:rsid w:val="00E87F15"/>
    <w:rsid w:val="00E90733"/>
    <w:rsid w:val="00E9105C"/>
    <w:rsid w:val="00E91291"/>
    <w:rsid w:val="00E91499"/>
    <w:rsid w:val="00E91935"/>
    <w:rsid w:val="00E92998"/>
    <w:rsid w:val="00E93474"/>
    <w:rsid w:val="00E940CE"/>
    <w:rsid w:val="00E94A3E"/>
    <w:rsid w:val="00E94D22"/>
    <w:rsid w:val="00E96988"/>
    <w:rsid w:val="00E978CC"/>
    <w:rsid w:val="00E97E4B"/>
    <w:rsid w:val="00EA041C"/>
    <w:rsid w:val="00EA0702"/>
    <w:rsid w:val="00EA134A"/>
    <w:rsid w:val="00EA17FA"/>
    <w:rsid w:val="00EA186D"/>
    <w:rsid w:val="00EA399D"/>
    <w:rsid w:val="00EA3A67"/>
    <w:rsid w:val="00EA3AB4"/>
    <w:rsid w:val="00EA5393"/>
    <w:rsid w:val="00EA5D24"/>
    <w:rsid w:val="00EA6AF6"/>
    <w:rsid w:val="00EB0910"/>
    <w:rsid w:val="00EB0AB1"/>
    <w:rsid w:val="00EB0DC9"/>
    <w:rsid w:val="00EB34A1"/>
    <w:rsid w:val="00EB37EF"/>
    <w:rsid w:val="00EB3DD3"/>
    <w:rsid w:val="00EB59FE"/>
    <w:rsid w:val="00EB6BF3"/>
    <w:rsid w:val="00EB70B4"/>
    <w:rsid w:val="00EB70F3"/>
    <w:rsid w:val="00EB76E0"/>
    <w:rsid w:val="00EC0B56"/>
    <w:rsid w:val="00EC0E8E"/>
    <w:rsid w:val="00EC412C"/>
    <w:rsid w:val="00EC4B6B"/>
    <w:rsid w:val="00EC52C0"/>
    <w:rsid w:val="00EC5757"/>
    <w:rsid w:val="00EC76B6"/>
    <w:rsid w:val="00ED0542"/>
    <w:rsid w:val="00ED0A0F"/>
    <w:rsid w:val="00ED0E84"/>
    <w:rsid w:val="00ED10E0"/>
    <w:rsid w:val="00ED267A"/>
    <w:rsid w:val="00ED2C6F"/>
    <w:rsid w:val="00ED34E4"/>
    <w:rsid w:val="00ED52BC"/>
    <w:rsid w:val="00ED55C7"/>
    <w:rsid w:val="00ED682E"/>
    <w:rsid w:val="00ED6DA8"/>
    <w:rsid w:val="00ED7B9D"/>
    <w:rsid w:val="00EE0E26"/>
    <w:rsid w:val="00EE1812"/>
    <w:rsid w:val="00EE1AF4"/>
    <w:rsid w:val="00EE2838"/>
    <w:rsid w:val="00EE2FA6"/>
    <w:rsid w:val="00EE32C4"/>
    <w:rsid w:val="00EE3D8F"/>
    <w:rsid w:val="00EE3DE9"/>
    <w:rsid w:val="00EE4FC3"/>
    <w:rsid w:val="00EE5198"/>
    <w:rsid w:val="00EE5B3D"/>
    <w:rsid w:val="00EE5BB7"/>
    <w:rsid w:val="00EE5F4F"/>
    <w:rsid w:val="00EE5F59"/>
    <w:rsid w:val="00EE7A70"/>
    <w:rsid w:val="00EF0510"/>
    <w:rsid w:val="00EF0C03"/>
    <w:rsid w:val="00EF1148"/>
    <w:rsid w:val="00EF139F"/>
    <w:rsid w:val="00EF2A59"/>
    <w:rsid w:val="00EF3E70"/>
    <w:rsid w:val="00EF40D1"/>
    <w:rsid w:val="00EF45DA"/>
    <w:rsid w:val="00EF6C9F"/>
    <w:rsid w:val="00EF76F4"/>
    <w:rsid w:val="00F00C9F"/>
    <w:rsid w:val="00F0101E"/>
    <w:rsid w:val="00F02844"/>
    <w:rsid w:val="00F03456"/>
    <w:rsid w:val="00F03868"/>
    <w:rsid w:val="00F03FA5"/>
    <w:rsid w:val="00F04230"/>
    <w:rsid w:val="00F04712"/>
    <w:rsid w:val="00F0658A"/>
    <w:rsid w:val="00F079F3"/>
    <w:rsid w:val="00F07EDC"/>
    <w:rsid w:val="00F108F4"/>
    <w:rsid w:val="00F114BF"/>
    <w:rsid w:val="00F114F2"/>
    <w:rsid w:val="00F11E6D"/>
    <w:rsid w:val="00F12B22"/>
    <w:rsid w:val="00F134AA"/>
    <w:rsid w:val="00F149A2"/>
    <w:rsid w:val="00F153EE"/>
    <w:rsid w:val="00F15491"/>
    <w:rsid w:val="00F16C41"/>
    <w:rsid w:val="00F17D12"/>
    <w:rsid w:val="00F206B7"/>
    <w:rsid w:val="00F206B9"/>
    <w:rsid w:val="00F213C8"/>
    <w:rsid w:val="00F2224D"/>
    <w:rsid w:val="00F22849"/>
    <w:rsid w:val="00F24213"/>
    <w:rsid w:val="00F246C0"/>
    <w:rsid w:val="00F25EE3"/>
    <w:rsid w:val="00F27186"/>
    <w:rsid w:val="00F272BB"/>
    <w:rsid w:val="00F27470"/>
    <w:rsid w:val="00F27DBB"/>
    <w:rsid w:val="00F30190"/>
    <w:rsid w:val="00F33896"/>
    <w:rsid w:val="00F3395A"/>
    <w:rsid w:val="00F33B14"/>
    <w:rsid w:val="00F34F55"/>
    <w:rsid w:val="00F351D1"/>
    <w:rsid w:val="00F3626B"/>
    <w:rsid w:val="00F36C1D"/>
    <w:rsid w:val="00F37DFA"/>
    <w:rsid w:val="00F422CA"/>
    <w:rsid w:val="00F434FD"/>
    <w:rsid w:val="00F435A6"/>
    <w:rsid w:val="00F44AE7"/>
    <w:rsid w:val="00F4569E"/>
    <w:rsid w:val="00F46110"/>
    <w:rsid w:val="00F46F25"/>
    <w:rsid w:val="00F47508"/>
    <w:rsid w:val="00F5035D"/>
    <w:rsid w:val="00F504B8"/>
    <w:rsid w:val="00F51754"/>
    <w:rsid w:val="00F51A79"/>
    <w:rsid w:val="00F527F0"/>
    <w:rsid w:val="00F54EFB"/>
    <w:rsid w:val="00F5518D"/>
    <w:rsid w:val="00F55AA7"/>
    <w:rsid w:val="00F55E18"/>
    <w:rsid w:val="00F56710"/>
    <w:rsid w:val="00F57CD9"/>
    <w:rsid w:val="00F605C7"/>
    <w:rsid w:val="00F60940"/>
    <w:rsid w:val="00F609F8"/>
    <w:rsid w:val="00F60F29"/>
    <w:rsid w:val="00F61CEE"/>
    <w:rsid w:val="00F62A5E"/>
    <w:rsid w:val="00F645FB"/>
    <w:rsid w:val="00F646F8"/>
    <w:rsid w:val="00F64E69"/>
    <w:rsid w:val="00F64EB6"/>
    <w:rsid w:val="00F65D8E"/>
    <w:rsid w:val="00F675AB"/>
    <w:rsid w:val="00F70970"/>
    <w:rsid w:val="00F70C6D"/>
    <w:rsid w:val="00F71495"/>
    <w:rsid w:val="00F7307A"/>
    <w:rsid w:val="00F73E72"/>
    <w:rsid w:val="00F763C7"/>
    <w:rsid w:val="00F76C6A"/>
    <w:rsid w:val="00F77D4E"/>
    <w:rsid w:val="00F8055A"/>
    <w:rsid w:val="00F80E91"/>
    <w:rsid w:val="00F80F8E"/>
    <w:rsid w:val="00F8135E"/>
    <w:rsid w:val="00F825A7"/>
    <w:rsid w:val="00F83301"/>
    <w:rsid w:val="00F84283"/>
    <w:rsid w:val="00F8562A"/>
    <w:rsid w:val="00F857A2"/>
    <w:rsid w:val="00F87754"/>
    <w:rsid w:val="00F90661"/>
    <w:rsid w:val="00F906DE"/>
    <w:rsid w:val="00F909B3"/>
    <w:rsid w:val="00F90B69"/>
    <w:rsid w:val="00F90C10"/>
    <w:rsid w:val="00F91142"/>
    <w:rsid w:val="00F91343"/>
    <w:rsid w:val="00F91650"/>
    <w:rsid w:val="00F916CF"/>
    <w:rsid w:val="00F91B2D"/>
    <w:rsid w:val="00F91C05"/>
    <w:rsid w:val="00F92DBB"/>
    <w:rsid w:val="00F93985"/>
    <w:rsid w:val="00F9586D"/>
    <w:rsid w:val="00F969E3"/>
    <w:rsid w:val="00F975E6"/>
    <w:rsid w:val="00F97882"/>
    <w:rsid w:val="00F97AA4"/>
    <w:rsid w:val="00FA01AA"/>
    <w:rsid w:val="00FA03E8"/>
    <w:rsid w:val="00FA1F12"/>
    <w:rsid w:val="00FA330B"/>
    <w:rsid w:val="00FA3B41"/>
    <w:rsid w:val="00FA3E5C"/>
    <w:rsid w:val="00FA45FC"/>
    <w:rsid w:val="00FA4918"/>
    <w:rsid w:val="00FA595F"/>
    <w:rsid w:val="00FA602C"/>
    <w:rsid w:val="00FA738B"/>
    <w:rsid w:val="00FA77D1"/>
    <w:rsid w:val="00FB20BB"/>
    <w:rsid w:val="00FB2766"/>
    <w:rsid w:val="00FB3AF3"/>
    <w:rsid w:val="00FB4AC5"/>
    <w:rsid w:val="00FB4FB1"/>
    <w:rsid w:val="00FB5A5A"/>
    <w:rsid w:val="00FB5E1F"/>
    <w:rsid w:val="00FB650E"/>
    <w:rsid w:val="00FB7676"/>
    <w:rsid w:val="00FB7D05"/>
    <w:rsid w:val="00FB7FD0"/>
    <w:rsid w:val="00FC0EAA"/>
    <w:rsid w:val="00FC1541"/>
    <w:rsid w:val="00FC1E38"/>
    <w:rsid w:val="00FC2642"/>
    <w:rsid w:val="00FC2FDB"/>
    <w:rsid w:val="00FC65B1"/>
    <w:rsid w:val="00FC693E"/>
    <w:rsid w:val="00FC7C33"/>
    <w:rsid w:val="00FC7F8A"/>
    <w:rsid w:val="00FD0276"/>
    <w:rsid w:val="00FD0D91"/>
    <w:rsid w:val="00FD1A36"/>
    <w:rsid w:val="00FD2721"/>
    <w:rsid w:val="00FD2C95"/>
    <w:rsid w:val="00FD3144"/>
    <w:rsid w:val="00FD4520"/>
    <w:rsid w:val="00FD538A"/>
    <w:rsid w:val="00FD64EB"/>
    <w:rsid w:val="00FD68A7"/>
    <w:rsid w:val="00FD6FB0"/>
    <w:rsid w:val="00FD7963"/>
    <w:rsid w:val="00FE00DC"/>
    <w:rsid w:val="00FE09E7"/>
    <w:rsid w:val="00FE3DEF"/>
    <w:rsid w:val="00FE6BFD"/>
    <w:rsid w:val="00FE72A4"/>
    <w:rsid w:val="00FE7E35"/>
    <w:rsid w:val="00FF005B"/>
    <w:rsid w:val="00FF1439"/>
    <w:rsid w:val="00FF1511"/>
    <w:rsid w:val="00FF1AEC"/>
    <w:rsid w:val="00FF4BE6"/>
    <w:rsid w:val="00FF4DAC"/>
    <w:rsid w:val="00FF4EE2"/>
    <w:rsid w:val="00FF4F3B"/>
    <w:rsid w:val="00FF5288"/>
    <w:rsid w:val="00FF79C3"/>
    <w:rsid w:val="00FF7CE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8A1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E09E7"/>
    <w:rPr>
      <w:sz w:val="24"/>
      <w:szCs w:val="24"/>
    </w:rPr>
  </w:style>
  <w:style w:type="paragraph" w:styleId="Balk1">
    <w:name w:val="heading 1"/>
    <w:basedOn w:val="Normal"/>
    <w:next w:val="Normal"/>
    <w:qFormat/>
    <w:pPr>
      <w:keepNext/>
      <w:numPr>
        <w:ilvl w:val="12"/>
      </w:numPr>
      <w:autoSpaceDE w:val="0"/>
      <w:autoSpaceDN w:val="0"/>
      <w:jc w:val="both"/>
      <w:outlineLvl w:val="0"/>
    </w:pPr>
    <w:rPr>
      <w:rFonts w:ascii="Arial" w:hAnsi="Arial" w:cs="Arial"/>
      <w:b/>
      <w:bCs/>
      <w:sz w:val="20"/>
      <w:lang w:val="en-US"/>
    </w:rPr>
  </w:style>
  <w:style w:type="paragraph" w:styleId="Balk2">
    <w:name w:val="heading 2"/>
    <w:basedOn w:val="Normal"/>
    <w:next w:val="Normal"/>
    <w:qFormat/>
    <w:pPr>
      <w:keepNext/>
      <w:autoSpaceDE w:val="0"/>
      <w:autoSpaceDN w:val="0"/>
      <w:spacing w:before="120" w:after="120"/>
      <w:jc w:val="both"/>
      <w:outlineLvl w:val="1"/>
    </w:pPr>
    <w:rPr>
      <w:rFonts w:ascii="Arial (WT)" w:hAnsi="Arial (WT)"/>
      <w:b/>
      <w:bCs/>
      <w:sz w:val="22"/>
      <w:szCs w:val="22"/>
      <w:lang w:val="en-US"/>
    </w:rPr>
  </w:style>
  <w:style w:type="paragraph" w:styleId="Balk3">
    <w:name w:val="heading 3"/>
    <w:basedOn w:val="Normal"/>
    <w:next w:val="Normal"/>
    <w:qFormat/>
    <w:pPr>
      <w:keepNext/>
      <w:autoSpaceDE w:val="0"/>
      <w:autoSpaceDN w:val="0"/>
      <w:spacing w:before="40" w:after="40"/>
      <w:jc w:val="center"/>
      <w:outlineLvl w:val="2"/>
    </w:pPr>
    <w:rPr>
      <w:rFonts w:ascii="Arial (WT)" w:hAnsi="Arial (WT)"/>
      <w:b/>
      <w:bCs/>
      <w:sz w:val="22"/>
      <w:szCs w:val="22"/>
      <w:lang w:val="en-US"/>
    </w:rPr>
  </w:style>
  <w:style w:type="paragraph" w:styleId="Balk4">
    <w:name w:val="heading 4"/>
    <w:basedOn w:val="Normal"/>
    <w:next w:val="Normal"/>
    <w:qFormat/>
    <w:pPr>
      <w:keepNext/>
      <w:autoSpaceDE w:val="0"/>
      <w:autoSpaceDN w:val="0"/>
      <w:spacing w:before="60" w:after="60"/>
      <w:jc w:val="both"/>
      <w:outlineLvl w:val="3"/>
    </w:pPr>
    <w:rPr>
      <w:rFonts w:ascii="Arial (WT)" w:hAnsi="Arial (WT)"/>
      <w:b/>
      <w:bCs/>
      <w:sz w:val="20"/>
      <w:szCs w:val="20"/>
      <w:lang w:val="en-US"/>
    </w:rPr>
  </w:style>
  <w:style w:type="paragraph" w:styleId="Balk5">
    <w:name w:val="heading 5"/>
    <w:basedOn w:val="Normal"/>
    <w:next w:val="Normal"/>
    <w:qFormat/>
    <w:pPr>
      <w:keepNext/>
      <w:autoSpaceDE w:val="0"/>
      <w:autoSpaceDN w:val="0"/>
      <w:spacing w:before="80" w:after="80"/>
      <w:outlineLvl w:val="4"/>
    </w:pPr>
    <w:rPr>
      <w:rFonts w:ascii="Arial (WT)" w:hAnsi="Arial (WT)"/>
      <w:b/>
      <w:bCs/>
      <w:sz w:val="20"/>
      <w:szCs w:val="20"/>
      <w:lang w:val="en-US"/>
    </w:rPr>
  </w:style>
  <w:style w:type="paragraph" w:styleId="Balk6">
    <w:name w:val="heading 6"/>
    <w:basedOn w:val="Normal"/>
    <w:next w:val="Normal"/>
    <w:qFormat/>
    <w:pPr>
      <w:keepNext/>
      <w:autoSpaceDE w:val="0"/>
      <w:autoSpaceDN w:val="0"/>
      <w:spacing w:before="80" w:after="80"/>
      <w:jc w:val="center"/>
      <w:outlineLvl w:val="5"/>
    </w:pPr>
    <w:rPr>
      <w:rFonts w:ascii="Arial (WT)" w:hAnsi="Arial (WT)"/>
      <w:b/>
      <w:bCs/>
      <w:sz w:val="20"/>
      <w:szCs w:val="20"/>
      <w:lang w:val="en-US"/>
    </w:rPr>
  </w:style>
  <w:style w:type="paragraph" w:styleId="Balk7">
    <w:name w:val="heading 7"/>
    <w:basedOn w:val="Normal"/>
    <w:next w:val="Normal"/>
    <w:qFormat/>
    <w:pPr>
      <w:keepNext/>
      <w:jc w:val="center"/>
      <w:outlineLvl w:val="6"/>
    </w:pPr>
    <w:rPr>
      <w:b/>
      <w:bCs/>
      <w:sz w:val="32"/>
      <w:szCs w:val="32"/>
    </w:rPr>
  </w:style>
  <w:style w:type="paragraph" w:styleId="Balk8">
    <w:name w:val="heading 8"/>
    <w:basedOn w:val="Normal"/>
    <w:next w:val="Normal"/>
    <w:qFormat/>
    <w:pPr>
      <w:keepNext/>
      <w:outlineLvl w:val="7"/>
    </w:pPr>
    <w:rPr>
      <w:rFonts w:ascii="Arial (WT)" w:hAnsi="Arial (WT)"/>
      <w:b/>
      <w:bCs/>
    </w:rPr>
  </w:style>
  <w:style w:type="paragraph" w:styleId="Balk9">
    <w:name w:val="heading 9"/>
    <w:basedOn w:val="Normal"/>
    <w:next w:val="Normal"/>
    <w:qFormat/>
    <w:pPr>
      <w:keepNext/>
      <w:outlineLvl w:val="8"/>
    </w:pPr>
    <w:rPr>
      <w:b/>
      <w:bCs/>
      <w:sz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qFormat/>
    <w:rPr>
      <w:rFonts w:ascii="Arial (WT)" w:hAnsi="Arial (WT)"/>
      <w:b/>
      <w:bCs/>
      <w:sz w:val="20"/>
      <w:szCs w:val="28"/>
    </w:rPr>
  </w:style>
  <w:style w:type="paragraph" w:styleId="GvdeMetniGirintisi">
    <w:name w:val="Body Text Indent"/>
    <w:basedOn w:val="Normal"/>
    <w:pPr>
      <w:tabs>
        <w:tab w:val="left" w:pos="360"/>
      </w:tabs>
      <w:ind w:left="283"/>
    </w:pPr>
    <w:rPr>
      <w:sz w:val="20"/>
      <w:szCs w:val="20"/>
    </w:rPr>
  </w:style>
  <w:style w:type="paragraph" w:styleId="GvdeMetni">
    <w:name w:val="Body Text"/>
    <w:basedOn w:val="Normal"/>
    <w:rPr>
      <w:rFonts w:ascii="Arial" w:hAnsi="Arial"/>
      <w:sz w:val="22"/>
    </w:rPr>
  </w:style>
  <w:style w:type="paragraph" w:styleId="Altbilgi">
    <w:name w:val="footer"/>
    <w:basedOn w:val="Normal"/>
    <w:pPr>
      <w:tabs>
        <w:tab w:val="center" w:pos="4536"/>
        <w:tab w:val="right" w:pos="9072"/>
      </w:tabs>
    </w:pPr>
  </w:style>
  <w:style w:type="character" w:styleId="SayfaNumaras">
    <w:name w:val="page number"/>
    <w:basedOn w:val="VarsaylanParagrafYazTipi"/>
  </w:style>
  <w:style w:type="paragraph" w:styleId="stbilgi">
    <w:name w:val="header"/>
    <w:basedOn w:val="Normal"/>
    <w:pPr>
      <w:tabs>
        <w:tab w:val="center" w:pos="4536"/>
        <w:tab w:val="right" w:pos="9072"/>
      </w:tabs>
    </w:pPr>
  </w:style>
  <w:style w:type="paragraph" w:styleId="SonnotMetni">
    <w:name w:val="endnote text"/>
    <w:basedOn w:val="Normal"/>
    <w:semiHidden/>
    <w:rPr>
      <w:sz w:val="20"/>
      <w:szCs w:val="20"/>
    </w:rPr>
  </w:style>
  <w:style w:type="character" w:styleId="SonnotBavurusu">
    <w:name w:val="endnote reference"/>
    <w:semiHidden/>
    <w:rPr>
      <w:vertAlign w:val="superscript"/>
    </w:rPr>
  </w:style>
  <w:style w:type="table" w:styleId="TabloKlavuzu">
    <w:name w:val="Table Grid"/>
    <w:basedOn w:val="NormalTablo"/>
    <w:rsid w:val="001A0C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semiHidden/>
    <w:rsid w:val="00220C1C"/>
    <w:rPr>
      <w:rFonts w:ascii="Tahoma" w:hAnsi="Tahoma" w:cs="Tahoma"/>
      <w:sz w:val="16"/>
      <w:szCs w:val="16"/>
    </w:rPr>
  </w:style>
  <w:style w:type="paragraph" w:customStyle="1" w:styleId="WW-NormalWeb1">
    <w:name w:val="WW-Normal (Web)1"/>
    <w:basedOn w:val="Normal"/>
    <w:rsid w:val="00B621E7"/>
    <w:pPr>
      <w:spacing w:before="280" w:after="119"/>
    </w:pPr>
    <w:rPr>
      <w:lang w:eastAsia="ar-SA"/>
    </w:rPr>
  </w:style>
  <w:style w:type="character" w:styleId="Kpr">
    <w:name w:val="Hyperlink"/>
    <w:rsid w:val="00B621E7"/>
    <w:rPr>
      <w:color w:val="0000FF"/>
      <w:u w:val="single"/>
    </w:rPr>
  </w:style>
  <w:style w:type="character" w:customStyle="1" w:styleId="UnresolvedMention1">
    <w:name w:val="Unresolved Mention1"/>
    <w:basedOn w:val="VarsaylanParagrafYazTipi"/>
    <w:uiPriority w:val="99"/>
    <w:semiHidden/>
    <w:unhideWhenUsed/>
    <w:rsid w:val="003524A7"/>
    <w:rPr>
      <w:color w:val="605E5C"/>
      <w:shd w:val="clear" w:color="auto" w:fill="E1DFDD"/>
    </w:rPr>
  </w:style>
  <w:style w:type="character" w:styleId="Vurgu">
    <w:name w:val="Emphasis"/>
    <w:basedOn w:val="VarsaylanParagrafYazTipi"/>
    <w:uiPriority w:val="20"/>
    <w:qFormat/>
    <w:rsid w:val="002141E8"/>
    <w:rPr>
      <w:i/>
      <w:iCs/>
    </w:rPr>
  </w:style>
  <w:style w:type="paragraph" w:styleId="ListeParagraf">
    <w:name w:val="List Paragraph"/>
    <w:basedOn w:val="Normal"/>
    <w:uiPriority w:val="34"/>
    <w:qFormat/>
    <w:rsid w:val="001F0070"/>
    <w:pPr>
      <w:ind w:left="720"/>
      <w:contextualSpacing/>
    </w:pPr>
  </w:style>
  <w:style w:type="character" w:styleId="Gl">
    <w:name w:val="Strong"/>
    <w:basedOn w:val="VarsaylanParagrafYazTipi"/>
    <w:uiPriority w:val="22"/>
    <w:qFormat/>
    <w:rsid w:val="00F969E3"/>
    <w:rPr>
      <w:b/>
      <w:bCs/>
    </w:rPr>
  </w:style>
  <w:style w:type="character" w:customStyle="1" w:styleId="UnresolvedMention">
    <w:name w:val="Unresolved Mention"/>
    <w:basedOn w:val="VarsaylanParagrafYazTipi"/>
    <w:uiPriority w:val="99"/>
    <w:semiHidden/>
    <w:unhideWhenUsed/>
    <w:rsid w:val="001B05FC"/>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E09E7"/>
    <w:rPr>
      <w:sz w:val="24"/>
      <w:szCs w:val="24"/>
    </w:rPr>
  </w:style>
  <w:style w:type="paragraph" w:styleId="Balk1">
    <w:name w:val="heading 1"/>
    <w:basedOn w:val="Normal"/>
    <w:next w:val="Normal"/>
    <w:qFormat/>
    <w:pPr>
      <w:keepNext/>
      <w:numPr>
        <w:ilvl w:val="12"/>
      </w:numPr>
      <w:autoSpaceDE w:val="0"/>
      <w:autoSpaceDN w:val="0"/>
      <w:jc w:val="both"/>
      <w:outlineLvl w:val="0"/>
    </w:pPr>
    <w:rPr>
      <w:rFonts w:ascii="Arial" w:hAnsi="Arial" w:cs="Arial"/>
      <w:b/>
      <w:bCs/>
      <w:sz w:val="20"/>
      <w:lang w:val="en-US"/>
    </w:rPr>
  </w:style>
  <w:style w:type="paragraph" w:styleId="Balk2">
    <w:name w:val="heading 2"/>
    <w:basedOn w:val="Normal"/>
    <w:next w:val="Normal"/>
    <w:qFormat/>
    <w:pPr>
      <w:keepNext/>
      <w:autoSpaceDE w:val="0"/>
      <w:autoSpaceDN w:val="0"/>
      <w:spacing w:before="120" w:after="120"/>
      <w:jc w:val="both"/>
      <w:outlineLvl w:val="1"/>
    </w:pPr>
    <w:rPr>
      <w:rFonts w:ascii="Arial (WT)" w:hAnsi="Arial (WT)"/>
      <w:b/>
      <w:bCs/>
      <w:sz w:val="22"/>
      <w:szCs w:val="22"/>
      <w:lang w:val="en-US"/>
    </w:rPr>
  </w:style>
  <w:style w:type="paragraph" w:styleId="Balk3">
    <w:name w:val="heading 3"/>
    <w:basedOn w:val="Normal"/>
    <w:next w:val="Normal"/>
    <w:qFormat/>
    <w:pPr>
      <w:keepNext/>
      <w:autoSpaceDE w:val="0"/>
      <w:autoSpaceDN w:val="0"/>
      <w:spacing w:before="40" w:after="40"/>
      <w:jc w:val="center"/>
      <w:outlineLvl w:val="2"/>
    </w:pPr>
    <w:rPr>
      <w:rFonts w:ascii="Arial (WT)" w:hAnsi="Arial (WT)"/>
      <w:b/>
      <w:bCs/>
      <w:sz w:val="22"/>
      <w:szCs w:val="22"/>
      <w:lang w:val="en-US"/>
    </w:rPr>
  </w:style>
  <w:style w:type="paragraph" w:styleId="Balk4">
    <w:name w:val="heading 4"/>
    <w:basedOn w:val="Normal"/>
    <w:next w:val="Normal"/>
    <w:qFormat/>
    <w:pPr>
      <w:keepNext/>
      <w:autoSpaceDE w:val="0"/>
      <w:autoSpaceDN w:val="0"/>
      <w:spacing w:before="60" w:after="60"/>
      <w:jc w:val="both"/>
      <w:outlineLvl w:val="3"/>
    </w:pPr>
    <w:rPr>
      <w:rFonts w:ascii="Arial (WT)" w:hAnsi="Arial (WT)"/>
      <w:b/>
      <w:bCs/>
      <w:sz w:val="20"/>
      <w:szCs w:val="20"/>
      <w:lang w:val="en-US"/>
    </w:rPr>
  </w:style>
  <w:style w:type="paragraph" w:styleId="Balk5">
    <w:name w:val="heading 5"/>
    <w:basedOn w:val="Normal"/>
    <w:next w:val="Normal"/>
    <w:qFormat/>
    <w:pPr>
      <w:keepNext/>
      <w:autoSpaceDE w:val="0"/>
      <w:autoSpaceDN w:val="0"/>
      <w:spacing w:before="80" w:after="80"/>
      <w:outlineLvl w:val="4"/>
    </w:pPr>
    <w:rPr>
      <w:rFonts w:ascii="Arial (WT)" w:hAnsi="Arial (WT)"/>
      <w:b/>
      <w:bCs/>
      <w:sz w:val="20"/>
      <w:szCs w:val="20"/>
      <w:lang w:val="en-US"/>
    </w:rPr>
  </w:style>
  <w:style w:type="paragraph" w:styleId="Balk6">
    <w:name w:val="heading 6"/>
    <w:basedOn w:val="Normal"/>
    <w:next w:val="Normal"/>
    <w:qFormat/>
    <w:pPr>
      <w:keepNext/>
      <w:autoSpaceDE w:val="0"/>
      <w:autoSpaceDN w:val="0"/>
      <w:spacing w:before="80" w:after="80"/>
      <w:jc w:val="center"/>
      <w:outlineLvl w:val="5"/>
    </w:pPr>
    <w:rPr>
      <w:rFonts w:ascii="Arial (WT)" w:hAnsi="Arial (WT)"/>
      <w:b/>
      <w:bCs/>
      <w:sz w:val="20"/>
      <w:szCs w:val="20"/>
      <w:lang w:val="en-US"/>
    </w:rPr>
  </w:style>
  <w:style w:type="paragraph" w:styleId="Balk7">
    <w:name w:val="heading 7"/>
    <w:basedOn w:val="Normal"/>
    <w:next w:val="Normal"/>
    <w:qFormat/>
    <w:pPr>
      <w:keepNext/>
      <w:jc w:val="center"/>
      <w:outlineLvl w:val="6"/>
    </w:pPr>
    <w:rPr>
      <w:b/>
      <w:bCs/>
      <w:sz w:val="32"/>
      <w:szCs w:val="32"/>
    </w:rPr>
  </w:style>
  <w:style w:type="paragraph" w:styleId="Balk8">
    <w:name w:val="heading 8"/>
    <w:basedOn w:val="Normal"/>
    <w:next w:val="Normal"/>
    <w:qFormat/>
    <w:pPr>
      <w:keepNext/>
      <w:outlineLvl w:val="7"/>
    </w:pPr>
    <w:rPr>
      <w:rFonts w:ascii="Arial (WT)" w:hAnsi="Arial (WT)"/>
      <w:b/>
      <w:bCs/>
    </w:rPr>
  </w:style>
  <w:style w:type="paragraph" w:styleId="Balk9">
    <w:name w:val="heading 9"/>
    <w:basedOn w:val="Normal"/>
    <w:next w:val="Normal"/>
    <w:qFormat/>
    <w:pPr>
      <w:keepNext/>
      <w:outlineLvl w:val="8"/>
    </w:pPr>
    <w:rPr>
      <w:b/>
      <w:bCs/>
      <w:sz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qFormat/>
    <w:rPr>
      <w:rFonts w:ascii="Arial (WT)" w:hAnsi="Arial (WT)"/>
      <w:b/>
      <w:bCs/>
      <w:sz w:val="20"/>
      <w:szCs w:val="28"/>
    </w:rPr>
  </w:style>
  <w:style w:type="paragraph" w:styleId="GvdeMetniGirintisi">
    <w:name w:val="Body Text Indent"/>
    <w:basedOn w:val="Normal"/>
    <w:pPr>
      <w:tabs>
        <w:tab w:val="left" w:pos="360"/>
      </w:tabs>
      <w:ind w:left="283"/>
    </w:pPr>
    <w:rPr>
      <w:sz w:val="20"/>
      <w:szCs w:val="20"/>
    </w:rPr>
  </w:style>
  <w:style w:type="paragraph" w:styleId="GvdeMetni">
    <w:name w:val="Body Text"/>
    <w:basedOn w:val="Normal"/>
    <w:rPr>
      <w:rFonts w:ascii="Arial" w:hAnsi="Arial"/>
      <w:sz w:val="22"/>
    </w:rPr>
  </w:style>
  <w:style w:type="paragraph" w:styleId="Altbilgi">
    <w:name w:val="footer"/>
    <w:basedOn w:val="Normal"/>
    <w:pPr>
      <w:tabs>
        <w:tab w:val="center" w:pos="4536"/>
        <w:tab w:val="right" w:pos="9072"/>
      </w:tabs>
    </w:pPr>
  </w:style>
  <w:style w:type="character" w:styleId="SayfaNumaras">
    <w:name w:val="page number"/>
    <w:basedOn w:val="VarsaylanParagrafYazTipi"/>
  </w:style>
  <w:style w:type="paragraph" w:styleId="stbilgi">
    <w:name w:val="header"/>
    <w:basedOn w:val="Normal"/>
    <w:pPr>
      <w:tabs>
        <w:tab w:val="center" w:pos="4536"/>
        <w:tab w:val="right" w:pos="9072"/>
      </w:tabs>
    </w:pPr>
  </w:style>
  <w:style w:type="paragraph" w:styleId="SonnotMetni">
    <w:name w:val="endnote text"/>
    <w:basedOn w:val="Normal"/>
    <w:semiHidden/>
    <w:rPr>
      <w:sz w:val="20"/>
      <w:szCs w:val="20"/>
    </w:rPr>
  </w:style>
  <w:style w:type="character" w:styleId="SonnotBavurusu">
    <w:name w:val="endnote reference"/>
    <w:semiHidden/>
    <w:rPr>
      <w:vertAlign w:val="superscript"/>
    </w:rPr>
  </w:style>
  <w:style w:type="table" w:styleId="TabloKlavuzu">
    <w:name w:val="Table Grid"/>
    <w:basedOn w:val="NormalTablo"/>
    <w:rsid w:val="001A0C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semiHidden/>
    <w:rsid w:val="00220C1C"/>
    <w:rPr>
      <w:rFonts w:ascii="Tahoma" w:hAnsi="Tahoma" w:cs="Tahoma"/>
      <w:sz w:val="16"/>
      <w:szCs w:val="16"/>
    </w:rPr>
  </w:style>
  <w:style w:type="paragraph" w:customStyle="1" w:styleId="WW-NormalWeb1">
    <w:name w:val="WW-Normal (Web)1"/>
    <w:basedOn w:val="Normal"/>
    <w:rsid w:val="00B621E7"/>
    <w:pPr>
      <w:spacing w:before="280" w:after="119"/>
    </w:pPr>
    <w:rPr>
      <w:lang w:eastAsia="ar-SA"/>
    </w:rPr>
  </w:style>
  <w:style w:type="character" w:styleId="Kpr">
    <w:name w:val="Hyperlink"/>
    <w:rsid w:val="00B621E7"/>
    <w:rPr>
      <w:color w:val="0000FF"/>
      <w:u w:val="single"/>
    </w:rPr>
  </w:style>
  <w:style w:type="character" w:customStyle="1" w:styleId="UnresolvedMention1">
    <w:name w:val="Unresolved Mention1"/>
    <w:basedOn w:val="VarsaylanParagrafYazTipi"/>
    <w:uiPriority w:val="99"/>
    <w:semiHidden/>
    <w:unhideWhenUsed/>
    <w:rsid w:val="003524A7"/>
    <w:rPr>
      <w:color w:val="605E5C"/>
      <w:shd w:val="clear" w:color="auto" w:fill="E1DFDD"/>
    </w:rPr>
  </w:style>
  <w:style w:type="character" w:styleId="Vurgu">
    <w:name w:val="Emphasis"/>
    <w:basedOn w:val="VarsaylanParagrafYazTipi"/>
    <w:uiPriority w:val="20"/>
    <w:qFormat/>
    <w:rsid w:val="002141E8"/>
    <w:rPr>
      <w:i/>
      <w:iCs/>
    </w:rPr>
  </w:style>
  <w:style w:type="paragraph" w:styleId="ListeParagraf">
    <w:name w:val="List Paragraph"/>
    <w:basedOn w:val="Normal"/>
    <w:uiPriority w:val="34"/>
    <w:qFormat/>
    <w:rsid w:val="001F0070"/>
    <w:pPr>
      <w:ind w:left="720"/>
      <w:contextualSpacing/>
    </w:pPr>
  </w:style>
  <w:style w:type="character" w:styleId="Gl">
    <w:name w:val="Strong"/>
    <w:basedOn w:val="VarsaylanParagrafYazTipi"/>
    <w:uiPriority w:val="22"/>
    <w:qFormat/>
    <w:rsid w:val="00F969E3"/>
    <w:rPr>
      <w:b/>
      <w:bCs/>
    </w:rPr>
  </w:style>
  <w:style w:type="character" w:customStyle="1" w:styleId="UnresolvedMention">
    <w:name w:val="Unresolved Mention"/>
    <w:basedOn w:val="VarsaylanParagrafYazTipi"/>
    <w:uiPriority w:val="99"/>
    <w:semiHidden/>
    <w:unhideWhenUsed/>
    <w:rsid w:val="001B05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808352">
      <w:bodyDiv w:val="1"/>
      <w:marLeft w:val="0"/>
      <w:marRight w:val="0"/>
      <w:marTop w:val="0"/>
      <w:marBottom w:val="0"/>
      <w:divBdr>
        <w:top w:val="none" w:sz="0" w:space="0" w:color="auto"/>
        <w:left w:val="none" w:sz="0" w:space="0" w:color="auto"/>
        <w:bottom w:val="none" w:sz="0" w:space="0" w:color="auto"/>
        <w:right w:val="none" w:sz="0" w:space="0" w:color="auto"/>
      </w:divBdr>
    </w:div>
    <w:div w:id="728039660">
      <w:bodyDiv w:val="1"/>
      <w:marLeft w:val="0"/>
      <w:marRight w:val="0"/>
      <w:marTop w:val="0"/>
      <w:marBottom w:val="0"/>
      <w:divBdr>
        <w:top w:val="none" w:sz="0" w:space="0" w:color="auto"/>
        <w:left w:val="none" w:sz="0" w:space="0" w:color="auto"/>
        <w:bottom w:val="none" w:sz="0" w:space="0" w:color="auto"/>
        <w:right w:val="none" w:sz="0" w:space="0" w:color="auto"/>
      </w:divBdr>
    </w:div>
    <w:div w:id="814447867">
      <w:bodyDiv w:val="1"/>
      <w:marLeft w:val="0"/>
      <w:marRight w:val="0"/>
      <w:marTop w:val="0"/>
      <w:marBottom w:val="0"/>
      <w:divBdr>
        <w:top w:val="none" w:sz="0" w:space="0" w:color="auto"/>
        <w:left w:val="none" w:sz="0" w:space="0" w:color="auto"/>
        <w:bottom w:val="none" w:sz="0" w:space="0" w:color="auto"/>
        <w:right w:val="none" w:sz="0" w:space="0" w:color="auto"/>
      </w:divBdr>
    </w:div>
    <w:div w:id="837114911">
      <w:bodyDiv w:val="1"/>
      <w:marLeft w:val="0"/>
      <w:marRight w:val="0"/>
      <w:marTop w:val="0"/>
      <w:marBottom w:val="0"/>
      <w:divBdr>
        <w:top w:val="none" w:sz="0" w:space="0" w:color="auto"/>
        <w:left w:val="none" w:sz="0" w:space="0" w:color="auto"/>
        <w:bottom w:val="none" w:sz="0" w:space="0" w:color="auto"/>
        <w:right w:val="none" w:sz="0" w:space="0" w:color="auto"/>
      </w:divBdr>
    </w:div>
    <w:div w:id="900214240">
      <w:bodyDiv w:val="1"/>
      <w:marLeft w:val="0"/>
      <w:marRight w:val="0"/>
      <w:marTop w:val="0"/>
      <w:marBottom w:val="0"/>
      <w:divBdr>
        <w:top w:val="none" w:sz="0" w:space="0" w:color="auto"/>
        <w:left w:val="none" w:sz="0" w:space="0" w:color="auto"/>
        <w:bottom w:val="none" w:sz="0" w:space="0" w:color="auto"/>
        <w:right w:val="none" w:sz="0" w:space="0" w:color="auto"/>
      </w:divBdr>
    </w:div>
    <w:div w:id="1260680644">
      <w:bodyDiv w:val="1"/>
      <w:marLeft w:val="0"/>
      <w:marRight w:val="0"/>
      <w:marTop w:val="0"/>
      <w:marBottom w:val="0"/>
      <w:divBdr>
        <w:top w:val="none" w:sz="0" w:space="0" w:color="auto"/>
        <w:left w:val="none" w:sz="0" w:space="0" w:color="auto"/>
        <w:bottom w:val="none" w:sz="0" w:space="0" w:color="auto"/>
        <w:right w:val="none" w:sz="0" w:space="0" w:color="auto"/>
      </w:divBdr>
    </w:div>
    <w:div w:id="1541938110">
      <w:bodyDiv w:val="1"/>
      <w:marLeft w:val="0"/>
      <w:marRight w:val="0"/>
      <w:marTop w:val="0"/>
      <w:marBottom w:val="0"/>
      <w:divBdr>
        <w:top w:val="none" w:sz="0" w:space="0" w:color="auto"/>
        <w:left w:val="none" w:sz="0" w:space="0" w:color="auto"/>
        <w:bottom w:val="none" w:sz="0" w:space="0" w:color="auto"/>
        <w:right w:val="none" w:sz="0" w:space="0" w:color="auto"/>
      </w:divBdr>
    </w:div>
    <w:div w:id="1642076813">
      <w:bodyDiv w:val="1"/>
      <w:marLeft w:val="0"/>
      <w:marRight w:val="0"/>
      <w:marTop w:val="0"/>
      <w:marBottom w:val="0"/>
      <w:divBdr>
        <w:top w:val="none" w:sz="0" w:space="0" w:color="auto"/>
        <w:left w:val="none" w:sz="0" w:space="0" w:color="auto"/>
        <w:bottom w:val="none" w:sz="0" w:space="0" w:color="auto"/>
        <w:right w:val="none" w:sz="0" w:space="0" w:color="auto"/>
      </w:divBdr>
    </w:div>
    <w:div w:id="1644849404">
      <w:bodyDiv w:val="1"/>
      <w:marLeft w:val="0"/>
      <w:marRight w:val="0"/>
      <w:marTop w:val="0"/>
      <w:marBottom w:val="0"/>
      <w:divBdr>
        <w:top w:val="none" w:sz="0" w:space="0" w:color="auto"/>
        <w:left w:val="none" w:sz="0" w:space="0" w:color="auto"/>
        <w:bottom w:val="none" w:sz="0" w:space="0" w:color="auto"/>
        <w:right w:val="none" w:sz="0" w:space="0" w:color="auto"/>
      </w:divBdr>
    </w:div>
    <w:div w:id="1646812563">
      <w:bodyDiv w:val="1"/>
      <w:marLeft w:val="0"/>
      <w:marRight w:val="0"/>
      <w:marTop w:val="0"/>
      <w:marBottom w:val="0"/>
      <w:divBdr>
        <w:top w:val="none" w:sz="0" w:space="0" w:color="auto"/>
        <w:left w:val="none" w:sz="0" w:space="0" w:color="auto"/>
        <w:bottom w:val="none" w:sz="0" w:space="0" w:color="auto"/>
        <w:right w:val="none" w:sz="0" w:space="0" w:color="auto"/>
      </w:divBdr>
    </w:div>
    <w:div w:id="1737898343">
      <w:bodyDiv w:val="1"/>
      <w:marLeft w:val="0"/>
      <w:marRight w:val="0"/>
      <w:marTop w:val="0"/>
      <w:marBottom w:val="0"/>
      <w:divBdr>
        <w:top w:val="none" w:sz="0" w:space="0" w:color="auto"/>
        <w:left w:val="none" w:sz="0" w:space="0" w:color="auto"/>
        <w:bottom w:val="none" w:sz="0" w:space="0" w:color="auto"/>
        <w:right w:val="none" w:sz="0" w:space="0" w:color="auto"/>
      </w:divBdr>
    </w:div>
    <w:div w:id="1878859533">
      <w:bodyDiv w:val="1"/>
      <w:marLeft w:val="0"/>
      <w:marRight w:val="0"/>
      <w:marTop w:val="0"/>
      <w:marBottom w:val="0"/>
      <w:divBdr>
        <w:top w:val="none" w:sz="0" w:space="0" w:color="auto"/>
        <w:left w:val="none" w:sz="0" w:space="0" w:color="auto"/>
        <w:bottom w:val="none" w:sz="0" w:space="0" w:color="auto"/>
        <w:right w:val="none" w:sz="0" w:space="0" w:color="auto"/>
      </w:divBdr>
    </w:div>
    <w:div w:id="190999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osgeb.gov.tr/site/tr/genel/detay/6797/destek-unsurlari" TargetMode="External"/><Relationship Id="rId13" Type="http://schemas.openxmlformats.org/officeDocument/2006/relationships/hyperlink" Target="mailto:ahmet.sahin27@ogr.sakarya.edu.tr" TargetMode="External"/><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ahmed.balci@ogr.sakarya.edu.tr"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sedat.ozturk3@ogr.sakarya.edu.tr" TargetMode="External"/><Relationship Id="rId5" Type="http://schemas.openxmlformats.org/officeDocument/2006/relationships/webSettings" Target="webSettings.xml"/><Relationship Id="rId15" Type="http://schemas.openxmlformats.org/officeDocument/2006/relationships/hyperlink" Target="mailto:ismail.karsiga@ogr.sakarya.edu.tr" TargetMode="External"/><Relationship Id="rId10" Type="http://schemas.openxmlformats.org/officeDocument/2006/relationships/hyperlink" Target="mailto:omer@enderunakademi.gen.tr"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info@kadifeteks.com" TargetMode="External"/><Relationship Id="rId14" Type="http://schemas.openxmlformats.org/officeDocument/2006/relationships/hyperlink" Target="mailto:enver.yaman@ogr.sakarya.edu.tr" TargetMode="Externa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TotalTime>
  <Pages>1</Pages>
  <Words>6786</Words>
  <Characters>38681</Characters>
  <Application>Microsoft Office Word</Application>
  <DocSecurity>0</DocSecurity>
  <Lines>322</Lines>
  <Paragraphs>90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ek-1</vt:lpstr>
      <vt:lpstr>ek-1</vt:lpstr>
    </vt:vector>
  </TitlesOfParts>
  <Company>Sakarya Üniversitesi</Company>
  <LinksUpToDate>false</LinksUpToDate>
  <CharactersWithSpaces>45377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ek-1</dc:title>
  <dc:creator>Mehmet YILMAZ</dc:creator>
  <cp:lastModifiedBy>Sedat OZTURK</cp:lastModifiedBy>
  <cp:revision>4516</cp:revision>
  <cp:lastPrinted>2025-01-03T09:38:00Z</cp:lastPrinted>
  <dcterms:created xsi:type="dcterms:W3CDTF">2024-10-23T19:57:00Z</dcterms:created>
  <dcterms:modified xsi:type="dcterms:W3CDTF">2025-01-03T09:38:00Z</dcterms:modified>
</cp:coreProperties>
</file>