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pPr>
    </w:p>
    <w:p>
      <w:pPr>
        <w:spacing w:after="120"/>
        <w:jc w:val="center"/>
      </w:pPr>
      <w:r>
        <w:rPr>
          <w:rFonts w:ascii="Arial" w:cs="Arial" w:eastAsia="Arial" w:hAnsi="Arial"/>
          <w:b/>
          <w:bCs/>
          <w:color w:val="1B3A5C"/>
          <w:sz w:val="56"/>
          <w:szCs w:val="56"/>
        </w:rPr>
        <w:t xml:space="preserve">PHONE SNATCHING</w:t>
      </w:r>
    </w:p>
    <w:p>
      <w:pPr>
        <w:spacing w:after="80"/>
        <w:jc w:val="center"/>
      </w:pPr>
      <w:r>
        <w:rPr>
          <w:rFonts w:ascii="Arial" w:cs="Arial" w:eastAsia="Arial" w:hAnsi="Arial"/>
          <w:color w:val="2E75B6"/>
          <w:sz w:val="40"/>
          <w:szCs w:val="40"/>
        </w:rPr>
        <w:t xml:space="preserve">THE UNLOCKED DEVICE THREAT</w:t>
      </w:r>
    </w:p>
    <w:p>
      <w:pPr>
        <w:pBdr>
          <w:bottom w:val="single" w:color="2E75B6" w:sz="6" w:space="8"/>
        </w:pBdr>
        <w:spacing w:after="300"/>
        <w:jc w:val="center"/>
      </w:pPr>
    </w:p>
    <w:p>
      <w:pPr>
        <w:spacing w:after="80"/>
        <w:jc w:val="center"/>
      </w:pPr>
      <w:r>
        <w:rPr>
          <w:rFonts w:ascii="Arial" w:cs="Arial" w:eastAsia="Arial" w:hAnsi="Arial"/>
          <w:color w:val="333333"/>
          <w:sz w:val="28"/>
          <w:szCs w:val="28"/>
        </w:rPr>
        <w:t xml:space="preserve">Research, Prevalence, Impact &amp; Mitigations</w:t>
      </w:r>
    </w:p>
    <w:p>
      <w:pPr>
        <w:spacing w:after="80"/>
        <w:jc w:val="center"/>
      </w:pPr>
      <w:r>
        <w:rPr>
          <w:rFonts w:ascii="Arial" w:cs="Arial" w:eastAsia="Arial" w:hAnsi="Arial"/>
          <w:color w:val="666666"/>
          <w:sz w:val="24"/>
          <w:szCs w:val="24"/>
        </w:rPr>
        <w:t xml:space="preserve">A Kill-Chain Analysis of Physical Device Theft While Unlocked</w:t>
      </w:r>
    </w:p>
    <w:p>
      <w:pPr>
        <w:spacing w:after="600" w:before="600"/>
      </w:pPr>
    </w:p>
    <w:p>
      <w:pPr>
        <w:spacing w:after="60"/>
        <w:jc w:val="center"/>
      </w:pPr>
      <w:r>
        <w:rPr>
          <w:rFonts w:ascii="Arial" w:cs="Arial" w:eastAsia="Arial" w:hAnsi="Arial"/>
          <w:color w:val="666666"/>
          <w:sz w:val="22"/>
          <w:szCs w:val="22"/>
        </w:rPr>
        <w:t xml:space="preserve">Cyber Threat Operations — Mobile Threat Centre</w:t>
      </w:r>
    </w:p>
    <w:p>
      <w:pPr>
        <w:spacing w:after="60"/>
        <w:jc w:val="center"/>
      </w:pPr>
      <w:r>
        <w:rPr>
          <w:rFonts w:ascii="Arial" w:cs="Arial" w:eastAsia="Arial" w:hAnsi="Arial"/>
          <w:color w:val="666666"/>
          <w:sz w:val="22"/>
          <w:szCs w:val="22"/>
        </w:rPr>
        <w:t xml:space="preserve">March 2026</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Executive Summary</w:t>
      </w:r>
    </w:p>
    <w:p>
      <w:pPr>
        <w:spacing w:after="160" w:line="276"/>
      </w:pPr>
      <w:r>
        <w:rPr>
          <w:rFonts w:ascii="Arial" w:cs="Arial" w:eastAsia="Arial" w:hAnsi="Arial"/>
          <w:color w:val="333333"/>
          <w:sz w:val="22"/>
          <w:szCs w:val="22"/>
        </w:rPr>
        <w:t xml:space="preserve">Phone snatching—the physical theft of a mobile device from a user’s hand while it is unlocked and in active use—has evolved from a simple property crime into a sophisticated cyber-physical attack that can result in complete compromise of a victim’s digital identity, financial accounts, and corporate access within minutes.</w:t>
      </w:r>
    </w:p>
    <w:p>
      <w:pPr>
        <w:spacing w:after="160" w:line="276"/>
      </w:pPr>
      <w:r>
        <w:rPr>
          <w:rFonts w:ascii="Arial" w:cs="Arial" w:eastAsia="Arial" w:hAnsi="Arial"/>
          <w:color w:val="333333"/>
          <w:sz w:val="22"/>
          <w:szCs w:val="22"/>
        </w:rPr>
        <w:t xml:space="preserve">This paper examines the threat through a kill-chain lens, analysing each stage from target selection through to financial exploitation, and maps defensive controls to each phase. The analysis draws on documented cases from the Wall Street Journal’s landmark investigation, UK parliamentary records, Metropolitan Police operational data, the GSMA’s Device Theft report, and platform security documentation from Apple and Google.</w:t>
      </w:r>
    </w:p>
    <w:p>
      <w:pPr>
        <w:spacing w:after="160" w:line="276"/>
      </w:pPr>
      <w:r>
        <w:rPr>
          <w:rFonts w:ascii="Arial" w:cs="Arial" w:eastAsia="Arial" w:hAnsi="Arial"/>
          <w:color w:val="333333"/>
          <w:sz w:val="22"/>
          <w:szCs w:val="22"/>
        </w:rPr>
        <w:t xml:space="preserve">The scale of the problem is significant: an estimated 78,000 people in England and Wales alone had phones snatched from them on the street in the year ending March 2024—equivalent to 200 snatch thefts per day. In the United States, approximately 1.4 million phones were stolen in 2023. The financial impact extends well beyond the device value: documented cases show victims losing $10,000 or more from drained bank accounts within minutes of a phone being taken.</w:t>
      </w:r>
    </w:p>
    <w:p>
      <w:pPr>
        <w:spacing w:after="160" w:line="276"/>
      </w:pPr>
      <w:r>
        <w:rPr>
          <w:rFonts w:ascii="Arial" w:cs="Arial" w:eastAsia="Arial" w:hAnsi="Arial"/>
          <w:color w:val="333333"/>
          <w:sz w:val="22"/>
          <w:szCs w:val="22"/>
        </w:rPr>
        <w:t xml:space="preserve">The threat is particularly relevant for cybersecurity and risk professionals because personal devices increasingly carry corporate credentials, MFA tokens, email access, and VPN configurations. An unlocked phone in the wrong hands is, functionally, a compromised endpoint.</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The Threat Landscape: Prevalence &amp; Scale</w:t>
      </w:r>
    </w:p>
    <w:p>
      <w:pPr>
        <w:pStyle w:val="Heading2"/>
        <w:spacing w:after="120" w:before="280"/>
      </w:pPr>
      <w:r>
        <w:rPr>
          <w:rFonts w:ascii="Arial" w:cs="Arial" w:eastAsia="Arial" w:hAnsi="Arial"/>
          <w:b/>
          <w:bCs/>
          <w:color w:val="1B3A5C"/>
          <w:sz w:val="26"/>
          <w:szCs w:val="26"/>
        </w:rPr>
        <w:t xml:space="preserve">Global Statistics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1.4M</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Mobile phones stolen in the United States in 2023 (Crisis24)</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78,000</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People who had phones snatched on UK streets in the year ending March 2024 (Crime Survey for England &amp; Wales)</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200 / day</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Rate of snatch thefts in England &amp; Wales—a 153% increase year-over-year (UK Parliament, July 2025)</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425%</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Increase in UK phone thefts since 2021 (SquareTrade / UK police data)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70,000+</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Phones stolen in London alone in 2024, a 40% increase over the prior year (Metropolitan Police)</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80%</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Of stolen phones in London are iPhones (Metropolitan Police / Scotland Yard estimates)</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12%</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Of stolen phones are recovered globally (GSMA, 2023)</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40%</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Of phone theft victims experience subsequent identity theft (Gitnux market data)</w:t>
            </w:r>
          </w:p>
        </w:tc>
      </w:tr>
    </w:tbl>
    <w:p>
      <w:pPr>
        <w:spacing w:after="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1B3A5C" w:val="clear"/>
            <w:tcMar>
              <w:top w:type="dxa" w:w="100"/>
              <w:left w:type="dxa" w:w="160"/>
              <w:bottom w:type="dxa" w:w="100"/>
              <w:right w:type="dxa" w:w="160"/>
            </w:tcMar>
            <w:vAlign w:val="center"/>
          </w:tcPr>
          <w:p>
            <w:pPr>
              <w:jc w:val="center"/>
            </w:pPr>
            <w:r>
              <w:rPr>
                <w:rFonts w:ascii="Arial" w:cs="Arial" w:eastAsia="Arial" w:hAnsi="Arial"/>
                <w:b/>
                <w:bCs/>
                <w:color w:val="FFFFFF"/>
                <w:sz w:val="24"/>
                <w:szCs w:val="24"/>
              </w:rPr>
              <w:t xml:space="preserve">52%</w:t>
            </w:r>
          </w:p>
        </w:tc>
        <w:tc>
          <w:tcPr>
            <w:tcW w:type="dxa" w:w="7160"/>
            <w:tcBorders>
              <w:top w:val="none" w:sz="0"/>
              <w:left w:val="none" w:sz="0"/>
              <w:bottom w:val="none" w:sz="0"/>
              <w:right w:val="none" w:sz="0"/>
            </w:tcBorders>
            <w:shd w:fill="D5E8F0" w:val="clear"/>
            <w:tcMar>
              <w:top w:type="dxa" w:w="100"/>
              <w:left w:type="dxa" w:w="200"/>
              <w:bottom w:type="dxa" w:w="100"/>
              <w:right w:type="dxa" w:w="160"/>
            </w:tcMar>
            <w:vAlign w:val="center"/>
          </w:tcPr>
          <w:p>
            <w:r>
              <w:rPr>
                <w:rFonts w:ascii="Arial" w:cs="Arial" w:eastAsia="Arial" w:hAnsi="Arial"/>
                <w:i/>
                <w:iCs/>
                <w:color w:val="1B3A5C"/>
                <w:sz w:val="20"/>
                <w:szCs w:val="20"/>
              </w:rPr>
              <w:t xml:space="preserve">Of victims were distracted by calls or apps at the moment of theft (Gitnux market data)</w:t>
            </w:r>
          </w:p>
        </w:tc>
      </w:tr>
    </w:tbl>
    <w:p>
      <w:pPr>
        <w:spacing w:after="100" w:before="100"/>
      </w:pPr>
    </w:p>
    <w:p>
      <w:pPr>
        <w:pStyle w:val="Heading2"/>
        <w:spacing w:after="120" w:before="280"/>
      </w:pPr>
      <w:r>
        <w:rPr>
          <w:rFonts w:ascii="Arial" w:cs="Arial" w:eastAsia="Arial" w:hAnsi="Arial"/>
          <w:b/>
          <w:bCs/>
          <w:color w:val="1B3A5C"/>
          <w:sz w:val="26"/>
          <w:szCs w:val="26"/>
        </w:rPr>
        <w:t xml:space="preserve">Documented Cases and Investigations</w:t>
      </w:r>
    </w:p>
    <w:p>
      <w:pPr>
        <w:spacing w:after="40" w:before="40"/>
      </w:pPr>
    </w:p>
    <w:p>
      <w:pPr>
        <w:spacing w:after="80" w:before="220"/>
      </w:pPr>
      <w:r>
        <w:rPr>
          <w:rFonts w:ascii="Arial" w:cs="Arial" w:eastAsia="Arial" w:hAnsi="Arial"/>
          <w:b/>
          <w:bCs/>
          <w:color w:val="2E75B6"/>
          <w:sz w:val="23"/>
          <w:szCs w:val="23"/>
        </w:rPr>
        <w:t xml:space="preserve">The Minneapolis / Wall Street Journal Investigation (2021–2023)</w:t>
      </w:r>
    </w:p>
    <w:p>
      <w:pPr>
        <w:spacing w:after="160" w:line="276"/>
      </w:pPr>
      <w:r>
        <w:rPr>
          <w:rFonts w:ascii="Arial" w:cs="Arial" w:eastAsia="Arial" w:hAnsi="Arial"/>
          <w:color w:val="333333"/>
          <w:sz w:val="22"/>
          <w:szCs w:val="22"/>
        </w:rPr>
        <w:t xml:space="preserve">The investigation that changed the industry. In February 2023, Wall Street Journal reporters Joanna Stern and Nicole Nguyen published a landmark investigation documenting a systematic iPhone theft operation in Minneapolis. Convicted thief Aaron Johnson described his methods in an on-camera interview: he and accomplices targeted young men at bars, befriending them with offers of drugs or by asking them to add him on Snapchat. The key was observing or socially engineering the victim’s passcode. Sometimes members secretly filmed victims entering their PINs.</w:t>
      </w:r>
    </w:p>
    <w:p>
      <w:pPr>
        <w:spacing w:after="160" w:line="276"/>
      </w:pPr>
      <w:r>
        <w:rPr>
          <w:rFonts w:ascii="Arial" w:cs="Arial" w:eastAsia="Arial" w:hAnsi="Arial"/>
          <w:color w:val="333333"/>
          <w:sz w:val="22"/>
          <w:szCs w:val="22"/>
        </w:rPr>
        <w:t xml:space="preserve">Once the passcode was known, the phone was stolen—often grabbed directly from the victim’s hand. Within minutes, thieves used the passcode to change the Apple ID password, disable Find My iPhone, and drain bank accounts via Apple Pay and financial apps. In one documented case, a victim lost approximately $10,000 from her bank account. Johnson stole hundreds of iPhones over roughly one year.</w:t>
      </w:r>
    </w:p>
    <w:p>
      <w:pPr>
        <w:spacing w:after="160" w:line="276"/>
      </w:pPr>
      <w:r>
        <w:rPr>
          <w:rFonts w:ascii="Arial" w:cs="Arial" w:eastAsia="Arial" w:hAnsi="Arial"/>
          <w:color w:val="333333"/>
          <w:sz w:val="22"/>
          <w:szCs w:val="22"/>
        </w:rPr>
        <w:t xml:space="preserve">Dozens of additional victims contacted the WSJ after publication, confirming similar crimes across multiple US cities. NYPD detective Alex Argiro, who investigated parallel theft rings in New York, described the crime as “growing” and “highly opportunistic,” noting that the pattern had increased significantly over the prior two years.</w:t>
      </w:r>
    </w:p>
    <w:p>
      <w:pPr>
        <w:spacing w:after="160" w:line="276"/>
      </w:pPr>
      <w:r>
        <w:rPr>
          <w:rFonts w:ascii="Arial" w:cs="Arial" w:eastAsia="Arial" w:hAnsi="Arial"/>
          <w:b/>
          <w:bCs/>
          <w:color w:val="333333"/>
          <w:sz w:val="22"/>
          <w:szCs w:val="22"/>
        </w:rPr>
        <w:t xml:space="preserve">Industry impact: </w:t>
      </w:r>
      <w:r>
        <w:rPr>
          <w:rFonts w:ascii="Arial" w:cs="Arial" w:eastAsia="Arial" w:hAnsi="Arial"/>
          <w:color w:val="333333"/>
          <w:sz w:val="22"/>
          <w:szCs w:val="22"/>
        </w:rPr>
        <w:t xml:space="preserve">This investigation directly prompted Apple to develop and release Stolen Device Protection in iOS 17.3 (January 2024).</w:t>
      </w:r>
    </w:p>
    <w:p>
      <w:pPr>
        <w:spacing w:after="80" w:line="260"/>
        <w:ind w:left="360"/>
      </w:pPr>
      <w:r>
        <w:rPr>
          <w:rFonts w:ascii="Arial" w:cs="Arial" w:eastAsia="Arial" w:hAnsi="Arial"/>
          <w:color w:val="666666"/>
          <w:sz w:val="18"/>
          <w:szCs w:val="18"/>
        </w:rPr>
        <w:t xml:space="preserve">Sources: Wall Street Journal, “A Basic iPhone Feature Helps Criminals Steal Your Entire Digital Life,” Feb 2023; WSJ, Aaron Johnson interview, Dec 2023; MacRumors, AppleInsider, CNN coverage.</w:t>
      </w:r>
    </w:p>
    <w:p>
      <w:pPr>
        <w:spacing w:after="80" w:before="220"/>
      </w:pPr>
      <w:r>
        <w:rPr>
          <w:rFonts w:ascii="Arial" w:cs="Arial" w:eastAsia="Arial" w:hAnsi="Arial"/>
          <w:b/>
          <w:bCs/>
          <w:color w:val="2E75B6"/>
          <w:sz w:val="23"/>
          <w:szCs w:val="23"/>
        </w:rPr>
        <w:t xml:space="preserve">London’s Snatch Theft Epidemic (2023–2025)</w:t>
      </w:r>
    </w:p>
    <w:p>
      <w:pPr>
        <w:spacing w:after="160" w:line="276"/>
      </w:pPr>
      <w:r>
        <w:rPr>
          <w:rFonts w:ascii="Arial" w:cs="Arial" w:eastAsia="Arial" w:hAnsi="Arial"/>
          <w:color w:val="333333"/>
          <w:sz w:val="22"/>
          <w:szCs w:val="22"/>
        </w:rPr>
        <w:t xml:space="preserve">The largest documented wave of phone-from-hand theft globally. The method is industrialized: thieves on e-bikes and modified mopeds (capable of speeds exceeding 100 km/h) ride past pedestrians who are texting, talking, or walking with their phone in hand. They grab the phone and speed away. Criminals typically operate in pairs—one riding, one grabbing—executing multiple thefts in rapid succession.</w:t>
      </w:r>
    </w:p>
    <w:p>
      <w:pPr>
        <w:spacing w:after="160" w:line="276"/>
      </w:pPr>
      <w:r>
        <w:rPr>
          <w:rFonts w:ascii="Arial" w:cs="Arial" w:eastAsia="Arial" w:hAnsi="Arial"/>
          <w:color w:val="333333"/>
          <w:sz w:val="22"/>
          <w:szCs w:val="22"/>
        </w:rPr>
        <w:t xml:space="preserve">London accounts for 42% of all UK phone thefts. Scotland Yard estimates the annual financial impact on London residents and visitors at £70 million, with the average stolen device valued at approximately £1,200. After snatching, phones are immediately placed in Faraday bags or wrapped in aluminium foil to block GPS tracking, then funnelled to middlemen. In one documented case, a victim’s iPhone appeared in Dubai just five days after being snatched in London.</w:t>
      </w:r>
    </w:p>
    <w:p>
      <w:pPr>
        <w:spacing w:after="160" w:line="276"/>
      </w:pPr>
      <w:r>
        <w:rPr>
          <w:rFonts w:ascii="Arial" w:cs="Arial" w:eastAsia="Arial" w:hAnsi="Arial"/>
          <w:color w:val="333333"/>
          <w:sz w:val="22"/>
          <w:szCs w:val="22"/>
        </w:rPr>
        <w:t xml:space="preserve">The scale prompted a national summit hosted by the Home Secretary in February 2025, attended by police leaders, the National Crime Agency, the Mayor of London, and tech companies. The Metropolitan Police launched dedicated operations, seizing 1,000 stolen phones in a single week of coordinated action. The Crime and Policing Bill (2025) introduced new powers for police to enter premises without a warrant to search for GPS-tracked stolen phones.</w:t>
      </w:r>
    </w:p>
    <w:p>
      <w:pPr>
        <w:spacing w:after="80" w:line="260"/>
        <w:ind w:left="360"/>
      </w:pPr>
      <w:r>
        <w:rPr>
          <w:rFonts w:ascii="Arial" w:cs="Arial" w:eastAsia="Arial" w:hAnsi="Arial"/>
          <w:color w:val="666666"/>
          <w:sz w:val="18"/>
          <w:szCs w:val="18"/>
        </w:rPr>
        <w:t xml:space="preserve">Sources: UK House of Commons Library, CDP-2025-0150, July 2025; UK Parliament Hansard debate, 3 July 2025; Metropolitan Police operational data; SquareTrade European theft analysis.</w:t>
      </w:r>
    </w:p>
    <w:p>
      <w:pPr>
        <w:spacing w:after="80" w:before="220"/>
      </w:pPr>
      <w:r>
        <w:rPr>
          <w:rFonts w:ascii="Arial" w:cs="Arial" w:eastAsia="Arial" w:hAnsi="Arial"/>
          <w:b/>
          <w:bCs/>
          <w:color w:val="2E75B6"/>
          <w:sz w:val="23"/>
          <w:szCs w:val="23"/>
        </w:rPr>
        <w:t xml:space="preserve">UK Parliamentary Testimony (July 2025)</w:t>
      </w:r>
    </w:p>
    <w:p>
      <w:pPr>
        <w:spacing w:after="160" w:line="276"/>
      </w:pPr>
      <w:r>
        <w:rPr>
          <w:rFonts w:ascii="Arial" w:cs="Arial" w:eastAsia="Arial" w:hAnsi="Arial"/>
          <w:color w:val="333333"/>
          <w:sz w:val="22"/>
          <w:szCs w:val="22"/>
        </w:rPr>
        <w:t xml:space="preserve">During a House of Commons debate on phone theft, multiple Members of Parliament disclosed personal experiences. One MP described being bumped in a crowd and not realizing their phone was gone until later. They noted the device contained personal numbers of the entire Cabinet. Another MP described the particular intimidation women face when phones are grabbed from their hands while walking alone at night. A further MP recounted that after reporting the theft and making an insurance claim, their insurer refused to renew their household cover.</w:t>
      </w:r>
    </w:p>
    <w:p>
      <w:pPr>
        <w:spacing w:after="80" w:line="260"/>
        <w:ind w:left="360"/>
      </w:pPr>
      <w:r>
        <w:rPr>
          <w:rFonts w:ascii="Arial" w:cs="Arial" w:eastAsia="Arial" w:hAnsi="Arial"/>
          <w:color w:val="666666"/>
          <w:sz w:val="18"/>
          <w:szCs w:val="18"/>
        </w:rPr>
        <w:t xml:space="preserve">Source: UK Parliament Hansard, “Phone Theft” debate, 3 July 2025.</w:t>
      </w:r>
    </w:p>
    <w:p>
      <w:pPr>
        <w:spacing w:after="80" w:before="220"/>
      </w:pPr>
      <w:r>
        <w:rPr>
          <w:rFonts w:ascii="Arial" w:cs="Arial" w:eastAsia="Arial" w:hAnsi="Arial"/>
          <w:b/>
          <w:bCs/>
          <w:color w:val="2E75B6"/>
          <w:sz w:val="23"/>
          <w:szCs w:val="23"/>
        </w:rPr>
        <w:t xml:space="preserve">International Parallels</w:t>
      </w:r>
    </w:p>
    <w:p>
      <w:pPr>
        <w:spacing w:after="160" w:line="276"/>
      </w:pPr>
      <w:r>
        <w:rPr>
          <w:rFonts w:ascii="Arial" w:cs="Arial" w:eastAsia="Arial" w:hAnsi="Arial"/>
          <w:b/>
          <w:bCs/>
          <w:color w:val="333333"/>
          <w:sz w:val="22"/>
          <w:szCs w:val="22"/>
        </w:rPr>
        <w:t xml:space="preserve">Paris: </w:t>
      </w:r>
      <w:r>
        <w:rPr>
          <w:rFonts w:ascii="Arial" w:cs="Arial" w:eastAsia="Arial" w:hAnsi="Arial"/>
          <w:color w:val="333333"/>
          <w:sz w:val="22"/>
          <w:szCs w:val="22"/>
        </w:rPr>
        <w:t xml:space="preserve">Scooter gangs accounted for approximately 25% of phone grabs in 2023, using ride-by tactics identical to London’s e-bike model.</w:t>
      </w:r>
    </w:p>
    <w:p>
      <w:pPr>
        <w:spacing w:after="160" w:line="276"/>
      </w:pPr>
      <w:r>
        <w:rPr>
          <w:rFonts w:ascii="Arial" w:cs="Arial" w:eastAsia="Arial" w:hAnsi="Arial"/>
          <w:b/>
          <w:bCs/>
          <w:color w:val="333333"/>
          <w:sz w:val="22"/>
          <w:szCs w:val="22"/>
        </w:rPr>
        <w:t xml:space="preserve">New York: </w:t>
      </w:r>
      <w:r>
        <w:rPr>
          <w:rFonts w:ascii="Arial" w:cs="Arial" w:eastAsia="Arial" w:hAnsi="Arial"/>
          <w:color w:val="333333"/>
          <w:sz w:val="22"/>
          <w:szCs w:val="22"/>
        </w:rPr>
        <w:t xml:space="preserve">The NYPD identified growing phone-snatching patterns in Manhattan, with street snatchers targeting approximately 80% pedestrians. The same shoulder-surfing-then-steal pattern documented by the WSJ was prevalent across bars and restaurants.</w:t>
      </w:r>
    </w:p>
    <w:p>
      <w:pPr>
        <w:spacing w:after="160" w:line="276"/>
      </w:pPr>
      <w:r>
        <w:rPr>
          <w:rFonts w:ascii="Arial" w:cs="Arial" w:eastAsia="Arial" w:hAnsi="Arial"/>
          <w:b/>
          <w:bCs/>
          <w:color w:val="333333"/>
          <w:sz w:val="22"/>
          <w:szCs w:val="22"/>
        </w:rPr>
        <w:t xml:space="preserve">Brazil: </w:t>
      </w:r>
      <w:r>
        <w:rPr>
          <w:rFonts w:ascii="Arial" w:cs="Arial" w:eastAsia="Arial" w:hAnsi="Arial"/>
          <w:color w:val="333333"/>
          <w:sz w:val="22"/>
          <w:szCs w:val="22"/>
        </w:rPr>
        <w:t xml:space="preserve">Rates were severe enough that Google chose Brazil as the first country to enable Android Theft Detection Lock and Remote Lock by default on all new devices.</w:t>
      </w:r>
    </w:p>
    <w:p>
      <w:pPr>
        <w:spacing w:after="160" w:line="276"/>
      </w:pPr>
      <w:r>
        <w:rPr>
          <w:rFonts w:ascii="Arial" w:cs="Arial" w:eastAsia="Arial" w:hAnsi="Arial"/>
          <w:b/>
          <w:bCs/>
          <w:color w:val="333333"/>
          <w:sz w:val="22"/>
          <w:szCs w:val="22"/>
        </w:rPr>
        <w:t xml:space="preserve">Latin America broadly: </w:t>
      </w:r>
      <w:r>
        <w:rPr>
          <w:rFonts w:ascii="Arial" w:cs="Arial" w:eastAsia="Arial" w:hAnsi="Arial"/>
          <w:color w:val="333333"/>
          <w:sz w:val="22"/>
          <w:szCs w:val="22"/>
        </w:rPr>
        <w:t xml:space="preserve">In Peru, an estimated 6,000 devices are stolen per day. In Colombia, phone theft grew 79% in H1 2017. In Mexico, phone theft is so prevalent that people carry dummy phones to hand to thieves.</w:t>
      </w:r>
    </w:p>
    <w:p>
      <w:pPr>
        <w:spacing w:after="160" w:line="276"/>
      </w:pPr>
      <w:r>
        <w:rPr>
          <w:rFonts w:ascii="Arial" w:cs="Arial" w:eastAsia="Arial" w:hAnsi="Arial"/>
          <w:b/>
          <w:bCs/>
          <w:color w:val="333333"/>
          <w:sz w:val="22"/>
          <w:szCs w:val="22"/>
        </w:rPr>
        <w:t xml:space="preserve">Pakistan: </w:t>
      </w:r>
      <w:r>
        <w:rPr>
          <w:rFonts w:ascii="Arial" w:cs="Arial" w:eastAsia="Arial" w:hAnsi="Arial"/>
          <w:color w:val="333333"/>
          <w:sz w:val="22"/>
          <w:szCs w:val="22"/>
        </w:rPr>
        <w:t xml:space="preserve">First-person accounts from Lahore describe phones snatched from hands by motorcycle riders while victims are responding to messages on the street.</w:t>
      </w:r>
    </w:p>
    <w:p>
      <w:pPr>
        <w:spacing w:after="160" w:line="276"/>
      </w:pPr>
      <w:r>
        <w:rPr>
          <w:rFonts w:ascii="Arial" w:cs="Arial" w:eastAsia="Arial" w:hAnsi="Arial"/>
          <w:b/>
          <w:bCs/>
          <w:color w:val="333333"/>
          <w:sz w:val="22"/>
          <w:szCs w:val="22"/>
        </w:rPr>
        <w:t xml:space="preserve">Transit systems globally: </w:t>
      </w:r>
      <w:r>
        <w:rPr>
          <w:rFonts w:ascii="Arial" w:cs="Arial" w:eastAsia="Arial" w:hAnsi="Arial"/>
          <w:color w:val="333333"/>
          <w:sz w:val="22"/>
          <w:szCs w:val="22"/>
        </w:rPr>
        <w:t xml:space="preserve">A documented tactic across the London Underground, New York subway, and Paris Métro involves thieves grabbing phones just as train doors close, making pursuit impossible.</w:t>
      </w:r>
    </w:p>
    <w:p>
      <w:pPr>
        <w:spacing w:after="80" w:line="260"/>
        <w:ind w:left="360"/>
      </w:pPr>
      <w:r>
        <w:rPr>
          <w:rFonts w:ascii="Arial" w:cs="Arial" w:eastAsia="Arial" w:hAnsi="Arial"/>
          <w:color w:val="666666"/>
          <w:sz w:val="18"/>
          <w:szCs w:val="18"/>
        </w:rPr>
        <w:t xml:space="preserve">Sources: Gitnux Phone Theft Statistics 2026; Crisis24 report, Dec 2024; Trustonic analysis; The Friday Times (Pakistan), Aug 2024; GSMA Device Theft White Paper, Feb 2025.</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Impact: Beyond Property Crime</w:t>
      </w:r>
    </w:p>
    <w:p>
      <w:pPr>
        <w:pStyle w:val="Heading2"/>
        <w:spacing w:after="120" w:before="280"/>
      </w:pPr>
      <w:r>
        <w:rPr>
          <w:rFonts w:ascii="Arial" w:cs="Arial" w:eastAsia="Arial" w:hAnsi="Arial"/>
          <w:b/>
          <w:bCs/>
          <w:color w:val="1B3A5C"/>
          <w:sz w:val="26"/>
          <w:szCs w:val="26"/>
        </w:rPr>
        <w:t xml:space="preserve">Financial Impact</w:t>
      </w:r>
    </w:p>
    <w:p>
      <w:pPr>
        <w:spacing w:after="160" w:line="276"/>
      </w:pPr>
      <w:r>
        <w:rPr>
          <w:rFonts w:ascii="Arial" w:cs="Arial" w:eastAsia="Arial" w:hAnsi="Arial"/>
          <w:color w:val="333333"/>
          <w:sz w:val="22"/>
          <w:szCs w:val="22"/>
        </w:rPr>
        <w:t xml:space="preserve">The financial damage from a snatched unlocked phone extends far beyond the replacement cost of the device. Documented impacts include:</w:t>
      </w:r>
    </w:p>
    <w:p>
      <w:pPr>
        <w:spacing w:after="160" w:line="276"/>
      </w:pPr>
      <w:r>
        <w:rPr>
          <w:rFonts w:ascii="Arial" w:cs="Arial" w:eastAsia="Arial" w:hAnsi="Arial"/>
          <w:b/>
          <w:bCs/>
          <w:color w:val="333333"/>
          <w:sz w:val="22"/>
          <w:szCs w:val="22"/>
        </w:rPr>
        <w:t xml:space="preserve">Immediate bank account drainage: </w:t>
      </w:r>
      <w:r>
        <w:rPr>
          <w:rFonts w:ascii="Arial" w:cs="Arial" w:eastAsia="Arial" w:hAnsi="Arial"/>
          <w:color w:val="333333"/>
          <w:sz w:val="22"/>
          <w:szCs w:val="22"/>
        </w:rPr>
        <w:t xml:space="preserve">Thieves access banking apps, Apple Pay, Google Pay, Venmo, and other payment platforms. The WSJ documented a victim losing $10,000 within minutes. With access to iCloud Keychain or the device’s password manager, thieves can log into any saved financial account.</w:t>
      </w:r>
    </w:p>
    <w:p>
      <w:pPr>
        <w:spacing w:after="160" w:line="276"/>
      </w:pPr>
      <w:r>
        <w:rPr>
          <w:rFonts w:ascii="Arial" w:cs="Arial" w:eastAsia="Arial" w:hAnsi="Arial"/>
          <w:b/>
          <w:bCs/>
          <w:color w:val="333333"/>
          <w:sz w:val="22"/>
          <w:szCs w:val="22"/>
        </w:rPr>
        <w:t xml:space="preserve">Fraudulent credit applications: </w:t>
      </w:r>
      <w:r>
        <w:rPr>
          <w:rFonts w:ascii="Arial" w:cs="Arial" w:eastAsia="Arial" w:hAnsi="Arial"/>
          <w:color w:val="333333"/>
          <w:sz w:val="22"/>
          <w:szCs w:val="22"/>
        </w:rPr>
        <w:t xml:space="preserve">Thieves search Photos for images of Social Security cards, passports, and tax documents (using search terms like “SSN” or “passport”). This information enables identity theft and fraudulent credit applications.</w:t>
      </w:r>
    </w:p>
    <w:p>
      <w:pPr>
        <w:spacing w:after="160" w:line="276"/>
      </w:pPr>
      <w:r>
        <w:rPr>
          <w:rFonts w:ascii="Arial" w:cs="Arial" w:eastAsia="Arial" w:hAnsi="Arial"/>
          <w:b/>
          <w:bCs/>
          <w:color w:val="333333"/>
          <w:sz w:val="22"/>
          <w:szCs w:val="22"/>
        </w:rPr>
        <w:t xml:space="preserve">Cryptocurrency theft: </w:t>
      </w:r>
      <w:r>
        <w:rPr>
          <w:rFonts w:ascii="Arial" w:cs="Arial" w:eastAsia="Arial" w:hAnsi="Arial"/>
          <w:color w:val="333333"/>
          <w:sz w:val="22"/>
          <w:szCs w:val="22"/>
        </w:rPr>
        <w:t xml:space="preserve">Crypto wallets secured only by the device passcode or biometrics are immediately vulnerable. Unlike bank transfers, cryptocurrency transactions are irreversible.</w:t>
      </w:r>
    </w:p>
    <w:p>
      <w:pPr>
        <w:spacing w:after="160" w:line="276"/>
      </w:pPr>
      <w:r>
        <w:rPr>
          <w:rFonts w:ascii="Arial" w:cs="Arial" w:eastAsia="Arial" w:hAnsi="Arial"/>
          <w:b/>
          <w:bCs/>
          <w:color w:val="333333"/>
          <w:sz w:val="22"/>
          <w:szCs w:val="22"/>
        </w:rPr>
        <w:t xml:space="preserve">Average total economic loss: </w:t>
      </w:r>
      <w:r>
        <w:rPr>
          <w:rFonts w:ascii="Arial" w:cs="Arial" w:eastAsia="Arial" w:hAnsi="Arial"/>
          <w:color w:val="333333"/>
          <w:sz w:val="22"/>
          <w:szCs w:val="22"/>
        </w:rPr>
        <w:t xml:space="preserve">Including data recovery, identity remediation, and device replacement, the average loss per stolen phone is estimated at $1,200 globally, with victims losing an average of $800 in personal data value on top of the device cost.</w:t>
      </w:r>
    </w:p>
    <w:p>
      <w:pPr>
        <w:pStyle w:val="Heading2"/>
        <w:spacing w:after="120" w:before="280"/>
      </w:pPr>
      <w:r>
        <w:rPr>
          <w:rFonts w:ascii="Arial" w:cs="Arial" w:eastAsia="Arial" w:hAnsi="Arial"/>
          <w:b/>
          <w:bCs/>
          <w:color w:val="1B3A5C"/>
          <w:sz w:val="26"/>
          <w:szCs w:val="26"/>
        </w:rPr>
        <w:t xml:space="preserve">Identity and Digital Life Impact</w:t>
      </w:r>
    </w:p>
    <w:p>
      <w:pPr>
        <w:spacing w:after="160" w:line="276"/>
      </w:pPr>
      <w:r>
        <w:rPr>
          <w:rFonts w:ascii="Arial" w:cs="Arial" w:eastAsia="Arial" w:hAnsi="Arial"/>
          <w:b/>
          <w:bCs/>
          <w:color w:val="333333"/>
          <w:sz w:val="22"/>
          <w:szCs w:val="22"/>
        </w:rPr>
        <w:t xml:space="preserve">Complete Apple ID / Google Account takeover: </w:t>
      </w:r>
      <w:r>
        <w:rPr>
          <w:rFonts w:ascii="Arial" w:cs="Arial" w:eastAsia="Arial" w:hAnsi="Arial"/>
          <w:color w:val="333333"/>
          <w:sz w:val="22"/>
          <w:szCs w:val="22"/>
        </w:rPr>
        <w:t xml:space="preserve">With the device passcode, thieves change the account password, set a recovery key (permanently locking the real owner out), disable Find My, and remove trusted devices. Multiple WSJ victims were permanently locked out of their Apple accounts, losing access to years of photos, messages, and documents with no recovery path.</w:t>
      </w:r>
    </w:p>
    <w:p>
      <w:pPr>
        <w:spacing w:after="160" w:line="276"/>
      </w:pPr>
      <w:r>
        <w:rPr>
          <w:rFonts w:ascii="Arial" w:cs="Arial" w:eastAsia="Arial" w:hAnsi="Arial"/>
          <w:b/>
          <w:bCs/>
          <w:color w:val="333333"/>
          <w:sz w:val="22"/>
          <w:szCs w:val="22"/>
        </w:rPr>
        <w:t xml:space="preserve">Social engineering against the victim’s contacts: </w:t>
      </w:r>
      <w:r>
        <w:rPr>
          <w:rFonts w:ascii="Arial" w:cs="Arial" w:eastAsia="Arial" w:hAnsi="Arial"/>
          <w:color w:val="333333"/>
          <w:sz w:val="22"/>
          <w:szCs w:val="22"/>
        </w:rPr>
        <w:t xml:space="preserve">With access to email, messaging apps, and social media, thieves impersonate the victim to request money from friends and family or to conduct phishing attacks against the victim’s professional network.</w:t>
      </w:r>
    </w:p>
    <w:p>
      <w:pPr>
        <w:spacing w:after="160" w:line="276"/>
      </w:pPr>
      <w:r>
        <w:rPr>
          <w:rFonts w:ascii="Arial" w:cs="Arial" w:eastAsia="Arial" w:hAnsi="Arial"/>
          <w:b/>
          <w:bCs/>
          <w:color w:val="333333"/>
          <w:sz w:val="22"/>
          <w:szCs w:val="22"/>
        </w:rPr>
        <w:t xml:space="preserve">Psychological impact: </w:t>
      </w:r>
      <w:r>
        <w:rPr>
          <w:rFonts w:ascii="Arial" w:cs="Arial" w:eastAsia="Arial" w:hAnsi="Arial"/>
          <w:color w:val="333333"/>
          <w:sz w:val="22"/>
          <w:szCs w:val="22"/>
        </w:rPr>
        <w:t xml:space="preserve">Victims report significant anxiety, stress, and a lasting sense of vulnerability. The UK parliamentary debate highlighted that having a phone grabbed from your hands—especially for women walking alone—is experienced as a violent, intimidating act, not merely a property crime.</w:t>
      </w:r>
    </w:p>
    <w:p>
      <w:pPr>
        <w:pStyle w:val="Heading2"/>
        <w:spacing w:after="120" w:before="280"/>
      </w:pPr>
      <w:r>
        <w:rPr>
          <w:rFonts w:ascii="Arial" w:cs="Arial" w:eastAsia="Arial" w:hAnsi="Arial"/>
          <w:b/>
          <w:bCs/>
          <w:color w:val="1B3A5C"/>
          <w:sz w:val="26"/>
          <w:szCs w:val="26"/>
        </w:rPr>
        <w:t xml:space="preserve">Corporate and Enterprise Risk</w:t>
      </w:r>
    </w:p>
    <w:p>
      <w:pPr>
        <w:spacing w:after="160" w:line="276"/>
      </w:pPr>
      <w:r>
        <w:rPr>
          <w:rFonts w:ascii="Arial" w:cs="Arial" w:eastAsia="Arial" w:hAnsi="Arial"/>
          <w:color w:val="333333"/>
          <w:sz w:val="22"/>
          <w:szCs w:val="22"/>
        </w:rPr>
        <w:t xml:space="preserve">For organizations, the risk is compounded. Personal devices used under BYOD policies frequently carry:</w:t>
      </w:r>
    </w:p>
    <w:p>
      <w:pPr>
        <w:spacing w:after="160" w:line="276"/>
      </w:pPr>
      <w:r>
        <w:rPr>
          <w:rFonts w:ascii="Arial" w:cs="Arial" w:eastAsia="Arial" w:hAnsi="Arial"/>
          <w:color w:val="333333"/>
          <w:sz w:val="22"/>
          <w:szCs w:val="22"/>
        </w:rPr>
        <w:t xml:space="preserve">Corporate email access (Outlook, Gmail), Slack or Teams sessions, VPN configurations, MFA authenticator apps, access to cloud storage (Google Drive, OneDrive, SharePoint), and saved credentials for internal systems. An unlocked phone in a thief’s hands is functionally a compromised corporate endpoint. Verizon’s 2024 Mobile Security Index found that 80% of organizations consider mobile devices critical to their operations, yet many lack protocols for responding to stolen smartphones equivalent to their laptop theft procedures.</w:t>
      </w:r>
    </w:p>
    <w:p>
      <w:pPr>
        <w:spacing w:after="160" w:line="276"/>
      </w:pPr>
      <w:r>
        <w:rPr>
          <w:rFonts w:ascii="Arial" w:cs="Arial" w:eastAsia="Arial" w:hAnsi="Arial"/>
          <w:color w:val="333333"/>
          <w:sz w:val="22"/>
          <w:szCs w:val="22"/>
        </w:rPr>
        <w:t xml:space="preserve">In 2024, Europol uncovered a massive phishing network affecting over 480,000 victims globally that used stolen phones and leaked personal data as key enablers of the operation.</w:t>
      </w:r>
    </w:p>
    <w:p>
      <w:pPr>
        <w:spacing w:after="80" w:line="260"/>
        <w:ind w:left="360"/>
      </w:pPr>
      <w:r>
        <w:rPr>
          <w:rFonts w:ascii="Arial" w:cs="Arial" w:eastAsia="Arial" w:hAnsi="Arial"/>
          <w:color w:val="666666"/>
          <w:sz w:val="18"/>
          <w:szCs w:val="18"/>
        </w:rPr>
        <w:t xml:space="preserve">Sources: Wall Street Journal investigations, 2023; Help Net Security, May 2025; Verizon Mobile Security Index 2024; Europol reporting, 2024; Crisis24, Dec 2024.</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Attack Kill Chain &amp; Mitigations</w:t>
      </w:r>
    </w:p>
    <w:p>
      <w:pPr>
        <w:spacing w:after="160" w:line="276"/>
      </w:pPr>
      <w:r>
        <w:rPr>
          <w:rFonts w:ascii="Arial" w:cs="Arial" w:eastAsia="Arial" w:hAnsi="Arial"/>
          <w:color w:val="333333"/>
          <w:sz w:val="22"/>
          <w:szCs w:val="22"/>
        </w:rPr>
        <w:t xml:space="preserve">The phone snatching attack follows a predictable kill chain. Defensive controls can be mapped to each stage, creating a layered defence model where failure at one stage is compensated by controls at subsequent stages.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E75B6" w:val="clear"/>
            <w:tcMar>
              <w:top w:type="dxa" w:w="120"/>
              <w:left w:type="dxa" w:w="200"/>
              <w:bottom w:type="dxa" w:w="120"/>
              <w:right w:type="dxa" w:w="200"/>
            </w:tcMar>
          </w:tcPr>
          <w:p>
            <w:r>
              <w:rPr>
                <w:rFonts w:ascii="Arial" w:cs="Arial" w:eastAsia="Arial" w:hAnsi="Arial"/>
                <w:b/>
                <w:bCs/>
                <w:color w:val="FFFFFF"/>
                <w:sz w:val="26"/>
                <w:szCs w:val="26"/>
              </w:rPr>
              <w:t xml:space="preserve">STAGE 1: </w:t>
            </w:r>
            <w:r>
              <w:rPr>
                <w:rFonts w:ascii="Arial" w:cs="Arial" w:eastAsia="Arial" w:hAnsi="Arial"/>
                <w:b/>
                <w:bCs/>
                <w:color w:val="FFFFFF"/>
                <w:sz w:val="26"/>
                <w:szCs w:val="26"/>
              </w:rPr>
              <w:t xml:space="preserve">TARGET SELECTION — Before the Snatch</w:t>
            </w:r>
          </w:p>
        </w:tc>
      </w:tr>
    </w:tbl>
    <w:p>
      <w:pPr>
        <w:spacing w:after="40" w:before="40"/>
      </w:pPr>
    </w:p>
    <w:p>
      <w:pPr>
        <w:spacing w:after="160" w:line="276"/>
      </w:pPr>
      <w:r>
        <w:rPr>
          <w:rFonts w:ascii="Arial" w:cs="Arial" w:eastAsia="Arial" w:hAnsi="Arial"/>
          <w:b/>
          <w:bCs/>
          <w:color w:val="333333"/>
          <w:sz w:val="22"/>
          <w:szCs w:val="22"/>
        </w:rPr>
        <w:t xml:space="preserve">Attacker objective: </w:t>
      </w:r>
      <w:r>
        <w:rPr>
          <w:rFonts w:ascii="Arial" w:cs="Arial" w:eastAsia="Arial" w:hAnsi="Arial"/>
          <w:color w:val="333333"/>
          <w:sz w:val="22"/>
          <w:szCs w:val="22"/>
        </w:rPr>
        <w:t xml:space="preserve">Identify a distracted victim with a visible, unlocked phone. Optionally, observe or obtain the device passcode via shoulder surfing or social engineering.</w:t>
      </w:r>
    </w:p>
    <w:p>
      <w:pPr>
        <w:spacing w:after="160" w:line="276"/>
      </w:pPr>
      <w:r>
        <w:rPr>
          <w:rFonts w:ascii="Arial" w:cs="Arial" w:eastAsia="Arial" w:hAnsi="Arial"/>
          <w:b/>
          <w:bCs/>
          <w:color w:val="333333"/>
          <w:sz w:val="22"/>
          <w:szCs w:val="22"/>
        </w:rPr>
        <w:t xml:space="preserve">Typical pattern: </w:t>
      </w:r>
      <w:r>
        <w:rPr>
          <w:rFonts w:ascii="Arial" w:cs="Arial" w:eastAsia="Arial" w:hAnsi="Arial"/>
          <w:color w:val="333333"/>
          <w:sz w:val="22"/>
          <w:szCs w:val="22"/>
        </w:rPr>
        <w:t xml:space="preserve">In the bar/social scenario (Minneapolis model), thieves befriend the target and observe passcode entry or ask the victim to unlock the phone. In the street scenario (London model), spotters identify pedestrians texting or talking with two hands, then signal the e-bike rider.</w:t>
      </w:r>
    </w:p>
    <w:p>
      <w:pPr>
        <w:spacing w:after="20" w:before="20"/>
      </w:pPr>
    </w:p>
    <w:p>
      <w:pPr>
        <w:spacing w:after="80" w:before="220"/>
      </w:pPr>
      <w:r>
        <w:rPr>
          <w:rFonts w:ascii="Arial" w:cs="Arial" w:eastAsia="Arial" w:hAnsi="Arial"/>
          <w:b/>
          <w:bCs/>
          <w:color w:val="2E75B6"/>
          <w:sz w:val="23"/>
          <w:szCs w:val="23"/>
        </w:rPr>
        <w:t xml:space="preserve">Mitigations</w:t>
      </w:r>
    </w:p>
    <w:p>
      <w:pPr>
        <w:spacing w:after="160" w:line="276"/>
      </w:pPr>
      <w:r>
        <w:rPr>
          <w:rFonts w:ascii="Arial" w:cs="Arial" w:eastAsia="Arial" w:hAnsi="Arial"/>
          <w:b/>
          <w:bCs/>
          <w:color w:val="333333"/>
          <w:sz w:val="22"/>
          <w:szCs w:val="22"/>
        </w:rPr>
        <w:t xml:space="preserve">Use Face ID / Touch ID exclusively in public. </w:t>
      </w:r>
      <w:r>
        <w:rPr>
          <w:rFonts w:ascii="Arial" w:cs="Arial" w:eastAsia="Arial" w:hAnsi="Arial"/>
          <w:color w:val="333333"/>
          <w:sz w:val="22"/>
          <w:szCs w:val="22"/>
        </w:rPr>
        <w:t xml:space="preserve">The entire Minneapolis attack chain depends on observing the passcode. If you authenticate exclusively with biometrics in public, there is no passcode to observe. The phone also locks the instant it leaves your hand and loses facial or fingerprint contact.</w:t>
      </w:r>
    </w:p>
    <w:p>
      <w:pPr>
        <w:spacing w:after="160" w:line="276"/>
      </w:pPr>
      <w:r>
        <w:rPr>
          <w:rFonts w:ascii="Arial" w:cs="Arial" w:eastAsia="Arial" w:hAnsi="Arial"/>
          <w:b/>
          <w:bCs/>
          <w:color w:val="333333"/>
          <w:sz w:val="22"/>
          <w:szCs w:val="22"/>
        </w:rPr>
        <w:t xml:space="preserve">Set a long alphanumeric passcode. </w:t>
      </w:r>
      <w:r>
        <w:rPr>
          <w:rFonts w:ascii="Arial" w:cs="Arial" w:eastAsia="Arial" w:hAnsi="Arial"/>
          <w:color w:val="333333"/>
          <w:sz w:val="22"/>
          <w:szCs w:val="22"/>
        </w:rPr>
        <w:t xml:space="preserve">When you must enter a passcode, a complex alphanumeric code is far harder for an observer to memorize or video-record than a 4- or 6-digit PIN. The WSJ investigation specifically noted that thieves could easily memorize short numeric PINs.</w:t>
      </w:r>
    </w:p>
    <w:p>
      <w:pPr>
        <w:spacing w:after="160" w:line="276"/>
      </w:pPr>
      <w:r>
        <w:rPr>
          <w:rFonts w:ascii="Arial" w:cs="Arial" w:eastAsia="Arial" w:hAnsi="Arial"/>
          <w:b/>
          <w:bCs/>
          <w:color w:val="333333"/>
          <w:sz w:val="22"/>
          <w:szCs w:val="22"/>
        </w:rPr>
        <w:t xml:space="preserve">Maintain physical awareness. </w:t>
      </w:r>
      <w:r>
        <w:rPr>
          <w:rFonts w:ascii="Arial" w:cs="Arial" w:eastAsia="Arial" w:hAnsi="Arial"/>
          <w:color w:val="333333"/>
          <w:sz w:val="22"/>
          <w:szCs w:val="22"/>
        </w:rPr>
        <w:t xml:space="preserve">London e-bike snatchers target people who are standing still, texting with both hands, or walking near curbs with earbuds in. Standing with your back to a wall, using your phone with one hand while maintaining grip, and avoiding use at curb edges are practical habits. The City of London Police’s Operation Swipe spray-painted pavement warnings at snatch hotspots.</w:t>
      </w:r>
    </w:p>
    <w:p>
      <w:pPr>
        <w:spacing w:after="160" w:line="276"/>
      </w:pPr>
      <w:r>
        <w:rPr>
          <w:rFonts w:ascii="Arial" w:cs="Arial" w:eastAsia="Arial" w:hAnsi="Arial"/>
          <w:b/>
          <w:bCs/>
          <w:color w:val="333333"/>
          <w:sz w:val="22"/>
          <w:szCs w:val="22"/>
        </w:rPr>
        <w:t xml:space="preserve">Use a phone grip, lanyard, or crossbody case. </w:t>
      </w:r>
      <w:r>
        <w:rPr>
          <w:rFonts w:ascii="Arial" w:cs="Arial" w:eastAsia="Arial" w:hAnsi="Arial"/>
          <w:color w:val="333333"/>
          <w:sz w:val="22"/>
          <w:szCs w:val="22"/>
        </w:rPr>
        <w:t xml:space="preserve">A physical tether makes the grab-and-ride-away dramatically harder. UK police forces actively recommend wrist straps or crossbody cases. This defeats the opportunistic snatch model that accounts for the majority of these thefts.</w:t>
      </w:r>
    </w:p>
    <w:p>
      <w:pPr>
        <w:pBdr>
          <w:left w:val="single" w:color="2E75B6" w:sz="12" w:space="8"/>
        </w:pBdr>
        <w:spacing w:after="160" w:line="276"/>
        <w:ind w:left="360"/>
      </w:pPr>
      <w:r>
        <w:rPr>
          <w:rFonts w:ascii="Arial" w:cs="Arial" w:eastAsia="Arial" w:hAnsi="Arial"/>
          <w:b/>
          <w:bCs/>
          <w:color w:val="2E75B6"/>
          <w:sz w:val="20"/>
          <w:szCs w:val="20"/>
        </w:rPr>
        <w:t xml:space="preserve">Platform: </w:t>
      </w:r>
      <w:r>
        <w:rPr>
          <w:rFonts w:ascii="Arial" w:cs="Arial" w:eastAsia="Arial" w:hAnsi="Arial"/>
          <w:i/>
          <w:iCs/>
          <w:color w:val="666666"/>
          <w:sz w:val="20"/>
          <w:szCs w:val="20"/>
        </w:rPr>
        <w:t xml:space="preserve">iOS: Settings → Face ID &amp; Passcode → set Custom Alphanumeric Code. Enable “Require Attention for Face ID.” Android: Settings → Security → Screen Lock → Password (alphanumeric).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C0392B" w:val="clear"/>
            <w:tcMar>
              <w:top w:type="dxa" w:w="120"/>
              <w:left w:type="dxa" w:w="200"/>
              <w:bottom w:type="dxa" w:w="120"/>
              <w:right w:type="dxa" w:w="200"/>
            </w:tcMar>
          </w:tcPr>
          <w:p>
            <w:r>
              <w:rPr>
                <w:rFonts w:ascii="Arial" w:cs="Arial" w:eastAsia="Arial" w:hAnsi="Arial"/>
                <w:b/>
                <w:bCs/>
                <w:color w:val="FFFFFF"/>
                <w:sz w:val="26"/>
                <w:szCs w:val="26"/>
              </w:rPr>
              <w:t xml:space="preserve">STAGE 2: </w:t>
            </w:r>
            <w:r>
              <w:rPr>
                <w:rFonts w:ascii="Arial" w:cs="Arial" w:eastAsia="Arial" w:hAnsi="Arial"/>
                <w:b/>
                <w:bCs/>
                <w:color w:val="FFFFFF"/>
                <w:sz w:val="26"/>
                <w:szCs w:val="26"/>
              </w:rPr>
              <w:t xml:space="preserve">THE SNATCH — At the Moment of Theft</w:t>
            </w:r>
          </w:p>
        </w:tc>
      </w:tr>
    </w:tbl>
    <w:p>
      <w:pPr>
        <w:spacing w:after="40" w:before="40"/>
      </w:pPr>
    </w:p>
    <w:p>
      <w:pPr>
        <w:spacing w:after="160" w:line="276"/>
      </w:pPr>
      <w:r>
        <w:rPr>
          <w:rFonts w:ascii="Arial" w:cs="Arial" w:eastAsia="Arial" w:hAnsi="Arial"/>
          <w:b/>
          <w:bCs/>
          <w:color w:val="333333"/>
          <w:sz w:val="22"/>
          <w:szCs w:val="22"/>
        </w:rPr>
        <w:t xml:space="preserve">Attacker objective: </w:t>
      </w:r>
      <w:r>
        <w:rPr>
          <w:rFonts w:ascii="Arial" w:cs="Arial" w:eastAsia="Arial" w:hAnsi="Arial"/>
          <w:color w:val="333333"/>
          <w:sz w:val="22"/>
          <w:szCs w:val="22"/>
        </w:rPr>
        <w:t xml:space="preserve">Physically seize the device while it is unlocked and in active use. Immediately take it offline to prevent remote tracking and locking.</w:t>
      </w:r>
    </w:p>
    <w:p>
      <w:pPr>
        <w:spacing w:after="160" w:line="276"/>
      </w:pPr>
      <w:r>
        <w:rPr>
          <w:rFonts w:ascii="Arial" w:cs="Arial" w:eastAsia="Arial" w:hAnsi="Arial"/>
          <w:b/>
          <w:bCs/>
          <w:color w:val="333333"/>
          <w:sz w:val="22"/>
          <w:szCs w:val="22"/>
        </w:rPr>
        <w:t xml:space="preserve">Typical pattern: </w:t>
      </w:r>
      <w:r>
        <w:rPr>
          <w:rFonts w:ascii="Arial" w:cs="Arial" w:eastAsia="Arial" w:hAnsi="Arial"/>
          <w:color w:val="333333"/>
          <w:sz w:val="22"/>
          <w:szCs w:val="22"/>
        </w:rPr>
        <w:t xml:space="preserve">Ride-by grab on e-bike/moped (London/Paris), distraction-and-grab in social setting (Minneapolis/NYC), or snatch-as-doors-close on transit (global). Stolen phones are immediately placed in Faraday bags or wrapped in foil to block GPS signals.</w:t>
      </w:r>
    </w:p>
    <w:p>
      <w:pPr>
        <w:spacing w:after="20" w:before="20"/>
      </w:pPr>
    </w:p>
    <w:p>
      <w:pPr>
        <w:spacing w:after="80" w:before="220"/>
      </w:pPr>
      <w:r>
        <w:rPr>
          <w:rFonts w:ascii="Arial" w:cs="Arial" w:eastAsia="Arial" w:hAnsi="Arial"/>
          <w:b/>
          <w:bCs/>
          <w:color w:val="2E75B6"/>
          <w:sz w:val="23"/>
          <w:szCs w:val="23"/>
        </w:rPr>
        <w:t xml:space="preserve">Mitigations</w:t>
      </w:r>
    </w:p>
    <w:p>
      <w:pPr>
        <w:spacing w:after="160" w:line="276"/>
      </w:pPr>
      <w:r>
        <w:rPr>
          <w:rFonts w:ascii="Arial" w:cs="Arial" w:eastAsia="Arial" w:hAnsi="Arial"/>
          <w:b/>
          <w:bCs/>
          <w:color w:val="333333"/>
          <w:sz w:val="22"/>
          <w:szCs w:val="22"/>
        </w:rPr>
        <w:t xml:space="preserve">Android Theft Detection Lock. </w:t>
      </w:r>
      <w:r>
        <w:rPr>
          <w:rFonts w:ascii="Arial" w:cs="Arial" w:eastAsia="Arial" w:hAnsi="Arial"/>
          <w:color w:val="333333"/>
          <w:sz w:val="22"/>
          <w:szCs w:val="22"/>
        </w:rPr>
        <w:t xml:space="preserve">Available on Android 10+ devices, this uses on-device machine learning to detect the motion signature of a snatch-and-run—the sudden acceleration and change in movement pattern when someone grabs a phone and flees. When detected, the screen locks automatically. Google enabled this by default on new devices in Brazil and is rolling it out globally. This is specifically designed for the unlocked-phone-snatched-from-hand scenario.</w:t>
      </w:r>
    </w:p>
    <w:p>
      <w:pPr>
        <w:spacing w:after="160" w:line="276"/>
      </w:pPr>
      <w:r>
        <w:rPr>
          <w:rFonts w:ascii="Arial" w:cs="Arial" w:eastAsia="Arial" w:hAnsi="Arial"/>
          <w:b/>
          <w:bCs/>
          <w:color w:val="333333"/>
          <w:sz w:val="22"/>
          <w:szCs w:val="22"/>
        </w:rPr>
        <w:t xml:space="preserve">Set the shortest practical auto-lock timer. </w:t>
      </w:r>
      <w:r>
        <w:rPr>
          <w:rFonts w:ascii="Arial" w:cs="Arial" w:eastAsia="Arial" w:hAnsi="Arial"/>
          <w:color w:val="333333"/>
          <w:sz w:val="22"/>
          <w:szCs w:val="22"/>
        </w:rPr>
        <w:t xml:space="preserve">iOS: 30 seconds. Android: 15 seconds. The shorter the interval, the smaller the window in which a snatched phone remains unlocked. If the thief snatches a phone that auto-locked even moments before, they have a locked device.</w:t>
      </w:r>
    </w:p>
    <w:p>
      <w:pPr>
        <w:spacing w:after="160" w:line="276"/>
      </w:pPr>
      <w:r>
        <w:rPr>
          <w:rFonts w:ascii="Arial" w:cs="Arial" w:eastAsia="Arial" w:hAnsi="Arial"/>
          <w:b/>
          <w:bCs/>
          <w:color w:val="333333"/>
          <w:sz w:val="22"/>
          <w:szCs w:val="22"/>
        </w:rPr>
        <w:t xml:space="preserve">Android Offline Device Lock. </w:t>
      </w:r>
      <w:r>
        <w:rPr>
          <w:rFonts w:ascii="Arial" w:cs="Arial" w:eastAsia="Arial" w:hAnsi="Arial"/>
          <w:color w:val="333333"/>
          <w:sz w:val="22"/>
          <w:szCs w:val="22"/>
        </w:rPr>
        <w:t xml:space="preserve">If the device goes offline for an extended period (thief puts it in a Faraday bag or enables airplane mode), Android automatically locks the screen. This directly counters the London tactic of immediately bagging stolen phones.</w:t>
      </w:r>
    </w:p>
    <w:p>
      <w:pPr>
        <w:pBdr>
          <w:left w:val="single" w:color="2E75B6" w:sz="12" w:space="8"/>
        </w:pBdr>
        <w:spacing w:after="160" w:line="276"/>
        <w:ind w:left="360"/>
      </w:pPr>
      <w:r>
        <w:rPr>
          <w:rFonts w:ascii="Arial" w:cs="Arial" w:eastAsia="Arial" w:hAnsi="Arial"/>
          <w:b/>
          <w:bCs/>
          <w:color w:val="2E75B6"/>
          <w:sz w:val="20"/>
          <w:szCs w:val="20"/>
        </w:rPr>
        <w:t xml:space="preserve">Platform: </w:t>
      </w:r>
      <w:r>
        <w:rPr>
          <w:rFonts w:ascii="Arial" w:cs="Arial" w:eastAsia="Arial" w:hAnsi="Arial"/>
          <w:i/>
          <w:iCs/>
          <w:color w:val="666666"/>
          <w:sz w:val="20"/>
          <w:szCs w:val="20"/>
        </w:rPr>
        <w:t xml:space="preserve">Android: Settings → Security → Theft Protection → enable Theft Detection Lock, Offline Device Lock, and Remote Lock. iOS: Settings → Display &amp; Brightness → Auto-Lock → 30 Seconds.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B8860B" w:val="clear"/>
            <w:tcMar>
              <w:top w:type="dxa" w:w="120"/>
              <w:left w:type="dxa" w:w="200"/>
              <w:bottom w:type="dxa" w:w="120"/>
              <w:right w:type="dxa" w:w="200"/>
            </w:tcMar>
          </w:tcPr>
          <w:p>
            <w:r>
              <w:rPr>
                <w:rFonts w:ascii="Arial" w:cs="Arial" w:eastAsia="Arial" w:hAnsi="Arial"/>
                <w:b/>
                <w:bCs/>
                <w:color w:val="FFFFFF"/>
                <w:sz w:val="26"/>
                <w:szCs w:val="26"/>
              </w:rPr>
              <w:t xml:space="preserve">STAGE 3: </w:t>
            </w:r>
            <w:r>
              <w:rPr>
                <w:rFonts w:ascii="Arial" w:cs="Arial" w:eastAsia="Arial" w:hAnsi="Arial"/>
                <w:b/>
                <w:bCs/>
                <w:color w:val="FFFFFF"/>
                <w:sz w:val="26"/>
                <w:szCs w:val="26"/>
              </w:rPr>
              <w:t xml:space="preserve">EXPLOITATION — The Thief Has Your Unlocked Phone</w:t>
            </w:r>
          </w:p>
        </w:tc>
      </w:tr>
    </w:tbl>
    <w:p>
      <w:pPr>
        <w:spacing w:after="40" w:before="40"/>
      </w:pPr>
    </w:p>
    <w:p>
      <w:pPr>
        <w:spacing w:after="160" w:line="276"/>
      </w:pPr>
      <w:r>
        <w:rPr>
          <w:rFonts w:ascii="Arial" w:cs="Arial" w:eastAsia="Arial" w:hAnsi="Arial"/>
          <w:b/>
          <w:bCs/>
          <w:color w:val="333333"/>
          <w:sz w:val="22"/>
          <w:szCs w:val="22"/>
        </w:rPr>
        <w:t xml:space="preserve">Attacker objective: </w:t>
      </w:r>
      <w:r>
        <w:rPr>
          <w:rFonts w:ascii="Arial" w:cs="Arial" w:eastAsia="Arial" w:hAnsi="Arial"/>
          <w:color w:val="333333"/>
          <w:sz w:val="22"/>
          <w:szCs w:val="22"/>
        </w:rPr>
        <w:t xml:space="preserve">Maximize financial extraction and lock the owner out permanently. Change account passwords, drain bank accounts, access saved credentials, harvest identity documents, and disable remote tracking.</w:t>
      </w:r>
    </w:p>
    <w:p>
      <w:pPr>
        <w:spacing w:after="160" w:line="276"/>
      </w:pPr>
      <w:r>
        <w:rPr>
          <w:rFonts w:ascii="Arial" w:cs="Arial" w:eastAsia="Arial" w:hAnsi="Arial"/>
          <w:b/>
          <w:bCs/>
          <w:color w:val="333333"/>
          <w:sz w:val="22"/>
          <w:szCs w:val="22"/>
        </w:rPr>
        <w:t xml:space="preserve">Typical pattern (documented by WSJ): </w:t>
      </w:r>
      <w:r>
        <w:rPr>
          <w:rFonts w:ascii="Arial" w:cs="Arial" w:eastAsia="Arial" w:hAnsi="Arial"/>
          <w:color w:val="333333"/>
          <w:sz w:val="22"/>
          <w:szCs w:val="22"/>
        </w:rPr>
        <w:t xml:space="preserve">Change Apple ID / Google Account password using device passcode → disable Find My → set recovery key (permanently locking owner out) → access iCloud Keychain / saved passwords → drain banking apps → make Apple Pay purchases → search Photos for SSN / passport images → open new credit lines.</w:t>
      </w:r>
    </w:p>
    <w:p>
      <w:pPr>
        <w:spacing w:after="160" w:line="276"/>
      </w:pPr>
      <w:r>
        <w:rPr>
          <w:rFonts w:ascii="Arial" w:cs="Arial" w:eastAsia="Arial" w:hAnsi="Arial"/>
          <w:b/>
          <w:bCs/>
          <w:color w:val="C0392B"/>
          <w:sz w:val="22"/>
          <w:szCs w:val="22"/>
        </w:rPr>
        <w:t xml:space="preserve">This is the critical stage where the real financial and identity damage occurs. </w:t>
      </w:r>
      <w:r>
        <w:rPr>
          <w:rFonts w:ascii="Arial" w:cs="Arial" w:eastAsia="Arial" w:hAnsi="Arial"/>
          <w:color w:val="333333"/>
          <w:sz w:val="22"/>
          <w:szCs w:val="22"/>
        </w:rPr>
        <w:t xml:space="preserve">The mitigations below represent the most impactful defensive controls.</w:t>
      </w:r>
    </w:p>
    <w:p>
      <w:pPr>
        <w:spacing w:after="20" w:before="20"/>
      </w:pPr>
    </w:p>
    <w:p>
      <w:pPr>
        <w:spacing w:after="80" w:before="220"/>
      </w:pPr>
      <w:r>
        <w:rPr>
          <w:rFonts w:ascii="Arial" w:cs="Arial" w:eastAsia="Arial" w:hAnsi="Arial"/>
          <w:b/>
          <w:bCs/>
          <w:color w:val="2E75B6"/>
          <w:sz w:val="23"/>
          <w:szCs w:val="23"/>
        </w:rPr>
        <w:t xml:space="preserve">Mitigations</w:t>
      </w:r>
    </w:p>
    <w:p>
      <w:pPr>
        <w:spacing w:after="160" w:line="276"/>
      </w:pPr>
      <w:r>
        <w:rPr>
          <w:rFonts w:ascii="Arial" w:cs="Arial" w:eastAsia="Arial" w:hAnsi="Arial"/>
          <w:b/>
          <w:bCs/>
          <w:color w:val="333333"/>
          <w:sz w:val="22"/>
          <w:szCs w:val="22"/>
        </w:rPr>
        <w:t xml:space="preserve">Apple Stolen Device Protection (iOS 17.3+). </w:t>
      </w:r>
      <w:r>
        <w:rPr>
          <w:rFonts w:ascii="Arial" w:cs="Arial" w:eastAsia="Arial" w:hAnsi="Arial"/>
          <w:color w:val="333333"/>
          <w:sz w:val="22"/>
          <w:szCs w:val="22"/>
        </w:rPr>
        <w:t xml:space="preserve">Apple’s direct response to the WSJ investigation. When enabled and the phone is away from familiar locations, it requires biometric authentication (Face ID/Touch ID, with no passcode fallback) for sensitive actions including accessing saved passwords, using saved payment methods, and disabling Lost Mode. For the most critical actions—changing the Apple ID password, adding or removing Face ID, turning off Stolen Device Protection itself—it imposes a one-hour security delay followed by a second biometric check. This means that even with an unlocked phone and the passcode, a thief cannot change the Apple ID, disable Find My, or access Keychain passwords without the owner’s face or fingerprint.</w:t>
      </w:r>
    </w:p>
    <w:p>
      <w:pPr>
        <w:pBdr>
          <w:left w:val="single" w:color="1D6B3F" w:sz="12" w:space="8"/>
        </w:pBdr>
        <w:spacing w:after="160" w:line="276"/>
        <w:ind w:left="360"/>
      </w:pPr>
      <w:r>
        <w:rPr>
          <w:rFonts w:ascii="Arial" w:cs="Arial" w:eastAsia="Arial" w:hAnsi="Arial"/>
          <w:b/>
          <w:bCs/>
          <w:color w:val="1D6B3F"/>
          <w:sz w:val="20"/>
          <w:szCs w:val="20"/>
        </w:rPr>
        <w:t xml:space="preserve">Recommendation: </w:t>
      </w:r>
      <w:r>
        <w:rPr>
          <w:rFonts w:ascii="Arial" w:cs="Arial" w:eastAsia="Arial" w:hAnsi="Arial"/>
          <w:i/>
          <w:iCs/>
          <w:color w:val="666666"/>
          <w:sz w:val="20"/>
          <w:szCs w:val="20"/>
        </w:rPr>
        <w:t xml:space="preserve">Set Stolen Device Protection to “Always” (not the default “Away from Familiar Locations”) for maximum protection. Settings → Face ID &amp; Passcode → Stolen Device Protection → Always.</w:t>
      </w:r>
    </w:p>
    <w:p>
      <w:pPr>
        <w:spacing w:after="160" w:line="276"/>
      </w:pPr>
      <w:r>
        <w:rPr>
          <w:rFonts w:ascii="Arial" w:cs="Arial" w:eastAsia="Arial" w:hAnsi="Arial"/>
          <w:b/>
          <w:bCs/>
          <w:color w:val="333333"/>
          <w:sz w:val="22"/>
          <w:szCs w:val="22"/>
        </w:rPr>
        <w:t xml:space="preserve">Android Identity Check (Android 15+). </w:t>
      </w:r>
      <w:r>
        <w:rPr>
          <w:rFonts w:ascii="Arial" w:cs="Arial" w:eastAsia="Arial" w:hAnsi="Arial"/>
          <w:color w:val="333333"/>
          <w:sz w:val="22"/>
          <w:szCs w:val="22"/>
        </w:rPr>
        <w:t xml:space="preserve">Google’s equivalent mitigation. Requires biometric authentication for critical actions when outside trusted locations, including accessing saved passwords, changing device settings, and modifying the Google account. This extends to all apps using Android’s Biometric Prompt—banking apps and Google Password Manager automatically benefit.</w:t>
      </w:r>
    </w:p>
    <w:p>
      <w:pPr>
        <w:pBdr>
          <w:left w:val="single" w:color="1D6B3F" w:sz="12" w:space="8"/>
        </w:pBdr>
        <w:spacing w:after="160" w:line="276"/>
        <w:ind w:left="360"/>
      </w:pPr>
      <w:r>
        <w:rPr>
          <w:rFonts w:ascii="Arial" w:cs="Arial" w:eastAsia="Arial" w:hAnsi="Arial"/>
          <w:b/>
          <w:bCs/>
          <w:color w:val="1D6B3F"/>
          <w:sz w:val="20"/>
          <w:szCs w:val="20"/>
        </w:rPr>
        <w:t xml:space="preserve">Recommendation: </w:t>
      </w:r>
      <w:r>
        <w:rPr>
          <w:rFonts w:ascii="Arial" w:cs="Arial" w:eastAsia="Arial" w:hAnsi="Arial"/>
          <w:i/>
          <w:iCs/>
          <w:color w:val="666666"/>
          <w:sz w:val="20"/>
          <w:szCs w:val="20"/>
        </w:rPr>
        <w:t xml:space="preserve">Settings → Security &amp; Privacy → Identity Check → enable. Add home and work as trusted locations.</w:t>
      </w:r>
    </w:p>
    <w:p>
      <w:pPr>
        <w:spacing w:after="160" w:line="276"/>
      </w:pPr>
      <w:r>
        <w:rPr>
          <w:rFonts w:ascii="Arial" w:cs="Arial" w:eastAsia="Arial" w:hAnsi="Arial"/>
          <w:b/>
          <w:bCs/>
          <w:color w:val="333333"/>
          <w:sz w:val="22"/>
          <w:szCs w:val="22"/>
        </w:rPr>
        <w:t xml:space="preserve">Separate authentication on banking and financial apps. </w:t>
      </w:r>
      <w:r>
        <w:rPr>
          <w:rFonts w:ascii="Arial" w:cs="Arial" w:eastAsia="Arial" w:hAnsi="Arial"/>
          <w:color w:val="333333"/>
          <w:sz w:val="22"/>
          <w:szCs w:val="22"/>
        </w:rPr>
        <w:t xml:space="preserve">Most banking apps allow a separate Face ID, Touch ID, or PIN that is distinct from the device passcode. Enable this on every financial app. The WSJ investigation found that thieves accessed bank accounts because the apps accepted the device passcode as authentication. If your banking app requires biometrics or a distinct PIN, a thief with an unlocked phone still cannot get in.</w:t>
      </w:r>
    </w:p>
    <w:p>
      <w:pPr>
        <w:spacing w:after="160" w:line="276"/>
      </w:pPr>
      <w:r>
        <w:rPr>
          <w:rFonts w:ascii="Arial" w:cs="Arial" w:eastAsia="Arial" w:hAnsi="Arial"/>
          <w:b/>
          <w:bCs/>
          <w:color w:val="333333"/>
          <w:sz w:val="22"/>
          <w:szCs w:val="22"/>
        </w:rPr>
        <w:t xml:space="preserve">Use a third-party password manager. </w:t>
      </w:r>
      <w:r>
        <w:rPr>
          <w:rFonts w:ascii="Arial" w:cs="Arial" w:eastAsia="Arial" w:hAnsi="Arial"/>
          <w:color w:val="333333"/>
          <w:sz w:val="22"/>
          <w:szCs w:val="22"/>
        </w:rPr>
        <w:t xml:space="preserve">The WSJ cases demonstrated that iCloud Keychain passwords could be accessed with just the device passcode. A third-party manager like 1Password or Bitwarden requires its own master password or independent biometric authentication, creating a separate barrier that survives a full device compromise.</w:t>
      </w:r>
    </w:p>
    <w:p>
      <w:pPr>
        <w:spacing w:after="160" w:line="276"/>
      </w:pPr>
      <w:r>
        <w:rPr>
          <w:rFonts w:ascii="Arial" w:cs="Arial" w:eastAsia="Arial" w:hAnsi="Arial"/>
          <w:b/>
          <w:bCs/>
          <w:color w:val="333333"/>
          <w:sz w:val="22"/>
          <w:szCs w:val="22"/>
        </w:rPr>
        <w:t xml:space="preserve">Apple Screen Time restrictions (additional layer). </w:t>
      </w:r>
      <w:r>
        <w:rPr>
          <w:rFonts w:ascii="Arial" w:cs="Arial" w:eastAsia="Arial" w:hAnsi="Arial"/>
          <w:color w:val="333333"/>
          <w:sz w:val="22"/>
          <w:szCs w:val="22"/>
        </w:rPr>
        <w:t xml:space="preserve">After the WSJ report, multiple security researchers recommended using Screen Time with a separate passcode and setting “Account Changes” to “Don’t Allow.” This prevents anyone from changing the Apple ID password or recovery key without the Screen Time passcode—a completely separate code from the device passcode. It directly blocks the most damaging action in the attack chain.</w:t>
      </w:r>
    </w:p>
    <w:p>
      <w:pPr>
        <w:spacing w:after="160" w:line="276"/>
      </w:pPr>
      <w:r>
        <w:rPr>
          <w:rFonts w:ascii="Arial" w:cs="Arial" w:eastAsia="Arial" w:hAnsi="Arial"/>
          <w:b/>
          <w:bCs/>
          <w:color w:val="333333"/>
          <w:sz w:val="22"/>
          <w:szCs w:val="22"/>
        </w:rPr>
        <w:t xml:space="preserve">Do not store sensitive identity documents on your phone. </w:t>
      </w:r>
      <w:r>
        <w:rPr>
          <w:rFonts w:ascii="Arial" w:cs="Arial" w:eastAsia="Arial" w:hAnsi="Arial"/>
          <w:color w:val="333333"/>
          <w:sz w:val="22"/>
          <w:szCs w:val="22"/>
        </w:rPr>
        <w:t xml:space="preserve">The WSJ investigation found thieves searching Photos for images of Social Security cards, passports, and tax forms using in-app text search. If you must store these digitally, keep them in an encrypted vault app (such as 1Password’s document storage), not in Photos or Files.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D6B3F" w:val="clear"/>
            <w:tcMar>
              <w:top w:type="dxa" w:w="120"/>
              <w:left w:type="dxa" w:w="200"/>
              <w:bottom w:type="dxa" w:w="120"/>
              <w:right w:type="dxa" w:w="200"/>
            </w:tcMar>
          </w:tcPr>
          <w:p>
            <w:r>
              <w:rPr>
                <w:rFonts w:ascii="Arial" w:cs="Arial" w:eastAsia="Arial" w:hAnsi="Arial"/>
                <w:b/>
                <w:bCs/>
                <w:color w:val="FFFFFF"/>
                <w:sz w:val="26"/>
                <w:szCs w:val="26"/>
              </w:rPr>
              <w:t xml:space="preserve">STAGE 4: </w:t>
            </w:r>
            <w:r>
              <w:rPr>
                <w:rFonts w:ascii="Arial" w:cs="Arial" w:eastAsia="Arial" w:hAnsi="Arial"/>
                <w:b/>
                <w:bCs/>
                <w:color w:val="FFFFFF"/>
                <w:sz w:val="26"/>
                <w:szCs w:val="26"/>
              </w:rPr>
              <w:t xml:space="preserve">RESPONSE — After the Snatch</w:t>
            </w:r>
          </w:p>
        </w:tc>
      </w:tr>
    </w:tbl>
    <w:p>
      <w:pPr>
        <w:spacing w:after="40" w:before="40"/>
      </w:pPr>
    </w:p>
    <w:p>
      <w:pPr>
        <w:spacing w:after="160" w:line="276"/>
      </w:pPr>
      <w:r>
        <w:rPr>
          <w:rFonts w:ascii="Arial" w:cs="Arial" w:eastAsia="Arial" w:hAnsi="Arial"/>
          <w:b/>
          <w:bCs/>
          <w:color w:val="333333"/>
          <w:sz w:val="22"/>
          <w:szCs w:val="22"/>
        </w:rPr>
        <w:t xml:space="preserve">Owner objective: </w:t>
      </w:r>
      <w:r>
        <w:rPr>
          <w:rFonts w:ascii="Arial" w:cs="Arial" w:eastAsia="Arial" w:hAnsi="Arial"/>
          <w:color w:val="333333"/>
          <w:sz w:val="22"/>
          <w:szCs w:val="22"/>
        </w:rPr>
        <w:t xml:space="preserve">Lock or erase the device remotely, cut off account access, and preserve evidence. Speed is critical—the WSJ documented thieves acting within minutes.</w:t>
      </w:r>
    </w:p>
    <w:p>
      <w:pPr>
        <w:spacing w:after="20" w:before="20"/>
      </w:pPr>
    </w:p>
    <w:p>
      <w:pPr>
        <w:spacing w:after="80" w:before="220"/>
      </w:pPr>
      <w:r>
        <w:rPr>
          <w:rFonts w:ascii="Arial" w:cs="Arial" w:eastAsia="Arial" w:hAnsi="Arial"/>
          <w:b/>
          <w:bCs/>
          <w:color w:val="2E75B6"/>
          <w:sz w:val="23"/>
          <w:szCs w:val="23"/>
        </w:rPr>
        <w:t xml:space="preserve">Mitigations</w:t>
      </w:r>
    </w:p>
    <w:p>
      <w:pPr>
        <w:spacing w:after="160" w:line="276"/>
      </w:pPr>
      <w:r>
        <w:rPr>
          <w:rFonts w:ascii="Arial" w:cs="Arial" w:eastAsia="Arial" w:hAnsi="Arial"/>
          <w:b/>
          <w:bCs/>
          <w:color w:val="333333"/>
          <w:sz w:val="22"/>
          <w:szCs w:val="22"/>
        </w:rPr>
        <w:t xml:space="preserve">Remote lock and erase. </w:t>
      </w:r>
      <w:r>
        <w:rPr>
          <w:rFonts w:ascii="Arial" w:cs="Arial" w:eastAsia="Arial" w:hAnsi="Arial"/>
          <w:color w:val="333333"/>
          <w:sz w:val="22"/>
          <w:szCs w:val="22"/>
        </w:rPr>
        <w:t xml:space="preserve">Immediately mark the device as lost from another device or via iCloud.com (iOS) or android.com/lock (Android). This locks the device, displays a contact message, and disables Apple Pay / Google Pay. If the phone is believed unrecoverable, initiate a remote erase.</w:t>
      </w:r>
    </w:p>
    <w:p>
      <w:pPr>
        <w:spacing w:after="160" w:line="276"/>
      </w:pPr>
      <w:r>
        <w:rPr>
          <w:rFonts w:ascii="Arial" w:cs="Arial" w:eastAsia="Arial" w:hAnsi="Arial"/>
          <w:b/>
          <w:bCs/>
          <w:color w:val="333333"/>
          <w:sz w:val="22"/>
          <w:szCs w:val="22"/>
        </w:rPr>
        <w:t xml:space="preserve">Google’s enhanced Remote Lock. </w:t>
      </w:r>
      <w:r>
        <w:rPr>
          <w:rFonts w:ascii="Arial" w:cs="Arial" w:eastAsia="Arial" w:hAnsi="Arial"/>
          <w:color w:val="333333"/>
          <w:sz w:val="22"/>
          <w:szCs w:val="22"/>
        </w:rPr>
        <w:t xml:space="preserve">Updated in 2026 to be available even if the feature was not pre-enabled. It can be triggered from any web browser. A new optional security question ensures only the real owner can initiate the lock.</w:t>
      </w:r>
    </w:p>
    <w:p>
      <w:pPr>
        <w:spacing w:after="160" w:line="276"/>
      </w:pPr>
      <w:r>
        <w:rPr>
          <w:rFonts w:ascii="Arial" w:cs="Arial" w:eastAsia="Arial" w:hAnsi="Arial"/>
          <w:b/>
          <w:bCs/>
          <w:color w:val="333333"/>
          <w:sz w:val="22"/>
          <w:szCs w:val="22"/>
        </w:rPr>
        <w:t xml:space="preserve">Immediate password changes. </w:t>
      </w:r>
      <w:r>
        <w:rPr>
          <w:rFonts w:ascii="Arial" w:cs="Arial" w:eastAsia="Arial" w:hAnsi="Arial"/>
          <w:color w:val="333333"/>
          <w:sz w:val="22"/>
          <w:szCs w:val="22"/>
        </w:rPr>
        <w:t xml:space="preserve">From another device, change your Apple ID / Google Account password, banking passwords, email passwords, and social media passwords. Revoke all active sessions. Cancel any cards linked to Apple Pay or Google Pay. Contact your bank. This is a race against the clock.</w:t>
      </w:r>
    </w:p>
    <w:p>
      <w:pPr>
        <w:spacing w:after="160" w:line="276"/>
      </w:pPr>
      <w:r>
        <w:rPr>
          <w:rFonts w:ascii="Arial" w:cs="Arial" w:eastAsia="Arial" w:hAnsi="Arial"/>
          <w:b/>
          <w:bCs/>
          <w:color w:val="333333"/>
          <w:sz w:val="22"/>
          <w:szCs w:val="22"/>
        </w:rPr>
        <w:t xml:space="preserve">Carrier SIM suspension. </w:t>
      </w:r>
      <w:r>
        <w:rPr>
          <w:rFonts w:ascii="Arial" w:cs="Arial" w:eastAsia="Arial" w:hAnsi="Arial"/>
          <w:color w:val="333333"/>
          <w:sz w:val="22"/>
          <w:szCs w:val="22"/>
        </w:rPr>
        <w:t xml:space="preserve">Contact your carrier immediately to suspend service or lock the SIM. This prevents the thief from receiving SMS-based MFA codes. If you use eSIM, it is harder for the thief to transfer the SIM to another device.</w:t>
      </w:r>
    </w:p>
    <w:p>
      <w:pPr>
        <w:spacing w:after="160" w:line="276"/>
      </w:pPr>
      <w:r>
        <w:rPr>
          <w:rFonts w:ascii="Arial" w:cs="Arial" w:eastAsia="Arial" w:hAnsi="Arial"/>
          <w:b/>
          <w:bCs/>
          <w:color w:val="333333"/>
          <w:sz w:val="22"/>
          <w:szCs w:val="22"/>
        </w:rPr>
        <w:t xml:space="preserve">Android Inactivity Reboot. </w:t>
      </w:r>
      <w:r>
        <w:rPr>
          <w:rFonts w:ascii="Arial" w:cs="Arial" w:eastAsia="Arial" w:hAnsi="Arial"/>
          <w:color w:val="333333"/>
          <w:sz w:val="22"/>
          <w:szCs w:val="22"/>
        </w:rPr>
        <w:t xml:space="preserve">Part of Google’s Advanced Protection—if the device is locked for 72 hours without being unlocked, it automatically reboots. After reboot, biometrics alone will not unlock the device; the PIN/password is required. Apple has a similar (undisclosed interval) inactivity reboot. This ensures that even a locked phone becomes harder to exploit over time.</w:t>
      </w:r>
    </w:p>
    <w:p>
      <w:pPr>
        <w:spacing w:after="160" w:line="276"/>
      </w:pPr>
      <w:r>
        <w:rPr>
          <w:rFonts w:ascii="Arial" w:cs="Arial" w:eastAsia="Arial" w:hAnsi="Arial"/>
          <w:b/>
          <w:bCs/>
          <w:color w:val="333333"/>
          <w:sz w:val="22"/>
          <w:szCs w:val="22"/>
        </w:rPr>
        <w:t xml:space="preserve">File a police report and IMEI block. </w:t>
      </w:r>
      <w:r>
        <w:rPr>
          <w:rFonts w:ascii="Arial" w:cs="Arial" w:eastAsia="Arial" w:hAnsi="Arial"/>
          <w:color w:val="333333"/>
          <w:sz w:val="22"/>
          <w:szCs w:val="22"/>
        </w:rPr>
        <w:t xml:space="preserve">Report to police with your device IMEI (found on original box, carrier account, or purchase receipt). The carrier adds the IMEI to the GSMA Device Registry, a shared global blacklist. The phone cannot register on any participating carrier’s network, reducing resale value.</w:t>
      </w:r>
    </w:p>
    <w:p>
      <w:pPr>
        <w:pBdr>
          <w:left w:val="single" w:color="1D6B3F" w:sz="12" w:space="8"/>
        </w:pBdr>
        <w:spacing w:after="160" w:line="276"/>
        <w:ind w:left="360"/>
      </w:pPr>
      <w:r>
        <w:rPr>
          <w:rFonts w:ascii="Arial" w:cs="Arial" w:eastAsia="Arial" w:hAnsi="Arial"/>
          <w:b/>
          <w:bCs/>
          <w:color w:val="1D6B3F"/>
          <w:sz w:val="20"/>
          <w:szCs w:val="20"/>
        </w:rPr>
        <w:t xml:space="preserve">Preparation: </w:t>
      </w:r>
      <w:r>
        <w:rPr>
          <w:rFonts w:ascii="Arial" w:cs="Arial" w:eastAsia="Arial" w:hAnsi="Arial"/>
          <w:i/>
          <w:iCs/>
          <w:color w:val="666666"/>
          <w:sz w:val="20"/>
          <w:szCs w:val="20"/>
        </w:rPr>
        <w:t xml:space="preserve">Record your device IMEI, serial number, and carrier account PIN somewhere accessible from another device BEFORE you need them. Consider keeping this information in a password manager or secure note accessible from a computer.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120"/>
              <w:left w:type="dxa" w:w="200"/>
              <w:bottom w:type="dxa" w:w="120"/>
              <w:right w:type="dxa" w:w="200"/>
            </w:tcMar>
          </w:tcPr>
          <w:p>
            <w:r>
              <w:rPr>
                <w:rFonts w:ascii="Arial" w:cs="Arial" w:eastAsia="Arial" w:hAnsi="Arial"/>
                <w:b/>
                <w:bCs/>
                <w:color w:val="FFFFFF"/>
                <w:sz w:val="26"/>
                <w:szCs w:val="26"/>
              </w:rPr>
              <w:t xml:space="preserve">STAGE 5: </w:t>
            </w:r>
            <w:r>
              <w:rPr>
                <w:rFonts w:ascii="Arial" w:cs="Arial" w:eastAsia="Arial" w:hAnsi="Arial"/>
                <w:b/>
                <w:bCs/>
                <w:color w:val="FFFFFF"/>
                <w:sz w:val="26"/>
                <w:szCs w:val="26"/>
              </w:rPr>
              <w:t xml:space="preserve">DETERRENCE — Ecosystem &amp; Systemic Controls</w:t>
            </w:r>
          </w:p>
        </w:tc>
      </w:tr>
    </w:tbl>
    <w:p>
      <w:pPr>
        <w:spacing w:after="40" w:before="40"/>
      </w:pPr>
    </w:p>
    <w:p>
      <w:pPr>
        <w:spacing w:after="160" w:line="276"/>
      </w:pPr>
      <w:r>
        <w:rPr>
          <w:rFonts w:ascii="Arial" w:cs="Arial" w:eastAsia="Arial" w:hAnsi="Arial"/>
          <w:b w:val="false"/>
          <w:bCs w:val="false"/>
          <w:color w:val="333333"/>
          <w:sz w:val="22"/>
          <w:szCs w:val="22"/>
        </w:rPr>
        <w:t xml:space="preserve">These controls reduce the economic incentive for phone theft and increase the likelihood of interdiction.</w:t>
      </w:r>
    </w:p>
    <w:p>
      <w:pPr>
        <w:spacing w:after="20" w:before="20"/>
      </w:pPr>
    </w:p>
    <w:p>
      <w:pPr>
        <w:spacing w:after="80" w:before="220"/>
      </w:pPr>
      <w:r>
        <w:rPr>
          <w:rFonts w:ascii="Arial" w:cs="Arial" w:eastAsia="Arial" w:hAnsi="Arial"/>
          <w:b/>
          <w:bCs/>
          <w:color w:val="2E75B6"/>
          <w:sz w:val="23"/>
          <w:szCs w:val="23"/>
        </w:rPr>
        <w:t xml:space="preserve">Existing Controls</w:t>
      </w:r>
    </w:p>
    <w:p>
      <w:pPr>
        <w:spacing w:after="160" w:line="276"/>
      </w:pPr>
      <w:r>
        <w:rPr>
          <w:rFonts w:ascii="Arial" w:cs="Arial" w:eastAsia="Arial" w:hAnsi="Arial"/>
          <w:b/>
          <w:bCs/>
          <w:color w:val="333333"/>
          <w:sz w:val="22"/>
          <w:szCs w:val="22"/>
        </w:rPr>
        <w:t xml:space="preserve">Apple Activation Lock / Google Factory Reset Protection. </w:t>
      </w:r>
      <w:r>
        <w:rPr>
          <w:rFonts w:ascii="Arial" w:cs="Arial" w:eastAsia="Arial" w:hAnsi="Arial"/>
          <w:color w:val="333333"/>
          <w:sz w:val="22"/>
          <w:szCs w:val="22"/>
        </w:rPr>
        <w:t xml:space="preserve">Even after a factory reset, the device cannot be set up without the original Apple ID or Google Account credentials. This significantly reduces the resale value of stolen phones as complete devices, though parts stripping remains profitable.</w:t>
      </w:r>
    </w:p>
    <w:p>
      <w:pPr>
        <w:spacing w:after="160" w:line="276"/>
      </w:pPr>
      <w:r>
        <w:rPr>
          <w:rFonts w:ascii="Arial" w:cs="Arial" w:eastAsia="Arial" w:hAnsi="Arial"/>
          <w:b/>
          <w:bCs/>
          <w:color w:val="333333"/>
          <w:sz w:val="22"/>
          <w:szCs w:val="22"/>
        </w:rPr>
        <w:t xml:space="preserve">GSMA IMEI Device Registry. </w:t>
      </w:r>
      <w:r>
        <w:rPr>
          <w:rFonts w:ascii="Arial" w:cs="Arial" w:eastAsia="Arial" w:hAnsi="Arial"/>
          <w:color w:val="333333"/>
          <w:sz w:val="22"/>
          <w:szCs w:val="22"/>
        </w:rPr>
        <w:t xml:space="preserve">A global database enabling carriers to block stolen device identifiers. Coverage varies by country—notably, some destination markets for stolen phones (such as Nigeria) do not participate, which sustains the cross-border trafficking model.</w:t>
      </w:r>
    </w:p>
    <w:p>
      <w:pPr>
        <w:spacing w:after="160" w:line="276"/>
      </w:pPr>
      <w:r>
        <w:rPr>
          <w:rFonts w:ascii="Arial" w:cs="Arial" w:eastAsia="Arial" w:hAnsi="Arial"/>
          <w:b/>
          <w:bCs/>
          <w:color w:val="333333"/>
          <w:sz w:val="22"/>
          <w:szCs w:val="22"/>
        </w:rPr>
        <w:t xml:space="preserve">Legislative action. </w:t>
      </w:r>
      <w:r>
        <w:rPr>
          <w:rFonts w:ascii="Arial" w:cs="Arial" w:eastAsia="Arial" w:hAnsi="Arial"/>
          <w:color w:val="333333"/>
          <w:sz w:val="22"/>
          <w:szCs w:val="22"/>
        </w:rPr>
        <w:t xml:space="preserve">The UK’s Crime and Policing Bill (2025) introduces warrantless police entry to search for GPS-tracked stolen phones. Brazil enabled theft protection features by default on new Android devices. Multiple countries are strengthening regulations requiring carriers to verify identity before SIM transfers.</w:t>
      </w:r>
    </w:p>
    <w:p>
      <w:pPr>
        <w:spacing w:after="160" w:line="276"/>
      </w:pPr>
      <w:r>
        <w:rPr>
          <w:rFonts w:ascii="Arial" w:cs="Arial" w:eastAsia="Arial" w:hAnsi="Arial"/>
          <w:b/>
          <w:bCs/>
          <w:color w:val="333333"/>
          <w:sz w:val="22"/>
          <w:szCs w:val="22"/>
        </w:rPr>
        <w:t xml:space="preserve">Law enforcement operations. </w:t>
      </w:r>
      <w:r>
        <w:rPr>
          <w:rFonts w:ascii="Arial" w:cs="Arial" w:eastAsia="Arial" w:hAnsi="Arial"/>
          <w:color w:val="333333"/>
          <w:sz w:val="22"/>
          <w:szCs w:val="22"/>
        </w:rPr>
        <w:t xml:space="preserve">London’s Operation Swipe, the Metropolitan Police’s dedicated phone theft operations (achieving a 43% decrease in phone thefts in December 2024), and Operation Reckoning (235 arrests in January 2024) demonstrate that targeted policing can reduce snatch theft when resourced.</w:t>
      </w:r>
    </w:p>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Kill Chain Summary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Kill Chain Stage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Attacker Objective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Key Mitigations</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5B6"/>
                <w:sz w:val="19"/>
                <w:szCs w:val="19"/>
              </w:rPr>
              <w:t xml:space="preserve">1. Target Selection</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Identify distracted victim; observe passcode</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Biometrics in public; long alphanumeric passcode; physical awareness; phone grip/lanyard</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5B6"/>
                <w:sz w:val="19"/>
                <w:szCs w:val="19"/>
              </w:rPr>
              <w:t xml:space="preserve">2. The Snatch</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Physically seize unlocked device; take offline</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Android Theft Detection Lock (AI); short auto-lock timer; Offline Device Lock</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5B6"/>
                <w:sz w:val="19"/>
                <w:szCs w:val="19"/>
              </w:rPr>
              <w:t xml:space="preserve">3. Exploitation</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Change passwords; drain accounts; harvest identity data; lock owner out</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Stolen Device Protection (iOS); Identity Check (Android); separate bank app auth; third-party password manager; Screen Time restrictions; no sensitive docs in Photos</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5B6"/>
                <w:sz w:val="19"/>
                <w:szCs w:val="19"/>
              </w:rPr>
              <w:t xml:space="preserve">4. Response</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Owner races to contain damage</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Remote lock/erase; immediate password changes; SIM suspension; carrier IMEI block; police report</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2E75B6"/>
                <w:sz w:val="19"/>
                <w:szCs w:val="19"/>
              </w:rPr>
              <w:t xml:space="preserve">5. Deterrence</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Reduce economic incentive for theft</w:t>
            </w:r>
          </w:p>
        </w:tc>
        <w:tc>
          <w:tcPr>
            <w:tcW w:type="dxa" w:w="5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333333"/>
                <w:sz w:val="19"/>
                <w:szCs w:val="19"/>
              </w:rPr>
              <w:t xml:space="preserve">Activation Lock / FRP; GSMA IMEI blacklist; legislation; targeted policing operations</w:t>
            </w:r>
          </w:p>
        </w:tc>
      </w:tr>
    </w:tbl>
    <w:p>
      <w:r>
        <w:br w:type="page"/>
      </w:r>
    </w:p>
    <w:p>
      <w:pPr>
        <w:pStyle w:val="Heading1"/>
        <w:pBdr>
          <w:bottom w:val="single" w:color="2E75B6" w:sz="6" w:space="4"/>
        </w:pBdr>
        <w:spacing w:after="200" w:before="360"/>
      </w:pPr>
      <w:r>
        <w:rPr>
          <w:rFonts w:ascii="Arial" w:cs="Arial" w:eastAsia="Arial" w:hAnsi="Arial"/>
          <w:b/>
          <w:bCs/>
          <w:color w:val="1B3A5C"/>
          <w:sz w:val="32"/>
          <w:szCs w:val="32"/>
        </w:rPr>
        <w:t xml:space="preserve">References</w:t>
      </w:r>
    </w:p>
    <w:p>
      <w:pPr>
        <w:spacing w:after="100" w:line="260"/>
        <w:ind w:left="360" w:hanging="360"/>
      </w:pPr>
      <w:r>
        <w:rPr>
          <w:rFonts w:ascii="Arial" w:cs="Arial" w:eastAsia="Arial" w:hAnsi="Arial"/>
          <w:b/>
          <w:bCs/>
          <w:color w:val="666666"/>
          <w:sz w:val="18"/>
          <w:szCs w:val="18"/>
        </w:rPr>
        <w:t xml:space="preserve">1. </w:t>
      </w:r>
      <w:r>
        <w:rPr>
          <w:rFonts w:ascii="Arial" w:cs="Arial" w:eastAsia="Arial" w:hAnsi="Arial"/>
          <w:color w:val="666666"/>
          <w:sz w:val="18"/>
          <w:szCs w:val="18"/>
        </w:rPr>
        <w:t xml:space="preserve">Wall Street Journal (Stern &amp; Nguyen), “A Basic iPhone Feature Helps Criminals Steal Your Entire Digital Life,” February 2023.</w:t>
      </w:r>
    </w:p>
    <w:p>
      <w:pPr>
        <w:spacing w:after="100" w:line="260"/>
        <w:ind w:left="360" w:hanging="360"/>
      </w:pPr>
      <w:r>
        <w:rPr>
          <w:rFonts w:ascii="Arial" w:cs="Arial" w:eastAsia="Arial" w:hAnsi="Arial"/>
          <w:b/>
          <w:bCs/>
          <w:color w:val="666666"/>
          <w:sz w:val="18"/>
          <w:szCs w:val="18"/>
        </w:rPr>
        <w:t xml:space="preserve">2. </w:t>
      </w:r>
      <w:r>
        <w:rPr>
          <w:rFonts w:ascii="Arial" w:cs="Arial" w:eastAsia="Arial" w:hAnsi="Arial"/>
          <w:color w:val="666666"/>
          <w:sz w:val="18"/>
          <w:szCs w:val="18"/>
        </w:rPr>
        <w:t xml:space="preserve">Wall Street Journal (Stern), Aaron Johnson interview: “This Thief Stole Hundreds of iPhones,” December 2023.</w:t>
      </w:r>
    </w:p>
    <w:p>
      <w:pPr>
        <w:spacing w:after="100" w:line="260"/>
        <w:ind w:left="360" w:hanging="360"/>
      </w:pPr>
      <w:r>
        <w:rPr>
          <w:rFonts w:ascii="Arial" w:cs="Arial" w:eastAsia="Arial" w:hAnsi="Arial"/>
          <w:b/>
          <w:bCs/>
          <w:color w:val="666666"/>
          <w:sz w:val="18"/>
          <w:szCs w:val="18"/>
        </w:rPr>
        <w:t xml:space="preserve">3. </w:t>
      </w:r>
      <w:r>
        <w:rPr>
          <w:rFonts w:ascii="Arial" w:cs="Arial" w:eastAsia="Arial" w:hAnsi="Arial"/>
          <w:color w:val="666666"/>
          <w:sz w:val="18"/>
          <w:szCs w:val="18"/>
        </w:rPr>
        <w:t xml:space="preserve">Wall Street Journal (Nguyen &amp; Stern), “The iPhone Setting Thieves Use to Lock You Out,” April 2023.</w:t>
      </w:r>
    </w:p>
    <w:p>
      <w:pPr>
        <w:spacing w:after="100" w:line="260"/>
        <w:ind w:left="360" w:hanging="360"/>
      </w:pPr>
      <w:r>
        <w:rPr>
          <w:rFonts w:ascii="Arial" w:cs="Arial" w:eastAsia="Arial" w:hAnsi="Arial"/>
          <w:b/>
          <w:bCs/>
          <w:color w:val="666666"/>
          <w:sz w:val="18"/>
          <w:szCs w:val="18"/>
        </w:rPr>
        <w:t xml:space="preserve">4. </w:t>
      </w:r>
      <w:r>
        <w:rPr>
          <w:rFonts w:ascii="Arial" w:cs="Arial" w:eastAsia="Arial" w:hAnsi="Arial"/>
          <w:color w:val="666666"/>
          <w:sz w:val="18"/>
          <w:szCs w:val="18"/>
        </w:rPr>
        <w:t xml:space="preserve">Apple Support, “About Stolen Device Protection for iPhone.” https://support.apple.com/en-us/120340</w:t>
      </w:r>
    </w:p>
    <w:p>
      <w:pPr>
        <w:spacing w:after="100" w:line="260"/>
        <w:ind w:left="360" w:hanging="360"/>
      </w:pPr>
      <w:r>
        <w:rPr>
          <w:rFonts w:ascii="Arial" w:cs="Arial" w:eastAsia="Arial" w:hAnsi="Arial"/>
          <w:b/>
          <w:bCs/>
          <w:color w:val="666666"/>
          <w:sz w:val="18"/>
          <w:szCs w:val="18"/>
        </w:rPr>
        <w:t xml:space="preserve">5. </w:t>
      </w:r>
      <w:r>
        <w:rPr>
          <w:rFonts w:ascii="Arial" w:cs="Arial" w:eastAsia="Arial" w:hAnsi="Arial"/>
          <w:color w:val="666666"/>
          <w:sz w:val="18"/>
          <w:szCs w:val="18"/>
        </w:rPr>
        <w:t xml:space="preserve">Google Security Blog, “Android Theft Protection Feature Updates,” January 2026. https://security.googleblog.com/2026/01/android-theft-protection-feature-updates.html</w:t>
      </w:r>
    </w:p>
    <w:p>
      <w:pPr>
        <w:spacing w:after="100" w:line="260"/>
        <w:ind w:left="360" w:hanging="360"/>
      </w:pPr>
      <w:r>
        <w:rPr>
          <w:rFonts w:ascii="Arial" w:cs="Arial" w:eastAsia="Arial" w:hAnsi="Arial"/>
          <w:b/>
          <w:bCs/>
          <w:color w:val="666666"/>
          <w:sz w:val="18"/>
          <w:szCs w:val="18"/>
        </w:rPr>
        <w:t xml:space="preserve">6. </w:t>
      </w:r>
      <w:r>
        <w:rPr>
          <w:rFonts w:ascii="Arial" w:cs="Arial" w:eastAsia="Arial" w:hAnsi="Arial"/>
          <w:color w:val="666666"/>
          <w:sz w:val="18"/>
          <w:szCs w:val="18"/>
        </w:rPr>
        <w:t xml:space="preserve">Google Security Blog, “Advanced Protection: Google’s Strongest Security for Mobile Devices,” May 2025.</w:t>
      </w:r>
    </w:p>
    <w:p>
      <w:pPr>
        <w:spacing w:after="100" w:line="260"/>
        <w:ind w:left="360" w:hanging="360"/>
      </w:pPr>
      <w:r>
        <w:rPr>
          <w:rFonts w:ascii="Arial" w:cs="Arial" w:eastAsia="Arial" w:hAnsi="Arial"/>
          <w:b/>
          <w:bCs/>
          <w:color w:val="666666"/>
          <w:sz w:val="18"/>
          <w:szCs w:val="18"/>
        </w:rPr>
        <w:t xml:space="preserve">7. </w:t>
      </w:r>
      <w:r>
        <w:rPr>
          <w:rFonts w:ascii="Arial" w:cs="Arial" w:eastAsia="Arial" w:hAnsi="Arial"/>
          <w:color w:val="666666"/>
          <w:sz w:val="18"/>
          <w:szCs w:val="18"/>
        </w:rPr>
        <w:t xml:space="preserve">UK House of Commons Library, “Mobile Phone Thefts,” CDP-2025-0150, July 2025. https://commonslibrary.parliament.uk/research-briefings/cdp-2025-0150/</w:t>
      </w:r>
    </w:p>
    <w:p>
      <w:pPr>
        <w:spacing w:after="100" w:line="260"/>
        <w:ind w:left="360" w:hanging="360"/>
      </w:pPr>
      <w:r>
        <w:rPr>
          <w:rFonts w:ascii="Arial" w:cs="Arial" w:eastAsia="Arial" w:hAnsi="Arial"/>
          <w:b/>
          <w:bCs/>
          <w:color w:val="666666"/>
          <w:sz w:val="18"/>
          <w:szCs w:val="18"/>
        </w:rPr>
        <w:t xml:space="preserve">8. </w:t>
      </w:r>
      <w:r>
        <w:rPr>
          <w:rFonts w:ascii="Arial" w:cs="Arial" w:eastAsia="Arial" w:hAnsi="Arial"/>
          <w:color w:val="666666"/>
          <w:sz w:val="18"/>
          <w:szCs w:val="18"/>
        </w:rPr>
        <w:t xml:space="preserve">UK Parliament Hansard, “Phone Theft” debate, 3 July 2025. https://hansard.parliament.uk/commons/2025-07-03/debates/1FF97708-7BF1-4C54-B8EA-2FE454156D4E/PhoneTheft</w:t>
      </w:r>
    </w:p>
    <w:p>
      <w:pPr>
        <w:spacing w:after="100" w:line="260"/>
        <w:ind w:left="360" w:hanging="360"/>
      </w:pPr>
      <w:r>
        <w:rPr>
          <w:rFonts w:ascii="Arial" w:cs="Arial" w:eastAsia="Arial" w:hAnsi="Arial"/>
          <w:b/>
          <w:bCs/>
          <w:color w:val="666666"/>
          <w:sz w:val="18"/>
          <w:szCs w:val="18"/>
        </w:rPr>
        <w:t xml:space="preserve">9. </w:t>
      </w:r>
      <w:r>
        <w:rPr>
          <w:rFonts w:ascii="Arial" w:cs="Arial" w:eastAsia="Arial" w:hAnsi="Arial"/>
          <w:color w:val="666666"/>
          <w:sz w:val="18"/>
          <w:szCs w:val="18"/>
        </w:rPr>
        <w:t xml:space="preserve">Crisis24, “Increasing Rates of Phone Thefts Worldwide Pose Significant Data Security Risks,” December 2024.</w:t>
      </w:r>
    </w:p>
    <w:p>
      <w:pPr>
        <w:spacing w:after="100" w:line="260"/>
        <w:ind w:left="360" w:hanging="360"/>
      </w:pPr>
      <w:r>
        <w:rPr>
          <w:rFonts w:ascii="Arial" w:cs="Arial" w:eastAsia="Arial" w:hAnsi="Arial"/>
          <w:b/>
          <w:bCs/>
          <w:color w:val="666666"/>
          <w:sz w:val="18"/>
          <w:szCs w:val="18"/>
        </w:rPr>
        <w:t xml:space="preserve">10. </w:t>
      </w:r>
      <w:r>
        <w:rPr>
          <w:rFonts w:ascii="Arial" w:cs="Arial" w:eastAsia="Arial" w:hAnsi="Arial"/>
          <w:color w:val="666666"/>
          <w:sz w:val="18"/>
          <w:szCs w:val="18"/>
        </w:rPr>
        <w:t xml:space="preserve">GSMA Device Security Group, “Mobile Device Theft — State of Affairs Report,” February 2025.</w:t>
      </w:r>
    </w:p>
    <w:p>
      <w:pPr>
        <w:spacing w:after="100" w:line="260"/>
        <w:ind w:left="360" w:hanging="360"/>
      </w:pPr>
      <w:r>
        <w:rPr>
          <w:rFonts w:ascii="Arial" w:cs="Arial" w:eastAsia="Arial" w:hAnsi="Arial"/>
          <w:b/>
          <w:bCs/>
          <w:color w:val="666666"/>
          <w:sz w:val="18"/>
          <w:szCs w:val="18"/>
        </w:rPr>
        <w:t xml:space="preserve">11. </w:t>
      </w:r>
      <w:r>
        <w:rPr>
          <w:rFonts w:ascii="Arial" w:cs="Arial" w:eastAsia="Arial" w:hAnsi="Arial"/>
          <w:color w:val="666666"/>
          <w:sz w:val="18"/>
          <w:szCs w:val="18"/>
        </w:rPr>
        <w:t xml:space="preserve">Help Net Security, “Phone Theft is Turning into a Serious Cybersecurity Risk,” May 2025.</w:t>
      </w:r>
    </w:p>
    <w:p>
      <w:pPr>
        <w:spacing w:after="100" w:line="260"/>
        <w:ind w:left="360" w:hanging="360"/>
      </w:pPr>
      <w:r>
        <w:rPr>
          <w:rFonts w:ascii="Arial" w:cs="Arial" w:eastAsia="Arial" w:hAnsi="Arial"/>
          <w:b/>
          <w:bCs/>
          <w:color w:val="666666"/>
          <w:sz w:val="18"/>
          <w:szCs w:val="18"/>
        </w:rPr>
        <w:t xml:space="preserve">12. </w:t>
      </w:r>
      <w:r>
        <w:rPr>
          <w:rFonts w:ascii="Arial" w:cs="Arial" w:eastAsia="Arial" w:hAnsi="Arial"/>
          <w:color w:val="666666"/>
          <w:sz w:val="18"/>
          <w:szCs w:val="18"/>
        </w:rPr>
        <w:t xml:space="preserve">Verizon, “2024 Mobile Security Index.”</w:t>
      </w:r>
    </w:p>
    <w:p>
      <w:pPr>
        <w:spacing w:after="100" w:line="260"/>
        <w:ind w:left="360" w:hanging="360"/>
      </w:pPr>
      <w:r>
        <w:rPr>
          <w:rFonts w:ascii="Arial" w:cs="Arial" w:eastAsia="Arial" w:hAnsi="Arial"/>
          <w:b/>
          <w:bCs/>
          <w:color w:val="666666"/>
          <w:sz w:val="18"/>
          <w:szCs w:val="18"/>
        </w:rPr>
        <w:t xml:space="preserve">13. </w:t>
      </w:r>
      <w:r>
        <w:rPr>
          <w:rFonts w:ascii="Arial" w:cs="Arial" w:eastAsia="Arial" w:hAnsi="Arial"/>
          <w:color w:val="666666"/>
          <w:sz w:val="18"/>
          <w:szCs w:val="18"/>
        </w:rPr>
        <w:t xml:space="preserve">Europol, Phishing network operation disclosure, 2024.</w:t>
      </w:r>
    </w:p>
    <w:p>
      <w:pPr>
        <w:spacing w:after="100" w:line="260"/>
        <w:ind w:left="360" w:hanging="360"/>
      </w:pPr>
      <w:r>
        <w:rPr>
          <w:rFonts w:ascii="Arial" w:cs="Arial" w:eastAsia="Arial" w:hAnsi="Arial"/>
          <w:b/>
          <w:bCs/>
          <w:color w:val="666666"/>
          <w:sz w:val="18"/>
          <w:szCs w:val="18"/>
        </w:rPr>
        <w:t xml:space="preserve">14. </w:t>
      </w:r>
      <w:r>
        <w:rPr>
          <w:rFonts w:ascii="Arial" w:cs="Arial" w:eastAsia="Arial" w:hAnsi="Arial"/>
          <w:color w:val="666666"/>
          <w:sz w:val="18"/>
          <w:szCs w:val="18"/>
        </w:rPr>
        <w:t xml:space="preserve">SquareTrade, European phone theft analysis, cited via Tereshkin, 2025.</w:t>
      </w:r>
    </w:p>
    <w:p>
      <w:pPr>
        <w:spacing w:after="100" w:line="260"/>
        <w:ind w:left="360" w:hanging="360"/>
      </w:pPr>
      <w:r>
        <w:rPr>
          <w:rFonts w:ascii="Arial" w:cs="Arial" w:eastAsia="Arial" w:hAnsi="Arial"/>
          <w:b/>
          <w:bCs/>
          <w:color w:val="666666"/>
          <w:sz w:val="18"/>
          <w:szCs w:val="18"/>
        </w:rPr>
        <w:t xml:space="preserve">15. </w:t>
      </w:r>
      <w:r>
        <w:rPr>
          <w:rFonts w:ascii="Arial" w:cs="Arial" w:eastAsia="Arial" w:hAnsi="Arial"/>
          <w:color w:val="666666"/>
          <w:sz w:val="18"/>
          <w:szCs w:val="18"/>
        </w:rPr>
        <w:t xml:space="preserve">Gitnux, “Phone Theft Statistics: Market Data Report 2026.”</w:t>
      </w:r>
    </w:p>
    <w:p>
      <w:pPr>
        <w:spacing w:after="100" w:line="260"/>
        <w:ind w:left="360" w:hanging="360"/>
      </w:pPr>
      <w:r>
        <w:rPr>
          <w:rFonts w:ascii="Arial" w:cs="Arial" w:eastAsia="Arial" w:hAnsi="Arial"/>
          <w:b/>
          <w:bCs/>
          <w:color w:val="666666"/>
          <w:sz w:val="18"/>
          <w:szCs w:val="18"/>
        </w:rPr>
        <w:t xml:space="preserve">16. </w:t>
      </w:r>
      <w:r>
        <w:rPr>
          <w:rFonts w:ascii="Arial" w:cs="Arial" w:eastAsia="Arial" w:hAnsi="Arial"/>
          <w:color w:val="666666"/>
          <w:sz w:val="18"/>
          <w:szCs w:val="18"/>
        </w:rPr>
        <w:t xml:space="preserve">Trustonic, “Reversing the Trend of Increasing Global Smartphone Theft.”</w:t>
      </w:r>
    </w:p>
    <w:p>
      <w:pPr>
        <w:spacing w:after="100" w:line="260"/>
        <w:ind w:left="360" w:hanging="360"/>
      </w:pPr>
      <w:r>
        <w:rPr>
          <w:rFonts w:ascii="Arial" w:cs="Arial" w:eastAsia="Arial" w:hAnsi="Arial"/>
          <w:b/>
          <w:bCs/>
          <w:color w:val="666666"/>
          <w:sz w:val="18"/>
          <w:szCs w:val="18"/>
        </w:rPr>
        <w:t xml:space="preserve">17. </w:t>
      </w:r>
      <w:r>
        <w:rPr>
          <w:rFonts w:ascii="Arial" w:cs="Arial" w:eastAsia="Arial" w:hAnsi="Arial"/>
          <w:color w:val="666666"/>
          <w:sz w:val="18"/>
          <w:szCs w:val="18"/>
        </w:rPr>
        <w:t xml:space="preserve">MacRumors, AppleInsider, CNN, Tom’s Guide, 9to5Mac — coverage of WSJ investigation and Apple response, 2023–2024.</w:t>
      </w:r>
    </w:p>
    <w:p>
      <w:pPr>
        <w:spacing w:after="100" w:line="260"/>
        <w:ind w:left="360" w:hanging="360"/>
      </w:pPr>
      <w:r>
        <w:rPr>
          <w:rFonts w:ascii="Arial" w:cs="Arial" w:eastAsia="Arial" w:hAnsi="Arial"/>
          <w:b/>
          <w:bCs/>
          <w:color w:val="666666"/>
          <w:sz w:val="18"/>
          <w:szCs w:val="18"/>
        </w:rPr>
        <w:t xml:space="preserve">18. </w:t>
      </w:r>
      <w:r>
        <w:rPr>
          <w:rFonts w:ascii="Arial" w:cs="Arial" w:eastAsia="Arial" w:hAnsi="Arial"/>
          <w:color w:val="666666"/>
          <w:sz w:val="18"/>
          <w:szCs w:val="18"/>
        </w:rPr>
        <w:t xml:space="preserve">EFF Surveillance Self-Defense, iOS and Android Privacy &amp; Security Settings guides.</w:t>
      </w:r>
    </w:p>
    <w:p>
      <w:pPr>
        <w:spacing w:after="100" w:line="260"/>
        <w:ind w:left="360" w:hanging="360"/>
      </w:pPr>
      <w:r>
        <w:rPr>
          <w:rFonts w:ascii="Arial" w:cs="Arial" w:eastAsia="Arial" w:hAnsi="Arial"/>
          <w:b/>
          <w:bCs/>
          <w:color w:val="666666"/>
          <w:sz w:val="18"/>
          <w:szCs w:val="18"/>
        </w:rPr>
        <w:t xml:space="preserve">19. </w:t>
      </w:r>
      <w:r>
        <w:rPr>
          <w:rFonts w:ascii="Arial" w:cs="Arial" w:eastAsia="Arial" w:hAnsi="Arial"/>
          <w:color w:val="666666"/>
          <w:sz w:val="18"/>
          <w:szCs w:val="18"/>
        </w:rPr>
        <w:t xml:space="preserve">TidBITS, “How a Passcode Thief Can Lock You Out of Your iCloud Account,” April 2023.</w:t>
      </w:r>
    </w:p>
    <w:p>
      <w:pPr>
        <w:spacing w:after="100" w:line="260"/>
        <w:ind w:left="360" w:hanging="360"/>
      </w:pPr>
      <w:r>
        <w:rPr>
          <w:rFonts w:ascii="Arial" w:cs="Arial" w:eastAsia="Arial" w:hAnsi="Arial"/>
          <w:b/>
          <w:bCs/>
          <w:color w:val="666666"/>
          <w:sz w:val="18"/>
          <w:szCs w:val="18"/>
        </w:rPr>
        <w:t xml:space="preserve">20. </w:t>
      </w:r>
      <w:r>
        <w:rPr>
          <w:rFonts w:ascii="Arial" w:cs="Arial" w:eastAsia="Arial" w:hAnsi="Arial"/>
          <w:color w:val="666666"/>
          <w:sz w:val="18"/>
          <w:szCs w:val="18"/>
        </w:rPr>
        <w:t xml:space="preserve">Malwarebytes, “iPhone Users Targeted in Phone AND Data Theft Campaign,” February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Cyber Threat Operations — Mobile Threat Centre</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6"/>
        <w:szCs w:val="16"/>
      </w:rPr>
      <w:t xml:space="preserve">Phone Snatching: The Unlocked Device Threat</w:t>
    </w:r>
    <w:r>
      <w:t xml:space="preserve">	</w:t>
    </w:r>
    <w:r>
      <w:rPr>
        <w:rFonts w:ascii="Arial" w:cs="Arial" w:eastAsia="Arial" w:hAnsi="Arial"/>
        <w:b/>
        <w:bCs/>
        <w:color w:val="C0392B"/>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2026-03-15T14:26:31.432Z</dcterms:created>
  <dcterms:modified xsi:type="dcterms:W3CDTF">2026-03-15T14:26:31.432Z</dcterms:modified>
</cp:coreProperties>
</file>

<file path=docProps/custom.xml><?xml version="1.0" encoding="utf-8"?>
<Properties xmlns="http://schemas.openxmlformats.org/officeDocument/2006/custom-properties" xmlns:vt="http://schemas.openxmlformats.org/officeDocument/2006/docPropsVTypes"/>
</file>