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240" w:after="120"/>
        <w:rPr/>
      </w:pPr>
      <w:r>
        <w:rPr/>
        <w:t>Document references and paragraph movement</w:t>
      </w:r>
    </w:p>
    <w:p>
      <w:pPr>
        <w:pStyle w:val="Normal"/>
        <w:rPr/>
      </w:pPr>
      <w:r>
        <w:rPr/>
        <w:t xml:space="preserve">Go to the </w:t>
      </w:r>
      <w:hyperlink w:anchor="Findings">
        <w:r>
          <w:rPr>
            <w:rStyle w:val="Style6"/>
          </w:rPr>
          <w:t>findings</w:t>
        </w:r>
      </w:hyperlink>
      <w:r>
        <w:rPr/>
        <w:t xml:space="preserve"> for details.</w:t>
      </w:r>
    </w:p>
    <w:p>
      <w:pPr>
        <w:pStyle w:val="Normal"/>
        <w:rPr/>
      </w:pPr>
      <w:r>
        <w:rPr/>
        <w:t xml:space="preserve">Visit the </w:t>
      </w:r>
      <w:hyperlink r:id="rId2">
        <w:r>
          <w:rPr>
            <w:rStyle w:val="Style6"/>
          </w:rPr>
          <w:t>OpenSuite website</w:t>
        </w:r>
      </w:hyperlink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First numbered item.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Move this </w:t>
      </w:r>
      <w:r>
        <w:rPr>
          <w:b/>
          <w:i/>
          <w:color w:val="006699"/>
        </w:rPr>
        <w:t>formatted</w:t>
      </w:r>
      <w:r>
        <w:rPr/>
        <w:t xml:space="preserve"> numbered item.</w:t>
      </w:r>
    </w:p>
    <w:p>
      <w:pPr>
        <w:pStyle w:val="Normal"/>
        <w:numPr>
          <w:ilvl w:val="0"/>
          <w:numId w:val="1"/>
        </w:numPr>
        <w:rPr/>
      </w:pPr>
      <w:r>
        <w:rPr/>
        <w:t>Last numbered item.</w:t>
      </w:r>
    </w:p>
    <w:p>
      <w:pPr>
        <w:pStyle w:val="Heading1"/>
        <w:rPr/>
      </w:pPr>
      <w:bookmarkStart w:id="0" w:name="Findings"/>
      <w:r>
        <w:rPr/>
        <w:t>Findings</w:t>
      </w:r>
      <w:bookmarkEnd w:id="0"/>
    </w:p>
    <w:p>
      <w:pPr>
        <w:pStyle w:val="Normal"/>
        <w:widowControl/>
        <w:bidi w:val="0"/>
        <w:spacing w:lineRule="auto" w:line="276" w:before="160" w:after="160"/>
        <w:jc w:val="start"/>
        <w:rPr/>
      </w:pPr>
      <w:r>
        <w:rPr/>
        <w:t>This section keeps its imported bookmark and text.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 w:cs="Arial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1440" w:hanging="360"/>
      </w:pPr>
      <w:rPr>
        <w:rFonts w:ascii="Arial" w:hAnsi="Arial" w:cs="Arial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2160" w:hanging="360"/>
      </w:pPr>
      <w:rPr>
        <w:rFonts w:ascii="Arial" w:hAnsi="Arial" w:cs="Aria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ongti SC" w:cs="Arial"/>
        <w:sz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160" w:after="160"/>
      <w:jc w:val="start"/>
    </w:pPr>
    <w:rPr>
      <w:rFonts w:ascii="Arial" w:hAnsi="Arial" w:eastAsia="Songti SC" w:cs="Arial"/>
      <w:color w:val="auto"/>
      <w:kern w:val="0"/>
      <w:sz w:val="22"/>
      <w:szCs w:val="20"/>
      <w:lang w:val="en-US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 w:val="true"/>
      <w:spacing w:before="200" w:after="10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 w:val="true"/>
      <w:spacing w:before="160" w:after="80"/>
      <w:outlineLvl w:val="2"/>
    </w:pPr>
    <w:rPr>
      <w:b/>
      <w:sz w:val="24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qFormat/>
    <w:pPr>
      <w:keepNext w:val="true"/>
      <w:spacing w:before="0" w:after="280"/>
    </w:pPr>
    <w:rPr>
      <w:b/>
      <w:sz w:val="4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opensuit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