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WINDOWS 11 SECURITY AUDIT</w:t>
      </w:r>
    </w:p>
    <w:p>
      <w:pPr>
        <w:jc w:val="center"/>
      </w:pPr>
      <w:r>
        <w:rPr>
          <w:i/>
        </w:rPr>
        <w:t>Beginner Portfolio Project | Built-in Windows Security Tools</w:t>
      </w:r>
    </w:p>
    <w:p>
      <w:r>
        <w:t>Audit period: 18–20 October 2026 (based on observations recorded during the review)</w:t>
      </w:r>
    </w:p>
    <w:p>
      <w:r>
        <w:t>System: Windows 11 | Audit type: Basic, user-performed security posture review</w:t>
      </w:r>
    </w:p>
    <w:p>
      <w:pPr>
        <w:pStyle w:val="Heading1"/>
      </w:pPr>
      <w:r>
        <w:t>1. Executive Summary</w:t>
      </w:r>
    </w:p>
    <w:p>
      <w:r>
        <w:t>This project documents a basic review of a Windows 11 computer using built-in Windows Security, Windows Update, and Event Viewer. Checks covered Microsoft Defender Quick scan results, visible firewall profile status, Windows Update restart status, Defender security intelligence status, and selected Security log events.</w:t>
      </w:r>
    </w:p>
    <w:p>
      <w:r>
        <w:t>The Quick scan reported no threats found. The user reported the firewall enabled for all visible network profiles. After a restart, Windows Update no longer requested a restart. Defender initially reported a protection-definition update failure (code 2147416390), but later displayed “Security intelligence is up to date.” Events 5379, 4624 (Logon Type 5, account SYSTEM), and 4672 (account SYSTEM) were reviewed. These event IDs alone do not establish malicious activity.</w:t>
      </w:r>
    </w:p>
    <w:p>
      <w:r>
        <w:t>This limited educational review is not a forensic investigation, penetration test, or guarantee that the computer is secure. Findings reflect observations reported during the review; not every setting or event was independently validated.</w:t>
      </w:r>
    </w:p>
    <w:p>
      <w:pPr>
        <w:pStyle w:val="Heading1"/>
      </w:pPr>
      <w:r>
        <w:t>2. Objectives</w:t>
      </w:r>
    </w:p>
    <w:p>
      <w:pPr>
        <w:pStyle w:val="ListBullet"/>
      </w:pPr>
      <w:r>
        <w:t>Review endpoint protection status using Windows Security.</w:t>
      </w:r>
    </w:p>
    <w:p>
      <w:pPr>
        <w:pStyle w:val="ListBullet"/>
      </w:pPr>
      <w:r>
        <w:t>Check visible Windows Firewall profile status.</w:t>
      </w:r>
    </w:p>
    <w:p>
      <w:pPr>
        <w:pStyle w:val="ListBullet"/>
      </w:pPr>
      <w:r>
        <w:t>Verify Windows Update restart status after an update.</w:t>
      </w:r>
    </w:p>
    <w:p>
      <w:pPr>
        <w:pStyle w:val="ListBullet"/>
      </w:pPr>
      <w:r>
        <w:t>Review selected Windows Security log events cautiously.</w:t>
      </w:r>
    </w:p>
    <w:p>
      <w:pPr>
        <w:pStyle w:val="ListBullet"/>
      </w:pPr>
      <w:r>
        <w:t>Document observations, limitations, and practical recommendations.</w:t>
      </w:r>
    </w:p>
    <w:p>
      <w:pPr>
        <w:pStyle w:val="Heading1"/>
      </w:pPr>
      <w:r>
        <w:t>3. Scope and Methodology</w:t>
      </w:r>
    </w:p>
    <w:p>
      <w:r>
        <w:t>Tools: Windows Security (Virus &amp; threat protection, Protection updates, Firewall &amp; network protection), Settings &gt; Windows Update, and Event Viewer &gt; Windows Logs &gt; Security.</w:t>
      </w:r>
    </w:p>
    <w:p>
      <w:r>
        <w:t>The user navigated through the Windows interface and reported visible results. No third-party scanners were installed, no logs were cleared, and no system services or registry settings were changed during the described workflow.</w:t>
      </w:r>
    </w:p>
    <w:p>
      <w:pPr>
        <w:pStyle w:val="Heading1"/>
      </w:pPr>
      <w:r>
        <w:t>4. Findings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sz w:val="14"/>
              </w:rPr>
              <w:t>ID</w:t>
            </w:r>
          </w:p>
        </w:tc>
        <w:tc>
          <w:tcPr>
            <w:tcW w:type="dxa" w:w="2045"/>
            <w:shd w:fill="17365D"/>
          </w:tcPr>
          <w:p>
            <w:r>
              <w:rPr>
                <w:b/>
                <w:color w:val="FFFFFF"/>
                <w:sz w:val="14"/>
              </w:rPr>
              <w:t>Check</w:t>
            </w:r>
          </w:p>
        </w:tc>
        <w:tc>
          <w:tcPr>
            <w:tcW w:type="dxa" w:w="2045"/>
            <w:shd w:fill="17365D"/>
          </w:tcPr>
          <w:p>
            <w:r>
              <w:rPr>
                <w:b/>
                <w:color w:val="FFFFFF"/>
                <w:sz w:val="14"/>
              </w:rPr>
              <w:t>Observation</w:t>
            </w:r>
          </w:p>
        </w:tc>
        <w:tc>
          <w:tcPr>
            <w:tcW w:type="dxa" w:w="2045"/>
            <w:shd w:fill="17365D"/>
          </w:tcPr>
          <w:p>
            <w:r>
              <w:rPr>
                <w:b/>
                <w:color w:val="FFFFFF"/>
                <w:sz w:val="14"/>
              </w:rPr>
              <w:t>Assessment / limitation</w:t>
            </w:r>
          </w:p>
        </w:tc>
        <w:tc>
          <w:tcPr>
            <w:tcW w:type="dxa" w:w="2045"/>
            <w:shd w:fill="17365D"/>
          </w:tcPr>
          <w:p>
            <w:r>
              <w:rPr>
                <w:b/>
                <w:color w:val="FFFFFF"/>
                <w:sz w:val="14"/>
              </w:rPr>
              <w:t>Recommendation</w:t>
            </w:r>
          </w:p>
        </w:tc>
      </w:tr>
      <w:tr>
        <w:tc>
          <w:tcPr>
            <w:tcW w:type="dxa" w:w="2045"/>
            <w:vAlign w:val="top"/>
          </w:tcPr>
          <w:p>
            <w:r>
              <w:rPr>
                <w:sz w:val="14"/>
              </w:rPr>
              <w:t>WIN-001</w:t>
            </w:r>
          </w:p>
        </w:tc>
        <w:tc>
          <w:tcPr>
            <w:tcW w:type="dxa" w:w="2045"/>
            <w:vAlign w:val="top"/>
          </w:tcPr>
          <w:p>
            <w:r>
              <w:rPr>
                <w:sz w:val="14"/>
              </w:rPr>
              <w:t>Microsoft Defender Quick scan</w:t>
            </w:r>
          </w:p>
        </w:tc>
        <w:tc>
          <w:tcPr>
            <w:tcW w:type="dxa" w:w="2045"/>
            <w:vAlign w:val="top"/>
          </w:tcPr>
          <w:p>
            <w:r>
              <w:rPr>
                <w:sz w:val="14"/>
              </w:rPr>
              <w:t>Quick scan reported “No threats found”; a scan-recommended warning had been observed earlier.</w:t>
            </w:r>
          </w:p>
        </w:tc>
        <w:tc>
          <w:tcPr>
            <w:tcW w:type="dxa" w:w="2045"/>
            <w:vAlign w:val="top"/>
          </w:tcPr>
          <w:p>
            <w:r>
              <w:rPr>
                <w:sz w:val="14"/>
              </w:rPr>
              <w:t>No threats were detected by this scan. This does not guarantee the device is malware-free.</w:t>
            </w:r>
          </w:p>
        </w:tc>
        <w:tc>
          <w:tcPr>
            <w:tcW w:type="dxa" w:w="2045"/>
            <w:vAlign w:val="top"/>
          </w:tcPr>
          <w:p>
            <w:r>
              <w:rPr>
                <w:sz w:val="14"/>
              </w:rPr>
              <w:t>Keep real-time protection enabled and run scans periodically.</w:t>
            </w:r>
          </w:p>
        </w:tc>
      </w:tr>
      <w:tr>
        <w:tc>
          <w:tcPr>
            <w:tcW w:type="dxa" w:w="2045"/>
            <w:vAlign w:val="top"/>
          </w:tcPr>
          <w:p>
            <w:r>
              <w:rPr>
                <w:sz w:val="14"/>
              </w:rPr>
              <w:t>WIN-002</w:t>
            </w:r>
          </w:p>
        </w:tc>
        <w:tc>
          <w:tcPr>
            <w:tcW w:type="dxa" w:w="2045"/>
            <w:vAlign w:val="top"/>
          </w:tcPr>
          <w:p>
            <w:r>
              <w:rPr>
                <w:sz w:val="14"/>
              </w:rPr>
              <w:t>Windows Firewall</w:t>
            </w:r>
          </w:p>
        </w:tc>
        <w:tc>
          <w:tcPr>
            <w:tcW w:type="dxa" w:w="2045"/>
            <w:vAlign w:val="top"/>
          </w:tcPr>
          <w:p>
            <w:r>
              <w:rPr>
                <w:sz w:val="14"/>
              </w:rPr>
              <w:t>User reported firewall enabled for all visible network profiles.</w:t>
            </w:r>
          </w:p>
        </w:tc>
        <w:tc>
          <w:tcPr>
            <w:tcW w:type="dxa" w:w="2045"/>
            <w:vAlign w:val="top"/>
          </w:tcPr>
          <w:p>
            <w:r>
              <w:rPr>
                <w:sz w:val="14"/>
              </w:rPr>
              <w:t>No disabled firewall profile was observed in the profiles checked. Individual rules were not audited.</w:t>
            </w:r>
          </w:p>
        </w:tc>
        <w:tc>
          <w:tcPr>
            <w:tcW w:type="dxa" w:w="2045"/>
            <w:vAlign w:val="top"/>
          </w:tcPr>
          <w:p>
            <w:r>
              <w:rPr>
                <w:sz w:val="14"/>
              </w:rPr>
              <w:t>Keep the firewall enabled and periodically review its status.</w:t>
            </w:r>
          </w:p>
        </w:tc>
      </w:tr>
      <w:tr>
        <w:tc>
          <w:tcPr>
            <w:tcW w:type="dxa" w:w="2045"/>
            <w:vAlign w:val="top"/>
          </w:tcPr>
          <w:p>
            <w:r>
              <w:rPr>
                <w:sz w:val="14"/>
              </w:rPr>
              <w:t>WIN-003</w:t>
            </w:r>
          </w:p>
        </w:tc>
        <w:tc>
          <w:tcPr>
            <w:tcW w:type="dxa" w:w="2045"/>
            <w:vAlign w:val="top"/>
          </w:tcPr>
          <w:p>
            <w:r>
              <w:rPr>
                <w:sz w:val="14"/>
              </w:rPr>
              <w:t>Windows Update</w:t>
            </w:r>
          </w:p>
        </w:tc>
        <w:tc>
          <w:tcPr>
            <w:tcW w:type="dxa" w:w="2045"/>
            <w:vAlign w:val="top"/>
          </w:tcPr>
          <w:p>
            <w:r>
              <w:rPr>
                <w:sz w:val="14"/>
              </w:rPr>
              <w:t>An installed update initially required a restart. After restarting, Windows Update no longer requested a restart.</w:t>
            </w:r>
          </w:p>
        </w:tc>
        <w:tc>
          <w:tcPr>
            <w:tcW w:type="dxa" w:w="2045"/>
            <w:vAlign w:val="top"/>
          </w:tcPr>
          <w:p>
            <w:r>
              <w:rPr>
                <w:sz w:val="14"/>
              </w:rPr>
              <w:t>The pending-restart condition appeared resolved; this does not confirm every available update is installed.</w:t>
            </w:r>
          </w:p>
        </w:tc>
        <w:tc>
          <w:tcPr>
            <w:tcW w:type="dxa" w:w="2045"/>
            <w:vAlign w:val="top"/>
          </w:tcPr>
          <w:p>
            <w:r>
              <w:rPr>
                <w:sz w:val="14"/>
              </w:rPr>
              <w:t>Check for and install applicable updates periodically.</w:t>
            </w:r>
          </w:p>
        </w:tc>
      </w:tr>
      <w:tr>
        <w:tc>
          <w:tcPr>
            <w:tcW w:type="dxa" w:w="2045"/>
            <w:vAlign w:val="top"/>
          </w:tcPr>
          <w:p>
            <w:r>
              <w:rPr>
                <w:sz w:val="14"/>
              </w:rPr>
              <w:t>WIN-004A</w:t>
            </w:r>
          </w:p>
        </w:tc>
        <w:tc>
          <w:tcPr>
            <w:tcW w:type="dxa" w:w="2045"/>
            <w:vAlign w:val="top"/>
          </w:tcPr>
          <w:p>
            <w:r>
              <w:rPr>
                <w:sz w:val="14"/>
              </w:rPr>
              <w:t>Security log — Event 5379</w:t>
            </w:r>
          </w:p>
        </w:tc>
        <w:tc>
          <w:tcPr>
            <w:tcW w:type="dxa" w:w="2045"/>
            <w:vAlign w:val="top"/>
          </w:tcPr>
          <w:p>
            <w:r>
              <w:rPr>
                <w:sz w:val="14"/>
              </w:rPr>
              <w:t>Observed at 18 Oct 2026, 2:09:04 PM (timestamp reported by user); process name was not shown in the details reviewed.</w:t>
            </w:r>
          </w:p>
        </w:tc>
        <w:tc>
          <w:tcPr>
            <w:tcW w:type="dxa" w:w="2045"/>
            <w:vAlign w:val="top"/>
          </w:tcPr>
          <w:p>
            <w:r>
              <w:rPr>
                <w:sz w:val="14"/>
              </w:rPr>
              <w:t>Can relate to Credential Manager credentials-read activity. The event alone is not proof of credential theft; context is limited.</w:t>
            </w:r>
          </w:p>
        </w:tc>
        <w:tc>
          <w:tcPr>
            <w:tcW w:type="dxa" w:w="2045"/>
            <w:vAlign w:val="top"/>
          </w:tcPr>
          <w:p>
            <w:r>
              <w:rPr>
                <w:sz w:val="14"/>
              </w:rPr>
              <w:t>Review surrounding events only if timing or other evidence suggests unusual activity.</w:t>
            </w:r>
          </w:p>
        </w:tc>
      </w:tr>
      <w:tr>
        <w:tc>
          <w:tcPr>
            <w:tcW w:type="dxa" w:w="2045"/>
            <w:vAlign w:val="top"/>
          </w:tcPr>
          <w:p>
            <w:r>
              <w:rPr>
                <w:sz w:val="14"/>
              </w:rPr>
              <w:t>WIN-004B</w:t>
            </w:r>
          </w:p>
        </w:tc>
        <w:tc>
          <w:tcPr>
            <w:tcW w:type="dxa" w:w="2045"/>
            <w:vAlign w:val="top"/>
          </w:tcPr>
          <w:p>
            <w:r>
              <w:rPr>
                <w:sz w:val="14"/>
              </w:rPr>
              <w:t>Security log — Event 4624</w:t>
            </w:r>
          </w:p>
        </w:tc>
        <w:tc>
          <w:tcPr>
            <w:tcW w:type="dxa" w:w="2045"/>
            <w:vAlign w:val="top"/>
          </w:tcPr>
          <w:p>
            <w:r>
              <w:rPr>
                <w:sz w:val="14"/>
              </w:rPr>
              <w:t>Nearby event showed Logon Type 5 and account SYSTEM.</w:t>
            </w:r>
          </w:p>
        </w:tc>
        <w:tc>
          <w:tcPr>
            <w:tcW w:type="dxa" w:w="2045"/>
            <w:vAlign w:val="top"/>
          </w:tcPr>
          <w:p>
            <w:r>
              <w:rPr>
                <w:sz w:val="14"/>
              </w:rPr>
              <w:t>Consistent with a service logon. This event alone does not establish malicious activity.</w:t>
            </w:r>
          </w:p>
        </w:tc>
        <w:tc>
          <w:tcPr>
            <w:tcW w:type="dxa" w:w="2045"/>
            <w:vAlign w:val="top"/>
          </w:tcPr>
          <w:p>
            <w:r>
              <w:rPr>
                <w:sz w:val="14"/>
              </w:rPr>
              <w:t>Investigate only if timing or associated activity is unexpected.</w:t>
            </w:r>
          </w:p>
        </w:tc>
      </w:tr>
      <w:tr>
        <w:tc>
          <w:tcPr>
            <w:tcW w:type="dxa" w:w="2045"/>
            <w:vAlign w:val="top"/>
          </w:tcPr>
          <w:p>
            <w:r>
              <w:rPr>
                <w:sz w:val="14"/>
              </w:rPr>
              <w:t>WIN-005</w:t>
            </w:r>
          </w:p>
        </w:tc>
        <w:tc>
          <w:tcPr>
            <w:tcW w:type="dxa" w:w="2045"/>
            <w:vAlign w:val="top"/>
          </w:tcPr>
          <w:p>
            <w:r>
              <w:rPr>
                <w:sz w:val="14"/>
              </w:rPr>
              <w:t>Security log — Event 4672</w:t>
            </w:r>
          </w:p>
        </w:tc>
        <w:tc>
          <w:tcPr>
            <w:tcW w:type="dxa" w:w="2045"/>
            <w:vAlign w:val="top"/>
          </w:tcPr>
          <w:p>
            <w:r>
              <w:rPr>
                <w:sz w:val="14"/>
              </w:rPr>
              <w:t>Nearby event showed account SYSTEM.</w:t>
            </w:r>
          </w:p>
        </w:tc>
        <w:tc>
          <w:tcPr>
            <w:tcW w:type="dxa" w:w="2045"/>
            <w:vAlign w:val="top"/>
          </w:tcPr>
          <w:p>
            <w:r>
              <w:rPr>
                <w:sz w:val="14"/>
              </w:rPr>
              <w:t>Special privileges assigned to SYSTEM can be expected Windows activity; the event alone does not establish malicious activity.</w:t>
            </w:r>
          </w:p>
        </w:tc>
        <w:tc>
          <w:tcPr>
            <w:tcW w:type="dxa" w:w="2045"/>
            <w:vAlign w:val="top"/>
          </w:tcPr>
          <w:p>
            <w:r>
              <w:rPr>
                <w:sz w:val="14"/>
              </w:rPr>
              <w:t>Review context if unexpected or linked to other suspicious evidence.</w:t>
            </w:r>
          </w:p>
        </w:tc>
      </w:tr>
      <w:tr>
        <w:tc>
          <w:tcPr>
            <w:tcW w:type="dxa" w:w="2045"/>
            <w:vAlign w:val="top"/>
          </w:tcPr>
          <w:p>
            <w:r>
              <w:rPr>
                <w:sz w:val="14"/>
              </w:rPr>
              <w:t>WIN-006</w:t>
            </w:r>
          </w:p>
        </w:tc>
        <w:tc>
          <w:tcPr>
            <w:tcW w:type="dxa" w:w="2045"/>
            <w:vAlign w:val="top"/>
          </w:tcPr>
          <w:p>
            <w:r>
              <w:rPr>
                <w:sz w:val="14"/>
              </w:rPr>
              <w:t>Defender security intelligence update</w:t>
            </w:r>
          </w:p>
        </w:tc>
        <w:tc>
          <w:tcPr>
            <w:tcW w:type="dxa" w:w="2045"/>
            <w:vAlign w:val="top"/>
          </w:tcPr>
          <w:p>
            <w:r>
              <w:rPr>
                <w:sz w:val="14"/>
              </w:rPr>
              <w:t>Initial attempt reported “Protection definition update failed” with code 2147416390; later the screen showed “Security intelligence is up to date.”</w:t>
            </w:r>
          </w:p>
        </w:tc>
        <w:tc>
          <w:tcPr>
            <w:tcW w:type="dxa" w:w="2045"/>
            <w:vAlign w:val="top"/>
          </w:tcPr>
          <w:p>
            <w:r>
              <w:rPr>
                <w:sz w:val="14"/>
              </w:rPr>
              <w:t>Latest displayed status was up to date. The cause of the earlier failure was not confirmed.</w:t>
            </w:r>
          </w:p>
        </w:tc>
        <w:tc>
          <w:tcPr>
            <w:tcW w:type="dxa" w:w="2045"/>
            <w:vAlign w:val="top"/>
          </w:tcPr>
          <w:p>
            <w:r>
              <w:rPr>
                <w:sz w:val="14"/>
              </w:rPr>
              <w:t>Recheck if the failure returns. Avoid changing services or registry settings without a verified cause.</w:t>
            </w:r>
          </w:p>
        </w:tc>
      </w:tr>
    </w:tbl>
    <w:p>
      <w:pPr>
        <w:pStyle w:val="Heading1"/>
      </w:pPr>
      <w:r>
        <w:t>5. Overall Assessment</w:t>
      </w:r>
    </w:p>
    <w:p>
      <w:r>
        <w:t>No confirmed compromise was identified from the limited checks recorded. The Quick scan reported no threats, visible firewall profiles were reported enabled, Windows Update no longer requested a restart, and Defender later reported current security intelligence. The reviewed event IDs are not, by themselves, evidence of an attack. This is not a guarantee of security.</w:t>
      </w:r>
    </w:p>
    <w:p>
      <w:pPr>
        <w:pStyle w:val="Heading1"/>
      </w:pPr>
      <w:r>
        <w:t>6. Recommended Next Steps</w:t>
      </w:r>
    </w:p>
    <w:p>
      <w:pPr>
        <w:pStyle w:val="ListNumber"/>
      </w:pPr>
      <w:r>
        <w:t>Confirm Microsoft Defender real-time protection is enabled.</w:t>
      </w:r>
    </w:p>
    <w:p>
      <w:pPr>
        <w:pStyle w:val="ListNumber"/>
      </w:pPr>
      <w:r>
        <w:t>Keep Windows Update current and install applicable security updates.</w:t>
      </w:r>
    </w:p>
    <w:p>
      <w:pPr>
        <w:pStyle w:val="ListNumber"/>
      </w:pPr>
      <w:r>
        <w:t>Keep Windows Firewall enabled for active network profiles.</w:t>
      </w:r>
    </w:p>
    <w:p>
      <w:pPr>
        <w:pStyle w:val="ListNumber"/>
      </w:pPr>
      <w:r>
        <w:t>If the Defender update failure returns, record the exact message/code and use official Microsoft troubleshooting guidance.</w:t>
      </w:r>
    </w:p>
    <w:p>
      <w:pPr>
        <w:pStyle w:val="ListNumber"/>
      </w:pPr>
      <w:r>
        <w:t>Correlate timestamps, accounts, logon types, and related events before labelling activity suspicious.</w:t>
      </w:r>
    </w:p>
    <w:p>
      <w:pPr>
        <w:pStyle w:val="ListNumber"/>
      </w:pPr>
      <w:r>
        <w:t>Redact usernames, IP addresses, device identifiers, and other private information from screenshots before publishing.</w:t>
      </w:r>
    </w:p>
    <w:p>
      <w:pPr>
        <w:pStyle w:val="Heading1"/>
      </w:pPr>
      <w:r>
        <w:t>7. Limitations</w:t>
      </w:r>
    </w:p>
    <w:p>
      <w:pPr>
        <w:pStyle w:val="ListBullet"/>
      </w:pPr>
      <w:r>
        <w:t>Beginner-level manual review using built-in Windows tools.</w:t>
      </w:r>
    </w:p>
    <w:p>
      <w:pPr>
        <w:pStyle w:val="ListBullet"/>
      </w:pPr>
      <w:r>
        <w:t>No full forensic analysis, vulnerability scan, firewall-rule audit, or verification of all security settings was performed.</w:t>
      </w:r>
    </w:p>
    <w:p>
      <w:pPr>
        <w:pStyle w:val="ListBullet"/>
      </w:pPr>
      <w:r>
        <w:t>Some findings are based on the user's description of the screen rather than exported logs.</w:t>
      </w:r>
    </w:p>
    <w:p>
      <w:pPr>
        <w:pStyle w:val="ListBullet"/>
      </w:pPr>
      <w:r>
        <w:t>Event IDs require context; none of the reviewed events alone proves compromise.</w:t>
      </w:r>
    </w:p>
    <w:p>
      <w:pPr>
        <w:pStyle w:val="Heading1"/>
      </w:pPr>
      <w:r>
        <w:t>8. Conclusion</w:t>
      </w:r>
    </w:p>
    <w:p>
      <w:r>
        <w:t>This project demonstrates a structured approach to endpoint security review: inspect available controls, record evidence, separate observations from conclusions, document uncertainty, and recommend proportionate follow-up. The accompanying Excel workbook contains the findings log.</w:t>
      </w:r>
    </w:p>
    <w:p>
      <w:pPr>
        <w:pStyle w:val="Heading1"/>
      </w:pPr>
      <w:r>
        <w:t>Appendix — Suggested Evidence Screenshots</w:t>
      </w:r>
    </w:p>
    <w:p>
      <w:pPr>
        <w:pStyle w:val="ListBullet"/>
      </w:pPr>
      <w:r>
        <w:t>Windows Security Quick scan result.</w:t>
      </w:r>
    </w:p>
    <w:p>
      <w:pPr>
        <w:pStyle w:val="ListBullet"/>
      </w:pPr>
      <w:r>
        <w:t>Firewall &amp; network protection showing visible profile status.</w:t>
      </w:r>
    </w:p>
    <w:p>
      <w:pPr>
        <w:pStyle w:val="ListBullet"/>
      </w:pPr>
      <w:r>
        <w:t>Windows Update after restart.</w:t>
      </w:r>
    </w:p>
    <w:p>
      <w:pPr>
        <w:pStyle w:val="ListBullet"/>
      </w:pPr>
      <w:r>
        <w:t>Protection updates showing “Security intelligence is up to date.”</w:t>
      </w:r>
    </w:p>
    <w:p>
      <w:pPr>
        <w:pStyle w:val="ListBullet"/>
      </w:pPr>
      <w:r>
        <w:t>Selected Event Viewer details with personal information redacted.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