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(TinkerCad) The studio uses a combination of 2 lights – Yellow and White, which are to be controlled individually depending on the light outside. The lights are further needed to be controlled and a balance has to be made between yellow and white light.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43688" cy="374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09" l="0" r="0" t="13569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Note: The actual code for the problem was not discussed by the tutor in the videos.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