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GitHub Copilot Local Sandboxing: Windows 11 Rollout Reference</w:t>
      </w:r>
    </w:p>
    <w:p>
      <w:pPr/>
      <w:r>
        <w:t xml:space="preserve">Oct 15, 2026</w:t>
      </w:r>
      <w:r>
        <w:t xml:space="preserve"> · </w:t>
      </w:r>
      <w:r>
        <w:t xml:space="preserve">@SK</w:t>
      </w:r>
    </w:p>
    <w:p>
      <w:pPr>
        <w:pStyle w:val="Heading2"/>
      </w:pPr>
      <w:r>
        <w:t xml:space="preserve">Purpose and scope</w:t>
      </w:r>
    </w:p>
    <w:p>
      <w:pPr/>
      <w:r>
        <w:t xml:space="preserve">This reference covers rolling out GitHub Copilot </w:t>
      </w:r>
      <w:r>
        <w:rPr>
          <w:b/>
        </w:rPr>
        <w:t xml:space="preserve">local sandboxing</w:t>
      </w:r>
      <w:r>
        <w:t xml:space="preserve"> to native Windows 11 devices only. It is checked against GitHub's official pages as of 15 October 2026.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In scope:</w:t>
      </w:r>
      <w:r>
        <w:t xml:space="preserve"> Windows 11 devices, Intune and registry delivery, the Windows managed file, server-managed settings, and the CLI, the Copilot app and VS Code Agent Host sessions on Windows.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Out of scope for now:</w:t>
      </w:r>
      <w:r>
        <w:t xml:space="preserve"> Linux, WSL2, devcontainers and macOS. Their settings, packages and managed files are not covered here.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Out of scope:</w:t>
      </w:r>
      <w:r>
        <w:t xml:space="preserve"> Cloud sandboxes. They are a separate, billed preview feature.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Rule used:</w:t>
      </w:r>
      <w:r>
        <w:t xml:space="preserve"> Where GitHub's pages do not say something, this document says so and marks it as unconfirmed. Ring sizes and thresholds in the ring section are proposals, not GitHub guidance.</w:t>
      </w:r>
    </w:p>
    <w:p>
      <w:pPr>
        <w:pStyle w:val="Heading2"/>
      </w:pPr>
      <w:r>
        <w:t xml:space="preserve">Summary</w:t>
      </w:r>
    </w:p>
    <w:p>
      <w:pPr/>
      <w:r>
        <w:t xml:space="preserve">On Windows, the sandbox is switched on and shaped by one managed </w:t>
      </w:r>
      <w:r>
        <w:rPr>
          <w:rStyle w:val="CodeChar"/>
        </w:rPr>
        <w:t xml:space="preserve">sandbox</w:t>
      </w:r>
      <w:r>
        <w:t xml:space="preserve"> object, delivered from up to three places and combined in the most restrictive direction.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Local sandboxing is generally available</w:t>
      </w:r>
      <w:r>
        <w:t xml:space="preserve"> since 7 October 2026 in the Copilot CLI, the Copilot app and VS Code Agent Host sessions. It is off by default until you enable it.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Isolation is OS-level, not a VM.</w:t>
      </w:r>
      <w:r>
        <w:t xml:space="preserve"> On Windows it uses Microsoft's MXC container backend (the BaseContainer tier of the ProcessContainer backend).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Three channels reach Windows:</w:t>
      </w:r>
      <w:r>
        <w:t xml:space="preserve"> Intune or the registry, a managed file in </w:t>
      </w:r>
      <w:r>
        <w:rPr>
          <w:rStyle w:val="CodeChar"/>
        </w:rPr>
        <w:t xml:space="preserve">%ProgramFiles%</w:t>
      </w:r>
      <w:r>
        <w:t xml:space="preserve">, and the </w:t>
      </w:r>
      <w:r>
        <w:rPr>
          <w:rStyle w:val="CodeChar"/>
        </w:rPr>
        <w:t xml:space="preserve">.github-private</w:t>
      </w:r>
      <w:r>
        <w:t xml:space="preserve"> repository for server-managed settings.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The </w:t>
      </w:r>
      <w:r>
        <w:rPr>
          <w:rStyle w:val="CodeChar"/>
          <w:b/>
        </w:rPr>
        <w:t xml:space="preserve">sandbox</w:t>
      </w:r>
      <w:r>
        <w:rPr>
          <w:b/>
        </w:rPr>
        <w:t xml:space="preserve"> key is combined, not overridden.</w:t>
      </w:r>
      <w:r>
        <w:t xml:space="preserve"> Across all channels the most restrictive value wins. Most other keys follow MDM, then server, then file, then user.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Windows has a learning mode.</w:t>
      </w:r>
      <w:r>
        <w:t xml:space="preserve"> </w:t>
      </w:r>
      <w:r>
        <w:rPr>
          <w:rStyle w:val="CodeChar"/>
        </w:rPr>
        <w:t xml:space="preserve">learningMode: allow</w:t>
      </w:r>
      <w:r>
        <w:t xml:space="preserve"> records what the sandbox would block and lets it through. It is accepted only through Intune or the registry.</w:t>
      </w:r>
    </w:p>
    <w:p>
      <w:pPr>
        <w:pStyle w:val="Heading2"/>
      </w:pPr>
      <w:r>
        <w:t xml:space="preserve">Prerequisites and minimum versions</w:t>
      </w:r>
    </w:p>
    <w:p>
      <w:pPr/>
      <w:r>
        <w:t xml:space="preserve">Every Windows device needs a supported Windows 11 build, and every client must meet a version floor once the </w:t>
      </w:r>
      <w:r>
        <w:rPr>
          <w:rStyle w:val="CodeChar"/>
        </w:rPr>
        <w:t xml:space="preserve">sandbox</w:t>
      </w:r>
      <w:r>
        <w:t xml:space="preserve"> key is managed.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Value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Windows 11 25H2</w:t>
            </w:r>
          </w:p>
        </w:tc>
        <w:tc>
          <w:tcPr>
            <w:tcW w:w="3120" w:type="dxa"/>
          </w:tcPr>
          <w:p>
            <w:pPr/>
            <w:r>
              <w:t xml:space="preserve">KB5124010 or later</w:t>
            </w:r>
          </w:p>
        </w:tc>
        <w:tc>
          <w:tcPr>
            <w:tcW w:w="3120" w:type="dxa"/>
          </w:tcPr>
          <w:p>
            <w:pPr/>
            <w:r>
              <w:t xml:space="preserve">Microsoft lists builds 26200.9550 and later for this update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Windows 11 26H1</w:t>
            </w:r>
          </w:p>
        </w:tc>
        <w:tc>
          <w:tcPr>
            <w:tcW w:w="3120" w:type="dxa"/>
          </w:tcPr>
          <w:p>
            <w:pPr/>
            <w:r>
              <w:t xml:space="preserve">KB5124006 or later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Windows 11 24H2</w:t>
            </w:r>
          </w:p>
        </w:tc>
        <w:tc>
          <w:tcPr>
            <w:tcW w:w="3120" w:type="dxa"/>
          </w:tcPr>
          <w:p>
            <w:pPr/>
            <w:r>
              <w:t xml:space="preserve">Not named in GitHub's prerequisite</w:t>
            </w:r>
          </w:p>
        </w:tc>
        <w:tc>
          <w:tcPr>
            <w:tcW w:w="3120" w:type="dxa"/>
          </w:tcPr>
          <w:p>
            <w:pPr/>
            <w:r>
              <w:t xml:space="preserve">Microsoft's KB lists build 26100.9550, but GitHub does not name 24H2. Check before including it. Home and Pro editions of 24H2 stopped receiving updates on 13 October 2026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VS Code</w:t>
            </w:r>
          </w:p>
        </w:tc>
        <w:tc>
          <w:tcPr>
            <w:tcW w:w="3120" w:type="dxa"/>
          </w:tcPr>
          <w:p>
            <w:pPr/>
            <w:r>
              <w:t xml:space="preserve">1.141.0 or later</w:t>
            </w:r>
          </w:p>
        </w:tc>
        <w:tc>
          <w:tcPr>
            <w:tcW w:w="3120" w:type="dxa"/>
          </w:tcPr>
          <w:p>
            <w:pPr/>
            <w:r>
              <w:t xml:space="preserve">Agent Host support starts at 1.138.0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Copilot CLI</w:t>
            </w:r>
          </w:p>
        </w:tc>
        <w:tc>
          <w:tcPr>
            <w:tcW w:w="3120" w:type="dxa"/>
          </w:tcPr>
          <w:p>
            <w:pPr/>
            <w:r>
              <w:t xml:space="preserve">1.0.93 or later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GitHub Copilot app</w:t>
            </w:r>
          </w:p>
        </w:tc>
        <w:tc>
          <w:tcPr>
            <w:tcW w:w="3120" w:type="dxa"/>
          </w:tcPr>
          <w:p>
            <w:pPr/>
            <w:r>
              <w:t xml:space="preserve">1.1.26 or later</w:t>
            </w:r>
          </w:p>
        </w:tc>
        <w:tc>
          <w:tcPr>
            <w:tcW w:w="3120" w:type="dxa"/>
          </w:tcPr>
          <w:p>
            <w:pPr/>
          </w:p>
        </w:tc>
      </w:tr>
    </w:tbl>
    <w:p>
      <w:pPr>
        <w:pStyle w:val="ListParagraph"/>
        <w:numPr>
          <w:ilvl w:val="0"/>
          <w:numId w:val="4"/>
        </w:numPr>
      </w:pPr>
      <w:r>
        <w:rPr>
          <w:b/>
        </w:rPr>
        <w:t xml:space="preserve">Older clients are blocked from Copilot</w:t>
      </w:r>
      <w:r>
        <w:t xml:space="preserve"> as soon as the </w:t>
      </w:r>
      <w:r>
        <w:rPr>
          <w:rStyle w:val="CodeChar"/>
        </w:rPr>
        <w:t xml:space="preserve">sandbox</w:t>
      </w:r>
      <w:r>
        <w:t xml:space="preserve"> key appears in any managed channel. Audit pinned VDI images and update clients before you assign any policy.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 later Microsoft cumulative update</w:t>
      </w:r>
      <w:r>
        <w:t xml:space="preserve"> (KB5127648, 13 October 2026) exists. GitHub's pages do not require it.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Unsupported Windows hosts:</w:t>
      </w:r>
      <w:r>
        <w:t xml:space="preserve"> If a device-managed setting enables the sandbox on a host that cannot run it, commands fail rather than running unsandboxed. With </w:t>
      </w:r>
      <w:r>
        <w:rPr>
          <w:rStyle w:val="CodeChar"/>
        </w:rPr>
        <w:t xml:space="preserve">failIfUnavailable</w:t>
      </w:r>
      <w:r>
        <w:t xml:space="preserve"> set as well, model and tool execution are blocked.</w:t>
      </w:r>
    </w:p>
    <w:p>
      <w:pPr>
        <w:pStyle w:val="Heading2"/>
      </w:pPr>
      <w:r>
        <w:t xml:space="preserve">Delivering policy on Windows</w:t>
      </w:r>
    </w:p>
    <w:p>
      <w:pPr/>
      <w:r>
        <w:t xml:space="preserve">Three channels reach a Windows device. Device channels apply before the user signs in; the server channel applies after sign-in.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Channel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Where it lives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Format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When it applies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Intune or registry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HKEY_LOCAL_MACHINE\SOFTWARE\Policies\GitHubCopilot</w:t>
            </w:r>
          </w:p>
        </w:tc>
        <w:tc>
          <w:tcPr>
            <w:tcW w:w="2340" w:type="dxa"/>
          </w:tcPr>
          <w:p>
            <w:pPr/>
            <w:r>
              <w:t xml:space="preserve">Registry values stored as strings (REG_SZ). Nested settings use dot names such as </w:t>
            </w:r>
            <w:r>
              <w:rPr>
                <w:rStyle w:val="CodeChar"/>
              </w:rPr>
              <w:t xml:space="preserve">sandbox.enabled</w:t>
            </w:r>
            <w:r>
              <w:t xml:space="preserve">. Booleans, arrays and objects are JSON text inside the string</w:t>
            </w:r>
          </w:p>
        </w:tc>
        <w:tc>
          <w:tcPr>
            <w:tcW w:w="2340" w:type="dxa"/>
          </w:tcPr>
          <w:p>
            <w:pPr/>
            <w:r>
              <w:t xml:space="preserve">Checked hourly, no restart needed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Managed file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%ProgramFiles%\GitHubCopilot\managed-settings.json</w:t>
            </w:r>
          </w:p>
        </w:tc>
        <w:tc>
          <w:tcPr>
            <w:tcW w:w="2340" w:type="dxa"/>
          </w:tcPr>
          <w:p>
            <w:pPr/>
            <w:r>
              <w:t xml:space="preserve">JSON, same keys as the other channels</w:t>
            </w:r>
          </w:p>
        </w:tc>
        <w:tc>
          <w:tcPr>
            <w:tcW w:w="2340" w:type="dxa"/>
          </w:tcPr>
          <w:p>
            <w:pPr/>
            <w:r>
              <w:t xml:space="preserve">At client startup, so restart clients after a change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Server-managed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copilot/managed-settings.json</w:t>
            </w:r>
            <w:r>
              <w:t xml:space="preserve"> in the </w:t>
            </w:r>
            <w:r>
              <w:rPr>
                <w:rStyle w:val="CodeChar"/>
              </w:rPr>
              <w:t xml:space="preserve">.github-private</w:t>
            </w:r>
            <w:r>
              <w:t xml:space="preserve"> repository (older path: </w:t>
            </w:r>
            <w:r>
              <w:rPr>
                <w:rStyle w:val="CodeChar"/>
              </w:rPr>
              <w:t xml:space="preserve">.github/copilot/settings.json</w:t>
            </w:r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JSON, with </w:t>
            </w:r>
            <w:r>
              <w:rPr>
                <w:rStyle w:val="CodeChar"/>
              </w:rPr>
              <w:t xml:space="preserve">copilot/team-mappings.json</w:t>
            </w:r>
            <w:r>
              <w:t xml:space="preserve"> and </w:t>
            </w:r>
            <w:r>
              <w:rPr>
                <w:rStyle w:val="CodeChar"/>
              </w:rPr>
              <w:t xml:space="preserve">copilot/teams/</w:t>
            </w:r>
            <w:r>
              <w:t xml:space="preserve"> for team overrides</w:t>
            </w:r>
          </w:p>
        </w:tc>
        <w:tc>
          <w:tcPr>
            <w:tcW w:w="2340" w:type="dxa"/>
          </w:tcPr>
          <w:p>
            <w:pPr/>
            <w:r>
              <w:t xml:space="preserve">About an hour after a change, or on restart or sign-in. Only for users licensed by your enterprise</w:t>
            </w:r>
          </w:p>
        </w:tc>
      </w:tr>
    </w:tbl>
    <w:p>
      <w:pPr>
        <w:pStyle w:val="ListParagraph"/>
        <w:numPr>
          <w:ilvl w:val="0"/>
          <w:numId w:val="5"/>
        </w:numPr>
      </w:pPr>
      <w:r>
        <w:rPr>
          <w:b/>
        </w:rPr>
        <w:t xml:space="preserve">Use strings in the registry.</w:t>
      </w:r>
      <w:r>
        <w:t xml:space="preserve"> A DWORD or native boolean is not accepted for settings such as </w:t>
      </w:r>
      <w:r>
        <w:rPr>
          <w:rStyle w:val="CodeChar"/>
        </w:rPr>
        <w:t xml:space="preserve">sandbox.enabled</w:t>
      </w:r>
      <w:r>
        <w:t xml:space="preserve">. Store the text </w:t>
      </w:r>
      <w:r>
        <w:rPr>
          <w:rStyle w:val="CodeChar"/>
        </w:rPr>
        <w:t xml:space="preserve">true</w:t>
      </w:r>
      <w:r>
        <w:t xml:space="preserve"> or </w:t>
      </w:r>
      <w:r>
        <w:rPr>
          <w:rStyle w:val="CodeChar"/>
        </w:rPr>
        <w:t xml:space="preserve">false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Windows file permissions:</w:t>
      </w:r>
      <w:r>
        <w:t xml:space="preserve"> GitHub's root-ownership and not-group-writable rules are stated for the CLI on macOS and Linux only. It gives no Windows ACL rule. Keep the file a regular file, and limit write access to Administrators and SYSTEM, which </w:t>
      </w:r>
      <w:r>
        <w:rPr>
          <w:rStyle w:val="CodeChar"/>
        </w:rPr>
        <w:t xml:space="preserve">%ProgramFiles%</w:t>
      </w:r>
      <w:r>
        <w:t xml:space="preserve"> does by default.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Precedence:</w:t>
      </w:r>
      <w:r>
        <w:t xml:space="preserve"> For most keys the order is MDM, then server, then file, then user. The </w:t>
      </w:r>
      <w:r>
        <w:rPr>
          <w:rStyle w:val="CodeChar"/>
        </w:rPr>
        <w:t xml:space="preserve">sandbox</w:t>
      </w:r>
      <w:r>
        <w:t xml:space="preserve"> key and </w:t>
      </w:r>
      <w:r>
        <w:rPr>
          <w:rStyle w:val="CodeChar"/>
        </w:rPr>
        <w:t xml:space="preserve">permissions.deny</w:t>
      </w:r>
      <w:r>
        <w:t xml:space="preserve">, </w:t>
      </w:r>
      <w:r>
        <w:rPr>
          <w:rStyle w:val="CodeChar"/>
        </w:rPr>
        <w:t xml:space="preserve">permissions.ask</w:t>
      </w:r>
      <w:r>
        <w:t xml:space="preserve"> and </w:t>
      </w:r>
      <w:r>
        <w:rPr>
          <w:rStyle w:val="CodeChar"/>
        </w:rPr>
        <w:t xml:space="preserve">permissions.allow</w:t>
      </w:r>
      <w:r>
        <w:t xml:space="preserve"> are combined across all channels, and the most restrictive result wins. The </w:t>
      </w:r>
      <w:r>
        <w:rPr>
          <w:rStyle w:val="CodeChar"/>
        </w:rPr>
        <w:t xml:space="preserve">telemetry</w:t>
      </w:r>
      <w:r>
        <w:t xml:space="preserve"> object is taken whole from the highest-precedence source.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Do not set conflicting values</w:t>
      </w:r>
      <w:r>
        <w:t xml:space="preserve"> in the registry and the file. Both load. For the sandbox key the stricter value wins; for other keys the registry beats the file.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Team overrides</w:t>
      </w:r>
      <w:r>
        <w:t xml:space="preserve"> work for server-managed settings only. Wrap the whole </w:t>
      </w:r>
      <w:r>
        <w:rPr>
          <w:rStyle w:val="CodeChar"/>
        </w:rPr>
        <w:t xml:space="preserve">sandbox</w:t>
      </w:r>
      <w:r>
        <w:t xml:space="preserve"> object in </w:t>
      </w:r>
      <w:r>
        <w:rPr>
          <w:rStyle w:val="CodeChar"/>
        </w:rPr>
        <w:t xml:space="preserve">overridable</w:t>
      </w:r>
      <w:r>
        <w:t xml:space="preserve">. The teams page lists seven overridable keys and does not name </w:t>
      </w:r>
      <w:r>
        <w:rPr>
          <w:rStyle w:val="CodeChar"/>
        </w:rPr>
        <w:t xml:space="preserve">sandbox</w:t>
      </w:r>
      <w:r>
        <w:t xml:space="preserve">, but the settings reference describes the wrapper, so pilot it.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  <w:b/>
        </w:rPr>
        <w:t xml:space="preserve">forceRemoteSettingsRefresh</w:t>
      </w:r>
      <w:r>
        <w:rPr>
          <w:b/>
        </w:rPr>
        <w:t xml:space="preserve">:</w:t>
      </w:r>
      <w:r>
        <w:t xml:space="preserve"> Deliver it through Intune or the file so it applies from the first start. A server-managed value only applies from the second startup. Policy-helper scripts cannot set it.</w:t>
      </w:r>
    </w:p>
    <w:p>
      <w:pPr>
        <w:pStyle w:val="Heading2"/>
      </w:pPr>
      <w:r>
        <w:t xml:space="preserve">Sandbox settings that matter on Windows</w:t>
      </w:r>
    </w:p>
    <w:p>
      <w:pPr/>
      <w:r>
        <w:t xml:space="preserve">All settings sit under the managed </w:t>
      </w:r>
      <w:r>
        <w:rPr>
          <w:rStyle w:val="CodeChar"/>
        </w:rPr>
        <w:t xml:space="preserve">sandbox</w:t>
      </w:r>
      <w:r>
        <w:t xml:space="preserve"> object. Registry names use dots, for example </w:t>
      </w:r>
      <w:r>
        <w:rPr>
          <w:rStyle w:val="CodeChar"/>
        </w:rPr>
        <w:t xml:space="preserve">sandbox.userPolicy.network.allowedHosts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Setting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Values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does on Windows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enabled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true</w:t>
            </w:r>
          </w:p>
        </w:tc>
        <w:tc>
          <w:tcPr>
            <w:tcW w:w="3120" w:type="dxa"/>
          </w:tcPr>
          <w:p>
            <w:pPr/>
            <w:r>
              <w:t xml:space="preserve">Forces the sandbox on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failIfUnavailable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true</w:t>
            </w:r>
          </w:p>
        </w:tc>
        <w:tc>
          <w:tcPr>
            <w:tcW w:w="3120" w:type="dxa"/>
          </w:tcPr>
          <w:p>
            <w:pPr/>
            <w:r>
              <w:t xml:space="preserve">With </w:t>
            </w:r>
            <w:r>
              <w:rPr>
                <w:rStyle w:val="CodeChar"/>
              </w:rPr>
              <w:t xml:space="preserve">enabled</w:t>
            </w:r>
            <w:r>
              <w:t xml:space="preserve">, blocks model and tool execution when the sandbox cannot be enforced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allowBypass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false</w:t>
            </w:r>
          </w:p>
        </w:tc>
        <w:tc>
          <w:tcPr>
            <w:tcW w:w="3120" w:type="dxa"/>
          </w:tcPr>
          <w:p>
            <w:pPr/>
            <w:r>
              <w:t xml:space="preserve">Stops one-off bypass prompts and also blocks </w:t>
            </w:r>
            <w:r>
              <w:rPr>
                <w:rStyle w:val="CodeChar"/>
              </w:rPr>
              <w:t xml:space="preserve">/sandbox disable</w:t>
            </w:r>
            <w:r>
              <w:t xml:space="preserve"> in the CLI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learningMode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deny</w:t>
            </w:r>
            <w:r>
              <w:t xml:space="preserve"> (default) or </w:t>
            </w:r>
            <w:r>
              <w:rPr>
                <w:rStyle w:val="CodeChar"/>
              </w:rPr>
              <w:t xml:space="preserve">allow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allow</w:t>
            </w:r>
            <w:r>
              <w:t xml:space="preserve"> records what would be blocked and lets it run. Accepted only through Intune or the registry, ignored in the managed file. A </w:t>
            </w:r>
            <w:r>
              <w:rPr>
                <w:rStyle w:val="CodeChar"/>
              </w:rPr>
              <w:t xml:space="preserve">deny</w:t>
            </w:r>
            <w:r>
              <w:t xml:space="preserve"> from any managed source wins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addCurrentWorkingDirectory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true</w:t>
            </w:r>
            <w:r>
              <w:t xml:space="preserve"> (default)</w:t>
            </w:r>
          </w:p>
        </w:tc>
        <w:tc>
          <w:tcPr>
            <w:tcW w:w="3120" w:type="dxa"/>
          </w:tcPr>
          <w:p>
            <w:pPr/>
            <w:r>
              <w:t xml:space="preserve">Grants read/write on the working directory and </w:t>
            </w:r>
            <w:r>
              <w:rPr>
                <w:rStyle w:val="CodeChar"/>
              </w:rPr>
              <w:t xml:space="preserve">.git</w:t>
            </w:r>
            <w:r>
              <w:t xml:space="preserve">. Turning it off breaks Git commands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allowDevToolAccess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true</w:t>
            </w:r>
            <w:r>
              <w:t xml:space="preserve"> or </w:t>
            </w:r>
            <w:r>
              <w:rPr>
                <w:rStyle w:val="CodeChar"/>
              </w:rPr>
              <w:t xml:space="preserve">false</w:t>
            </w:r>
          </w:p>
        </w:tc>
        <w:tc>
          <w:tcPr>
            <w:tcW w:w="3120" w:type="dxa"/>
          </w:tcPr>
          <w:p>
            <w:pPr/>
            <w:r>
              <w:t xml:space="preserve">Grants read-only access to developer toolchains and PATH-listed directories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sandboxMcpServers</w:t>
            </w:r>
            <w:r>
              <w:t xml:space="preserve">, </w:t>
            </w:r>
            <w:r>
              <w:rPr>
                <w:rStyle w:val="CodeChar"/>
              </w:rPr>
              <w:t xml:space="preserve">sandboxLspServers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true</w:t>
            </w:r>
          </w:p>
        </w:tc>
        <w:tc>
          <w:tcPr>
            <w:tcW w:w="3120" w:type="dxa"/>
          </w:tcPr>
          <w:p>
            <w:pPr/>
            <w:r>
              <w:t xml:space="preserve">Run local MCP and LSP servers inside the sandbox. Remote MCP servers are never sandboxed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auth.git</w:t>
            </w:r>
            <w:r>
              <w:t xml:space="preserve">, </w:t>
            </w:r>
            <w:r>
              <w:rPr>
                <w:rStyle w:val="CodeChar"/>
              </w:rPr>
              <w:t xml:space="preserve">auth.gh</w:t>
            </w:r>
          </w:p>
        </w:tc>
        <w:tc>
          <w:tcPr>
            <w:tcW w:w="3120" w:type="dxa"/>
          </w:tcPr>
          <w:p>
            <w:pPr/>
            <w:r>
              <w:t xml:space="preserve">Object</w:t>
            </w:r>
          </w:p>
        </w:tc>
        <w:tc>
          <w:tcPr>
            <w:tcW w:w="3120" w:type="dxa"/>
          </w:tcPr>
          <w:p>
            <w:pPr/>
            <w:r>
              <w:t xml:space="preserve">Credential injection. These replace the old </w:t>
            </w:r>
            <w:r>
              <w:rPr>
                <w:rStyle w:val="CodeChar"/>
              </w:rPr>
              <w:t xml:space="preserve">gitAuth</w:t>
            </w:r>
            <w:r>
              <w:t xml:space="preserve"> and </w:t>
            </w:r>
            <w:r>
              <w:rPr>
                <w:rStyle w:val="CodeChar"/>
              </w:rPr>
              <w:t xml:space="preserve">ghAuth</w:t>
            </w:r>
            <w:r>
              <w:t xml:space="preserve"> names, with no migration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userPolicy.filesystem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readwritePaths</w:t>
            </w:r>
            <w:r>
              <w:t xml:space="preserve">, </w:t>
            </w:r>
            <w:r>
              <w:rPr>
                <w:rStyle w:val="CodeChar"/>
              </w:rPr>
              <w:t xml:space="preserve">readonlyPaths</w:t>
            </w:r>
            <w:r>
              <w:t xml:space="preserve">, </w:t>
            </w:r>
            <w:r>
              <w:rPr>
                <w:rStyle w:val="CodeChar"/>
              </w:rPr>
              <w:t xml:space="preserve">deniedPaths</w:t>
            </w:r>
          </w:p>
        </w:tc>
        <w:tc>
          <w:tcPr>
            <w:tcW w:w="3120" w:type="dxa"/>
          </w:tcPr>
          <w:p>
            <w:pPr/>
            <w:r>
              <w:t xml:space="preserve">Path lists. An empty managed </w:t>
            </w:r>
            <w:r>
              <w:rPr>
                <w:rStyle w:val="CodeChar"/>
              </w:rPr>
              <w:t xml:space="preserve">readwritePaths</w:t>
            </w:r>
            <w:r>
              <w:t xml:space="preserve"> array removes all user-set read/write grants. </w:t>
            </w:r>
            <w:r>
              <w:rPr>
                <w:rStyle w:val="CodeChar"/>
              </w:rPr>
              <w:t xml:space="preserve">deniedPaths</w:t>
            </w:r>
            <w:r>
              <w:t xml:space="preserve"> beat every allow rule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userPolicy.network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allowOutbound</w:t>
            </w:r>
            <w:r>
              <w:t xml:space="preserve">, </w:t>
            </w:r>
            <w:r>
              <w:rPr>
                <w:rStyle w:val="CodeChar"/>
              </w:rPr>
              <w:t xml:space="preserve">allowLocalNetwork</w:t>
            </w:r>
            <w:r>
              <w:t xml:space="preserve">, </w:t>
            </w:r>
            <w:r>
              <w:rPr>
                <w:rStyle w:val="CodeChar"/>
              </w:rPr>
              <w:t xml:space="preserve">allowedHosts</w:t>
            </w:r>
            <w:r>
              <w:t xml:space="preserve">, </w:t>
            </w:r>
            <w:r>
              <w:rPr>
                <w:rStyle w:val="CodeChar"/>
              </w:rPr>
              <w:t xml:space="preserve">blockedHosts</w:t>
            </w:r>
            <w:r>
              <w:t xml:space="preserve">, </w:t>
            </w:r>
            <w:r>
              <w:rPr>
                <w:rStyle w:val="CodeChar"/>
              </w:rPr>
              <w:t xml:space="preserve">proxy.url</w:t>
            </w:r>
          </w:p>
        </w:tc>
        <w:tc>
          <w:tcPr>
            <w:tcW w:w="3120" w:type="dxa"/>
          </w:tcPr>
          <w:p>
            <w:pPr/>
            <w:r>
              <w:t xml:space="preserve">Outbound access stays open until you set a host list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forceRemoteSettingsRefresh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true</w:t>
            </w:r>
            <w:r>
              <w:t xml:space="preserve"> (top-level key)</w:t>
            </w:r>
          </w:p>
        </w:tc>
        <w:tc>
          <w:tcPr>
            <w:tcW w:w="3120" w:type="dxa"/>
          </w:tcPr>
          <w:p>
            <w:pPr/>
            <w:r>
              <w:t xml:space="preserve">Requires a fresh policy at startup. Fails closed</w:t>
            </w:r>
          </w:p>
        </w:tc>
      </w:tr>
    </w:tbl>
    <w:p>
      <w:pPr>
        <w:pStyle w:val="Heading2"/>
      </w:pPr>
      <w:r>
        <w:t xml:space="preserve">How the Windows sandbox behaves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Learning mode (observe).</w:t>
      </w:r>
      <w:r>
        <w:t xml:space="preserve"> With </w:t>
      </w:r>
      <w:r>
        <w:rPr>
          <w:rStyle w:val="CodeChar"/>
        </w:rPr>
        <w:t xml:space="preserve">learningMode: allow</w:t>
      </w:r>
      <w:r>
        <w:t xml:space="preserve">, the sandbox logs what it would block and lets the command run. With </w:t>
      </w:r>
      <w:r>
        <w:rPr>
          <w:rStyle w:val="CodeChar"/>
        </w:rPr>
        <w:t xml:space="preserve">deny</w:t>
      </w:r>
      <w:r>
        <w:t xml:space="preserve">, it blocks and logs. Use </w:t>
      </w:r>
      <w:r>
        <w:rPr>
          <w:rStyle w:val="CodeChar"/>
        </w:rPr>
        <w:t xml:space="preserve">allow</w:t>
      </w:r>
      <w:r>
        <w:t xml:space="preserve"> only in early rings.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Two-stage retry.</w:t>
      </w:r>
      <w:r>
        <w:t xml:space="preserve"> When </w:t>
      </w:r>
      <w:r>
        <w:rPr>
          <w:rStyle w:val="CodeChar"/>
        </w:rPr>
        <w:t xml:space="preserve">allowBypass</w:t>
      </w:r>
      <w:r>
        <w:t xml:space="preserve"> is on, an approved retry first runs as "sandbox relaxed": file and process rules loosen, network rules stay. If the command is still blocked, the CLI can offer a full bypass, labelled "sandbox bypassed", which skips credential masking and the proxy. A bypass still runs as the user's normal account, never as administrator.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Host rules are soft on Windows.</w:t>
      </w:r>
      <w:r>
        <w:t xml:space="preserve"> Allow and block lists and the proxy depend on the CLI's built-in local proxy. GitHub states Windows host rules and proxy are not enforced as firmly as on macOS and Linux, so keep your corporate proxy as the real control.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Loopback is needed.</w:t>
      </w:r>
      <w:r>
        <w:t xml:space="preserve"> Keep </w:t>
      </w:r>
      <w:r>
        <w:rPr>
          <w:rStyle w:val="CodeChar"/>
        </w:rPr>
        <w:t xml:space="preserve">allowLocalNetwork</w:t>
      </w:r>
      <w:r>
        <w:t xml:space="preserve"> on when you use host lists, an upstream proxy (</w:t>
      </w:r>
      <w:r>
        <w:rPr>
          <w:rStyle w:val="CodeChar"/>
        </w:rPr>
        <w:t xml:space="preserve">proxy.url</w:t>
      </w:r>
      <w:r>
        <w:t xml:space="preserve">) or credential masking. Sandboxed processes reach the local proxy over loopback.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Git needs </w:t>
      </w:r>
      <w:r>
        <w:rPr>
          <w:rStyle w:val="CodeChar"/>
          <w:b/>
        </w:rPr>
        <w:t xml:space="preserve">.git</w:t>
      </w:r>
      <w:r>
        <w:rPr>
          <w:b/>
        </w:rPr>
        <w:t xml:space="preserve">.</w:t>
      </w:r>
      <w:r>
        <w:t xml:space="preserve"> Keep </w:t>
      </w:r>
      <w:r>
        <w:rPr>
          <w:rStyle w:val="CodeChar"/>
        </w:rPr>
        <w:t xml:space="preserve">addCurrentWorkingDirectory</w:t>
      </w:r>
      <w:r>
        <w:t xml:space="preserve"> on. Turning it off removes access to everything in and below </w:t>
      </w:r>
      <w:r>
        <w:rPr>
          <w:rStyle w:val="CodeChar"/>
        </w:rPr>
        <w:t xml:space="preserve">.git</w:t>
      </w:r>
      <w:r>
        <w:t xml:space="preserve">, so </w:t>
      </w:r>
      <w:r>
        <w:rPr>
          <w:rStyle w:val="CodeChar"/>
        </w:rPr>
        <w:t xml:space="preserve">git status</w:t>
      </w:r>
      <w:r>
        <w:t xml:space="preserve">, </w:t>
      </w:r>
      <w:r>
        <w:rPr>
          <w:rStyle w:val="CodeChar"/>
        </w:rPr>
        <w:t xml:space="preserve">add</w:t>
      </w:r>
      <w:r>
        <w:t xml:space="preserve">, </w:t>
      </w:r>
      <w:r>
        <w:rPr>
          <w:rStyle w:val="CodeChar"/>
        </w:rPr>
        <w:t xml:space="preserve">commit</w:t>
      </w:r>
      <w:r>
        <w:t xml:space="preserve"> and </w:t>
      </w:r>
      <w:r>
        <w:rPr>
          <w:rStyle w:val="CodeChar"/>
        </w:rPr>
        <w:t xml:space="preserve">diff</w:t>
      </w:r>
      <w:r>
        <w:t xml:space="preserve"> fail.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Home folder.</w:t>
      </w:r>
      <w:r>
        <w:t xml:space="preserve"> The sandbox does not grant read access to the whole user profile. Read-only access outside the repository covers application folders, selected system paths and, with </w:t>
      </w:r>
      <w:r>
        <w:rPr>
          <w:rStyle w:val="CodeChar"/>
        </w:rPr>
        <w:t xml:space="preserve">allowDevToolAccess</w:t>
      </w:r>
      <w:r>
        <w:t xml:space="preserve">, developer toolchains. GitHub's pages worded this differently in places, so test it on a pilot device.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Denied paths</w:t>
      </w:r>
      <w:r>
        <w:t xml:space="preserve"> need a supported Windows build. Otherwise the command fails with an explanation rather than running with weaker protection.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What stays outside.</w:t>
      </w:r>
      <w:r>
        <w:t xml:space="preserve"> Built-in file tools run in-process and are only best-effort protected. Remote MCP servers are never sandboxed.</w:t>
      </w:r>
    </w:p>
    <w:p>
      <w:pPr>
        <w:pStyle w:val="Heading2"/>
      </w:pPr>
      <w:r>
        <w:t xml:space="preserve">Observe-first rings for Windows</w:t>
      </w:r>
    </w:p>
    <w:p>
      <w:pPr/>
      <w:r>
        <w:t xml:space="preserve">The ring plan below is a proposal for your team. Ring sizes and exit thresholds are not GitHub guidance. Target rings with Intune device groups.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Ring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Windows mode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Move on when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</w:t>
            </w:r>
          </w:p>
        </w:tc>
        <w:tc>
          <w:tcPr>
            <w:tcW w:w="2340" w:type="dxa"/>
          </w:tcPr>
          <w:p>
            <w:pPr/>
            <w:r>
              <w:t xml:space="preserve">Platform team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learningMode: allow</w:t>
            </w:r>
            <w:r>
              <w:t xml:space="preserve">. Records and allows. No file protection</w:t>
            </w:r>
          </w:p>
        </w:tc>
        <w:tc>
          <w:tcPr>
            <w:tcW w:w="2340" w:type="dxa"/>
          </w:tcPr>
          <w:p>
            <w:pPr/>
            <w:r>
              <w:t xml:space="preserve">All devices show the sandbox on and no P1 incident is open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Pilot squads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learningMode: deny</w:t>
            </w:r>
            <w:r>
              <w:t xml:space="preserve">. Blocks and logs. Bypass prompts allowed</w:t>
            </w:r>
          </w:p>
        </w:tc>
        <w:tc>
          <w:tcPr>
            <w:tcW w:w="2340" w:type="dxa"/>
          </w:tcPr>
          <w:p>
            <w:pPr/>
            <w:r>
              <w:t xml:space="preserve">Two weeks of data, and security has reviewed the path and host lists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Early majority</w:t>
            </w:r>
          </w:p>
        </w:tc>
        <w:tc>
          <w:tcPr>
            <w:tcW w:w="2340" w:type="dxa"/>
          </w:tcPr>
          <w:p>
            <w:pPr/>
            <w:r>
              <w:t xml:space="preserve">Enforced. Bypass prompts allowed</w:t>
            </w:r>
          </w:p>
        </w:tc>
        <w:tc>
          <w:tcPr>
            <w:tcW w:w="2340" w:type="dxa"/>
          </w:tcPr>
          <w:p>
            <w:pPr/>
            <w:r>
              <w:t xml:space="preserve">No build regressions, and bypass approvals fall each week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Everyone</w:t>
            </w:r>
          </w:p>
        </w:tc>
        <w:tc>
          <w:tcPr>
            <w:tcW w:w="2340" w:type="dxa"/>
          </w:tcPr>
          <w:p>
            <w:pPr/>
            <w:r>
              <w:t xml:space="preserve">Baseline in Intune: </w:t>
            </w:r>
            <w:r>
              <w:rPr>
                <w:rStyle w:val="CodeChar"/>
              </w:rPr>
              <w:t xml:space="preserve">enabled</w:t>
            </w:r>
            <w:r>
              <w:t xml:space="preserve">, </w:t>
            </w:r>
            <w:r>
              <w:rPr>
                <w:rStyle w:val="CodeChar"/>
              </w:rPr>
              <w:t xml:space="preserve">failIfUnavailable</w:t>
            </w:r>
            <w:r>
              <w:t xml:space="preserve">, </w:t>
            </w:r>
            <w:r>
              <w:rPr>
                <w:rStyle w:val="CodeChar"/>
              </w:rPr>
              <w:t xml:space="preserve">allowBypass: false</w:t>
            </w:r>
            <w:r>
              <w:t xml:space="preserve">, </w:t>
            </w:r>
            <w:r>
              <w:rPr>
                <w:rStyle w:val="CodeChar"/>
              </w:rPr>
              <w:t xml:space="preserve">forceRemoteSettingsRefresh</w:t>
            </w:r>
          </w:p>
        </w:tc>
        <w:tc>
          <w:tcPr>
            <w:tcW w:w="2340" w:type="dxa"/>
          </w:tcPr>
          <w:p>
            <w:pPr/>
            <w:r>
              <w:t xml:space="preserve">The minimum client versions are in place first</w:t>
            </w:r>
          </w:p>
        </w:tc>
      </w:tr>
    </w:tbl>
    <w:p>
      <w:pPr>
        <w:pStyle w:val="ListParagraph"/>
        <w:numPr>
          <w:ilvl w:val="0"/>
          <w:numId w:val="7"/>
        </w:numPr>
      </w:pPr>
      <w:r>
        <w:rPr>
          <w:b/>
        </w:rPr>
        <w:t xml:space="preserve">Gate before Ring 0:</w:t>
      </w:r>
      <w:r>
        <w:t xml:space="preserve"> Check Windows builds and client versions on every device. Older clients lose Copilot once the key is set.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Observation:</w:t>
      </w:r>
      <w:r>
        <w:t xml:space="preserve"> Pair learning mode with managed </w:t>
      </w:r>
      <w:r>
        <w:rPr>
          <w:rStyle w:val="CodeChar"/>
        </w:rPr>
        <w:t xml:space="preserve">telemetry</w:t>
      </w:r>
      <w:r>
        <w:t xml:space="preserve">: </w:t>
      </w:r>
      <w:r>
        <w:rPr>
          <w:rStyle w:val="CodeChar"/>
        </w:rPr>
        <w:t xml:space="preserve">capture.identity: true</w:t>
      </w:r>
      <w:r>
        <w:t xml:space="preserve"> and </w:t>
      </w:r>
      <w:r>
        <w:rPr>
          <w:rStyle w:val="CodeChar"/>
        </w:rPr>
        <w:t xml:space="preserve">policyDetail: true</w:t>
      </w:r>
      <w:r>
        <w:t xml:space="preserve">. </w:t>
      </w:r>
      <w:r>
        <w:rPr>
          <w:rStyle w:val="CodeChar"/>
        </w:rPr>
        <w:t xml:space="preserve">policyDetail</w:t>
      </w:r>
      <w:r>
        <w:t xml:space="preserve"> exports raw sandbox filesystem paths, so turn it off once path lists settle.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Server-managed layer:</w:t>
      </w:r>
      <w:r>
        <w:t xml:space="preserve"> Use </w:t>
      </w:r>
      <w:r>
        <w:rPr>
          <w:rStyle w:val="CodeChar"/>
        </w:rPr>
        <w:t xml:space="preserve">.github-private</w:t>
      </w:r>
      <w:r>
        <w:t xml:space="preserve"> for review history and team specialisation. Keep the hard baseline in Intune.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Rollback:</w:t>
      </w:r>
      <w:r>
        <w:t xml:space="preserve"> Whether removing a device from an Intune group clears the registry values depends on your policy type. GitHub's pages do not say, so test it in Ring 0.</w:t>
      </w:r>
    </w:p>
    <w:p>
      <w:pPr>
        <w:pStyle w:val="Heading2"/>
      </w:pPr>
      <w:r>
        <w:t xml:space="preserve">Risks and limits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Old clients lose Copilot</w:t>
      </w:r>
      <w:r>
        <w:t xml:space="preserve"> the moment the </w:t>
      </w:r>
      <w:r>
        <w:rPr>
          <w:rStyle w:val="CodeChar"/>
        </w:rPr>
        <w:t xml:space="preserve">sandbox</w:t>
      </w:r>
      <w:r>
        <w:t xml:space="preserve"> key arrives. Mitigation: audit and upgrade clients first.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Windows host rules are soft.</w:t>
      </w:r>
      <w:r>
        <w:t xml:space="preserve"> Mitigation: enforce egress at the corporate proxy or firewall.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Built-in file tools and remote MCP servers sit outside the sandbox.</w:t>
      </w:r>
      <w:r>
        <w:t xml:space="preserve"> Mitigation: use </w:t>
      </w:r>
      <w:r>
        <w:rPr>
          <w:rStyle w:val="CodeChar"/>
        </w:rPr>
        <w:t xml:space="preserve">permissions.deny</w:t>
      </w:r>
      <w:r>
        <w:t xml:space="preserve"> and approved MCP lists.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Bypass skips masking and the proxy.</w:t>
      </w:r>
      <w:r>
        <w:t xml:space="preserve"> Mitigation: set </w:t>
      </w:r>
      <w:r>
        <w:rPr>
          <w:rStyle w:val="CodeChar"/>
        </w:rPr>
        <w:t xml:space="preserve">allowBypass: false</w:t>
      </w:r>
      <w:r>
        <w:t xml:space="preserve"> in the final ring.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Blocking Git by mistake.</w:t>
      </w:r>
      <w:r>
        <w:t xml:space="preserve"> Mitigation: keep </w:t>
      </w:r>
      <w:r>
        <w:rPr>
          <w:rStyle w:val="CodeChar"/>
        </w:rPr>
        <w:t xml:space="preserve">addCurrentWorkingDirectory</w:t>
      </w:r>
      <w:r>
        <w:t xml:space="preserve"> on.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Pre-loaded policy gap.</w:t>
      </w:r>
      <w:r>
        <w:t xml:space="preserve"> A server-managed </w:t>
      </w:r>
      <w:r>
        <w:rPr>
          <w:rStyle w:val="CodeChar"/>
        </w:rPr>
        <w:t xml:space="preserve">forceRemoteSettingsRefresh</w:t>
      </w:r>
      <w:r>
        <w:t xml:space="preserve"> applies only from the second startup. Mitigation: deliver it through Intune or the file.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Fast-moving feature.</w:t>
      </w:r>
      <w:r>
        <w:t xml:space="preserve"> The feature went GA on 7 October 2026 and GitHub changed enforcement on 13 October 2026. Re-check the docs before each ring.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Team view, not GitHub guidance:</w:t>
      </w:r>
      <w:r>
        <w:t xml:space="preserve"> An allowed host can still carry data out, and model refusals are not a control.</w:t>
      </w:r>
    </w:p>
    <w:p>
      <w:pPr>
        <w:pStyle w:val="Heading2"/>
      </w:pPr>
      <w:r>
        <w:t xml:space="preserve">Open items to verify</w:t>
      </w:r>
    </w:p>
    <w:p>
      <w:pPr>
        <w:pStyle w:val="ListParagraph"/>
        <w:numPr>
          <w:ilvl w:val="0"/>
          <w:numId w:val="9"/>
        </w:numPr>
      </w:pPr>
      <w:r>
        <w:t xml:space="preserve">Whether Windows 11 24H2 is supported. GitHub names only 25H2 and 26H1.</w:t>
      </w:r>
    </w:p>
    <w:p>
      <w:pPr>
        <w:pStyle w:val="ListParagraph"/>
        <w:numPr>
          <w:ilvl w:val="0"/>
          <w:numId w:val="9"/>
        </w:numPr>
      </w:pPr>
      <w:r>
        <w:t xml:space="preserve">Whether Windows applies any ownership or ACL check to the managed file, as the CLI does on macOS and Linux.</w:t>
      </w:r>
    </w:p>
    <w:p>
      <w:pPr>
        <w:pStyle w:val="ListParagraph"/>
        <w:numPr>
          <w:ilvl w:val="0"/>
          <w:numId w:val="9"/>
        </w:numPr>
      </w:pPr>
      <w:r>
        <w:t xml:space="preserve">Whether </w:t>
      </w:r>
      <w:r>
        <w:rPr>
          <w:rStyle w:val="CodeChar"/>
        </w:rPr>
        <w:t xml:space="preserve">sandbox</w:t>
      </w:r>
      <w:r>
        <w:t xml:space="preserve"> team overrides behave as the settings reference describes, since the teams page does not list the key.</w:t>
      </w:r>
    </w:p>
    <w:p>
      <w:pPr>
        <w:pStyle w:val="ListParagraph"/>
        <w:numPr>
          <w:ilvl w:val="0"/>
          <w:numId w:val="9"/>
        </w:numPr>
      </w:pPr>
      <w:r>
        <w:t xml:space="preserve">Whether removing a device from an Intune group clears the registry values.</w:t>
      </w:r>
    </w:p>
    <w:p>
      <w:pPr>
        <w:pStyle w:val="ListParagraph"/>
        <w:numPr>
          <w:ilvl w:val="0"/>
          <w:numId w:val="9"/>
        </w:numPr>
      </w:pPr>
      <w:r>
        <w:t xml:space="preserve">Whether a September 2026 Windows update is needed for a PowerShell working-directory problem. An external audit claimed it; GitHub's settings page does not say so.</w:t>
      </w:r>
    </w:p>
    <w:p>
      <w:pPr>
        <w:pStyle w:val="ListParagraph"/>
        <w:numPr>
          <w:ilvl w:val="0"/>
          <w:numId w:val="9"/>
        </w:numPr>
      </w:pPr>
      <w:r>
        <w:t xml:space="preserve">Whether hook scripts run inside the sandbox. GitHub's pages do not say.</w:t>
      </w:r>
    </w:p>
    <w:p>
      <w:pPr>
        <w:pStyle w:val="ListParagraph"/>
        <w:numPr>
          <w:ilvl w:val="0"/>
          <w:numId w:val="9"/>
        </w:numPr>
      </w:pPr>
      <w:r>
        <w:t xml:space="preserve">How the sandbox behaves when the device is offline and only server-managed settings are set.</w:t>
      </w:r>
    </w:p>
    <w:p>
      <w:pPr>
        <w:pStyle w:val="Heading2"/>
      </w:pPr>
      <w:r>
        <w:t xml:space="preserve">Sources</w:t>
      </w:r>
    </w:p>
    <w:p>
      <w:pPr/>
      <w:r>
        <w:t xml:space="preserve">Pages opened and checked on 15 October 2026:</w:t>
      </w:r>
    </w:p>
    <w:p>
      <w:pPr>
        <w:pStyle w:val="ListParagraph"/>
        <w:numPr>
          <w:ilvl w:val="0"/>
          <w:numId w:val="10"/>
        </w:numPr>
      </w:pPr>
      <w:hyperlink r:id="rId3" w:history="1">
        <w:r>
          <w:rPr>
            <w:rStyle w:val="Hyperlink"/>
          </w:rPr>
          <w:t xml:space="preserve">Deploy enterprise managed settings</w:t>
        </w:r>
      </w:hyperlink>
    </w:p>
    <w:p>
      <w:pPr>
        <w:pStyle w:val="ListParagraph"/>
        <w:numPr>
          <w:ilvl w:val="0"/>
          <w:numId w:val="10"/>
        </w:numPr>
      </w:pPr>
      <w:hyperlink r:id="rId4" w:history="1">
        <w:r>
          <w:rPr>
            <w:rStyle w:val="Hyperlink"/>
          </w:rPr>
          <w:t xml:space="preserve">Enterprise managed settings reference</w:t>
        </w:r>
      </w:hyperlink>
    </w:p>
    <w:p>
      <w:pPr>
        <w:pStyle w:val="ListParagraph"/>
        <w:numPr>
          <w:ilvl w:val="0"/>
          <w:numId w:val="10"/>
        </w:numPr>
      </w:pPr>
      <w:hyperlink r:id="rId5" w:history="1">
        <w:r>
          <w:rPr>
            <w:rStyle w:val="Hyperlink"/>
          </w:rPr>
          <w:t xml:space="preserve">Overriding enterprise-managed settings for teams</w:t>
        </w:r>
      </w:hyperlink>
    </w:p>
    <w:p>
      <w:pPr>
        <w:pStyle w:val="ListParagraph"/>
        <w:numPr>
          <w:ilvl w:val="0"/>
          <w:numId w:val="10"/>
        </w:numPr>
      </w:pPr>
      <w:hyperlink r:id="rId6" w:history="1">
        <w:r>
          <w:rPr>
            <w:rStyle w:val="Hyperlink"/>
          </w:rPr>
          <w:t xml:space="preserve">Configuring local sandbox settings</w:t>
        </w:r>
      </w:hyperlink>
    </w:p>
    <w:p>
      <w:pPr>
        <w:pStyle w:val="ListParagraph"/>
        <w:numPr>
          <w:ilvl w:val="0"/>
          <w:numId w:val="10"/>
        </w:numPr>
      </w:pPr>
      <w:hyperlink r:id="rId7" w:history="1">
        <w:r>
          <w:rPr>
            <w:rStyle w:val="Hyperlink"/>
          </w:rPr>
          <w:t xml:space="preserve">Local sandboxing now generally available (7 Oct 2026)</w:t>
        </w:r>
      </w:hyperlink>
    </w:p>
    <w:p>
      <w:pPr>
        <w:pStyle w:val="ListParagraph"/>
        <w:numPr>
          <w:ilvl w:val="0"/>
          <w:numId w:val="10"/>
        </w:numPr>
      </w:pPr>
      <w:hyperlink r:id="rId8" w:history="1">
        <w:r>
          <w:rPr>
            <w:rStyle w:val="Hyperlink"/>
          </w:rPr>
          <w:t xml:space="preserve">Enterprise managed settings enforcement updates (13 Oct 2026)</w:t>
        </w:r>
      </w:hyperlink>
    </w:p>
    <w:p>
      <w:pPr>
        <w:pStyle w:val="ListParagraph"/>
        <w:numPr>
          <w:ilvl w:val="0"/>
          <w:numId w:val="10"/>
        </w:numPr>
      </w:pPr>
      <w:hyperlink r:id="rId9" w:history="1">
        <w:r>
          <w:rPr>
            <w:rStyle w:val="Hyperlink"/>
          </w:rPr>
          <w:t xml:space="preserve">Copilot CLI changelog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docs.github.com/en/copilot/how-tos/administer-copilot/manage-for-enterprise/use-managed-settings/deploy-managed-settings" TargetMode="External"/><Relationship Id="rId4" Type="http://schemas.openxmlformats.org/officeDocument/2006/relationships/hyperlink" Target="https://docs.github.com/copilot/reference/enterprise-managed-settings-reference" TargetMode="External"/><Relationship Id="rId5" Type="http://schemas.openxmlformats.org/officeDocument/2006/relationships/hyperlink" Target="https://docs.github.com/en/copilot/how-tos/administer-copilot/manage-for-enterprise/use-managed-settings/override-settings-for-teams" TargetMode="External"/><Relationship Id="rId6" Type="http://schemas.openxmlformats.org/officeDocument/2006/relationships/hyperlink" Target="https://docs.github.com/copilot/how-tos/cloud-and-local-sandboxes/configuring-local-sandbox-settings" TargetMode="External"/><Relationship Id="rId7" Type="http://schemas.openxmlformats.org/officeDocument/2006/relationships/hyperlink" Target="https://github.blog/changelog/2026-10-07-local-sandboxing-for-github-copilot-now-generally-available/" TargetMode="External"/><Relationship Id="rId8" Type="http://schemas.openxmlformats.org/officeDocument/2006/relationships/hyperlink" Target="https://github.blog/changelog/2026-10-13-enterprise-managed-settings-enforcement-updates/" TargetMode="External"/><Relationship Id="rId9" Type="http://schemas.openxmlformats.org/officeDocument/2006/relationships/hyperlink" Target="https://github.com/github/copilot-cli/blob/main/changelog.md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GitHub Copilot Local Sandboxing Windows 11 Rollout Reference</dc:title>
  <dc:description>Claude Docs node/6f6b193b-75fe@12 docx-w6</dc:description>
  <cp:revision>12</cp:revision>
</cp:coreProperties>
</file>