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F035" w14:textId="114FF20F" w:rsidR="002302CE" w:rsidRDefault="000732C1">
      <w:pPr>
        <w:spacing w:before="47"/>
        <w:ind w:left="3886" w:right="3885"/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iTech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Technologies</w:t>
      </w:r>
    </w:p>
    <w:p w14:paraId="2DFFF566" w14:textId="77777777" w:rsidR="002302CE" w:rsidRDefault="002302CE">
      <w:pPr>
        <w:spacing w:before="2" w:line="240" w:lineRule="exact"/>
        <w:rPr>
          <w:sz w:val="24"/>
          <w:szCs w:val="24"/>
        </w:rPr>
      </w:pPr>
    </w:p>
    <w:p w14:paraId="0231FB08" w14:textId="77777777" w:rsidR="002302CE" w:rsidRDefault="002302CE">
      <w:pPr>
        <w:spacing w:before="19" w:line="220" w:lineRule="exact"/>
        <w:rPr>
          <w:sz w:val="22"/>
          <w:szCs w:val="22"/>
        </w:rPr>
      </w:pPr>
    </w:p>
    <w:p w14:paraId="63970540" w14:textId="77777777" w:rsidR="002302CE" w:rsidRDefault="002302CE">
      <w:pPr>
        <w:spacing w:before="1" w:line="120" w:lineRule="exact"/>
        <w:rPr>
          <w:sz w:val="12"/>
          <w:szCs w:val="12"/>
        </w:rPr>
      </w:pPr>
    </w:p>
    <w:p w14:paraId="33B14457" w14:textId="10EF9E26" w:rsidR="002302CE" w:rsidRDefault="000732C1">
      <w:pPr>
        <w:ind w:left="113" w:right="49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Date: 11 Jul 2020                                                                                         Time:  2.30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Hrs</w:t>
      </w:r>
      <w:proofErr w:type="spellEnd"/>
    </w:p>
    <w:p w14:paraId="32977A26" w14:textId="77777777" w:rsidR="002302CE" w:rsidRDefault="002302CE">
      <w:pPr>
        <w:spacing w:before="2" w:line="160" w:lineRule="exact"/>
        <w:rPr>
          <w:sz w:val="16"/>
          <w:szCs w:val="16"/>
        </w:rPr>
      </w:pPr>
    </w:p>
    <w:p w14:paraId="7835D4A6" w14:textId="77777777" w:rsidR="002302CE" w:rsidRDefault="002302CE">
      <w:pPr>
        <w:spacing w:line="200" w:lineRule="exact"/>
      </w:pPr>
    </w:p>
    <w:p w14:paraId="442BE422" w14:textId="77777777" w:rsidR="002302CE" w:rsidRDefault="000732C1">
      <w:pPr>
        <w:ind w:left="113" w:right="88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Instructions:</w:t>
      </w:r>
    </w:p>
    <w:p w14:paraId="62DBC1B1" w14:textId="77777777" w:rsidR="002302CE" w:rsidRDefault="000732C1">
      <w:pPr>
        <w:spacing w:before="66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Must read the problem statement thoroughly before start working.</w:t>
      </w:r>
    </w:p>
    <w:p w14:paraId="23A29F3C" w14:textId="6A42B221" w:rsidR="002302CE" w:rsidRDefault="000732C1">
      <w:pPr>
        <w:spacing w:line="340" w:lineRule="exact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 xml:space="preserve">Give project name as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yourname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>_ year_001 (Ex. Rohinth_2020_001)</w:t>
      </w:r>
    </w:p>
    <w:p w14:paraId="30C384E8" w14:textId="2D463B4D" w:rsidR="002302CE" w:rsidRDefault="000732C1">
      <w:pPr>
        <w:spacing w:before="68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Create all java classes in package “</w:t>
      </w:r>
      <w:proofErr w:type="spellStart"/>
      <w:proofErr w:type="gramStart"/>
      <w:r>
        <w:rPr>
          <w:rFonts w:ascii="Calibri" w:eastAsia="Calibri" w:hAnsi="Calibri" w:cs="Calibri"/>
          <w:b/>
          <w:color w:val="FF0000"/>
          <w:sz w:val="28"/>
          <w:szCs w:val="28"/>
        </w:rPr>
        <w:t>com.itech</w:t>
      </w:r>
      <w:proofErr w:type="spellEnd"/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>”.</w:t>
      </w:r>
    </w:p>
    <w:p w14:paraId="57CE9664" w14:textId="77777777" w:rsidR="002302CE" w:rsidRDefault="000732C1">
      <w:pPr>
        <w:spacing w:before="2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Use exactly same class names as mentioned.</w:t>
      </w:r>
    </w:p>
    <w:p w14:paraId="2B6C5990" w14:textId="77777777" w:rsidR="002302CE" w:rsidRDefault="000732C1">
      <w:pPr>
        <w:spacing w:before="66"/>
        <w:ind w:left="833" w:right="63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Use   exactly   same   method   signature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 xml:space="preserve">   (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>method   name,   return   type,   method parameter type)</w:t>
      </w:r>
    </w:p>
    <w:p w14:paraId="76B4BDFA" w14:textId="77777777" w:rsidR="002302CE" w:rsidRDefault="000732C1">
      <w:pPr>
        <w:spacing w:before="65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Define constructors and getter setters.</w:t>
      </w:r>
    </w:p>
    <w:p w14:paraId="0EE929C4" w14:textId="77777777" w:rsidR="002302CE" w:rsidRDefault="000732C1">
      <w:pPr>
        <w:spacing w:before="68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Must follow java coding standards.</w:t>
      </w:r>
    </w:p>
    <w:p w14:paraId="21F4071E" w14:textId="77777777" w:rsidR="002302CE" w:rsidRDefault="000732C1">
      <w:pPr>
        <w:spacing w:before="1" w:line="340" w:lineRule="exact"/>
        <w:ind w:left="833" w:right="67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r>
        <w:rPr>
          <w:rFonts w:ascii="Calibri" w:eastAsia="Calibri" w:hAnsi="Calibri" w:cs="Calibri"/>
          <w:color w:val="FF0000"/>
          <w:sz w:val="28"/>
          <w:szCs w:val="28"/>
        </w:rPr>
        <w:t>Ensure attributes are private and other methods which will be called from main method, getter-setter methods and constructor are public.</w:t>
      </w:r>
    </w:p>
    <w:p w14:paraId="29C1C53E" w14:textId="77777777" w:rsidR="002302CE" w:rsidRDefault="000732C1">
      <w:pPr>
        <w:spacing w:before="70" w:line="340" w:lineRule="exact"/>
        <w:ind w:left="833" w:right="70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Use  main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 method  only  for  input  and  output  and  testing  object  creation  and object methods.</w:t>
      </w:r>
    </w:p>
    <w:p w14:paraId="09B8AFF9" w14:textId="77777777" w:rsidR="002302CE" w:rsidRDefault="000732C1">
      <w:pPr>
        <w:spacing w:before="3" w:line="340" w:lineRule="exact"/>
        <w:ind w:left="833" w:right="60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Make  sure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 your  java  project  must  be  free  from  compilation  error, 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ie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.  Zero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compilation  error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.   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In  case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 of  any  compilation  error  reported,  the  project  is rejected, will not be considered for assessment.</w:t>
      </w:r>
    </w:p>
    <w:p w14:paraId="0D438BC6" w14:textId="77777777" w:rsidR="002302CE" w:rsidRDefault="000732C1">
      <w:pPr>
        <w:spacing w:before="3"/>
        <w:ind w:left="473"/>
        <w:rPr>
          <w:rFonts w:ascii="Calibri" w:eastAsia="Calibri" w:hAnsi="Calibri" w:cs="Calibri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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Copy  that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 project  once  you  have  completed  to  desktop,  zip  the  folder(</w:t>
      </w:r>
      <w:proofErr w:type="spellStart"/>
      <w:r>
        <w:rPr>
          <w:rFonts w:ascii="Calibri" w:eastAsia="Calibri" w:hAnsi="Calibri" w:cs="Calibri"/>
          <w:i/>
          <w:color w:val="FF0000"/>
          <w:sz w:val="28"/>
          <w:szCs w:val="28"/>
        </w:rPr>
        <w:t>eg.</w:t>
      </w:r>
      <w:proofErr w:type="spellEnd"/>
    </w:p>
    <w:p w14:paraId="7355D3C3" w14:textId="049B32F1" w:rsidR="002302CE" w:rsidRDefault="000732C1">
      <w:pPr>
        <w:spacing w:line="340" w:lineRule="exact"/>
        <w:ind w:left="83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Rohinth_2020_001.zip), mail it.</w:t>
      </w:r>
    </w:p>
    <w:p w14:paraId="15FC380F" w14:textId="77777777" w:rsidR="002302CE" w:rsidRDefault="002302CE">
      <w:pPr>
        <w:spacing w:line="200" w:lineRule="exact"/>
      </w:pPr>
    </w:p>
    <w:p w14:paraId="07FF56D8" w14:textId="77777777" w:rsidR="002302CE" w:rsidRDefault="002302CE">
      <w:pPr>
        <w:spacing w:line="200" w:lineRule="exact"/>
      </w:pPr>
    </w:p>
    <w:p w14:paraId="69B34334" w14:textId="77777777" w:rsidR="002302CE" w:rsidRDefault="002302CE">
      <w:pPr>
        <w:spacing w:before="16" w:line="220" w:lineRule="exact"/>
        <w:rPr>
          <w:sz w:val="22"/>
          <w:szCs w:val="22"/>
        </w:rPr>
      </w:pPr>
    </w:p>
    <w:p w14:paraId="1D261E93" w14:textId="77777777" w:rsidR="002302CE" w:rsidRDefault="000732C1">
      <w:pPr>
        <w:ind w:left="113" w:right="68"/>
        <w:jc w:val="both"/>
        <w:rPr>
          <w:rFonts w:ascii="Calibri" w:eastAsia="Calibri" w:hAnsi="Calibri" w:cs="Calibri"/>
          <w:sz w:val="28"/>
          <w:szCs w:val="28"/>
        </w:rPr>
        <w:sectPr w:rsidR="002302CE">
          <w:pgSz w:w="12240" w:h="15840"/>
          <w:pgMar w:top="1200" w:right="1020" w:bottom="280" w:left="10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8"/>
          <w:szCs w:val="28"/>
        </w:rPr>
        <w:t>As mentioned above, any logic which may be 100% correct is not valid if above points are not taken care. Hence, simply building logic does not certify us as project ready. Building exact and complete solution does.</w:t>
      </w:r>
    </w:p>
    <w:p w14:paraId="5A6FAA78" w14:textId="77777777" w:rsidR="002302CE" w:rsidRDefault="000732C1">
      <w:pPr>
        <w:spacing w:before="48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lastRenderedPageBreak/>
        <w:t>Class Diagram:</w:t>
      </w:r>
    </w:p>
    <w:p w14:paraId="08EB98DC" w14:textId="77777777" w:rsidR="002302CE" w:rsidRDefault="002302CE">
      <w:pPr>
        <w:spacing w:line="100" w:lineRule="exact"/>
        <w:rPr>
          <w:sz w:val="10"/>
          <w:szCs w:val="10"/>
        </w:rPr>
      </w:pPr>
    </w:p>
    <w:p w14:paraId="5153EC8A" w14:textId="77777777" w:rsidR="002302CE" w:rsidRDefault="002302CE">
      <w:pPr>
        <w:spacing w:line="200" w:lineRule="exact"/>
      </w:pPr>
    </w:p>
    <w:p w14:paraId="1BA641F4" w14:textId="77777777" w:rsidR="002302CE" w:rsidRDefault="005312C9">
      <w:pPr>
        <w:ind w:left="113"/>
      </w:pPr>
      <w:r>
        <w:pict w14:anchorId="2BF73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66.25pt">
            <v:imagedata r:id="rId5" o:title=""/>
          </v:shape>
        </w:pict>
      </w:r>
    </w:p>
    <w:p w14:paraId="543CDC9F" w14:textId="77777777" w:rsidR="002302CE" w:rsidRDefault="002302CE">
      <w:pPr>
        <w:spacing w:line="200" w:lineRule="exact"/>
      </w:pPr>
    </w:p>
    <w:p w14:paraId="3DE89555" w14:textId="77777777" w:rsidR="002302CE" w:rsidRDefault="002302CE">
      <w:pPr>
        <w:spacing w:line="200" w:lineRule="exact"/>
      </w:pPr>
    </w:p>
    <w:p w14:paraId="1EB5A1FE" w14:textId="77777777" w:rsidR="002302CE" w:rsidRDefault="002302CE">
      <w:pPr>
        <w:spacing w:line="200" w:lineRule="exact"/>
      </w:pPr>
    </w:p>
    <w:p w14:paraId="39144505" w14:textId="77777777" w:rsidR="002302CE" w:rsidRDefault="002302CE">
      <w:pPr>
        <w:spacing w:line="200" w:lineRule="exact"/>
      </w:pPr>
    </w:p>
    <w:p w14:paraId="59A8B00D" w14:textId="77777777" w:rsidR="002302CE" w:rsidRDefault="002302CE">
      <w:pPr>
        <w:spacing w:before="11" w:line="260" w:lineRule="exact"/>
        <w:rPr>
          <w:sz w:val="26"/>
          <w:szCs w:val="26"/>
        </w:rPr>
      </w:pPr>
    </w:p>
    <w:p w14:paraId="3776B764" w14:textId="77777777" w:rsidR="002302CE" w:rsidRDefault="000732C1">
      <w:pPr>
        <w:ind w:left="113" w:right="33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ABC  Cart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is  an  </w:t>
      </w:r>
      <w:proofErr w:type="spellStart"/>
      <w:r>
        <w:rPr>
          <w:rFonts w:ascii="Calibri" w:eastAsia="Calibri" w:hAnsi="Calibri" w:cs="Calibri"/>
          <w:sz w:val="24"/>
          <w:szCs w:val="24"/>
        </w:rPr>
        <w:t>OnlineShoppingSystem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for  ordering  different  items  through  web.  </w:t>
      </w:r>
      <w:proofErr w:type="gramStart"/>
      <w:r>
        <w:rPr>
          <w:rFonts w:ascii="Calibri" w:eastAsia="Calibri" w:hAnsi="Calibri" w:cs="Calibri"/>
          <w:sz w:val="24"/>
          <w:szCs w:val="24"/>
        </w:rPr>
        <w:t>It  consists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of  two types of customers;</w:t>
      </w:r>
    </w:p>
    <w:p w14:paraId="60665AE8" w14:textId="77777777" w:rsidR="002302CE" w:rsidRDefault="000732C1">
      <w:pPr>
        <w:spacing w:line="280" w:lineRule="exact"/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1.   Privilege Customers: </w:t>
      </w:r>
      <w:r>
        <w:rPr>
          <w:rFonts w:ascii="Calibri" w:eastAsia="Calibri" w:hAnsi="Calibri" w:cs="Calibri"/>
          <w:sz w:val="24"/>
          <w:szCs w:val="24"/>
        </w:rPr>
        <w:t>In the case of privilege customers, a fixed percentage is provided against</w:t>
      </w:r>
    </w:p>
    <w:p w14:paraId="51BA5F7B" w14:textId="77777777" w:rsidR="002302CE" w:rsidRDefault="000732C1">
      <w:pPr>
        <w:ind w:left="791" w:right="33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 purchase.  This will be automatically applied against the total order amount and find the</w:t>
      </w:r>
    </w:p>
    <w:p w14:paraId="75EDCC6B" w14:textId="77777777" w:rsidR="002302CE" w:rsidRDefault="000732C1">
      <w:pPr>
        <w:ind w:left="83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i/>
          <w:sz w:val="24"/>
          <w:szCs w:val="24"/>
        </w:rPr>
        <w:t>amountAfterDiscount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EC823CD" w14:textId="77777777" w:rsidR="002302CE" w:rsidRDefault="000732C1">
      <w:pPr>
        <w:ind w:left="833" w:right="333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ValueAdd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Customers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:  In  the  case  of  </w:t>
      </w:r>
      <w:proofErr w:type="spellStart"/>
      <w:r>
        <w:rPr>
          <w:rFonts w:ascii="Calibri" w:eastAsia="Calibri" w:hAnsi="Calibri" w:cs="Calibri"/>
          <w:sz w:val="24"/>
          <w:szCs w:val="24"/>
        </w:rPr>
        <w:t>ValueAdd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customers,  bonus  point  is  allocated  against each purchase, this they can used for their purchase. Bonus point is allocated in the following manner;</w:t>
      </w:r>
    </w:p>
    <w:p w14:paraId="1F123DED" w14:textId="77777777" w:rsidR="002302CE" w:rsidRDefault="000732C1">
      <w:pPr>
        <w:spacing w:before="12"/>
        <w:ind w:left="117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total purchase amount is between 1000 – 2000 allocating a bonus point of 50.</w:t>
      </w:r>
    </w:p>
    <w:p w14:paraId="19DE6765" w14:textId="77777777" w:rsidR="002302CE" w:rsidRDefault="000732C1">
      <w:pPr>
        <w:spacing w:before="14"/>
        <w:ind w:left="1132" w:right="628"/>
        <w:jc w:val="center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total purchase amount is between 3000 – 5000 allocating a bonus point of 100.</w:t>
      </w:r>
    </w:p>
    <w:p w14:paraId="04314D4F" w14:textId="77777777" w:rsidR="002302CE" w:rsidRDefault="000732C1">
      <w:pPr>
        <w:spacing w:before="12"/>
        <w:ind w:left="117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total purchase amount is between 5000 – 10000 allocating a bonus point of 200.</w:t>
      </w:r>
    </w:p>
    <w:p w14:paraId="726F8B57" w14:textId="77777777" w:rsidR="002302CE" w:rsidRDefault="000732C1">
      <w:pPr>
        <w:spacing w:before="12" w:line="242" w:lineRule="auto"/>
        <w:ind w:left="821" w:right="329" w:firstLine="35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total purchase amount is greater than 10000 allocating a bonus point of 300. Against each purchase they can utilize maximum 10% of the amount as </w:t>
      </w:r>
      <w:proofErr w:type="spellStart"/>
      <w:r>
        <w:rPr>
          <w:rFonts w:ascii="Calibri" w:eastAsia="Calibri" w:hAnsi="Calibri" w:cs="Calibri"/>
          <w:sz w:val="24"/>
          <w:szCs w:val="24"/>
        </w:rPr>
        <w:t>bonuspoint</w:t>
      </w:r>
      <w:proofErr w:type="spellEnd"/>
      <w:r>
        <w:rPr>
          <w:rFonts w:ascii="Calibri" w:eastAsia="Calibri" w:hAnsi="Calibri" w:cs="Calibri"/>
          <w:sz w:val="24"/>
          <w:szCs w:val="24"/>
        </w:rPr>
        <w:t>. (Suppose</w:t>
      </w:r>
    </w:p>
    <w:p w14:paraId="3C4178EC" w14:textId="77777777" w:rsidR="002302CE" w:rsidRDefault="000732C1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the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total  order  amount  is  Rs.  6000/-</w:t>
      </w:r>
      <w:proofErr w:type="gramStart"/>
      <w:r>
        <w:rPr>
          <w:rFonts w:ascii="Calibri" w:eastAsia="Calibri" w:hAnsi="Calibri" w:cs="Calibri"/>
          <w:sz w:val="24"/>
          <w:szCs w:val="24"/>
        </w:rPr>
        <w:t>,  they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can  use  Rs.  </w:t>
      </w:r>
      <w:proofErr w:type="gramStart"/>
      <w:r>
        <w:rPr>
          <w:rFonts w:ascii="Calibri" w:eastAsia="Calibri" w:hAnsi="Calibri" w:cs="Calibri"/>
          <w:sz w:val="24"/>
          <w:szCs w:val="24"/>
        </w:rPr>
        <w:t>600  from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the  bonus  point)  After</w:t>
      </w:r>
    </w:p>
    <w:p w14:paraId="36C8DA5D" w14:textId="77777777" w:rsidR="002302CE" w:rsidRDefault="000732C1">
      <w:pPr>
        <w:ind w:left="113"/>
        <w:rPr>
          <w:rFonts w:ascii="Calibri" w:eastAsia="Calibri" w:hAnsi="Calibri" w:cs="Calibri"/>
          <w:sz w:val="24"/>
          <w:szCs w:val="24"/>
        </w:rPr>
        <w:sectPr w:rsidR="002302CE">
          <w:pgSz w:w="12240" w:h="15840"/>
          <w:pgMar w:top="1080" w:right="760" w:bottom="280" w:left="10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redeeming the </w:t>
      </w:r>
      <w:proofErr w:type="gramStart"/>
      <w:r>
        <w:rPr>
          <w:rFonts w:ascii="Calibri" w:eastAsia="Calibri" w:hAnsi="Calibri" w:cs="Calibri"/>
          <w:sz w:val="24"/>
          <w:szCs w:val="24"/>
        </w:rPr>
        <w:t>points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total need to update accordingly.</w:t>
      </w:r>
    </w:p>
    <w:p w14:paraId="526DF973" w14:textId="77777777" w:rsidR="002302CE" w:rsidRDefault="000732C1">
      <w:pPr>
        <w:spacing w:before="48"/>
        <w:ind w:left="113" w:right="708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1.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addOrder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Order o)</w:t>
      </w:r>
    </w:p>
    <w:p w14:paraId="60079E8C" w14:textId="77777777" w:rsidR="002302CE" w:rsidRDefault="000732C1">
      <w:pPr>
        <w:spacing w:before="2"/>
        <w:ind w:left="1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method adds the new order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ABCCart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After the successful processing it will set that status of Order as </w:t>
      </w:r>
      <w:r>
        <w:rPr>
          <w:rFonts w:ascii="Calibri" w:eastAsia="Calibri" w:hAnsi="Calibri" w:cs="Calibri"/>
          <w:i/>
          <w:sz w:val="24"/>
          <w:szCs w:val="24"/>
        </w:rPr>
        <w:t>In-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 xml:space="preserve">progress  </w:t>
      </w:r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return a true otherwise it will return false.</w:t>
      </w:r>
    </w:p>
    <w:p w14:paraId="1F5A3EAC" w14:textId="77777777" w:rsidR="002302CE" w:rsidRDefault="002302CE">
      <w:pPr>
        <w:spacing w:before="12" w:line="280" w:lineRule="exact"/>
        <w:rPr>
          <w:sz w:val="28"/>
          <w:szCs w:val="28"/>
        </w:rPr>
      </w:pPr>
    </w:p>
    <w:p w14:paraId="64230FD8" w14:textId="77777777" w:rsidR="002302CE" w:rsidRDefault="000732C1">
      <w:pPr>
        <w:ind w:left="113" w:right="399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cancelOrder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long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throws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OrderNotFound</w:t>
      </w:r>
      <w:proofErr w:type="spellEnd"/>
    </w:p>
    <w:p w14:paraId="3023B6A0" w14:textId="77777777" w:rsidR="002302CE" w:rsidRDefault="000732C1">
      <w:pPr>
        <w:ind w:left="113" w:right="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method is used to cancel an existing order by mentioning the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orderId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It will remove the </w:t>
      </w:r>
      <w:proofErr w:type="gramStart"/>
      <w:r>
        <w:rPr>
          <w:rFonts w:ascii="Calibri" w:eastAsia="Calibri" w:hAnsi="Calibri" w:cs="Calibri"/>
          <w:sz w:val="24"/>
          <w:szCs w:val="24"/>
        </w:rPr>
        <w:t>particular order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from the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orderList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If the given order </w:t>
      </w:r>
      <w:proofErr w:type="spellStart"/>
      <w:r>
        <w:rPr>
          <w:rFonts w:ascii="Calibri" w:eastAsia="Calibri" w:hAnsi="Calibri" w:cs="Calibri"/>
          <w:sz w:val="24"/>
          <w:szCs w:val="24"/>
        </w:rPr>
        <w:t>doesnot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then throw </w:t>
      </w:r>
      <w:proofErr w:type="spellStart"/>
      <w:r>
        <w:rPr>
          <w:rFonts w:ascii="Calibri" w:eastAsia="Calibri" w:hAnsi="Calibri" w:cs="Calibri"/>
          <w:b/>
          <w:color w:val="9900FF"/>
          <w:sz w:val="24"/>
          <w:szCs w:val="24"/>
        </w:rPr>
        <w:t>OrderNotFound</w:t>
      </w:r>
      <w:proofErr w:type="spellEnd"/>
      <w:r>
        <w:rPr>
          <w:rFonts w:ascii="Calibri" w:eastAsia="Calibri" w:hAnsi="Calibri" w:cs="Calibri"/>
          <w:b/>
          <w:color w:val="9900F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exception. We can cancel only before fulfilling the same.</w:t>
      </w:r>
    </w:p>
    <w:p w14:paraId="6521D3D7" w14:textId="77777777" w:rsidR="002302CE" w:rsidRDefault="002302CE">
      <w:pPr>
        <w:spacing w:before="5" w:line="180" w:lineRule="exact"/>
        <w:rPr>
          <w:sz w:val="18"/>
          <w:szCs w:val="18"/>
        </w:rPr>
      </w:pPr>
    </w:p>
    <w:p w14:paraId="5DC8D664" w14:textId="77777777" w:rsidR="002302CE" w:rsidRDefault="002302CE">
      <w:pPr>
        <w:spacing w:line="200" w:lineRule="exact"/>
      </w:pPr>
    </w:p>
    <w:p w14:paraId="7CD59AC2" w14:textId="77777777" w:rsidR="002302CE" w:rsidRDefault="002302CE">
      <w:pPr>
        <w:spacing w:line="200" w:lineRule="exact"/>
      </w:pPr>
    </w:p>
    <w:p w14:paraId="299EFBEA" w14:textId="77777777" w:rsidR="002302CE" w:rsidRDefault="000732C1">
      <w:pPr>
        <w:ind w:left="113" w:right="30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cancelItem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long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int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itemId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throws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OrderNotFound</w:t>
      </w:r>
      <w:proofErr w:type="spellEnd"/>
    </w:p>
    <w:p w14:paraId="5333082A" w14:textId="77777777" w:rsidR="002302CE" w:rsidRDefault="000732C1">
      <w:pPr>
        <w:ind w:left="113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method is used to partial cancellation. That is we can cancel a particular item from a list of items </w:t>
      </w:r>
      <w:proofErr w:type="gramStart"/>
      <w:r>
        <w:rPr>
          <w:rFonts w:ascii="Calibri" w:eastAsia="Calibri" w:hAnsi="Calibri" w:cs="Calibri"/>
          <w:sz w:val="24"/>
          <w:szCs w:val="24"/>
        </w:rPr>
        <w:t>against  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order.  </w:t>
      </w:r>
      <w:proofErr w:type="gramStart"/>
      <w:r>
        <w:rPr>
          <w:rFonts w:ascii="Calibri" w:eastAsia="Calibri" w:hAnsi="Calibri" w:cs="Calibri"/>
          <w:sz w:val="24"/>
          <w:szCs w:val="24"/>
        </w:rPr>
        <w:t>After  canceling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that  item  update  the  order  amount  accordingly.  </w:t>
      </w:r>
      <w:proofErr w:type="gramStart"/>
      <w:r>
        <w:rPr>
          <w:rFonts w:ascii="Calibri" w:eastAsia="Calibri" w:hAnsi="Calibri" w:cs="Calibri"/>
          <w:sz w:val="24"/>
          <w:szCs w:val="24"/>
        </w:rPr>
        <w:t>It  will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throw  an exception </w:t>
      </w:r>
      <w:proofErr w:type="spellStart"/>
      <w:r>
        <w:rPr>
          <w:rFonts w:ascii="Calibri" w:eastAsia="Calibri" w:hAnsi="Calibri" w:cs="Calibri"/>
          <w:b/>
          <w:color w:val="9900FF"/>
          <w:sz w:val="24"/>
          <w:szCs w:val="24"/>
        </w:rPr>
        <w:t>OrderNotFound</w:t>
      </w:r>
      <w:proofErr w:type="spellEnd"/>
      <w:r>
        <w:rPr>
          <w:rFonts w:ascii="Calibri" w:eastAsia="Calibri" w:hAnsi="Calibri" w:cs="Calibri"/>
          <w:b/>
          <w:color w:val="9900F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if the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orderId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not exist.</w:t>
      </w:r>
    </w:p>
    <w:p w14:paraId="67CD0A06" w14:textId="77777777" w:rsidR="002302CE" w:rsidRDefault="002302CE">
      <w:pPr>
        <w:spacing w:before="8" w:line="180" w:lineRule="exact"/>
        <w:rPr>
          <w:sz w:val="18"/>
          <w:szCs w:val="18"/>
        </w:rPr>
      </w:pPr>
    </w:p>
    <w:p w14:paraId="40066F0E" w14:textId="77777777" w:rsidR="002302CE" w:rsidRDefault="002302CE">
      <w:pPr>
        <w:spacing w:line="200" w:lineRule="exact"/>
      </w:pPr>
    </w:p>
    <w:p w14:paraId="51DF54FC" w14:textId="77777777" w:rsidR="002302CE" w:rsidRDefault="002302CE">
      <w:pPr>
        <w:spacing w:line="200" w:lineRule="exact"/>
      </w:pPr>
    </w:p>
    <w:p w14:paraId="7FCC2CC5" w14:textId="77777777" w:rsidR="002302CE" w:rsidRDefault="000732C1">
      <w:pPr>
        <w:ind w:left="113" w:right="175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4.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fulfillOrder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long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throws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OrderAlreadyFulfilled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NotEnoughStock</w:t>
      </w:r>
      <w:proofErr w:type="spellEnd"/>
    </w:p>
    <w:p w14:paraId="56DE90FA" w14:textId="77777777" w:rsidR="002302CE" w:rsidRDefault="000732C1">
      <w:pPr>
        <w:ind w:left="113" w:right="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method is used to fulfill a </w:t>
      </w:r>
      <w:proofErr w:type="gramStart"/>
      <w:r>
        <w:rPr>
          <w:rFonts w:ascii="Calibri" w:eastAsia="Calibri" w:hAnsi="Calibri" w:cs="Calibri"/>
          <w:sz w:val="24"/>
          <w:szCs w:val="24"/>
        </w:rPr>
        <w:t>particular order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from Suppliers.   After fulfilling the order change the </w:t>
      </w:r>
      <w:proofErr w:type="gramStart"/>
      <w:r>
        <w:rPr>
          <w:rFonts w:ascii="Calibri" w:eastAsia="Calibri" w:hAnsi="Calibri" w:cs="Calibri"/>
          <w:sz w:val="24"/>
          <w:szCs w:val="24"/>
        </w:rPr>
        <w:t>status 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i/>
          <w:sz w:val="24"/>
          <w:szCs w:val="24"/>
        </w:rPr>
        <w:t>Fulfilled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proofErr w:type="gramStart"/>
      <w:r>
        <w:rPr>
          <w:rFonts w:ascii="Calibri" w:eastAsia="Calibri" w:hAnsi="Calibri" w:cs="Calibri"/>
          <w:sz w:val="24"/>
          <w:szCs w:val="24"/>
        </w:rPr>
        <w:t>After  fulfillment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 the  corresponding  quantities  need  to  deduct  from  the  supplier stock. Throw the respective exception in the case of invalid scenarios. If the Order is already fulfilled, then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throw  </w:t>
      </w:r>
      <w:proofErr w:type="spellStart"/>
      <w:r>
        <w:rPr>
          <w:rFonts w:ascii="Calibri" w:eastAsia="Calibri" w:hAnsi="Calibri" w:cs="Calibri"/>
          <w:b/>
          <w:color w:val="9900FF"/>
          <w:sz w:val="24"/>
          <w:szCs w:val="24"/>
        </w:rPr>
        <w:t>OrderAlreadyFulfilled</w:t>
      </w:r>
      <w:proofErr w:type="spellEnd"/>
      <w:proofErr w:type="gramEnd"/>
      <w:r>
        <w:rPr>
          <w:rFonts w:ascii="Calibri" w:eastAsia="Calibri" w:hAnsi="Calibri" w:cs="Calibri"/>
          <w:b/>
          <w:color w:val="9900F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exception.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Similarly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if there is no enough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enough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stock available in suppliers to fulfill a request throw </w:t>
      </w:r>
      <w:proofErr w:type="spellStart"/>
      <w:r>
        <w:rPr>
          <w:rFonts w:ascii="Calibri" w:eastAsia="Calibri" w:hAnsi="Calibri" w:cs="Calibri"/>
          <w:b/>
          <w:color w:val="9900FF"/>
          <w:sz w:val="24"/>
          <w:szCs w:val="24"/>
        </w:rPr>
        <w:t>NotEnoughStock</w:t>
      </w:r>
      <w:proofErr w:type="spellEnd"/>
      <w:r>
        <w:rPr>
          <w:rFonts w:ascii="Calibri" w:eastAsia="Calibri" w:hAnsi="Calibri" w:cs="Calibri"/>
          <w:b/>
          <w:color w:val="9900F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exception.</w:t>
      </w:r>
    </w:p>
    <w:p w14:paraId="336CBA23" w14:textId="77777777" w:rsidR="002302CE" w:rsidRDefault="002302CE">
      <w:pPr>
        <w:spacing w:before="6" w:line="180" w:lineRule="exact"/>
        <w:rPr>
          <w:sz w:val="18"/>
          <w:szCs w:val="18"/>
        </w:rPr>
      </w:pPr>
    </w:p>
    <w:p w14:paraId="6D2D9918" w14:textId="77777777" w:rsidR="002302CE" w:rsidRDefault="002302CE">
      <w:pPr>
        <w:spacing w:line="200" w:lineRule="exact"/>
      </w:pPr>
    </w:p>
    <w:p w14:paraId="09571965" w14:textId="77777777" w:rsidR="002302CE" w:rsidRDefault="002302CE">
      <w:pPr>
        <w:spacing w:line="200" w:lineRule="exact"/>
      </w:pPr>
    </w:p>
    <w:p w14:paraId="6D75EBEA" w14:textId="77777777" w:rsidR="002302CE" w:rsidRDefault="000732C1">
      <w:pPr>
        <w:ind w:left="113" w:right="536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5. HashMap&lt;Integer, Integer&gt;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getStockDetails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FE86100" w14:textId="77777777" w:rsidR="002302CE" w:rsidRDefault="000732C1">
      <w:pPr>
        <w:ind w:left="113" w:right="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method is used to </w:t>
      </w:r>
      <w:proofErr w:type="gramStart"/>
      <w:r>
        <w:rPr>
          <w:rFonts w:ascii="Calibri" w:eastAsia="Calibri" w:hAnsi="Calibri" w:cs="Calibri"/>
          <w:sz w:val="24"/>
          <w:szCs w:val="24"/>
        </w:rPr>
        <w:t>get  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stock summary available for every  item in the ABC Cart suppliers. If </w:t>
      </w:r>
      <w:proofErr w:type="gramStart"/>
      <w:r>
        <w:rPr>
          <w:rFonts w:ascii="Calibri" w:eastAsia="Calibri" w:hAnsi="Calibri" w:cs="Calibri"/>
          <w:sz w:val="24"/>
          <w:szCs w:val="24"/>
        </w:rPr>
        <w:t>more  than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one  suppliers  distributing  the  same  item,  then  quantity  available  against  that  particular item should be the sum of them.</w:t>
      </w:r>
    </w:p>
    <w:p w14:paraId="70DE138A" w14:textId="77777777" w:rsidR="002302CE" w:rsidRDefault="002302CE">
      <w:pPr>
        <w:spacing w:before="8" w:line="180" w:lineRule="exact"/>
        <w:rPr>
          <w:sz w:val="18"/>
          <w:szCs w:val="18"/>
        </w:rPr>
      </w:pPr>
    </w:p>
    <w:p w14:paraId="12A08D79" w14:textId="77777777" w:rsidR="002302CE" w:rsidRDefault="002302CE">
      <w:pPr>
        <w:spacing w:line="200" w:lineRule="exact"/>
      </w:pPr>
    </w:p>
    <w:p w14:paraId="346003A5" w14:textId="77777777" w:rsidR="002302CE" w:rsidRDefault="002302CE">
      <w:pPr>
        <w:spacing w:line="200" w:lineRule="exact"/>
      </w:pPr>
    </w:p>
    <w:p w14:paraId="62789C9E" w14:textId="77777777" w:rsidR="002302CE" w:rsidRDefault="000732C1">
      <w:pPr>
        <w:ind w:left="113" w:right="507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6.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&lt;Order&gt;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listOrderbyPrice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String status)</w:t>
      </w:r>
    </w:p>
    <w:p w14:paraId="481D44C5" w14:textId="77777777" w:rsidR="002302CE" w:rsidRDefault="000732C1">
      <w:pPr>
        <w:ind w:left="113" w:right="79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This  method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list  all  the  orders  in  ABC  Cart  with  mentioned  status  available  in  the  system  in  the descending order of the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orderAmount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25E41E92" w14:textId="77777777" w:rsidR="002302CE" w:rsidRDefault="002302CE">
      <w:pPr>
        <w:spacing w:line="200" w:lineRule="exact"/>
      </w:pPr>
    </w:p>
    <w:p w14:paraId="3B759B2F" w14:textId="77777777" w:rsidR="002302CE" w:rsidRDefault="002302CE">
      <w:pPr>
        <w:spacing w:line="200" w:lineRule="exact"/>
      </w:pPr>
    </w:p>
    <w:p w14:paraId="29CF333E" w14:textId="77777777" w:rsidR="002302CE" w:rsidRDefault="002302CE">
      <w:pPr>
        <w:spacing w:line="200" w:lineRule="exact"/>
      </w:pPr>
    </w:p>
    <w:p w14:paraId="0CED8AD9" w14:textId="77777777" w:rsidR="002302CE" w:rsidRDefault="002302CE">
      <w:pPr>
        <w:spacing w:before="18" w:line="260" w:lineRule="exact"/>
        <w:rPr>
          <w:sz w:val="26"/>
          <w:szCs w:val="26"/>
        </w:rPr>
      </w:pPr>
    </w:p>
    <w:p w14:paraId="0FF45896" w14:textId="239D338A" w:rsidR="002302CE" w:rsidRDefault="000732C1">
      <w:pPr>
        <w:ind w:left="113" w:right="116"/>
        <w:jc w:val="both"/>
        <w:rPr>
          <w:rFonts w:ascii="Calibri" w:eastAsia="Calibri" w:hAnsi="Calibri" w:cs="Calibri"/>
          <w:b/>
          <w:color w:val="FF0000"/>
          <w:sz w:val="28"/>
          <w:szCs w:val="28"/>
          <w:u w:val="thick" w:color="FF0000"/>
        </w:rPr>
      </w:pPr>
      <w:r>
        <w:rPr>
          <w:rFonts w:ascii="Calibri" w:eastAsia="Calibri" w:hAnsi="Calibri" w:cs="Calibri"/>
          <w:b/>
          <w:color w:val="FF0000"/>
          <w:sz w:val="28"/>
          <w:szCs w:val="28"/>
          <w:u w:val="thick" w:color="FF0000"/>
        </w:rPr>
        <w:t xml:space="preserve">NB: Write JUnit test case for all the methods in </w:t>
      </w:r>
      <w:proofErr w:type="spellStart"/>
      <w:r>
        <w:rPr>
          <w:rFonts w:ascii="Calibri" w:eastAsia="Calibri" w:hAnsi="Calibri" w:cs="Calibri"/>
          <w:b/>
          <w:color w:val="FF0000"/>
          <w:sz w:val="28"/>
          <w:szCs w:val="28"/>
          <w:u w:val="thick" w:color="FF0000"/>
        </w:rPr>
        <w:t>OnLineShoppingSystem</w:t>
      </w:r>
      <w:proofErr w:type="spellEnd"/>
      <w:r>
        <w:rPr>
          <w:rFonts w:ascii="Calibri" w:eastAsia="Calibri" w:hAnsi="Calibri" w:cs="Calibri"/>
          <w:b/>
          <w:color w:val="FF0000"/>
          <w:sz w:val="28"/>
          <w:szCs w:val="28"/>
          <w:u w:val="thick" w:color="FF0000"/>
        </w:rPr>
        <w:t xml:space="preserve"> (service class).</w:t>
      </w:r>
    </w:p>
    <w:p w14:paraId="60CF04B4" w14:textId="00F469DA" w:rsidR="005312C9" w:rsidRDefault="005312C9">
      <w:pPr>
        <w:ind w:left="113" w:right="116"/>
        <w:jc w:val="both"/>
        <w:rPr>
          <w:rFonts w:ascii="Calibri" w:eastAsia="Calibri" w:hAnsi="Calibri" w:cs="Calibri"/>
          <w:b/>
          <w:color w:val="FF0000"/>
          <w:sz w:val="28"/>
          <w:szCs w:val="28"/>
          <w:u w:val="thick" w:color="FF0000"/>
        </w:rPr>
      </w:pPr>
    </w:p>
    <w:p w14:paraId="385034BB" w14:textId="77777777" w:rsidR="005312C9" w:rsidRDefault="005312C9" w:rsidP="005312C9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FF0000"/>
          <w:sz w:val="22"/>
          <w:szCs w:val="22"/>
        </w:rPr>
        <w:t>Zip  Procedure</w:t>
      </w:r>
      <w:proofErr w:type="gramEnd"/>
      <w:r>
        <w:rPr>
          <w:rFonts w:ascii="Calibri" w:eastAsia="Calibri" w:hAnsi="Calibri" w:cs="Calibri"/>
          <w:b/>
          <w:color w:val="FF0000"/>
          <w:sz w:val="22"/>
          <w:szCs w:val="22"/>
        </w:rPr>
        <w:t>:</w:t>
      </w:r>
    </w:p>
    <w:p w14:paraId="7803C2A5" w14:textId="77777777" w:rsidR="005312C9" w:rsidRDefault="005312C9" w:rsidP="005312C9">
      <w:pPr>
        <w:spacing w:before="1" w:line="240" w:lineRule="exact"/>
        <w:rPr>
          <w:sz w:val="24"/>
          <w:szCs w:val="24"/>
        </w:rPr>
      </w:pPr>
    </w:p>
    <w:p w14:paraId="434F368B" w14:textId="77777777" w:rsidR="005312C9" w:rsidRDefault="005312C9" w:rsidP="005312C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1.    In eclipse right click on your project.</w:t>
      </w:r>
    </w:p>
    <w:p w14:paraId="50EC3D0D" w14:textId="77777777" w:rsidR="005312C9" w:rsidRDefault="005312C9" w:rsidP="005312C9">
      <w:pPr>
        <w:spacing w:line="240" w:lineRule="exact"/>
        <w:rPr>
          <w:sz w:val="24"/>
          <w:szCs w:val="24"/>
        </w:rPr>
      </w:pPr>
    </w:p>
    <w:p w14:paraId="11EEEB4D" w14:textId="77777777" w:rsidR="005312C9" w:rsidRDefault="005312C9" w:rsidP="005312C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2.    Select copy, then on desktop paste it.</w:t>
      </w:r>
    </w:p>
    <w:p w14:paraId="15C598B4" w14:textId="77777777" w:rsidR="005312C9" w:rsidRDefault="005312C9" w:rsidP="005312C9">
      <w:pPr>
        <w:spacing w:line="240" w:lineRule="exact"/>
        <w:rPr>
          <w:sz w:val="24"/>
          <w:szCs w:val="24"/>
        </w:rPr>
      </w:pPr>
    </w:p>
    <w:p w14:paraId="587FFFEA" w14:textId="77777777" w:rsidR="005312C9" w:rsidRDefault="005312C9" w:rsidP="005312C9">
      <w:pPr>
        <w:spacing w:line="273" w:lineRule="auto"/>
        <w:ind w:left="821" w:right="341" w:hanging="3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3.    Now, on desktop your project folder will be available.  Right click that folder and select, send to -&gt; compressed folder.</w:t>
      </w:r>
    </w:p>
    <w:p w14:paraId="41899BA2" w14:textId="77777777" w:rsidR="005312C9" w:rsidRDefault="005312C9" w:rsidP="005312C9">
      <w:pPr>
        <w:spacing w:before="9" w:line="200" w:lineRule="exact"/>
      </w:pPr>
    </w:p>
    <w:p w14:paraId="572477B5" w14:textId="77777777" w:rsidR="005312C9" w:rsidRDefault="005312C9" w:rsidP="005312C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4.    Now you can find compressed file (zip) of your project folder.  </w:t>
      </w:r>
    </w:p>
    <w:p w14:paraId="3B8D785C" w14:textId="77777777" w:rsidR="005312C9" w:rsidRDefault="005312C9">
      <w:pPr>
        <w:ind w:left="113" w:right="116"/>
        <w:jc w:val="both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sectPr w:rsidR="005312C9"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6F3"/>
    <w:multiLevelType w:val="multilevel"/>
    <w:tmpl w:val="EFAA07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2CE"/>
    <w:rsid w:val="000732C1"/>
    <w:rsid w:val="002302CE"/>
    <w:rsid w:val="0053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827A"/>
  <w15:docId w15:val="{0A853F9A-9927-45EB-B67B-A6F110C8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Mohanaprasath rajendran</cp:lastModifiedBy>
  <cp:revision>5</cp:revision>
  <dcterms:created xsi:type="dcterms:W3CDTF">2020-07-11T07:47:00Z</dcterms:created>
  <dcterms:modified xsi:type="dcterms:W3CDTF">2020-07-11T17:12:00Z</dcterms:modified>
</cp:coreProperties>
</file>