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Meteorite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Stuart</w:t>
      </w:r>
      <w:r>
        <w:t xml:space="preserve"> </w:t>
      </w:r>
      <w:r>
        <w:t xml:space="preserve">McColl</w:t>
      </w:r>
    </w:p>
    <w:p>
      <w:pPr>
        <w:pStyle w:val="Date"/>
      </w:pPr>
      <w:r>
        <w:t xml:space="preserve">26/12/2020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read-the-cleaned-data-into-r."/>
      <w:r>
        <w:t xml:space="preserve">1. Read the cleaned data into R.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(latexpdf)</w:t>
      </w:r>
      <w:r>
        <w:br/>
      </w:r>
      <w:r>
        <w:br/>
      </w:r>
      <w:r>
        <w:rPr>
          <w:rStyle w:val="NormalTok"/>
        </w:rPr>
        <w:t xml:space="preserve">meteorite_clean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"/Users/Natifu/github_projects/meteorite_analysis/clean_data/meteorite_clean"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1"/>
      </w:pPr>
      <w:bookmarkStart w:id="21" w:name="X9ad69fffb5e958d7a96ca446ba0cc5658dae900"/>
      <w:r>
        <w:t xml:space="preserve">2. Find the names and years found for the 10 largest meteorites in the data.</w:t>
      </w:r>
      <w:bookmarkEnd w:id="21"/>
    </w:p>
    <w:p>
      <w:pPr>
        <w:pStyle w:val="SourceCode"/>
      </w:pPr>
      <w:r>
        <w:rPr>
          <w:rStyle w:val="NormalTok"/>
        </w:rPr>
        <w:t xml:space="preserve">meteorite_clean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slice_max</w:t>
      </w:r>
      <w:r>
        <w:rPr>
          <w:rStyle w:val="NormalTok"/>
        </w:rPr>
        <w:t xml:space="preserve">(mass,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mass_kg =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year, mass_kg)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2430.5555555555557"/>
        <w:tblLook w:firstRow="1"/>
      </w:tblPr>
      <w:tblGrid>
        <w:gridCol w:w="1980"/>
        <w:gridCol w:w="77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mass_kg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Hoba</w:t>
            </w:r>
          </w:p>
        </w:tc>
        <w:tc>
          <w:p>
            <w:pPr>
              <w:pStyle w:val="Compact"/>
              <w:jc w:val="center"/>
            </w:pPr>
            <w:r>
              <w:t xml:space="preserve">1920</w:t>
            </w:r>
          </w:p>
        </w:tc>
        <w:tc>
          <w:p>
            <w:pPr>
              <w:pStyle w:val="Compact"/>
              <w:jc w:val="center"/>
            </w:pPr>
            <w:r>
              <w:t xml:space="preserve">60000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Cape York</w:t>
            </w:r>
          </w:p>
        </w:tc>
        <w:tc>
          <w:p>
            <w:pPr>
              <w:pStyle w:val="Compact"/>
              <w:jc w:val="center"/>
            </w:pPr>
            <w:r>
              <w:t xml:space="preserve">1818</w:t>
            </w:r>
          </w:p>
        </w:tc>
        <w:tc>
          <w:p>
            <w:pPr>
              <w:pStyle w:val="Compact"/>
              <w:jc w:val="center"/>
            </w:pPr>
            <w:r>
              <w:t xml:space="preserve">58200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Campo del Cielo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Canyon Diablo</w:t>
            </w:r>
          </w:p>
        </w:tc>
        <w:tc>
          <w:p>
            <w:pPr>
              <w:pStyle w:val="Compact"/>
              <w:jc w:val="center"/>
            </w:pPr>
            <w:r>
              <w:t xml:space="preserve">1891</w:t>
            </w:r>
          </w:p>
        </w:tc>
        <w:tc>
          <w:p>
            <w:pPr>
              <w:pStyle w:val="Compact"/>
              <w:jc w:val="center"/>
            </w:pPr>
            <w:r>
              <w:t xml:space="preserve">30000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Armanty</w:t>
            </w:r>
          </w:p>
        </w:tc>
        <w:tc>
          <w:p>
            <w:pPr>
              <w:pStyle w:val="Compact"/>
              <w:jc w:val="center"/>
            </w:pPr>
            <w:r>
              <w:t xml:space="preserve">1898</w:t>
            </w:r>
          </w:p>
        </w:tc>
        <w:tc>
          <w:p>
            <w:pPr>
              <w:pStyle w:val="Compact"/>
              <w:jc w:val="center"/>
            </w:pPr>
            <w:r>
              <w:t xml:space="preserve">28000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Gibeon</w:t>
            </w:r>
          </w:p>
        </w:tc>
        <w:tc>
          <w:p>
            <w:pPr>
              <w:pStyle w:val="Compact"/>
              <w:jc w:val="center"/>
            </w:pPr>
            <w:r>
              <w:t xml:space="preserve">1836</w:t>
            </w:r>
          </w:p>
        </w:tc>
        <w:tc>
          <w:p>
            <w:pPr>
              <w:pStyle w:val="Compact"/>
              <w:jc w:val="center"/>
            </w:pPr>
            <w:r>
              <w:t xml:space="preserve">26000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Chupaderos</w:t>
            </w:r>
          </w:p>
        </w:tc>
        <w:tc>
          <w:p>
            <w:pPr>
              <w:pStyle w:val="Compact"/>
              <w:jc w:val="center"/>
            </w:pPr>
            <w:r>
              <w:t xml:space="preserve">1852</w:t>
            </w:r>
          </w:p>
        </w:tc>
        <w:tc>
          <w:p>
            <w:pPr>
              <w:pStyle w:val="Compact"/>
              <w:jc w:val="center"/>
            </w:pPr>
            <w:r>
              <w:t xml:space="preserve">24300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Mundrabilla</w:t>
            </w:r>
          </w:p>
        </w:tc>
        <w:tc>
          <w:p>
            <w:pPr>
              <w:pStyle w:val="Compact"/>
              <w:jc w:val="center"/>
            </w:pPr>
            <w:r>
              <w:t xml:space="preserve">1911</w:t>
            </w:r>
          </w:p>
        </w:tc>
        <w:tc>
          <w:p>
            <w:pPr>
              <w:pStyle w:val="Compact"/>
              <w:jc w:val="center"/>
            </w:pPr>
            <w:r>
              <w:t xml:space="preserve">24000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Sikhote-Alin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center"/>
            </w:pPr>
            <w:r>
              <w:t xml:space="preserve">23000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Bacubirito</w:t>
            </w:r>
          </w:p>
        </w:tc>
        <w:tc>
          <w:p>
            <w:pPr>
              <w:pStyle w:val="Compact"/>
              <w:jc w:val="center"/>
            </w:pPr>
            <w:r>
              <w:t xml:space="preserve">1863</w:t>
            </w:r>
          </w:p>
        </w:tc>
        <w:tc>
          <w:p>
            <w:pPr>
              <w:pStyle w:val="Compact"/>
              <w:jc w:val="center"/>
            </w:pPr>
            <w:r>
              <w:t xml:space="preserve">22000</w:t>
            </w:r>
          </w:p>
        </w:tc>
      </w:tr>
    </w:tbl>
    <w:p>
      <w:pPr>
        <w:pStyle w:val="BodyText"/>
      </w:pPr>
    </w:p>
    <w:p>
      <w:pPr>
        <w:pStyle w:val="Heading1"/>
      </w:pPr>
      <w:bookmarkStart w:id="22" w:name="Xd4fdd745c35e24fe7aa6522ff719dc06a0bad3d"/>
      <w:r>
        <w:t xml:space="preserve">3. Find the average mass of meteorites that were recorded falling, vs. those which were just found.</w:t>
      </w:r>
      <w:bookmarkEnd w:id="22"/>
    </w:p>
    <w:p>
      <w:pPr>
        <w:pStyle w:val="SourceCode"/>
      </w:pPr>
      <w:r>
        <w:rPr>
          <w:rStyle w:val="NormalTok"/>
        </w:rPr>
        <w:t xml:space="preserve">meteorite_clean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(fall)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avg_mass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(mass))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1319.4444444444446"/>
        <w:tblLook w:firstRow="1"/>
      </w:tblPr>
      <w:tblGrid>
        <w:gridCol w:w="88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avg_mass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Fell</w:t>
            </w:r>
          </w:p>
        </w:tc>
        <w:tc>
          <w:p>
            <w:pPr>
              <w:pStyle w:val="Compact"/>
              <w:jc w:val="center"/>
            </w:pPr>
            <w:r>
              <w:t xml:space="preserve">68033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Found</w:t>
            </w:r>
          </w:p>
        </w:tc>
        <w:tc>
          <w:p>
            <w:pPr>
              <w:pStyle w:val="Compact"/>
              <w:jc w:val="center"/>
            </w:pPr>
            <w:r>
              <w:t xml:space="preserve">133354</w:t>
            </w:r>
          </w:p>
        </w:tc>
      </w:tr>
    </w:tbl>
    <w:p>
      <w:pPr>
        <w:pStyle w:val="BodyText"/>
      </w:pPr>
    </w:p>
    <w:p>
      <w:pPr>
        <w:pStyle w:val="Heading1"/>
      </w:pPr>
      <w:bookmarkStart w:id="23" w:name="Xd592a1c3d8934b772b0dc7a5f10cddbaff351d0"/>
      <w:r>
        <w:t xml:space="preserve">4. Find the number of meteorites in each year, for every year since 2000.</w:t>
      </w:r>
      <w:bookmarkEnd w:id="23"/>
    </w:p>
    <w:p>
      <w:pPr>
        <w:pStyle w:val="SourceCode"/>
      </w:pPr>
      <w:r>
        <w:rPr>
          <w:rStyle w:val="NormalTok"/>
        </w:rPr>
        <w:t xml:space="preserve">meteorite_clean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number_discoveries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1944.4444444444446"/>
        <w:tblLook w:firstRow="1"/>
      </w:tblPr>
      <w:tblGrid>
        <w:gridCol w:w="77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number_discoveries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4" w:name="visualise-results"/>
      <w:r>
        <w:t xml:space="preserve">5. Visualise results</w:t>
      </w:r>
      <w:bookmarkEnd w:id="24"/>
    </w:p>
    <w:p>
      <w:pPr>
        <w:pStyle w:val="SourceCode"/>
      </w:pPr>
      <w:r>
        <w:rPr>
          <w:rStyle w:val="NormalTok"/>
        </w:rPr>
        <w:t xml:space="preserve">meteorite_clean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number_discoveries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number_discoveries))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Meteorite Discoveries"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2000 to 2013"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"Discoveries"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Meteorite Analysis</dc:title>
  <dc:creator>Stuart McColl</dc:creator>
  <cp:keywords/>
  <dcterms:created xsi:type="dcterms:W3CDTF">2020-12-26T23:03:00Z</dcterms:created>
  <dcterms:modified xsi:type="dcterms:W3CDTF">2020-12-26T23:03:00Z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26/12/2020</vt:lpwstr>
  </property>
  <property fmtid="{D5CDD505-2E9C-101B-9397-08002B2CF9AE}" pid="3" name="output">
    <vt:lpwstr/>
  </property>
</Properties>
</file>