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1"/>
        <w:tblW w:w="79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31"/>
        <w:gridCol w:w="4310"/>
      </w:tblGrid>
      <w:tr>
        <w:trPr>
          <w:trHeight w:val="13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COMMANDS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PROCESS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init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Initialise git repository in specified directory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ls -lart 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Give detailed list of files in pwd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status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Gives the status of files which are staged unstaged or untracked</w:t>
            </w:r>
          </w:p>
        </w:tc>
      </w:tr>
      <w:tr>
        <w:trPr>
          <w:trHeight w:val="1352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config --global user.name  sumit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config --global user.email  sumit@gmailcom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Define Author username for all commits by current user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Define author email for all commits by current user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Touch file.txt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Create a new file 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add file.txt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Stage the changes or add updated file.txt  in directory for next commit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commit -m “msg”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Commit the staged things with message</w:t>
            </w: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</w:rPr>
              <w:t xml:space="preserve"> msg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add -A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Stage all the changes in directory for next commit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log -2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Display last commit history upto number what you have suggested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diff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Show changes between working directory to staged directory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clear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Clear the window 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branch User2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Create new branch user 2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checkout user2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Switch the branch to specified branch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merge user2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Merge user2 into current branch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log  --grep=”h”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Search commits with msg specified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remote add &lt;name&gt; &lt;url&gt;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Create connection with remote directory</w:t>
            </w:r>
          </w:p>
        </w:tc>
      </w:tr>
      <w:tr>
        <w:trPr>
          <w:trHeight w:val="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push &lt;remote&gt;  &lt;branch&gt;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Push the branch to remote repository</w:t>
            </w:r>
          </w:p>
        </w:tc>
      </w:tr>
      <w:tr>
        <w:trPr>
          <w:trHeight w:val="36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push &lt;remote&gt;  --all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Push all branch to remote repository</w:t>
            </w:r>
          </w:p>
        </w:tc>
      </w:tr>
      <w:tr>
        <w:trPr>
          <w:trHeight w:val="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clone &lt;repo-url&gt;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Clone the repo to local machine</w:t>
            </w:r>
          </w:p>
        </w:tc>
      </w:tr>
      <w:tr>
        <w:trPr>
          <w:trHeight w:val="863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touch .gitignore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cat  &gt; .gitignore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filename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Create a git ignore directory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Ignore files in gitignore</w:t>
            </w:r>
          </w:p>
        </w:tc>
      </w:tr>
      <w:tr>
        <w:trPr>
          <w:trHeight w:val="602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git pull </w:t>
            </w:r>
          </w:p>
        </w:tc>
        <w:tc>
          <w:tcPr>
            <w:tcW w:w="4310" w:type="dxa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Update local directory with all commits</w:t>
            </w:r>
          </w:p>
        </w:tc>
      </w:tr>
      <w:tr>
        <w:trPr>
          <w:trHeight w:val="54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commit -a -m “msg”</w:t>
            </w:r>
          </w:p>
        </w:tc>
        <w:tc>
          <w:tcPr>
            <w:tcW w:w="43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Direct commit without staging </w:t>
            </w:r>
          </w:p>
        </w:tc>
      </w:tr>
      <w:tr>
        <w:trPr>
          <w:trHeight w:val="338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rm –cashed “filename”</w:t>
            </w:r>
          </w:p>
        </w:tc>
        <w:tc>
          <w:tcPr>
            <w:tcW w:w="4310" w:type="dxa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Untrack or remove file </w:t>
            </w:r>
          </w:p>
        </w:tc>
      </w:tr>
      <w:tr>
        <w:trPr>
          <w:trHeight w:val="395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clone &lt;repo-url&gt;</w:t>
            </w:r>
          </w:p>
        </w:tc>
        <w:tc>
          <w:tcPr>
            <w:tcW w:w="43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>Clone the repo to local machine</w:t>
            </w:r>
          </w:p>
        </w:tc>
      </w:tr>
      <w:tr>
        <w:trPr>
          <w:trHeight w:val="953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touch .gitignore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cat  &gt; .gitignore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filename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4310" w:type="dxa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>Create a git ignore directory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>Ignore files in gitignore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W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szCs w:val="22"/>
        <w:lang w:val="en-ZW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Franklin Gothic Book" w:hAnsi="Franklin Gothic Book" w:eastAsia="Franklin Gothic Book" w:cs="" w:asciiTheme="minorHAnsi" w:cstheme="minorBidi" w:eastAsiaTheme="minorHAnsi" w:hAnsiTheme="minorHAnsi"/>
      <w:color w:val="auto"/>
      <w:kern w:val="0"/>
      <w:sz w:val="22"/>
      <w:szCs w:val="22"/>
      <w:lang w:val="en-ZW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79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431f8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1f86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31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31f86"/>
    <w:pPr>
      <w:spacing w:after="0" w:line="240" w:lineRule="auto"/>
    </w:pPr>
    <w:tblPr>
      <w:tblStyleRowBandSize w:val="1"/>
      <w:tblStyleColBandSize w:val="1"/>
      <w:tblBorders>
        <w:top w:val="single" w:color="BACCBB" w:themeColor="accent4" w:themeTint="99" w:sz="2" w:space="0"/>
        <w:bottom w:val="single" w:color="BACCBB" w:themeColor="accent4" w:themeTint="99" w:sz="2" w:space="0"/>
        <w:insideH w:val="single" w:color="BACCBB" w:themeColor="accent4" w:themeTint="99" w:sz="2" w:space="0"/>
        <w:insideV w:val="single" w:color="BACCB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ACCBB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ACCBB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2</Pages>
  <Words>271</Words>
  <Characters>1376</Characters>
  <CharactersWithSpaces>1597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2020-01-10T06:36:00Z</dcterms:created>
  <dc:creator>Sumit Goyal</dc:creator>
  <dc:description/>
  <dc:language>en-IN</dc:language>
  <cp:lastModifiedBy/>
  <dcterms:modified xsi:type="dcterms:W3CDTF">2020-01-14T11:03:26Z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