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2"/>
        </w:rPr>
        <w:t>SUMIT KUMAR</w:t>
      </w:r>
    </w:p>
    <w:p>
      <w:pPr>
        <w:spacing w:after="40"/>
        <w:jc w:val="center"/>
      </w:pPr>
      <w:r>
        <w:rPr>
          <w:rFonts w:ascii="Arial" w:hAnsi="Arial"/>
          <w:sz w:val="20"/>
        </w:rPr>
        <w:t>Panipat, Haryana, India  |  +91 99925 28037  |  iam.sumitkumar64@gmail.com</w:t>
      </w:r>
    </w:p>
    <w:p>
      <w:pPr>
        <w:spacing w:after="120"/>
        <w:jc w:val="center"/>
      </w:pPr>
      <w:hyperlink r:id="rId9">
        <w:r>
          <w:rPr>
            <w:color w:val="0B57D0"/>
            <w:u w:val="single"/>
            <w:rFonts w:ascii="Arial" w:hAnsi="Arial"/>
            <w:sz w:val="19"/>
          </w:rPr>
          <w:t>LinkedIn</w:t>
        </w:r>
      </w:hyperlink>
      <w:r>
        <w:rPr>
          <w:rFonts w:ascii="Arial" w:hAnsi="Arial"/>
          <w:sz w:val="19"/>
        </w:rPr>
        <w:t xml:space="preserve">  |  </w:t>
      </w:r>
      <w:hyperlink r:id="rId10">
        <w:r>
          <w:rPr>
            <w:color w:val="0B57D0"/>
            <w:u w:val="single"/>
            <w:rFonts w:ascii="Arial" w:hAnsi="Arial"/>
            <w:sz w:val="19"/>
          </w:rPr>
          <w:t>GitHub</w:t>
        </w:r>
      </w:hyperlink>
      <w:r>
        <w:rPr>
          <w:rFonts w:ascii="Arial" w:hAnsi="Arial"/>
          <w:sz w:val="19"/>
        </w:rPr>
        <w:t xml:space="preserve">  |  </w:t>
      </w:r>
      <w:hyperlink r:id="rId11">
        <w:r>
          <w:rPr>
            <w:color w:val="0B57D0"/>
            <w:u w:val="single"/>
            <w:rFonts w:ascii="Arial" w:hAnsi="Arial"/>
            <w:sz w:val="19"/>
          </w:rPr>
          <w:t>LeetCode</w:t>
        </w:r>
      </w:hyperlink>
      <w:r>
        <w:rPr>
          <w:rFonts w:ascii="Arial" w:hAnsi="Arial"/>
          <w:sz w:val="19"/>
        </w:rPr>
        <w:t xml:space="preserve">  |  </w:t>
      </w:r>
      <w:hyperlink r:id="rId12">
        <w:r>
          <w:rPr>
            <w:color w:val="0B57D0"/>
            <w:u w:val="single"/>
            <w:rFonts w:ascii="Arial" w:hAnsi="Arial"/>
            <w:sz w:val="19"/>
          </w:rPr>
          <w:t>Portfolio</w:t>
        </w:r>
      </w:hyperlink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80"/>
      </w:pPr>
      <w:r>
        <w:t>Backend and Distributed Systems Engineer with hands-on experience architecting microservices platforms, high-concurrency event-driven pipelines, low-latency C++ engines, and AI workflow integrations. Proficient in Domain-Driven Design (DDD), CQRS, and Event-Driven Architectures (EDA) using NestJS, Node.js, Express, RabbitMQ, PostgreSQL, and MongoDB. Expert in data access layers utilizing TypeORM and Mongoose, Redis caching/scaling, and secure payment systems (Stripe Connect, Paymongo, Razorpay). Solved 220+ Data Structures &amp; Algorithms challenges on LeetCode.</w:t>
      </w: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• Languages: </w:t>
      </w:r>
      <w:r>
        <w:rPr>
          <w:rFonts w:ascii="Arial" w:hAnsi="Arial"/>
          <w:sz w:val="20"/>
        </w:rPr>
        <w:t>C++, TypeScript, JavaScript (ES6+), Python, Java, SQL, C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• Backend &amp; APIs: </w:t>
      </w:r>
      <w:r>
        <w:rPr>
          <w:rFonts w:ascii="Arial" w:hAnsi="Arial"/>
          <w:sz w:val="20"/>
        </w:rPr>
        <w:t>NestJS, Node.js, Express.js, RESTful APIs, WebSockets, Socket.io, Microservices, Domain-Driven Design (DDD), CQRS, Event-Driven Architecture (EDA), Inbox-Outbox Pattern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• Databases &amp; ORMs/ODMs: </w:t>
      </w:r>
      <w:r>
        <w:rPr>
          <w:rFonts w:ascii="Arial" w:hAnsi="Arial"/>
          <w:sz w:val="20"/>
        </w:rPr>
        <w:t>PostgreSQL, MongoDB, Redis, MySQL, TypeORM, Mongoose, TypeORM Transactional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• Messaging &amp; Event Queues: </w:t>
      </w:r>
      <w:r>
        <w:rPr>
          <w:rFonts w:ascii="Arial" w:hAnsi="Arial"/>
          <w:sz w:val="20"/>
        </w:rPr>
        <w:t>RabbitMQ (amqplib), BullMQ, Redis Pub/Sub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• AI, Payments &amp; Tools: </w:t>
      </w:r>
      <w:r>
        <w:rPr>
          <w:rFonts w:ascii="Arial" w:hAnsi="Arial"/>
          <w:sz w:val="20"/>
        </w:rPr>
        <w:t>LangChain, LangGraph, Google Gemini API, Deepgram Voice STT, FFmpeg, Stripe Connect, Paymongo API, Razorpay, Docker, Git, Linux (CLI), Postman, React, Next.js, TailwindCSS</w:t>
      </w: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PROFESSIONAL EXPERIENCE</w:t>
      </w:r>
    </w:p>
    <w:p>
      <w:pPr>
        <w:tabs>
          <w:tab w:pos="10800" w:val="right"/>
        </w:tabs>
        <w:spacing w:after="40"/>
      </w:pPr>
      <w:r>
        <w:rPr>
          <w:rFonts w:ascii="Arial" w:hAnsi="Arial"/>
          <w:b/>
          <w:sz w:val="21"/>
        </w:rPr>
        <w:t>Zenmonk Software &amp; Services</w:t>
      </w:r>
      <w:r>
        <w:rPr>
          <w:rFonts w:ascii="Arial" w:hAnsi="Arial"/>
          <w:sz w:val="21"/>
        </w:rPr>
        <w:t xml:space="preserve">  |  Full Stack Developer Intern  |  </w:t>
      </w:r>
      <w:r>
        <w:rPr>
          <w:rFonts w:ascii="Arial" w:hAnsi="Arial"/>
          <w:i/>
          <w:sz w:val="21"/>
        </w:rPr>
        <w:t>Mohali, India</w:t>
      </w:r>
      <w:r>
        <w:tab/>
      </w:r>
      <w:r>
        <w:rPr>
          <w:rFonts w:ascii="Arial" w:hAnsi="Arial"/>
          <w:b/>
          <w:sz w:val="21"/>
        </w:rPr>
        <w:t>Nov 2025 – Present</w:t>
      </w:r>
    </w:p>
    <w:p>
      <w:pPr>
        <w:pStyle w:val="ListBullet"/>
        <w:spacing w:after="20"/>
      </w:pPr>
      <w:r>
        <w:t>Architected modular microservices platforms using NestJS, Next.js, React, and TypeScript with decoupled domain logic and TypeORM relational persistence models.</w:t>
      </w:r>
    </w:p>
    <w:p>
      <w:pPr>
        <w:pStyle w:val="ListBullet"/>
        <w:spacing w:after="20"/>
      </w:pPr>
      <w:r>
        <w:t>Implemented resilient asynchronous message pipelines and event-driven communication systems utilizing RabbitMQ, BullMQ, and Docker.</w:t>
      </w:r>
    </w:p>
    <w:p>
      <w:pPr>
        <w:pStyle w:val="ListBullet"/>
        <w:spacing w:after="20"/>
      </w:pPr>
      <w:r>
        <w:t>Integrated PayMongo and GWallet payment gateways and architected Stripe Connected Accounts for vendor onboarding, automated payouts, and idempotent webhook flows.</w:t>
      </w:r>
    </w:p>
    <w:p>
      <w:pPr>
        <w:pStyle w:val="ListBullet"/>
        <w:spacing w:after="20"/>
      </w:pPr>
      <w:r>
        <w:t>Applied Domain-Driven Design (DDD) and CQRS patterns, optimizing high-concurrency order dispatch routes and real-time backend microservices.</w:t>
      </w:r>
    </w:p>
    <w:p>
      <w:pPr>
        <w:pStyle w:val="ListBullet"/>
        <w:spacing w:after="20"/>
      </w:pPr>
      <w:r>
        <w:t>Participated in agile peer code reviews, Git feature branch workflows, automated route testing with Postman, and schema validation with Zod.</w:t>
      </w:r>
    </w:p>
    <w:p>
      <w:pPr>
        <w:tabs>
          <w:tab w:pos="10800" w:val="right"/>
        </w:tabs>
        <w:spacing w:before="80" w:after="40"/>
      </w:pPr>
      <w:r>
        <w:rPr>
          <w:rFonts w:ascii="Arial" w:hAnsi="Arial"/>
          <w:b/>
          <w:sz w:val="21"/>
        </w:rPr>
        <w:t>CodeQuotient</w:t>
      </w:r>
      <w:r>
        <w:rPr>
          <w:rFonts w:ascii="Arial" w:hAnsi="Arial"/>
          <w:sz w:val="21"/>
        </w:rPr>
        <w:t xml:space="preserve">  |  MERN Stack Intern  |  </w:t>
      </w:r>
      <w:r>
        <w:rPr>
          <w:rFonts w:ascii="Arial" w:hAnsi="Arial"/>
          <w:i/>
          <w:sz w:val="21"/>
        </w:rPr>
        <w:t>Panchkula, India</w:t>
      </w:r>
      <w:r>
        <w:tab/>
      </w:r>
      <w:r>
        <w:rPr>
          <w:rFonts w:ascii="Arial" w:hAnsi="Arial"/>
          <w:b/>
          <w:sz w:val="21"/>
        </w:rPr>
        <w:t>Feb 2025 – Oct 2025</w:t>
      </w:r>
    </w:p>
    <w:p>
      <w:pPr>
        <w:pStyle w:val="ListBullet"/>
        <w:spacing w:after="20"/>
      </w:pPr>
      <w:r>
        <w:t>Built responsive full-stack applications using MongoDB, Mongoose, Express, React, and Node.js (MERN) stack.</w:t>
      </w:r>
    </w:p>
    <w:p>
      <w:pPr>
        <w:pStyle w:val="ListBullet"/>
        <w:spacing w:after="20"/>
      </w:pPr>
      <w:r>
        <w:t>Mastered core computer science principles and data structures, completing over 220+ challenges on LeetCode using C++.</w:t>
      </w: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KEY PROJECTS</w:t>
      </w:r>
    </w:p>
    <w:p>
      <w:pPr/>
      <w:r>
        <w:rPr>
          <w:rFonts w:ascii="Arial" w:hAnsi="Arial"/>
          <w:b/>
          <w:sz w:val="21"/>
        </w:rPr>
        <w:t>Multi-Tenant Platform (Rides, Delivery &amp; Rentals)</w:t>
      </w:r>
      <w:r>
        <w:rPr>
          <w:rFonts w:ascii="Arial" w:hAnsi="Arial"/>
          <w:b w:val="0"/>
          <w:sz w:val="19"/>
        </w:rPr>
        <w:t xml:space="preserve">  |  Node.js, Express.js, Stripe Connect, PayMongo API, Webhooks, REST APIs</w:t>
      </w:r>
    </w:p>
    <w:p>
      <w:pPr>
        <w:pStyle w:val="ListBullet"/>
      </w:pPr>
      <w:r>
        <w:rPr>
          <w:rFonts w:ascii="Arial" w:hAnsi="Arial"/>
          <w:b w:val="0"/>
          <w:sz w:val="20"/>
        </w:rPr>
        <w:t>Architected multi-tenant backend services for unified ride-sharing, food delivery, and vehicle rentals; integrated PayMongo and Stripe Connected Accounts for automated driver/vendor payouts, built idempotent webhook listeners, and resolved API &amp; backend-contract bottlenecks for frontend and iOS teams.</w:t>
      </w:r>
    </w:p>
    <w:p>
      <w:pPr>
        <w:spacing w:before="80" w:after="40"/>
      </w:pPr>
      <w:r>
        <w:rPr>
          <w:rFonts w:ascii="Arial" w:hAnsi="Arial"/>
          <w:b/>
          <w:sz w:val="21"/>
        </w:rPr>
        <w:t>AI Problem Analyzer</w:t>
      </w:r>
      <w:r>
        <w:rPr>
          <w:rFonts w:ascii="Arial" w:hAnsi="Arial"/>
          <w:i/>
          <w:sz w:val="19"/>
        </w:rPr>
        <w:t xml:space="preserve">  |  React, Node.js, Express.js, Google Gemini API, BullMQ, Redis, MongoDB, Socket.io, TailwindCSS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Engineered an intelligent bug analysis and code diagnosis assistant that parses runtime logs and error traces using Google Gemini API, backed by BullMQ/Redis worker pipelines and MongoDB state persistence.</w:t>
      </w:r>
    </w:p>
    <w:p>
      <w:pPr>
        <w:spacing w:before="80" w:after="40"/>
      </w:pPr>
      <w:r>
        <w:rPr>
          <w:rFonts w:ascii="Arial" w:hAnsi="Arial"/>
          <w:b/>
          <w:sz w:val="21"/>
        </w:rPr>
        <w:t>Eternal Frames</w:t>
      </w:r>
      <w:r>
        <w:rPr>
          <w:rFonts w:ascii="Arial" w:hAnsi="Arial"/>
          <w:i/>
          <w:sz w:val="19"/>
        </w:rPr>
        <w:t xml:space="preserve">  |  NestJS, TypeScript, TypeORM, PostgreSQL, RabbitMQ, Razorpay, Next.js, Redux Toolkit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Engineered a multi-tenant event photography gallery &amp; studio management platform featuring subscription tier billing via Razorpay links, modular NestJS DDD architecture, and transactional Outbox messaging with RabbitMQ.</w:t>
      </w:r>
    </w:p>
    <w:p>
      <w:pPr>
        <w:spacing w:before="80" w:after="40"/>
      </w:pPr>
      <w:r>
        <w:rPr>
          <w:rFonts w:ascii="Arial" w:hAnsi="Arial"/>
          <w:b/>
          <w:sz w:val="21"/>
        </w:rPr>
        <w:t>Kanban Management (Zenmonk)</w:t>
      </w:r>
      <w:r>
        <w:rPr>
          <w:rFonts w:ascii="Arial" w:hAnsi="Arial"/>
          <w:i/>
          <w:sz w:val="19"/>
        </w:rPr>
        <w:t xml:space="preserve">  |  NestJS, TypeScript, TypeORM, PostgreSQL, Socket.io, WebSockets, Next.js, Redux Toolkit, Material UI (MUI), DND Kit, Docker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Developed a real-time collaborative Kanban project board featuring drag-and-drop task tracking via DND Kit, live task status broadcasting through WebSockets/Socket.io, modular NestJS backend with TypeORM migrations, and PostgreSQL relational data storage.</w:t>
      </w: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EDUCATION</w:t>
      </w:r>
    </w:p>
    <w:p>
      <w:pPr>
        <w:tabs>
          <w:tab w:pos="10642" w:val="right"/>
        </w:tabs>
        <w:spacing w:after="60"/>
        <w:ind w:left="158" w:right="158"/>
      </w:pPr>
      <w:r>
        <w:rPr>
          <w:rFonts w:ascii="Arial" w:hAnsi="Arial"/>
          <w:b/>
          <w:sz w:val="20"/>
        </w:rPr>
        <w:t>Master of Computer Applications (MCA)</w:t>
      </w:r>
      <w:r>
        <w:rPr>
          <w:rFonts w:ascii="Arial" w:hAnsi="Arial"/>
          <w:sz w:val="20"/>
        </w:rPr>
        <w:t xml:space="preserve">  |  </w:t>
      </w:r>
      <w:r>
        <w:rPr>
          <w:rFonts w:ascii="Arial" w:hAnsi="Arial"/>
          <w:i/>
          <w:sz w:val="20"/>
        </w:rPr>
        <w:t>Chandigarh University</w:t>
      </w:r>
      <w:r>
        <w:tab/>
      </w:r>
      <w:r>
        <w:rPr>
          <w:rFonts w:ascii="Arial" w:hAnsi="Arial"/>
          <w:b/>
          <w:sz w:val="20"/>
        </w:rPr>
        <w:t>2025 – 2027</w:t>
      </w:r>
    </w:p>
    <w:p>
      <w:pPr>
        <w:tabs>
          <w:tab w:pos="10642" w:val="right"/>
        </w:tabs>
        <w:spacing w:after="60"/>
        <w:ind w:left="158" w:right="158"/>
      </w:pPr>
      <w:r>
        <w:rPr>
          <w:rFonts w:ascii="Arial" w:hAnsi="Arial"/>
          <w:b/>
          <w:sz w:val="20"/>
        </w:rPr>
        <w:t>Bachelor of Computer Applications (BCA)</w:t>
      </w:r>
      <w:r>
        <w:rPr>
          <w:rFonts w:ascii="Arial" w:hAnsi="Arial"/>
          <w:sz w:val="20"/>
        </w:rPr>
        <w:t xml:space="preserve">  |  </w:t>
      </w:r>
      <w:r>
        <w:rPr>
          <w:rFonts w:ascii="Arial" w:hAnsi="Arial"/>
          <w:i/>
          <w:sz w:val="20"/>
        </w:rPr>
        <w:t>Kurukshetra University</w:t>
      </w:r>
      <w:r>
        <w:tab/>
      </w:r>
      <w:r>
        <w:rPr>
          <w:rFonts w:ascii="Arial" w:hAnsi="Arial"/>
          <w:b/>
          <w:sz w:val="20"/>
        </w:rPr>
        <w:t>2022 – 2025  |  CGPA: 7.5</w:t>
      </w: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ACHIEVEMENTS &amp; ACTIVITIES</w:t>
      </w:r>
    </w:p>
    <w:p>
      <w:pPr>
        <w:pStyle w:val="ListBullet"/>
        <w:spacing w:after="20"/>
      </w:pPr>
      <w:r>
        <w:t>Ranked 1st Place in On-Spot Programming/Coding, Zerone IT Fest.</w:t>
      </w:r>
    </w:p>
    <w:p>
      <w:pPr>
        <w:pStyle w:val="ListBullet"/>
        <w:spacing w:after="20"/>
      </w:pPr>
      <w:r>
        <w:t>Ranked 2nd Place in Bug Hunt / Debugging, Zerone IT Fest.</w:t>
      </w:r>
    </w:p>
    <w:p>
      <w:pPr>
        <w:pStyle w:val="ListBullet"/>
        <w:spacing w:after="20"/>
      </w:pPr>
      <w:r>
        <w:t>Served as a National Cadet Corps (NCC) Cadet and National Service Scheme (NSS) Volunteer.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iamsumitkumar64" TargetMode="External"/><Relationship Id="rId10" Type="http://schemas.openxmlformats.org/officeDocument/2006/relationships/hyperlink" Target="https://github.com/iamsumitkumar64" TargetMode="External"/><Relationship Id="rId11" Type="http://schemas.openxmlformats.org/officeDocument/2006/relationships/hyperlink" Target="https://leetcode.com/u/iamsumitkumar64/" TargetMode="External"/><Relationship Id="rId12" Type="http://schemas.openxmlformats.org/officeDocument/2006/relationships/hyperlink" Target="https://birwal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