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22E1" w:rsidRPr="00BB22E1" w:rsidRDefault="00BB22E1" w:rsidP="00BB22E1">
      <w:pPr>
        <w:pStyle w:val="Heading3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0" w:name="_GoBack"/>
      <w:r w:rsidRPr="00BB22E1">
        <w:rPr>
          <w:rFonts w:ascii="Times New Roman" w:hAnsi="Times New Roman" w:cs="Times New Roman"/>
          <w:color w:val="auto"/>
          <w:sz w:val="32"/>
          <w:szCs w:val="32"/>
        </w:rPr>
        <w:t>Summary and Key Findings</w:t>
      </w:r>
    </w:p>
    <w:bookmarkEnd w:id="0"/>
    <w:p w:rsidR="00BB22E1" w:rsidRDefault="00BB22E1" w:rsidP="00BB22E1">
      <w:pPr>
        <w:pStyle w:val="NormalWeb"/>
      </w:pPr>
      <w:r>
        <w:rPr>
          <w:rStyle w:val="Strong"/>
        </w:rPr>
        <w:t>Objective</w:t>
      </w:r>
      <w:proofErr w:type="gramStart"/>
      <w:r>
        <w:rPr>
          <w:rStyle w:val="Strong"/>
        </w:rPr>
        <w:t>:</w:t>
      </w:r>
      <w:proofErr w:type="gramEnd"/>
      <w:r>
        <w:br/>
        <w:t>This project analyzes a customer churn dataset to understand the main factors that influence whether customers leave a service. The analysis focuses on patterns related to customer behavior, contract types, payment methods, and tenure.</w:t>
      </w:r>
    </w:p>
    <w:p w:rsidR="00BB22E1" w:rsidRDefault="00BB22E1" w:rsidP="00BB22E1">
      <w:pPr>
        <w:pStyle w:val="NormalWeb"/>
      </w:pPr>
      <w:r>
        <w:rPr>
          <w:rStyle w:val="Strong"/>
        </w:rPr>
        <w:t>Key Insights:</w:t>
      </w:r>
    </w:p>
    <w:p w:rsidR="00BB22E1" w:rsidRDefault="00BB22E1" w:rsidP="00BB22E1">
      <w:pPr>
        <w:pStyle w:val="NormalWeb"/>
        <w:numPr>
          <w:ilvl w:val="0"/>
          <w:numId w:val="3"/>
        </w:numPr>
      </w:pPr>
      <w:r>
        <w:rPr>
          <w:rStyle w:val="Strong"/>
        </w:rPr>
        <w:t>Contract Type:</w:t>
      </w:r>
      <w:r>
        <w:t xml:space="preserve"> Customers with month-to-month contracts tend to churn more frequently compared to customers with longer-term contracts such as yearly plans.</w:t>
      </w:r>
    </w:p>
    <w:p w:rsidR="00BB22E1" w:rsidRDefault="00BB22E1" w:rsidP="00BB22E1">
      <w:pPr>
        <w:pStyle w:val="NormalWeb"/>
        <w:numPr>
          <w:ilvl w:val="0"/>
          <w:numId w:val="3"/>
        </w:numPr>
      </w:pPr>
      <w:r>
        <w:rPr>
          <w:rStyle w:val="Strong"/>
        </w:rPr>
        <w:t>Payment Method:</w:t>
      </w:r>
      <w:r>
        <w:t xml:space="preserve"> Customers using electronic check payments appear to have a higher churn rate compared to other payment methods like credit cards or bank transfers.</w:t>
      </w:r>
    </w:p>
    <w:p w:rsidR="00BB22E1" w:rsidRDefault="00BB22E1" w:rsidP="00BB22E1">
      <w:pPr>
        <w:pStyle w:val="NormalWeb"/>
        <w:numPr>
          <w:ilvl w:val="0"/>
          <w:numId w:val="3"/>
        </w:numPr>
      </w:pPr>
      <w:r>
        <w:rPr>
          <w:rStyle w:val="Strong"/>
        </w:rPr>
        <w:t>Customer Tenure:</w:t>
      </w:r>
      <w:r>
        <w:t xml:space="preserve"> Customers who have been with the company for a shorter period are more likely to churn, showing that early customer engagement is important.</w:t>
      </w:r>
    </w:p>
    <w:p w:rsidR="00BB22E1" w:rsidRDefault="00BB22E1" w:rsidP="00BB22E1">
      <w:pPr>
        <w:pStyle w:val="NormalWeb"/>
      </w:pPr>
      <w:r>
        <w:rPr>
          <w:rStyle w:val="Strong"/>
        </w:rPr>
        <w:t>Data Analysis and Visualization</w:t>
      </w:r>
      <w:proofErr w:type="gramStart"/>
      <w:r>
        <w:rPr>
          <w:rStyle w:val="Strong"/>
        </w:rPr>
        <w:t>:</w:t>
      </w:r>
      <w:proofErr w:type="gramEnd"/>
      <w:r>
        <w:br/>
        <w:t xml:space="preserve">Exploratory data analysis was performed using Python libraries such as Pandas, </w:t>
      </w:r>
      <w:proofErr w:type="spellStart"/>
      <w:r>
        <w:t>Matplotlib</w:t>
      </w:r>
      <w:proofErr w:type="spellEnd"/>
      <w:r>
        <w:t xml:space="preserve">, and </w:t>
      </w:r>
      <w:proofErr w:type="spellStart"/>
      <w:r>
        <w:t>Seaborn</w:t>
      </w:r>
      <w:proofErr w:type="spellEnd"/>
      <w:r>
        <w:t>. Different visualizations like bar charts and line plots were used to identify trends and relationships between customer attributes and churn behavior.</w:t>
      </w:r>
    </w:p>
    <w:p w:rsidR="00BB22E1" w:rsidRDefault="00BB22E1" w:rsidP="00BB22E1">
      <w:pPr>
        <w:pStyle w:val="NormalWeb"/>
      </w:pPr>
      <w:r>
        <w:rPr>
          <w:rStyle w:val="Strong"/>
        </w:rPr>
        <w:t>Conclusion</w:t>
      </w:r>
      <w:proofErr w:type="gramStart"/>
      <w:r>
        <w:rPr>
          <w:rStyle w:val="Strong"/>
        </w:rPr>
        <w:t>:</w:t>
      </w:r>
      <w:proofErr w:type="gramEnd"/>
      <w:r>
        <w:br/>
        <w:t>The analysis suggests that contract length, payment method, and customer tenure are important factors influencing churn. These insights can help businesses design better retention strategies.</w:t>
      </w:r>
    </w:p>
    <w:p w:rsidR="006C7327" w:rsidRPr="00BB22E1" w:rsidRDefault="00BB22E1" w:rsidP="00BB22E1"/>
    <w:sectPr w:rsidR="006C7327" w:rsidRPr="00BB2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48673E"/>
    <w:multiLevelType w:val="multilevel"/>
    <w:tmpl w:val="2B061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891DE4"/>
    <w:multiLevelType w:val="multilevel"/>
    <w:tmpl w:val="EA94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DF3A69"/>
    <w:multiLevelType w:val="multilevel"/>
    <w:tmpl w:val="2CB4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2E1"/>
    <w:rsid w:val="00161D3D"/>
    <w:rsid w:val="00323DAF"/>
    <w:rsid w:val="00520BDE"/>
    <w:rsid w:val="0054211E"/>
    <w:rsid w:val="005F64A2"/>
    <w:rsid w:val="0072373D"/>
    <w:rsid w:val="007E4C6E"/>
    <w:rsid w:val="00812530"/>
    <w:rsid w:val="00812C7A"/>
    <w:rsid w:val="009A7E0B"/>
    <w:rsid w:val="00AE11DB"/>
    <w:rsid w:val="00AE1944"/>
    <w:rsid w:val="00B7139A"/>
    <w:rsid w:val="00BB22E1"/>
    <w:rsid w:val="00F3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FC7E99-8625-41A1-AA11-0DB31785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2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BB22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B22E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B2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B22E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2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B22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7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2026-03-14T15:51:00Z</dcterms:created>
  <dcterms:modified xsi:type="dcterms:W3CDTF">2026-03-14T15:57:00Z</dcterms:modified>
</cp:coreProperties>
</file>