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386" w:rsidRDefault="00C82386" w:rsidP="00C82386">
      <w:pPr>
        <w:spacing w:after="0" w:line="240" w:lineRule="auto"/>
        <w:rPr>
          <w:rFonts w:ascii="Times New Roman" w:eastAsia="Times New Roman" w:hAnsi="Times New Roman" w:cs="Times New Roman"/>
          <w:sz w:val="20"/>
          <w:szCs w:val="20"/>
        </w:rPr>
      </w:pPr>
    </w:p>
    <w:tbl>
      <w:tblPr>
        <w:tblW w:w="4750" w:type="pct"/>
        <w:tblCellSpacing w:w="0" w:type="dxa"/>
        <w:tblCellMar>
          <w:left w:w="0" w:type="dxa"/>
          <w:right w:w="0" w:type="dxa"/>
        </w:tblCellMar>
        <w:tblLook w:val="04A0"/>
      </w:tblPr>
      <w:tblGrid>
        <w:gridCol w:w="6224"/>
        <w:gridCol w:w="2668"/>
      </w:tblGrid>
      <w:tr w:rsidR="00C82386" w:rsidTr="00C82386">
        <w:trPr>
          <w:tblCellSpacing w:w="0" w:type="dxa"/>
        </w:trPr>
        <w:tc>
          <w:tcPr>
            <w:tcW w:w="3500" w:type="pct"/>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COURT_NAME</w:t>
            </w:r>
            <w:r>
              <w:rPr>
                <w:rFonts w:ascii="Times New Roman" w:eastAsia="Times New Roman" w:hAnsi="Times New Roman" w:cs="Times New Roman"/>
                <w:sz w:val="20"/>
                <w:szCs w:val="20"/>
              </w:rPr>
              <w:br/>
              <w:t>COURT_VENUE</w:t>
            </w:r>
          </w:p>
        </w:tc>
        <w:tc>
          <w:tcPr>
            <w:tcW w:w="1500" w:type="pct"/>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C82386" w:rsidTr="00C82386">
        <w:trPr>
          <w:tblCellSpacing w:w="0" w:type="dxa"/>
        </w:trPr>
        <w:tc>
          <w:tcPr>
            <w:tcW w:w="0" w:type="auto"/>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C82386" w:rsidRDefault="00C82386">
            <w:pPr>
              <w:spacing w:after="0" w:line="240" w:lineRule="auto"/>
              <w:rPr>
                <w:rFonts w:cs="Times New Roman"/>
                <w:sz w:val="20"/>
                <w:szCs w:val="20"/>
              </w:rPr>
            </w:pPr>
          </w:p>
        </w:tc>
      </w:tr>
      <w:tr w:rsidR="00C82386" w:rsidTr="00C82386">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C82386">
              <w:trPr>
                <w:trHeight w:val="405"/>
                <w:tblCellSpacing w:w="0" w:type="dxa"/>
              </w:trPr>
              <w:tc>
                <w:tcPr>
                  <w:tcW w:w="0" w:type="auto"/>
                  <w:gridSpan w:val="3"/>
                  <w:hideMark/>
                </w:tcPr>
                <w:p w:rsidR="00C82386" w:rsidRDefault="00C82386">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sz w:val="20"/>
                      <w:szCs w:val="20"/>
                    </w:rPr>
                    <w:t>PROVIDER_NAME</w:t>
                  </w:r>
                </w:p>
                <w:p w:rsidR="00C82386" w:rsidRDefault="00C82386">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sz w:val="20"/>
                      <w:szCs w:val="20"/>
                    </w:rPr>
                    <w:t>INJUREDPARTY_NAME</w:t>
                  </w:r>
                </w:p>
              </w:tc>
            </w:tr>
            <w:tr w:rsidR="00C82386">
              <w:trPr>
                <w:trHeight w:val="495"/>
                <w:tblCellSpacing w:w="0" w:type="dxa"/>
              </w:trPr>
              <w:tc>
                <w:tcPr>
                  <w:tcW w:w="0" w:type="auto"/>
                  <w:gridSpan w:val="2"/>
                  <w:vAlign w:val="center"/>
                  <w:hideMark/>
                </w:tcPr>
                <w:p w:rsidR="00C82386" w:rsidRDefault="00C82386">
                  <w:pPr>
                    <w:spacing w:after="0" w:line="240" w:lineRule="auto"/>
                    <w:rPr>
                      <w:rFonts w:cs="Times New Roman"/>
                      <w:sz w:val="20"/>
                      <w:szCs w:val="20"/>
                    </w:rPr>
                  </w:pPr>
                </w:p>
              </w:tc>
              <w:tc>
                <w:tcPr>
                  <w:tcW w:w="2500" w:type="pct"/>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C82386">
              <w:trPr>
                <w:trHeight w:val="420"/>
                <w:tblCellSpacing w:w="0" w:type="dxa"/>
              </w:trPr>
              <w:tc>
                <w:tcPr>
                  <w:tcW w:w="1050" w:type="pct"/>
                  <w:vAlign w:val="center"/>
                  <w:hideMark/>
                </w:tcPr>
                <w:p w:rsidR="00C82386" w:rsidRDefault="00C82386">
                  <w:pPr>
                    <w:spacing w:after="0" w:line="240" w:lineRule="auto"/>
                    <w:rPr>
                      <w:rFonts w:cs="Times New Roman"/>
                      <w:sz w:val="20"/>
                      <w:szCs w:val="20"/>
                    </w:rPr>
                  </w:pPr>
                </w:p>
              </w:tc>
              <w:tc>
                <w:tcPr>
                  <w:tcW w:w="1450" w:type="pct"/>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C82386" w:rsidRDefault="00C82386">
                  <w:pPr>
                    <w:spacing w:after="0" w:line="240" w:lineRule="auto"/>
                    <w:rPr>
                      <w:rFonts w:cs="Times New Roman"/>
                      <w:sz w:val="20"/>
                      <w:szCs w:val="20"/>
                    </w:rPr>
                  </w:pPr>
                </w:p>
              </w:tc>
            </w:tr>
            <w:tr w:rsidR="00C82386">
              <w:trPr>
                <w:trHeight w:val="420"/>
                <w:tblCellSpacing w:w="0" w:type="dxa"/>
              </w:trPr>
              <w:tc>
                <w:tcPr>
                  <w:tcW w:w="0" w:type="auto"/>
                  <w:gridSpan w:val="3"/>
                  <w:vAlign w:val="bottom"/>
                  <w:hideMark/>
                </w:tcPr>
                <w:p w:rsidR="00C82386" w:rsidRDefault="00C82386">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sz w:val="20"/>
                      <w:szCs w:val="20"/>
                    </w:rPr>
                    <w:t>INSURANCECOMPANY_NAME</w:t>
                  </w:r>
                </w:p>
              </w:tc>
            </w:tr>
            <w:tr w:rsidR="00C82386">
              <w:trPr>
                <w:trHeight w:val="480"/>
                <w:tblCellSpacing w:w="0" w:type="dxa"/>
              </w:trPr>
              <w:tc>
                <w:tcPr>
                  <w:tcW w:w="0" w:type="auto"/>
                  <w:gridSpan w:val="2"/>
                  <w:vAlign w:val="center"/>
                  <w:hideMark/>
                </w:tcPr>
                <w:p w:rsidR="00C82386" w:rsidRDefault="00C82386">
                  <w:pPr>
                    <w:spacing w:after="0" w:line="240" w:lineRule="auto"/>
                    <w:rPr>
                      <w:rFonts w:cs="Times New Roman"/>
                      <w:sz w:val="20"/>
                      <w:szCs w:val="20"/>
                    </w:rPr>
                  </w:pPr>
                </w:p>
              </w:tc>
              <w:tc>
                <w:tcPr>
                  <w:tcW w:w="0" w:type="auto"/>
                  <w:vAlign w:val="bottom"/>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DEFENDANT(S),</w:t>
                  </w:r>
                </w:p>
              </w:tc>
            </w:tr>
          </w:tbl>
          <w:p w:rsidR="00C82386" w:rsidRDefault="00C82386">
            <w:pPr>
              <w:spacing w:after="0" w:line="240" w:lineRule="auto"/>
              <w:rPr>
                <w:rFonts w:cs="Times New Roman"/>
                <w:sz w:val="20"/>
                <w:szCs w:val="20"/>
              </w:rPr>
            </w:pPr>
          </w:p>
        </w:tc>
        <w:tc>
          <w:tcPr>
            <w:tcW w:w="0" w:type="auto"/>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AFFIDAVIT </w:t>
            </w:r>
          </w:p>
        </w:tc>
      </w:tr>
      <w:tr w:rsidR="00C82386" w:rsidTr="00C82386">
        <w:trPr>
          <w:tblCellSpacing w:w="0" w:type="dxa"/>
        </w:trPr>
        <w:tc>
          <w:tcPr>
            <w:tcW w:w="0" w:type="auto"/>
            <w:vAlign w:val="center"/>
            <w:hideMark/>
          </w:tcPr>
          <w:p w:rsidR="00C82386" w:rsidRDefault="00C823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C82386" w:rsidRDefault="00C82386">
            <w:pPr>
              <w:spacing w:after="0" w:line="240" w:lineRule="auto"/>
              <w:rPr>
                <w:rFonts w:cs="Times New Roman"/>
                <w:sz w:val="20"/>
                <w:szCs w:val="20"/>
              </w:rPr>
            </w:pPr>
          </w:p>
        </w:tc>
      </w:tr>
    </w:tbl>
    <w:p w:rsidR="00C82386" w:rsidRDefault="00C82386" w:rsidP="00C82386">
      <w:pPr>
        <w:pStyle w:val="ListParagraph"/>
        <w:tabs>
          <w:tab w:val="left" w:pos="720"/>
          <w:tab w:val="left" w:pos="8910"/>
        </w:tabs>
        <w:spacing w:before="0" w:beforeAutospacing="0" w:after="0" w:afterAutospacing="0"/>
        <w:jc w:val="both"/>
        <w:rPr>
          <w:sz w:val="22"/>
          <w:szCs w:val="22"/>
        </w:rPr>
      </w:pPr>
      <w:r>
        <w:rPr>
          <w:sz w:val="22"/>
          <w:szCs w:val="22"/>
        </w:rPr>
        <w:t xml:space="preserve">STATE OF NEW </w:t>
      </w:r>
      <w:proofErr w:type="gramStart"/>
      <w:r>
        <w:rPr>
          <w:sz w:val="22"/>
          <w:szCs w:val="22"/>
        </w:rPr>
        <w:t>YORK )</w:t>
      </w:r>
      <w:proofErr w:type="gramEnd"/>
    </w:p>
    <w:p w:rsidR="00C82386" w:rsidRDefault="00C82386" w:rsidP="00C82386">
      <w:pPr>
        <w:pStyle w:val="ListParagraph"/>
        <w:tabs>
          <w:tab w:val="left" w:pos="720"/>
          <w:tab w:val="left" w:pos="8910"/>
        </w:tabs>
        <w:spacing w:before="0" w:beforeAutospacing="0" w:after="0" w:afterAutospacing="0"/>
        <w:jc w:val="both"/>
        <w:rPr>
          <w:sz w:val="22"/>
          <w:szCs w:val="22"/>
        </w:rPr>
      </w:pPr>
      <w:r>
        <w:rPr>
          <w:sz w:val="22"/>
          <w:szCs w:val="22"/>
        </w:rPr>
        <w:t xml:space="preserve">                                           )</w:t>
      </w:r>
    </w:p>
    <w:p w:rsidR="00C82386" w:rsidRDefault="00C82386" w:rsidP="00C82386">
      <w:pPr>
        <w:spacing w:after="0" w:line="240" w:lineRule="auto"/>
      </w:pPr>
      <w:r>
        <w:t>COUNTY OF NASSAU</w:t>
      </w:r>
    </w:p>
    <w:p w:rsidR="00C82386" w:rsidRDefault="00C82386" w:rsidP="00C82386">
      <w:pPr>
        <w:spacing w:after="0" w:line="240" w:lineRule="auto"/>
      </w:pPr>
    </w:p>
    <w:p w:rsidR="00C82386" w:rsidRDefault="00C82386" w:rsidP="00C82386">
      <w:pPr>
        <w:spacing w:after="0" w:line="240" w:lineRule="auto"/>
        <w:rPr>
          <w:rFonts w:ascii="Times New Roman" w:eastAsia="Times New Roman" w:hAnsi="Times New Roman" w:cs="Times New Roman"/>
          <w:sz w:val="20"/>
          <w:szCs w:val="20"/>
        </w:rPr>
      </w:pPr>
    </w:p>
    <w:p w:rsidR="00C82386" w:rsidRDefault="00C82386" w:rsidP="00C82386">
      <w:pPr>
        <w:spacing w:after="0" w:line="240" w:lineRule="auto"/>
        <w:rPr>
          <w:rFonts w:ascii="Times New Roman" w:eastAsia="Times New Roman" w:hAnsi="Times New Roman" w:cs="Times New Roman"/>
          <w:vanish/>
          <w:sz w:val="20"/>
          <w:szCs w:val="20"/>
        </w:rPr>
      </w:pPr>
    </w:p>
    <w:p w:rsidR="00DA1DD7" w:rsidRPr="003729E5" w:rsidRDefault="00DA1DD7" w:rsidP="00DA1DD7">
      <w:pPr>
        <w:spacing w:before="100" w:beforeAutospacing="1" w:after="0" w:line="480" w:lineRule="auto"/>
        <w:rPr>
          <w:rFonts w:ascii="Times New Roman" w:eastAsia="Times New Roman" w:hAnsi="Times New Roman" w:cs="Times New Roman"/>
          <w:sz w:val="24"/>
          <w:szCs w:val="24"/>
        </w:rPr>
      </w:pPr>
      <w:r w:rsidRPr="003729E5">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Neil Morgenstern, M.D.</w:t>
      </w:r>
      <w:r w:rsidR="00DC6827">
        <w:rPr>
          <w:rFonts w:ascii="Times New Roman" w:eastAsia="Times New Roman" w:hAnsi="Times New Roman" w:cs="Times New Roman"/>
          <w:sz w:val="24"/>
          <w:szCs w:val="24"/>
        </w:rPr>
        <w:t>,</w:t>
      </w:r>
      <w:r w:rsidR="00DC6827" w:rsidRPr="003729E5">
        <w:rPr>
          <w:rFonts w:ascii="Times New Roman" w:eastAsia="Times New Roman" w:hAnsi="Times New Roman" w:cs="Times New Roman"/>
          <w:sz w:val="24"/>
          <w:szCs w:val="24"/>
        </w:rPr>
        <w:t xml:space="preserve"> hereby </w:t>
      </w:r>
      <w:r w:rsidR="00DC6827">
        <w:rPr>
          <w:rFonts w:ascii="Times New Roman" w:eastAsia="Times New Roman" w:hAnsi="Times New Roman" w:cs="Times New Roman"/>
          <w:sz w:val="24"/>
          <w:szCs w:val="24"/>
        </w:rPr>
        <w:t>affirm to the best of my knowledge</w:t>
      </w:r>
      <w:proofErr w:type="gramStart"/>
      <w:r w:rsidR="00DC6827" w:rsidRPr="003729E5">
        <w:rPr>
          <w:rFonts w:ascii="Times New Roman" w:eastAsia="Times New Roman" w:hAnsi="Times New Roman" w:cs="Times New Roman"/>
          <w:sz w:val="24"/>
          <w:szCs w:val="24"/>
        </w:rPr>
        <w:t>:</w:t>
      </w:r>
      <w:r w:rsidRPr="003729E5">
        <w:rPr>
          <w:rFonts w:ascii="Times New Roman" w:eastAsia="Times New Roman" w:hAnsi="Times New Roman" w:cs="Times New Roman"/>
          <w:sz w:val="24"/>
          <w:szCs w:val="24"/>
        </w:rPr>
        <w:t>:</w:t>
      </w:r>
      <w:proofErr w:type="gramEnd"/>
    </w:p>
    <w:p w:rsidR="00DA1DD7" w:rsidRPr="003729E5" w:rsidRDefault="00DA1DD7" w:rsidP="00DA1DD7">
      <w:pPr>
        <w:pStyle w:val="ListParagraph"/>
        <w:numPr>
          <w:ilvl w:val="0"/>
          <w:numId w:val="2"/>
        </w:numPr>
        <w:spacing w:after="0" w:line="480" w:lineRule="auto"/>
        <w:contextualSpacing/>
      </w:pPr>
      <w:r w:rsidRPr="003729E5">
        <w:t>I am a physician duly licensed to practice in the State of New York.</w:t>
      </w:r>
    </w:p>
    <w:p w:rsidR="00DA1DD7" w:rsidRPr="003729E5" w:rsidRDefault="00DA1DD7" w:rsidP="00DA1DD7">
      <w:pPr>
        <w:pStyle w:val="ListParagraph"/>
        <w:numPr>
          <w:ilvl w:val="0"/>
          <w:numId w:val="2"/>
        </w:numPr>
        <w:spacing w:after="0" w:line="480" w:lineRule="auto"/>
        <w:contextualSpacing/>
      </w:pPr>
      <w:r w:rsidRPr="003729E5">
        <w:t xml:space="preserve">I am the treating physician of </w:t>
      </w:r>
      <w:r w:rsidR="00DC6827">
        <w:rPr>
          <w:sz w:val="20"/>
          <w:szCs w:val="20"/>
        </w:rPr>
        <w:t xml:space="preserve">O </w:t>
      </w:r>
      <w:r w:rsidR="00DC6827">
        <w:rPr>
          <w:rStyle w:val="defaulttext"/>
          <w:sz w:val="20"/>
          <w:szCs w:val="20"/>
        </w:rPr>
        <w:t>INJUREDPARTY_NAME</w:t>
      </w:r>
      <w:r>
        <w:t xml:space="preserve"> (“patient”)</w:t>
      </w:r>
      <w:r w:rsidRPr="003729E5">
        <w:t>.</w:t>
      </w:r>
    </w:p>
    <w:p w:rsidR="00DA1DD7" w:rsidRPr="003729E5" w:rsidRDefault="00DA1DD7" w:rsidP="00DA1DD7">
      <w:pPr>
        <w:pStyle w:val="ListParagraph"/>
        <w:numPr>
          <w:ilvl w:val="0"/>
          <w:numId w:val="2"/>
        </w:numPr>
        <w:spacing w:after="0" w:line="480" w:lineRule="auto"/>
        <w:contextualSpacing/>
      </w:pPr>
      <w:r w:rsidRPr="003729E5">
        <w:t xml:space="preserve">I personally reviewed the peer review report dated </w:t>
      </w:r>
      <w:r w:rsidRPr="00DC6827">
        <w:rPr>
          <w:b/>
        </w:rPr>
        <w:t>1/12/2012</w:t>
      </w:r>
      <w:r w:rsidRPr="003729E5">
        <w:t xml:space="preserve"> by </w:t>
      </w:r>
      <w:proofErr w:type="spellStart"/>
      <w:r w:rsidRPr="001D6373">
        <w:rPr>
          <w:b/>
        </w:rPr>
        <w:t>Ayman</w:t>
      </w:r>
      <w:proofErr w:type="spellEnd"/>
      <w:r>
        <w:t xml:space="preserve"> </w:t>
      </w:r>
      <w:proofErr w:type="spellStart"/>
      <w:r w:rsidRPr="00DC6827">
        <w:rPr>
          <w:b/>
        </w:rPr>
        <w:t>Hadhoud</w:t>
      </w:r>
      <w:proofErr w:type="spellEnd"/>
      <w:r w:rsidRPr="00DC6827">
        <w:rPr>
          <w:b/>
        </w:rPr>
        <w:t>, M.D</w:t>
      </w:r>
      <w:r w:rsidRPr="003729E5">
        <w:t>., who determined that the EMG/NCV testing</w:t>
      </w:r>
      <w:r>
        <w:t xml:space="preserve"> of the upper and lower extremities</w:t>
      </w:r>
      <w:r w:rsidRPr="003729E5">
        <w:t xml:space="preserve"> performed on </w:t>
      </w:r>
      <w:r w:rsidRPr="00DC6827">
        <w:rPr>
          <w:b/>
        </w:rPr>
        <w:t>11/3/2011</w:t>
      </w:r>
      <w:r w:rsidRPr="003729E5">
        <w:t xml:space="preserve"> was not medically necessary for the patient herein.</w:t>
      </w:r>
    </w:p>
    <w:p w:rsidR="00DA1DD7" w:rsidRPr="003729E5" w:rsidRDefault="00DA1DD7" w:rsidP="00DA1DD7">
      <w:pPr>
        <w:pStyle w:val="ListParagraph"/>
        <w:numPr>
          <w:ilvl w:val="0"/>
          <w:numId w:val="2"/>
        </w:numPr>
        <w:spacing w:after="0" w:line="480" w:lineRule="auto"/>
        <w:contextualSpacing/>
      </w:pPr>
      <w:r w:rsidRPr="003729E5">
        <w:t>In forming an opinion of medical necessity of any service including the services herein it is essential for the peer reviewer to thoroughly review all medical records pertaining to that patient prior to the service in question.</w:t>
      </w:r>
    </w:p>
    <w:p w:rsidR="00DA1DD7" w:rsidRPr="003729E5" w:rsidRDefault="00DA1DD7" w:rsidP="00DA1DD7">
      <w:pPr>
        <w:pStyle w:val="ListParagraph"/>
        <w:numPr>
          <w:ilvl w:val="0"/>
          <w:numId w:val="2"/>
        </w:numPr>
        <w:spacing w:after="0" w:line="480" w:lineRule="auto"/>
        <w:contextualSpacing/>
      </w:pPr>
      <w:r w:rsidRPr="003729E5">
        <w:t xml:space="preserve">In this case some of the most relevant records </w:t>
      </w:r>
      <w:r>
        <w:t xml:space="preserve">include </w:t>
      </w:r>
      <w:r w:rsidRPr="003729E5">
        <w:t>the</w:t>
      </w:r>
      <w:r>
        <w:t xml:space="preserve"> reports for the follow-up office visits on </w:t>
      </w:r>
      <w:r w:rsidRPr="00DC6827">
        <w:rPr>
          <w:b/>
        </w:rPr>
        <w:t>8/31/2011</w:t>
      </w:r>
      <w:r>
        <w:t xml:space="preserve"> and </w:t>
      </w:r>
      <w:r w:rsidRPr="00DC6827">
        <w:rPr>
          <w:b/>
        </w:rPr>
        <w:t>10/2/2011</w:t>
      </w:r>
      <w:r>
        <w:t xml:space="preserve"> </w:t>
      </w:r>
      <w:r w:rsidRPr="003729E5">
        <w:t xml:space="preserve">at Avenue C Medical P.C. </w:t>
      </w:r>
      <w:r w:rsidRPr="00D31D43">
        <w:rPr>
          <w:b/>
        </w:rPr>
        <w:t>Exhibit B</w:t>
      </w:r>
      <w:r>
        <w:t xml:space="preserve">. The patient also underwent an exam by a physiatrist, Dr. </w:t>
      </w:r>
      <w:proofErr w:type="spellStart"/>
      <w:r>
        <w:t>Morganstern</w:t>
      </w:r>
      <w:proofErr w:type="spellEnd"/>
      <w:r>
        <w:t xml:space="preserve">, M.D. on </w:t>
      </w:r>
      <w:r w:rsidRPr="00DC6827">
        <w:rPr>
          <w:b/>
        </w:rPr>
        <w:t>9/8/2011</w:t>
      </w:r>
      <w:r>
        <w:t xml:space="preserve">. </w:t>
      </w:r>
      <w:r w:rsidRPr="00D31D43">
        <w:rPr>
          <w:b/>
        </w:rPr>
        <w:t>Exhibit B</w:t>
      </w:r>
      <w:r>
        <w:t xml:space="preserve">. I reviewed the records associated with these office visits.  These records are maintained by the plaintiff in the usual </w:t>
      </w:r>
      <w:r>
        <w:lastRenderedPageBreak/>
        <w:t>course of business. The results of these exams partially</w:t>
      </w:r>
      <w:r w:rsidRPr="003729E5">
        <w:t xml:space="preserve"> formed the basis for the necessity of the EMG/NCV testing. </w:t>
      </w:r>
    </w:p>
    <w:p w:rsidR="00DA1DD7" w:rsidRPr="003729E5" w:rsidRDefault="00DA1DD7" w:rsidP="00DA1DD7">
      <w:pPr>
        <w:pStyle w:val="ListParagraph"/>
        <w:numPr>
          <w:ilvl w:val="0"/>
          <w:numId w:val="2"/>
        </w:numPr>
        <w:spacing w:after="0" w:line="480" w:lineRule="auto"/>
        <w:contextualSpacing/>
      </w:pPr>
      <w:r w:rsidRPr="003729E5">
        <w:t xml:space="preserve">However, none of these records were considered by Dr. </w:t>
      </w:r>
      <w:proofErr w:type="spellStart"/>
      <w:r w:rsidRPr="00DC6827">
        <w:rPr>
          <w:b/>
        </w:rPr>
        <w:t>Hadhoud</w:t>
      </w:r>
      <w:proofErr w:type="spellEnd"/>
      <w:r w:rsidRPr="003729E5">
        <w:t xml:space="preserve"> as part of the peer review.</w:t>
      </w:r>
      <w:r>
        <w:t xml:space="preserve">  In fact, at the bottom of page 2 of the peer review, Dr. </w:t>
      </w:r>
      <w:proofErr w:type="spellStart"/>
      <w:r w:rsidRPr="00DC6827">
        <w:rPr>
          <w:b/>
        </w:rPr>
        <w:t>Hadhoud</w:t>
      </w:r>
      <w:proofErr w:type="spellEnd"/>
      <w:r>
        <w:t xml:space="preserve"> states that “the submitted records do not provide any report from Dr. </w:t>
      </w:r>
      <w:proofErr w:type="spellStart"/>
      <w:r>
        <w:t>Morganstern</w:t>
      </w:r>
      <w:proofErr w:type="spellEnd"/>
      <w:r>
        <w:t xml:space="preserve">” and “the documents do not show that the Dr. </w:t>
      </w:r>
      <w:proofErr w:type="spellStart"/>
      <w:r>
        <w:t>Morganstern</w:t>
      </w:r>
      <w:proofErr w:type="spellEnd"/>
      <w:r>
        <w:t xml:space="preserve"> had performed any neurological examination.”</w:t>
      </w:r>
      <w:r w:rsidRPr="003729E5">
        <w:t xml:space="preserve"> </w:t>
      </w:r>
      <w:r>
        <w:t xml:space="preserve"> This is clearly inaccurate, since Dr. </w:t>
      </w:r>
      <w:proofErr w:type="spellStart"/>
      <w:r>
        <w:t>Morganstern’s</w:t>
      </w:r>
      <w:proofErr w:type="spellEnd"/>
      <w:r>
        <w:t xml:space="preserve"> report dated </w:t>
      </w:r>
      <w:r w:rsidRPr="001D6373">
        <w:rPr>
          <w:b/>
        </w:rPr>
        <w:t>9/8/2011</w:t>
      </w:r>
      <w:r>
        <w:t xml:space="preserve"> clearly indicates that a neurological examination yielded positive findings. </w:t>
      </w:r>
      <w:r w:rsidRPr="003729E5">
        <w:t xml:space="preserve">Without these essential points of reference it would have been absolutely impossible for Dr. </w:t>
      </w:r>
      <w:proofErr w:type="spellStart"/>
      <w:r>
        <w:t>Hadhoud</w:t>
      </w:r>
      <w:proofErr w:type="spellEnd"/>
      <w:r>
        <w:t xml:space="preserve"> </w:t>
      </w:r>
      <w:r w:rsidRPr="003729E5">
        <w:t xml:space="preserve">to determine presence or lack of medical necessity for the </w:t>
      </w:r>
      <w:r>
        <w:t>services</w:t>
      </w:r>
      <w:r w:rsidRPr="003729E5">
        <w:t xml:space="preserve"> in question.</w:t>
      </w:r>
    </w:p>
    <w:p w:rsidR="00DA1DD7" w:rsidRPr="003729E5" w:rsidRDefault="00DA1DD7" w:rsidP="00DA1DD7">
      <w:pPr>
        <w:pStyle w:val="ListParagraph"/>
        <w:numPr>
          <w:ilvl w:val="0"/>
          <w:numId w:val="2"/>
        </w:numPr>
        <w:spacing w:after="0" w:line="480" w:lineRule="auto"/>
        <w:contextualSpacing/>
      </w:pPr>
      <w:r w:rsidRPr="003729E5">
        <w:t xml:space="preserve">Even if we were to take at face value the medical standard for conduction EMG/NCV studies as alluded to by Dr. </w:t>
      </w:r>
      <w:proofErr w:type="spellStart"/>
      <w:r>
        <w:t>Hadhoud</w:t>
      </w:r>
      <w:proofErr w:type="spellEnd"/>
      <w:r>
        <w:t xml:space="preserve"> </w:t>
      </w:r>
      <w:r w:rsidRPr="003729E5">
        <w:t xml:space="preserve">it cannot be applied in a vacuum to reject medical necessity without specific reference to the patient history as detailed in the medical evaluation reports. Dr. </w:t>
      </w:r>
      <w:proofErr w:type="spellStart"/>
      <w:r>
        <w:t>Hadhoud’s</w:t>
      </w:r>
      <w:proofErr w:type="spellEnd"/>
      <w:r>
        <w:t xml:space="preserve"> </w:t>
      </w:r>
      <w:r w:rsidRPr="003729E5">
        <w:t>peer review is meaningless and fatally defective with regard to EMG/NCV services.</w:t>
      </w:r>
    </w:p>
    <w:p w:rsidR="00DA1DD7" w:rsidRPr="003729E5" w:rsidRDefault="00DA1DD7" w:rsidP="00DA1DD7">
      <w:pPr>
        <w:pStyle w:val="ListParagraph"/>
        <w:numPr>
          <w:ilvl w:val="0"/>
          <w:numId w:val="2"/>
        </w:numPr>
        <w:spacing w:after="0" w:line="480" w:lineRule="auto"/>
        <w:contextualSpacing/>
      </w:pPr>
      <w:r w:rsidRPr="003729E5">
        <w:t xml:space="preserve">EMG/NCV test could be used to determine the conditions such as </w:t>
      </w:r>
      <w:proofErr w:type="spellStart"/>
      <w:r w:rsidRPr="003729E5">
        <w:t>plexopathy</w:t>
      </w:r>
      <w:proofErr w:type="spellEnd"/>
      <w:r w:rsidRPr="003729E5">
        <w:t xml:space="preserve"> and </w:t>
      </w:r>
      <w:proofErr w:type="spellStart"/>
      <w:r w:rsidRPr="003729E5">
        <w:t>mononeuropathy</w:t>
      </w:r>
      <w:proofErr w:type="spellEnd"/>
      <w:r w:rsidRPr="003729E5">
        <w:t>, and the localization of any nerve injury.</w:t>
      </w:r>
    </w:p>
    <w:p w:rsidR="00DA1DD7" w:rsidRPr="003729E5" w:rsidRDefault="00DA1DD7" w:rsidP="00DA1DD7">
      <w:pPr>
        <w:pStyle w:val="ListParagraph"/>
        <w:numPr>
          <w:ilvl w:val="0"/>
          <w:numId w:val="2"/>
        </w:numPr>
        <w:spacing w:after="0" w:line="480" w:lineRule="auto"/>
        <w:contextualSpacing/>
      </w:pPr>
      <w:r w:rsidRPr="003729E5">
        <w:t>I am of the opinion that the services in question were medically necessary. </w:t>
      </w:r>
    </w:p>
    <w:p w:rsidR="00DA1DD7" w:rsidRDefault="00DA1DD7" w:rsidP="00DA1DD7">
      <w:pPr>
        <w:spacing w:before="100" w:beforeAutospacing="1"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Dated: 12/1/ 2015</w:t>
      </w:r>
    </w:p>
    <w:p w:rsidR="00DA1DD7" w:rsidRPr="003729E5" w:rsidRDefault="00DA1DD7" w:rsidP="00DA1DD7">
      <w:pPr>
        <w:spacing w:before="100" w:beforeAutospacing="1" w:after="0" w:line="480" w:lineRule="auto"/>
        <w:ind w:firstLine="720"/>
        <w:rPr>
          <w:rFonts w:ascii="Times New Roman" w:eastAsia="Times New Roman" w:hAnsi="Times New Roman" w:cs="Times New Roman"/>
          <w:sz w:val="24"/>
          <w:szCs w:val="24"/>
        </w:rPr>
      </w:pPr>
      <w:r w:rsidRPr="003729E5">
        <w:rPr>
          <w:rFonts w:ascii="Times New Roman" w:eastAsia="Times New Roman" w:hAnsi="Times New Roman" w:cs="Times New Roman"/>
          <w:sz w:val="24"/>
          <w:szCs w:val="24"/>
        </w:rPr>
        <w:t> </w:t>
      </w:r>
    </w:p>
    <w:p w:rsidR="00DA1DD7" w:rsidRPr="003729E5" w:rsidRDefault="00DA1DD7" w:rsidP="00DA1DD7">
      <w:pPr>
        <w:tabs>
          <w:tab w:val="left" w:pos="720"/>
          <w:tab w:val="left" w:pos="8910"/>
        </w:tabs>
        <w:spacing w:before="100" w:beforeAutospacing="1" w:after="100" w:afterAutospacing="1" w:line="240" w:lineRule="auto"/>
        <w:contextualSpacing/>
        <w:jc w:val="both"/>
        <w:rPr>
          <w:rFonts w:ascii="Times New Roman" w:eastAsia="Times New Roman" w:hAnsi="Times New Roman" w:cs="Times New Roman"/>
          <w:sz w:val="24"/>
          <w:szCs w:val="24"/>
        </w:rPr>
      </w:pPr>
      <w:r w:rsidRPr="003729E5">
        <w:rPr>
          <w:rFonts w:ascii="Times New Roman" w:eastAsia="Times New Roman" w:hAnsi="Times New Roman" w:cs="Times New Roman"/>
          <w:color w:val="000000"/>
          <w:sz w:val="24"/>
          <w:szCs w:val="24"/>
        </w:rPr>
        <w:t>By_____________________________________</w:t>
      </w:r>
    </w:p>
    <w:p w:rsidR="00DA1DD7" w:rsidRPr="003729E5" w:rsidRDefault="00DA1DD7" w:rsidP="00DA1DD7">
      <w:pPr>
        <w:tabs>
          <w:tab w:val="left" w:pos="720"/>
          <w:tab w:val="left" w:pos="8910"/>
        </w:tabs>
        <w:spacing w:before="100" w:beforeAutospacing="1" w:after="100" w:afterAutospacing="1"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Neil Morgenstern, M.D.</w:t>
      </w:r>
    </w:p>
    <w:p w:rsidR="00C82386" w:rsidRDefault="00C82386" w:rsidP="00C823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409BC" w:rsidRDefault="008409BC"/>
    <w:sectPr w:rsidR="008409BC" w:rsidSect="008409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A543D"/>
    <w:multiLevelType w:val="hybridMultilevel"/>
    <w:tmpl w:val="47C249E4"/>
    <w:lvl w:ilvl="0" w:tplc="B4862D38">
      <w:start w:val="1"/>
      <w:numFmt w:val="decimal"/>
      <w:lvlText w:val="%1."/>
      <w:lvlJc w:val="left"/>
      <w:pPr>
        <w:ind w:left="1260"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3370D35"/>
    <w:multiLevelType w:val="hybridMultilevel"/>
    <w:tmpl w:val="1F288B20"/>
    <w:lvl w:ilvl="0" w:tplc="02B6826E">
      <w:start w:val="1"/>
      <w:numFmt w:val="decimal"/>
      <w:lvlText w:val="%1."/>
      <w:lvlJc w:val="left"/>
      <w:pPr>
        <w:ind w:left="30" w:hanging="39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2386"/>
    <w:rsid w:val="000C4A0B"/>
    <w:rsid w:val="001D6373"/>
    <w:rsid w:val="008409BC"/>
    <w:rsid w:val="00C82386"/>
    <w:rsid w:val="00DA1DD7"/>
    <w:rsid w:val="00DC6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8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rsid w:val="00C82386"/>
  </w:style>
</w:styles>
</file>

<file path=word/webSettings.xml><?xml version="1.0" encoding="utf-8"?>
<w:webSettings xmlns:r="http://schemas.openxmlformats.org/officeDocument/2006/relationships" xmlns:w="http://schemas.openxmlformats.org/wordprocessingml/2006/main">
  <w:divs>
    <w:div w:id="8738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wk5</dc:creator>
  <cp:keywords/>
  <dc:description/>
  <cp:lastModifiedBy>wk5</cp:lastModifiedBy>
  <cp:revision>5</cp:revision>
  <dcterms:created xsi:type="dcterms:W3CDTF">2016-01-18T18:43:00Z</dcterms:created>
  <dcterms:modified xsi:type="dcterms:W3CDTF">2016-01-18T18:55:00Z</dcterms:modified>
</cp:coreProperties>
</file>