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8D564A" w:rsidRDefault="008D564A" w:rsidP="008D564A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8D564A" w:rsidP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8D564A" w:rsidTr="008D564A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8D564A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8D564A" w:rsidRPr="00734DBB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 w:rsidTr="008D564A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231069" w:rsidRDefault="008D56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 w:rsidTr="008D564A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 w:rsidTr="008D564A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FOR NOTICE TO ADMIT </w:t>
            </w: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231069">
        <w:trPr>
          <w:tblCellSpacing w:w="0" w:type="dxa"/>
        </w:trPr>
        <w:tc>
          <w:tcPr>
            <w:tcW w:w="0" w:type="auto"/>
            <w:vAlign w:val="center"/>
          </w:tcPr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spacing w:after="480" w:afterAutospacing="0" w:line="480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231069" w:rsidRDefault="00231069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231069" w:rsidRDefault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are dated within 30days of the date the plaintiff mailed the claim(s)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231069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attached hereto were issued “timely” pursuant to the no-fault regulations.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denials attached hereto are true and accurate copies of the denials received by the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plaintiff.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INDEPENDENT MEDICAL EXAMINATION is a true and accurate copy of the report that was received by the plaintiff.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did not mail the bill in the amount of 606.17 for date of service 10/2/11-10/31/11 to the defendant.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proper reimbursement for CPT code 98941 is $23.29.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the date of service 11/3/11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plaintiff included CPT code 97110 for date of service 11/8/11 on more </w:t>
            </w:r>
            <w:r w:rsidR="00444007">
              <w:rPr>
                <w:rFonts w:ascii="Times New Roman" w:eastAsia="Times New Roman" w:hAnsi="Times New Roman" w:cs="Times New Roman"/>
              </w:rPr>
              <w:t>than</w:t>
            </w:r>
            <w:r>
              <w:rPr>
                <w:rFonts w:ascii="Times New Roman" w:eastAsia="Times New Roman" w:hAnsi="Times New Roman" w:cs="Times New Roman"/>
              </w:rPr>
              <w:t xml:space="preserve">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11/9/11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11/10/11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service11/14/11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11/15/11 on more than one bill.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11/16/11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11/17/11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11/21/11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11/22/11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11/23/11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11/28/11 on more than one bill.</w:t>
            </w:r>
          </w:p>
          <w:p w:rsidR="00444007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included CPT code 97110 for date of service 11/30/11 on more than one bill.</w:t>
            </w:r>
          </w:p>
          <w:p w:rsidR="00064C86" w:rsidRPr="00640351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11/3/11.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11/8</w:t>
            </w:r>
            <w:r w:rsidRPr="00064C86">
              <w:rPr>
                <w:rFonts w:ascii="Times New Roman" w:eastAsia="Times New Roman" w:hAnsi="Times New Roman" w:cs="Times New Roman"/>
              </w:rPr>
              <w:t>/11.</w:t>
            </w:r>
          </w:p>
          <w:p w:rsidR="00064C86" w:rsidRP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Plaintiff was reimbursed the maximum amount of physical therapy permitted per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date of service for services rendered on 11/9/11.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11/10/11.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11/14/11.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11/15/11.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11/16/11.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11/17/11.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11/21/11.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11/22/11.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11/23/11.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064C8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was reimbursed the maximum amount of physical therapy permitted per date of service for services rendered on 11/28/11.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That the plaintiff received $280.73 towards the bill in dispute for date of service 1/3/12-1/26/12 in the amount of $488.87.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$393.04 towards the bill in dispute for date of service 2/1/12-2/29/12 in the amount of $404.43.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$820.76 towards the bill in dispute for date of service 9/2/11-9/29/11 in the amount of #1014.39.</w:t>
            </w:r>
          </w:p>
          <w:p w:rsidR="00064C86" w:rsidRDefault="00064C86" w:rsidP="00064C8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64C86" w:rsidRPr="00640351" w:rsidRDefault="00064C86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plaintiff received $705.50 towards the bill in dispute for date of service 11/1/11-11/30/11 in the amount of $1102.90.</w:t>
            </w:r>
          </w:p>
          <w:p w:rsidR="00231069" w:rsidRPr="00331DCB" w:rsidRDefault="00231069" w:rsidP="00331DC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</w:tc>
      </w:tr>
    </w:tbl>
    <w:p w:rsidR="00231069" w:rsidRDefault="00231069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475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1"/>
        <w:gridCol w:w="5949"/>
      </w:tblGrid>
      <w:tr w:rsidR="00B9615C" w:rsidTr="00B9615C">
        <w:trPr>
          <w:tblCellSpacing w:w="0" w:type="dxa"/>
        </w:trPr>
        <w:tc>
          <w:tcPr>
            <w:tcW w:w="330" w:type="pct"/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5"/>
              <w:gridCol w:w="6"/>
            </w:tblGrid>
            <w:tr w:rsidR="00B9615C" w:rsidRPr="00573CCD" w:rsidTr="00640351">
              <w:trPr>
                <w:tblCellSpacing w:w="0" w:type="dxa"/>
              </w:trPr>
              <w:tc>
                <w:tcPr>
                  <w:tcW w:w="330" w:type="pct"/>
                  <w:hideMark/>
                </w:tcPr>
                <w:tbl>
                  <w:tblPr>
                    <w:tblW w:w="3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4"/>
                    <w:gridCol w:w="2976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761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Dated:</w:t>
                        </w:r>
                      </w:p>
                    </w:tc>
                    <w:tc>
                      <w:tcPr>
                        <w:tcW w:w="4239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Franklin Square, New York.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NOWDT</w:t>
                        </w:r>
                      </w:p>
                    </w:tc>
                  </w:tr>
                </w:tbl>
                <w:p w:rsidR="00B9615C" w:rsidRPr="00573CCD" w:rsidRDefault="00B9615C" w:rsidP="006403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9615C" w:rsidRPr="00573CCD" w:rsidRDefault="00B9615C" w:rsidP="00640351"/>
              </w:tc>
            </w:tr>
          </w:tbl>
          <w:p w:rsidR="00B9615C" w:rsidRDefault="00B9615C"/>
        </w:tc>
        <w:tc>
          <w:tcPr>
            <w:tcW w:w="0" w:type="auto"/>
            <w:hideMark/>
          </w:tcPr>
          <w:tbl>
            <w:tblPr>
              <w:tblW w:w="3176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29"/>
            </w:tblGrid>
            <w:tr w:rsidR="00B9615C" w:rsidRPr="00573CCD" w:rsidTr="00B9615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9"/>
                    <w:gridCol w:w="3832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186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3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ind w:left="51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t>Yours, etc.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The Beynenson Law Firm P.C.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Attorneys for Plaintiff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475 Franklin Avenue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Franklin Square, NY 11010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(516)858-4411 Fax:(516) 216 5405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 xml:space="preserve">Our Case Id: </w:t>
                        </w:r>
                        <w:proofErr w:type="spellStart"/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Case_ID</w:t>
                        </w:r>
                        <w:proofErr w:type="spellEnd"/>
                      </w:p>
                    </w:tc>
                  </w:tr>
                </w:tbl>
                <w:p w:rsidR="00B9615C" w:rsidRPr="00573CCD" w:rsidRDefault="00B9615C" w:rsidP="00640351"/>
              </w:tc>
            </w:tr>
          </w:tbl>
          <w:p w:rsidR="00B9615C" w:rsidRDefault="00B9615C"/>
        </w:tc>
      </w:tr>
    </w:tbl>
    <w:p w:rsidR="00231069" w:rsidRDefault="00231069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231069" w:rsidRDefault="00231069" w:rsidP="00231069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231069" w:rsidP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231069" w:rsidRDefault="00231069" w:rsidP="00231069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231069" w:rsidP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D50A7"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31069" w:rsidRPr="008D564A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Beynenson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Our Case Id</w:t>
            </w:r>
            <w:r w:rsidRPr="004D5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To: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298 Fifth Avenue, 3rd Floor,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New York, New York, 10001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DISCOVERY RESPONSES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552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 for Defendant 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4D50A7" w:rsidRDefault="004D50A7" w:rsidP="004D50A7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4D50A7" w:rsidP="004D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4D50A7" w:rsidRDefault="004D50A7" w:rsidP="004D50A7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4D50A7" w:rsidP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AC03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038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AC038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YnBQMAACAGAAAOAAAAZHJzL2Uyb0RvYy54bWysVG1vmzAQ/j5p/8GytI+El5EXUGmVQjJF&#10;6tva7PPkgAFrYDPbDemm/fedTZKm7T5tQwjZd+a55+4e39nFrm3QlkrFBE+wP/IwojwXBeNVgr+s&#10;l84MI6UJL0gjOE3wE1X44vz9u7O+i2kgatEUVCIA4SruuwTXWnex66q8pi1RI9FRDs5SyJZo2MrK&#10;LSTpAb1t3MDzJm4vZNFJkVOlwJoNTnxu8cuS5vq2LBXVqEkwcNP2K+13Y77u+RmJK0m6muV7GuQv&#10;WLSEcQh6hMqIJuhRsjdQLculUKLUo1y0rihLllObA2Tje6+yeahJR20uUBzVHcuk/h9sfrO9k4gV&#10;0DuMOGmhRfdQNMKrhiIwFVTlUK59WyazkR9NR4EHr5sSRa8JJxWV7pq2XUM0Ve7N7XqVLpz1rTPP&#10;rldr526xXtw7qXO9uJ/frD4E3ufoa8kaOMla+NXz/FHFStOHvlMx0Hno7qSppOquRP5NIS7SGujQ&#10;ueqA2MDzYJJS9DUlBRTENxDuCwyzUYCGNv21KCAz8qiF7dKulK2JAfVHOyuGp6MY6E6jHIwfvSCY&#10;gGRycO3XJgKJDz93UulPVLTILBIsgZ0FJ9srpYejhyMmFhdL1jRgJ3HDXxgAc7BAaPjV+AwJK5+f&#10;kRctZotZ6ITBZOGEXpY582UaOpOlPx1nH7M0zfxfJq4fxjUrCspNmIOU/fDYu8OV+qMC95dqEOFR&#10;zEo0rDBwhpKS1SZtJNoSuEpL+9iSg+f5mPuShq0X5PIqJT8IvcsgcpaT2dQJl+HYiabezPH86DKa&#10;eGEUZsuXKV0xTv89JdQnOBoHY9ulE9KvcvPs8zY3ErdMw7BqWJvg2fEQiY0CF7ywrdWENcP6pBSG&#10;/nMpoN2HRlu9GokO6t+I4gnkKgXICZQHYxUWtZA/MOphRCVYfX8kkmLUrDhIPvLD0Mw0uwnH0wA2&#10;8tSzOfUQngNUgjVGwzLVwxx87CSraojk28JwMYdrUjIrYXOFBlb7ywVjyGayH5lmzp3u7annwX7+&#10;Gw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TT0YnBQMAACAGAAAOAAAAAAAAAAAAAAAAAC4CAABkcnMvZTJvRG9jLnhtbFBLAQIt&#10;ABQABgAIAAAAIQACnVV42QAAAAMBAAAPAAAAAAAAAAAAAAAAAF8FAABkcnMvZG93bnJldi54bWxQ&#10;SwUGAAAAAAQABADzAAAAZQ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231069">
        <w:trPr>
          <w:tblCellSpacing w:w="0" w:type="dxa"/>
        </w:trPr>
        <w:tc>
          <w:tcPr>
            <w:tcW w:w="1750" w:type="pct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231069" w:rsidRDefault="00231069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</w:t>
            </w:r>
            <w:r w:rsidR="004D5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I served upon the defendant herein a copy of the annexed notice to admit by depositing same in a post-paid envelope in care of the United States Post Office, and affixed thereupon was the defendant's address: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298 Fifth Avenue, 3rd Floor,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10001</w:t>
            </w:r>
          </w:p>
        </w:tc>
      </w:tr>
      <w:tr w:rsidR="00231069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2013</w:t>
            </w:r>
          </w:p>
        </w:tc>
      </w:tr>
      <w:tr w:rsidR="00231069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231069" w:rsidRDefault="00231069">
      <w:pPr>
        <w:rPr>
          <w:szCs w:val="20"/>
        </w:rPr>
      </w:pPr>
    </w:p>
    <w:sectPr w:rsidR="00231069" w:rsidSect="008E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5087D"/>
    <w:rsid w:val="00064C86"/>
    <w:rsid w:val="00231069"/>
    <w:rsid w:val="0025087D"/>
    <w:rsid w:val="00331DCB"/>
    <w:rsid w:val="00444007"/>
    <w:rsid w:val="004D50A7"/>
    <w:rsid w:val="005A4145"/>
    <w:rsid w:val="0060231B"/>
    <w:rsid w:val="00640351"/>
    <w:rsid w:val="007B4EAD"/>
    <w:rsid w:val="008D564A"/>
    <w:rsid w:val="008E1B2E"/>
    <w:rsid w:val="00AC038D"/>
    <w:rsid w:val="00B9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8E1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1148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wk5</cp:lastModifiedBy>
  <cp:revision>7</cp:revision>
  <cp:lastPrinted>2013-07-08T18:05:00Z</cp:lastPrinted>
  <dcterms:created xsi:type="dcterms:W3CDTF">2013-07-09T15:39:00Z</dcterms:created>
  <dcterms:modified xsi:type="dcterms:W3CDTF">2014-01-16T17:33:00Z</dcterms:modified>
</cp:coreProperties>
</file>