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March 2022</w:t>
            </w:r>
          </w:p>
          <w:p w:rsidR="00000000" w:rsidDel="00000000" w:rsidP="00000000" w:rsidRDefault="00000000" w:rsidRPr="00000000" w14:paraId="0000000E">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12529"/>
                <w:sz w:val="20"/>
                <w:szCs w:val="20"/>
                <w:highlight w:val="white"/>
                <w:rtl w:val="0"/>
              </w:rPr>
              <w:t xml:space="preserve">Involved in the development of Resitech platform for presenting NLP and real estate analytics data with technologies like React.js, Node.js, and Mongo DB as well as collecting data from Real Estate pages (web scraping).</w:t>
            </w:r>
          </w:p>
          <w:p w:rsidR="00000000" w:rsidDel="00000000" w:rsidP="00000000" w:rsidRDefault="00000000" w:rsidRPr="00000000" w14:paraId="0000000F">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11">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Today</w:t>
            </w:r>
          </w:p>
          <w:p w:rsidR="00000000" w:rsidDel="00000000" w:rsidP="00000000" w:rsidRDefault="00000000" w:rsidRPr="00000000" w14:paraId="00000012">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Involved in the development of EU organization BOIP platform for rights registration of other organizations as an external consultant in Intrasoft and an important contributor in the frontend part of the project. Also possessed a key role in all phases from the development to the release and maintenance of the recommendation system Anty, one of the main products of Squaredev. Additionally involved in the Sunrise EU project for resource demand prediction in various public sectors such as water and health care. Explored everything from library development to deployments, k8s, releases of the final tool etc.</w:t>
            </w:r>
          </w:p>
          <w:p w:rsidR="00000000" w:rsidDel="00000000" w:rsidP="00000000" w:rsidRDefault="00000000" w:rsidRPr="00000000" w14:paraId="00000013">
            <w:pPr>
              <w:spacing w:before="0" w:line="240" w:lineRule="auto"/>
              <w:rPr>
                <w:sz w:val="22"/>
                <w:szCs w:val="22"/>
              </w:rPr>
            </w:pPr>
            <w:r w:rsidDel="00000000" w:rsidR="00000000" w:rsidRPr="00000000">
              <w:rPr>
                <w:rFonts w:ascii="Roboto" w:cs="Roboto" w:eastAsia="Roboto" w:hAnsi="Roboto"/>
                <w:color w:val="212529"/>
                <w:sz w:val="20"/>
                <w:szCs w:val="20"/>
                <w:rtl w:val="0"/>
              </w:rPr>
              <w:t xml:space="preserve">Lastly developed an LLM penetration testing platform in cooperation with AIandMe which includes various technologies such as multithreading, web-sockets, relational databases and Azure various deployments as well as several contributions to the FE using Next.js.</w:t>
            </w:r>
            <w:r w:rsidDel="00000000" w:rsidR="00000000" w:rsidRPr="00000000">
              <w:rPr>
                <w:rtl w:val="0"/>
              </w:rPr>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5">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6">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Certificates:</w:t>
            </w:r>
          </w:p>
          <w:p w:rsidR="00000000" w:rsidDel="00000000" w:rsidP="00000000" w:rsidRDefault="00000000" w:rsidRPr="00000000" w14:paraId="00000017">
            <w:pPr>
              <w:numPr>
                <w:ilvl w:val="1"/>
                <w:numId w:val="1"/>
              </w:numPr>
              <w:spacing w:after="0" w:afterAutospacing="0" w:before="0" w:line="240" w:lineRule="auto"/>
              <w:ind w:left="1440" w:hanging="360"/>
              <w:rPr>
                <w:color w:val="434343"/>
                <w:sz w:val="20"/>
                <w:szCs w:val="20"/>
              </w:rPr>
            </w:pPr>
            <w:r w:rsidDel="00000000" w:rsidR="00000000" w:rsidRPr="00000000">
              <w:rPr>
                <w:b w:val="1"/>
                <w:color w:val="434343"/>
                <w:rtl w:val="0"/>
              </w:rPr>
              <w:t xml:space="preserve">Software Design and Architecture on Coursera</w:t>
            </w:r>
          </w:p>
          <w:p w:rsidR="00000000" w:rsidDel="00000000" w:rsidP="00000000" w:rsidRDefault="00000000" w:rsidRPr="00000000" w14:paraId="00000018">
            <w:pPr>
              <w:pStyle w:val="Heading2"/>
              <w:numPr>
                <w:ilvl w:val="1"/>
                <w:numId w:val="1"/>
              </w:numPr>
              <w:spacing w:after="0" w:afterAutospacing="0" w:before="0" w:beforeAutospacing="0" w:line="276" w:lineRule="auto"/>
              <w:ind w:left="1440" w:hanging="360"/>
              <w:rPr>
                <w:b w:val="1"/>
                <w:color w:val="434343"/>
              </w:rPr>
            </w:pPr>
            <w:bookmarkStart w:colFirst="0" w:colLast="0" w:name="_xtz2b7resrfa" w:id="6"/>
            <w:bookmarkEnd w:id="6"/>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19">
            <w:pPr>
              <w:pStyle w:val="Heading2"/>
              <w:numPr>
                <w:ilvl w:val="1"/>
                <w:numId w:val="1"/>
              </w:numPr>
              <w:spacing w:after="0" w:afterAutospacing="0" w:before="0" w:beforeAutospacing="0" w:line="276" w:lineRule="auto"/>
              <w:ind w:left="1440" w:hanging="360"/>
              <w:rPr>
                <w:color w:val="434343"/>
              </w:rPr>
            </w:pPr>
            <w:bookmarkStart w:colFirst="0" w:colLast="0" w:name="_hlulylhh4v83" w:id="7"/>
            <w:bookmarkEnd w:id="7"/>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1A">
            <w:pPr>
              <w:pStyle w:val="Heading2"/>
              <w:numPr>
                <w:ilvl w:val="1"/>
                <w:numId w:val="1"/>
              </w:numPr>
              <w:spacing w:before="0" w:beforeAutospacing="0" w:line="276" w:lineRule="auto"/>
              <w:ind w:left="1440" w:hanging="360"/>
              <w:rPr>
                <w:b w:val="1"/>
                <w:color w:val="434343"/>
              </w:rPr>
            </w:pPr>
            <w:bookmarkStart w:colFirst="0" w:colLast="0" w:name="_bmgocuuvya2e" w:id="8"/>
            <w:bookmarkEnd w:id="8"/>
            <w:r w:rsidDel="00000000" w:rsidR="00000000" w:rsidRPr="00000000">
              <w:rPr>
                <w:color w:val="434343"/>
                <w:sz w:val="18"/>
                <w:szCs w:val="18"/>
                <w:rtl w:val="0"/>
              </w:rPr>
              <w:t xml:space="preserve">JavaScript Algorithms &amp; Data Structures Masterclass</w:t>
            </w:r>
          </w:p>
          <w:p w:rsidR="00000000" w:rsidDel="00000000" w:rsidP="00000000" w:rsidRDefault="00000000" w:rsidRPr="00000000" w14:paraId="0000001B">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9"/>
            <w:bookmarkEnd w:id="9"/>
            <w:r w:rsidDel="00000000" w:rsidR="00000000" w:rsidRPr="00000000">
              <w:rPr>
                <w:rtl w:val="0"/>
              </w:rPr>
              <w:t xml:space="preserve">SKILLS</w:t>
            </w:r>
          </w:p>
          <w:p w:rsidR="00000000" w:rsidDel="00000000" w:rsidP="00000000" w:rsidRDefault="00000000" w:rsidRPr="00000000" w14:paraId="0000001D">
            <w:pPr>
              <w:pageBreakBefore w:val="0"/>
              <w:spacing w:before="0" w:line="240" w:lineRule="auto"/>
              <w:rPr/>
            </w:pPr>
            <w:r w:rsidDel="00000000" w:rsidR="00000000" w:rsidRPr="00000000">
              <w:rPr>
                <w:rtl w:val="0"/>
              </w:rPr>
            </w:r>
          </w:p>
          <w:p w:rsidR="00000000" w:rsidDel="00000000" w:rsidP="00000000" w:rsidRDefault="00000000" w:rsidRPr="00000000" w14:paraId="0000001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1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sz w:val="20"/>
                <w:szCs w:val="20"/>
              </w:rPr>
            </w:pPr>
            <w:r w:rsidDel="00000000" w:rsidR="00000000" w:rsidRPr="00000000">
              <w:rPr>
                <w:rFonts w:ascii="Lora" w:cs="Lora" w:eastAsia="Lora" w:hAnsi="Lora"/>
                <w:color w:val="000000"/>
                <w:rtl w:val="0"/>
              </w:rPr>
              <w:t xml:space="preserve">SQL/NoSQL Databases</w:t>
            </w:r>
            <w:r w:rsidDel="00000000" w:rsidR="00000000" w:rsidRPr="00000000">
              <w:rPr>
                <w:rFonts w:ascii="Lora" w:cs="Lora" w:eastAsia="Lora" w:hAnsi="Lora"/>
                <w:color w:val="000000"/>
                <w:rtl w:val="0"/>
              </w:rPr>
              <w:t xml:space="preserve">/Neo4j</w:t>
            </w:r>
            <w:r w:rsidDel="00000000" w:rsidR="00000000" w:rsidRPr="00000000">
              <w:rPr>
                <w:rtl w:val="0"/>
              </w:rPr>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MinIO</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Keycloak</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0"/>
            <w:bookmarkEnd w:id="10"/>
            <w:r w:rsidDel="00000000" w:rsidR="00000000" w:rsidRPr="00000000">
              <w:rPr>
                <w:rtl w:val="0"/>
              </w:rPr>
              <w:t xml:space="preserve">BOOKS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9">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1"/>
            <w:bookmarkEnd w:id="11"/>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tc>
      </w:tr>
    </w:tbl>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