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22"/>
                <w:szCs w:val="22"/>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Ημ. Γέννησης: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Margera</w:t>
            </w:r>
          </w:p>
          <w:p w:rsidR="00000000" w:rsidDel="00000000" w:rsidP="00000000" w:rsidRDefault="00000000" w:rsidRPr="00000000" w14:paraId="0000000D">
            <w:pPr>
              <w:pStyle w:val="Heading3"/>
              <w:rPr>
                <w:color w:val="000000"/>
                <w:sz w:val="18"/>
                <w:szCs w:val="18"/>
              </w:rPr>
            </w:pPr>
            <w:bookmarkStart w:colFirst="0" w:colLast="0" w:name="_w88spsa5xv4" w:id="3"/>
            <w:bookmarkEnd w:id="3"/>
            <w:r w:rsidDel="00000000" w:rsidR="00000000" w:rsidRPr="00000000">
              <w:rPr>
                <w:color w:val="000000"/>
                <w:sz w:val="18"/>
                <w:szCs w:val="18"/>
                <w:rtl w:val="0"/>
              </w:rPr>
              <w:t xml:space="preserve">Ιανουάριος 2025 -  Σήμερα</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0"/>
                <w:szCs w:val="20"/>
                <w:rtl w:val="0"/>
              </w:rPr>
              <w:t xml:space="preserve">Ανάπτυξη ολοκληρωμένης πλατφόρμας παρακολούθησης trends με χρήση Τεχνητής Νοημοσύνης, LLMs και προηγμένων metrics, αξιοποιώντας τεχνολογίες όπως React, Django, SQL και BigQuery. Ενασχόληση με data warehousing και reporting, καθώς και συντήρηση σύνθετων ETL pipelines σε SQL. Δημιουργία και βελτιστοποίηση πολύπλοκων queries και procedures για την εξαγωγή, ανάλυση και διαχείριση δεδομένων μεγάλης κλίμακας.</w:t>
            </w:r>
            <w:r w:rsidDel="00000000" w:rsidR="00000000" w:rsidRPr="00000000">
              <w:rPr>
                <w:rtl w:val="0"/>
              </w:rPr>
            </w:r>
          </w:p>
          <w:p w:rsidR="00000000" w:rsidDel="00000000" w:rsidP="00000000" w:rsidRDefault="00000000" w:rsidRPr="00000000" w14:paraId="0000000F">
            <w:pPr>
              <w:spacing w:before="0" w:line="240" w:lineRule="auto"/>
              <w:rPr>
                <w:rFonts w:ascii="Roboto" w:cs="Roboto" w:eastAsia="Roboto" w:hAnsi="Roboto"/>
                <w:b w:val="1"/>
                <w:color w:val="212529"/>
                <w:sz w:val="22"/>
                <w:szCs w:val="22"/>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1">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Ιανουάριος 2025</w:t>
            </w:r>
          </w:p>
          <w:p w:rsidR="00000000" w:rsidDel="00000000" w:rsidP="00000000" w:rsidRDefault="00000000" w:rsidRPr="00000000" w14:paraId="00000012">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Συνεργάστηκα ως εξωτερικός σύμβουλος στην Intrasoft για την πλατφόρμα BOIP, που αφορά την καταχώρηση δικαιωμάτων οργανισμών της ΕΕ, με βασικό ρόλο στο frontend. Είχα καθοριστική συμβολή σε όλα τα στάδια ανάπτυξης του “Anty”, του recommendation system και βασικού προϊόντος της Squaredev. Συμμετείχα επίσης στο ευρωπαϊκό έργο Sunrise, για την πρόβλεψη ζήτησης πόρων σε τομείς όπως το νερό και η υγεία, από την ανάπτυξη βιβλιοθηκών μέχρι τα deployments και το Kubernetes. Τέλος, ηγήθηκα της ανάπτυξης πλατφόρμας penetration testing για LLMs σε συνεργασία με την AIandMe, χρησιμοποιώντας τεχνολογίες όπως multithreading, websockets, σχεσιακές βάσεις, Azure και frontend ανάπτυξη με Next.js.</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rFonts w:ascii="Roboto" w:cs="Roboto" w:eastAsia="Roboto" w:hAnsi="Roboto"/>
                <w:b w:val="1"/>
                <w:color w:val="000000"/>
                <w:sz w:val="22"/>
                <w:szCs w:val="22"/>
                <w:highlight w:val="white"/>
              </w:rPr>
            </w:pPr>
            <w:bookmarkStart w:colFirst="0" w:colLast="0" w:name="_n64fgzu3lwuy" w:id="5"/>
            <w:bookmarkEnd w:id="5"/>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7">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f2f2f"/>
                <w:sz w:val="21"/>
                <w:szCs w:val="21"/>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Mongodb σε βάση δεδομένων, καθώς και συλλογή δεδομένων από σελίδες real estate (web scraping). Επιπλέον η ανάπτυξη ενός μικρού ισχυρού interactive εργαλείου για συλλογή feedback πελατών καθώς και αναφοράς προβλημάτων μέσα από αυτό.</w:t>
            </w:r>
            <w:r w:rsidDel="00000000" w:rsidR="00000000" w:rsidRPr="00000000">
              <w:rPr>
                <w:rtl w:val="0"/>
              </w:rPr>
            </w:r>
          </w:p>
          <w:p w:rsidR="00000000" w:rsidDel="00000000" w:rsidP="00000000" w:rsidRDefault="00000000" w:rsidRPr="00000000" w14:paraId="00000018">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fufm4rc4e4hk" w:id="6"/>
            <w:bookmarkEnd w:id="6"/>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7"/>
            <w:bookmarkEnd w:id="7"/>
            <w:r w:rsidDel="00000000" w:rsidR="00000000" w:rsidRPr="00000000">
              <w:rPr>
                <w:sz w:val="22"/>
                <w:szCs w:val="22"/>
                <w:rtl w:val="0"/>
              </w:rPr>
              <w:t xml:space="preserve">ΕΚΠΑΙΔΕΥΣΗ</w:t>
            </w:r>
          </w:p>
          <w:p w:rsidR="00000000" w:rsidDel="00000000" w:rsidP="00000000" w:rsidRDefault="00000000" w:rsidRPr="00000000" w14:paraId="0000001B">
            <w:pPr>
              <w:spacing w:before="0" w:line="240" w:lineRule="auto"/>
              <w:rPr/>
            </w:pPr>
            <w:r w:rsidDel="00000000" w:rsidR="00000000" w:rsidRPr="00000000">
              <w:rPr>
                <w:rtl w:val="0"/>
              </w:rPr>
            </w:r>
          </w:p>
          <w:p w:rsidR="00000000" w:rsidDel="00000000" w:rsidP="00000000" w:rsidRDefault="00000000" w:rsidRPr="00000000" w14:paraId="0000001C">
            <w:pPr>
              <w:numPr>
                <w:ilvl w:val="0"/>
                <w:numId w:val="1"/>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ΤΕΙ Ηρακλείου – Τμήμα Εφαρμοσμένης Πληροφορικής και Πολυμέσων (2013-2019)</w:t>
            </w:r>
          </w:p>
          <w:p w:rsidR="00000000" w:rsidDel="00000000" w:rsidP="00000000" w:rsidRDefault="00000000" w:rsidRPr="00000000" w14:paraId="0000001D">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E">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F">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2">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3">
            <w:pPr>
              <w:pStyle w:val="Heading2"/>
              <w:numPr>
                <w:ilvl w:val="1"/>
                <w:numId w:val="1"/>
              </w:numPr>
              <w:spacing w:before="0" w:beforeAutospacing="0" w:line="276" w:lineRule="auto"/>
              <w:ind w:left="1440" w:hanging="360"/>
              <w:rPr>
                <w:b w:val="1"/>
                <w:color w:val="434343"/>
                <w:sz w:val="22"/>
                <w:szCs w:val="22"/>
              </w:rPr>
            </w:pPr>
            <w:bookmarkStart w:colFirst="0" w:colLast="0" w:name="_bmgocuuvya2e" w:id="11"/>
            <w:bookmarkEnd w:id="11"/>
            <w:r w:rsidDel="00000000" w:rsidR="00000000" w:rsidRPr="00000000">
              <w:rPr>
                <w:color w:val="434343"/>
                <w:sz w:val="18"/>
                <w:szCs w:val="18"/>
                <w:rtl w:val="0"/>
              </w:rPr>
              <w:t xml:space="preserve">Ethical Hacking from Scratch</w:t>
            </w:r>
          </w:p>
          <w:p w:rsidR="00000000" w:rsidDel="00000000" w:rsidP="00000000" w:rsidRDefault="00000000" w:rsidRPr="00000000" w14:paraId="00000024">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12"/>
            <w:bookmarkEnd w:id="12"/>
            <w:r w:rsidDel="00000000" w:rsidR="00000000" w:rsidRPr="00000000">
              <w:rPr>
                <w:sz w:val="16"/>
                <w:szCs w:val="16"/>
                <w:rtl w:val="0"/>
              </w:rPr>
              <w:t xml:space="preserve">ΔΕΞΙΟΤΗΤΕΣ</w:t>
            </w:r>
          </w:p>
          <w:p w:rsidR="00000000" w:rsidDel="00000000" w:rsidP="00000000" w:rsidRDefault="00000000" w:rsidRPr="00000000" w14:paraId="00000026">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BigQuery</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FastAPI</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Flask</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Django</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4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Google Cloud Platform</w:t>
            </w:r>
          </w:p>
          <w:p w:rsidR="00000000" w:rsidDel="00000000" w:rsidP="00000000" w:rsidRDefault="00000000" w:rsidRPr="00000000" w14:paraId="0000004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Prompt Engineering</w:t>
            </w:r>
          </w:p>
          <w:p w:rsidR="00000000" w:rsidDel="00000000" w:rsidP="00000000" w:rsidRDefault="00000000" w:rsidRPr="00000000" w14:paraId="00000045">
            <w:pPr>
              <w:widowControl w:val="1"/>
              <w:shd w:fill="ffffff" w:val="clear"/>
              <w:spacing w:before="0" w:line="276" w:lineRule="auto"/>
              <w:ind w:right="0"/>
              <w:rPr>
                <w:rFonts w:ascii="Lora" w:cs="Lora" w:eastAsia="Lora" w:hAnsi="Lora"/>
                <w:color w:val="000000"/>
                <w:sz w:val="16"/>
                <w:szCs w:val="16"/>
              </w:rPr>
            </w:pPr>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3"/>
            <w:bookmarkEnd w:id="13"/>
            <w:r w:rsidDel="00000000" w:rsidR="00000000" w:rsidRPr="00000000">
              <w:rPr>
                <w:sz w:val="16"/>
                <w:szCs w:val="16"/>
                <w:rtl w:val="0"/>
              </w:rPr>
              <w:t xml:space="preserve">ΒΙΒΛΙΑ</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49">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 Intensive Applications: The Big Ideas Behind Reliable, Scalable, and Maintainable Systems By Martin Kleppmann</w:t>
            </w:r>
          </w:p>
          <w:p w:rsidR="00000000" w:rsidDel="00000000" w:rsidP="00000000" w:rsidRDefault="00000000" w:rsidRPr="00000000" w14:paraId="0000004A">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4"/>
            <w:bookmarkEnd w:id="14"/>
            <w:r w:rsidDel="00000000" w:rsidR="00000000" w:rsidRPr="00000000">
              <w:rPr>
                <w:sz w:val="16"/>
                <w:szCs w:val="16"/>
                <w:rtl w:val="0"/>
              </w:rPr>
              <w:t xml:space="preserve">ΓΛΩΣΣΕΣ</w:t>
            </w:r>
          </w:p>
          <w:p w:rsidR="00000000" w:rsidDel="00000000" w:rsidP="00000000" w:rsidRDefault="00000000" w:rsidRPr="00000000" w14:paraId="0000004B">
            <w:pPr>
              <w:spacing w:before="0" w:line="240" w:lineRule="auto"/>
              <w:rPr>
                <w:sz w:val="16"/>
                <w:szCs w:val="16"/>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tl w:val="0"/>
              </w:rPr>
            </w:r>
          </w:p>
        </w:tc>
      </w:tr>
    </w:tb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Cardo-regular.ttf"/><Relationship Id="rId19" Type="http://schemas.openxmlformats.org/officeDocument/2006/relationships/font" Target="fonts/OpenSans-boldItalic.ttf"/><Relationship Id="rId6" Type="http://schemas.openxmlformats.org/officeDocument/2006/relationships/font" Target="fonts/Cardo-bold.ttf"/><Relationship Id="rId18" Type="http://schemas.openxmlformats.org/officeDocument/2006/relationships/font" Target="fonts/OpenSans-italic.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