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C2134" w14:textId="2E3D9322" w:rsidR="00270155" w:rsidRPr="008B0F47" w:rsidRDefault="0039005B" w:rsidP="006938AE">
      <w:pPr>
        <w:pStyle w:val="Heading2"/>
        <w:rPr>
          <w:rFonts w:ascii="Arial" w:hAnsi="Arial" w:cs="Arial"/>
          <w:color w:val="0070C0"/>
          <w:sz w:val="22"/>
          <w:szCs w:val="22"/>
        </w:rPr>
      </w:pPr>
      <w:r w:rsidRPr="008B0F47">
        <w:rPr>
          <w:rFonts w:ascii="Arial" w:hAnsi="Arial" w:cs="Arial"/>
          <w:color w:val="0070C0"/>
          <w:sz w:val="22"/>
          <w:szCs w:val="22"/>
        </w:rPr>
        <w:t>EXECUTIVE SUMMARY</w:t>
      </w:r>
    </w:p>
    <w:p w14:paraId="621E3866" w14:textId="1CCC679A" w:rsidR="00270155" w:rsidRPr="006938AE" w:rsidRDefault="0039005B" w:rsidP="006938AE">
      <w:pPr>
        <w:jc w:val="both"/>
        <w:rPr>
          <w:rFonts w:ascii="Arial" w:hAnsi="Arial" w:cs="Arial"/>
          <w:sz w:val="20"/>
          <w:szCs w:val="20"/>
        </w:rPr>
      </w:pPr>
      <w:r w:rsidRPr="006938AE">
        <w:rPr>
          <w:rFonts w:ascii="Arial" w:hAnsi="Arial" w:cs="Arial"/>
          <w:sz w:val="20"/>
          <w:szCs w:val="20"/>
        </w:rPr>
        <w:t>Product management executive with 20+ years of global experience delivering software and hardware solutions across Asia, Europe, the Americas, and the Middle East. Consistently achieved €50M+ in business impact by transforming product portfolios, accelerating go-to-market strategies, and optimizing product-market fit.</w:t>
      </w:r>
      <w:r w:rsidR="006938AE" w:rsidRPr="006938AE">
        <w:rPr>
          <w:rFonts w:ascii="Arial" w:hAnsi="Arial" w:cs="Arial"/>
          <w:sz w:val="20"/>
          <w:szCs w:val="20"/>
        </w:rPr>
        <w:t xml:space="preserve"> </w:t>
      </w:r>
      <w:r w:rsidRPr="006938AE">
        <w:rPr>
          <w:rFonts w:ascii="Arial" w:hAnsi="Arial" w:cs="Arial"/>
          <w:sz w:val="20"/>
          <w:szCs w:val="20"/>
        </w:rPr>
        <w:t>Led cross-functional teams of up to 40 professionals, scaling enterprise-grade products from concept to launch. Expert in product strategy, agile delivery, stakeholder alignment, and digital transformation.</w:t>
      </w:r>
      <w:r w:rsidR="006938AE" w:rsidRPr="006938AE">
        <w:rPr>
          <w:rFonts w:ascii="Arial" w:hAnsi="Arial" w:cs="Arial"/>
          <w:sz w:val="20"/>
          <w:szCs w:val="20"/>
        </w:rPr>
        <w:t xml:space="preserve"> </w:t>
      </w:r>
      <w:r w:rsidRPr="006938AE">
        <w:rPr>
          <w:rFonts w:ascii="Arial" w:hAnsi="Arial" w:cs="Arial"/>
          <w:sz w:val="20"/>
          <w:szCs w:val="20"/>
        </w:rPr>
        <w:t xml:space="preserve">Known for building high-performance teams, streamlining operations, and exceeding KPIs through data-driven decisions and customer-centric </w:t>
      </w:r>
      <w:r w:rsidR="006E710D" w:rsidRPr="006938AE">
        <w:rPr>
          <w:rFonts w:ascii="Arial" w:hAnsi="Arial" w:cs="Arial"/>
          <w:sz w:val="20"/>
          <w:szCs w:val="20"/>
        </w:rPr>
        <w:t>innovation.</w:t>
      </w:r>
    </w:p>
    <w:p w14:paraId="42771583" w14:textId="685608FF" w:rsidR="00270155" w:rsidRPr="008B0F47" w:rsidRDefault="0039005B">
      <w:pPr>
        <w:rPr>
          <w:rFonts w:ascii="Arial" w:hAnsi="Arial" w:cs="Arial"/>
          <w:b/>
          <w:color w:val="0070C0"/>
        </w:rPr>
      </w:pPr>
      <w:r w:rsidRPr="008B0F47">
        <w:rPr>
          <w:rFonts w:ascii="Arial" w:hAnsi="Arial" w:cs="Arial"/>
          <w:b/>
          <w:color w:val="0070C0"/>
        </w:rPr>
        <w:t>CORE COMPETENCIES</w:t>
      </w:r>
    </w:p>
    <w:p w14:paraId="6D810A38" w14:textId="30D8A1DB" w:rsidR="00270155" w:rsidRPr="006938AE" w:rsidRDefault="0039005B">
      <w:pPr>
        <w:rPr>
          <w:rFonts w:ascii="Arial" w:hAnsi="Arial" w:cs="Arial"/>
          <w:sz w:val="20"/>
          <w:szCs w:val="20"/>
        </w:rPr>
      </w:pPr>
      <w:r w:rsidRPr="006938AE">
        <w:rPr>
          <w:rFonts w:ascii="Arial" w:hAnsi="Arial" w:cs="Arial"/>
          <w:sz w:val="20"/>
          <w:szCs w:val="20"/>
        </w:rPr>
        <w:t xml:space="preserve">Bringing together strategic vision, cross-functional leadership, and modern product practices to drive growth and innovation across hardware and software </w:t>
      </w:r>
      <w:r w:rsidR="006938AE" w:rsidRPr="006938AE">
        <w:rPr>
          <w:rFonts w:ascii="Arial" w:hAnsi="Arial" w:cs="Arial"/>
          <w:sz w:val="20"/>
          <w:szCs w:val="20"/>
        </w:rPr>
        <w:t>domains. Bringing</w:t>
      </w:r>
      <w:r w:rsidRPr="006938AE">
        <w:rPr>
          <w:rFonts w:ascii="Arial" w:hAnsi="Arial" w:cs="Arial"/>
          <w:sz w:val="20"/>
          <w:szCs w:val="20"/>
        </w:rPr>
        <w:t xml:space="preserve"> together strategic vision, cross-functional leadership, and modern product practices to drive growth and innovation across hardware and software domains.</w:t>
      </w:r>
    </w:p>
    <w:p w14:paraId="3204E815" w14:textId="77777777" w:rsidR="00E733EA" w:rsidRDefault="0039005B" w:rsidP="00E733EA">
      <w:pPr>
        <w:spacing w:after="0"/>
        <w:jc w:val="both"/>
        <w:rPr>
          <w:rStyle w:val="Heading3Char"/>
          <w:color w:val="auto"/>
        </w:rPr>
      </w:pPr>
      <w:r w:rsidRPr="006938AE">
        <w:rPr>
          <w:rStyle w:val="Heading3Char"/>
          <w:color w:val="auto"/>
        </w:rPr>
        <w:t>Product Strategy &amp; Execution</w:t>
      </w:r>
    </w:p>
    <w:p w14:paraId="23667C85" w14:textId="01482C6C" w:rsidR="006938AE" w:rsidRDefault="0039005B" w:rsidP="00E733EA">
      <w:pPr>
        <w:spacing w:after="0"/>
        <w:jc w:val="both"/>
        <w:rPr>
          <w:rFonts w:ascii="Arial" w:hAnsi="Arial" w:cs="Arial"/>
          <w:sz w:val="20"/>
          <w:szCs w:val="20"/>
        </w:rPr>
      </w:pPr>
      <w:r w:rsidRPr="006938AE">
        <w:rPr>
          <w:rFonts w:ascii="Arial" w:hAnsi="Arial" w:cs="Arial"/>
          <w:sz w:val="20"/>
          <w:szCs w:val="20"/>
        </w:rPr>
        <w:t>Product Vision • Roadmapping • Portfolio Management • Product-Market Fit • Go-to-Market (GTM) Strategy • Feature Prioritization • Lifecycle Management • Strategic Forecasting</w:t>
      </w:r>
    </w:p>
    <w:p w14:paraId="50BD5A1A" w14:textId="77777777" w:rsidR="00E733EA" w:rsidRPr="00E733EA" w:rsidRDefault="00E733EA" w:rsidP="00E733EA">
      <w:pPr>
        <w:spacing w:after="0"/>
        <w:jc w:val="both"/>
        <w:rPr>
          <w:rFonts w:asciiTheme="majorHAnsi" w:eastAsiaTheme="majorEastAsia" w:hAnsiTheme="majorHAnsi" w:cstheme="majorBidi"/>
          <w:b/>
          <w:bCs/>
        </w:rPr>
      </w:pPr>
    </w:p>
    <w:p w14:paraId="755F1258" w14:textId="77777777" w:rsidR="00E733EA" w:rsidRDefault="0039005B" w:rsidP="00E733EA">
      <w:pPr>
        <w:spacing w:after="0"/>
        <w:jc w:val="both"/>
        <w:rPr>
          <w:rStyle w:val="Heading3Char"/>
          <w:color w:val="auto"/>
        </w:rPr>
      </w:pPr>
      <w:r w:rsidRPr="006938AE">
        <w:rPr>
          <w:rStyle w:val="Heading3Char"/>
          <w:color w:val="auto"/>
        </w:rPr>
        <w:t>Leadership &amp; Collaboration</w:t>
      </w:r>
    </w:p>
    <w:p w14:paraId="281E3469" w14:textId="052E8BC3" w:rsidR="006938AE" w:rsidRDefault="0039005B" w:rsidP="00E733EA">
      <w:pPr>
        <w:spacing w:after="0"/>
        <w:jc w:val="both"/>
        <w:rPr>
          <w:rFonts w:ascii="Arial" w:hAnsi="Arial" w:cs="Arial"/>
          <w:sz w:val="20"/>
          <w:szCs w:val="20"/>
        </w:rPr>
      </w:pPr>
      <w:r w:rsidRPr="006938AE">
        <w:rPr>
          <w:rFonts w:ascii="Arial" w:hAnsi="Arial" w:cs="Arial"/>
          <w:sz w:val="20"/>
          <w:szCs w:val="20"/>
        </w:rPr>
        <w:t>Stakeholder Engagement • Cross-Functional Team Leadership • Sales &amp; Marketing Alignment • Change Management • Process Optimization • Digital Transformation Initiatives • Team Coaching &amp; Development</w:t>
      </w:r>
    </w:p>
    <w:p w14:paraId="59BD4110" w14:textId="77777777" w:rsidR="00E733EA" w:rsidRPr="006938AE" w:rsidRDefault="00E733EA" w:rsidP="00E733EA">
      <w:pPr>
        <w:spacing w:after="0"/>
        <w:jc w:val="both"/>
        <w:rPr>
          <w:rFonts w:ascii="Arial" w:hAnsi="Arial" w:cs="Arial"/>
          <w:sz w:val="20"/>
          <w:szCs w:val="20"/>
        </w:rPr>
      </w:pPr>
    </w:p>
    <w:p w14:paraId="13C8A9F0" w14:textId="77777777" w:rsidR="00D17484" w:rsidRDefault="0039005B" w:rsidP="00D17484">
      <w:pPr>
        <w:spacing w:after="0"/>
        <w:jc w:val="both"/>
        <w:rPr>
          <w:rStyle w:val="Heading3Char"/>
          <w:bCs w:val="0"/>
          <w:color w:val="auto"/>
        </w:rPr>
      </w:pPr>
      <w:r w:rsidRPr="006938AE">
        <w:rPr>
          <w:rStyle w:val="Heading3Char"/>
          <w:bCs w:val="0"/>
          <w:color w:val="auto"/>
        </w:rPr>
        <w:t>Product Methodologies &amp; Growth</w:t>
      </w:r>
    </w:p>
    <w:p w14:paraId="4D257859" w14:textId="32569A63" w:rsidR="00270155" w:rsidRPr="00D17484" w:rsidRDefault="0039005B" w:rsidP="00D17484">
      <w:pPr>
        <w:spacing w:after="0"/>
        <w:jc w:val="both"/>
        <w:rPr>
          <w:rFonts w:asciiTheme="majorHAnsi" w:eastAsiaTheme="majorEastAsia" w:hAnsiTheme="majorHAnsi" w:cstheme="majorBidi"/>
          <w:b/>
        </w:rPr>
      </w:pPr>
      <w:r w:rsidRPr="004901FE">
        <w:rPr>
          <w:rFonts w:ascii="Arial" w:hAnsi="Arial" w:cs="Arial"/>
          <w:sz w:val="20"/>
          <w:szCs w:val="20"/>
        </w:rPr>
        <w:t xml:space="preserve">Agile (SCRUM, </w:t>
      </w:r>
      <w:proofErr w:type="spellStart"/>
      <w:r w:rsidR="006871E7" w:rsidRPr="004901FE">
        <w:rPr>
          <w:rFonts w:ascii="Arial" w:hAnsi="Arial" w:cs="Arial"/>
          <w:sz w:val="20"/>
          <w:szCs w:val="20"/>
        </w:rPr>
        <w:t>SAFe</w:t>
      </w:r>
      <w:proofErr w:type="spellEnd"/>
      <w:r w:rsidR="006871E7" w:rsidRPr="004901FE">
        <w:rPr>
          <w:rFonts w:ascii="Arial" w:hAnsi="Arial" w:cs="Arial"/>
          <w:sz w:val="20"/>
          <w:szCs w:val="20"/>
        </w:rPr>
        <w:t>)</w:t>
      </w:r>
      <w:r w:rsidRPr="004901FE">
        <w:rPr>
          <w:rFonts w:ascii="Arial" w:hAnsi="Arial" w:cs="Arial"/>
          <w:sz w:val="20"/>
          <w:szCs w:val="20"/>
        </w:rPr>
        <w:t xml:space="preserve"> PRD / MRD Development • OKRs • Lean Startup • A/B Testing • Design Thinking • JTBD Framework • SaaS &amp; PaaS Models • Product-Led Growth • Product Analytics</w:t>
      </w:r>
    </w:p>
    <w:p w14:paraId="19C2DCC8" w14:textId="612A83CA" w:rsidR="00270155" w:rsidRPr="008B0F47" w:rsidRDefault="0039005B">
      <w:pPr>
        <w:rPr>
          <w:rFonts w:ascii="Arial" w:hAnsi="Arial" w:cs="Arial"/>
          <w:color w:val="0070C0"/>
        </w:rPr>
      </w:pPr>
      <w:r w:rsidRPr="008B0F47">
        <w:rPr>
          <w:rFonts w:ascii="Arial" w:hAnsi="Arial" w:cs="Arial"/>
          <w:b/>
          <w:color w:val="0070C0"/>
        </w:rPr>
        <w:t>EDUCATION</w:t>
      </w:r>
    </w:p>
    <w:p w14:paraId="567BBC2C" w14:textId="2C2C01E5" w:rsidR="006938AE" w:rsidRPr="004901FE" w:rsidRDefault="0039005B" w:rsidP="008E3798">
      <w:pPr>
        <w:pStyle w:val="ListParagraph"/>
        <w:numPr>
          <w:ilvl w:val="0"/>
          <w:numId w:val="10"/>
        </w:numPr>
        <w:ind w:left="270" w:hanging="270"/>
        <w:rPr>
          <w:rFonts w:ascii="Arial" w:hAnsi="Arial" w:cs="Arial"/>
        </w:rPr>
      </w:pPr>
      <w:r w:rsidRPr="004901FE">
        <w:rPr>
          <w:rFonts w:ascii="Arial" w:hAnsi="Arial" w:cs="Arial"/>
          <w:b/>
          <w:bCs/>
        </w:rPr>
        <w:t>Master of Business Administration (MBA</w:t>
      </w:r>
      <w:r w:rsidRPr="004901FE">
        <w:rPr>
          <w:rFonts w:ascii="Arial" w:hAnsi="Arial" w:cs="Arial"/>
        </w:rPr>
        <w:t>), Marketing &amp; International Business</w:t>
      </w:r>
      <w:r w:rsidRPr="004901FE">
        <w:rPr>
          <w:rFonts w:ascii="Arial" w:hAnsi="Arial" w:cs="Arial"/>
        </w:rPr>
        <w:br/>
      </w:r>
      <w:r w:rsidRPr="007C2F30">
        <w:rPr>
          <w:rFonts w:ascii="Arial" w:hAnsi="Arial" w:cs="Arial"/>
          <w:i/>
          <w:iCs/>
          <w:sz w:val="20"/>
          <w:szCs w:val="20"/>
        </w:rPr>
        <w:t>GGS Indraprastha University, New Delhi | 2003 –</w:t>
      </w:r>
      <w:r w:rsidR="006938AE" w:rsidRPr="007C2F30">
        <w:rPr>
          <w:rFonts w:ascii="Arial" w:hAnsi="Arial" w:cs="Arial"/>
          <w:i/>
          <w:iCs/>
          <w:sz w:val="20"/>
          <w:szCs w:val="20"/>
        </w:rPr>
        <w:t>2005</w:t>
      </w:r>
    </w:p>
    <w:p w14:paraId="4B5F14E3" w14:textId="32BC0634" w:rsidR="00270155" w:rsidRPr="004901FE" w:rsidRDefault="0039005B" w:rsidP="008E3798">
      <w:pPr>
        <w:pStyle w:val="ListParagraph"/>
        <w:numPr>
          <w:ilvl w:val="0"/>
          <w:numId w:val="10"/>
        </w:numPr>
        <w:ind w:left="270" w:hanging="270"/>
        <w:rPr>
          <w:rFonts w:ascii="Arial" w:hAnsi="Arial" w:cs="Arial"/>
        </w:rPr>
      </w:pPr>
      <w:r w:rsidRPr="004901FE">
        <w:rPr>
          <w:rFonts w:ascii="Arial" w:hAnsi="Arial" w:cs="Arial"/>
          <w:b/>
          <w:bCs/>
        </w:rPr>
        <w:t>Bachelor of Science (Hons), Computer Information Systems</w:t>
      </w:r>
      <w:r w:rsidRPr="004901FE">
        <w:rPr>
          <w:rFonts w:ascii="Arial" w:hAnsi="Arial" w:cs="Arial"/>
        </w:rPr>
        <w:br/>
      </w:r>
      <w:r w:rsidRPr="007C2F30">
        <w:rPr>
          <w:rFonts w:ascii="Arial" w:hAnsi="Arial" w:cs="Arial"/>
          <w:i/>
          <w:iCs/>
          <w:sz w:val="20"/>
          <w:szCs w:val="20"/>
        </w:rPr>
        <w:t>GGS Indraprastha University, New Delhi | 1999 –</w:t>
      </w:r>
      <w:r w:rsidR="006938AE" w:rsidRPr="007C2F30">
        <w:rPr>
          <w:rFonts w:ascii="Arial" w:hAnsi="Arial" w:cs="Arial"/>
          <w:i/>
          <w:iCs/>
          <w:sz w:val="20"/>
          <w:szCs w:val="20"/>
        </w:rPr>
        <w:t>2003</w:t>
      </w:r>
    </w:p>
    <w:p w14:paraId="08CA957D" w14:textId="1B67D177" w:rsidR="00270155" w:rsidRPr="007219F8" w:rsidRDefault="0039005B" w:rsidP="00DE4000">
      <w:pPr>
        <w:pStyle w:val="Heading2"/>
        <w:rPr>
          <w:rFonts w:ascii="Arial" w:hAnsi="Arial" w:cs="Arial"/>
          <w:color w:val="0070C0"/>
          <w:sz w:val="22"/>
          <w:szCs w:val="22"/>
        </w:rPr>
      </w:pPr>
      <w:r w:rsidRPr="007219F8">
        <w:rPr>
          <w:rFonts w:ascii="Arial" w:hAnsi="Arial" w:cs="Arial"/>
          <w:color w:val="0070C0"/>
          <w:sz w:val="22"/>
          <w:szCs w:val="22"/>
        </w:rPr>
        <w:t>PROFESSIONAL EXPERIENCE</w:t>
      </w:r>
    </w:p>
    <w:p w14:paraId="5ED58159" w14:textId="50CA4858" w:rsidR="00270155" w:rsidRPr="00AF6DEA" w:rsidRDefault="0039005B">
      <w:pPr>
        <w:rPr>
          <w:rFonts w:ascii="Arial" w:hAnsi="Arial" w:cs="Arial"/>
          <w:sz w:val="24"/>
          <w:szCs w:val="24"/>
        </w:rPr>
      </w:pPr>
      <w:r w:rsidRPr="00AF6DEA">
        <w:rPr>
          <w:rFonts w:ascii="Arial" w:hAnsi="Arial" w:cs="Arial"/>
          <w:b/>
          <w:bCs/>
          <w:sz w:val="20"/>
          <w:szCs w:val="20"/>
        </w:rPr>
        <w:t>VICE PRESIDENT, SOFTWARE DEVELOPMENT (Contractual Assignment)</w:t>
      </w:r>
      <w:r w:rsidRPr="00AF6DEA">
        <w:rPr>
          <w:rFonts w:ascii="Arial" w:hAnsi="Arial" w:cs="Arial"/>
          <w:b/>
          <w:bCs/>
        </w:rPr>
        <w:br/>
      </w:r>
      <w:r w:rsidRPr="005C2AFA">
        <w:rPr>
          <w:rFonts w:ascii="Arial" w:hAnsi="Arial" w:cs="Arial"/>
          <w:i/>
          <w:iCs/>
          <w:sz w:val="20"/>
          <w:szCs w:val="20"/>
        </w:rPr>
        <w:t xml:space="preserve">Savitri Telecom Solutions, Delhi, India | Jan 2025 – Apr </w:t>
      </w:r>
      <w:r w:rsidR="00DE4000" w:rsidRPr="005C2AFA">
        <w:rPr>
          <w:rFonts w:ascii="Arial" w:hAnsi="Arial" w:cs="Arial"/>
          <w:i/>
          <w:iCs/>
          <w:sz w:val="20"/>
          <w:szCs w:val="20"/>
        </w:rPr>
        <w:t>2025</w:t>
      </w:r>
    </w:p>
    <w:p w14:paraId="2977596F" w14:textId="399C4463" w:rsidR="00DE4000" w:rsidRPr="00EF7519" w:rsidRDefault="0039005B" w:rsidP="000E0D88">
      <w:pPr>
        <w:pStyle w:val="ListParagraph"/>
        <w:numPr>
          <w:ilvl w:val="0"/>
          <w:numId w:val="11"/>
        </w:numPr>
        <w:ind w:left="270" w:hanging="270"/>
        <w:jc w:val="both"/>
        <w:rPr>
          <w:rFonts w:ascii="Arial" w:hAnsi="Arial" w:cs="Arial"/>
          <w:sz w:val="20"/>
          <w:szCs w:val="20"/>
        </w:rPr>
      </w:pPr>
      <w:r w:rsidRPr="00EF7519">
        <w:rPr>
          <w:rFonts w:ascii="Arial" w:hAnsi="Arial" w:cs="Arial"/>
          <w:sz w:val="20"/>
          <w:szCs w:val="20"/>
        </w:rPr>
        <w:t>Defined a 3-year product vision and led the development of a digital transformation portfolio aligned with enterprise strategy. Identified ₹7 Crores (Indian Rupees) in new revenue opportunities within 3 months through competitive benchmarking and market analysis.</w:t>
      </w:r>
    </w:p>
    <w:p w14:paraId="06B9201F" w14:textId="77777777" w:rsidR="00DE4000" w:rsidRPr="00EF7519" w:rsidRDefault="0039005B" w:rsidP="000E0D88">
      <w:pPr>
        <w:pStyle w:val="ListParagraph"/>
        <w:numPr>
          <w:ilvl w:val="0"/>
          <w:numId w:val="11"/>
        </w:numPr>
        <w:ind w:left="270" w:hanging="270"/>
        <w:jc w:val="both"/>
        <w:rPr>
          <w:rFonts w:ascii="Arial" w:hAnsi="Arial" w:cs="Arial"/>
          <w:sz w:val="20"/>
          <w:szCs w:val="20"/>
        </w:rPr>
      </w:pPr>
      <w:r w:rsidRPr="00EF7519">
        <w:rPr>
          <w:rFonts w:ascii="Arial" w:hAnsi="Arial" w:cs="Arial"/>
          <w:sz w:val="20"/>
          <w:szCs w:val="20"/>
        </w:rPr>
        <w:t>Led cross-functional collaboration with engineering and external partners to redesign client engagement workflows, improving operational efficiency by 40%.</w:t>
      </w:r>
    </w:p>
    <w:p w14:paraId="7856A40A" w14:textId="7056182B" w:rsidR="00462E05" w:rsidRPr="008B320C" w:rsidRDefault="0039005B" w:rsidP="00462E05">
      <w:pPr>
        <w:pStyle w:val="ListParagraph"/>
        <w:numPr>
          <w:ilvl w:val="0"/>
          <w:numId w:val="11"/>
        </w:numPr>
        <w:ind w:left="270" w:hanging="270"/>
        <w:jc w:val="both"/>
        <w:rPr>
          <w:rFonts w:ascii="Arial" w:hAnsi="Arial" w:cs="Arial"/>
          <w:sz w:val="20"/>
          <w:szCs w:val="20"/>
        </w:rPr>
      </w:pPr>
      <w:r w:rsidRPr="008B320C">
        <w:rPr>
          <w:rFonts w:ascii="Arial" w:hAnsi="Arial" w:cs="Arial"/>
          <w:sz w:val="20"/>
          <w:szCs w:val="20"/>
        </w:rPr>
        <w:t xml:space="preserve">Applied prioritization frameworks like </w:t>
      </w:r>
      <w:r w:rsidRPr="008F08DA">
        <w:rPr>
          <w:rFonts w:ascii="Arial" w:hAnsi="Arial" w:cs="Arial"/>
          <w:b/>
          <w:bCs/>
          <w:sz w:val="20"/>
          <w:szCs w:val="20"/>
        </w:rPr>
        <w:t>R</w:t>
      </w:r>
      <w:r w:rsidR="00444EE5" w:rsidRPr="008F08DA">
        <w:rPr>
          <w:rFonts w:ascii="Arial" w:hAnsi="Arial" w:cs="Arial"/>
          <w:sz w:val="20"/>
          <w:szCs w:val="20"/>
        </w:rPr>
        <w:t xml:space="preserve">each </w:t>
      </w:r>
      <w:r w:rsidRPr="008F08DA">
        <w:rPr>
          <w:rFonts w:ascii="Arial" w:hAnsi="Arial" w:cs="Arial"/>
          <w:b/>
          <w:bCs/>
          <w:sz w:val="20"/>
          <w:szCs w:val="20"/>
        </w:rPr>
        <w:t>I</w:t>
      </w:r>
      <w:r w:rsidR="00444EE5" w:rsidRPr="008F08DA">
        <w:rPr>
          <w:rFonts w:ascii="Arial" w:hAnsi="Arial" w:cs="Arial"/>
          <w:sz w:val="20"/>
          <w:szCs w:val="20"/>
        </w:rPr>
        <w:t xml:space="preserve">mpact </w:t>
      </w:r>
      <w:r w:rsidRPr="008F08DA">
        <w:rPr>
          <w:rFonts w:ascii="Arial" w:hAnsi="Arial" w:cs="Arial"/>
          <w:b/>
          <w:bCs/>
          <w:sz w:val="20"/>
          <w:szCs w:val="20"/>
        </w:rPr>
        <w:t>C</w:t>
      </w:r>
      <w:r w:rsidR="008F08DA" w:rsidRPr="008F08DA">
        <w:rPr>
          <w:rFonts w:ascii="Arial" w:hAnsi="Arial" w:cs="Arial"/>
          <w:sz w:val="20"/>
          <w:szCs w:val="20"/>
        </w:rPr>
        <w:t xml:space="preserve">onfidence and </w:t>
      </w:r>
      <w:r w:rsidR="008F08DA" w:rsidRPr="008F08DA">
        <w:rPr>
          <w:rFonts w:ascii="Arial" w:hAnsi="Arial" w:cs="Arial"/>
          <w:b/>
          <w:bCs/>
          <w:sz w:val="20"/>
          <w:szCs w:val="20"/>
        </w:rPr>
        <w:t>E</w:t>
      </w:r>
      <w:r w:rsidR="008F08DA" w:rsidRPr="008F08DA">
        <w:rPr>
          <w:rFonts w:ascii="Arial" w:hAnsi="Arial" w:cs="Arial"/>
          <w:sz w:val="20"/>
          <w:szCs w:val="20"/>
        </w:rPr>
        <w:t>ffort</w:t>
      </w:r>
      <w:r w:rsidR="008F08DA">
        <w:rPr>
          <w:rFonts w:ascii="Arial" w:hAnsi="Arial" w:cs="Arial"/>
          <w:sz w:val="20"/>
          <w:szCs w:val="20"/>
        </w:rPr>
        <w:t xml:space="preserve"> (RICE)</w:t>
      </w:r>
      <w:r w:rsidRPr="008B320C">
        <w:rPr>
          <w:rFonts w:ascii="Arial" w:hAnsi="Arial" w:cs="Arial"/>
          <w:sz w:val="20"/>
          <w:szCs w:val="20"/>
        </w:rPr>
        <w:t xml:space="preserve"> to define high-impact roadmap initiatives for quick wins.</w:t>
      </w:r>
    </w:p>
    <w:p w14:paraId="217E95F4" w14:textId="1110B0FF" w:rsidR="00DE4000" w:rsidRPr="00EF7519" w:rsidRDefault="0039005B" w:rsidP="000E0D88">
      <w:pPr>
        <w:pStyle w:val="ListParagraph"/>
        <w:numPr>
          <w:ilvl w:val="0"/>
          <w:numId w:val="11"/>
        </w:numPr>
        <w:ind w:left="270" w:hanging="270"/>
        <w:jc w:val="both"/>
        <w:rPr>
          <w:rFonts w:ascii="Arial" w:hAnsi="Arial" w:cs="Arial"/>
          <w:sz w:val="20"/>
          <w:szCs w:val="20"/>
        </w:rPr>
      </w:pPr>
      <w:r w:rsidRPr="00EF7519">
        <w:rPr>
          <w:rFonts w:ascii="Arial" w:hAnsi="Arial" w:cs="Arial"/>
          <w:sz w:val="20"/>
          <w:szCs w:val="20"/>
        </w:rPr>
        <w:t xml:space="preserve">Delivered </w:t>
      </w:r>
      <w:r w:rsidRPr="00FF715F">
        <w:rPr>
          <w:rFonts w:ascii="Arial" w:hAnsi="Arial" w:cs="Arial"/>
          <w:b/>
          <w:bCs/>
          <w:sz w:val="20"/>
          <w:szCs w:val="20"/>
        </w:rPr>
        <w:t>M</w:t>
      </w:r>
      <w:r w:rsidR="00551E62" w:rsidRPr="00FF715F">
        <w:rPr>
          <w:rFonts w:ascii="Arial" w:hAnsi="Arial" w:cs="Arial"/>
          <w:sz w:val="20"/>
          <w:szCs w:val="20"/>
        </w:rPr>
        <w:t xml:space="preserve">inimum </w:t>
      </w:r>
      <w:r w:rsidRPr="00FF715F">
        <w:rPr>
          <w:rFonts w:ascii="Arial" w:hAnsi="Arial" w:cs="Arial"/>
          <w:b/>
          <w:bCs/>
          <w:sz w:val="20"/>
          <w:szCs w:val="20"/>
        </w:rPr>
        <w:t>V</w:t>
      </w:r>
      <w:r w:rsidR="00551E62" w:rsidRPr="00FF715F">
        <w:rPr>
          <w:rFonts w:ascii="Arial" w:hAnsi="Arial" w:cs="Arial"/>
          <w:sz w:val="20"/>
          <w:szCs w:val="20"/>
        </w:rPr>
        <w:t xml:space="preserve">iable </w:t>
      </w:r>
      <w:r w:rsidR="00D17484" w:rsidRPr="00FF715F">
        <w:rPr>
          <w:rFonts w:ascii="Arial" w:hAnsi="Arial" w:cs="Arial"/>
          <w:b/>
          <w:bCs/>
          <w:sz w:val="20"/>
          <w:szCs w:val="20"/>
        </w:rPr>
        <w:t>P</w:t>
      </w:r>
      <w:r w:rsidR="00D17484" w:rsidRPr="00FF715F">
        <w:rPr>
          <w:rFonts w:ascii="Arial" w:hAnsi="Arial" w:cs="Arial"/>
          <w:sz w:val="20"/>
          <w:szCs w:val="20"/>
        </w:rPr>
        <w:t>roduct</w:t>
      </w:r>
      <w:r w:rsidR="00D17484">
        <w:rPr>
          <w:rFonts w:ascii="Arial" w:hAnsi="Arial" w:cs="Arial"/>
          <w:sz w:val="20"/>
          <w:szCs w:val="20"/>
        </w:rPr>
        <w:t xml:space="preserve"> (</w:t>
      </w:r>
      <w:r w:rsidR="00FF715F" w:rsidRPr="00FF715F">
        <w:rPr>
          <w:rFonts w:ascii="Arial" w:hAnsi="Arial" w:cs="Arial"/>
          <w:b/>
          <w:bCs/>
          <w:sz w:val="20"/>
          <w:szCs w:val="20"/>
        </w:rPr>
        <w:t>MVP</w:t>
      </w:r>
      <w:r w:rsidR="00FF715F">
        <w:rPr>
          <w:rFonts w:ascii="Arial" w:hAnsi="Arial" w:cs="Arial"/>
          <w:sz w:val="20"/>
          <w:szCs w:val="20"/>
        </w:rPr>
        <w:t>)</w:t>
      </w:r>
      <w:r w:rsidRPr="00EF7519">
        <w:rPr>
          <w:rFonts w:ascii="Arial" w:hAnsi="Arial" w:cs="Arial"/>
          <w:sz w:val="20"/>
          <w:szCs w:val="20"/>
        </w:rPr>
        <w:t>-level product roadmaps with short-cycle milestones and embedded continuous feedback from stakeholders and end users through rapid prototyping.</w:t>
      </w:r>
    </w:p>
    <w:p w14:paraId="6F13E8D0" w14:textId="41A1F71E" w:rsidR="00DE4000" w:rsidRPr="00EF7519" w:rsidRDefault="0039005B" w:rsidP="000E0D88">
      <w:pPr>
        <w:pStyle w:val="ListParagraph"/>
        <w:numPr>
          <w:ilvl w:val="0"/>
          <w:numId w:val="11"/>
        </w:numPr>
        <w:ind w:left="270" w:hanging="270"/>
        <w:jc w:val="both"/>
        <w:rPr>
          <w:rFonts w:ascii="Arial" w:hAnsi="Arial" w:cs="Arial"/>
          <w:sz w:val="20"/>
          <w:szCs w:val="20"/>
        </w:rPr>
      </w:pPr>
      <w:r w:rsidRPr="00EF7519">
        <w:rPr>
          <w:rFonts w:ascii="Arial" w:hAnsi="Arial" w:cs="Arial"/>
          <w:sz w:val="20"/>
          <w:szCs w:val="20"/>
        </w:rPr>
        <w:t xml:space="preserve">Influenced decision-making across teams </w:t>
      </w:r>
      <w:r w:rsidR="00EF7519" w:rsidRPr="00EF7519">
        <w:rPr>
          <w:rFonts w:ascii="Arial" w:hAnsi="Arial" w:cs="Arial"/>
          <w:sz w:val="20"/>
          <w:szCs w:val="20"/>
        </w:rPr>
        <w:t>by</w:t>
      </w:r>
      <w:r w:rsidRPr="00EF7519">
        <w:rPr>
          <w:rFonts w:ascii="Arial" w:hAnsi="Arial" w:cs="Arial"/>
          <w:sz w:val="20"/>
          <w:szCs w:val="20"/>
        </w:rPr>
        <w:t xml:space="preserve"> aligning business, technology, and partner functions. </w:t>
      </w:r>
    </w:p>
    <w:p w14:paraId="298FE670" w14:textId="3A97DD5C" w:rsidR="00270155" w:rsidRPr="00EF7519" w:rsidRDefault="0039005B" w:rsidP="000E0D88">
      <w:pPr>
        <w:pStyle w:val="ListParagraph"/>
        <w:numPr>
          <w:ilvl w:val="0"/>
          <w:numId w:val="11"/>
        </w:numPr>
        <w:ind w:left="270" w:hanging="270"/>
        <w:jc w:val="both"/>
        <w:rPr>
          <w:rFonts w:ascii="Arial" w:hAnsi="Arial" w:cs="Arial"/>
          <w:sz w:val="20"/>
          <w:szCs w:val="20"/>
        </w:rPr>
      </w:pPr>
      <w:r w:rsidRPr="00EF7519">
        <w:rPr>
          <w:rFonts w:ascii="Arial" w:hAnsi="Arial" w:cs="Arial"/>
          <w:sz w:val="20"/>
          <w:szCs w:val="20"/>
        </w:rPr>
        <w:t>Mentored teams on agile execution and customer-first principles in a high-intensity delivery window</w:t>
      </w:r>
    </w:p>
    <w:p w14:paraId="56256680" w14:textId="77777777" w:rsidR="008B320C" w:rsidRPr="007219F8" w:rsidRDefault="008B320C">
      <w:pPr>
        <w:rPr>
          <w:b/>
          <w:bCs/>
          <w:sz w:val="4"/>
          <w:szCs w:val="4"/>
        </w:rPr>
      </w:pPr>
    </w:p>
    <w:p w14:paraId="10882A50" w14:textId="41E054E3" w:rsidR="00270155" w:rsidRDefault="0039005B">
      <w:r w:rsidRPr="007219F8">
        <w:rPr>
          <w:rFonts w:ascii="Arial" w:hAnsi="Arial" w:cs="Arial"/>
          <w:b/>
          <w:bCs/>
          <w:sz w:val="20"/>
          <w:szCs w:val="20"/>
        </w:rPr>
        <w:lastRenderedPageBreak/>
        <w:t>ASSOCIATE DIRECTOR, PRODUCT MANAGEMENT</w:t>
      </w:r>
      <w:r>
        <w:br/>
      </w:r>
      <w:r w:rsidRPr="005C2AFA">
        <w:rPr>
          <w:rFonts w:ascii="Arial" w:hAnsi="Arial" w:cs="Arial"/>
          <w:i/>
          <w:iCs/>
          <w:sz w:val="20"/>
          <w:szCs w:val="20"/>
        </w:rPr>
        <w:t>Grant Thornton, Delhi, India | Jan 2022 – Jun 2024</w:t>
      </w:r>
    </w:p>
    <w:p w14:paraId="2EA646BC" w14:textId="77777777" w:rsidR="00115159" w:rsidRPr="00115159" w:rsidRDefault="0039005B" w:rsidP="00115159">
      <w:pPr>
        <w:pStyle w:val="ListParagraph"/>
        <w:numPr>
          <w:ilvl w:val="0"/>
          <w:numId w:val="11"/>
        </w:numPr>
        <w:ind w:left="270" w:hanging="270"/>
        <w:jc w:val="both"/>
        <w:rPr>
          <w:rFonts w:ascii="Arial" w:hAnsi="Arial" w:cs="Arial"/>
          <w:sz w:val="20"/>
          <w:szCs w:val="20"/>
        </w:rPr>
      </w:pPr>
      <w:r w:rsidRPr="00115159">
        <w:rPr>
          <w:rFonts w:ascii="Arial" w:hAnsi="Arial" w:cs="Arial"/>
          <w:sz w:val="20"/>
          <w:szCs w:val="20"/>
        </w:rPr>
        <w:t xml:space="preserve">Defined and executed product portfolio strategies across telecom, finance, and digital transformation verticals. </w:t>
      </w:r>
    </w:p>
    <w:p w14:paraId="65304B99" w14:textId="77777777" w:rsidR="00115159" w:rsidRPr="00115159" w:rsidRDefault="0039005B" w:rsidP="00115159">
      <w:pPr>
        <w:pStyle w:val="ListParagraph"/>
        <w:numPr>
          <w:ilvl w:val="0"/>
          <w:numId w:val="11"/>
        </w:numPr>
        <w:ind w:left="270" w:hanging="270"/>
        <w:jc w:val="both"/>
        <w:rPr>
          <w:rFonts w:ascii="Arial" w:hAnsi="Arial" w:cs="Arial"/>
          <w:sz w:val="20"/>
          <w:szCs w:val="20"/>
        </w:rPr>
      </w:pPr>
      <w:r w:rsidRPr="00115159">
        <w:rPr>
          <w:rFonts w:ascii="Arial" w:hAnsi="Arial" w:cs="Arial"/>
          <w:sz w:val="20"/>
          <w:szCs w:val="20"/>
        </w:rPr>
        <w:t>Delivered consulting engagements for enterprise clients, enabling scalable software and process solutions with over ₹20 Crores (Indian Rupees) in client pipeline value.</w:t>
      </w:r>
    </w:p>
    <w:p w14:paraId="6C5D0508" w14:textId="00B91106" w:rsidR="00115159" w:rsidRPr="00115159" w:rsidRDefault="0039005B" w:rsidP="00115159">
      <w:pPr>
        <w:pStyle w:val="ListParagraph"/>
        <w:numPr>
          <w:ilvl w:val="0"/>
          <w:numId w:val="11"/>
        </w:numPr>
        <w:ind w:left="270" w:hanging="270"/>
        <w:jc w:val="both"/>
        <w:rPr>
          <w:rFonts w:ascii="Arial" w:hAnsi="Arial" w:cs="Arial"/>
          <w:sz w:val="20"/>
          <w:szCs w:val="20"/>
        </w:rPr>
      </w:pPr>
      <w:r w:rsidRPr="00115159">
        <w:rPr>
          <w:rFonts w:ascii="Arial" w:hAnsi="Arial" w:cs="Arial"/>
          <w:sz w:val="20"/>
          <w:szCs w:val="20"/>
        </w:rPr>
        <w:t xml:space="preserve">Led ISO 27001:2013 certification program </w:t>
      </w:r>
      <w:r w:rsidR="004F6DB3">
        <w:rPr>
          <w:rFonts w:ascii="Arial" w:hAnsi="Arial" w:cs="Arial"/>
          <w:sz w:val="20"/>
          <w:szCs w:val="20"/>
        </w:rPr>
        <w:t xml:space="preserve">as the lead program manager </w:t>
      </w:r>
      <w:r w:rsidRPr="00115159">
        <w:rPr>
          <w:rFonts w:ascii="Arial" w:hAnsi="Arial" w:cs="Arial"/>
          <w:sz w:val="20"/>
          <w:szCs w:val="20"/>
        </w:rPr>
        <w:t>across 70+ global Nokia locations, coordinating with 700 teams.</w:t>
      </w:r>
      <w:r w:rsidR="00115159" w:rsidRPr="00115159">
        <w:rPr>
          <w:rFonts w:ascii="Arial" w:hAnsi="Arial" w:cs="Arial"/>
          <w:sz w:val="20"/>
          <w:szCs w:val="20"/>
        </w:rPr>
        <w:t xml:space="preserve"> </w:t>
      </w:r>
      <w:r w:rsidR="00115159">
        <w:rPr>
          <w:rFonts w:ascii="Arial" w:hAnsi="Arial" w:cs="Arial"/>
          <w:sz w:val="20"/>
          <w:szCs w:val="20"/>
        </w:rPr>
        <w:t>Also, s</w:t>
      </w:r>
      <w:r w:rsidRPr="00115159">
        <w:rPr>
          <w:rFonts w:ascii="Arial" w:hAnsi="Arial" w:cs="Arial"/>
          <w:sz w:val="20"/>
          <w:szCs w:val="20"/>
        </w:rPr>
        <w:t xml:space="preserve">pearheaded deployment of a </w:t>
      </w:r>
      <w:r w:rsidRPr="00282ECE">
        <w:rPr>
          <w:rFonts w:ascii="Arial" w:hAnsi="Arial" w:cs="Arial"/>
          <w:b/>
          <w:bCs/>
          <w:sz w:val="20"/>
          <w:szCs w:val="20"/>
        </w:rPr>
        <w:t>L</w:t>
      </w:r>
      <w:r w:rsidRPr="00115159">
        <w:rPr>
          <w:rFonts w:ascii="Arial" w:hAnsi="Arial" w:cs="Arial"/>
          <w:sz w:val="20"/>
          <w:szCs w:val="20"/>
        </w:rPr>
        <w:t xml:space="preserve">earning </w:t>
      </w:r>
      <w:r w:rsidRPr="00282ECE">
        <w:rPr>
          <w:rFonts w:ascii="Arial" w:hAnsi="Arial" w:cs="Arial"/>
          <w:b/>
          <w:bCs/>
          <w:sz w:val="20"/>
          <w:szCs w:val="20"/>
        </w:rPr>
        <w:t>M</w:t>
      </w:r>
      <w:r w:rsidRPr="00115159">
        <w:rPr>
          <w:rFonts w:ascii="Arial" w:hAnsi="Arial" w:cs="Arial"/>
          <w:sz w:val="20"/>
          <w:szCs w:val="20"/>
        </w:rPr>
        <w:t xml:space="preserve">anagement </w:t>
      </w:r>
      <w:r w:rsidRPr="00282ECE">
        <w:rPr>
          <w:rFonts w:ascii="Arial" w:hAnsi="Arial" w:cs="Arial"/>
          <w:b/>
          <w:bCs/>
          <w:sz w:val="20"/>
          <w:szCs w:val="20"/>
        </w:rPr>
        <w:t>S</w:t>
      </w:r>
      <w:r w:rsidRPr="00115159">
        <w:rPr>
          <w:rFonts w:ascii="Arial" w:hAnsi="Arial" w:cs="Arial"/>
          <w:sz w:val="20"/>
          <w:szCs w:val="20"/>
        </w:rPr>
        <w:t>ystem (</w:t>
      </w:r>
      <w:r w:rsidRPr="00282ECE">
        <w:rPr>
          <w:rFonts w:ascii="Arial" w:hAnsi="Arial" w:cs="Arial"/>
          <w:b/>
          <w:bCs/>
          <w:sz w:val="20"/>
          <w:szCs w:val="20"/>
        </w:rPr>
        <w:t>LMS)</w:t>
      </w:r>
      <w:r w:rsidRPr="00115159">
        <w:rPr>
          <w:rFonts w:ascii="Arial" w:hAnsi="Arial" w:cs="Arial"/>
          <w:sz w:val="20"/>
          <w:szCs w:val="20"/>
        </w:rPr>
        <w:t xml:space="preserve"> that cut training time by 75% and designed custom communication and presentation training programs for senior client teams</w:t>
      </w:r>
      <w:r w:rsidR="00BE7592">
        <w:rPr>
          <w:rFonts w:ascii="Arial" w:hAnsi="Arial" w:cs="Arial"/>
          <w:sz w:val="20"/>
          <w:szCs w:val="20"/>
        </w:rPr>
        <w:t>.</w:t>
      </w:r>
    </w:p>
    <w:p w14:paraId="28071DB9" w14:textId="77777777" w:rsidR="00115159" w:rsidRDefault="0039005B" w:rsidP="00115159">
      <w:pPr>
        <w:pStyle w:val="ListParagraph"/>
        <w:numPr>
          <w:ilvl w:val="0"/>
          <w:numId w:val="11"/>
        </w:numPr>
        <w:ind w:left="270" w:hanging="270"/>
        <w:jc w:val="both"/>
        <w:rPr>
          <w:rFonts w:ascii="Arial" w:hAnsi="Arial" w:cs="Arial"/>
          <w:sz w:val="20"/>
          <w:szCs w:val="20"/>
        </w:rPr>
      </w:pPr>
      <w:r w:rsidRPr="00115159">
        <w:rPr>
          <w:rFonts w:ascii="Arial" w:hAnsi="Arial" w:cs="Arial"/>
          <w:sz w:val="20"/>
          <w:szCs w:val="20"/>
        </w:rPr>
        <w:t xml:space="preserve">Directed product roadmaps for internal document management platforms and training portals. </w:t>
      </w:r>
    </w:p>
    <w:p w14:paraId="5046A568" w14:textId="25F0F581" w:rsidR="00270155" w:rsidRPr="00115159" w:rsidRDefault="0039005B" w:rsidP="00115159">
      <w:pPr>
        <w:pStyle w:val="ListParagraph"/>
        <w:numPr>
          <w:ilvl w:val="0"/>
          <w:numId w:val="11"/>
        </w:numPr>
        <w:ind w:left="270" w:hanging="270"/>
        <w:jc w:val="both"/>
        <w:rPr>
          <w:rFonts w:ascii="Arial" w:hAnsi="Arial" w:cs="Arial"/>
          <w:sz w:val="20"/>
          <w:szCs w:val="20"/>
        </w:rPr>
      </w:pPr>
      <w:r w:rsidRPr="00115159">
        <w:rPr>
          <w:rFonts w:ascii="Arial" w:hAnsi="Arial" w:cs="Arial"/>
          <w:sz w:val="20"/>
          <w:szCs w:val="20"/>
        </w:rPr>
        <w:t xml:space="preserve">Used ICE scoring and </w:t>
      </w:r>
      <w:proofErr w:type="spellStart"/>
      <w:r w:rsidRPr="009F0500">
        <w:rPr>
          <w:rFonts w:ascii="Arial" w:hAnsi="Arial" w:cs="Arial"/>
          <w:sz w:val="20"/>
          <w:szCs w:val="20"/>
        </w:rPr>
        <w:t>MoSCoW</w:t>
      </w:r>
      <w:proofErr w:type="spellEnd"/>
      <w:r w:rsidRPr="00115159">
        <w:rPr>
          <w:rFonts w:ascii="Arial" w:hAnsi="Arial" w:cs="Arial"/>
          <w:sz w:val="20"/>
          <w:szCs w:val="20"/>
        </w:rPr>
        <w:t xml:space="preserve"> prioritization with stakeholders to align technical feasibility, value delivery, and speed-to-market.</w:t>
      </w:r>
    </w:p>
    <w:p w14:paraId="41446A5C" w14:textId="53F999DE" w:rsidR="00270155" w:rsidRPr="00BE7592" w:rsidRDefault="0039005B" w:rsidP="00BE7592">
      <w:pPr>
        <w:pStyle w:val="ListParagraph"/>
        <w:numPr>
          <w:ilvl w:val="0"/>
          <w:numId w:val="11"/>
        </w:numPr>
        <w:ind w:left="270" w:hanging="270"/>
        <w:jc w:val="both"/>
        <w:rPr>
          <w:rFonts w:ascii="Arial" w:hAnsi="Arial" w:cs="Arial"/>
          <w:sz w:val="20"/>
          <w:szCs w:val="20"/>
        </w:rPr>
      </w:pPr>
      <w:r w:rsidRPr="00BE7592">
        <w:rPr>
          <w:rFonts w:ascii="Arial" w:hAnsi="Arial" w:cs="Arial"/>
          <w:sz w:val="20"/>
          <w:szCs w:val="20"/>
        </w:rPr>
        <w:t>Embedded user testing, surveys, and stakeholder feedback loops int</w:t>
      </w:r>
      <w:r w:rsidR="00FC6476">
        <w:rPr>
          <w:rFonts w:ascii="Arial" w:hAnsi="Arial" w:cs="Arial"/>
          <w:sz w:val="20"/>
          <w:szCs w:val="20"/>
        </w:rPr>
        <w:t xml:space="preserve"> </w:t>
      </w:r>
      <w:r w:rsidRPr="00BE7592">
        <w:rPr>
          <w:rFonts w:ascii="Arial" w:hAnsi="Arial" w:cs="Arial"/>
          <w:sz w:val="20"/>
          <w:szCs w:val="20"/>
        </w:rPr>
        <w:t xml:space="preserve">the development lifecycle. Managed backlog grooming </w:t>
      </w:r>
      <w:r w:rsidRPr="004E1174">
        <w:rPr>
          <w:rFonts w:ascii="Arial" w:hAnsi="Arial" w:cs="Arial"/>
          <w:sz w:val="20"/>
          <w:szCs w:val="20"/>
        </w:rPr>
        <w:t xml:space="preserve">and </w:t>
      </w:r>
      <w:r w:rsidRPr="004E1174">
        <w:rPr>
          <w:rFonts w:ascii="Arial" w:hAnsi="Arial" w:cs="Arial"/>
          <w:b/>
          <w:bCs/>
          <w:sz w:val="20"/>
          <w:szCs w:val="20"/>
        </w:rPr>
        <w:t>P</w:t>
      </w:r>
      <w:r w:rsidR="00EB286D" w:rsidRPr="004E1174">
        <w:rPr>
          <w:rFonts w:ascii="Arial" w:hAnsi="Arial" w:cs="Arial"/>
          <w:sz w:val="20"/>
          <w:szCs w:val="20"/>
        </w:rPr>
        <w:t xml:space="preserve">roduct </w:t>
      </w:r>
      <w:r w:rsidR="004E1174" w:rsidRPr="004E1174">
        <w:rPr>
          <w:rFonts w:ascii="Arial" w:hAnsi="Arial" w:cs="Arial"/>
          <w:b/>
          <w:bCs/>
          <w:sz w:val="20"/>
          <w:szCs w:val="20"/>
        </w:rPr>
        <w:t>R</w:t>
      </w:r>
      <w:r w:rsidR="004E1174" w:rsidRPr="004E1174">
        <w:rPr>
          <w:rFonts w:ascii="Arial" w:hAnsi="Arial" w:cs="Arial"/>
          <w:sz w:val="20"/>
          <w:szCs w:val="20"/>
        </w:rPr>
        <w:t xml:space="preserve">equirements </w:t>
      </w:r>
      <w:proofErr w:type="gramStart"/>
      <w:r w:rsidR="0011746A" w:rsidRPr="004E1174">
        <w:rPr>
          <w:rFonts w:ascii="Arial" w:hAnsi="Arial" w:cs="Arial"/>
          <w:b/>
          <w:bCs/>
          <w:sz w:val="20"/>
          <w:szCs w:val="20"/>
        </w:rPr>
        <w:t>D</w:t>
      </w:r>
      <w:r w:rsidR="0011746A" w:rsidRPr="004E1174">
        <w:rPr>
          <w:rFonts w:ascii="Arial" w:hAnsi="Arial" w:cs="Arial"/>
          <w:sz w:val="20"/>
          <w:szCs w:val="20"/>
        </w:rPr>
        <w:t>ocumentation(</w:t>
      </w:r>
      <w:proofErr w:type="gramEnd"/>
      <w:r w:rsidR="004E1174" w:rsidRPr="004E1174">
        <w:rPr>
          <w:rFonts w:ascii="Arial" w:hAnsi="Arial" w:cs="Arial"/>
          <w:b/>
          <w:bCs/>
          <w:sz w:val="20"/>
          <w:szCs w:val="20"/>
        </w:rPr>
        <w:t>PRD</w:t>
      </w:r>
      <w:r w:rsidR="004E1174">
        <w:rPr>
          <w:rFonts w:ascii="Arial" w:hAnsi="Arial" w:cs="Arial"/>
          <w:sz w:val="20"/>
          <w:szCs w:val="20"/>
        </w:rPr>
        <w:t>)</w:t>
      </w:r>
      <w:r w:rsidRPr="00BE7592">
        <w:rPr>
          <w:rFonts w:ascii="Arial" w:hAnsi="Arial" w:cs="Arial"/>
          <w:sz w:val="20"/>
          <w:szCs w:val="20"/>
        </w:rPr>
        <w:t xml:space="preserve">, collaborating closely with engineering to deliver </w:t>
      </w:r>
      <w:r w:rsidRPr="002A383E">
        <w:rPr>
          <w:rFonts w:ascii="Arial" w:hAnsi="Arial" w:cs="Arial"/>
          <w:sz w:val="20"/>
          <w:szCs w:val="20"/>
        </w:rPr>
        <w:t>MVPs</w:t>
      </w:r>
      <w:r w:rsidRPr="00BE7592">
        <w:rPr>
          <w:rFonts w:ascii="Arial" w:hAnsi="Arial" w:cs="Arial"/>
          <w:sz w:val="20"/>
          <w:szCs w:val="20"/>
        </w:rPr>
        <w:t xml:space="preserve"> on time.</w:t>
      </w:r>
    </w:p>
    <w:p w14:paraId="78B1349E" w14:textId="5E6BD05C" w:rsidR="00270155" w:rsidRPr="00BE7592" w:rsidRDefault="0039005B" w:rsidP="00BE7592">
      <w:pPr>
        <w:pStyle w:val="ListParagraph"/>
        <w:numPr>
          <w:ilvl w:val="0"/>
          <w:numId w:val="11"/>
        </w:numPr>
        <w:ind w:left="270" w:hanging="270"/>
        <w:jc w:val="both"/>
        <w:rPr>
          <w:rFonts w:ascii="Arial" w:hAnsi="Arial" w:cs="Arial"/>
          <w:sz w:val="20"/>
          <w:szCs w:val="20"/>
        </w:rPr>
      </w:pPr>
      <w:r w:rsidRPr="00BE7592">
        <w:rPr>
          <w:rFonts w:ascii="Arial" w:hAnsi="Arial" w:cs="Arial"/>
          <w:sz w:val="20"/>
          <w:szCs w:val="20"/>
        </w:rPr>
        <w:t xml:space="preserve">Implemented A/B testing and dashboard tracking to measure post-launch adoption and </w:t>
      </w:r>
      <w:r w:rsidR="008142F6" w:rsidRPr="00BE7592">
        <w:rPr>
          <w:rFonts w:ascii="Arial" w:hAnsi="Arial" w:cs="Arial"/>
          <w:sz w:val="20"/>
          <w:szCs w:val="20"/>
        </w:rPr>
        <w:t>improve</w:t>
      </w:r>
      <w:r w:rsidRPr="00BE7592">
        <w:rPr>
          <w:rFonts w:ascii="Arial" w:hAnsi="Arial" w:cs="Arial"/>
          <w:sz w:val="20"/>
          <w:szCs w:val="20"/>
        </w:rPr>
        <w:t xml:space="preserve"> user experience</w:t>
      </w:r>
      <w:r w:rsidR="00BE7592">
        <w:rPr>
          <w:rFonts w:ascii="Arial" w:hAnsi="Arial" w:cs="Arial"/>
          <w:sz w:val="20"/>
          <w:szCs w:val="20"/>
        </w:rPr>
        <w:t xml:space="preserve"> that led to a </w:t>
      </w:r>
      <w:r w:rsidRPr="00BE7592">
        <w:rPr>
          <w:rFonts w:ascii="Arial" w:hAnsi="Arial" w:cs="Arial"/>
          <w:sz w:val="20"/>
          <w:szCs w:val="20"/>
        </w:rPr>
        <w:t xml:space="preserve">35% </w:t>
      </w:r>
      <w:r w:rsidR="00BE7592">
        <w:rPr>
          <w:rFonts w:ascii="Arial" w:hAnsi="Arial" w:cs="Arial"/>
          <w:sz w:val="20"/>
          <w:szCs w:val="20"/>
        </w:rPr>
        <w:t>increase</w:t>
      </w:r>
      <w:r w:rsidRPr="00BE7592">
        <w:rPr>
          <w:rFonts w:ascii="Arial" w:hAnsi="Arial" w:cs="Arial"/>
          <w:sz w:val="20"/>
          <w:szCs w:val="20"/>
        </w:rPr>
        <w:t xml:space="preserve"> in client retention</w:t>
      </w:r>
      <w:r w:rsidR="004A5544">
        <w:rPr>
          <w:rFonts w:ascii="Arial" w:hAnsi="Arial" w:cs="Arial"/>
          <w:sz w:val="20"/>
          <w:szCs w:val="20"/>
        </w:rPr>
        <w:t xml:space="preserve"> and </w:t>
      </w:r>
      <w:r w:rsidR="00BE7592">
        <w:rPr>
          <w:rFonts w:ascii="Arial" w:hAnsi="Arial" w:cs="Arial"/>
          <w:sz w:val="20"/>
          <w:szCs w:val="20"/>
        </w:rPr>
        <w:t xml:space="preserve">achieved a </w:t>
      </w:r>
      <w:r w:rsidRPr="00BE7592">
        <w:rPr>
          <w:rFonts w:ascii="Arial" w:hAnsi="Arial" w:cs="Arial"/>
          <w:sz w:val="20"/>
          <w:szCs w:val="20"/>
        </w:rPr>
        <w:t>90% reduction in internal process turnaround through agile team coaching and in-house software streamlining</w:t>
      </w:r>
      <w:r w:rsidR="00BE7592">
        <w:rPr>
          <w:rFonts w:ascii="Arial" w:hAnsi="Arial" w:cs="Arial"/>
          <w:sz w:val="20"/>
          <w:szCs w:val="20"/>
        </w:rPr>
        <w:t>.</w:t>
      </w:r>
    </w:p>
    <w:p w14:paraId="413C9280" w14:textId="0C9C9326" w:rsidR="00270155" w:rsidRPr="00BE7592" w:rsidRDefault="0039005B" w:rsidP="00BE7592">
      <w:pPr>
        <w:pStyle w:val="ListParagraph"/>
        <w:numPr>
          <w:ilvl w:val="0"/>
          <w:numId w:val="11"/>
        </w:numPr>
        <w:ind w:left="270" w:hanging="270"/>
        <w:jc w:val="both"/>
        <w:rPr>
          <w:rFonts w:ascii="Arial" w:hAnsi="Arial" w:cs="Arial"/>
          <w:sz w:val="20"/>
          <w:szCs w:val="20"/>
        </w:rPr>
      </w:pPr>
      <w:r w:rsidRPr="00BE7592">
        <w:rPr>
          <w:rFonts w:ascii="Arial" w:hAnsi="Arial" w:cs="Arial"/>
          <w:sz w:val="20"/>
          <w:szCs w:val="20"/>
        </w:rPr>
        <w:t>Influenced C-suite and operational stakeholders without formal authority, aligning legal, marketing, IT, and engineering functions across high-visibility programs</w:t>
      </w:r>
      <w:r w:rsidR="00BE7592">
        <w:rPr>
          <w:rFonts w:ascii="Arial" w:hAnsi="Arial" w:cs="Arial"/>
          <w:sz w:val="20"/>
          <w:szCs w:val="20"/>
        </w:rPr>
        <w:t>.</w:t>
      </w:r>
    </w:p>
    <w:p w14:paraId="4BCD1124" w14:textId="2E4403F4" w:rsidR="00270155" w:rsidRDefault="0039005B">
      <w:r w:rsidRPr="005C2AFA">
        <w:rPr>
          <w:rFonts w:ascii="Arial" w:hAnsi="Arial" w:cs="Arial"/>
          <w:b/>
          <w:bCs/>
        </w:rPr>
        <w:t>PRINCIPAL PRODUCT MANAGER</w:t>
      </w:r>
      <w:r>
        <w:br/>
      </w:r>
      <w:r w:rsidRPr="005C2AFA">
        <w:rPr>
          <w:rFonts w:ascii="Arial" w:hAnsi="Arial" w:cs="Arial"/>
          <w:i/>
          <w:iCs/>
          <w:sz w:val="20"/>
          <w:szCs w:val="20"/>
        </w:rPr>
        <w:t>JSK Communications, Delhi, India | Sept 2020 – Jan 2022</w:t>
      </w:r>
    </w:p>
    <w:p w14:paraId="183EC1E6"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 xml:space="preserve">Defined and led the product vision and go-to-market strategy for digital signage and video conferencing platforms, targeting enterprise, education, and government sectors. </w:t>
      </w:r>
    </w:p>
    <w:p w14:paraId="4F96E9AC"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Increased strategic customer engagement by 42% and improved gross margins by 40% through value-based pricing and tailored product positioning.</w:t>
      </w:r>
    </w:p>
    <w:p w14:paraId="744EDCB5"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 xml:space="preserve">Conducted customer discovery and usability testing to validate roadmap features. </w:t>
      </w:r>
    </w:p>
    <w:p w14:paraId="1987E0D8" w14:textId="21550BD9"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Collaborated with engineering to streamline platform infrastructure, enhanc</w:t>
      </w:r>
      <w:r w:rsidR="00C50197">
        <w:rPr>
          <w:rFonts w:ascii="Arial" w:hAnsi="Arial" w:cs="Arial"/>
          <w:sz w:val="20"/>
          <w:szCs w:val="20"/>
        </w:rPr>
        <w:t>ed</w:t>
      </w:r>
      <w:r w:rsidRPr="005C2AFA">
        <w:rPr>
          <w:rFonts w:ascii="Arial" w:hAnsi="Arial" w:cs="Arial"/>
          <w:sz w:val="20"/>
          <w:szCs w:val="20"/>
        </w:rPr>
        <w:t xml:space="preserve"> service uptime and </w:t>
      </w:r>
      <w:r w:rsidR="001049D4" w:rsidRPr="005C2AFA">
        <w:rPr>
          <w:rFonts w:ascii="Arial" w:hAnsi="Arial" w:cs="Arial"/>
          <w:sz w:val="20"/>
          <w:szCs w:val="20"/>
        </w:rPr>
        <w:t>reduced</w:t>
      </w:r>
      <w:r w:rsidRPr="005C2AFA">
        <w:rPr>
          <w:rFonts w:ascii="Arial" w:hAnsi="Arial" w:cs="Arial"/>
          <w:sz w:val="20"/>
          <w:szCs w:val="20"/>
        </w:rPr>
        <w:t xml:space="preserve"> latency by 30%.</w:t>
      </w:r>
    </w:p>
    <w:p w14:paraId="6556BBB9" w14:textId="6BA0929B"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 xml:space="preserve">Used ICE prioritization and business-case analysis to evaluate trade-offs and define quarterly release </w:t>
      </w:r>
      <w:r w:rsidR="001049D4" w:rsidRPr="005C2AFA">
        <w:rPr>
          <w:rFonts w:ascii="Arial" w:hAnsi="Arial" w:cs="Arial"/>
          <w:sz w:val="20"/>
          <w:szCs w:val="20"/>
        </w:rPr>
        <w:t>cycles.</w:t>
      </w:r>
    </w:p>
    <w:p w14:paraId="3D3D7985"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Spearheaded the launch of a self-service online ordering platform, resulting in a 55% increase in conversion rates and a reduction in customer onboarding time from 2 weeks to 3 days.</w:t>
      </w:r>
    </w:p>
    <w:p w14:paraId="25E33FA5"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 xml:space="preserve">Introduced post-launch A/B testing and built internal dashboards to monitor adoption, feature usage, and satisfaction. </w:t>
      </w:r>
    </w:p>
    <w:p w14:paraId="4095F79F" w14:textId="77777777" w:rsidR="00131A80" w:rsidRPr="005C2AFA" w:rsidRDefault="0039005B" w:rsidP="00D2325E">
      <w:pPr>
        <w:pStyle w:val="ListParagraph"/>
        <w:numPr>
          <w:ilvl w:val="0"/>
          <w:numId w:val="14"/>
        </w:numPr>
        <w:ind w:left="270" w:hanging="270"/>
        <w:jc w:val="both"/>
        <w:rPr>
          <w:rFonts w:ascii="Arial" w:hAnsi="Arial" w:cs="Arial"/>
          <w:sz w:val="20"/>
          <w:szCs w:val="20"/>
        </w:rPr>
      </w:pPr>
      <w:r w:rsidRPr="005C2AFA">
        <w:rPr>
          <w:rFonts w:ascii="Arial" w:hAnsi="Arial" w:cs="Arial"/>
          <w:sz w:val="20"/>
          <w:szCs w:val="20"/>
        </w:rPr>
        <w:t>Drove continuous iteration based on user feedback and internal sales telemetry.</w:t>
      </w:r>
    </w:p>
    <w:p w14:paraId="70BCF09E" w14:textId="1F7F1E98" w:rsidR="00462E05" w:rsidRPr="005C2AFA" w:rsidRDefault="0039005B" w:rsidP="00D2325E">
      <w:pPr>
        <w:pStyle w:val="ListParagraph"/>
        <w:numPr>
          <w:ilvl w:val="0"/>
          <w:numId w:val="14"/>
        </w:numPr>
        <w:ind w:left="270" w:hanging="270"/>
        <w:jc w:val="both"/>
        <w:rPr>
          <w:rFonts w:ascii="Arial" w:hAnsi="Arial" w:cs="Arial"/>
          <w:b/>
          <w:bCs/>
          <w:sz w:val="20"/>
          <w:szCs w:val="20"/>
        </w:rPr>
      </w:pPr>
      <w:r w:rsidRPr="005C2AFA">
        <w:rPr>
          <w:rFonts w:ascii="Arial" w:hAnsi="Arial" w:cs="Arial"/>
          <w:sz w:val="20"/>
          <w:szCs w:val="20"/>
        </w:rPr>
        <w:t xml:space="preserve">Influenced cross-functional </w:t>
      </w:r>
      <w:r w:rsidR="00462E05" w:rsidRPr="005C2AFA">
        <w:rPr>
          <w:rFonts w:ascii="Arial" w:hAnsi="Arial" w:cs="Arial"/>
          <w:sz w:val="20"/>
          <w:szCs w:val="20"/>
        </w:rPr>
        <w:t xml:space="preserve">stakeholders, </w:t>
      </w:r>
      <w:r w:rsidRPr="005C2AFA">
        <w:rPr>
          <w:rFonts w:ascii="Arial" w:hAnsi="Arial" w:cs="Arial"/>
          <w:sz w:val="20"/>
          <w:szCs w:val="20"/>
        </w:rPr>
        <w:t xml:space="preserve">including engineering, sales, legal, and customer </w:t>
      </w:r>
      <w:r w:rsidR="00462E05" w:rsidRPr="005C2AFA">
        <w:rPr>
          <w:rFonts w:ascii="Arial" w:hAnsi="Arial" w:cs="Arial"/>
          <w:sz w:val="20"/>
          <w:szCs w:val="20"/>
        </w:rPr>
        <w:t xml:space="preserve">support, </w:t>
      </w:r>
      <w:r w:rsidRPr="005C2AFA">
        <w:rPr>
          <w:rFonts w:ascii="Arial" w:hAnsi="Arial" w:cs="Arial"/>
          <w:sz w:val="20"/>
          <w:szCs w:val="20"/>
        </w:rPr>
        <w:t>without formal authority by aligning them to shared KPIs and client delivery goals.</w:t>
      </w:r>
      <w:r w:rsidR="008B320C" w:rsidRPr="005C2AFA">
        <w:rPr>
          <w:rFonts w:ascii="Arial" w:hAnsi="Arial" w:cs="Arial"/>
          <w:sz w:val="20"/>
          <w:szCs w:val="20"/>
        </w:rPr>
        <w:t xml:space="preserve"> </w:t>
      </w:r>
    </w:p>
    <w:p w14:paraId="5BA78045" w14:textId="781FA2FE" w:rsidR="00270155" w:rsidRDefault="0039005B">
      <w:pPr>
        <w:rPr>
          <w:i/>
          <w:iCs/>
          <w:sz w:val="18"/>
          <w:szCs w:val="18"/>
        </w:rPr>
      </w:pPr>
      <w:r w:rsidRPr="005C2AFA">
        <w:rPr>
          <w:rFonts w:ascii="Arial" w:hAnsi="Arial" w:cs="Arial"/>
          <w:b/>
          <w:bCs/>
        </w:rPr>
        <w:t>PRINCIPAL PRODUCT MANAGER</w:t>
      </w:r>
      <w:r w:rsidRPr="00462E05">
        <w:rPr>
          <w:b/>
          <w:bCs/>
        </w:rPr>
        <w:br/>
      </w:r>
      <w:r w:rsidRPr="005C2AFA">
        <w:rPr>
          <w:rFonts w:ascii="Arial" w:hAnsi="Arial" w:cs="Arial"/>
          <w:i/>
          <w:iCs/>
          <w:sz w:val="20"/>
          <w:szCs w:val="20"/>
        </w:rPr>
        <w:t>IQVIA, Delhi, India | Jun 2020 – Sept 2020</w:t>
      </w:r>
    </w:p>
    <w:p w14:paraId="43F0B8C6" w14:textId="1D0C4E4D" w:rsidR="00270155" w:rsidRPr="005C2AFA" w:rsidRDefault="0039005B" w:rsidP="009F7B78">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t xml:space="preserve">Spearheaded the end-to-end product strategy and development of </w:t>
      </w:r>
      <w:r w:rsidR="00F7103D" w:rsidRPr="005C2AFA">
        <w:rPr>
          <w:rFonts w:ascii="Arial" w:hAnsi="Arial" w:cs="Arial"/>
          <w:sz w:val="20"/>
          <w:szCs w:val="20"/>
        </w:rPr>
        <w:t>Government of India’s,</w:t>
      </w:r>
      <w:r w:rsidRPr="005C2AFA">
        <w:rPr>
          <w:rFonts w:ascii="Arial" w:hAnsi="Arial" w:cs="Arial"/>
          <w:sz w:val="20"/>
          <w:szCs w:val="20"/>
        </w:rPr>
        <w:t xml:space="preserve"> National Digital Health Mission portal (</w:t>
      </w:r>
      <w:hyperlink r:id="rId8" w:history="1">
        <w:r w:rsidR="009F7B78" w:rsidRPr="005C2AFA">
          <w:rPr>
            <w:rStyle w:val="Hyperlink"/>
            <w:rFonts w:ascii="Arial" w:hAnsi="Arial" w:cs="Arial"/>
            <w:sz w:val="20"/>
            <w:szCs w:val="20"/>
          </w:rPr>
          <w:t>www.ndhm.gov.in</w:t>
        </w:r>
      </w:hyperlink>
      <w:r w:rsidRPr="005C2AFA">
        <w:rPr>
          <w:rFonts w:ascii="Arial" w:hAnsi="Arial" w:cs="Arial"/>
          <w:sz w:val="20"/>
          <w:szCs w:val="20"/>
        </w:rPr>
        <w:t xml:space="preserve">), </w:t>
      </w:r>
      <w:r w:rsidR="00696D1E" w:rsidRPr="005C2AFA">
        <w:rPr>
          <w:rFonts w:ascii="Arial" w:hAnsi="Arial" w:cs="Arial"/>
          <w:sz w:val="20"/>
          <w:szCs w:val="20"/>
        </w:rPr>
        <w:t xml:space="preserve">by </w:t>
      </w:r>
      <w:r w:rsidRPr="005C2AFA">
        <w:rPr>
          <w:rFonts w:ascii="Arial" w:hAnsi="Arial" w:cs="Arial"/>
          <w:sz w:val="20"/>
          <w:szCs w:val="20"/>
        </w:rPr>
        <w:t>defining the product vision and delivering five integrated software modules supporting critical healthcare infrastructure across central and state government agencies.</w:t>
      </w:r>
    </w:p>
    <w:p w14:paraId="04ED5861" w14:textId="08A2708A" w:rsidR="00270155" w:rsidRPr="005C2AFA" w:rsidRDefault="0039005B" w:rsidP="00937AC5">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t>Directed a 16-week sprint-based delivery schedule to ensure readiness for the Prime Minister’s inauguration on 15 Aug 2020. Optimized integration workflows and aligned all development activities with stringent regulatory and performance standards.</w:t>
      </w:r>
    </w:p>
    <w:p w14:paraId="2064298D" w14:textId="0DE20F8E" w:rsidR="00270155" w:rsidRPr="005C2AFA" w:rsidRDefault="0039005B" w:rsidP="00937AC5">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t>Conducted user interviews and mapped user journeys to inform the creation of content, wireframes, and product roadmaps for three subsequent releases. Embedded usability testing and stakeholder feedback into an iterative design cycle.</w:t>
      </w:r>
    </w:p>
    <w:p w14:paraId="7F230301" w14:textId="77777777" w:rsidR="003B05FF" w:rsidRPr="005C2AFA" w:rsidRDefault="0039005B" w:rsidP="00937AC5">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lastRenderedPageBreak/>
        <w:t>Managed a cross-functional team of eight (five product managers, two web developers, one designer) using Agile SCRUM methodologies.</w:t>
      </w:r>
    </w:p>
    <w:p w14:paraId="3D9AD56C" w14:textId="5C6152B0" w:rsidR="00270155" w:rsidRPr="005C2AFA" w:rsidRDefault="0039005B" w:rsidP="00937AC5">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t xml:space="preserve">Established Objectives and Key Results (OKRs), implemented A/B testing for </w:t>
      </w:r>
      <w:r w:rsidRPr="00F234E2">
        <w:rPr>
          <w:rFonts w:ascii="Arial" w:hAnsi="Arial" w:cs="Arial"/>
          <w:b/>
          <w:bCs/>
          <w:sz w:val="20"/>
          <w:szCs w:val="20"/>
        </w:rPr>
        <w:t>U</w:t>
      </w:r>
      <w:r w:rsidR="00F234E2">
        <w:rPr>
          <w:rFonts w:ascii="Arial" w:hAnsi="Arial" w:cs="Arial"/>
          <w:sz w:val="20"/>
          <w:szCs w:val="20"/>
        </w:rPr>
        <w:t xml:space="preserve">ser </w:t>
      </w:r>
      <w:r w:rsidR="00F234E2" w:rsidRPr="00F234E2">
        <w:rPr>
          <w:rFonts w:ascii="Arial" w:hAnsi="Arial" w:cs="Arial"/>
          <w:b/>
          <w:bCs/>
          <w:sz w:val="20"/>
          <w:szCs w:val="20"/>
        </w:rPr>
        <w:t>Ex</w:t>
      </w:r>
      <w:r w:rsidR="00F234E2">
        <w:rPr>
          <w:rFonts w:ascii="Arial" w:hAnsi="Arial" w:cs="Arial"/>
          <w:sz w:val="20"/>
          <w:szCs w:val="20"/>
        </w:rPr>
        <w:t>perience (U</w:t>
      </w:r>
      <w:r w:rsidRPr="005C2AFA">
        <w:rPr>
          <w:rFonts w:ascii="Arial" w:hAnsi="Arial" w:cs="Arial"/>
          <w:sz w:val="20"/>
          <w:szCs w:val="20"/>
        </w:rPr>
        <w:t>X</w:t>
      </w:r>
      <w:r w:rsidR="00F234E2">
        <w:rPr>
          <w:rFonts w:ascii="Arial" w:hAnsi="Arial" w:cs="Arial"/>
          <w:sz w:val="20"/>
          <w:szCs w:val="20"/>
        </w:rPr>
        <w:t>)</w:t>
      </w:r>
      <w:r w:rsidRPr="005C2AFA">
        <w:rPr>
          <w:rFonts w:ascii="Arial" w:hAnsi="Arial" w:cs="Arial"/>
          <w:sz w:val="20"/>
          <w:szCs w:val="20"/>
        </w:rPr>
        <w:t xml:space="preserve"> optimization, and built performance tracking frameworks.</w:t>
      </w:r>
    </w:p>
    <w:p w14:paraId="3C143B59" w14:textId="77777777" w:rsidR="003B05FF" w:rsidRPr="005C2AFA" w:rsidRDefault="0039005B" w:rsidP="00937AC5">
      <w:pPr>
        <w:pStyle w:val="ListParagraph"/>
        <w:numPr>
          <w:ilvl w:val="0"/>
          <w:numId w:val="16"/>
        </w:numPr>
        <w:ind w:left="270" w:hanging="270"/>
        <w:jc w:val="both"/>
        <w:rPr>
          <w:rFonts w:ascii="Arial" w:hAnsi="Arial" w:cs="Arial"/>
          <w:sz w:val="20"/>
          <w:szCs w:val="20"/>
        </w:rPr>
      </w:pPr>
      <w:r w:rsidRPr="005C2AFA">
        <w:rPr>
          <w:rFonts w:ascii="Arial" w:hAnsi="Arial" w:cs="Arial"/>
          <w:sz w:val="20"/>
          <w:szCs w:val="20"/>
        </w:rPr>
        <w:t>Collaborated with legal, compliance, and delivery teams to navigate complex regulatory environments. Delivered presentations and training programs to support portal rollout and adoption by government departments across India.</w:t>
      </w:r>
    </w:p>
    <w:p w14:paraId="5CBB8CF6" w14:textId="55E91A52" w:rsidR="00270155" w:rsidRDefault="0039005B" w:rsidP="003B05FF">
      <w:r w:rsidRPr="005C2AFA">
        <w:rPr>
          <w:rFonts w:ascii="Arial" w:hAnsi="Arial" w:cs="Arial"/>
          <w:b/>
          <w:bCs/>
        </w:rPr>
        <w:t>SENIOR MANAGER, PRODUCT MANAGEMENT</w:t>
      </w:r>
      <w:r w:rsidRPr="00971BFE">
        <w:rPr>
          <w:b/>
          <w:bCs/>
        </w:rPr>
        <w:br/>
      </w:r>
      <w:r w:rsidRPr="005C2AFA">
        <w:rPr>
          <w:rFonts w:ascii="Arial" w:hAnsi="Arial" w:cs="Arial"/>
          <w:i/>
          <w:iCs/>
          <w:sz w:val="20"/>
          <w:szCs w:val="20"/>
        </w:rPr>
        <w:t>IQVIA, Delhi, India | Apr 2019 – Oct 2019</w:t>
      </w:r>
    </w:p>
    <w:p w14:paraId="221B9F32" w14:textId="3D6D6CE3"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Defined and led the product vision and strategy for Incarnus healthcare software, delivering platform enhancements that improved user workflow and drove adoption in healthcare delivery networks.</w:t>
      </w:r>
    </w:p>
    <w:p w14:paraId="18B7153D" w14:textId="4A95F533"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Developed pricing models and commercial strategies through competitive analysis and user segmentation, driving a measurable uplift in revenue generation and partner acquisition.</w:t>
      </w:r>
    </w:p>
    <w:p w14:paraId="42B670FE" w14:textId="79E92F81"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 xml:space="preserve">Directed full product lifecycle from ideation through </w:t>
      </w:r>
      <w:r w:rsidRPr="00D613C5">
        <w:rPr>
          <w:rFonts w:ascii="Arial" w:hAnsi="Arial" w:cs="Arial"/>
          <w:sz w:val="20"/>
          <w:szCs w:val="20"/>
        </w:rPr>
        <w:t>GTM,</w:t>
      </w:r>
      <w:r w:rsidRPr="00070EE0">
        <w:rPr>
          <w:rFonts w:ascii="Arial" w:hAnsi="Arial" w:cs="Arial"/>
          <w:sz w:val="20"/>
          <w:szCs w:val="20"/>
        </w:rPr>
        <w:t xml:space="preserve"> using </w:t>
      </w:r>
      <w:r w:rsidR="00D613C5" w:rsidRPr="00D613C5">
        <w:rPr>
          <w:rFonts w:ascii="Arial" w:hAnsi="Arial" w:cs="Arial"/>
          <w:b/>
          <w:bCs/>
          <w:sz w:val="20"/>
          <w:szCs w:val="20"/>
        </w:rPr>
        <w:t>I</w:t>
      </w:r>
      <w:r w:rsidR="00D613C5" w:rsidRPr="00D613C5">
        <w:rPr>
          <w:rFonts w:ascii="Arial" w:hAnsi="Arial" w:cs="Arial"/>
          <w:sz w:val="20"/>
          <w:szCs w:val="20"/>
        </w:rPr>
        <w:t xml:space="preserve">mpact </w:t>
      </w:r>
      <w:r w:rsidRPr="00D613C5">
        <w:rPr>
          <w:rFonts w:ascii="Arial" w:hAnsi="Arial" w:cs="Arial"/>
          <w:b/>
          <w:bCs/>
          <w:sz w:val="20"/>
          <w:szCs w:val="20"/>
        </w:rPr>
        <w:t>C</w:t>
      </w:r>
      <w:r w:rsidR="00D613C5" w:rsidRPr="00D613C5">
        <w:rPr>
          <w:rFonts w:ascii="Arial" w:hAnsi="Arial" w:cs="Arial"/>
          <w:sz w:val="20"/>
          <w:szCs w:val="20"/>
        </w:rPr>
        <w:t xml:space="preserve">onfidence &amp; </w:t>
      </w:r>
      <w:r w:rsidR="007E4662" w:rsidRPr="00D613C5">
        <w:rPr>
          <w:rFonts w:ascii="Arial" w:hAnsi="Arial" w:cs="Arial"/>
          <w:b/>
          <w:bCs/>
          <w:sz w:val="20"/>
          <w:szCs w:val="20"/>
        </w:rPr>
        <w:t>E</w:t>
      </w:r>
      <w:r w:rsidR="007E4662" w:rsidRPr="00D613C5">
        <w:rPr>
          <w:rFonts w:ascii="Arial" w:hAnsi="Arial" w:cs="Arial"/>
          <w:sz w:val="20"/>
          <w:szCs w:val="20"/>
        </w:rPr>
        <w:t>ase</w:t>
      </w:r>
      <w:r w:rsidR="007E4662" w:rsidRPr="00D613C5">
        <w:rPr>
          <w:rFonts w:ascii="Arial" w:hAnsi="Arial" w:cs="Arial"/>
          <w:b/>
          <w:bCs/>
          <w:sz w:val="20"/>
          <w:szCs w:val="20"/>
        </w:rPr>
        <w:t xml:space="preserve"> (</w:t>
      </w:r>
      <w:r w:rsidR="00D613C5" w:rsidRPr="00D613C5">
        <w:rPr>
          <w:rFonts w:ascii="Arial" w:hAnsi="Arial" w:cs="Arial"/>
          <w:b/>
          <w:bCs/>
          <w:sz w:val="20"/>
          <w:szCs w:val="20"/>
        </w:rPr>
        <w:t>ICE)</w:t>
      </w:r>
      <w:r w:rsidRPr="00070EE0">
        <w:rPr>
          <w:rFonts w:ascii="Arial" w:hAnsi="Arial" w:cs="Arial"/>
          <w:sz w:val="20"/>
          <w:szCs w:val="20"/>
        </w:rPr>
        <w:t xml:space="preserve"> scoring and forecasting models to prioritize features based on market need, technical complexity, and </w:t>
      </w:r>
      <w:r w:rsidRPr="007E4662">
        <w:rPr>
          <w:rFonts w:ascii="Arial" w:hAnsi="Arial" w:cs="Arial"/>
          <w:b/>
          <w:bCs/>
          <w:sz w:val="20"/>
          <w:szCs w:val="20"/>
        </w:rPr>
        <w:t>R</w:t>
      </w:r>
      <w:r w:rsidR="007E4662" w:rsidRPr="007E4662">
        <w:rPr>
          <w:rFonts w:ascii="Arial" w:hAnsi="Arial" w:cs="Arial"/>
          <w:sz w:val="20"/>
          <w:szCs w:val="20"/>
        </w:rPr>
        <w:t xml:space="preserve">eturn </w:t>
      </w:r>
      <w:r w:rsidR="007E4662" w:rsidRPr="007E4662">
        <w:rPr>
          <w:rFonts w:ascii="Arial" w:hAnsi="Arial" w:cs="Arial"/>
          <w:b/>
          <w:bCs/>
          <w:sz w:val="20"/>
          <w:szCs w:val="20"/>
        </w:rPr>
        <w:t>o</w:t>
      </w:r>
      <w:r w:rsidR="007E4662" w:rsidRPr="007E4662">
        <w:rPr>
          <w:rFonts w:ascii="Arial" w:hAnsi="Arial" w:cs="Arial"/>
          <w:sz w:val="20"/>
          <w:szCs w:val="20"/>
        </w:rPr>
        <w:t xml:space="preserve">n </w:t>
      </w:r>
      <w:r w:rsidR="007E4662" w:rsidRPr="007E4662">
        <w:rPr>
          <w:rFonts w:ascii="Arial" w:hAnsi="Arial" w:cs="Arial"/>
          <w:b/>
          <w:bCs/>
          <w:sz w:val="20"/>
          <w:szCs w:val="20"/>
        </w:rPr>
        <w:t>I</w:t>
      </w:r>
      <w:r w:rsidR="007E4662" w:rsidRPr="007E4662">
        <w:rPr>
          <w:rFonts w:ascii="Arial" w:hAnsi="Arial" w:cs="Arial"/>
          <w:sz w:val="20"/>
          <w:szCs w:val="20"/>
        </w:rPr>
        <w:t>nvestment (</w:t>
      </w:r>
      <w:r w:rsidR="007E4662" w:rsidRPr="007E4662">
        <w:rPr>
          <w:rFonts w:ascii="Arial" w:hAnsi="Arial" w:cs="Arial"/>
          <w:b/>
          <w:bCs/>
          <w:sz w:val="20"/>
          <w:szCs w:val="20"/>
        </w:rPr>
        <w:t>R</w:t>
      </w:r>
      <w:r w:rsidRPr="007E4662">
        <w:rPr>
          <w:rFonts w:ascii="Arial" w:hAnsi="Arial" w:cs="Arial"/>
          <w:b/>
          <w:bCs/>
          <w:sz w:val="20"/>
          <w:szCs w:val="20"/>
        </w:rPr>
        <w:t>OI</w:t>
      </w:r>
      <w:r w:rsidR="007E4662" w:rsidRPr="007E4662">
        <w:rPr>
          <w:rFonts w:ascii="Arial" w:hAnsi="Arial" w:cs="Arial"/>
          <w:sz w:val="20"/>
          <w:szCs w:val="20"/>
        </w:rPr>
        <w:t>)</w:t>
      </w:r>
      <w:r w:rsidRPr="007E4662">
        <w:rPr>
          <w:rFonts w:ascii="Arial" w:hAnsi="Arial" w:cs="Arial"/>
          <w:sz w:val="20"/>
          <w:szCs w:val="20"/>
        </w:rPr>
        <w:t>.</w:t>
      </w:r>
    </w:p>
    <w:p w14:paraId="6C19A413" w14:textId="72EF5DE8"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Embedded stakeholder interviews and usability testing into early-stage development. Created feature prototypes to validate assumptions and refine the roadmap.</w:t>
      </w:r>
    </w:p>
    <w:p w14:paraId="2EB86B02" w14:textId="3FEBCD2C"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Collaborated across engineering, support, and marketing to optimize delivery velocity and release planning. Established dashboards to track feature usage and post-launch adoption metrics.</w:t>
      </w:r>
    </w:p>
    <w:p w14:paraId="73EDFA2C" w14:textId="73429705" w:rsidR="00270155" w:rsidRPr="00070EE0" w:rsidRDefault="0039005B" w:rsidP="00AD3285">
      <w:pPr>
        <w:pStyle w:val="ListParagraph"/>
        <w:numPr>
          <w:ilvl w:val="0"/>
          <w:numId w:val="16"/>
        </w:numPr>
        <w:ind w:left="270" w:hanging="270"/>
        <w:jc w:val="both"/>
        <w:rPr>
          <w:rFonts w:ascii="Arial" w:hAnsi="Arial" w:cs="Arial"/>
          <w:sz w:val="20"/>
          <w:szCs w:val="20"/>
        </w:rPr>
      </w:pPr>
      <w:r w:rsidRPr="00070EE0">
        <w:rPr>
          <w:rFonts w:ascii="Arial" w:hAnsi="Arial" w:cs="Arial"/>
          <w:sz w:val="20"/>
          <w:szCs w:val="20"/>
        </w:rPr>
        <w:t>Mentored five junior product managers to build customer-centric product thinking, resulting in a 40% increase in sales funnel values and stronger solution-market alignment.</w:t>
      </w:r>
    </w:p>
    <w:p w14:paraId="26F3D728" w14:textId="513DD578" w:rsidR="00B20CCA" w:rsidRPr="00070EE0" w:rsidRDefault="0039005B" w:rsidP="00B20CCA">
      <w:pPr>
        <w:pStyle w:val="ListParagraph"/>
        <w:numPr>
          <w:ilvl w:val="0"/>
          <w:numId w:val="16"/>
        </w:numPr>
        <w:ind w:left="270" w:hanging="270"/>
        <w:jc w:val="both"/>
        <w:rPr>
          <w:sz w:val="20"/>
          <w:szCs w:val="20"/>
        </w:rPr>
      </w:pPr>
      <w:r w:rsidRPr="00070EE0">
        <w:rPr>
          <w:rFonts w:ascii="Arial" w:hAnsi="Arial" w:cs="Arial"/>
          <w:sz w:val="20"/>
          <w:szCs w:val="20"/>
        </w:rPr>
        <w:t xml:space="preserve">Influenced internal stakeholders across business, technical, and compliance units without direct authority by aligning around shared </w:t>
      </w:r>
      <w:r w:rsidRPr="00306A7D">
        <w:rPr>
          <w:rFonts w:ascii="Arial" w:hAnsi="Arial" w:cs="Arial"/>
          <w:b/>
          <w:bCs/>
          <w:sz w:val="20"/>
          <w:szCs w:val="20"/>
        </w:rPr>
        <w:t>K</w:t>
      </w:r>
      <w:r w:rsidR="00306A7D">
        <w:rPr>
          <w:rFonts w:ascii="Arial" w:hAnsi="Arial" w:cs="Arial"/>
          <w:sz w:val="20"/>
          <w:szCs w:val="20"/>
        </w:rPr>
        <w:t xml:space="preserve">ey </w:t>
      </w:r>
      <w:r w:rsidRPr="00306A7D">
        <w:rPr>
          <w:rFonts w:ascii="Arial" w:hAnsi="Arial" w:cs="Arial"/>
          <w:b/>
          <w:bCs/>
          <w:sz w:val="20"/>
          <w:szCs w:val="20"/>
        </w:rPr>
        <w:t>P</w:t>
      </w:r>
      <w:r w:rsidR="00306A7D">
        <w:rPr>
          <w:rFonts w:ascii="Arial" w:hAnsi="Arial" w:cs="Arial"/>
          <w:sz w:val="20"/>
          <w:szCs w:val="20"/>
        </w:rPr>
        <w:t xml:space="preserve">erformance </w:t>
      </w:r>
      <w:r w:rsidR="00306A7D" w:rsidRPr="00306A7D">
        <w:rPr>
          <w:rFonts w:ascii="Arial" w:hAnsi="Arial" w:cs="Arial"/>
          <w:b/>
          <w:bCs/>
          <w:sz w:val="20"/>
          <w:szCs w:val="20"/>
        </w:rPr>
        <w:t>I</w:t>
      </w:r>
      <w:r w:rsidR="00306A7D">
        <w:rPr>
          <w:rFonts w:ascii="Arial" w:hAnsi="Arial" w:cs="Arial"/>
          <w:sz w:val="20"/>
          <w:szCs w:val="20"/>
        </w:rPr>
        <w:t>ndicators (</w:t>
      </w:r>
      <w:r w:rsidR="00306A7D" w:rsidRPr="00306A7D">
        <w:rPr>
          <w:rFonts w:ascii="Arial" w:hAnsi="Arial" w:cs="Arial"/>
          <w:b/>
          <w:bCs/>
          <w:sz w:val="20"/>
          <w:szCs w:val="20"/>
        </w:rPr>
        <w:t>KPI</w:t>
      </w:r>
      <w:r w:rsidR="00306A7D">
        <w:rPr>
          <w:rFonts w:ascii="Arial" w:hAnsi="Arial" w:cs="Arial"/>
          <w:sz w:val="20"/>
          <w:szCs w:val="20"/>
        </w:rPr>
        <w:t>)</w:t>
      </w:r>
      <w:r w:rsidRPr="00070EE0">
        <w:rPr>
          <w:rFonts w:ascii="Arial" w:hAnsi="Arial" w:cs="Arial"/>
          <w:sz w:val="20"/>
          <w:szCs w:val="20"/>
        </w:rPr>
        <w:t xml:space="preserve"> and iterative delivery milestones.</w:t>
      </w:r>
    </w:p>
    <w:p w14:paraId="78D00037" w14:textId="77777777" w:rsidR="00971BFE" w:rsidRPr="00971BFE" w:rsidRDefault="0039005B" w:rsidP="00971BFE">
      <w:pPr>
        <w:spacing w:after="0"/>
        <w:jc w:val="both"/>
        <w:rPr>
          <w:b/>
          <w:bCs/>
        </w:rPr>
      </w:pPr>
      <w:r w:rsidRPr="00070EE0">
        <w:rPr>
          <w:rFonts w:ascii="Arial" w:hAnsi="Arial" w:cs="Arial"/>
          <w:b/>
          <w:bCs/>
        </w:rPr>
        <w:t>GLOBAL PRODUCT MANAGER</w:t>
      </w:r>
    </w:p>
    <w:p w14:paraId="1833197E" w14:textId="5EA5484C" w:rsidR="00270155" w:rsidRPr="00070EE0" w:rsidRDefault="0039005B" w:rsidP="00971BFE">
      <w:pPr>
        <w:spacing w:after="0"/>
        <w:jc w:val="both"/>
        <w:rPr>
          <w:rFonts w:ascii="Arial" w:hAnsi="Arial" w:cs="Arial"/>
          <w:i/>
          <w:iCs/>
          <w:sz w:val="20"/>
          <w:szCs w:val="20"/>
        </w:rPr>
      </w:pPr>
      <w:r w:rsidRPr="00070EE0">
        <w:rPr>
          <w:rFonts w:ascii="Arial" w:hAnsi="Arial" w:cs="Arial"/>
          <w:i/>
          <w:iCs/>
          <w:sz w:val="20"/>
          <w:szCs w:val="20"/>
        </w:rPr>
        <w:t>BARCO, Noida, India | May 2014 – Dec 2018</w:t>
      </w:r>
    </w:p>
    <w:p w14:paraId="03A580C1" w14:textId="77777777" w:rsidR="00971BFE" w:rsidRPr="00971BFE" w:rsidRDefault="00971BFE" w:rsidP="00971BFE">
      <w:pPr>
        <w:spacing w:after="0"/>
        <w:jc w:val="both"/>
        <w:rPr>
          <w:i/>
          <w:iCs/>
          <w:sz w:val="18"/>
          <w:szCs w:val="18"/>
        </w:rPr>
      </w:pPr>
    </w:p>
    <w:p w14:paraId="04050B73" w14:textId="77777777" w:rsidR="005F2404"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Led global development and launch of two award-winning product portfolios: laser illumination rear projection displays (ODL-721 Family) and networked video wall processors (LVC-400 Family), both honored with Red Dot Design Awards</w:t>
      </w:r>
    </w:p>
    <w:p w14:paraId="099124C6" w14:textId="5094FD50" w:rsidR="00270155"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Directed cross-functional collaboration across R&amp;D, software, hardware, service, production, and marketing to execute product design, customization, and go-to-market plans in Europe, Asia, and the Americas</w:t>
      </w:r>
    </w:p>
    <w:p w14:paraId="3EBED77A" w14:textId="77777777" w:rsidR="005F2404"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 xml:space="preserve">Implemented Voice of </w:t>
      </w:r>
      <w:r w:rsidR="005F2404" w:rsidRPr="00631634">
        <w:rPr>
          <w:rFonts w:ascii="Arial" w:hAnsi="Arial" w:cs="Arial"/>
          <w:sz w:val="20"/>
          <w:szCs w:val="20"/>
        </w:rPr>
        <w:t>Customer (VOC)</w:t>
      </w:r>
      <w:r w:rsidRPr="00631634">
        <w:rPr>
          <w:rFonts w:ascii="Arial" w:hAnsi="Arial" w:cs="Arial"/>
          <w:sz w:val="20"/>
          <w:szCs w:val="20"/>
        </w:rPr>
        <w:t xml:space="preserve"> programs and analytics dashboards to track user engagement and adoption. Conducted post-launch refinements using feature adoption metrics, customer interviews, and usage telemetry. </w:t>
      </w:r>
    </w:p>
    <w:p w14:paraId="4BDEDA89" w14:textId="47CB275F" w:rsidR="00270155"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Achieved EUR 1.2M in revenue within six months, increasing market share by 42%. Streamlined the digital ordering process, eliminating reorder issues and reducing order time by 60%.</w:t>
      </w:r>
    </w:p>
    <w:p w14:paraId="3F72A4B1" w14:textId="306A60FF" w:rsidR="00270155"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Established strategic partnerships with system integrators and distributors to expand regional footprint. Co-led pricing strategy with finance and sales teams to align with channel dynamics and margin goals.</w:t>
      </w:r>
    </w:p>
    <w:p w14:paraId="2C24FBDC" w14:textId="63670CCA" w:rsidR="00270155" w:rsidRPr="00631634" w:rsidRDefault="0039005B" w:rsidP="005F2404">
      <w:pPr>
        <w:pStyle w:val="ListParagraph"/>
        <w:numPr>
          <w:ilvl w:val="0"/>
          <w:numId w:val="17"/>
        </w:numPr>
        <w:ind w:left="270" w:hanging="270"/>
        <w:rPr>
          <w:rFonts w:ascii="Arial" w:hAnsi="Arial" w:cs="Arial"/>
          <w:sz w:val="20"/>
          <w:szCs w:val="20"/>
        </w:rPr>
      </w:pPr>
      <w:r w:rsidRPr="00631634">
        <w:rPr>
          <w:rFonts w:ascii="Arial" w:hAnsi="Arial" w:cs="Arial"/>
          <w:sz w:val="20"/>
          <w:szCs w:val="20"/>
        </w:rPr>
        <w:t xml:space="preserve">Monitored SaaS adoption performance using key metrics such as </w:t>
      </w:r>
      <w:r w:rsidRPr="001653BE">
        <w:rPr>
          <w:rFonts w:ascii="Arial" w:hAnsi="Arial" w:cs="Arial"/>
          <w:b/>
          <w:bCs/>
          <w:sz w:val="20"/>
          <w:szCs w:val="20"/>
        </w:rPr>
        <w:t>M</w:t>
      </w:r>
      <w:r w:rsidRPr="00631634">
        <w:rPr>
          <w:rFonts w:ascii="Arial" w:hAnsi="Arial" w:cs="Arial"/>
          <w:sz w:val="20"/>
          <w:szCs w:val="20"/>
        </w:rPr>
        <w:t xml:space="preserve">onthly </w:t>
      </w:r>
      <w:r w:rsidRPr="001653BE">
        <w:rPr>
          <w:rFonts w:ascii="Arial" w:hAnsi="Arial" w:cs="Arial"/>
          <w:b/>
          <w:bCs/>
          <w:sz w:val="20"/>
          <w:szCs w:val="20"/>
        </w:rPr>
        <w:t>R</w:t>
      </w:r>
      <w:r w:rsidRPr="00631634">
        <w:rPr>
          <w:rFonts w:ascii="Arial" w:hAnsi="Arial" w:cs="Arial"/>
          <w:sz w:val="20"/>
          <w:szCs w:val="20"/>
        </w:rPr>
        <w:t xml:space="preserve">ecurring </w:t>
      </w:r>
      <w:r w:rsidRPr="001653BE">
        <w:rPr>
          <w:rFonts w:ascii="Arial" w:hAnsi="Arial" w:cs="Arial"/>
          <w:b/>
          <w:bCs/>
          <w:sz w:val="20"/>
          <w:szCs w:val="20"/>
        </w:rPr>
        <w:t>R</w:t>
      </w:r>
      <w:r w:rsidRPr="00631634">
        <w:rPr>
          <w:rFonts w:ascii="Arial" w:hAnsi="Arial" w:cs="Arial"/>
          <w:sz w:val="20"/>
          <w:szCs w:val="20"/>
        </w:rPr>
        <w:t>evenue (</w:t>
      </w:r>
      <w:r w:rsidRPr="001653BE">
        <w:rPr>
          <w:rFonts w:ascii="Arial" w:hAnsi="Arial" w:cs="Arial"/>
          <w:b/>
          <w:bCs/>
          <w:sz w:val="20"/>
          <w:szCs w:val="20"/>
        </w:rPr>
        <w:t>MRR</w:t>
      </w:r>
      <w:r w:rsidRPr="00631634">
        <w:rPr>
          <w:rFonts w:ascii="Arial" w:hAnsi="Arial" w:cs="Arial"/>
          <w:sz w:val="20"/>
          <w:szCs w:val="20"/>
        </w:rPr>
        <w:t xml:space="preserve">), </w:t>
      </w:r>
      <w:r w:rsidRPr="001653BE">
        <w:rPr>
          <w:rFonts w:ascii="Arial" w:hAnsi="Arial" w:cs="Arial"/>
          <w:b/>
          <w:bCs/>
          <w:sz w:val="20"/>
          <w:szCs w:val="20"/>
        </w:rPr>
        <w:t>A</w:t>
      </w:r>
      <w:r w:rsidRPr="00631634">
        <w:rPr>
          <w:rFonts w:ascii="Arial" w:hAnsi="Arial" w:cs="Arial"/>
          <w:sz w:val="20"/>
          <w:szCs w:val="20"/>
        </w:rPr>
        <w:t xml:space="preserve">nnual </w:t>
      </w:r>
      <w:r w:rsidRPr="001653BE">
        <w:rPr>
          <w:rFonts w:ascii="Arial" w:hAnsi="Arial" w:cs="Arial"/>
          <w:b/>
          <w:bCs/>
          <w:sz w:val="20"/>
          <w:szCs w:val="20"/>
        </w:rPr>
        <w:t>R</w:t>
      </w:r>
      <w:r w:rsidRPr="00631634">
        <w:rPr>
          <w:rFonts w:ascii="Arial" w:hAnsi="Arial" w:cs="Arial"/>
          <w:sz w:val="20"/>
          <w:szCs w:val="20"/>
        </w:rPr>
        <w:t xml:space="preserve">ecurring </w:t>
      </w:r>
      <w:r w:rsidRPr="001653BE">
        <w:rPr>
          <w:rFonts w:ascii="Arial" w:hAnsi="Arial" w:cs="Arial"/>
          <w:b/>
          <w:bCs/>
          <w:sz w:val="20"/>
          <w:szCs w:val="20"/>
        </w:rPr>
        <w:t>R</w:t>
      </w:r>
      <w:r w:rsidRPr="00631634">
        <w:rPr>
          <w:rFonts w:ascii="Arial" w:hAnsi="Arial" w:cs="Arial"/>
          <w:sz w:val="20"/>
          <w:szCs w:val="20"/>
        </w:rPr>
        <w:t>evenue (</w:t>
      </w:r>
      <w:r w:rsidRPr="001653BE">
        <w:rPr>
          <w:rFonts w:ascii="Arial" w:hAnsi="Arial" w:cs="Arial"/>
          <w:b/>
          <w:bCs/>
          <w:sz w:val="20"/>
          <w:szCs w:val="20"/>
        </w:rPr>
        <w:t>ARR</w:t>
      </w:r>
      <w:r w:rsidRPr="00631634">
        <w:rPr>
          <w:rFonts w:ascii="Arial" w:hAnsi="Arial" w:cs="Arial"/>
          <w:sz w:val="20"/>
          <w:szCs w:val="20"/>
        </w:rPr>
        <w:t xml:space="preserve">), and </w:t>
      </w:r>
      <w:r w:rsidRPr="001653BE">
        <w:rPr>
          <w:rFonts w:ascii="Arial" w:hAnsi="Arial" w:cs="Arial"/>
          <w:b/>
          <w:bCs/>
          <w:sz w:val="20"/>
          <w:szCs w:val="20"/>
        </w:rPr>
        <w:t>T</w:t>
      </w:r>
      <w:r w:rsidRPr="00631634">
        <w:rPr>
          <w:rFonts w:ascii="Arial" w:hAnsi="Arial" w:cs="Arial"/>
          <w:sz w:val="20"/>
          <w:szCs w:val="20"/>
        </w:rPr>
        <w:t xml:space="preserve">ime </w:t>
      </w:r>
      <w:r w:rsidRPr="001653BE">
        <w:rPr>
          <w:rFonts w:ascii="Arial" w:hAnsi="Arial" w:cs="Arial"/>
          <w:b/>
          <w:bCs/>
          <w:sz w:val="20"/>
          <w:szCs w:val="20"/>
        </w:rPr>
        <w:t>t</w:t>
      </w:r>
      <w:r w:rsidRPr="00631634">
        <w:rPr>
          <w:rFonts w:ascii="Arial" w:hAnsi="Arial" w:cs="Arial"/>
          <w:sz w:val="20"/>
          <w:szCs w:val="20"/>
        </w:rPr>
        <w:t xml:space="preserve">o </w:t>
      </w:r>
      <w:r w:rsidRPr="001653BE">
        <w:rPr>
          <w:rFonts w:ascii="Arial" w:hAnsi="Arial" w:cs="Arial"/>
          <w:b/>
          <w:bCs/>
          <w:sz w:val="20"/>
          <w:szCs w:val="20"/>
        </w:rPr>
        <w:t>F</w:t>
      </w:r>
      <w:r w:rsidRPr="00631634">
        <w:rPr>
          <w:rFonts w:ascii="Arial" w:hAnsi="Arial" w:cs="Arial"/>
          <w:sz w:val="20"/>
          <w:szCs w:val="20"/>
        </w:rPr>
        <w:t xml:space="preserve">irst </w:t>
      </w:r>
      <w:r w:rsidRPr="001653BE">
        <w:rPr>
          <w:rFonts w:ascii="Arial" w:hAnsi="Arial" w:cs="Arial"/>
          <w:b/>
          <w:bCs/>
          <w:sz w:val="20"/>
          <w:szCs w:val="20"/>
        </w:rPr>
        <w:t>V</w:t>
      </w:r>
      <w:r w:rsidRPr="00631634">
        <w:rPr>
          <w:rFonts w:ascii="Arial" w:hAnsi="Arial" w:cs="Arial"/>
          <w:sz w:val="20"/>
          <w:szCs w:val="20"/>
        </w:rPr>
        <w:t>alue (</w:t>
      </w:r>
      <w:r w:rsidRPr="0058312F">
        <w:rPr>
          <w:rFonts w:ascii="Arial" w:hAnsi="Arial" w:cs="Arial"/>
          <w:b/>
          <w:bCs/>
          <w:sz w:val="20"/>
          <w:szCs w:val="20"/>
        </w:rPr>
        <w:t>TTFV</w:t>
      </w:r>
      <w:r w:rsidRPr="00631634">
        <w:rPr>
          <w:rFonts w:ascii="Arial" w:hAnsi="Arial" w:cs="Arial"/>
          <w:sz w:val="20"/>
          <w:szCs w:val="20"/>
        </w:rPr>
        <w:t>)</w:t>
      </w:r>
      <w:r w:rsidR="0059277F" w:rsidRPr="00631634">
        <w:rPr>
          <w:rFonts w:ascii="Arial" w:hAnsi="Arial" w:cs="Arial"/>
          <w:sz w:val="20"/>
          <w:szCs w:val="20"/>
        </w:rPr>
        <w:t>.</w:t>
      </w:r>
    </w:p>
    <w:p w14:paraId="482EC932" w14:textId="77777777" w:rsidR="0059277F" w:rsidRPr="00631634" w:rsidRDefault="0039005B" w:rsidP="0059277F">
      <w:pPr>
        <w:pStyle w:val="ListParagraph"/>
        <w:numPr>
          <w:ilvl w:val="0"/>
          <w:numId w:val="17"/>
        </w:numPr>
        <w:ind w:left="270" w:hanging="270"/>
        <w:rPr>
          <w:rFonts w:ascii="Arial" w:hAnsi="Arial" w:cs="Arial"/>
          <w:sz w:val="20"/>
          <w:szCs w:val="20"/>
        </w:rPr>
      </w:pPr>
      <w:r w:rsidRPr="00631634">
        <w:rPr>
          <w:rFonts w:ascii="Arial" w:hAnsi="Arial" w:cs="Arial"/>
          <w:sz w:val="20"/>
          <w:szCs w:val="20"/>
        </w:rPr>
        <w:t>Influenced cross-regional stakeholders without direct authority by aligning cross-departmental OKRs and championing a shared roadmap vision across product and engineering.</w:t>
      </w:r>
    </w:p>
    <w:p w14:paraId="00476BE2" w14:textId="5CFB3751" w:rsidR="00270155" w:rsidRDefault="0039005B" w:rsidP="0059277F">
      <w:r w:rsidRPr="00631634">
        <w:rPr>
          <w:rFonts w:ascii="Arial" w:hAnsi="Arial" w:cs="Arial"/>
          <w:b/>
          <w:bCs/>
        </w:rPr>
        <w:t>NATIONAL MANAGER, PRODUCT MANAGEMENT &amp; SALES</w:t>
      </w:r>
      <w:r>
        <w:br/>
      </w:r>
      <w:r w:rsidRPr="00631634">
        <w:rPr>
          <w:rFonts w:ascii="Arial" w:hAnsi="Arial" w:cs="Arial"/>
          <w:i/>
          <w:iCs/>
          <w:sz w:val="20"/>
          <w:szCs w:val="20"/>
        </w:rPr>
        <w:t>NEC India Pvt. Ltd (NEC Corp., Japan), Delhi</w:t>
      </w:r>
      <w:r w:rsidR="00BE305C">
        <w:rPr>
          <w:rFonts w:ascii="Arial" w:hAnsi="Arial" w:cs="Arial"/>
          <w:i/>
          <w:iCs/>
          <w:sz w:val="20"/>
          <w:szCs w:val="20"/>
        </w:rPr>
        <w:t xml:space="preserve"> |Apr 2010-May 2014</w:t>
      </w:r>
    </w:p>
    <w:p w14:paraId="4F026530" w14:textId="3DC0371D" w:rsidR="00270155"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Transformed the Multimedia Products Group from a pure reseller into a full-service AV/IT solutions provider, repositioning NEC as a consultative technology partner in India’s visualization sector.</w:t>
      </w:r>
    </w:p>
    <w:p w14:paraId="6B48F8CD" w14:textId="77777777" w:rsidR="000E5E31"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lastRenderedPageBreak/>
        <w:t>Grew market share from 1% to 7% and increased average deal size by 45% within two years through bundled solutions and tiered pricing strategies. Delivered over ₹60 Crores in annual revenue by aligning product strategy with business development initiatives.</w:t>
      </w:r>
    </w:p>
    <w:p w14:paraId="14796416" w14:textId="7CCF214F" w:rsidR="00270155"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Established end-to-end product management processes for the visualization portfolio, integrating structured prioritization (</w:t>
      </w:r>
      <w:proofErr w:type="spellStart"/>
      <w:r w:rsidRPr="00562ED6">
        <w:rPr>
          <w:rFonts w:ascii="Arial" w:hAnsi="Arial" w:cs="Arial"/>
          <w:sz w:val="20"/>
          <w:szCs w:val="20"/>
        </w:rPr>
        <w:t>MoSCoW</w:t>
      </w:r>
      <w:proofErr w:type="spellEnd"/>
      <w:r w:rsidRPr="00562ED6">
        <w:rPr>
          <w:rFonts w:ascii="Arial" w:hAnsi="Arial" w:cs="Arial"/>
          <w:sz w:val="20"/>
          <w:szCs w:val="20"/>
        </w:rPr>
        <w:t xml:space="preserve">, impact vs. effort) and agile feedback loops to support global roadmap </w:t>
      </w:r>
      <w:r w:rsidR="00A85EB5" w:rsidRPr="00562ED6">
        <w:rPr>
          <w:rFonts w:ascii="Arial" w:hAnsi="Arial" w:cs="Arial"/>
          <w:sz w:val="20"/>
          <w:szCs w:val="20"/>
        </w:rPr>
        <w:t>alignment.</w:t>
      </w:r>
    </w:p>
    <w:p w14:paraId="1B443621" w14:textId="77777777" w:rsidR="00D426B1"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Forged OEM partnerships with global brands and led cross-functional GTM execution across engineering, channel, and sales enablement teams.</w:t>
      </w:r>
    </w:p>
    <w:p w14:paraId="1C8C0840" w14:textId="3943661B" w:rsidR="00D426B1"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 xml:space="preserve">Implemented performance dashboards using Excel VBA and BI tools to optimize channel performance and resource </w:t>
      </w:r>
      <w:r w:rsidR="001049D4" w:rsidRPr="00562ED6">
        <w:rPr>
          <w:rFonts w:ascii="Arial" w:hAnsi="Arial" w:cs="Arial"/>
          <w:sz w:val="20"/>
          <w:szCs w:val="20"/>
        </w:rPr>
        <w:t>planning.</w:t>
      </w:r>
    </w:p>
    <w:p w14:paraId="100156D8" w14:textId="57357CE2" w:rsidR="00270155"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 xml:space="preserve">Forged OEM partnerships with global brands </w:t>
      </w:r>
      <w:r w:rsidR="00D426B1" w:rsidRPr="00562ED6">
        <w:rPr>
          <w:rFonts w:ascii="Arial" w:hAnsi="Arial" w:cs="Arial"/>
          <w:sz w:val="20"/>
          <w:szCs w:val="20"/>
        </w:rPr>
        <w:t xml:space="preserve">like CISCO. Extron, Kramer, Crestron, JBL </w:t>
      </w:r>
      <w:r w:rsidRPr="00562ED6">
        <w:rPr>
          <w:rFonts w:ascii="Arial" w:hAnsi="Arial" w:cs="Arial"/>
          <w:sz w:val="20"/>
          <w:szCs w:val="20"/>
        </w:rPr>
        <w:t xml:space="preserve">and led cross-functional GTM execution across engineering, channel, and sales enablement teams. </w:t>
      </w:r>
    </w:p>
    <w:p w14:paraId="1E6D4E73" w14:textId="382516C2" w:rsidR="00206064"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 xml:space="preserve">Drove early-stage user validation through client workshops, prototype reviews, and pilot deployments. </w:t>
      </w:r>
    </w:p>
    <w:p w14:paraId="62674B2C" w14:textId="11DA0240" w:rsidR="00270155" w:rsidRPr="00562ED6" w:rsidRDefault="0039005B" w:rsidP="004476DB">
      <w:pPr>
        <w:pStyle w:val="ListParagraph"/>
        <w:numPr>
          <w:ilvl w:val="0"/>
          <w:numId w:val="18"/>
        </w:numPr>
        <w:ind w:left="270" w:hanging="270"/>
        <w:jc w:val="both"/>
        <w:rPr>
          <w:rFonts w:ascii="Arial" w:hAnsi="Arial" w:cs="Arial"/>
          <w:sz w:val="20"/>
          <w:szCs w:val="20"/>
        </w:rPr>
      </w:pPr>
      <w:r w:rsidRPr="00562ED6">
        <w:rPr>
          <w:rFonts w:ascii="Arial" w:hAnsi="Arial" w:cs="Arial"/>
          <w:sz w:val="20"/>
          <w:szCs w:val="20"/>
        </w:rPr>
        <w:t>Influenced internal and external stakeholders without direct authority by coordinating cross-team workshops, aligning KPIs, and presenting data-driven proposals to NEC’s APAC leadership.</w:t>
      </w:r>
    </w:p>
    <w:p w14:paraId="2FBBB612" w14:textId="4E0E3D6D" w:rsidR="00270155" w:rsidRPr="008827E6" w:rsidRDefault="008827E6" w:rsidP="008827E6">
      <w:pPr>
        <w:pStyle w:val="Heading2"/>
        <w:rPr>
          <w:rFonts w:ascii="Arial" w:hAnsi="Arial" w:cs="Arial"/>
          <w:color w:val="0070C0"/>
          <w:sz w:val="22"/>
          <w:szCs w:val="22"/>
        </w:rPr>
      </w:pPr>
      <w:r w:rsidRPr="008827E6">
        <w:rPr>
          <w:rFonts w:ascii="Arial" w:hAnsi="Arial" w:cs="Arial"/>
          <w:color w:val="0070C0"/>
          <w:sz w:val="22"/>
          <w:szCs w:val="22"/>
        </w:rPr>
        <w:t xml:space="preserve">PREVIOUS EMPLOYERS: </w:t>
      </w:r>
    </w:p>
    <w:p w14:paraId="2288D81B" w14:textId="77777777" w:rsidR="00D24F48" w:rsidRPr="0000542B" w:rsidRDefault="0039005B" w:rsidP="005E2DD5">
      <w:pPr>
        <w:pStyle w:val="ListParagraph"/>
        <w:numPr>
          <w:ilvl w:val="0"/>
          <w:numId w:val="21"/>
        </w:numPr>
        <w:ind w:left="270" w:hanging="270"/>
        <w:rPr>
          <w:rFonts w:ascii="Arial" w:hAnsi="Arial" w:cs="Arial"/>
          <w:sz w:val="20"/>
          <w:szCs w:val="20"/>
        </w:rPr>
      </w:pPr>
      <w:r w:rsidRPr="0000542B">
        <w:rPr>
          <w:rFonts w:ascii="Arial" w:hAnsi="Arial" w:cs="Arial"/>
          <w:b/>
          <w:bCs/>
          <w:sz w:val="20"/>
          <w:szCs w:val="20"/>
        </w:rPr>
        <w:t>NATIONAL MANAGER, SALES &amp; PRODUCT MARKETING</w:t>
      </w:r>
      <w:r w:rsidR="00D24F48" w:rsidRPr="0000542B">
        <w:rPr>
          <w:rFonts w:ascii="Arial" w:hAnsi="Arial" w:cs="Arial"/>
          <w:sz w:val="20"/>
          <w:szCs w:val="20"/>
        </w:rPr>
        <w:t xml:space="preserve"> | </w:t>
      </w:r>
      <w:r w:rsidRPr="0000542B">
        <w:rPr>
          <w:rFonts w:ascii="Arial" w:hAnsi="Arial" w:cs="Arial"/>
          <w:sz w:val="20"/>
          <w:szCs w:val="20"/>
        </w:rPr>
        <w:t xml:space="preserve">BenQ Corporation, Gurugram, India | 2009 – </w:t>
      </w:r>
      <w:r w:rsidR="005E2DD5" w:rsidRPr="0000542B">
        <w:rPr>
          <w:rFonts w:ascii="Arial" w:hAnsi="Arial" w:cs="Arial"/>
          <w:sz w:val="20"/>
          <w:szCs w:val="20"/>
        </w:rPr>
        <w:t>2010</w:t>
      </w:r>
    </w:p>
    <w:p w14:paraId="057E291E" w14:textId="509FEE61" w:rsidR="005E2DD5" w:rsidRPr="0000542B" w:rsidRDefault="0039005B" w:rsidP="00D24F48">
      <w:pPr>
        <w:pStyle w:val="ListParagraph"/>
        <w:ind w:left="270"/>
        <w:rPr>
          <w:rFonts w:ascii="Arial" w:hAnsi="Arial" w:cs="Arial"/>
          <w:sz w:val="20"/>
          <w:szCs w:val="20"/>
        </w:rPr>
      </w:pPr>
      <w:r w:rsidRPr="0000542B">
        <w:rPr>
          <w:rFonts w:ascii="Arial" w:hAnsi="Arial" w:cs="Arial"/>
          <w:sz w:val="20"/>
          <w:szCs w:val="20"/>
        </w:rPr>
        <w:t>Led product marketing and enterprise sales initiatives for BenQ’s professional project</w:t>
      </w:r>
      <w:r w:rsidR="005E2DD5" w:rsidRPr="0000542B">
        <w:rPr>
          <w:rFonts w:ascii="Arial" w:hAnsi="Arial" w:cs="Arial"/>
          <w:sz w:val="20"/>
          <w:szCs w:val="20"/>
        </w:rPr>
        <w:t>ion</w:t>
      </w:r>
      <w:r w:rsidRPr="0000542B">
        <w:rPr>
          <w:rFonts w:ascii="Arial" w:hAnsi="Arial" w:cs="Arial"/>
          <w:sz w:val="20"/>
          <w:szCs w:val="20"/>
        </w:rPr>
        <w:t xml:space="preserve"> portfolio.</w:t>
      </w:r>
    </w:p>
    <w:p w14:paraId="6DCA78D8" w14:textId="77777777" w:rsidR="00D24F48" w:rsidRPr="0000542B" w:rsidRDefault="0039005B" w:rsidP="001316F0">
      <w:pPr>
        <w:pStyle w:val="ListParagraph"/>
        <w:numPr>
          <w:ilvl w:val="0"/>
          <w:numId w:val="21"/>
        </w:numPr>
        <w:ind w:left="270" w:hanging="270"/>
        <w:rPr>
          <w:rFonts w:ascii="Arial" w:hAnsi="Arial" w:cs="Arial"/>
          <w:sz w:val="20"/>
          <w:szCs w:val="20"/>
        </w:rPr>
      </w:pPr>
      <w:r w:rsidRPr="0000542B">
        <w:rPr>
          <w:rFonts w:ascii="Arial" w:hAnsi="Arial" w:cs="Arial"/>
          <w:b/>
          <w:bCs/>
          <w:sz w:val="20"/>
          <w:szCs w:val="20"/>
        </w:rPr>
        <w:t>GLOBAL MARKETING MANAGER</w:t>
      </w:r>
      <w:r w:rsidR="00D24F48" w:rsidRPr="0000542B">
        <w:rPr>
          <w:rFonts w:ascii="Arial" w:hAnsi="Arial" w:cs="Arial"/>
          <w:sz w:val="20"/>
          <w:szCs w:val="20"/>
        </w:rPr>
        <w:t xml:space="preserve"> | </w:t>
      </w:r>
      <w:r w:rsidRPr="0000542B">
        <w:rPr>
          <w:rFonts w:ascii="Arial" w:hAnsi="Arial" w:cs="Arial"/>
          <w:sz w:val="20"/>
          <w:szCs w:val="20"/>
        </w:rPr>
        <w:t>British Telecom, Gurugram, India | 2008 – 2009</w:t>
      </w:r>
      <w:r w:rsidR="001316F0" w:rsidRPr="0000542B">
        <w:rPr>
          <w:rFonts w:ascii="Arial" w:hAnsi="Arial" w:cs="Arial"/>
          <w:sz w:val="20"/>
          <w:szCs w:val="20"/>
        </w:rPr>
        <w:t>:</w:t>
      </w:r>
    </w:p>
    <w:p w14:paraId="076D8BB3" w14:textId="0B8AE30B" w:rsidR="001316F0" w:rsidRPr="0000542B" w:rsidRDefault="0039005B" w:rsidP="00D24F48">
      <w:pPr>
        <w:pStyle w:val="ListParagraph"/>
        <w:ind w:left="270"/>
        <w:rPr>
          <w:rFonts w:ascii="Arial" w:hAnsi="Arial" w:cs="Arial"/>
          <w:sz w:val="20"/>
          <w:szCs w:val="20"/>
        </w:rPr>
      </w:pPr>
      <w:r w:rsidRPr="0000542B">
        <w:rPr>
          <w:rFonts w:ascii="Arial" w:hAnsi="Arial" w:cs="Arial"/>
          <w:sz w:val="20"/>
          <w:szCs w:val="20"/>
        </w:rPr>
        <w:t>Devised and executed marketing strategies for British Telecom Global Services, focusing on the mobility solutions portfolio.</w:t>
      </w:r>
    </w:p>
    <w:p w14:paraId="480BCEC4" w14:textId="0EEEC545" w:rsidR="00A136EB" w:rsidRPr="0000542B" w:rsidRDefault="0039005B" w:rsidP="004161EB">
      <w:pPr>
        <w:pStyle w:val="ListParagraph"/>
        <w:numPr>
          <w:ilvl w:val="0"/>
          <w:numId w:val="21"/>
        </w:numPr>
        <w:ind w:left="270" w:hanging="270"/>
        <w:jc w:val="both"/>
        <w:rPr>
          <w:rFonts w:ascii="Arial" w:hAnsi="Arial" w:cs="Arial"/>
          <w:sz w:val="20"/>
          <w:szCs w:val="20"/>
        </w:rPr>
      </w:pPr>
      <w:r w:rsidRPr="0000542B">
        <w:rPr>
          <w:rFonts w:ascii="Arial" w:hAnsi="Arial" w:cs="Arial"/>
          <w:b/>
          <w:bCs/>
          <w:sz w:val="20"/>
          <w:szCs w:val="20"/>
        </w:rPr>
        <w:t>BUSINESS &amp; PRODUCT MANAGER – IMAGIN</w:t>
      </w:r>
      <w:r w:rsidR="008F6A0C">
        <w:rPr>
          <w:rFonts w:ascii="Arial" w:hAnsi="Arial" w:cs="Arial"/>
          <w:b/>
          <w:bCs/>
          <w:sz w:val="20"/>
          <w:szCs w:val="20"/>
        </w:rPr>
        <w:t>G</w:t>
      </w:r>
      <w:r w:rsidR="007219F8" w:rsidRPr="0000542B">
        <w:rPr>
          <w:rFonts w:ascii="Arial" w:hAnsi="Arial" w:cs="Arial"/>
          <w:b/>
          <w:bCs/>
          <w:sz w:val="20"/>
          <w:szCs w:val="20"/>
        </w:rPr>
        <w:t xml:space="preserve"> &amp; </w:t>
      </w:r>
      <w:r w:rsidRPr="0000542B">
        <w:rPr>
          <w:rFonts w:ascii="Arial" w:hAnsi="Arial" w:cs="Arial"/>
          <w:b/>
          <w:bCs/>
          <w:sz w:val="20"/>
          <w:szCs w:val="20"/>
        </w:rPr>
        <w:t>SIGNAGE SOLUTONS</w:t>
      </w:r>
      <w:r w:rsidR="00A136EB" w:rsidRPr="0000542B">
        <w:rPr>
          <w:rFonts w:ascii="Arial" w:hAnsi="Arial" w:cs="Arial"/>
          <w:b/>
          <w:bCs/>
          <w:sz w:val="20"/>
          <w:szCs w:val="20"/>
        </w:rPr>
        <w:t xml:space="preserve"> | </w:t>
      </w:r>
      <w:r w:rsidRPr="0000542B">
        <w:rPr>
          <w:rFonts w:ascii="Arial" w:hAnsi="Arial" w:cs="Arial"/>
          <w:sz w:val="20"/>
          <w:szCs w:val="20"/>
        </w:rPr>
        <w:t xml:space="preserve">HCL Infosystems Ltd., India | 2005 </w:t>
      </w:r>
      <w:r w:rsidR="00A136EB" w:rsidRPr="0000542B">
        <w:rPr>
          <w:rFonts w:ascii="Arial" w:hAnsi="Arial" w:cs="Arial"/>
          <w:sz w:val="20"/>
          <w:szCs w:val="20"/>
        </w:rPr>
        <w:t xml:space="preserve">-2008 </w:t>
      </w:r>
    </w:p>
    <w:p w14:paraId="7E212788" w14:textId="3AE3965A" w:rsidR="00270155" w:rsidRDefault="0039005B" w:rsidP="00A136EB">
      <w:pPr>
        <w:pStyle w:val="ListParagraph"/>
        <w:ind w:left="270"/>
        <w:jc w:val="both"/>
        <w:rPr>
          <w:rFonts w:ascii="Arial" w:hAnsi="Arial" w:cs="Arial"/>
          <w:sz w:val="20"/>
          <w:szCs w:val="20"/>
        </w:rPr>
      </w:pPr>
      <w:r w:rsidRPr="0000542B">
        <w:rPr>
          <w:rFonts w:ascii="Arial" w:hAnsi="Arial" w:cs="Arial"/>
          <w:sz w:val="20"/>
          <w:szCs w:val="20"/>
        </w:rPr>
        <w:t>Established the Large Format Display (LFD) vertical and led end-to-end product management for HCL’s digital signage portfolio, covering both hardware and software solutions.</w:t>
      </w:r>
    </w:p>
    <w:p w14:paraId="6F991DBD" w14:textId="77777777" w:rsidR="006648EA" w:rsidRDefault="006648EA" w:rsidP="00A136EB">
      <w:pPr>
        <w:pStyle w:val="ListParagraph"/>
        <w:ind w:left="270"/>
        <w:jc w:val="both"/>
        <w:rPr>
          <w:rFonts w:ascii="Arial" w:hAnsi="Arial" w:cs="Arial"/>
          <w:sz w:val="20"/>
          <w:szCs w:val="20"/>
        </w:rPr>
      </w:pPr>
    </w:p>
    <w:p w14:paraId="320891A1" w14:textId="77777777" w:rsidR="006648EA" w:rsidRDefault="006648EA" w:rsidP="006648EA">
      <w:pPr>
        <w:pStyle w:val="ListParagraph"/>
        <w:ind w:left="270" w:hanging="270"/>
        <w:jc w:val="both"/>
        <w:rPr>
          <w:rFonts w:ascii="Arial" w:hAnsi="Arial" w:cs="Arial"/>
          <w:color w:val="0070C0"/>
          <w:sz w:val="20"/>
          <w:szCs w:val="20"/>
        </w:rPr>
      </w:pPr>
      <w:r w:rsidRPr="006648EA">
        <w:rPr>
          <w:rFonts w:ascii="Arial" w:hAnsi="Arial" w:cs="Arial"/>
          <w:color w:val="0070C0"/>
          <w:sz w:val="20"/>
          <w:szCs w:val="20"/>
        </w:rPr>
        <w:t>MAJOR CERTIFICATIONS</w:t>
      </w:r>
    </w:p>
    <w:p w14:paraId="4934CD01" w14:textId="77777777" w:rsidR="00993CCE" w:rsidRPr="006648EA" w:rsidRDefault="00993CCE" w:rsidP="006648EA">
      <w:pPr>
        <w:pStyle w:val="ListParagraph"/>
        <w:ind w:left="270" w:hanging="270"/>
        <w:jc w:val="both"/>
        <w:rPr>
          <w:rFonts w:ascii="Arial" w:hAnsi="Arial" w:cs="Arial"/>
          <w:color w:val="0070C0"/>
          <w:sz w:val="20"/>
          <w:szCs w:val="20"/>
        </w:rPr>
      </w:pPr>
    </w:p>
    <w:p w14:paraId="0DC78C0F" w14:textId="5ADF6468" w:rsidR="006648EA" w:rsidRPr="00735E9A" w:rsidRDefault="006648EA" w:rsidP="00735E9A">
      <w:pPr>
        <w:pStyle w:val="ListParagraph"/>
        <w:numPr>
          <w:ilvl w:val="0"/>
          <w:numId w:val="21"/>
        </w:numPr>
        <w:ind w:left="270" w:hanging="270"/>
        <w:jc w:val="both"/>
        <w:rPr>
          <w:rFonts w:ascii="Arial" w:hAnsi="Arial" w:cs="Arial"/>
          <w:b/>
          <w:bCs/>
          <w:sz w:val="20"/>
          <w:szCs w:val="20"/>
        </w:rPr>
      </w:pPr>
      <w:r w:rsidRPr="00ED3DA1">
        <w:rPr>
          <w:rFonts w:ascii="Arial" w:hAnsi="Arial" w:cs="Arial"/>
          <w:b/>
          <w:bCs/>
          <w:sz w:val="20"/>
          <w:szCs w:val="20"/>
        </w:rPr>
        <w:t>Lead Auditor for ISO 27001:2013(ID: ENR-01104180)</w:t>
      </w:r>
    </w:p>
    <w:p w14:paraId="3B54C243" w14:textId="77777777" w:rsidR="006648EA" w:rsidRPr="006648EA" w:rsidRDefault="006648EA" w:rsidP="006648EA">
      <w:pPr>
        <w:pStyle w:val="ListParagraph"/>
        <w:ind w:left="270"/>
        <w:jc w:val="both"/>
        <w:rPr>
          <w:rFonts w:ascii="Arial" w:hAnsi="Arial" w:cs="Arial"/>
          <w:sz w:val="20"/>
          <w:szCs w:val="20"/>
        </w:rPr>
      </w:pPr>
      <w:r w:rsidRPr="006648EA">
        <w:rPr>
          <w:rFonts w:ascii="Arial" w:hAnsi="Arial" w:cs="Arial"/>
          <w:sz w:val="20"/>
          <w:szCs w:val="20"/>
        </w:rPr>
        <w:t>Certified by BSI, UK | 2021.</w:t>
      </w:r>
    </w:p>
    <w:p w14:paraId="3DAD61A0" w14:textId="331C27E1" w:rsidR="006648EA" w:rsidRPr="00735E9A" w:rsidRDefault="006648EA" w:rsidP="00735E9A">
      <w:pPr>
        <w:pStyle w:val="ListParagraph"/>
        <w:numPr>
          <w:ilvl w:val="0"/>
          <w:numId w:val="21"/>
        </w:numPr>
        <w:ind w:left="270" w:hanging="270"/>
        <w:jc w:val="both"/>
        <w:rPr>
          <w:rFonts w:ascii="Arial" w:hAnsi="Arial" w:cs="Arial"/>
          <w:b/>
          <w:bCs/>
          <w:sz w:val="20"/>
          <w:szCs w:val="20"/>
        </w:rPr>
      </w:pPr>
      <w:r w:rsidRPr="00ED3DA1">
        <w:rPr>
          <w:rFonts w:ascii="Arial" w:hAnsi="Arial" w:cs="Arial"/>
          <w:b/>
          <w:bCs/>
          <w:sz w:val="20"/>
          <w:szCs w:val="20"/>
        </w:rPr>
        <w:t>Google Project Management (ID: 9FCGS9WXG7KT)</w:t>
      </w:r>
    </w:p>
    <w:p w14:paraId="64D6AF72" w14:textId="77777777" w:rsidR="002B5D12" w:rsidRDefault="006648EA" w:rsidP="002B5D12">
      <w:pPr>
        <w:pStyle w:val="ListParagraph"/>
        <w:ind w:left="270"/>
        <w:jc w:val="both"/>
        <w:rPr>
          <w:rFonts w:ascii="Arial" w:hAnsi="Arial" w:cs="Arial"/>
          <w:sz w:val="20"/>
          <w:szCs w:val="20"/>
        </w:rPr>
      </w:pPr>
      <w:r w:rsidRPr="006648EA">
        <w:rPr>
          <w:rFonts w:ascii="Arial" w:hAnsi="Arial" w:cs="Arial"/>
          <w:sz w:val="20"/>
          <w:szCs w:val="20"/>
        </w:rPr>
        <w:t>Certified by Google | Dec 2024</w:t>
      </w:r>
    </w:p>
    <w:p w14:paraId="3C747BF6" w14:textId="765AAE64" w:rsidR="006648EA" w:rsidRPr="002B5D12" w:rsidRDefault="00993CCE" w:rsidP="002B5D12">
      <w:pPr>
        <w:jc w:val="both"/>
        <w:rPr>
          <w:rFonts w:ascii="Arial" w:hAnsi="Arial" w:cs="Arial"/>
          <w:sz w:val="20"/>
          <w:szCs w:val="20"/>
        </w:rPr>
      </w:pPr>
      <w:r w:rsidRPr="002B5D12">
        <w:rPr>
          <w:rFonts w:ascii="Arial" w:hAnsi="Arial" w:cs="Arial"/>
          <w:b/>
          <w:bCs/>
          <w:sz w:val="20"/>
          <w:szCs w:val="20"/>
        </w:rPr>
        <w:t>ARTIFICIAL INTELLIGENCE &amp; PROMPT ENGINEERING</w:t>
      </w:r>
    </w:p>
    <w:p w14:paraId="1271BD0D" w14:textId="77777777" w:rsidR="007F45DA" w:rsidRDefault="007F45DA" w:rsidP="002B5D12">
      <w:pPr>
        <w:pStyle w:val="ListParagraph"/>
        <w:numPr>
          <w:ilvl w:val="0"/>
          <w:numId w:val="21"/>
        </w:numPr>
        <w:ind w:left="270" w:hanging="180"/>
        <w:jc w:val="both"/>
        <w:rPr>
          <w:rFonts w:ascii="Arial" w:hAnsi="Arial" w:cs="Arial"/>
          <w:b/>
          <w:bCs/>
          <w:sz w:val="20"/>
          <w:szCs w:val="20"/>
        </w:rPr>
        <w:sectPr w:rsidR="007F45DA" w:rsidSect="00462E05">
          <w:headerReference w:type="default" r:id="rId9"/>
          <w:pgSz w:w="12240" w:h="15840"/>
          <w:pgMar w:top="1350" w:right="720" w:bottom="1440" w:left="540" w:header="720" w:footer="720" w:gutter="0"/>
          <w:cols w:space="720"/>
          <w:docGrid w:linePitch="360"/>
        </w:sectPr>
      </w:pPr>
    </w:p>
    <w:p w14:paraId="5BC46BD3" w14:textId="40988805" w:rsidR="006648EA" w:rsidRPr="002B5D12" w:rsidRDefault="00ED3DA1" w:rsidP="002B5D12">
      <w:pPr>
        <w:pStyle w:val="ListParagraph"/>
        <w:numPr>
          <w:ilvl w:val="0"/>
          <w:numId w:val="21"/>
        </w:numPr>
        <w:ind w:left="270" w:hanging="180"/>
        <w:jc w:val="both"/>
        <w:rPr>
          <w:rFonts w:ascii="Arial" w:hAnsi="Arial" w:cs="Arial"/>
          <w:b/>
          <w:bCs/>
          <w:sz w:val="20"/>
          <w:szCs w:val="20"/>
        </w:rPr>
      </w:pPr>
      <w:r w:rsidRPr="002B5D12">
        <w:rPr>
          <w:rFonts w:ascii="Arial" w:hAnsi="Arial" w:cs="Arial"/>
          <w:b/>
          <w:bCs/>
          <w:sz w:val="20"/>
          <w:szCs w:val="20"/>
        </w:rPr>
        <w:t>Generative AI</w:t>
      </w:r>
      <w:r w:rsidR="006648EA" w:rsidRPr="002B5D12">
        <w:rPr>
          <w:rFonts w:ascii="Arial" w:hAnsi="Arial" w:cs="Arial"/>
          <w:b/>
          <w:bCs/>
          <w:sz w:val="20"/>
          <w:szCs w:val="20"/>
        </w:rPr>
        <w:t>: Prompt Engineering Basics</w:t>
      </w:r>
    </w:p>
    <w:p w14:paraId="1969673B" w14:textId="77777777" w:rsidR="006648EA" w:rsidRPr="006648EA" w:rsidRDefault="006648EA" w:rsidP="002B5D12">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IBM | Dec 2024</w:t>
      </w:r>
    </w:p>
    <w:p w14:paraId="7BA9F349" w14:textId="67FCDA83" w:rsidR="006648EA" w:rsidRPr="002B5D12" w:rsidRDefault="006648EA" w:rsidP="002B5D12">
      <w:pPr>
        <w:pStyle w:val="ListParagraph"/>
        <w:numPr>
          <w:ilvl w:val="0"/>
          <w:numId w:val="21"/>
        </w:numPr>
        <w:ind w:left="270" w:hanging="180"/>
        <w:jc w:val="both"/>
        <w:rPr>
          <w:rFonts w:ascii="Arial" w:hAnsi="Arial" w:cs="Arial"/>
          <w:b/>
          <w:bCs/>
          <w:sz w:val="20"/>
          <w:szCs w:val="20"/>
        </w:rPr>
      </w:pPr>
      <w:r w:rsidRPr="002B5D12">
        <w:rPr>
          <w:rFonts w:ascii="Arial" w:hAnsi="Arial" w:cs="Arial"/>
          <w:b/>
          <w:bCs/>
          <w:sz w:val="20"/>
          <w:szCs w:val="20"/>
        </w:rPr>
        <w:t xml:space="preserve">Writing Prompt Like </w:t>
      </w:r>
      <w:r w:rsidR="006871E7" w:rsidRPr="002B5D12">
        <w:rPr>
          <w:rFonts w:ascii="Arial" w:hAnsi="Arial" w:cs="Arial"/>
          <w:b/>
          <w:bCs/>
          <w:sz w:val="20"/>
          <w:szCs w:val="20"/>
        </w:rPr>
        <w:t>A</w:t>
      </w:r>
      <w:r w:rsidRPr="002B5D12">
        <w:rPr>
          <w:rFonts w:ascii="Arial" w:hAnsi="Arial" w:cs="Arial"/>
          <w:b/>
          <w:bCs/>
          <w:sz w:val="20"/>
          <w:szCs w:val="20"/>
        </w:rPr>
        <w:t xml:space="preserve"> Pro </w:t>
      </w:r>
    </w:p>
    <w:p w14:paraId="41E721D8" w14:textId="77777777" w:rsidR="006648EA" w:rsidRPr="006648EA" w:rsidRDefault="006648EA" w:rsidP="002B5D12">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Jul 2025</w:t>
      </w:r>
    </w:p>
    <w:p w14:paraId="5B0A2BB7" w14:textId="5489CF54" w:rsidR="006648EA" w:rsidRPr="00132182" w:rsidRDefault="006648EA" w:rsidP="00132182">
      <w:pPr>
        <w:pStyle w:val="ListParagraph"/>
        <w:numPr>
          <w:ilvl w:val="0"/>
          <w:numId w:val="21"/>
        </w:numPr>
        <w:ind w:left="270" w:hanging="180"/>
        <w:jc w:val="both"/>
        <w:rPr>
          <w:rFonts w:ascii="Arial" w:hAnsi="Arial" w:cs="Arial"/>
          <w:b/>
          <w:bCs/>
          <w:sz w:val="20"/>
          <w:szCs w:val="20"/>
        </w:rPr>
      </w:pPr>
      <w:r w:rsidRPr="00132182">
        <w:rPr>
          <w:rFonts w:ascii="Arial" w:hAnsi="Arial" w:cs="Arial"/>
          <w:b/>
          <w:bCs/>
          <w:sz w:val="20"/>
          <w:szCs w:val="20"/>
        </w:rPr>
        <w:t>Using AI as a Creative or Expert Partner</w:t>
      </w:r>
    </w:p>
    <w:p w14:paraId="303BF9ED" w14:textId="77777777" w:rsidR="006648EA" w:rsidRPr="006648EA" w:rsidRDefault="006648EA" w:rsidP="00132182">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Jul 2025</w:t>
      </w:r>
    </w:p>
    <w:p w14:paraId="07EFC8E6" w14:textId="45E3AF91" w:rsidR="006648EA" w:rsidRPr="00132182" w:rsidRDefault="006648EA" w:rsidP="00132182">
      <w:pPr>
        <w:pStyle w:val="ListParagraph"/>
        <w:numPr>
          <w:ilvl w:val="0"/>
          <w:numId w:val="21"/>
        </w:numPr>
        <w:ind w:left="270" w:hanging="180"/>
        <w:jc w:val="both"/>
        <w:rPr>
          <w:rFonts w:ascii="Arial" w:hAnsi="Arial" w:cs="Arial"/>
          <w:b/>
          <w:bCs/>
          <w:sz w:val="20"/>
          <w:szCs w:val="20"/>
        </w:rPr>
      </w:pPr>
      <w:r w:rsidRPr="00132182">
        <w:rPr>
          <w:rFonts w:ascii="Arial" w:hAnsi="Arial" w:cs="Arial"/>
          <w:b/>
          <w:bCs/>
          <w:sz w:val="20"/>
          <w:szCs w:val="20"/>
        </w:rPr>
        <w:t>Speed Up Data Analysis and Presentation Building</w:t>
      </w:r>
    </w:p>
    <w:p w14:paraId="14FAE431" w14:textId="77777777" w:rsidR="006648EA" w:rsidRPr="006648EA" w:rsidRDefault="006648EA" w:rsidP="00132182">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Jul 2025</w:t>
      </w:r>
    </w:p>
    <w:p w14:paraId="306E5AF7" w14:textId="77777777" w:rsidR="007F45DA" w:rsidRDefault="007F45DA" w:rsidP="006727FF">
      <w:pPr>
        <w:jc w:val="both"/>
        <w:rPr>
          <w:rFonts w:ascii="Arial" w:hAnsi="Arial" w:cs="Arial"/>
          <w:b/>
          <w:bCs/>
          <w:sz w:val="20"/>
          <w:szCs w:val="20"/>
        </w:rPr>
        <w:sectPr w:rsidR="007F45DA" w:rsidSect="007F45DA">
          <w:type w:val="continuous"/>
          <w:pgSz w:w="12240" w:h="15840"/>
          <w:pgMar w:top="1350" w:right="720" w:bottom="1440" w:left="540" w:header="720" w:footer="720" w:gutter="0"/>
          <w:cols w:num="2" w:space="720"/>
          <w:docGrid w:linePitch="360"/>
        </w:sectPr>
      </w:pPr>
    </w:p>
    <w:p w14:paraId="7810EDF6" w14:textId="3537C0E6" w:rsidR="006648EA" w:rsidRPr="002B5D12" w:rsidRDefault="00993CCE" w:rsidP="006727FF">
      <w:pPr>
        <w:jc w:val="both"/>
        <w:rPr>
          <w:rFonts w:ascii="Arial" w:hAnsi="Arial" w:cs="Arial"/>
          <w:b/>
          <w:bCs/>
          <w:sz w:val="20"/>
          <w:szCs w:val="20"/>
        </w:rPr>
      </w:pPr>
      <w:r w:rsidRPr="002B5D12">
        <w:rPr>
          <w:rFonts w:ascii="Arial" w:hAnsi="Arial" w:cs="Arial"/>
          <w:b/>
          <w:bCs/>
          <w:sz w:val="20"/>
          <w:szCs w:val="20"/>
        </w:rPr>
        <w:t>PRODUCT MANAGEMENT RELATED</w:t>
      </w:r>
    </w:p>
    <w:p w14:paraId="0331F0CA" w14:textId="77777777" w:rsidR="00A03626" w:rsidRDefault="00A03626" w:rsidP="00993CCE">
      <w:pPr>
        <w:pStyle w:val="ListParagraph"/>
        <w:numPr>
          <w:ilvl w:val="0"/>
          <w:numId w:val="21"/>
        </w:numPr>
        <w:ind w:left="270" w:hanging="180"/>
        <w:jc w:val="both"/>
        <w:rPr>
          <w:rFonts w:ascii="Arial" w:hAnsi="Arial" w:cs="Arial"/>
          <w:b/>
          <w:bCs/>
          <w:sz w:val="20"/>
          <w:szCs w:val="20"/>
        </w:rPr>
        <w:sectPr w:rsidR="00A03626" w:rsidSect="007F45DA">
          <w:type w:val="continuous"/>
          <w:pgSz w:w="12240" w:h="15840"/>
          <w:pgMar w:top="1350" w:right="720" w:bottom="1440" w:left="540" w:header="720" w:footer="720" w:gutter="0"/>
          <w:cols w:space="720"/>
          <w:docGrid w:linePitch="360"/>
        </w:sectPr>
      </w:pPr>
    </w:p>
    <w:p w14:paraId="3C85DF1E" w14:textId="3196F54F" w:rsidR="006648EA" w:rsidRPr="00993CCE" w:rsidRDefault="006648EA" w:rsidP="00993CCE">
      <w:pPr>
        <w:pStyle w:val="ListParagraph"/>
        <w:numPr>
          <w:ilvl w:val="0"/>
          <w:numId w:val="21"/>
        </w:numPr>
        <w:ind w:left="270" w:hanging="180"/>
        <w:jc w:val="both"/>
        <w:rPr>
          <w:rFonts w:ascii="Arial" w:hAnsi="Arial" w:cs="Arial"/>
          <w:b/>
          <w:bCs/>
          <w:sz w:val="20"/>
          <w:szCs w:val="20"/>
        </w:rPr>
      </w:pPr>
      <w:r w:rsidRPr="00993CCE">
        <w:rPr>
          <w:rFonts w:ascii="Arial" w:hAnsi="Arial" w:cs="Arial"/>
          <w:b/>
          <w:bCs/>
          <w:sz w:val="20"/>
          <w:szCs w:val="20"/>
        </w:rPr>
        <w:t>Product Analytics Micro Certification (ID: cert_8dmmbvxl)</w:t>
      </w:r>
    </w:p>
    <w:p w14:paraId="76CD5956" w14:textId="77777777" w:rsidR="006648EA" w:rsidRPr="006648EA" w:rsidRDefault="006648EA" w:rsidP="0082016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Product School| Jul 2021</w:t>
      </w:r>
    </w:p>
    <w:p w14:paraId="3EE93779" w14:textId="074D93DF" w:rsidR="006648EA" w:rsidRPr="00956926" w:rsidRDefault="006648EA" w:rsidP="00956926">
      <w:pPr>
        <w:pStyle w:val="ListParagraph"/>
        <w:numPr>
          <w:ilvl w:val="0"/>
          <w:numId w:val="21"/>
        </w:numPr>
        <w:ind w:left="270" w:hanging="180"/>
        <w:jc w:val="both"/>
        <w:rPr>
          <w:rFonts w:ascii="Arial" w:hAnsi="Arial" w:cs="Arial"/>
          <w:b/>
          <w:bCs/>
          <w:sz w:val="20"/>
          <w:szCs w:val="20"/>
        </w:rPr>
      </w:pPr>
      <w:r w:rsidRPr="00956926">
        <w:rPr>
          <w:rFonts w:ascii="Arial" w:hAnsi="Arial" w:cs="Arial"/>
          <w:b/>
          <w:bCs/>
          <w:sz w:val="20"/>
          <w:szCs w:val="20"/>
        </w:rPr>
        <w:t>Product Discovery Micro Certification (ID: cert_kh7zzr1j)</w:t>
      </w:r>
    </w:p>
    <w:p w14:paraId="1401E0EC" w14:textId="77777777" w:rsidR="006648EA" w:rsidRPr="006648EA" w:rsidRDefault="006648EA" w:rsidP="00735E9A">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Product School| Jun 2024</w:t>
      </w:r>
    </w:p>
    <w:p w14:paraId="271E678C" w14:textId="462E8005" w:rsidR="006648EA" w:rsidRPr="006648EA" w:rsidRDefault="006648EA" w:rsidP="0075219F">
      <w:pPr>
        <w:pStyle w:val="ListParagraph"/>
        <w:numPr>
          <w:ilvl w:val="0"/>
          <w:numId w:val="21"/>
        </w:numPr>
        <w:ind w:left="270" w:hanging="180"/>
        <w:jc w:val="both"/>
        <w:rPr>
          <w:rFonts w:ascii="Arial" w:hAnsi="Arial" w:cs="Arial"/>
          <w:sz w:val="20"/>
          <w:szCs w:val="20"/>
        </w:rPr>
      </w:pPr>
      <w:r w:rsidRPr="0075219F">
        <w:rPr>
          <w:rFonts w:ascii="Arial" w:hAnsi="Arial" w:cs="Arial"/>
          <w:b/>
          <w:bCs/>
          <w:sz w:val="20"/>
          <w:szCs w:val="20"/>
        </w:rPr>
        <w:t>Product Launches Micro Certification (ID: cert_ pdcc6snm)</w:t>
      </w:r>
    </w:p>
    <w:p w14:paraId="547726F9" w14:textId="77777777" w:rsidR="006648EA" w:rsidRPr="006648EA" w:rsidRDefault="006648EA" w:rsidP="0075219F">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 xml:space="preserve">Certified by Product School| May 2024 </w:t>
      </w:r>
    </w:p>
    <w:p w14:paraId="7A1EF260" w14:textId="00F20787" w:rsidR="006648EA" w:rsidRPr="0075219F" w:rsidRDefault="006648EA" w:rsidP="0075219F">
      <w:pPr>
        <w:pStyle w:val="ListParagraph"/>
        <w:numPr>
          <w:ilvl w:val="0"/>
          <w:numId w:val="21"/>
        </w:numPr>
        <w:ind w:left="270" w:hanging="180"/>
        <w:jc w:val="both"/>
        <w:rPr>
          <w:rFonts w:ascii="Arial" w:hAnsi="Arial" w:cs="Arial"/>
          <w:b/>
          <w:bCs/>
          <w:sz w:val="20"/>
          <w:szCs w:val="20"/>
        </w:rPr>
      </w:pPr>
      <w:r w:rsidRPr="0075219F">
        <w:rPr>
          <w:rFonts w:ascii="Arial" w:hAnsi="Arial" w:cs="Arial"/>
          <w:b/>
          <w:bCs/>
          <w:sz w:val="20"/>
          <w:szCs w:val="20"/>
        </w:rPr>
        <w:t>Product Roadmapping Micro Certification (ID: cert_ Ib68rnnm)</w:t>
      </w:r>
    </w:p>
    <w:p w14:paraId="10453780" w14:textId="77777777" w:rsidR="006648EA" w:rsidRPr="006648EA" w:rsidRDefault="006648EA" w:rsidP="0075219F">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Product School| May 2024</w:t>
      </w:r>
    </w:p>
    <w:p w14:paraId="4A6EEF42" w14:textId="60177300" w:rsidR="006648EA" w:rsidRPr="0075219F" w:rsidRDefault="006648EA" w:rsidP="0075219F">
      <w:pPr>
        <w:pStyle w:val="ListParagraph"/>
        <w:numPr>
          <w:ilvl w:val="0"/>
          <w:numId w:val="21"/>
        </w:numPr>
        <w:ind w:left="270" w:hanging="180"/>
        <w:jc w:val="both"/>
        <w:rPr>
          <w:rFonts w:ascii="Arial" w:hAnsi="Arial" w:cs="Arial"/>
          <w:b/>
          <w:bCs/>
          <w:sz w:val="20"/>
          <w:szCs w:val="20"/>
        </w:rPr>
      </w:pPr>
      <w:r w:rsidRPr="0075219F">
        <w:rPr>
          <w:rFonts w:ascii="Arial" w:hAnsi="Arial" w:cs="Arial"/>
          <w:b/>
          <w:bCs/>
          <w:sz w:val="20"/>
          <w:szCs w:val="20"/>
        </w:rPr>
        <w:t xml:space="preserve">Product Strategy Micro Certification (ID: cert_ </w:t>
      </w:r>
      <w:proofErr w:type="spellStart"/>
      <w:r w:rsidRPr="0075219F">
        <w:rPr>
          <w:rFonts w:ascii="Arial" w:hAnsi="Arial" w:cs="Arial"/>
          <w:b/>
          <w:bCs/>
          <w:sz w:val="20"/>
          <w:szCs w:val="20"/>
        </w:rPr>
        <w:t>cflwrkg</w:t>
      </w:r>
      <w:proofErr w:type="spellEnd"/>
      <w:r w:rsidRPr="0075219F">
        <w:rPr>
          <w:rFonts w:ascii="Arial" w:hAnsi="Arial" w:cs="Arial"/>
          <w:b/>
          <w:bCs/>
          <w:sz w:val="20"/>
          <w:szCs w:val="20"/>
        </w:rPr>
        <w:t>)</w:t>
      </w:r>
    </w:p>
    <w:p w14:paraId="1CDD94F0" w14:textId="77777777" w:rsidR="006648EA" w:rsidRPr="006648EA" w:rsidRDefault="006648EA" w:rsidP="0075219F">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Product School| Aug 2024</w:t>
      </w:r>
    </w:p>
    <w:p w14:paraId="7BA78C7B" w14:textId="7EA3A03D" w:rsidR="006648EA" w:rsidRPr="0075219F" w:rsidRDefault="006648EA" w:rsidP="0075219F">
      <w:pPr>
        <w:pStyle w:val="ListParagraph"/>
        <w:numPr>
          <w:ilvl w:val="0"/>
          <w:numId w:val="21"/>
        </w:numPr>
        <w:ind w:left="270" w:hanging="180"/>
        <w:jc w:val="both"/>
        <w:rPr>
          <w:rFonts w:ascii="Arial" w:hAnsi="Arial" w:cs="Arial"/>
          <w:b/>
          <w:bCs/>
          <w:sz w:val="20"/>
          <w:szCs w:val="20"/>
        </w:rPr>
      </w:pPr>
      <w:r w:rsidRPr="0075219F">
        <w:rPr>
          <w:rFonts w:ascii="Arial" w:hAnsi="Arial" w:cs="Arial"/>
          <w:b/>
          <w:bCs/>
          <w:sz w:val="20"/>
          <w:szCs w:val="20"/>
        </w:rPr>
        <w:lastRenderedPageBreak/>
        <w:t>Product Experimentation Micro Certification (ID: cert_ sd75dxjk)</w:t>
      </w:r>
    </w:p>
    <w:p w14:paraId="65C54DF5" w14:textId="77777777" w:rsidR="006648EA" w:rsidRPr="006648EA" w:rsidRDefault="006648EA" w:rsidP="0075219F">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Product School| Mar 2025</w:t>
      </w:r>
    </w:p>
    <w:p w14:paraId="5D4C92D5" w14:textId="66473646" w:rsidR="006648EA" w:rsidRPr="0075219F" w:rsidRDefault="006648EA" w:rsidP="0075219F">
      <w:pPr>
        <w:pStyle w:val="ListParagraph"/>
        <w:numPr>
          <w:ilvl w:val="0"/>
          <w:numId w:val="21"/>
        </w:numPr>
        <w:ind w:left="270" w:hanging="180"/>
        <w:jc w:val="both"/>
        <w:rPr>
          <w:rFonts w:ascii="Arial" w:hAnsi="Arial" w:cs="Arial"/>
          <w:b/>
          <w:bCs/>
          <w:sz w:val="20"/>
          <w:szCs w:val="20"/>
        </w:rPr>
      </w:pPr>
      <w:r w:rsidRPr="0075219F">
        <w:rPr>
          <w:rFonts w:ascii="Arial" w:hAnsi="Arial" w:cs="Arial"/>
          <w:b/>
          <w:bCs/>
          <w:sz w:val="20"/>
          <w:szCs w:val="20"/>
        </w:rPr>
        <w:t>Fundamentals of Digital Marketing (ID: YXTYFHQTR)</w:t>
      </w:r>
    </w:p>
    <w:p w14:paraId="5DA9E59F" w14:textId="77777777" w:rsidR="006648EA" w:rsidRPr="006648EA" w:rsidRDefault="006648EA" w:rsidP="0075219F">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Aug 2020</w:t>
      </w:r>
    </w:p>
    <w:p w14:paraId="2DEF29E9" w14:textId="77777777" w:rsidR="00A03626" w:rsidRDefault="00A03626" w:rsidP="00D76F0F">
      <w:pPr>
        <w:jc w:val="both"/>
        <w:rPr>
          <w:rFonts w:ascii="Arial" w:hAnsi="Arial" w:cs="Arial"/>
          <w:b/>
          <w:bCs/>
          <w:sz w:val="20"/>
          <w:szCs w:val="20"/>
        </w:rPr>
        <w:sectPr w:rsidR="00A03626" w:rsidSect="00A03626">
          <w:type w:val="continuous"/>
          <w:pgSz w:w="12240" w:h="15840"/>
          <w:pgMar w:top="1350" w:right="720" w:bottom="1440" w:left="540" w:header="720" w:footer="720" w:gutter="0"/>
          <w:cols w:num="2" w:space="720"/>
          <w:docGrid w:linePitch="360"/>
        </w:sectPr>
      </w:pPr>
    </w:p>
    <w:p w14:paraId="59DAE259" w14:textId="62EBC5C8" w:rsidR="006648EA" w:rsidRPr="00D76F0F" w:rsidRDefault="00D76F0F" w:rsidP="00D76F0F">
      <w:pPr>
        <w:jc w:val="both"/>
        <w:rPr>
          <w:rFonts w:ascii="Arial" w:hAnsi="Arial" w:cs="Arial"/>
          <w:b/>
          <w:bCs/>
          <w:sz w:val="20"/>
          <w:szCs w:val="20"/>
        </w:rPr>
      </w:pPr>
      <w:r w:rsidRPr="00D76F0F">
        <w:rPr>
          <w:rFonts w:ascii="Arial" w:hAnsi="Arial" w:cs="Arial"/>
          <w:b/>
          <w:bCs/>
          <w:sz w:val="20"/>
          <w:szCs w:val="20"/>
        </w:rPr>
        <w:t>CYBER SECURITY RELATED</w:t>
      </w:r>
    </w:p>
    <w:p w14:paraId="14A474E6" w14:textId="77777777" w:rsidR="007F45DA" w:rsidRDefault="007F45DA" w:rsidP="006F58F5">
      <w:pPr>
        <w:pStyle w:val="ListParagraph"/>
        <w:numPr>
          <w:ilvl w:val="0"/>
          <w:numId w:val="21"/>
        </w:numPr>
        <w:ind w:left="270" w:hanging="180"/>
        <w:jc w:val="both"/>
        <w:rPr>
          <w:rFonts w:ascii="Arial" w:hAnsi="Arial" w:cs="Arial"/>
          <w:b/>
          <w:bCs/>
          <w:sz w:val="20"/>
          <w:szCs w:val="20"/>
        </w:rPr>
        <w:sectPr w:rsidR="007F45DA" w:rsidSect="00A03626">
          <w:type w:val="continuous"/>
          <w:pgSz w:w="12240" w:h="15840"/>
          <w:pgMar w:top="1350" w:right="720" w:bottom="1440" w:left="540" w:header="720" w:footer="720" w:gutter="0"/>
          <w:cols w:space="720"/>
          <w:docGrid w:linePitch="360"/>
        </w:sectPr>
      </w:pPr>
    </w:p>
    <w:p w14:paraId="3D2A4527" w14:textId="17F1FF52"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Foundations of Cyber Security (ID: 8JDEYX9DFNNP)</w:t>
      </w:r>
    </w:p>
    <w:p w14:paraId="19ABB453"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Apr 2025</w:t>
      </w:r>
    </w:p>
    <w:p w14:paraId="6B318EBE" w14:textId="39DCBD30"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Manage Security Risks (ID: N0GEH7J68GR6)</w:t>
      </w:r>
    </w:p>
    <w:p w14:paraId="673E10DF"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May 2025</w:t>
      </w:r>
    </w:p>
    <w:p w14:paraId="531A32F9" w14:textId="6452B074"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Networks &amp; Network Security (ID: 97YVVELERNOO)</w:t>
      </w:r>
    </w:p>
    <w:p w14:paraId="2F224CE1"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May 2025</w:t>
      </w:r>
    </w:p>
    <w:p w14:paraId="51EC2615" w14:textId="5348400F"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Assets Threats &amp; Vulnerability (ID: ZV7F8ZTN7S4Q)</w:t>
      </w:r>
    </w:p>
    <w:p w14:paraId="6B7DE55E"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Jun 2025</w:t>
      </w:r>
    </w:p>
    <w:p w14:paraId="57D53D02" w14:textId="15CE6B33"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Tools of the Trade Linux &amp; SQL (ID: 3KL8XKU0FKVC)</w:t>
      </w:r>
    </w:p>
    <w:p w14:paraId="2A926B4A"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Jun 2025</w:t>
      </w:r>
    </w:p>
    <w:p w14:paraId="4E2ACF7F" w14:textId="2AF33EA6" w:rsidR="006648EA" w:rsidRPr="006F58F5" w:rsidRDefault="006648EA" w:rsidP="006F58F5">
      <w:pPr>
        <w:pStyle w:val="ListParagraph"/>
        <w:numPr>
          <w:ilvl w:val="0"/>
          <w:numId w:val="21"/>
        </w:numPr>
        <w:ind w:left="270" w:hanging="180"/>
        <w:jc w:val="both"/>
        <w:rPr>
          <w:rFonts w:ascii="Arial" w:hAnsi="Arial" w:cs="Arial"/>
          <w:b/>
          <w:bCs/>
          <w:sz w:val="20"/>
          <w:szCs w:val="20"/>
        </w:rPr>
      </w:pPr>
      <w:r w:rsidRPr="006F58F5">
        <w:rPr>
          <w:rFonts w:ascii="Arial" w:hAnsi="Arial" w:cs="Arial"/>
          <w:b/>
          <w:bCs/>
          <w:sz w:val="20"/>
          <w:szCs w:val="20"/>
        </w:rPr>
        <w:t>Sound the Alarm Detection and Response (ID: H0ZEVSVO9MS3)</w:t>
      </w:r>
    </w:p>
    <w:p w14:paraId="5B671E44" w14:textId="77777777" w:rsidR="006648EA" w:rsidRPr="006648EA" w:rsidRDefault="006648EA" w:rsidP="006F58F5">
      <w:pPr>
        <w:pStyle w:val="ListParagraph"/>
        <w:tabs>
          <w:tab w:val="left" w:pos="360"/>
        </w:tabs>
        <w:ind w:left="810" w:hanging="540"/>
        <w:jc w:val="both"/>
        <w:rPr>
          <w:rFonts w:ascii="Arial" w:hAnsi="Arial" w:cs="Arial"/>
          <w:sz w:val="20"/>
          <w:szCs w:val="20"/>
        </w:rPr>
      </w:pPr>
      <w:r w:rsidRPr="006648EA">
        <w:rPr>
          <w:rFonts w:ascii="Arial" w:hAnsi="Arial" w:cs="Arial"/>
          <w:sz w:val="20"/>
          <w:szCs w:val="20"/>
        </w:rPr>
        <w:t>Certified by Google | Jul 2025</w:t>
      </w:r>
    </w:p>
    <w:p w14:paraId="042553C1" w14:textId="77777777" w:rsidR="007F45DA" w:rsidRDefault="007F45DA" w:rsidP="006648EA">
      <w:pPr>
        <w:pStyle w:val="ListParagraph"/>
        <w:ind w:left="270"/>
        <w:jc w:val="both"/>
        <w:rPr>
          <w:rFonts w:ascii="Arial" w:hAnsi="Arial" w:cs="Arial"/>
          <w:sz w:val="20"/>
          <w:szCs w:val="20"/>
        </w:rPr>
        <w:sectPr w:rsidR="007F45DA" w:rsidSect="007F45DA">
          <w:type w:val="continuous"/>
          <w:pgSz w:w="12240" w:h="15840"/>
          <w:pgMar w:top="1350" w:right="720" w:bottom="1440" w:left="540" w:header="720" w:footer="720" w:gutter="0"/>
          <w:cols w:num="2" w:space="720"/>
          <w:docGrid w:linePitch="360"/>
        </w:sectPr>
      </w:pPr>
    </w:p>
    <w:p w14:paraId="1E00FC75" w14:textId="77777777" w:rsidR="006648EA" w:rsidRPr="006648EA" w:rsidRDefault="006648EA" w:rsidP="006648EA">
      <w:pPr>
        <w:pStyle w:val="ListParagraph"/>
        <w:ind w:left="270"/>
        <w:jc w:val="both"/>
        <w:rPr>
          <w:rFonts w:ascii="Arial" w:hAnsi="Arial" w:cs="Arial"/>
          <w:sz w:val="20"/>
          <w:szCs w:val="20"/>
        </w:rPr>
      </w:pPr>
    </w:p>
    <w:p w14:paraId="64124C3D" w14:textId="77777777" w:rsidR="006648EA" w:rsidRPr="0000542B" w:rsidRDefault="006648EA" w:rsidP="00A136EB">
      <w:pPr>
        <w:pStyle w:val="ListParagraph"/>
        <w:ind w:left="270"/>
        <w:jc w:val="both"/>
        <w:rPr>
          <w:rFonts w:ascii="Arial" w:hAnsi="Arial" w:cs="Arial"/>
          <w:sz w:val="20"/>
          <w:szCs w:val="20"/>
        </w:rPr>
      </w:pPr>
    </w:p>
    <w:sectPr w:rsidR="006648EA" w:rsidRPr="0000542B" w:rsidSect="00A03626">
      <w:type w:val="continuous"/>
      <w:pgSz w:w="12240" w:h="15840"/>
      <w:pgMar w:top="1350" w:right="72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24449" w14:textId="77777777" w:rsidR="00B81D4C" w:rsidRDefault="00B81D4C" w:rsidP="00A907B7">
      <w:pPr>
        <w:spacing w:after="0" w:line="240" w:lineRule="auto"/>
      </w:pPr>
      <w:r>
        <w:separator/>
      </w:r>
    </w:p>
  </w:endnote>
  <w:endnote w:type="continuationSeparator" w:id="0">
    <w:p w14:paraId="659B2813" w14:textId="77777777" w:rsidR="00B81D4C" w:rsidRDefault="00B81D4C" w:rsidP="00A9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4D0FD" w14:textId="77777777" w:rsidR="00B81D4C" w:rsidRDefault="00B81D4C" w:rsidP="00A907B7">
      <w:pPr>
        <w:spacing w:after="0" w:line="240" w:lineRule="auto"/>
      </w:pPr>
      <w:r>
        <w:separator/>
      </w:r>
    </w:p>
  </w:footnote>
  <w:footnote w:type="continuationSeparator" w:id="0">
    <w:p w14:paraId="3D214C47" w14:textId="77777777" w:rsidR="00B81D4C" w:rsidRDefault="00B81D4C" w:rsidP="00A90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00FC" w14:textId="1A90A9A2" w:rsidR="00A907B7" w:rsidRPr="00A907B7" w:rsidRDefault="000A3BB8">
    <w:pPr>
      <w:pStyle w:val="Header"/>
      <w:rPr>
        <w:rFonts w:ascii="Arial" w:hAnsi="Arial" w:cs="Arial"/>
        <w:sz w:val="44"/>
        <w:szCs w:val="44"/>
      </w:rPr>
    </w:pPr>
    <w:r w:rsidRPr="00CF7386">
      <w:rPr>
        <w:rFonts w:cstheme="minorHAnsi"/>
        <w:noProof/>
      </w:rPr>
      <mc:AlternateContent>
        <mc:Choice Requires="wps">
          <w:drawing>
            <wp:anchor distT="0" distB="0" distL="114300" distR="114300" simplePos="0" relativeHeight="251693056" behindDoc="0" locked="0" layoutInCell="1" allowOverlap="1" wp14:anchorId="141B649A" wp14:editId="73C3875A">
              <wp:simplePos x="0" y="0"/>
              <wp:positionH relativeFrom="column">
                <wp:posOffset>5767070</wp:posOffset>
              </wp:positionH>
              <wp:positionV relativeFrom="paragraph">
                <wp:posOffset>11137</wp:posOffset>
              </wp:positionV>
              <wp:extent cx="1397635" cy="481965"/>
              <wp:effectExtent l="0" t="0" r="0" b="0"/>
              <wp:wrapNone/>
              <wp:docPr id="11" name="TextBox 8"/>
              <wp:cNvGraphicFramePr/>
              <a:graphic xmlns:a="http://schemas.openxmlformats.org/drawingml/2006/main">
                <a:graphicData uri="http://schemas.microsoft.com/office/word/2010/wordprocessingShape">
                  <wps:wsp>
                    <wps:cNvSpPr txBox="1"/>
                    <wps:spPr>
                      <a:xfrm>
                        <a:off x="0" y="0"/>
                        <a:ext cx="1397635" cy="481965"/>
                      </a:xfrm>
                      <a:prstGeom prst="rect">
                        <a:avLst/>
                      </a:prstGeom>
                      <a:noFill/>
                    </wps:spPr>
                    <wps:txbx>
                      <w:txbxContent>
                        <w:p w14:paraId="226E4168" w14:textId="26E005AD" w:rsidR="000A3BB8" w:rsidRDefault="000A3BB8" w:rsidP="000A3BB8">
                          <w:pPr>
                            <w:rPr>
                              <w:color w:val="0070C0"/>
                              <w:kern w:val="24"/>
                            </w:rPr>
                          </w:pPr>
                          <w:r>
                            <w:rPr>
                              <w:color w:val="0070C0"/>
                              <w:kern w:val="24"/>
                            </w:rPr>
                            <w:t xml:space="preserve">   +91 98</w:t>
                          </w:r>
                          <w:r w:rsidR="00054B17">
                            <w:rPr>
                              <w:color w:val="0070C0"/>
                              <w:kern w:val="24"/>
                            </w:rPr>
                            <w:t>739 66 405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41B649A" id="_x0000_t202" coordsize="21600,21600" o:spt="202" path="m,l,21600r21600,l21600,xe">
              <v:stroke joinstyle="miter"/>
              <v:path gradientshapeok="t" o:connecttype="rect"/>
            </v:shapetype>
            <v:shape id="TextBox 8" o:spid="_x0000_s1026" type="#_x0000_t202" style="position:absolute;margin-left:454.1pt;margin-top:.9pt;width:110.05pt;height:3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" filled="f" stroked="f">
              <v:textbox>
                <w:txbxContent>
                  <w:p w14:paraId="226E4168" w14:textId="26E005AD" w:rsidR="000A3BB8" w:rsidRDefault="000A3BB8" w:rsidP="000A3BB8">
                    <w:pPr>
                      <w:rPr>
                        <w:color w:val="0070C0"/>
                        <w:kern w:val="24"/>
                      </w:rPr>
                    </w:pPr>
                    <w:r>
                      <w:rPr>
                        <w:color w:val="0070C0"/>
                        <w:kern w:val="24"/>
                      </w:rPr>
                      <w:t xml:space="preserve">   +91 98</w:t>
                    </w:r>
                    <w:r w:rsidR="00054B17">
                      <w:rPr>
                        <w:color w:val="0070C0"/>
                        <w:kern w:val="24"/>
                      </w:rPr>
                      <w:t>739 66 405</w:t>
                    </w:r>
                  </w:p>
                </w:txbxContent>
              </v:textbox>
            </v:shape>
          </w:pict>
        </mc:Fallback>
      </mc:AlternateContent>
    </w:r>
    <w:r w:rsidRPr="00CF7386">
      <w:rPr>
        <w:rFonts w:cstheme="minorHAnsi"/>
        <w:noProof/>
      </w:rPr>
      <w:drawing>
        <wp:anchor distT="0" distB="0" distL="114300" distR="114300" simplePos="0" relativeHeight="251657216" behindDoc="0" locked="0" layoutInCell="1" allowOverlap="1" wp14:anchorId="1E441DF3" wp14:editId="51C46B2D">
          <wp:simplePos x="0" y="0"/>
          <wp:positionH relativeFrom="column">
            <wp:posOffset>3422015</wp:posOffset>
          </wp:positionH>
          <wp:positionV relativeFrom="paragraph">
            <wp:posOffset>-82208</wp:posOffset>
          </wp:positionV>
          <wp:extent cx="365067" cy="374904"/>
          <wp:effectExtent l="0" t="0" r="0" b="6350"/>
          <wp:wrapNone/>
          <wp:docPr id="1619833127" name="Graphic 1619833127" descr="Email outline">
            <a:extLst xmlns:a="http://schemas.openxmlformats.org/drawingml/2006/main">
              <a:ext uri="{FF2B5EF4-FFF2-40B4-BE49-F238E27FC236}">
                <a16:creationId xmlns:a16="http://schemas.microsoft.com/office/drawing/2014/main" id="{570D6E2E-90C7-D048-8265-FA46AD6427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Email outline">
                    <a:extLst>
                      <a:ext uri="{FF2B5EF4-FFF2-40B4-BE49-F238E27FC236}">
                        <a16:creationId xmlns:a16="http://schemas.microsoft.com/office/drawing/2014/main" id="{570D6E2E-90C7-D048-8265-FA46AD64277E}"/>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365067" cy="374904"/>
                  </a:xfrm>
                  <a:prstGeom prst="rect">
                    <a:avLst/>
                  </a:prstGeom>
                </pic:spPr>
              </pic:pic>
            </a:graphicData>
          </a:graphic>
          <wp14:sizeRelH relativeFrom="margin">
            <wp14:pctWidth>0</wp14:pctWidth>
          </wp14:sizeRelH>
          <wp14:sizeRelV relativeFrom="margin">
            <wp14:pctHeight>0</wp14:pctHeight>
          </wp14:sizeRelV>
        </wp:anchor>
      </w:drawing>
    </w:r>
    <w:r w:rsidRPr="00CF7386">
      <w:rPr>
        <w:rFonts w:cstheme="minorHAnsi"/>
        <w:noProof/>
      </w:rPr>
      <mc:AlternateContent>
        <mc:Choice Requires="wps">
          <w:drawing>
            <wp:anchor distT="0" distB="0" distL="114300" distR="114300" simplePos="0" relativeHeight="251639808" behindDoc="0" locked="0" layoutInCell="1" allowOverlap="1" wp14:anchorId="7F4BB3EA" wp14:editId="70393CFE">
              <wp:simplePos x="0" y="0"/>
              <wp:positionH relativeFrom="column">
                <wp:posOffset>3736194</wp:posOffset>
              </wp:positionH>
              <wp:positionV relativeFrom="paragraph">
                <wp:posOffset>11479</wp:posOffset>
              </wp:positionV>
              <wp:extent cx="1838178" cy="482366"/>
              <wp:effectExtent l="0" t="0" r="0" b="0"/>
              <wp:wrapNone/>
              <wp:docPr id="93920162" name="TextBox 8"/>
              <wp:cNvGraphicFramePr/>
              <a:graphic xmlns:a="http://schemas.openxmlformats.org/drawingml/2006/main">
                <a:graphicData uri="http://schemas.microsoft.com/office/word/2010/wordprocessingShape">
                  <wps:wsp>
                    <wps:cNvSpPr txBox="1"/>
                    <wps:spPr>
                      <a:xfrm>
                        <a:off x="0" y="0"/>
                        <a:ext cx="1838178" cy="482366"/>
                      </a:xfrm>
                      <a:prstGeom prst="rect">
                        <a:avLst/>
                      </a:prstGeom>
                      <a:noFill/>
                    </wps:spPr>
                    <wps:txbx>
                      <w:txbxContent>
                        <w:p w14:paraId="397E35B3" w14:textId="77777777" w:rsidR="00A907B7" w:rsidRPr="00342B26" w:rsidRDefault="00A907B7" w:rsidP="00A907B7">
                          <w:pPr>
                            <w:rPr>
                              <w:color w:val="0070C0"/>
                              <w:kern w:val="24"/>
                            </w:rPr>
                          </w:pPr>
                          <w:r>
                            <w:rPr>
                              <w:color w:val="0070C0"/>
                              <w:kern w:val="24"/>
                            </w:rPr>
                            <w:t>kumarforpm@</w:t>
                          </w:r>
                          <w:r w:rsidRPr="000A3BB8">
                            <w:rPr>
                              <w:rFonts w:ascii="Arial" w:hAnsi="Arial" w:cs="Arial"/>
                              <w:color w:val="0070C0"/>
                              <w:kern w:val="24"/>
                            </w:rPr>
                            <w:t>outlook</w:t>
                          </w:r>
                          <w:r>
                            <w:rPr>
                              <w:color w:val="0070C0"/>
                              <w:kern w:val="24"/>
                            </w:rPr>
                            <w:t>.com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4BB3EA" id="_x0000_s1027" type="#_x0000_t202" style="position:absolute;margin-left:294.2pt;margin-top:.9pt;width:144.75pt;height:3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" filled="f" stroked="f">
              <v:textbox>
                <w:txbxContent>
                  <w:p w14:paraId="397E35B3" w14:textId="77777777" w:rsidR="00A907B7" w:rsidRPr="00342B26" w:rsidRDefault="00A907B7" w:rsidP="00A907B7">
                    <w:pPr>
                      <w:rPr>
                        <w:color w:val="0070C0"/>
                        <w:kern w:val="24"/>
                      </w:rPr>
                    </w:pPr>
                    <w:r>
                      <w:rPr>
                        <w:color w:val="0070C0"/>
                        <w:kern w:val="24"/>
                      </w:rPr>
                      <w:t>kumarforpm@</w:t>
                    </w:r>
                    <w:r w:rsidRPr="000A3BB8">
                      <w:rPr>
                        <w:rFonts w:ascii="Arial" w:hAnsi="Arial" w:cs="Arial"/>
                        <w:color w:val="0070C0"/>
                        <w:kern w:val="24"/>
                      </w:rPr>
                      <w:t>outlook</w:t>
                    </w:r>
                    <w:r>
                      <w:rPr>
                        <w:color w:val="0070C0"/>
                        <w:kern w:val="24"/>
                      </w:rPr>
                      <w:t>.com</w:t>
                    </w:r>
                  </w:p>
                </w:txbxContent>
              </v:textbox>
            </v:shape>
          </w:pict>
        </mc:Fallback>
      </mc:AlternateContent>
    </w:r>
    <w:r w:rsidRPr="00CF7386">
      <w:rPr>
        <w:rFonts w:cstheme="minorHAnsi"/>
        <w:noProof/>
      </w:rPr>
      <w:drawing>
        <wp:anchor distT="0" distB="0" distL="114300" distR="114300" simplePos="0" relativeHeight="251674624" behindDoc="0" locked="0" layoutInCell="1" allowOverlap="1" wp14:anchorId="4446A4E7" wp14:editId="3AC85EA7">
          <wp:simplePos x="0" y="0"/>
          <wp:positionH relativeFrom="column">
            <wp:posOffset>5533146</wp:posOffset>
          </wp:positionH>
          <wp:positionV relativeFrom="paragraph">
            <wp:posOffset>-88900</wp:posOffset>
          </wp:positionV>
          <wp:extent cx="365760" cy="375920"/>
          <wp:effectExtent l="0" t="0" r="0" b="0"/>
          <wp:wrapNone/>
          <wp:docPr id="2032519398" name="Graphic 7" descr="Speaker phone outline">
            <a:extLst xmlns:a="http://schemas.openxmlformats.org/drawingml/2006/main">
              <a:ext uri="{FF2B5EF4-FFF2-40B4-BE49-F238E27FC236}">
                <a16:creationId xmlns:a16="http://schemas.microsoft.com/office/drawing/2014/main" id="{F67190C4-AF27-CA44-AFB3-912251EBC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Speaker phone outline">
                    <a:extLst>
                      <a:ext uri="{FF2B5EF4-FFF2-40B4-BE49-F238E27FC236}">
                        <a16:creationId xmlns:a16="http://schemas.microsoft.com/office/drawing/2014/main" id="{F67190C4-AF27-CA44-AFB3-912251EBC2CA}"/>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0" y="0"/>
                    <a:ext cx="365760" cy="375920"/>
                  </a:xfrm>
                  <a:prstGeom prst="rect">
                    <a:avLst/>
                  </a:prstGeom>
                </pic:spPr>
              </pic:pic>
            </a:graphicData>
          </a:graphic>
          <wp14:sizeRelH relativeFrom="margin">
            <wp14:pctWidth>0</wp14:pctWidth>
          </wp14:sizeRelH>
          <wp14:sizeRelV relativeFrom="margin">
            <wp14:pctHeight>0</wp14:pctHeight>
          </wp14:sizeRelV>
        </wp:anchor>
      </w:drawing>
    </w:r>
    <w:r w:rsidR="00A907B7" w:rsidRPr="00A907B7">
      <w:rPr>
        <w:rFonts w:ascii="Arial" w:hAnsi="Arial" w:cs="Arial"/>
        <w:sz w:val="44"/>
        <w:szCs w:val="44"/>
      </w:rPr>
      <w:t>KUMAR ABHINAV</w:t>
    </w:r>
    <w:r w:rsidR="00A907B7">
      <w:rPr>
        <w:rFonts w:ascii="Arial" w:hAnsi="Arial" w:cs="Arial"/>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37389"/>
    <w:multiLevelType w:val="hybridMultilevel"/>
    <w:tmpl w:val="2F7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57C"/>
    <w:multiLevelType w:val="hybridMultilevel"/>
    <w:tmpl w:val="5A52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90541"/>
    <w:multiLevelType w:val="hybridMultilevel"/>
    <w:tmpl w:val="74CE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47F5B"/>
    <w:multiLevelType w:val="hybridMultilevel"/>
    <w:tmpl w:val="4596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67FA7"/>
    <w:multiLevelType w:val="hybridMultilevel"/>
    <w:tmpl w:val="F46A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052D7"/>
    <w:multiLevelType w:val="hybridMultilevel"/>
    <w:tmpl w:val="52BA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815D6"/>
    <w:multiLevelType w:val="hybridMultilevel"/>
    <w:tmpl w:val="AFF015E8"/>
    <w:lvl w:ilvl="0" w:tplc="04090001">
      <w:start w:val="1"/>
      <w:numFmt w:val="bullet"/>
      <w:lvlText w:val=""/>
      <w:lvlJc w:val="left"/>
      <w:pPr>
        <w:ind w:left="720" w:hanging="360"/>
      </w:pPr>
      <w:rPr>
        <w:rFonts w:ascii="Symbol" w:hAnsi="Symbol" w:hint="default"/>
      </w:rPr>
    </w:lvl>
    <w:lvl w:ilvl="1" w:tplc="0B6ED8A8">
      <w:numFmt w:val="bullet"/>
      <w:lvlText w:val="•"/>
      <w:lvlJc w:val="left"/>
      <w:pPr>
        <w:ind w:left="1530" w:hanging="45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27F9F"/>
    <w:multiLevelType w:val="hybridMultilevel"/>
    <w:tmpl w:val="4C8A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94092"/>
    <w:multiLevelType w:val="hybridMultilevel"/>
    <w:tmpl w:val="E058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54926"/>
    <w:multiLevelType w:val="hybridMultilevel"/>
    <w:tmpl w:val="0ABC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04D06"/>
    <w:multiLevelType w:val="hybridMultilevel"/>
    <w:tmpl w:val="5586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C4D3D"/>
    <w:multiLevelType w:val="hybridMultilevel"/>
    <w:tmpl w:val="A230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040280">
    <w:abstractNumId w:val="8"/>
  </w:num>
  <w:num w:numId="2" w16cid:durableId="713234382">
    <w:abstractNumId w:val="6"/>
  </w:num>
  <w:num w:numId="3" w16cid:durableId="1181581136">
    <w:abstractNumId w:val="5"/>
  </w:num>
  <w:num w:numId="4" w16cid:durableId="524444539">
    <w:abstractNumId w:val="4"/>
  </w:num>
  <w:num w:numId="5" w16cid:durableId="1772625174">
    <w:abstractNumId w:val="7"/>
  </w:num>
  <w:num w:numId="6" w16cid:durableId="936326846">
    <w:abstractNumId w:val="3"/>
  </w:num>
  <w:num w:numId="7" w16cid:durableId="1208758620">
    <w:abstractNumId w:val="2"/>
  </w:num>
  <w:num w:numId="8" w16cid:durableId="1014308335">
    <w:abstractNumId w:val="1"/>
  </w:num>
  <w:num w:numId="9" w16cid:durableId="581068714">
    <w:abstractNumId w:val="0"/>
  </w:num>
  <w:num w:numId="10" w16cid:durableId="1022975618">
    <w:abstractNumId w:val="17"/>
  </w:num>
  <w:num w:numId="11" w16cid:durableId="158693482">
    <w:abstractNumId w:val="14"/>
  </w:num>
  <w:num w:numId="12" w16cid:durableId="808977811">
    <w:abstractNumId w:val="9"/>
  </w:num>
  <w:num w:numId="13" w16cid:durableId="838497576">
    <w:abstractNumId w:val="16"/>
  </w:num>
  <w:num w:numId="14" w16cid:durableId="1962106584">
    <w:abstractNumId w:val="13"/>
  </w:num>
  <w:num w:numId="15" w16cid:durableId="569578274">
    <w:abstractNumId w:val="11"/>
  </w:num>
  <w:num w:numId="16" w16cid:durableId="120537344">
    <w:abstractNumId w:val="19"/>
  </w:num>
  <w:num w:numId="17" w16cid:durableId="436483042">
    <w:abstractNumId w:val="10"/>
  </w:num>
  <w:num w:numId="18" w16cid:durableId="402065567">
    <w:abstractNumId w:val="18"/>
  </w:num>
  <w:num w:numId="19" w16cid:durableId="1018043780">
    <w:abstractNumId w:val="20"/>
  </w:num>
  <w:num w:numId="20" w16cid:durableId="969015910">
    <w:abstractNumId w:val="12"/>
  </w:num>
  <w:num w:numId="21" w16cid:durableId="1656370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42B"/>
    <w:rsid w:val="000142A6"/>
    <w:rsid w:val="00034616"/>
    <w:rsid w:val="00042860"/>
    <w:rsid w:val="00054B17"/>
    <w:rsid w:val="0006063C"/>
    <w:rsid w:val="00070EE0"/>
    <w:rsid w:val="00097902"/>
    <w:rsid w:val="000A3BB8"/>
    <w:rsid w:val="000D53E0"/>
    <w:rsid w:val="000E0D88"/>
    <w:rsid w:val="000E4998"/>
    <w:rsid w:val="000E5E31"/>
    <w:rsid w:val="001049D4"/>
    <w:rsid w:val="00115159"/>
    <w:rsid w:val="0011746A"/>
    <w:rsid w:val="001316F0"/>
    <w:rsid w:val="00131A80"/>
    <w:rsid w:val="00132182"/>
    <w:rsid w:val="0015074B"/>
    <w:rsid w:val="001653BE"/>
    <w:rsid w:val="0017161F"/>
    <w:rsid w:val="0019085B"/>
    <w:rsid w:val="00206064"/>
    <w:rsid w:val="00244A98"/>
    <w:rsid w:val="00270155"/>
    <w:rsid w:val="00282ECE"/>
    <w:rsid w:val="0029639D"/>
    <w:rsid w:val="002A383E"/>
    <w:rsid w:val="002B5D12"/>
    <w:rsid w:val="002C687D"/>
    <w:rsid w:val="00306A7D"/>
    <w:rsid w:val="00326F90"/>
    <w:rsid w:val="003669CA"/>
    <w:rsid w:val="00371E07"/>
    <w:rsid w:val="00385836"/>
    <w:rsid w:val="0039005B"/>
    <w:rsid w:val="003B05FF"/>
    <w:rsid w:val="004161EB"/>
    <w:rsid w:val="00443FC3"/>
    <w:rsid w:val="00444EE5"/>
    <w:rsid w:val="004476DB"/>
    <w:rsid w:val="00462E05"/>
    <w:rsid w:val="004901FE"/>
    <w:rsid w:val="004A5544"/>
    <w:rsid w:val="004E1174"/>
    <w:rsid w:val="004F6DB3"/>
    <w:rsid w:val="00551E62"/>
    <w:rsid w:val="00562ED6"/>
    <w:rsid w:val="0058312F"/>
    <w:rsid w:val="0059277F"/>
    <w:rsid w:val="005C2AFA"/>
    <w:rsid w:val="005D624D"/>
    <w:rsid w:val="005E2DD5"/>
    <w:rsid w:val="005F2404"/>
    <w:rsid w:val="00631634"/>
    <w:rsid w:val="006648EA"/>
    <w:rsid w:val="006727FF"/>
    <w:rsid w:val="00676549"/>
    <w:rsid w:val="006871E7"/>
    <w:rsid w:val="0069379A"/>
    <w:rsid w:val="006938AE"/>
    <w:rsid w:val="00696D1E"/>
    <w:rsid w:val="006A428A"/>
    <w:rsid w:val="006E710D"/>
    <w:rsid w:val="006F58F5"/>
    <w:rsid w:val="007219F8"/>
    <w:rsid w:val="00735E9A"/>
    <w:rsid w:val="00737F61"/>
    <w:rsid w:val="0075219F"/>
    <w:rsid w:val="007C2F30"/>
    <w:rsid w:val="007C70A7"/>
    <w:rsid w:val="007D5ADA"/>
    <w:rsid w:val="007E4662"/>
    <w:rsid w:val="007F0264"/>
    <w:rsid w:val="007F45DA"/>
    <w:rsid w:val="008142F6"/>
    <w:rsid w:val="00820165"/>
    <w:rsid w:val="0085764C"/>
    <w:rsid w:val="008769FF"/>
    <w:rsid w:val="008827E6"/>
    <w:rsid w:val="008B0F47"/>
    <w:rsid w:val="008B320C"/>
    <w:rsid w:val="008E3798"/>
    <w:rsid w:val="008F08DA"/>
    <w:rsid w:val="008F6A0C"/>
    <w:rsid w:val="009349FF"/>
    <w:rsid w:val="00937AC5"/>
    <w:rsid w:val="0094221E"/>
    <w:rsid w:val="00956926"/>
    <w:rsid w:val="00971BFE"/>
    <w:rsid w:val="00993CCE"/>
    <w:rsid w:val="009F0500"/>
    <w:rsid w:val="009F7B78"/>
    <w:rsid w:val="00A03626"/>
    <w:rsid w:val="00A136EB"/>
    <w:rsid w:val="00A85EB5"/>
    <w:rsid w:val="00A907B7"/>
    <w:rsid w:val="00AA1D8D"/>
    <w:rsid w:val="00AD3285"/>
    <w:rsid w:val="00AF6DEA"/>
    <w:rsid w:val="00B20CCA"/>
    <w:rsid w:val="00B34E4E"/>
    <w:rsid w:val="00B47730"/>
    <w:rsid w:val="00B51719"/>
    <w:rsid w:val="00B54593"/>
    <w:rsid w:val="00B81D4C"/>
    <w:rsid w:val="00BE305C"/>
    <w:rsid w:val="00BE7592"/>
    <w:rsid w:val="00C00158"/>
    <w:rsid w:val="00C014A3"/>
    <w:rsid w:val="00C03D07"/>
    <w:rsid w:val="00C0758D"/>
    <w:rsid w:val="00C50197"/>
    <w:rsid w:val="00C768D1"/>
    <w:rsid w:val="00CB0664"/>
    <w:rsid w:val="00CB18FF"/>
    <w:rsid w:val="00D1586F"/>
    <w:rsid w:val="00D17484"/>
    <w:rsid w:val="00D2325E"/>
    <w:rsid w:val="00D24F48"/>
    <w:rsid w:val="00D426B1"/>
    <w:rsid w:val="00D56B9D"/>
    <w:rsid w:val="00D613C5"/>
    <w:rsid w:val="00D7587D"/>
    <w:rsid w:val="00D76F0F"/>
    <w:rsid w:val="00D90CC2"/>
    <w:rsid w:val="00DC7711"/>
    <w:rsid w:val="00DE4000"/>
    <w:rsid w:val="00E04576"/>
    <w:rsid w:val="00E43BD7"/>
    <w:rsid w:val="00E733EA"/>
    <w:rsid w:val="00E80434"/>
    <w:rsid w:val="00E83184"/>
    <w:rsid w:val="00EB286D"/>
    <w:rsid w:val="00ED3DA1"/>
    <w:rsid w:val="00EF7519"/>
    <w:rsid w:val="00F234E2"/>
    <w:rsid w:val="00F42186"/>
    <w:rsid w:val="00F7103D"/>
    <w:rsid w:val="00F74E83"/>
    <w:rsid w:val="00F83EA0"/>
    <w:rsid w:val="00FC6476"/>
    <w:rsid w:val="00FC693F"/>
    <w:rsid w:val="00FD696B"/>
    <w:rsid w:val="00FF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DACADC"/>
  <w14:defaultImageDpi w14:val="300"/>
  <w15:docId w15:val="{367E6A95-9872-4E88-B0F1-7606B068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F7B78"/>
    <w:rPr>
      <w:color w:val="0000FF" w:themeColor="hyperlink"/>
      <w:u w:val="single"/>
    </w:rPr>
  </w:style>
  <w:style w:type="character" w:styleId="UnresolvedMention">
    <w:name w:val="Unresolved Mention"/>
    <w:basedOn w:val="DefaultParagraphFont"/>
    <w:uiPriority w:val="99"/>
    <w:semiHidden/>
    <w:unhideWhenUsed/>
    <w:rsid w:val="009F7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hm.gov.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A</cp:lastModifiedBy>
  <cp:revision>5</cp:revision>
  <dcterms:created xsi:type="dcterms:W3CDTF">2025-10-03T12:32:00Z</dcterms:created>
  <dcterms:modified xsi:type="dcterms:W3CDTF">2025-10-24T15:44:00Z</dcterms:modified>
  <cp:category/>
</cp:coreProperties>
</file>