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等线 Light" w:hAnsi="等线 Light" w:eastAsia="等线 Light" w:cs="等线 Light"/>
          <w:b w:val="0"/>
          <w:bCs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/>
          <w:lang w:val="en-US" w:eastAsia="zh-CN"/>
        </w:rPr>
        <w:t>功能说明</w:t>
      </w:r>
    </w:p>
    <w:p>
      <w:pPr>
        <w:pStyle w:val="3"/>
        <w:bidi w:val="0"/>
        <w:rPr>
          <w:rFonts w:hint="eastAsia" w:ascii="等线 Light" w:hAnsi="等线 Light" w:eastAsia="等线 Light" w:cs="等线 Light"/>
          <w:b w:val="0"/>
          <w:bCs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/>
          <w:sz w:val="21"/>
          <w:szCs w:val="21"/>
          <w:lang w:val="en-US" w:eastAsia="zh-CN"/>
        </w:rPr>
        <w:t>需求介绍</w:t>
      </w:r>
    </w:p>
    <w:p>
      <w:pPr>
        <w:rPr>
          <w:rFonts w:hint="eastAsia" w:ascii="等线 Light" w:hAnsi="等线 Light" w:eastAsia="等线 Light" w:cs="等线 Light"/>
          <w:lang w:val="en-US" w:eastAsia="zh-CN"/>
        </w:rPr>
      </w:pPr>
      <w:r>
        <w:rPr>
          <w:rFonts w:hint="eastAsia" w:ascii="等线 Light" w:hAnsi="等线 Light" w:eastAsia="等线 Light" w:cs="等线 Light"/>
          <w:lang w:val="en-US" w:eastAsia="zh-CN"/>
        </w:rPr>
        <w:t>virus程序实现了病毒仿真模拟，对外展示形式为GUI面板，模拟了病毒潜伏，人员流动，医院隔离响应以及病毒传播等。</w:t>
      </w:r>
    </w:p>
    <w:p>
      <w:pPr>
        <w:pStyle w:val="3"/>
        <w:bidi w:val="0"/>
        <w:rPr>
          <w:rFonts w:hint="eastAsia" w:ascii="等线 Light" w:hAnsi="等线 Light" w:eastAsia="等线 Light" w:cs="等线 Light"/>
          <w:b w:val="0"/>
          <w:bCs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/>
          <w:sz w:val="21"/>
          <w:szCs w:val="21"/>
          <w:lang w:val="en-US" w:eastAsia="zh-CN"/>
        </w:rPr>
        <w:t>相关截图</w:t>
      </w:r>
    </w:p>
    <w:p>
      <w:r>
        <w:drawing>
          <wp:inline distT="0" distB="0" distL="114300" distR="114300">
            <wp:extent cx="5268595" cy="393192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等线 Light" w:hAnsi="等线 Light" w:eastAsia="等线 Light" w:cs="等线 Light"/>
          <w:b w:val="0"/>
          <w:bCs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/>
          <w:sz w:val="21"/>
          <w:szCs w:val="21"/>
          <w:lang w:val="en-US" w:eastAsia="zh-CN"/>
        </w:rPr>
        <w:t>类之间的依赖关系</w:t>
      </w:r>
    </w:p>
    <w:p>
      <w:r>
        <w:drawing>
          <wp:inline distT="0" distB="0" distL="114300" distR="114300">
            <wp:extent cx="5270500" cy="430847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等线 Light" w:hAnsi="等线 Light" w:eastAsia="等线 Light" w:cs="等线 Light"/>
          <w:b w:val="0"/>
          <w:bCs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/>
          <w:sz w:val="21"/>
          <w:szCs w:val="21"/>
          <w:lang w:val="en-US" w:eastAsia="zh-CN"/>
        </w:rPr>
        <w:t>相关参数配置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48000" cy="188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2022-01-08T01:44:35Z</dcterms:created>
  <dc:creator>彭硕</dc:creator>
  <cp:lastModifiedBy>彭硕</cp:lastModifiedBy>
  <dcterms:modified xsi:type="dcterms:W3CDTF">2022-01-08T02:26:02Z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502E121CC22F4B619F044480DEADF5C7</vt:lpwstr>
  </property>
</Properties>
</file>