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07877" w14:textId="2221009D" w:rsidR="00A56923" w:rsidRPr="00C32926" w:rsidRDefault="00171491" w:rsidP="00C32926">
      <w:pPr>
        <w:spacing w:line="480" w:lineRule="auto"/>
        <w:rPr>
          <w:rFonts w:cstheme="minorHAnsi"/>
          <w:b/>
          <w:bCs/>
          <w:sz w:val="28"/>
          <w:szCs w:val="28"/>
        </w:rPr>
      </w:pPr>
      <w:r w:rsidRPr="00C32926">
        <w:rPr>
          <w:rFonts w:cstheme="minorHAnsi"/>
          <w:sz w:val="28"/>
          <w:szCs w:val="28"/>
        </w:rPr>
        <w:t>Hello Everyone, I take this moment to welcome you all to this press conference</w:t>
      </w:r>
      <w:r w:rsidR="00D27B3B" w:rsidRPr="00C32926">
        <w:rPr>
          <w:rFonts w:cstheme="minorHAnsi"/>
          <w:sz w:val="28"/>
          <w:szCs w:val="28"/>
        </w:rPr>
        <w:t>.</w:t>
      </w:r>
      <w:r w:rsidR="00740269" w:rsidRPr="00C32926">
        <w:rPr>
          <w:rFonts w:cstheme="minorHAnsi"/>
          <w:sz w:val="28"/>
          <w:szCs w:val="28"/>
        </w:rPr>
        <w:t xml:space="preserve"> I would like to</w:t>
      </w:r>
      <w:r w:rsidR="003D15ED" w:rsidRPr="00C32926">
        <w:rPr>
          <w:rFonts w:cstheme="minorHAnsi"/>
          <w:sz w:val="28"/>
          <w:szCs w:val="28"/>
        </w:rPr>
        <w:t xml:space="preserve"> start by </w:t>
      </w:r>
      <w:r w:rsidR="00740269" w:rsidRPr="00C32926">
        <w:rPr>
          <w:rFonts w:cstheme="minorHAnsi"/>
          <w:sz w:val="28"/>
          <w:szCs w:val="28"/>
        </w:rPr>
        <w:t xml:space="preserve"> introduc</w:t>
      </w:r>
      <w:r w:rsidR="003D15ED" w:rsidRPr="00C32926">
        <w:rPr>
          <w:rFonts w:cstheme="minorHAnsi"/>
          <w:sz w:val="28"/>
          <w:szCs w:val="28"/>
        </w:rPr>
        <w:t>ing</w:t>
      </w:r>
      <w:r w:rsidR="00740269" w:rsidRPr="00C32926">
        <w:rPr>
          <w:rFonts w:cstheme="minorHAnsi"/>
          <w:sz w:val="28"/>
          <w:szCs w:val="28"/>
        </w:rPr>
        <w:t xml:space="preserve"> myself. I’m detective Utkrista, and  I stand in front of you with my colleagues</w:t>
      </w:r>
      <w:r w:rsidR="006A2BF6" w:rsidRPr="00C32926">
        <w:rPr>
          <w:rFonts w:cstheme="minorHAnsi"/>
          <w:sz w:val="28"/>
          <w:szCs w:val="28"/>
        </w:rPr>
        <w:t xml:space="preserve"> namely</w:t>
      </w:r>
      <w:r w:rsidR="00297271" w:rsidRPr="00C32926">
        <w:rPr>
          <w:rFonts w:cstheme="minorHAnsi"/>
          <w:sz w:val="28"/>
          <w:szCs w:val="28"/>
        </w:rPr>
        <w:t xml:space="preserve"> detective</w:t>
      </w:r>
      <w:r w:rsidR="00740269" w:rsidRPr="00C32926">
        <w:rPr>
          <w:rFonts w:cstheme="minorHAnsi"/>
          <w:sz w:val="28"/>
          <w:szCs w:val="28"/>
        </w:rPr>
        <w:t xml:space="preserve"> Shriya, Sukant, Yubika and Sumnima from</w:t>
      </w:r>
      <w:r w:rsidR="008B4ACC" w:rsidRPr="00C32926">
        <w:rPr>
          <w:rFonts w:cstheme="minorHAnsi"/>
          <w:sz w:val="28"/>
          <w:szCs w:val="28"/>
        </w:rPr>
        <w:t xml:space="preserve"> an</w:t>
      </w:r>
      <w:r w:rsidR="00740269" w:rsidRPr="00C32926">
        <w:rPr>
          <w:rFonts w:cstheme="minorHAnsi"/>
          <w:sz w:val="28"/>
          <w:szCs w:val="28"/>
        </w:rPr>
        <w:t xml:space="preserve"> Investigative division known as ‘The Millennial Five’ whose expertise is in solving unconventional crimes. </w:t>
      </w:r>
      <w:r w:rsidRPr="00C32926">
        <w:rPr>
          <w:rFonts w:cstheme="minorHAnsi"/>
          <w:sz w:val="28"/>
          <w:szCs w:val="28"/>
        </w:rPr>
        <w:t xml:space="preserve">Today’s session is going to be unlike any as it will be your one way ticket to </w:t>
      </w:r>
      <w:r w:rsidR="006F33B9" w:rsidRPr="00C32926">
        <w:rPr>
          <w:rFonts w:cstheme="minorHAnsi"/>
          <w:sz w:val="28"/>
          <w:szCs w:val="28"/>
        </w:rPr>
        <w:t>witness something extraordinary. Its about a case, that might be familiar to most of the press personnel’s like you. It’s what we like to call ‘Case of the Killer Robot’. Without a further a due</w:t>
      </w:r>
      <w:r w:rsidR="00107AA6" w:rsidRPr="00C32926">
        <w:rPr>
          <w:rFonts w:cstheme="minorHAnsi"/>
          <w:sz w:val="28"/>
          <w:szCs w:val="28"/>
        </w:rPr>
        <w:t>, I would like to move on with the illustration on what went down</w:t>
      </w:r>
      <w:r w:rsidR="0028620D" w:rsidRPr="00C32926">
        <w:rPr>
          <w:rFonts w:cstheme="minorHAnsi"/>
          <w:b/>
          <w:bCs/>
          <w:sz w:val="28"/>
          <w:szCs w:val="28"/>
        </w:rPr>
        <w:t xml:space="preserve"> </w:t>
      </w:r>
      <w:r w:rsidR="00107AA6" w:rsidRPr="00C32926">
        <w:rPr>
          <w:rFonts w:cstheme="minorHAnsi"/>
          <w:sz w:val="28"/>
          <w:szCs w:val="28"/>
        </w:rPr>
        <w:t>on the day of May 17, 1992 at</w:t>
      </w:r>
      <w:r w:rsidR="0028620D" w:rsidRPr="00C32926">
        <w:rPr>
          <w:rFonts w:cstheme="minorHAnsi"/>
          <w:sz w:val="28"/>
          <w:szCs w:val="28"/>
        </w:rPr>
        <w:t xml:space="preserve"> </w:t>
      </w:r>
      <w:r w:rsidR="00107AA6" w:rsidRPr="00C32926">
        <w:rPr>
          <w:rFonts w:cstheme="minorHAnsi"/>
          <w:sz w:val="28"/>
          <w:szCs w:val="28"/>
        </w:rPr>
        <w:t xml:space="preserve">Silicon Techtronics. </w:t>
      </w:r>
      <w:r w:rsidR="00243B3D" w:rsidRPr="00C32926">
        <w:rPr>
          <w:rFonts w:cstheme="minorHAnsi"/>
          <w:sz w:val="28"/>
          <w:szCs w:val="28"/>
        </w:rPr>
        <w:t>Silicon Techtronics, a tech company had a robot codenamed Robbie CX30 ready to be deployed anytime soon. This project in particular was programmed by a programmer named Randy Samuel</w:t>
      </w:r>
      <w:r w:rsidR="0028620D" w:rsidRPr="00C32926">
        <w:rPr>
          <w:rFonts w:cstheme="minorHAnsi"/>
          <w:sz w:val="28"/>
          <w:szCs w:val="28"/>
        </w:rPr>
        <w:t xml:space="preserve">. </w:t>
      </w:r>
      <w:r w:rsidR="007A26EE" w:rsidRPr="00C32926">
        <w:rPr>
          <w:rFonts w:cstheme="minorHAnsi"/>
          <w:sz w:val="28"/>
          <w:szCs w:val="28"/>
        </w:rPr>
        <w:t xml:space="preserve">Out of 10 samples that were sent </w:t>
      </w:r>
      <w:r w:rsidR="00243B3D" w:rsidRPr="00C32926">
        <w:rPr>
          <w:rFonts w:cstheme="minorHAnsi"/>
          <w:sz w:val="28"/>
          <w:szCs w:val="28"/>
        </w:rPr>
        <w:t>out</w:t>
      </w:r>
      <w:r w:rsidR="007A26EE" w:rsidRPr="00C32926">
        <w:rPr>
          <w:rFonts w:cstheme="minorHAnsi"/>
          <w:sz w:val="28"/>
          <w:szCs w:val="28"/>
        </w:rPr>
        <w:t xml:space="preserve">, </w:t>
      </w:r>
      <w:r w:rsidR="00243B3D" w:rsidRPr="00C32926">
        <w:rPr>
          <w:rFonts w:cstheme="minorHAnsi"/>
          <w:sz w:val="28"/>
          <w:szCs w:val="28"/>
        </w:rPr>
        <w:t>one was received by a robot operator named Bart Matthews</w:t>
      </w:r>
      <w:r w:rsidR="00656EE5" w:rsidRPr="00C32926">
        <w:rPr>
          <w:rFonts w:cstheme="minorHAnsi"/>
          <w:sz w:val="28"/>
          <w:szCs w:val="28"/>
        </w:rPr>
        <w:t>.</w:t>
      </w:r>
      <w:r w:rsidR="005B1AF4" w:rsidRPr="00C32926">
        <w:rPr>
          <w:rFonts w:cstheme="minorHAnsi"/>
          <w:sz w:val="28"/>
          <w:szCs w:val="28"/>
        </w:rPr>
        <w:t xml:space="preserve"> </w:t>
      </w:r>
      <w:r w:rsidR="00243B3D" w:rsidRPr="00C32926">
        <w:rPr>
          <w:rFonts w:cstheme="minorHAnsi"/>
          <w:sz w:val="28"/>
          <w:szCs w:val="28"/>
        </w:rPr>
        <w:t>Sadly, the robot Robbie CX30 arms went haywire at the time of operation decapitating its operator leading to his untimely demise in a horrific manner</w:t>
      </w:r>
      <w:r w:rsidR="005B1AF4" w:rsidRPr="00C32926">
        <w:rPr>
          <w:rFonts w:cstheme="minorHAnsi"/>
          <w:sz w:val="28"/>
          <w:szCs w:val="28"/>
        </w:rPr>
        <w:t xml:space="preserve">. </w:t>
      </w:r>
      <w:r w:rsidR="005F6310" w:rsidRPr="00C32926">
        <w:rPr>
          <w:rFonts w:cstheme="minorHAnsi"/>
          <w:sz w:val="28"/>
          <w:szCs w:val="28"/>
        </w:rPr>
        <w:t xml:space="preserve">The case of such </w:t>
      </w:r>
      <w:r w:rsidR="00DC7E8E" w:rsidRPr="00C32926">
        <w:rPr>
          <w:rFonts w:cstheme="minorHAnsi"/>
          <w:sz w:val="28"/>
          <w:szCs w:val="28"/>
        </w:rPr>
        <w:t>degree</w:t>
      </w:r>
      <w:r w:rsidR="005F6310" w:rsidRPr="00C32926">
        <w:rPr>
          <w:rFonts w:cstheme="minorHAnsi"/>
          <w:sz w:val="28"/>
          <w:szCs w:val="28"/>
        </w:rPr>
        <w:t xml:space="preserve"> was sure to bring in the attention of media </w:t>
      </w:r>
      <w:r w:rsidR="00AB79AB" w:rsidRPr="00C32926">
        <w:rPr>
          <w:rFonts w:cstheme="minorHAnsi"/>
          <w:sz w:val="28"/>
          <w:szCs w:val="28"/>
        </w:rPr>
        <w:t>followed by</w:t>
      </w:r>
      <w:r w:rsidR="005F6310" w:rsidRPr="00C32926">
        <w:rPr>
          <w:rFonts w:cstheme="minorHAnsi"/>
          <w:sz w:val="28"/>
          <w:szCs w:val="28"/>
        </w:rPr>
        <w:t xml:space="preserve"> a courtroom hearing. The prosecuting lawyer named Jane McMurdock responded immediately indicting the programmer Randy Samuels </w:t>
      </w:r>
      <w:r w:rsidR="00DC7E8E" w:rsidRPr="00C32926">
        <w:rPr>
          <w:rFonts w:cstheme="minorHAnsi"/>
          <w:sz w:val="28"/>
          <w:szCs w:val="28"/>
        </w:rPr>
        <w:t xml:space="preserve">on account of </w:t>
      </w:r>
      <w:r w:rsidR="005F6310" w:rsidRPr="00C32926">
        <w:rPr>
          <w:rFonts w:cstheme="minorHAnsi"/>
          <w:sz w:val="28"/>
          <w:szCs w:val="28"/>
        </w:rPr>
        <w:t xml:space="preserve">faulty program </w:t>
      </w:r>
      <w:r w:rsidR="00551DC1" w:rsidRPr="00C32926">
        <w:rPr>
          <w:rFonts w:cstheme="minorHAnsi"/>
          <w:sz w:val="28"/>
          <w:szCs w:val="28"/>
        </w:rPr>
        <w:t>responsible for the death of Bart Matthews</w:t>
      </w:r>
      <w:r w:rsidR="007E1EEC" w:rsidRPr="00C32926">
        <w:rPr>
          <w:rFonts w:cstheme="minorHAnsi"/>
          <w:sz w:val="28"/>
          <w:szCs w:val="28"/>
        </w:rPr>
        <w:t xml:space="preserve"> as the prime suspect</w:t>
      </w:r>
      <w:r w:rsidR="005117BA" w:rsidRPr="00C32926">
        <w:rPr>
          <w:rFonts w:cstheme="minorHAnsi"/>
          <w:sz w:val="28"/>
          <w:szCs w:val="28"/>
        </w:rPr>
        <w:t xml:space="preserve">. But, </w:t>
      </w:r>
      <w:r w:rsidR="005117BA" w:rsidRPr="00C32926">
        <w:rPr>
          <w:rFonts w:cstheme="minorHAnsi"/>
          <w:sz w:val="28"/>
          <w:szCs w:val="28"/>
        </w:rPr>
        <w:lastRenderedPageBreak/>
        <w:t>the case of this stature without a doubt required a thorough investigation</w:t>
      </w:r>
      <w:r w:rsidR="00110D8A" w:rsidRPr="00C32926">
        <w:rPr>
          <w:rFonts w:cstheme="minorHAnsi"/>
          <w:sz w:val="28"/>
          <w:szCs w:val="28"/>
        </w:rPr>
        <w:t xml:space="preserve"> for a fair hearing</w:t>
      </w:r>
      <w:r w:rsidR="005117BA" w:rsidRPr="00C32926">
        <w:rPr>
          <w:rFonts w:cstheme="minorHAnsi"/>
          <w:sz w:val="28"/>
          <w:szCs w:val="28"/>
        </w:rPr>
        <w:t>.</w:t>
      </w:r>
    </w:p>
    <w:p w14:paraId="0943239F" w14:textId="6E5016AD" w:rsidR="00567BB2" w:rsidRPr="00C32926" w:rsidRDefault="005117BA" w:rsidP="00C32926">
      <w:pPr>
        <w:spacing w:line="480" w:lineRule="auto"/>
        <w:rPr>
          <w:rFonts w:cstheme="minorHAnsi"/>
          <w:sz w:val="28"/>
          <w:szCs w:val="28"/>
        </w:rPr>
      </w:pPr>
      <w:r w:rsidRPr="00C32926">
        <w:rPr>
          <w:rFonts w:cstheme="minorHAnsi"/>
          <w:sz w:val="28"/>
          <w:szCs w:val="28"/>
        </w:rPr>
        <w:t>And this case was surely not an open-shut case involving a single suspect as it once seemed to be, but was</w:t>
      </w:r>
      <w:r w:rsidR="00D76471" w:rsidRPr="00C32926">
        <w:rPr>
          <w:rFonts w:cstheme="minorHAnsi"/>
          <w:sz w:val="28"/>
          <w:szCs w:val="28"/>
        </w:rPr>
        <w:t xml:space="preserve"> in-fact</w:t>
      </w:r>
      <w:r w:rsidRPr="00C32926">
        <w:rPr>
          <w:rFonts w:cstheme="minorHAnsi"/>
          <w:sz w:val="28"/>
          <w:szCs w:val="28"/>
        </w:rPr>
        <w:t xml:space="preserve"> a pandora’s box. I say this because, it was just getting started and a lot of indictments were beginning to </w:t>
      </w:r>
      <w:r w:rsidR="00B9392E" w:rsidRPr="00C32926">
        <w:rPr>
          <w:rFonts w:cstheme="minorHAnsi"/>
          <w:sz w:val="28"/>
          <w:szCs w:val="28"/>
        </w:rPr>
        <w:t>set</w:t>
      </w:r>
      <w:r w:rsidRPr="00C32926">
        <w:rPr>
          <w:rFonts w:cstheme="minorHAnsi"/>
          <w:sz w:val="28"/>
          <w:szCs w:val="28"/>
        </w:rPr>
        <w:t xml:space="preserve"> in. </w:t>
      </w:r>
      <w:r w:rsidR="007D3238" w:rsidRPr="00C32926">
        <w:rPr>
          <w:rFonts w:cstheme="minorHAnsi"/>
          <w:sz w:val="28"/>
          <w:szCs w:val="28"/>
        </w:rPr>
        <w:t>Due to the complexity and level of sensitivity involved with this particular case, it was handed over to our division, ‘The Millennial Five’ to conduct a thorough investigation</w:t>
      </w:r>
      <w:r w:rsidR="00533C92" w:rsidRPr="00C32926">
        <w:rPr>
          <w:rFonts w:cstheme="minorHAnsi"/>
          <w:sz w:val="28"/>
          <w:szCs w:val="28"/>
        </w:rPr>
        <w:t xml:space="preserve">. </w:t>
      </w:r>
      <w:r w:rsidR="007D3238" w:rsidRPr="00C32926">
        <w:rPr>
          <w:rFonts w:cstheme="minorHAnsi"/>
          <w:sz w:val="28"/>
          <w:szCs w:val="28"/>
        </w:rPr>
        <w:t xml:space="preserve">We responded immediately into the matter and went through all the case files associated with it. One particular page clearly struck our mind, that being the crime scene. The Crime Scene had it all, the blood </w:t>
      </w:r>
      <w:r w:rsidR="005900C1" w:rsidRPr="00C32926">
        <w:rPr>
          <w:rFonts w:cstheme="minorHAnsi"/>
          <w:sz w:val="28"/>
          <w:szCs w:val="28"/>
        </w:rPr>
        <w:t>,</w:t>
      </w:r>
      <w:r w:rsidR="007D3238" w:rsidRPr="00C32926">
        <w:rPr>
          <w:rFonts w:cstheme="minorHAnsi"/>
          <w:sz w:val="28"/>
          <w:szCs w:val="28"/>
        </w:rPr>
        <w:t xml:space="preserve">the gore and </w:t>
      </w:r>
      <w:r w:rsidR="00A36E5D" w:rsidRPr="00C32926">
        <w:rPr>
          <w:rFonts w:cstheme="minorHAnsi"/>
          <w:sz w:val="28"/>
          <w:szCs w:val="28"/>
        </w:rPr>
        <w:t xml:space="preserve">was </w:t>
      </w:r>
      <w:r w:rsidR="007D3238" w:rsidRPr="00C32926">
        <w:rPr>
          <w:rFonts w:cstheme="minorHAnsi"/>
          <w:sz w:val="28"/>
          <w:szCs w:val="28"/>
        </w:rPr>
        <w:t>definitely not for the faint hearted. There was blood all over</w:t>
      </w:r>
      <w:r w:rsidR="0048614D" w:rsidRPr="00C32926">
        <w:rPr>
          <w:rFonts w:cstheme="minorHAnsi"/>
          <w:b/>
          <w:bCs/>
          <w:sz w:val="28"/>
          <w:szCs w:val="28"/>
        </w:rPr>
        <w:t>,</w:t>
      </w:r>
      <w:r w:rsidR="007D3238" w:rsidRPr="00C32926">
        <w:rPr>
          <w:rFonts w:cstheme="minorHAnsi"/>
          <w:sz w:val="28"/>
          <w:szCs w:val="28"/>
        </w:rPr>
        <w:t xml:space="preserve"> and somewhere in the corner rested the decapitated head of </w:t>
      </w:r>
      <w:r w:rsidR="004400D1" w:rsidRPr="00C32926">
        <w:rPr>
          <w:rFonts w:cstheme="minorHAnsi"/>
          <w:sz w:val="28"/>
          <w:szCs w:val="28"/>
        </w:rPr>
        <w:t xml:space="preserve">late </w:t>
      </w:r>
      <w:r w:rsidR="007D3238" w:rsidRPr="00C32926">
        <w:rPr>
          <w:rFonts w:cstheme="minorHAnsi"/>
          <w:sz w:val="28"/>
          <w:szCs w:val="28"/>
        </w:rPr>
        <w:t xml:space="preserve">Bart Matthews. </w:t>
      </w:r>
      <w:r w:rsidR="00703A80" w:rsidRPr="00C32926">
        <w:rPr>
          <w:rFonts w:cstheme="minorHAnsi"/>
          <w:sz w:val="28"/>
          <w:szCs w:val="28"/>
        </w:rPr>
        <w:t xml:space="preserve">The num-lock </w:t>
      </w:r>
      <w:r w:rsidR="001E540F" w:rsidRPr="00C32926">
        <w:rPr>
          <w:rFonts w:cstheme="minorHAnsi"/>
          <w:sz w:val="28"/>
          <w:szCs w:val="28"/>
        </w:rPr>
        <w:t xml:space="preserve">button </w:t>
      </w:r>
      <w:r w:rsidR="00703A80" w:rsidRPr="00C32926">
        <w:rPr>
          <w:rFonts w:cstheme="minorHAnsi"/>
          <w:sz w:val="28"/>
          <w:szCs w:val="28"/>
        </w:rPr>
        <w:t xml:space="preserve">on keyboard was </w:t>
      </w:r>
      <w:r w:rsidR="00BC7674" w:rsidRPr="00C32926">
        <w:rPr>
          <w:rFonts w:cstheme="minorHAnsi"/>
          <w:sz w:val="28"/>
          <w:szCs w:val="28"/>
        </w:rPr>
        <w:t>off</w:t>
      </w:r>
      <w:r w:rsidR="00703A80" w:rsidRPr="00C32926">
        <w:rPr>
          <w:rFonts w:cstheme="minorHAnsi"/>
          <w:sz w:val="28"/>
          <w:szCs w:val="28"/>
        </w:rPr>
        <w:t>,</w:t>
      </w:r>
      <w:r w:rsidR="000769D4" w:rsidRPr="00C32926">
        <w:rPr>
          <w:rFonts w:cstheme="minorHAnsi"/>
          <w:sz w:val="28"/>
          <w:szCs w:val="28"/>
        </w:rPr>
        <w:t xml:space="preserve"> </w:t>
      </w:r>
      <w:r w:rsidR="00703A80" w:rsidRPr="00C32926">
        <w:rPr>
          <w:rFonts w:cstheme="minorHAnsi"/>
          <w:sz w:val="28"/>
          <w:szCs w:val="28"/>
        </w:rPr>
        <w:t>and there was blood on</w:t>
      </w:r>
      <w:r w:rsidR="00CF04D7" w:rsidRPr="00C32926">
        <w:rPr>
          <w:rFonts w:cstheme="minorHAnsi"/>
          <w:sz w:val="28"/>
          <w:szCs w:val="28"/>
        </w:rPr>
        <w:t xml:space="preserve"> the </w:t>
      </w:r>
      <w:r w:rsidR="003631ED" w:rsidRPr="00C32926">
        <w:rPr>
          <w:rFonts w:cstheme="minorHAnsi"/>
          <w:sz w:val="28"/>
          <w:szCs w:val="28"/>
        </w:rPr>
        <w:t>numpad,</w:t>
      </w:r>
      <w:r w:rsidR="00703A80" w:rsidRPr="00C32926">
        <w:rPr>
          <w:rFonts w:cstheme="minorHAnsi"/>
          <w:sz w:val="28"/>
          <w:szCs w:val="28"/>
        </w:rPr>
        <w:t xml:space="preserve"> suggesting </w:t>
      </w:r>
      <w:r w:rsidR="006D2A51" w:rsidRPr="00C32926">
        <w:rPr>
          <w:rFonts w:cstheme="minorHAnsi"/>
          <w:sz w:val="28"/>
          <w:szCs w:val="28"/>
        </w:rPr>
        <w:t xml:space="preserve">somewhat of </w:t>
      </w:r>
      <w:r w:rsidR="00703A80" w:rsidRPr="00C32926">
        <w:rPr>
          <w:rFonts w:cstheme="minorHAnsi"/>
          <w:sz w:val="28"/>
          <w:szCs w:val="28"/>
        </w:rPr>
        <w:t>a</w:t>
      </w:r>
      <w:r w:rsidR="00F54B70" w:rsidRPr="00C32926">
        <w:rPr>
          <w:rFonts w:cstheme="minorHAnsi"/>
          <w:sz w:val="28"/>
          <w:szCs w:val="28"/>
        </w:rPr>
        <w:t xml:space="preserve"> desperate</w:t>
      </w:r>
      <w:r w:rsidR="00703A80" w:rsidRPr="00C32926">
        <w:rPr>
          <w:rFonts w:cstheme="minorHAnsi"/>
          <w:sz w:val="28"/>
          <w:szCs w:val="28"/>
        </w:rPr>
        <w:t xml:space="preserve"> attempt</w:t>
      </w:r>
      <w:r w:rsidR="009F1D3E" w:rsidRPr="00C32926">
        <w:rPr>
          <w:rFonts w:cstheme="minorHAnsi"/>
          <w:sz w:val="28"/>
          <w:szCs w:val="28"/>
        </w:rPr>
        <w:t xml:space="preserve"> made by Bart</w:t>
      </w:r>
      <w:r w:rsidR="00703A80" w:rsidRPr="00C32926">
        <w:rPr>
          <w:rFonts w:cstheme="minorHAnsi"/>
          <w:sz w:val="28"/>
          <w:szCs w:val="28"/>
        </w:rPr>
        <w:t xml:space="preserve"> to stop </w:t>
      </w:r>
      <w:r w:rsidR="00F54B70" w:rsidRPr="00C32926">
        <w:rPr>
          <w:rFonts w:cstheme="minorHAnsi"/>
          <w:sz w:val="28"/>
          <w:szCs w:val="28"/>
        </w:rPr>
        <w:t>it all,</w:t>
      </w:r>
      <w:r w:rsidR="00703A80" w:rsidRPr="00C32926">
        <w:rPr>
          <w:rFonts w:cstheme="minorHAnsi"/>
          <w:sz w:val="28"/>
          <w:szCs w:val="28"/>
        </w:rPr>
        <w:t xml:space="preserve"> but it was too late</w:t>
      </w:r>
      <w:r w:rsidR="00775BA0" w:rsidRPr="00C32926">
        <w:rPr>
          <w:rFonts w:cstheme="minorHAnsi"/>
          <w:b/>
          <w:bCs/>
          <w:sz w:val="28"/>
          <w:szCs w:val="28"/>
        </w:rPr>
        <w:t>.</w:t>
      </w:r>
      <w:r w:rsidR="00703A80" w:rsidRPr="00C32926">
        <w:rPr>
          <w:rFonts w:cstheme="minorHAnsi"/>
          <w:sz w:val="28"/>
          <w:szCs w:val="28"/>
        </w:rPr>
        <w:t xml:space="preserve"> </w:t>
      </w:r>
      <w:r w:rsidR="007A7B46" w:rsidRPr="00C32926">
        <w:rPr>
          <w:rFonts w:cstheme="minorHAnsi"/>
          <w:sz w:val="28"/>
          <w:szCs w:val="28"/>
        </w:rPr>
        <w:t>Being an expert in solving such nature of crime, our immediate response was necessary. We did just that, but the clues available were way out of jurisdiction. There was a striking level of media involvement, but one that was not misleading. The Sentinel-Observer magazine was really doing a tremendous job of bringing in new developments.</w:t>
      </w:r>
      <w:r w:rsidR="005A0546" w:rsidRPr="00C32926">
        <w:rPr>
          <w:rFonts w:cstheme="minorHAnsi"/>
          <w:b/>
          <w:bCs/>
          <w:sz w:val="28"/>
          <w:szCs w:val="28"/>
        </w:rPr>
        <w:t xml:space="preserve"> </w:t>
      </w:r>
      <w:r w:rsidR="007A7B46" w:rsidRPr="00C32926">
        <w:rPr>
          <w:rFonts w:cstheme="minorHAnsi"/>
          <w:sz w:val="28"/>
          <w:szCs w:val="28"/>
        </w:rPr>
        <w:t xml:space="preserve">It is nature of the court, that media content is not admissible but it </w:t>
      </w:r>
      <w:r w:rsidR="007A7B46" w:rsidRPr="00C32926">
        <w:rPr>
          <w:rFonts w:cstheme="minorHAnsi"/>
          <w:sz w:val="28"/>
          <w:szCs w:val="28"/>
        </w:rPr>
        <w:lastRenderedPageBreak/>
        <w:t>was ok for us to work with the media on this.</w:t>
      </w:r>
      <w:r w:rsidR="008805D8" w:rsidRPr="00C32926">
        <w:rPr>
          <w:rFonts w:cstheme="minorHAnsi"/>
          <w:b/>
          <w:bCs/>
          <w:sz w:val="28"/>
          <w:szCs w:val="28"/>
        </w:rPr>
        <w:t xml:space="preserve"> </w:t>
      </w:r>
      <w:r w:rsidR="007A7B46" w:rsidRPr="00C32926">
        <w:rPr>
          <w:rFonts w:cstheme="minorHAnsi"/>
          <w:sz w:val="28"/>
          <w:szCs w:val="28"/>
        </w:rPr>
        <w:t xml:space="preserve">So, we had to take an unorthodox approach in solving this case that required an undivided attention and we had to work with what we had. </w:t>
      </w:r>
      <w:r w:rsidR="00A37BB5" w:rsidRPr="00C32926">
        <w:rPr>
          <w:rFonts w:cstheme="minorHAnsi"/>
          <w:sz w:val="28"/>
          <w:szCs w:val="28"/>
        </w:rPr>
        <w:t xml:space="preserve">It was surprising to see so much of content available at our disposal, but that would not be enough. A thorough analysis of facts and an investigation had to be conducted to pump in validity making it admissible in the court and charging one that is </w:t>
      </w:r>
      <w:r w:rsidR="00115E32" w:rsidRPr="00C32926">
        <w:rPr>
          <w:rFonts w:cstheme="minorHAnsi"/>
          <w:sz w:val="28"/>
          <w:szCs w:val="28"/>
        </w:rPr>
        <w:t xml:space="preserve">rightfully </w:t>
      </w:r>
      <w:r w:rsidR="00A37BB5" w:rsidRPr="00C32926">
        <w:rPr>
          <w:rFonts w:cstheme="minorHAnsi"/>
          <w:sz w:val="28"/>
          <w:szCs w:val="28"/>
        </w:rPr>
        <w:t>guilty. It was totally up to us whether to charge someone guilty on the basis of a hitch or one that was</w:t>
      </w:r>
      <w:r w:rsidR="00615D37" w:rsidRPr="00C32926">
        <w:rPr>
          <w:rFonts w:cstheme="minorHAnsi"/>
          <w:sz w:val="28"/>
          <w:szCs w:val="28"/>
        </w:rPr>
        <w:t xml:space="preserve"> based on thorough investigation. It was now time for us to seek some answers, the who’s, the what’s and the why’s.</w:t>
      </w:r>
    </w:p>
    <w:p w14:paraId="21413285" w14:textId="28291A0F" w:rsidR="009F400C" w:rsidRPr="00C32926" w:rsidRDefault="00567BB2" w:rsidP="00C32926">
      <w:pPr>
        <w:spacing w:line="480" w:lineRule="auto"/>
        <w:rPr>
          <w:rFonts w:cstheme="minorHAnsi"/>
          <w:sz w:val="28"/>
          <w:szCs w:val="28"/>
        </w:rPr>
      </w:pPr>
      <w:r w:rsidRPr="00C32926">
        <w:rPr>
          <w:rFonts w:cstheme="minorHAnsi"/>
          <w:sz w:val="28"/>
          <w:szCs w:val="28"/>
        </w:rPr>
        <w:t>That is all that I had to say from my side, Now I would like to call my colleague, detective</w:t>
      </w:r>
      <w:r w:rsidR="00117CDC" w:rsidRPr="00C32926">
        <w:rPr>
          <w:rFonts w:cstheme="minorHAnsi"/>
          <w:sz w:val="28"/>
          <w:szCs w:val="28"/>
        </w:rPr>
        <w:t xml:space="preserve"> Yubika</w:t>
      </w:r>
      <w:r w:rsidRPr="00C32926">
        <w:rPr>
          <w:rFonts w:cstheme="minorHAnsi"/>
          <w:sz w:val="28"/>
          <w:szCs w:val="28"/>
        </w:rPr>
        <w:t xml:space="preserve"> to provide you with an insight on the people directly/indirectly associated with the case. </w:t>
      </w:r>
    </w:p>
    <w:sectPr w:rsidR="009F400C" w:rsidRPr="00C329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1D067" w14:textId="77777777" w:rsidR="00833C5B" w:rsidRDefault="00833C5B" w:rsidP="003E42FE">
      <w:pPr>
        <w:spacing w:after="0" w:line="240" w:lineRule="auto"/>
      </w:pPr>
      <w:r>
        <w:separator/>
      </w:r>
    </w:p>
  </w:endnote>
  <w:endnote w:type="continuationSeparator" w:id="0">
    <w:p w14:paraId="3292D658" w14:textId="77777777" w:rsidR="00833C5B" w:rsidRDefault="00833C5B" w:rsidP="003E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A8FEB0" w14:textId="77777777" w:rsidR="00833C5B" w:rsidRDefault="00833C5B" w:rsidP="003E42FE">
      <w:pPr>
        <w:spacing w:after="0" w:line="240" w:lineRule="auto"/>
      </w:pPr>
      <w:r>
        <w:separator/>
      </w:r>
    </w:p>
  </w:footnote>
  <w:footnote w:type="continuationSeparator" w:id="0">
    <w:p w14:paraId="1F4FC6E9" w14:textId="77777777" w:rsidR="00833C5B" w:rsidRDefault="00833C5B" w:rsidP="003E42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A6"/>
    <w:rsid w:val="00013021"/>
    <w:rsid w:val="000769D4"/>
    <w:rsid w:val="000C1E1F"/>
    <w:rsid w:val="000C4E9F"/>
    <w:rsid w:val="000D036B"/>
    <w:rsid w:val="000D3922"/>
    <w:rsid w:val="000F2003"/>
    <w:rsid w:val="00107AA6"/>
    <w:rsid w:val="00110D8A"/>
    <w:rsid w:val="00115E32"/>
    <w:rsid w:val="00117CDC"/>
    <w:rsid w:val="00171491"/>
    <w:rsid w:val="001B2D6F"/>
    <w:rsid w:val="001D1EC4"/>
    <w:rsid w:val="001E540F"/>
    <w:rsid w:val="001F1495"/>
    <w:rsid w:val="00243B3D"/>
    <w:rsid w:val="002640DD"/>
    <w:rsid w:val="00270617"/>
    <w:rsid w:val="0028620D"/>
    <w:rsid w:val="00297271"/>
    <w:rsid w:val="002A74D1"/>
    <w:rsid w:val="0031382C"/>
    <w:rsid w:val="00357D7C"/>
    <w:rsid w:val="003631ED"/>
    <w:rsid w:val="003B5AA6"/>
    <w:rsid w:val="003D15ED"/>
    <w:rsid w:val="003E42FE"/>
    <w:rsid w:val="004207EC"/>
    <w:rsid w:val="004400D1"/>
    <w:rsid w:val="0048614D"/>
    <w:rsid w:val="004A76CA"/>
    <w:rsid w:val="005117BA"/>
    <w:rsid w:val="00511ECC"/>
    <w:rsid w:val="00533C92"/>
    <w:rsid w:val="00551DC1"/>
    <w:rsid w:val="00567BB2"/>
    <w:rsid w:val="005900C1"/>
    <w:rsid w:val="005A0546"/>
    <w:rsid w:val="005B1AF4"/>
    <w:rsid w:val="005F6310"/>
    <w:rsid w:val="00615D37"/>
    <w:rsid w:val="00644DEF"/>
    <w:rsid w:val="00656EE5"/>
    <w:rsid w:val="00680619"/>
    <w:rsid w:val="00684635"/>
    <w:rsid w:val="006A2BF6"/>
    <w:rsid w:val="006D2A51"/>
    <w:rsid w:val="006F33B9"/>
    <w:rsid w:val="00703A80"/>
    <w:rsid w:val="00711891"/>
    <w:rsid w:val="00726767"/>
    <w:rsid w:val="00740269"/>
    <w:rsid w:val="00740FB1"/>
    <w:rsid w:val="00775BA0"/>
    <w:rsid w:val="007A26EE"/>
    <w:rsid w:val="007A7B46"/>
    <w:rsid w:val="007B3033"/>
    <w:rsid w:val="007B313D"/>
    <w:rsid w:val="007D3238"/>
    <w:rsid w:val="007E1EEC"/>
    <w:rsid w:val="00833C5B"/>
    <w:rsid w:val="008805D8"/>
    <w:rsid w:val="008B4ACC"/>
    <w:rsid w:val="008B5860"/>
    <w:rsid w:val="008D0278"/>
    <w:rsid w:val="008F02EF"/>
    <w:rsid w:val="009F1D3E"/>
    <w:rsid w:val="009F400C"/>
    <w:rsid w:val="00A2597A"/>
    <w:rsid w:val="00A36E5D"/>
    <w:rsid w:val="00A37BB5"/>
    <w:rsid w:val="00A56923"/>
    <w:rsid w:val="00AB79AB"/>
    <w:rsid w:val="00AC0D26"/>
    <w:rsid w:val="00B67808"/>
    <w:rsid w:val="00B9392E"/>
    <w:rsid w:val="00BA7E94"/>
    <w:rsid w:val="00BC7674"/>
    <w:rsid w:val="00BE4388"/>
    <w:rsid w:val="00BF52FC"/>
    <w:rsid w:val="00C32926"/>
    <w:rsid w:val="00C53D11"/>
    <w:rsid w:val="00C540F7"/>
    <w:rsid w:val="00CF04D7"/>
    <w:rsid w:val="00D27B3B"/>
    <w:rsid w:val="00D42DAB"/>
    <w:rsid w:val="00D76471"/>
    <w:rsid w:val="00DB64B1"/>
    <w:rsid w:val="00DC7E8E"/>
    <w:rsid w:val="00DE0C2D"/>
    <w:rsid w:val="00E1612A"/>
    <w:rsid w:val="00E16D44"/>
    <w:rsid w:val="00E270C8"/>
    <w:rsid w:val="00F21FFB"/>
    <w:rsid w:val="00F45AB6"/>
    <w:rsid w:val="00F54B70"/>
    <w:rsid w:val="00F624D8"/>
    <w:rsid w:val="00F821F1"/>
    <w:rsid w:val="00F83115"/>
    <w:rsid w:val="00F83711"/>
    <w:rsid w:val="00FE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2846"/>
  <w15:chartTrackingRefBased/>
  <w15:docId w15:val="{F283732A-743F-44FA-B7F9-5046954C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2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2FE"/>
  </w:style>
  <w:style w:type="paragraph" w:styleId="Footer">
    <w:name w:val="footer"/>
    <w:basedOn w:val="Normal"/>
    <w:link w:val="FooterChar"/>
    <w:uiPriority w:val="99"/>
    <w:unhideWhenUsed/>
    <w:rsid w:val="003E42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2FE"/>
  </w:style>
  <w:style w:type="paragraph" w:styleId="NoSpacing">
    <w:name w:val="No Spacing"/>
    <w:uiPriority w:val="1"/>
    <w:qFormat/>
    <w:rsid w:val="00C32926"/>
    <w:pPr>
      <w:spacing w:after="0" w:line="240" w:lineRule="auto"/>
    </w:pPr>
  </w:style>
  <w:style w:type="character" w:customStyle="1" w:styleId="Heading1Char">
    <w:name w:val="Heading 1 Char"/>
    <w:basedOn w:val="DefaultParagraphFont"/>
    <w:link w:val="Heading1"/>
    <w:uiPriority w:val="9"/>
    <w:rsid w:val="00C329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Utkrista Acharya</dc:creator>
  <cp:keywords/>
  <dc:description/>
  <cp:lastModifiedBy>Utkrista Acharya</cp:lastModifiedBy>
  <cp:revision>24</cp:revision>
  <cp:lastPrinted>2020-11-09T05:14:00Z</cp:lastPrinted>
  <dcterms:created xsi:type="dcterms:W3CDTF">2020-11-09T15:41:00Z</dcterms:created>
  <dcterms:modified xsi:type="dcterms:W3CDTF">2020-11-09T15:46:00Z</dcterms:modified>
</cp:coreProperties>
</file>