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  <w:r>
        <w:t xml:space="preserve"/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5C3A0F"/>
          <w:sz w:val="80"/>
          <w:szCs w:val="80"/>
        </w:rPr>
        <w:t xml:space="preserve">RELAIS</w:t>
      </w:r>
    </w:p>
    <w:p>
      <w:pPr>
        <w:spacing w:after="300" w:before="0"/>
        <w:jc w:val="center"/>
      </w:pPr>
      <w:r>
        <w:rPr>
          <w:rFonts w:ascii="Arial" w:cs="Arial" w:eastAsia="Arial" w:hAnsi="Arial"/>
          <w:i/>
          <w:iCs/>
          <w:color w:val="8B5C2A"/>
          <w:sz w:val="28"/>
          <w:szCs w:val="28"/>
        </w:rPr>
        <w:t xml:space="preserve">Passe le relais, pas le chaos.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Specs Techniques — Patch v1.3</w:t>
      </w:r>
    </w:p>
    <w:p>
      <w:pPr>
        <w:spacing w:after="80" w:before="0"/>
        <w:jc w:val="center"/>
      </w:pPr>
      <w:r>
        <w:rPr>
          <w:rFonts w:ascii="Arial" w:cs="Arial" w:eastAsia="Arial" w:hAnsi="Arial"/>
          <w:i/>
          <w:iCs/>
          <w:color w:val="C4A882"/>
          <w:sz w:val="18"/>
          <w:szCs w:val="18"/>
        </w:rPr>
        <w:t xml:space="preserve">Patch DEC-28/29/30 — crypto_box_seal, signature Si_enc, email direct.</w:t>
      </w:r>
    </w:p>
    <w:p>
      <w:pPr>
        <w:spacing w:after="120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Avril 2026 — Confidentiel</w:t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Sections modifiées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Section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Changement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§1 Vocabulaire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notification_enc : crypto_box_seal X25519 (pas XChaCha20 symétrique)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§4.3 Création des clés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notification_enc corrigé + signature Ed25519 sur Si_enc (DEC-29)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§5 Stockage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Tableau mis à jour : notification_enc = crypto_box_seal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§1 — Vocabulaire : notification_enc [DEC-28]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8B1A1A" w:sz="8"/>
              <w:bottom w:val="none"/>
              <w:right w:val="none"/>
            </w:tcBorders>
            <w:shd w:fill="FCF0F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CORRECTION : XChaCha20(relais_public_key) était une erreur. XChaCha20 est symétrique. La primitive correcte est crypto_box_seal (ECDH éphémère X25519 + XChaCha20-Poly1305).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Terme</w:t>
            </w:r>
          </w:p>
        </w:tc>
        <w:tc>
          <w:tcPr>
            <w:tcW w:type="dxa" w:w="716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Définition corrigée v1.3</w:t>
            </w:r>
          </w:p>
        </w:tc>
      </w:tr>
      <w:tr>
        <w:tc>
          <w:tcPr>
            <w:tcW w:type="dxa" w:w="22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notification_enc</w:t>
            </w:r>
          </w:p>
        </w:tc>
        <w:tc>
          <w:tcPr>
            <w:tcW w:type="dxa" w:w="716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{email, phone} du contact chiffré avec crypto_box_seal(plaintext, relais_x25519_pk). Seul Relais peut déchiffrer avec relais_x25519_sk (HCV). Le client obtient relais_x25519_pk via GET /transmission/relais-key.</w:t>
            </w:r>
          </w:p>
        </w:tc>
      </w:tr>
      <w:tr>
        <w:tc>
          <w:tcPr>
            <w:tcW w:type="dxa" w:w="22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relais_x25519_pk</w:t>
            </w:r>
          </w:p>
        </w:tc>
        <w:tc>
          <w:tcPr>
            <w:tcW w:type="dxa" w:w="716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Clé publique X25519 de Relais. Exposée publiquement via GET /transmission/relais-key. Utilisée par le client pour crypto_box_seal.</w:t>
            </w:r>
          </w:p>
        </w:tc>
      </w:tr>
      <w:tr>
        <w:tc>
          <w:tcPr>
            <w:tcW w:type="dxa" w:w="22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relais_x25519_sk</w:t>
            </w:r>
          </w:p>
        </w:tc>
        <w:tc>
          <w:tcPr>
            <w:tcW w:type="dxa" w:w="716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Clé privée X25519 de Relais. Stockée dans HCV Secrets Engine (DEC-15). Utilisée côté serveur pour crypto_box_seal_open lors des notifications.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§4.3 — Création des clés : configuration contacts [DEC-28 + DEC-29]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CONFIGURATION D'UN TRUSTED CONTACT (activation transmission)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NIVEAU 1 — notification_enc (DEC-28 : crypto_box_seal)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relais_x25519_pk = await GET /transmission/relais-key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notification_enc = crypto_box_seal(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JSON.encode({ email, phone }),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relais_x25519_pk          // clé publique X25519 de Relais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notification_sig = Ed25519.sign(notification_enc, owner_sk)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NIVEAU 2 — secret_enc (inchangé)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secret_enc = XChaCha20(K2_owner, { nom, rôle, message_personnel })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QUESTIONS — références bibliothèque (DEC-20, inchangé)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question_1_id, question_2_id, question_3_id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PARTS SHAMIR — DEC-29 : signature Ed25519 sur chaque Si_enc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for each contact_i: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S_i    = shamir.split(K_j)[i]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K_i    = Argon2id(réponses_contact_i, ctx='relais_contact_v1')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Si_enc = XChaCha20(K_i, S_i)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hash_i = SHA256(Si_enc)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sig_i  = Ed25519.sign(hash_i, ed25519_sk)  // ← DEC-29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ed25519_sk.fill(0)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// push Si_enc sur Storj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/transmission/activate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contacts: [{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contact_id,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notification_enc,  // crypto_box_seal (DEC-28)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notification_sig,  // Ed25519.sign(notification_enc, owner_sk)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secret_enc,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question_1_id, question_2_id, question_3_id,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has_k1_role, has_k2_role, has_k3_role,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storj_k1_path, storj_k2_path, storj_k3_path,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share_k1_hash, share_k2_hash, share_k3_hash,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share_k1_sig, share_k2_sig, share_k3_sig,  // ← DEC-29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verify_token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}]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§5 — Tableau de stockage mis à jour [DEC-28]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Donnée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Chiffrement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Où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Qui peut lire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notification_enc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crypto_box_seal(relais_x25519_pk)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PostgreSQL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Relais (crypto_box_seal_open avec relais_x25519_sk depuis HCV)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notification_sig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Ed25519.sign(notification_enc, owner_sk)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PostgreSQL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Vérifiable par tous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secret_enc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XChaCha20(K2_owner)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PostgreSQL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Owner uniquement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Si_enc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XChaCha20(K_i)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Storj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Contact i (réponses)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Hash(Si_enc) + sig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Ed25519.sign(SHA256(Si_enc), owner_sk)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Arbitrum + PostgreSQL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Vérifiable par tous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relais_x25519_pk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Endpoint public GET /transmission/relais-key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Tous (public)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relais_x25519_sk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HCV Secrets Engine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HCV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Relais backend uniquement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— Fin du patch Specs Techniques DEC-28/29/30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A882" w:sz="4" w:space="6"/>
      </w:pBd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Confidentiel — Relais ©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4A882" w:sz="4" w:space="6"/>
      </w:pBdr>
    </w:pPr>
    <w:r>
      <w:rPr>
        <w:rFonts w:ascii="Arial" w:cs="Arial" w:eastAsia="Arial" w:hAnsi="Arial"/>
        <w:b/>
        <w:bCs/>
        <w:color w:val="5C3A0F"/>
        <w:sz w:val="18"/>
        <w:szCs w:val="18"/>
      </w:rPr>
      <w:t xml:space="preserve">RELAIS</w:t>
    </w:r>
    <w:r>
      <w:rPr>
        <w:rFonts w:ascii="Arial" w:cs="Arial" w:eastAsia="Arial" w:hAnsi="Arial"/>
        <w:color w:val="666666"/>
        <w:sz w:val="18"/>
        <w:szCs w:val="18"/>
      </w:rPr>
      <w:t xml:space="preserve">   —   Specs Techniques — Patch DEC-28/29/30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rFonts w:ascii="Arial" w:cs="Arial" w:eastAsia="Arial" w:hAnsi="Arial"/>
      <w:b/>
      <w:bCs/>
      <w:color w:val="5C3A0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5C3A0F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2026-09-10T17:21:57.964Z</dcterms:created>
  <dcterms:modified xsi:type="dcterms:W3CDTF">2026-09-10T17:21:57.964Z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