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C3A0F"/>
          <w:sz w:val="80"/>
          <w:szCs w:val="80"/>
        </w:rPr>
        <w:t xml:space="preserve">RELAIS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8B5C2A"/>
          <w:sz w:val="28"/>
          <w:szCs w:val="28"/>
        </w:rPr>
        <w:t xml:space="preserve">Passe le relais, pas le chaos.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Specs Techniques — Version 1.2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C4A882"/>
          <w:sz w:val="18"/>
          <w:szCs w:val="18"/>
        </w:rPr>
        <w:t xml:space="preserve">v1.2 — Chiffrement, cycles de vie, sécurité. DEC-01 à DEC-35 intégrés.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Avril 2026 — Confidentiel</w:t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Changements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v1.0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 initial — 6 sections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v1.1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DEC-01 à DEC-19 : seed_enc_pin permanent, PIN seul, Ed25519, Arbitrum, trusted contacts deux niveaux, HCV Transit retiré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v1.2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DEC-20 : questions = FK checkin_questions (secret_enc sans questions). DEC-26 : backoff PIN. DEC-27 : POST /auth/seed/display. DEC-28 : crypto_box_seal. DEC-29 : signature Si_enc. DEC-31 : signature carnet.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1. Vocabulaire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71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 v1.2</w:t>
            </w:r>
          </w:p>
        </w:tc>
      </w:tr>
      <w:tr>
        <w:tc>
          <w:tcPr>
            <w:tcW w:type="dxa" w:w="22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71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Données brutes saisies (login, mdp, instructions). En clair en mémoire vive uniquement.</w:t>
            </w:r>
          </w:p>
        </w:tc>
      </w:tr>
      <w:tr>
        <w:tc>
          <w:tcPr>
            <w:tcW w:type="dxa" w:w="22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K1 / K2 / K3</w:t>
            </w:r>
          </w:p>
        </w:tc>
        <w:tc>
          <w:tcPr>
            <w:tcW w:type="dxa" w:w="71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Clés symétriques 256 bits. Dérivées du seed via Argon2id avec ctx distinct. Jamais stockées.</w:t>
            </w:r>
          </w:p>
        </w:tc>
      </w:tr>
      <w:tr>
        <w:tc>
          <w:tcPr>
            <w:tcW w:type="dxa" w:w="22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71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 chiffré avec Ki via XChaCha20-Poly1305. Stocké dans SQLite local.</w:t>
            </w:r>
          </w:p>
        </w:tc>
      </w:tr>
      <w:tr>
        <w:tc>
          <w:tcPr>
            <w:tcW w:type="dxa" w:w="22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71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P1 rechiffré avec Ki. Stocké sur Storj. v1.2 : XChaCha20 seul — HCV Transit retiré (DEC-16).</w:t>
            </w:r>
          </w:p>
        </w:tc>
      </w:tr>
      <w:tr>
        <w:tc>
          <w:tcPr>
            <w:tcW w:type="dxa" w:w="22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S1...SM</w:t>
            </w:r>
          </w:p>
        </w:tc>
        <w:tc>
          <w:tcPr>
            <w:tcW w:type="dxa" w:w="71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Parts Shamir de Ki. 32 bytes bruts. M parts créées, N suffisent pour reconstituer K.</w:t>
            </w:r>
          </w:p>
        </w:tc>
      </w:tr>
      <w:tr>
        <w:tc>
          <w:tcPr>
            <w:tcW w:type="dxa" w:w="22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K_i</w:t>
            </w:r>
          </w:p>
        </w:tc>
        <w:tc>
          <w:tcPr>
            <w:tcW w:type="dxa" w:w="71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Clé éphémère dérivée des réponses du Contact i via Argon2id. Jamais stockée.</w:t>
            </w:r>
          </w:p>
        </w:tc>
      </w:tr>
      <w:tr>
        <w:tc>
          <w:tcPr>
            <w:tcW w:type="dxa" w:w="22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Si_enc</w:t>
            </w:r>
          </w:p>
        </w:tc>
        <w:tc>
          <w:tcPr>
            <w:tcW w:type="dxa" w:w="71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 chiffré avec K_i + signé Ed25519 (DEC-29). Stocké sur Storj. Hash on-chain Arbitrum.</w:t>
            </w:r>
          </w:p>
        </w:tc>
      </w:tr>
      <w:tr>
        <w:tc>
          <w:tcPr>
            <w:tcW w:type="dxa" w:w="22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ed25519_pk</w:t>
            </w:r>
          </w:p>
        </w:tc>
        <w:tc>
          <w:tcPr>
            <w:tcW w:type="dxa" w:w="71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Clé publique Ed25519 dérivée du seed. Stockée PostgreSQL + Arbitrum. Vérifie les signatures.</w:t>
            </w:r>
          </w:p>
        </w:tc>
      </w:tr>
      <w:tr>
        <w:tc>
          <w:tcPr>
            <w:tcW w:type="dxa" w:w="22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ed25519_sk</w:t>
            </w:r>
          </w:p>
        </w:tc>
        <w:tc>
          <w:tcPr>
            <w:tcW w:type="dxa" w:w="71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Clé privée Ed25519 dérivée à la demande. Jamais stockée. Signe vault, Si_enc, carnet, challenges.</w:t>
            </w:r>
          </w:p>
        </w:tc>
      </w:tr>
      <w:tr>
        <w:tc>
          <w:tcPr>
            <w:tcW w:type="dxa" w:w="22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seed_enc_pin</w:t>
            </w:r>
          </w:p>
        </w:tc>
        <w:tc>
          <w:tcPr>
            <w:tcW w:type="dxa" w:w="71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Seed chiffré Argon2id(PIN). SecureStore PERMANENT — jamais supprimé (DEC-01).</w:t>
            </w:r>
          </w:p>
        </w:tc>
      </w:tr>
      <w:tr>
        <w:tc>
          <w:tcPr>
            <w:tcW w:type="dxa" w:w="22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notification_enc</w:t>
            </w:r>
          </w:p>
        </w:tc>
        <w:tc>
          <w:tcPr>
            <w:tcW w:type="dxa" w:w="71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crypto_box_seal({email,phone}, relais_x25519_pk). Relais peut lire pour notifier (DEC-28).</w:t>
            </w:r>
          </w:p>
        </w:tc>
      </w:tr>
      <w:tr>
        <w:tc>
          <w:tcPr>
            <w:tcW w:type="dxa" w:w="22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notification_sig</w:t>
            </w:r>
          </w:p>
        </w:tc>
        <w:tc>
          <w:tcPr>
            <w:tcW w:type="dxa" w:w="71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Ed25519.sign(notification_enc, owner_sk). Protège contre modification par Relais.</w:t>
            </w:r>
          </w:p>
        </w:tc>
      </w:tr>
      <w:tr>
        <w:tc>
          <w:tcPr>
            <w:tcW w:type="dxa" w:w="22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secret_enc</w:t>
            </w:r>
          </w:p>
        </w:tc>
        <w:tc>
          <w:tcPr>
            <w:tcW w:type="dxa" w:w="71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v1.2 : {nom, rôle, message_personnel} chiffré K2. Relais ne peut pas lire. Les questions sont dans question_1/2/3_id (DEC-20).</w:t>
            </w:r>
          </w:p>
        </w:tc>
      </w:tr>
      <w:tr>
        <w:tc>
          <w:tcPr>
            <w:tcW w:type="dxa" w:w="22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verify_token</w:t>
            </w:r>
          </w:p>
        </w:tc>
        <w:tc>
          <w:tcPr>
            <w:tcW w:type="dxa" w:w="71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XChaCha20(K_i, 'RELAIS_VERIFY_OK_V1'). Permet vérification annuelle des réponses.</w:t>
            </w:r>
          </w:p>
        </w:tc>
      </w:tr>
      <w:tr>
        <w:tc>
          <w:tcPr>
            <w:tcW w:type="dxa" w:w="22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relais_x25519_pk</w:t>
            </w:r>
          </w:p>
        </w:tc>
        <w:tc>
          <w:tcPr>
            <w:tcW w:type="dxa" w:w="71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Clé publique X25519 Relais. Exposée via GET /transmission/relais-key.</w:t>
            </w:r>
          </w:p>
        </w:tc>
      </w:tr>
      <w:tr>
        <w:tc>
          <w:tcPr>
            <w:tcW w:type="dxa" w:w="22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relais_x25519_sk</w:t>
            </w:r>
          </w:p>
        </w:tc>
        <w:tc>
          <w:tcPr>
            <w:tcW w:type="dxa" w:w="71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Clé privée X25519 Relais. Dans HCV Secrets Engine (DEC-15). Déchiffre notification_enc.</w:t>
            </w:r>
          </w:p>
        </w:tc>
      </w:tr>
      <w:tr>
        <w:tc>
          <w:tcPr>
            <w:tcW w:type="dxa" w:w="22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HCV</w:t>
            </w:r>
          </w:p>
        </w:tc>
        <w:tc>
          <w:tcPr>
            <w:tcW w:type="dxa" w:w="71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HashiCorp Vault — Secrets Engine UNIQUEMENT. Stocke relais_x25519_sk. (HCV Transit retiré DEC-16)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2. Algorithmes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BIP39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Génération seed (12 mots)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Standard universel, mémorisable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Argon2id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Dérivation K1/K2/K3, PIN, K_i réponses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Résistant brute force, coûteux en mémoire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XChaCha20-Poly1305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Chiffrement P1/P2, Si, notification (contact), journal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Confidentialité + intégrité, nonce 192 bits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Shamir N-of-M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Découpe K en parts Si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Aucune part seule ne révèle K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Ed25519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Signature vault, Si_enc, carnet, challenge restauration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Dérivé du seed, rapide, vérifiable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crypto_box_seal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Chiffrement notification_enc (DEC-28)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ECDH éphémère X25519 + XChaCha20-Poly1305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SHA256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Hash avant signature Ed25519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Preuve d'intégrité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Arbitrum L2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Smart contract DMS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Autonome, hérite sécurité Ethereum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3. Architecture de stockage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5C3A0F" w:sz="8"/>
              <w:bottom w:val="none"/>
              <w:right w:val="none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v1.2 : P2 = XChaCha20(Ki, P1) uniquement (HCV Transit retiré DEC-16). notification_enc = crypto_box_seal (DEC-28). secret_enc sans questions (DEC-20). Si_enc sur Storj avec signature (DEC-29).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Chiffrement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Où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 peut lire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Mémoire vive uniquement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 (session active)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K1, K2, K3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Mémoire vive uniquement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 (session active)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 + XChaCha20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SQLite local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 (Ki depuis seed)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 + XChaCha20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Storj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 (Ki depuis seed)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Si_enc (parts Shamir)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K_i + XChaCha20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Storj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 i (réponses)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Hash(Si_enc)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Arbitrum (public)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Tous — preuve intégrité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notification_enc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crypto_box_seal(relais_x25519_pk)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Relais (pour notifier)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notification_sig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Ed25519.sign(notif_enc, owner_sk)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Vérifiable par tous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secret_enc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XChaCha20(K2_owner)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 uniquement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verify_token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XChaCha20(K_i, 'RELAIS_VERIFY_OK_V1')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 (vérif annuelle)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seed_enc_pin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Argon2id(PIN)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expo-secure-store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 (PIN local)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ed25519_pk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+ Arbitrum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Config DMS, last_checkin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Arbitrum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 (smart contract)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relais_x25519_pk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Endpoint public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Tous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relais_x25519_sk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HCV Secrets Engine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HCV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Relais backend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4. Schéma Shamir N-of-M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Schéma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 contacts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requis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2-of-2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(les deux)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2-of-3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(n'importe lesquels)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3-of-5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(n'importe lesquels)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K1 → Shamir N-of-M → S1_1...S1_M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K2 → Shamir N-of-M → S2_1...S2_M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K3 → Shamir N-of-M → S3_1...S3_M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Pour chaque contact_i et catégorie j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K_i    = Argon2id(réponses_contact_i)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Sj_enc = XChaCha20(K_i, Sj_i)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hash   = SHA256(Sj_enc)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sig    = Ed25519.sign(hash, owner_sk)  ← DEC-29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K_i détruite immédiatement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Sj_enc → Storj | hash → Arbitrum | sig → PostgreSQL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5. Cycles de vie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5.1 Création du compte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 génère 12 mots BIP39 — affichés UNE seule fois — JAMAIS stockés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seed + ctx='relais_comptes_v1'   → K1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seed + ctx='relais_messages_v1'  → K2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seed + ctx='relais_finances_v1'  → K3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seed → Ed25519.keypair()         → { ed25519_sk, ed25519_pk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ed25519_pk → PostgreSQL + Arbitrum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seed_enc_pin PERMANENT (DEC-01)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pin_key      = Argon2id(PIN)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seed_enc_pin = XChaCha20(pin_key, seed)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SecureStore.set('seed_enc_pin', ...) ← jamais supprimé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Backup initial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P2_i = XChaCha20(Ki, P1_i)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hash = SHA256(P1_i)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sig  = Ed25519.sign(hash, ed25519_sk)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/vault/sync { payload: P2_i, signature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Serveur vérifie signature avant stockage Storj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5.2 Saisie et chiffrement 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 = { service, login, mdp, instructions }  ← mémoire vive uniquement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XChaCha20(Ki, D) → P1_i → SQLite local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 en clair détruit immédiatement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Sync Storj (debounced 3s)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P2_i  = XChaCha20(Ki, P1_i)  ← Ki seule (DEC-16)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sig   = Ed25519.sign(SHA256(P1_i), ed25519_sk)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/vault/sync { category, payload: P2_i, signature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5.3 Activation de la transmission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Niveau 1 — notification_enc (DEC-28)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relais_x25519_pk = GET /transmission/relais-key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notification_enc = crypto_box_seal({email,phone}, relais_x25519_pk)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notification_sig = Ed25519.sign(notification_enc, owner_sk)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Niveau 2 — secret_enc (DEC-20 : sans les questions)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secret_enc = XChaCha20(K2, {nom, rôle, message_personnel})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Questions = FK vers bibliothèque publique (DEC-20)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question_1/2/3_id = UUID références vers checkin_questions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Parts Shamir + signatures (DEC-29)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each contact_i: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K_i    = Argon2id(réponses_contact_i)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Si_enc = XChaCha20(K_i, S_i)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hash   = SHA256(Si_enc)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sig_i  = Ed25519.sign(hash, ed25519_sk)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K_i détruite immédiatement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Si_enc → Storj | hash → Arbitrum | sig_i → PostgreSQL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Verify 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verify_token = XChaCha20(K_i, 'RELAIS_VERIFY_OK_V1')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/transmission/activate { contacts: [...], signatures: [...]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5.4 Accès quotidien (pré-mortem)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Déverrouillage PIN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pin_key = Argon2id(PIN)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seed    = XChaCha20_decrypt(pin_key, seed_enc_pin)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K1,K2,K3 = Argon2id(seed, ctx_i)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seed.fill(0)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Lecture locale — aucun appel réseau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XChaCha20_decrypt(Ki, P1_i) → D  (mémoire vive)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À la fermeture / arrière-plan &gt; 10min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K1, K2, K3 → détruites | D → détruit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seed_enc_pin → toujours dans SecureStore ✅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5.5 Restauration — nouveau device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seed_enc_pin absent → login mdp → tokens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GET /auth/restore/challenge → { challenge: 32 bytes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seed_saisi    = BIP39.toBytes(12_mots)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ed25519_sk    = Ed25519.keypair(seed_saisi).sk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sig           = Ed25519.sign(challenge, ed25519_sk)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ed25519_sk.fill(0)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/auth/restore/verify { signature } → OK ou KO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Si valide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seed_enc_pin = XChaCha20(Argon2id(PIN), seed_saisi) → SecureStore PERMANENT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K1,K2,K3 = Argon2id(seed_saisi, ctx_i)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Télécharge P2_i depuis Storj → XChaCha20_decrypt(Ki, P2_i) → P1_i → SQLite ✅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5.6 Reconstitution post-mortem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DEC-35 : déclenchement quand 3 relances ET silence_duration_months écoulé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Chaque contact reçoit lien avec relay_token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GET /relay/:token → { questions: [{id, text_fr, text_en}], roles }  ← texte public DEC-20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Contact saisit réponses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K_i    = Argon2id(réponses)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 télécharge Si_enc depuis Storj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XChaCha20_decrypt(K_i, Si_enc) → Si  (Poly1305 = réponses correctes ✅)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 re-chiffré clé session Redis → escrow PostgreSQL (TTL 72h)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Quand N contacts ont répondu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S1...SN → Shamir → K reconstituée ✅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Escrow vidé immédiatement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Téléchargement + déchiffrement final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P2_j depuis Storj → XChaCha20_decrypt(Kj, P2_j) → D  (mémoire vive device contact)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P2 supprimé de Storj | Si_enc supprimés | K détruite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6. Carnet de vie — check-in (DEC-31 à DEC-34)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6.1 Écritures du carnet signées Ed25519 (DEC-31)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POST /journal/entries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content_enc = XChaCha20(K2, {question_id, mois, mode, texte})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sig         = Ed25519.sign(SHA256(content_enc), ed25519_sk)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Body: { content_enc, signature, entry_month, mode, word_count_approx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PUT /journal/entries/:id  — même flow avec nouveau content_enc + sig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DELETE /journal/entries/:id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sig = Ed25519.sign(SHA256(uuidToBytes(entry_id)), ed25519_sk)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Body: { signature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Un access token volé ne peut ni altérer ni effacer la capsule temps ✅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6.2 Wrapped annuel (DEC-32)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POST /journal/wrapped/:year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entry_count = COUNT(*) FROM journal_entries WHERE user_id=$1 AND year=$2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entry_count &lt; 6 → 409 WRAPPED_INSUFFICIENT_ENTRIES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stats_enc = XChaCha20(K2, stats_calculées_localement)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sig       = Ed25519.sign(SHA256(stats_enc), ed25519_sk)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Body: { stats_enc, signature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3A0F"/>
                <w:sz w:val="18"/>
                <w:szCs w:val="18"/>
              </w:rPr>
              <w:t xml:space="preserve">INSERT annual_wrappeds { stats_enc, entry_count /* recalculé serveur */, year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6.3 Check-in et streak (DEC-33, DEC-34)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DEC-33 : mini-jeu fourni et vérifié côté serveur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GET /checkin/game → { question, game_token }  // JWT TTL 10min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/checkin/game/answer { game_token, answer } → checkin_token si correct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/checkin/complete { checkin_token, journal_entry_id?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DEC-34 : streak = mois calendaires consécutifs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Badges : first_checkin | streak_3 | streak_6 | streak_12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DEC-35 : timing relances et déclenchement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Relances J+7, J+14, J+21 depuis next_checkin_due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Déclenchement : 3 relances ET silence_duration_months écoulé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7. Sécurité du compte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7.1 Authentification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Mécanisme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Biométrie (Face ID / empreinte)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 (fallback)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PIN 6 chiffres → déchiffre seed_enc_pin → K1/K2/K3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 (critique)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Mot de passe + PIN (nouveau device, inactivité)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7.2 Blocage PIN — backoff progressif (DEC-26)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Tentatives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Blocage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1-5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Libre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secondes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minutes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minutes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9+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minutes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Implémenté 100% côté client. Configurable : security.pin_backoff_steps = '[30,120,600,1800]'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C3A0F"/>
          <w:sz w:val="28"/>
          <w:szCs w:val="28"/>
        </w:rPr>
        <w:t xml:space="preserve">7.3 Actions sensibles — step-up token (DEC-25)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/auth/pin/step-up { action: StepUpAction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X-Step-Up-Token: &lt;token&gt;  // header sur endpoints protégés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Actions : edit_transmission | activate_transmission | delete_transmission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edit_contacts | change_password | view_seed | disable_2fa | admin_action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JWT TTL 5min, usage unique, jti blacklisté Redis après utilisation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8. Garanties de sécurité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Serveurs Relais piratés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P2 illisible sans Ki (jamais côté serveur). notification_enc illisible sans relais_x25519_sk.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Storj piraté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Fragments incomplets. P2 illisible sans Ki.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relais_x25519_sk compromise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Accès emails/téléphones contacts uniquement. Pas accès vault ni parts Shamir.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Contact malveillant seul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 part seule ne reconstitue pas K. N-1 parts manquantes.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Access token volé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Vault, Si_enc, carnet protégés par signatures Ed25519 (DEC-07/29/31).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Interception réseau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Tout toujours chiffré + TLS. D ne transite jamais en clair.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Brute force réponses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Argon2id rend chaque tentative coûteuse.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9. Infrastructure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Metadata, questions, notification/secret_enc, verify_token, escrow, logs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Storj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P2 (vault backup) + Si_enc (parts Shamir)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Arbitrum L2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Smart contract DMS. ed25519_pk, Hash(Si_enc), config, last_checkin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HCV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Secrets Engine — relais_x25519_sk UNIQUEMENT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mobile iOS + Android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Node.js + Fastify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serveur Relais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libsodium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XChaCha20, Argon2id, Ed25519, Shamir, crypto_box_seal côté client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Jobs asynchrones + step-up tokens + escrow keys éphémères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— Fin des Specs Techniques v1.2 — DEC-01 à DEC-35 intégrés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A882" w:sz="4" w:space="6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Confidentiel — Relais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A882" w:sz="4" w:space="6"/>
      </w:pBdr>
    </w:pPr>
    <w:r>
      <w:rPr>
        <w:rFonts w:ascii="Arial" w:cs="Arial" w:eastAsia="Arial" w:hAnsi="Arial"/>
        <w:b/>
        <w:bCs/>
        <w:color w:val="5C3A0F"/>
        <w:sz w:val="18"/>
        <w:szCs w:val="18"/>
      </w:rPr>
      <w:t xml:space="preserve">RELAIS</w:t>
    </w:r>
    <w:r>
      <w:rPr>
        <w:rFonts w:ascii="Arial" w:cs="Arial" w:eastAsia="Arial" w:hAnsi="Arial"/>
        <w:color w:val="666666"/>
        <w:sz w:val="18"/>
        <w:szCs w:val="18"/>
      </w:rPr>
      <w:t xml:space="preserve">   —   Specs Techniques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5C3A0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5C3A0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2026-09-11T12:41:10.333Z</dcterms:created>
  <dcterms:modified xsi:type="dcterms:W3CDTF">2026-09-11T12:41:10.333Z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