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91DFD" w14:textId="046AB039" w:rsidR="00346C63" w:rsidRPr="00346C63" w:rsidRDefault="00346C63" w:rsidP="00346C63">
      <w:pPr>
        <w:rPr>
          <w:rStyle w:val="TitleChar"/>
          <w:rFonts w:ascii="Times New Roman" w:hAnsi="Times New Roman" w:cs="Times New Roman"/>
          <w:b/>
          <w:bCs/>
          <w:sz w:val="40"/>
          <w:szCs w:val="40"/>
        </w:rPr>
      </w:pPr>
      <w:r w:rsidRPr="00346C63">
        <w:rPr>
          <w:rStyle w:val="TitleChar"/>
          <w:rFonts w:ascii="Times New Roman" w:hAnsi="Times New Roman" w:cs="Times New Roman"/>
          <w:b/>
          <w:bCs/>
          <w:sz w:val="40"/>
          <w:szCs w:val="40"/>
        </w:rPr>
        <w:t>Project Report: GenZ Career Aspirations with Stakeholder Insights</w:t>
      </w:r>
    </w:p>
    <w:p w14:paraId="02F046E9" w14:textId="77777777" w:rsidR="00346C63" w:rsidRPr="00346C63" w:rsidRDefault="00346C63" w:rsidP="00346C63">
      <w:pPr>
        <w:rPr>
          <w:rStyle w:val="TitleChar"/>
          <w:rFonts w:ascii="Times New Roman" w:hAnsi="Times New Roman" w:cs="Times New Roman"/>
          <w:b/>
          <w:bCs/>
          <w:sz w:val="40"/>
          <w:szCs w:val="40"/>
        </w:rPr>
      </w:pPr>
    </w:p>
    <w:p w14:paraId="56DCFD82" w14:textId="3CDF1DDD" w:rsidR="00346C63" w:rsidRPr="00346C63" w:rsidRDefault="00346C63" w:rsidP="00346C63">
      <w:pPr>
        <w:rPr>
          <w:rStyle w:val="TitleChar"/>
          <w:rFonts w:ascii="Times New Roman" w:hAnsi="Times New Roman" w:cs="Times New Roman"/>
          <w:b/>
          <w:bCs/>
          <w:sz w:val="28"/>
          <w:szCs w:val="28"/>
        </w:rPr>
      </w:pPr>
      <w:r w:rsidRPr="00346C63">
        <w:rPr>
          <w:rStyle w:val="TitleChar"/>
          <w:rFonts w:ascii="Times New Roman" w:hAnsi="Times New Roman" w:cs="Times New Roman"/>
          <w:b/>
          <w:bCs/>
          <w:sz w:val="28"/>
          <w:szCs w:val="28"/>
        </w:rPr>
        <w:t>Overview and Methodology</w:t>
      </w:r>
    </w:p>
    <w:p w14:paraId="76F64C27" w14:textId="77777777" w:rsidR="00346C63" w:rsidRPr="00346C63" w:rsidRDefault="00346C63" w:rsidP="00346C63">
      <w:pPr>
        <w:rPr>
          <w:rStyle w:val="TitleChar"/>
          <w:rFonts w:ascii="Times New Roman" w:hAnsi="Times New Roman" w:cs="Times New Roman"/>
          <w:b/>
          <w:bCs/>
          <w:sz w:val="24"/>
          <w:szCs w:val="24"/>
        </w:rPr>
      </w:pPr>
    </w:p>
    <w:p w14:paraId="61D46289" w14:textId="6D84165A" w:rsidR="00346C63" w:rsidRPr="00346C63" w:rsidRDefault="00346C63" w:rsidP="00346C63">
      <w:pPr>
        <w:rPr>
          <w:rStyle w:val="TitleChar"/>
          <w:rFonts w:ascii="Times New Roman" w:hAnsi="Times New Roman" w:cs="Times New Roman"/>
          <w:b/>
          <w:bCs/>
          <w:sz w:val="24"/>
          <w:szCs w:val="24"/>
        </w:rPr>
      </w:pPr>
      <w:r w:rsidRPr="00346C63">
        <w:rPr>
          <w:rStyle w:val="TitleChar"/>
          <w:rFonts w:ascii="Times New Roman" w:hAnsi="Times New Roman" w:cs="Times New Roman"/>
          <w:b/>
          <w:bCs/>
          <w:sz w:val="28"/>
          <w:szCs w:val="28"/>
        </w:rPr>
        <w:t>Objective</w:t>
      </w:r>
      <w:r w:rsidRPr="00692C9D">
        <w:rPr>
          <w:rStyle w:val="TitleChar"/>
          <w:rFonts w:ascii="Times New Roman" w:hAnsi="Times New Roman" w:cs="Times New Roman"/>
          <w:sz w:val="28"/>
          <w:szCs w:val="28"/>
        </w:rPr>
        <w:t>:</w:t>
      </w:r>
      <w:r w:rsidRPr="00692C9D">
        <w:rPr>
          <w:rStyle w:val="TitleChar"/>
          <w:rFonts w:ascii="Times New Roman" w:hAnsi="Times New Roman" w:cs="Times New Roman"/>
          <w:sz w:val="24"/>
          <w:szCs w:val="24"/>
        </w:rPr>
        <w:t xml:space="preserve"> The project aimed to </w:t>
      </w:r>
      <w:proofErr w:type="spellStart"/>
      <w:r w:rsidRPr="00692C9D">
        <w:rPr>
          <w:rStyle w:val="TitleChar"/>
          <w:rFonts w:ascii="Times New Roman" w:hAnsi="Times New Roman" w:cs="Times New Roman"/>
          <w:sz w:val="24"/>
          <w:szCs w:val="24"/>
        </w:rPr>
        <w:t>analyze</w:t>
      </w:r>
      <w:proofErr w:type="spellEnd"/>
      <w:r w:rsidRPr="00692C9D">
        <w:rPr>
          <w:rStyle w:val="TitleChar"/>
          <w:rFonts w:ascii="Times New Roman" w:hAnsi="Times New Roman" w:cs="Times New Roman"/>
          <w:sz w:val="24"/>
          <w:szCs w:val="24"/>
        </w:rPr>
        <w:t xml:space="preserve"> survey data to uncover insights into GenZ preferences surrounding career aspirations, education abroad, work preferences, and salary expectations. The main goal was to develop a decision-making dashboard that aligns company missions with employee expectations, helping organizations enhance their career development programs</w:t>
      </w:r>
      <w:r w:rsidRPr="00346C63">
        <w:rPr>
          <w:rStyle w:val="TitleChar"/>
          <w:rFonts w:ascii="Times New Roman" w:hAnsi="Times New Roman" w:cs="Times New Roman"/>
          <w:b/>
          <w:bCs/>
          <w:sz w:val="24"/>
          <w:szCs w:val="24"/>
        </w:rPr>
        <w:t>.</w:t>
      </w:r>
    </w:p>
    <w:p w14:paraId="2BD5110A" w14:textId="77777777" w:rsidR="00346C63" w:rsidRPr="00346C63" w:rsidRDefault="00346C63" w:rsidP="00346C63">
      <w:pPr>
        <w:rPr>
          <w:rStyle w:val="TitleChar"/>
          <w:rFonts w:ascii="Times New Roman" w:hAnsi="Times New Roman" w:cs="Times New Roman"/>
          <w:b/>
          <w:bCs/>
          <w:sz w:val="24"/>
          <w:szCs w:val="24"/>
        </w:rPr>
      </w:pPr>
    </w:p>
    <w:p w14:paraId="27FB7C5C" w14:textId="10D20F38" w:rsidR="00346C63" w:rsidRPr="00692C9D" w:rsidRDefault="00346C63" w:rsidP="00346C63">
      <w:pPr>
        <w:rPr>
          <w:rStyle w:val="TitleChar"/>
          <w:rFonts w:ascii="Times New Roman" w:hAnsi="Times New Roman" w:cs="Times New Roman"/>
          <w:sz w:val="24"/>
          <w:szCs w:val="24"/>
        </w:rPr>
      </w:pPr>
      <w:r w:rsidRPr="00692C9D">
        <w:rPr>
          <w:rStyle w:val="TitleChar"/>
          <w:rFonts w:ascii="Times New Roman" w:hAnsi="Times New Roman" w:cs="Times New Roman"/>
          <w:b/>
          <w:bCs/>
          <w:sz w:val="28"/>
          <w:szCs w:val="28"/>
        </w:rPr>
        <w:t>Problem Statement</w:t>
      </w:r>
      <w:r w:rsidRPr="00346C63">
        <w:rPr>
          <w:rStyle w:val="TitleChar"/>
          <w:rFonts w:ascii="Times New Roman" w:hAnsi="Times New Roman" w:cs="Times New Roman"/>
          <w:b/>
          <w:bCs/>
          <w:sz w:val="24"/>
          <w:szCs w:val="24"/>
        </w:rPr>
        <w:t xml:space="preserve">: </w:t>
      </w:r>
      <w:r w:rsidRPr="00692C9D">
        <w:rPr>
          <w:rStyle w:val="TitleChar"/>
          <w:rFonts w:ascii="Times New Roman" w:hAnsi="Times New Roman" w:cs="Times New Roman"/>
          <w:sz w:val="24"/>
          <w:szCs w:val="24"/>
        </w:rPr>
        <w:t>This study focused on understanding the factors influencing career choices, including work preferences, the appeal of remote work, salary expectations, and desired alignment with company missions. The insights from this project can help companies adjust their strategies to better support workforce needs.</w:t>
      </w:r>
    </w:p>
    <w:p w14:paraId="75DE9316" w14:textId="77777777" w:rsidR="00346C63" w:rsidRPr="00346C63" w:rsidRDefault="00346C63" w:rsidP="00346C63">
      <w:pPr>
        <w:rPr>
          <w:rStyle w:val="TitleChar"/>
          <w:rFonts w:ascii="Times New Roman" w:hAnsi="Times New Roman" w:cs="Times New Roman"/>
          <w:b/>
          <w:bCs/>
          <w:sz w:val="24"/>
          <w:szCs w:val="24"/>
        </w:rPr>
      </w:pPr>
    </w:p>
    <w:p w14:paraId="76BD9FA3" w14:textId="6FC42150" w:rsidR="00346C63" w:rsidRPr="00346C63" w:rsidRDefault="00346C63" w:rsidP="00346C63">
      <w:pPr>
        <w:rPr>
          <w:rStyle w:val="TitleChar"/>
          <w:rFonts w:ascii="Times New Roman" w:hAnsi="Times New Roman" w:cs="Times New Roman"/>
          <w:b/>
          <w:bCs/>
          <w:sz w:val="24"/>
          <w:szCs w:val="24"/>
        </w:rPr>
      </w:pPr>
      <w:r w:rsidRPr="00692C9D">
        <w:rPr>
          <w:rStyle w:val="TitleChar"/>
          <w:rFonts w:ascii="Times New Roman" w:hAnsi="Times New Roman" w:cs="Times New Roman"/>
          <w:b/>
          <w:bCs/>
          <w:sz w:val="28"/>
          <w:szCs w:val="28"/>
        </w:rPr>
        <w:t>Scope</w:t>
      </w:r>
      <w:r w:rsidRPr="00346C63">
        <w:rPr>
          <w:rStyle w:val="TitleChar"/>
          <w:rFonts w:ascii="Times New Roman" w:hAnsi="Times New Roman" w:cs="Times New Roman"/>
          <w:b/>
          <w:bCs/>
          <w:sz w:val="24"/>
          <w:szCs w:val="24"/>
        </w:rPr>
        <w:t>: The analysis focused on key aspects:</w:t>
      </w:r>
    </w:p>
    <w:p w14:paraId="63A218BD" w14:textId="77777777" w:rsidR="00346C63" w:rsidRPr="00692C9D" w:rsidRDefault="00346C63" w:rsidP="00346C63">
      <w:pPr>
        <w:rPr>
          <w:rStyle w:val="TitleChar"/>
          <w:rFonts w:ascii="Times New Roman" w:hAnsi="Times New Roman" w:cs="Times New Roman"/>
          <w:sz w:val="24"/>
          <w:szCs w:val="24"/>
        </w:rPr>
      </w:pPr>
      <w:r w:rsidRPr="00692C9D">
        <w:rPr>
          <w:rStyle w:val="TitleChar"/>
          <w:rFonts w:ascii="Times New Roman" w:hAnsi="Times New Roman" w:cs="Times New Roman"/>
          <w:sz w:val="24"/>
          <w:szCs w:val="24"/>
        </w:rPr>
        <w:t>- Career aspirations and alignment with company missions.</w:t>
      </w:r>
    </w:p>
    <w:p w14:paraId="5C9BF37C" w14:textId="77777777" w:rsidR="00346C63" w:rsidRPr="00692C9D" w:rsidRDefault="00346C63" w:rsidP="00346C63">
      <w:pPr>
        <w:rPr>
          <w:rStyle w:val="TitleChar"/>
          <w:rFonts w:ascii="Times New Roman" w:hAnsi="Times New Roman" w:cs="Times New Roman"/>
          <w:sz w:val="24"/>
          <w:szCs w:val="24"/>
        </w:rPr>
      </w:pPr>
      <w:r w:rsidRPr="00692C9D">
        <w:rPr>
          <w:rStyle w:val="TitleChar"/>
          <w:rFonts w:ascii="Times New Roman" w:hAnsi="Times New Roman" w:cs="Times New Roman"/>
          <w:sz w:val="24"/>
          <w:szCs w:val="24"/>
        </w:rPr>
        <w:t>- Preferences for working conditions, including attitudes toward abusive management, remote work, and ideal daily working hours.</w:t>
      </w:r>
    </w:p>
    <w:p w14:paraId="65D8BA4E" w14:textId="77777777" w:rsidR="00346C63" w:rsidRPr="00692C9D" w:rsidRDefault="00346C63" w:rsidP="00346C63">
      <w:pPr>
        <w:rPr>
          <w:rStyle w:val="TitleChar"/>
          <w:rFonts w:ascii="Times New Roman" w:hAnsi="Times New Roman" w:cs="Times New Roman"/>
          <w:sz w:val="24"/>
          <w:szCs w:val="24"/>
        </w:rPr>
      </w:pPr>
      <w:r w:rsidRPr="00692C9D">
        <w:rPr>
          <w:rStyle w:val="TitleChar"/>
          <w:rFonts w:ascii="Times New Roman" w:hAnsi="Times New Roman" w:cs="Times New Roman"/>
          <w:sz w:val="24"/>
          <w:szCs w:val="24"/>
        </w:rPr>
        <w:t>- Salary expectations for the first three years and after five years.</w:t>
      </w:r>
    </w:p>
    <w:p w14:paraId="46702F82" w14:textId="77777777" w:rsidR="00346C63" w:rsidRPr="00692C9D" w:rsidRDefault="00346C63" w:rsidP="00346C63">
      <w:pPr>
        <w:rPr>
          <w:rStyle w:val="TitleChar"/>
          <w:rFonts w:ascii="Times New Roman" w:hAnsi="Times New Roman" w:cs="Times New Roman"/>
          <w:sz w:val="24"/>
          <w:szCs w:val="24"/>
        </w:rPr>
      </w:pPr>
      <w:r w:rsidRPr="00692C9D">
        <w:rPr>
          <w:rStyle w:val="TitleChar"/>
          <w:rFonts w:ascii="Times New Roman" w:hAnsi="Times New Roman" w:cs="Times New Roman"/>
          <w:sz w:val="24"/>
          <w:szCs w:val="24"/>
        </w:rPr>
        <w:t>- Company mission integrity and how well organizations live up to their stated values.</w:t>
      </w:r>
    </w:p>
    <w:p w14:paraId="58DB5AA7" w14:textId="77777777" w:rsidR="00346C63" w:rsidRPr="00346C63" w:rsidRDefault="00346C63" w:rsidP="00346C63">
      <w:pPr>
        <w:rPr>
          <w:rStyle w:val="TitleChar"/>
          <w:rFonts w:ascii="Times New Roman" w:hAnsi="Times New Roman" w:cs="Times New Roman"/>
          <w:b/>
          <w:bCs/>
          <w:sz w:val="24"/>
          <w:szCs w:val="24"/>
        </w:rPr>
      </w:pPr>
    </w:p>
    <w:p w14:paraId="72319CFF" w14:textId="3B7F61B6" w:rsidR="00346C63" w:rsidRPr="00346C63" w:rsidRDefault="00346C63" w:rsidP="00346C63">
      <w:pPr>
        <w:rPr>
          <w:rStyle w:val="TitleChar"/>
          <w:rFonts w:ascii="Times New Roman" w:hAnsi="Times New Roman" w:cs="Times New Roman"/>
          <w:b/>
          <w:bCs/>
          <w:sz w:val="24"/>
          <w:szCs w:val="24"/>
        </w:rPr>
      </w:pPr>
      <w:r w:rsidRPr="00692C9D">
        <w:rPr>
          <w:rStyle w:val="TitleChar"/>
          <w:rFonts w:ascii="Times New Roman" w:hAnsi="Times New Roman" w:cs="Times New Roman"/>
          <w:b/>
          <w:bCs/>
          <w:sz w:val="28"/>
          <w:szCs w:val="28"/>
        </w:rPr>
        <w:t>Tools &amp; Methods</w:t>
      </w:r>
      <w:r w:rsidRPr="00346C63">
        <w:rPr>
          <w:rStyle w:val="TitleChar"/>
          <w:rFonts w:ascii="Times New Roman" w:hAnsi="Times New Roman" w:cs="Times New Roman"/>
          <w:b/>
          <w:bCs/>
          <w:sz w:val="24"/>
          <w:szCs w:val="24"/>
        </w:rPr>
        <w:t xml:space="preserve">: </w:t>
      </w:r>
      <w:r w:rsidRPr="00692C9D">
        <w:rPr>
          <w:rStyle w:val="TitleChar"/>
          <w:rFonts w:ascii="Times New Roman" w:hAnsi="Times New Roman" w:cs="Times New Roman"/>
          <w:sz w:val="24"/>
          <w:szCs w:val="24"/>
        </w:rPr>
        <w:t xml:space="preserve">Data was collected via surveys and </w:t>
      </w:r>
      <w:proofErr w:type="spellStart"/>
      <w:r w:rsidRPr="00692C9D">
        <w:rPr>
          <w:rStyle w:val="TitleChar"/>
          <w:rFonts w:ascii="Times New Roman" w:hAnsi="Times New Roman" w:cs="Times New Roman"/>
          <w:sz w:val="24"/>
          <w:szCs w:val="24"/>
        </w:rPr>
        <w:t>analyzed</w:t>
      </w:r>
      <w:proofErr w:type="spellEnd"/>
      <w:r w:rsidRPr="00692C9D">
        <w:rPr>
          <w:rStyle w:val="TitleChar"/>
          <w:rFonts w:ascii="Times New Roman" w:hAnsi="Times New Roman" w:cs="Times New Roman"/>
          <w:sz w:val="24"/>
          <w:szCs w:val="24"/>
        </w:rPr>
        <w:t xml:space="preserve"> using the following tools</w:t>
      </w:r>
      <w:r w:rsidRPr="00346C63">
        <w:rPr>
          <w:rStyle w:val="TitleChar"/>
          <w:rFonts w:ascii="Times New Roman" w:hAnsi="Times New Roman" w:cs="Times New Roman"/>
          <w:b/>
          <w:bCs/>
          <w:sz w:val="24"/>
          <w:szCs w:val="24"/>
        </w:rPr>
        <w:t>:</w:t>
      </w:r>
    </w:p>
    <w:p w14:paraId="7460C4CA" w14:textId="2BAE0F22"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 Excel: </w:t>
      </w:r>
      <w:r w:rsidRPr="00692C9D">
        <w:rPr>
          <w:rStyle w:val="TitleChar"/>
          <w:rFonts w:ascii="Times New Roman" w:hAnsi="Times New Roman" w:cs="Times New Roman"/>
          <w:sz w:val="24"/>
          <w:szCs w:val="24"/>
        </w:rPr>
        <w:t>Data cleaning and preliminary analysis.</w:t>
      </w:r>
    </w:p>
    <w:p w14:paraId="3F6A77CA" w14:textId="55CA356D" w:rsidR="00346C63" w:rsidRPr="00346C63" w:rsidRDefault="00346C63" w:rsidP="00346C63">
      <w:pPr>
        <w:rPr>
          <w:rStyle w:val="TitleChar"/>
          <w:rFonts w:ascii="Times New Roman" w:hAnsi="Times New Roman" w:cs="Times New Roman"/>
          <w:b/>
          <w:bCs/>
          <w:sz w:val="24"/>
          <w:szCs w:val="24"/>
        </w:rPr>
      </w:pPr>
      <w:r w:rsidRPr="00346C63">
        <w:rPr>
          <w:rStyle w:val="TitleChar"/>
          <w:rFonts w:ascii="Times New Roman" w:hAnsi="Times New Roman" w:cs="Times New Roman"/>
          <w:b/>
          <w:bCs/>
          <w:sz w:val="24"/>
          <w:szCs w:val="24"/>
        </w:rPr>
        <w:t>- PivotTables and Dashboards</w:t>
      </w:r>
      <w:r w:rsidRPr="00692C9D">
        <w:rPr>
          <w:rStyle w:val="TitleChar"/>
          <w:rFonts w:ascii="Times New Roman" w:hAnsi="Times New Roman" w:cs="Times New Roman"/>
          <w:sz w:val="24"/>
          <w:szCs w:val="24"/>
        </w:rPr>
        <w:t>: For presenting critical insights</w:t>
      </w:r>
      <w:r w:rsidRPr="00346C63">
        <w:rPr>
          <w:rStyle w:val="TitleChar"/>
          <w:rFonts w:ascii="Times New Roman" w:hAnsi="Times New Roman" w:cs="Times New Roman"/>
          <w:b/>
          <w:bCs/>
          <w:sz w:val="24"/>
          <w:szCs w:val="24"/>
        </w:rPr>
        <w:t>.</w:t>
      </w:r>
    </w:p>
    <w:p w14:paraId="72824457" w14:textId="38C887DB"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 SQL: </w:t>
      </w:r>
      <w:r w:rsidRPr="00692C9D">
        <w:rPr>
          <w:rStyle w:val="TitleChar"/>
          <w:rFonts w:ascii="Times New Roman" w:hAnsi="Times New Roman" w:cs="Times New Roman"/>
          <w:sz w:val="24"/>
          <w:szCs w:val="24"/>
        </w:rPr>
        <w:t>Data querying and sorting.</w:t>
      </w:r>
    </w:p>
    <w:p w14:paraId="0A84B425" w14:textId="77777777" w:rsidR="00346C63" w:rsidRPr="00346C63" w:rsidRDefault="00346C63" w:rsidP="00346C63">
      <w:pPr>
        <w:rPr>
          <w:rStyle w:val="TitleChar"/>
          <w:rFonts w:ascii="Times New Roman" w:hAnsi="Times New Roman" w:cs="Times New Roman"/>
          <w:b/>
          <w:bCs/>
          <w:sz w:val="24"/>
          <w:szCs w:val="24"/>
        </w:rPr>
      </w:pPr>
    </w:p>
    <w:p w14:paraId="1FFFB0B5" w14:textId="1D000BA1" w:rsidR="00346C63" w:rsidRPr="00692C9D" w:rsidRDefault="00346C63" w:rsidP="00346C63">
      <w:pPr>
        <w:rPr>
          <w:rStyle w:val="TitleChar"/>
          <w:rFonts w:ascii="Times New Roman" w:hAnsi="Times New Roman" w:cs="Times New Roman"/>
          <w:b/>
          <w:bCs/>
          <w:sz w:val="28"/>
          <w:szCs w:val="28"/>
        </w:rPr>
      </w:pPr>
      <w:r w:rsidRPr="00692C9D">
        <w:rPr>
          <w:rStyle w:val="TitleChar"/>
          <w:rFonts w:ascii="Times New Roman" w:hAnsi="Times New Roman" w:cs="Times New Roman"/>
          <w:b/>
          <w:bCs/>
          <w:sz w:val="28"/>
          <w:szCs w:val="28"/>
        </w:rPr>
        <w:t xml:space="preserve"> Key Findings and Stakeholder Insights</w:t>
      </w:r>
    </w:p>
    <w:p w14:paraId="2F2ACB40" w14:textId="77777777" w:rsidR="00346C63" w:rsidRPr="00346C63" w:rsidRDefault="00346C63" w:rsidP="00346C63">
      <w:pPr>
        <w:rPr>
          <w:rStyle w:val="TitleChar"/>
          <w:rFonts w:ascii="Times New Roman" w:hAnsi="Times New Roman" w:cs="Times New Roman"/>
          <w:b/>
          <w:bCs/>
          <w:sz w:val="24"/>
          <w:szCs w:val="24"/>
        </w:rPr>
      </w:pPr>
    </w:p>
    <w:p w14:paraId="17C41245" w14:textId="32FCC2C6" w:rsidR="00346C63" w:rsidRPr="00692C9D" w:rsidRDefault="00346C63" w:rsidP="00346C63">
      <w:pPr>
        <w:rPr>
          <w:rStyle w:val="TitleChar"/>
          <w:rFonts w:ascii="Times New Roman" w:hAnsi="Times New Roman" w:cs="Times New Roman"/>
          <w:b/>
          <w:bCs/>
          <w:sz w:val="28"/>
          <w:szCs w:val="28"/>
        </w:rPr>
      </w:pPr>
      <w:r w:rsidRPr="00692C9D">
        <w:rPr>
          <w:rStyle w:val="TitleChar"/>
          <w:rFonts w:ascii="Times New Roman" w:hAnsi="Times New Roman" w:cs="Times New Roman"/>
          <w:b/>
          <w:bCs/>
          <w:sz w:val="28"/>
          <w:szCs w:val="28"/>
        </w:rPr>
        <w:t>Key Findings:</w:t>
      </w:r>
    </w:p>
    <w:p w14:paraId="57FDA77F" w14:textId="3E4CA8ED"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lastRenderedPageBreak/>
        <w:t xml:space="preserve">1. </w:t>
      </w:r>
      <w:r>
        <w:rPr>
          <w:rStyle w:val="TitleChar"/>
          <w:rFonts w:ascii="Times New Roman" w:hAnsi="Times New Roman" w:cs="Times New Roman"/>
          <w:b/>
          <w:bCs/>
          <w:sz w:val="24"/>
          <w:szCs w:val="24"/>
        </w:rPr>
        <w:t xml:space="preserve"> </w:t>
      </w:r>
      <w:r w:rsidRPr="00346C63">
        <w:rPr>
          <w:rStyle w:val="TitleChar"/>
          <w:rFonts w:ascii="Times New Roman" w:hAnsi="Times New Roman" w:cs="Times New Roman"/>
          <w:b/>
          <w:bCs/>
          <w:sz w:val="24"/>
          <w:szCs w:val="24"/>
        </w:rPr>
        <w:t xml:space="preserve">Mission Alignment: </w:t>
      </w:r>
      <w:r w:rsidRPr="00692C9D">
        <w:rPr>
          <w:rStyle w:val="TitleChar"/>
          <w:rFonts w:ascii="Times New Roman" w:hAnsi="Times New Roman" w:cs="Times New Roman"/>
          <w:sz w:val="24"/>
          <w:szCs w:val="24"/>
        </w:rPr>
        <w:t>Most</w:t>
      </w:r>
      <w:r w:rsidRPr="00692C9D">
        <w:rPr>
          <w:rStyle w:val="TitleChar"/>
          <w:rFonts w:ascii="Times New Roman" w:hAnsi="Times New Roman" w:cs="Times New Roman"/>
          <w:sz w:val="24"/>
          <w:szCs w:val="24"/>
        </w:rPr>
        <w:t xml:space="preserve"> respondents indicated that their career goals were closely linked to company mission statements, with a strong preference for companies with a social impact focus.</w:t>
      </w:r>
    </w:p>
    <w:p w14:paraId="390FA973" w14:textId="291EA607"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2. </w:t>
      </w:r>
      <w:r>
        <w:rPr>
          <w:rStyle w:val="TitleChar"/>
          <w:rFonts w:ascii="Times New Roman" w:hAnsi="Times New Roman" w:cs="Times New Roman"/>
          <w:b/>
          <w:bCs/>
          <w:sz w:val="24"/>
          <w:szCs w:val="24"/>
        </w:rPr>
        <w:t xml:space="preserve"> </w:t>
      </w:r>
      <w:r w:rsidRPr="00346C63">
        <w:rPr>
          <w:rStyle w:val="TitleChar"/>
          <w:rFonts w:ascii="Times New Roman" w:hAnsi="Times New Roman" w:cs="Times New Roman"/>
          <w:b/>
          <w:bCs/>
          <w:sz w:val="24"/>
          <w:szCs w:val="24"/>
        </w:rPr>
        <w:t xml:space="preserve">Leadership Quality: </w:t>
      </w:r>
      <w:r w:rsidRPr="00692C9D">
        <w:rPr>
          <w:rStyle w:val="TitleChar"/>
          <w:rFonts w:ascii="Times New Roman" w:hAnsi="Times New Roman" w:cs="Times New Roman"/>
          <w:sz w:val="24"/>
          <w:szCs w:val="24"/>
        </w:rPr>
        <w:t>Most respondents expressed a strong aversion to working under abusive managers, viewing leadership quality as a critical factor for job satisfaction.</w:t>
      </w:r>
    </w:p>
    <w:p w14:paraId="28E4735A" w14:textId="1A15ED02"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3. </w:t>
      </w:r>
      <w:r>
        <w:rPr>
          <w:rStyle w:val="TitleChar"/>
          <w:rFonts w:ascii="Times New Roman" w:hAnsi="Times New Roman" w:cs="Times New Roman"/>
          <w:b/>
          <w:bCs/>
          <w:sz w:val="24"/>
          <w:szCs w:val="24"/>
        </w:rPr>
        <w:t xml:space="preserve"> </w:t>
      </w:r>
      <w:r w:rsidRPr="00346C63">
        <w:rPr>
          <w:rStyle w:val="TitleChar"/>
          <w:rFonts w:ascii="Times New Roman" w:hAnsi="Times New Roman" w:cs="Times New Roman"/>
          <w:b/>
          <w:bCs/>
          <w:sz w:val="24"/>
          <w:szCs w:val="24"/>
        </w:rPr>
        <w:t xml:space="preserve">Remote Work Preference: </w:t>
      </w:r>
      <w:r w:rsidRPr="00692C9D">
        <w:rPr>
          <w:rStyle w:val="TitleChar"/>
          <w:rFonts w:ascii="Times New Roman" w:hAnsi="Times New Roman" w:cs="Times New Roman"/>
          <w:sz w:val="24"/>
          <w:szCs w:val="24"/>
        </w:rPr>
        <w:t xml:space="preserve">The majority </w:t>
      </w:r>
      <w:r w:rsidRPr="00692C9D">
        <w:rPr>
          <w:rStyle w:val="TitleChar"/>
          <w:rFonts w:ascii="Times New Roman" w:hAnsi="Times New Roman" w:cs="Times New Roman"/>
          <w:sz w:val="24"/>
          <w:szCs w:val="24"/>
        </w:rPr>
        <w:t>favoured</w:t>
      </w:r>
      <w:r w:rsidRPr="00692C9D">
        <w:rPr>
          <w:rStyle w:val="TitleChar"/>
          <w:rFonts w:ascii="Times New Roman" w:hAnsi="Times New Roman" w:cs="Times New Roman"/>
          <w:sz w:val="24"/>
          <w:szCs w:val="24"/>
        </w:rPr>
        <w:t xml:space="preserve"> remote work, with flexible hours being a key driver of job satisfaction.</w:t>
      </w:r>
    </w:p>
    <w:p w14:paraId="5F29FD9D" w14:textId="53BF5267"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4. </w:t>
      </w:r>
      <w:r>
        <w:rPr>
          <w:rStyle w:val="TitleChar"/>
          <w:rFonts w:ascii="Times New Roman" w:hAnsi="Times New Roman" w:cs="Times New Roman"/>
          <w:b/>
          <w:bCs/>
          <w:sz w:val="24"/>
          <w:szCs w:val="24"/>
        </w:rPr>
        <w:t xml:space="preserve"> </w:t>
      </w:r>
      <w:r w:rsidRPr="00346C63">
        <w:rPr>
          <w:rStyle w:val="TitleChar"/>
          <w:rFonts w:ascii="Times New Roman" w:hAnsi="Times New Roman" w:cs="Times New Roman"/>
          <w:b/>
          <w:bCs/>
          <w:sz w:val="24"/>
          <w:szCs w:val="24"/>
        </w:rPr>
        <w:t xml:space="preserve">Salary Expectations: </w:t>
      </w:r>
      <w:r w:rsidRPr="00692C9D">
        <w:rPr>
          <w:rStyle w:val="TitleChar"/>
          <w:rFonts w:ascii="Times New Roman" w:hAnsi="Times New Roman" w:cs="Times New Roman"/>
          <w:sz w:val="24"/>
          <w:szCs w:val="24"/>
        </w:rPr>
        <w:t>Respondents anticipated a 30% salary increase within the first three years, with further growth expected after five years, reflecting high career and financial aspirations.</w:t>
      </w:r>
    </w:p>
    <w:p w14:paraId="68F35988" w14:textId="4D21ABF7"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5. Overseas Education: </w:t>
      </w:r>
      <w:r w:rsidRPr="00692C9D">
        <w:rPr>
          <w:rStyle w:val="TitleChar"/>
          <w:rFonts w:ascii="Times New Roman" w:hAnsi="Times New Roman" w:cs="Times New Roman"/>
          <w:sz w:val="24"/>
          <w:szCs w:val="24"/>
        </w:rPr>
        <w:t xml:space="preserve">Many respondents expressed interest in pursuing education abroad </w:t>
      </w:r>
      <w:r w:rsidRPr="00692C9D">
        <w:rPr>
          <w:rStyle w:val="TitleChar"/>
          <w:rFonts w:ascii="Times New Roman" w:hAnsi="Times New Roman" w:cs="Times New Roman"/>
          <w:sz w:val="24"/>
          <w:szCs w:val="24"/>
        </w:rPr>
        <w:t>to</w:t>
      </w:r>
      <w:r w:rsidRPr="00692C9D">
        <w:rPr>
          <w:rStyle w:val="TitleChar"/>
          <w:rFonts w:ascii="Times New Roman" w:hAnsi="Times New Roman" w:cs="Times New Roman"/>
          <w:sz w:val="24"/>
          <w:szCs w:val="24"/>
        </w:rPr>
        <w:t xml:space="preserve"> enhance their career prospects.</w:t>
      </w:r>
    </w:p>
    <w:p w14:paraId="5ABEAD04" w14:textId="77777777" w:rsidR="00346C63" w:rsidRPr="00346C63" w:rsidRDefault="00346C63" w:rsidP="00346C63">
      <w:pPr>
        <w:rPr>
          <w:rStyle w:val="TitleChar"/>
          <w:rFonts w:ascii="Times New Roman" w:hAnsi="Times New Roman" w:cs="Times New Roman"/>
          <w:b/>
          <w:bCs/>
          <w:sz w:val="24"/>
          <w:szCs w:val="24"/>
        </w:rPr>
      </w:pPr>
    </w:p>
    <w:p w14:paraId="600060E5" w14:textId="6AD6421C" w:rsidR="00346C63" w:rsidRPr="00692C9D" w:rsidRDefault="00346C63" w:rsidP="00346C63">
      <w:pPr>
        <w:rPr>
          <w:rStyle w:val="TitleChar"/>
          <w:rFonts w:ascii="Times New Roman" w:hAnsi="Times New Roman" w:cs="Times New Roman"/>
          <w:b/>
          <w:bCs/>
          <w:sz w:val="28"/>
          <w:szCs w:val="28"/>
        </w:rPr>
      </w:pPr>
      <w:r w:rsidRPr="00692C9D">
        <w:rPr>
          <w:rStyle w:val="TitleChar"/>
          <w:rFonts w:ascii="Times New Roman" w:hAnsi="Times New Roman" w:cs="Times New Roman"/>
          <w:b/>
          <w:bCs/>
          <w:sz w:val="28"/>
          <w:szCs w:val="28"/>
        </w:rPr>
        <w:t>Stakeholder Analysis:</w:t>
      </w:r>
    </w:p>
    <w:p w14:paraId="0992275B" w14:textId="6015DC94"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1. Survey Participants</w:t>
      </w:r>
      <w:r w:rsidRPr="00692C9D">
        <w:rPr>
          <w:rStyle w:val="TitleChar"/>
          <w:rFonts w:ascii="Times New Roman" w:hAnsi="Times New Roman" w:cs="Times New Roman"/>
          <w:sz w:val="24"/>
          <w:szCs w:val="24"/>
        </w:rPr>
        <w:t>: Their responses provided valuable insights into emerging workforce trends.</w:t>
      </w:r>
    </w:p>
    <w:p w14:paraId="46FC92B1" w14:textId="66E14069" w:rsidR="00346C63" w:rsidRPr="00346C63" w:rsidRDefault="00346C63" w:rsidP="00346C63">
      <w:pPr>
        <w:rPr>
          <w:rStyle w:val="TitleChar"/>
          <w:rFonts w:ascii="Times New Roman" w:hAnsi="Times New Roman" w:cs="Times New Roman"/>
          <w:b/>
          <w:bCs/>
          <w:sz w:val="24"/>
          <w:szCs w:val="24"/>
        </w:rPr>
      </w:pPr>
      <w:r w:rsidRPr="00346C63">
        <w:rPr>
          <w:rStyle w:val="TitleChar"/>
          <w:rFonts w:ascii="Times New Roman" w:hAnsi="Times New Roman" w:cs="Times New Roman"/>
          <w:b/>
          <w:bCs/>
          <w:sz w:val="24"/>
          <w:szCs w:val="24"/>
        </w:rPr>
        <w:t>2. Company Executives</w:t>
      </w:r>
      <w:r w:rsidRPr="00692C9D">
        <w:rPr>
          <w:rStyle w:val="TitleChar"/>
          <w:rFonts w:ascii="Times New Roman" w:hAnsi="Times New Roman" w:cs="Times New Roman"/>
          <w:sz w:val="24"/>
          <w:szCs w:val="24"/>
        </w:rPr>
        <w:t>: As decision-makers, they can use these insights to align business strategies with employee expectations.</w:t>
      </w:r>
    </w:p>
    <w:p w14:paraId="629478D3" w14:textId="0B7994EA"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3. Data Analysts: </w:t>
      </w:r>
      <w:r w:rsidRPr="00692C9D">
        <w:rPr>
          <w:rStyle w:val="TitleChar"/>
          <w:rFonts w:ascii="Times New Roman" w:hAnsi="Times New Roman" w:cs="Times New Roman"/>
          <w:sz w:val="24"/>
          <w:szCs w:val="24"/>
        </w:rPr>
        <w:t>Responsible for data collection, cleaning, and analysis.</w:t>
      </w:r>
    </w:p>
    <w:p w14:paraId="74EC1F66" w14:textId="6E91A616"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4. HR Teams: </w:t>
      </w:r>
      <w:r w:rsidRPr="00692C9D">
        <w:rPr>
          <w:rStyle w:val="TitleChar"/>
          <w:rFonts w:ascii="Times New Roman" w:hAnsi="Times New Roman" w:cs="Times New Roman"/>
          <w:sz w:val="24"/>
          <w:szCs w:val="24"/>
        </w:rPr>
        <w:t>Tasked with interpreting the findings to refine recruitment and employee engagement strategies.</w:t>
      </w:r>
    </w:p>
    <w:p w14:paraId="6818D61E" w14:textId="1FCF0830" w:rsidR="00346C63" w:rsidRPr="00692C9D" w:rsidRDefault="00346C63" w:rsidP="00346C63">
      <w:pPr>
        <w:rPr>
          <w:rStyle w:val="TitleChar"/>
          <w:rFonts w:ascii="Times New Roman" w:hAnsi="Times New Roman" w:cs="Times New Roman"/>
          <w:b/>
          <w:bCs/>
          <w:sz w:val="32"/>
          <w:szCs w:val="32"/>
        </w:rPr>
      </w:pPr>
      <w:r w:rsidRPr="00692C9D">
        <w:rPr>
          <w:rStyle w:val="TitleChar"/>
          <w:rFonts w:ascii="Times New Roman" w:hAnsi="Times New Roman" w:cs="Times New Roman"/>
          <w:b/>
          <w:bCs/>
          <w:sz w:val="32"/>
          <w:szCs w:val="32"/>
        </w:rPr>
        <w:t>Project Outcomes and Challenges</w:t>
      </w:r>
    </w:p>
    <w:p w14:paraId="1BDB3649" w14:textId="77777777" w:rsidR="00346C63" w:rsidRPr="00346C63" w:rsidRDefault="00346C63" w:rsidP="00346C63">
      <w:pPr>
        <w:rPr>
          <w:rStyle w:val="TitleChar"/>
          <w:rFonts w:ascii="Times New Roman" w:hAnsi="Times New Roman" w:cs="Times New Roman"/>
          <w:b/>
          <w:bCs/>
          <w:sz w:val="24"/>
          <w:szCs w:val="24"/>
        </w:rPr>
      </w:pPr>
    </w:p>
    <w:p w14:paraId="43BE4BE3" w14:textId="03F91B0F" w:rsidR="00346C63" w:rsidRPr="00692C9D" w:rsidRDefault="00346C63" w:rsidP="00346C63">
      <w:pPr>
        <w:rPr>
          <w:rStyle w:val="TitleChar"/>
          <w:rFonts w:ascii="Times New Roman" w:hAnsi="Times New Roman" w:cs="Times New Roman"/>
          <w:b/>
          <w:bCs/>
          <w:sz w:val="28"/>
          <w:szCs w:val="28"/>
        </w:rPr>
      </w:pPr>
      <w:r w:rsidRPr="00692C9D">
        <w:rPr>
          <w:rStyle w:val="TitleChar"/>
          <w:rFonts w:ascii="Times New Roman" w:hAnsi="Times New Roman" w:cs="Times New Roman"/>
          <w:b/>
          <w:bCs/>
          <w:sz w:val="28"/>
          <w:szCs w:val="28"/>
        </w:rPr>
        <w:t>Deliverables:</w:t>
      </w:r>
    </w:p>
    <w:p w14:paraId="7672143C" w14:textId="77777777"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 </w:t>
      </w:r>
      <w:r w:rsidRPr="00692C9D">
        <w:rPr>
          <w:rStyle w:val="TitleChar"/>
          <w:rFonts w:ascii="Times New Roman" w:hAnsi="Times New Roman" w:cs="Times New Roman"/>
          <w:sz w:val="24"/>
          <w:szCs w:val="24"/>
        </w:rPr>
        <w:t>A detailed dashboard offering visual insights into the survey's key areas.</w:t>
      </w:r>
    </w:p>
    <w:p w14:paraId="117F3AA9" w14:textId="77777777" w:rsidR="00346C63" w:rsidRPr="00692C9D" w:rsidRDefault="00346C63" w:rsidP="00346C63">
      <w:pPr>
        <w:rPr>
          <w:rStyle w:val="TitleChar"/>
          <w:rFonts w:ascii="Times New Roman" w:hAnsi="Times New Roman" w:cs="Times New Roman"/>
          <w:sz w:val="24"/>
          <w:szCs w:val="24"/>
        </w:rPr>
      </w:pPr>
      <w:r w:rsidRPr="00692C9D">
        <w:rPr>
          <w:rStyle w:val="TitleChar"/>
          <w:rFonts w:ascii="Times New Roman" w:hAnsi="Times New Roman" w:cs="Times New Roman"/>
          <w:sz w:val="24"/>
          <w:szCs w:val="24"/>
        </w:rPr>
        <w:t>- Comprehensive reports on career aspirations, remote work preferences, and salary projections.</w:t>
      </w:r>
    </w:p>
    <w:p w14:paraId="58FA186B" w14:textId="77777777" w:rsidR="00346C63" w:rsidRPr="00692C9D" w:rsidRDefault="00346C63" w:rsidP="00346C63">
      <w:pPr>
        <w:rPr>
          <w:rStyle w:val="TitleChar"/>
          <w:rFonts w:ascii="Times New Roman" w:hAnsi="Times New Roman" w:cs="Times New Roman"/>
          <w:sz w:val="24"/>
          <w:szCs w:val="24"/>
        </w:rPr>
      </w:pPr>
      <w:r w:rsidRPr="00692C9D">
        <w:rPr>
          <w:rStyle w:val="TitleChar"/>
          <w:rFonts w:ascii="Times New Roman" w:hAnsi="Times New Roman" w:cs="Times New Roman"/>
          <w:sz w:val="24"/>
          <w:szCs w:val="24"/>
        </w:rPr>
        <w:t>- Actionable recommendations to align company missions with employee values and boost engagement.</w:t>
      </w:r>
    </w:p>
    <w:p w14:paraId="0D87B577" w14:textId="77777777" w:rsidR="00346C63" w:rsidRPr="00346C63" w:rsidRDefault="00346C63" w:rsidP="00346C63">
      <w:pPr>
        <w:rPr>
          <w:rStyle w:val="TitleChar"/>
          <w:rFonts w:ascii="Times New Roman" w:hAnsi="Times New Roman" w:cs="Times New Roman"/>
          <w:b/>
          <w:bCs/>
          <w:sz w:val="24"/>
          <w:szCs w:val="24"/>
        </w:rPr>
      </w:pPr>
    </w:p>
    <w:p w14:paraId="2A493B9F" w14:textId="2DAECCCE" w:rsidR="00346C63" w:rsidRPr="00692C9D" w:rsidRDefault="00346C63" w:rsidP="00346C63">
      <w:pPr>
        <w:rPr>
          <w:rStyle w:val="TitleChar"/>
          <w:rFonts w:ascii="Times New Roman" w:hAnsi="Times New Roman" w:cs="Times New Roman"/>
          <w:b/>
          <w:bCs/>
          <w:sz w:val="28"/>
          <w:szCs w:val="28"/>
        </w:rPr>
      </w:pPr>
      <w:r w:rsidRPr="00692C9D">
        <w:rPr>
          <w:rStyle w:val="TitleChar"/>
          <w:rFonts w:ascii="Times New Roman" w:hAnsi="Times New Roman" w:cs="Times New Roman"/>
          <w:b/>
          <w:bCs/>
          <w:sz w:val="28"/>
          <w:szCs w:val="28"/>
        </w:rPr>
        <w:t>Challenges:</w:t>
      </w:r>
    </w:p>
    <w:p w14:paraId="56810EBD" w14:textId="6C1D8213"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1. Data Quality: </w:t>
      </w:r>
      <w:r w:rsidRPr="00692C9D">
        <w:rPr>
          <w:rStyle w:val="TitleChar"/>
          <w:rFonts w:ascii="Times New Roman" w:hAnsi="Times New Roman" w:cs="Times New Roman"/>
          <w:sz w:val="24"/>
          <w:szCs w:val="24"/>
        </w:rPr>
        <w:t>Inconsistent responses and incomplete data required thorough cleaning and validation.</w:t>
      </w:r>
    </w:p>
    <w:p w14:paraId="301F498B" w14:textId="60C37AD6" w:rsidR="00346C63" w:rsidRPr="00346C63" w:rsidRDefault="00346C63" w:rsidP="00346C63">
      <w:pPr>
        <w:rPr>
          <w:rStyle w:val="TitleChar"/>
          <w:rFonts w:ascii="Times New Roman" w:hAnsi="Times New Roman" w:cs="Times New Roman"/>
          <w:b/>
          <w:bCs/>
          <w:sz w:val="24"/>
          <w:szCs w:val="24"/>
        </w:rPr>
      </w:pPr>
      <w:r w:rsidRPr="00346C63">
        <w:rPr>
          <w:rStyle w:val="TitleChar"/>
          <w:rFonts w:ascii="Times New Roman" w:hAnsi="Times New Roman" w:cs="Times New Roman"/>
          <w:b/>
          <w:bCs/>
          <w:sz w:val="24"/>
          <w:szCs w:val="24"/>
        </w:rPr>
        <w:t>2. Stakeholder Communication</w:t>
      </w:r>
      <w:r w:rsidRPr="00692C9D">
        <w:rPr>
          <w:rStyle w:val="TitleChar"/>
          <w:rFonts w:ascii="Times New Roman" w:hAnsi="Times New Roman" w:cs="Times New Roman"/>
          <w:sz w:val="24"/>
          <w:szCs w:val="24"/>
        </w:rPr>
        <w:t>: Effectively conveying complex findings to non-technical stakeholders was challenging, prompting the creation of simplified visualizations</w:t>
      </w:r>
      <w:r w:rsidRPr="00346C63">
        <w:rPr>
          <w:rStyle w:val="TitleChar"/>
          <w:rFonts w:ascii="Times New Roman" w:hAnsi="Times New Roman" w:cs="Times New Roman"/>
          <w:b/>
          <w:bCs/>
          <w:sz w:val="24"/>
          <w:szCs w:val="24"/>
        </w:rPr>
        <w:t>.</w:t>
      </w:r>
    </w:p>
    <w:p w14:paraId="3B552E04" w14:textId="5B36A481"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3. Resource Constraints</w:t>
      </w:r>
      <w:r w:rsidRPr="00692C9D">
        <w:rPr>
          <w:rStyle w:val="TitleChar"/>
          <w:rFonts w:ascii="Times New Roman" w:hAnsi="Times New Roman" w:cs="Times New Roman"/>
          <w:sz w:val="24"/>
          <w:szCs w:val="24"/>
        </w:rPr>
        <w:t>: Limited time impacted the depth of analysis, necessitating prioritization of key insights.</w:t>
      </w:r>
    </w:p>
    <w:p w14:paraId="4DD32518" w14:textId="77777777" w:rsidR="00346C63" w:rsidRPr="00346C63" w:rsidRDefault="00346C63" w:rsidP="00346C63">
      <w:pPr>
        <w:rPr>
          <w:rStyle w:val="TitleChar"/>
          <w:rFonts w:ascii="Times New Roman" w:hAnsi="Times New Roman" w:cs="Times New Roman"/>
          <w:b/>
          <w:bCs/>
          <w:sz w:val="24"/>
          <w:szCs w:val="24"/>
        </w:rPr>
      </w:pPr>
    </w:p>
    <w:p w14:paraId="3842FB29" w14:textId="3A73CDA2" w:rsidR="00346C63" w:rsidRPr="00692C9D" w:rsidRDefault="00346C63" w:rsidP="00346C63">
      <w:pPr>
        <w:rPr>
          <w:rStyle w:val="TitleChar"/>
          <w:rFonts w:ascii="Times New Roman" w:hAnsi="Times New Roman" w:cs="Times New Roman"/>
          <w:b/>
          <w:bCs/>
          <w:sz w:val="32"/>
          <w:szCs w:val="32"/>
        </w:rPr>
      </w:pPr>
      <w:r w:rsidRPr="00692C9D">
        <w:rPr>
          <w:rStyle w:val="TitleChar"/>
          <w:rFonts w:ascii="Times New Roman" w:hAnsi="Times New Roman" w:cs="Times New Roman"/>
          <w:b/>
          <w:bCs/>
          <w:sz w:val="32"/>
          <w:szCs w:val="32"/>
        </w:rPr>
        <w:lastRenderedPageBreak/>
        <w:t xml:space="preserve"> Lessons Learned and Recommendations</w:t>
      </w:r>
    </w:p>
    <w:p w14:paraId="7CAA2DE1" w14:textId="77777777" w:rsidR="00346C63" w:rsidRPr="00346C63" w:rsidRDefault="00346C63" w:rsidP="00346C63">
      <w:pPr>
        <w:rPr>
          <w:rStyle w:val="TitleChar"/>
          <w:rFonts w:ascii="Times New Roman" w:hAnsi="Times New Roman" w:cs="Times New Roman"/>
          <w:b/>
          <w:bCs/>
          <w:sz w:val="24"/>
          <w:szCs w:val="24"/>
        </w:rPr>
      </w:pPr>
    </w:p>
    <w:p w14:paraId="27AF16B6" w14:textId="1FE2F576" w:rsidR="00346C63" w:rsidRPr="00692C9D" w:rsidRDefault="00346C63" w:rsidP="00346C63">
      <w:pPr>
        <w:rPr>
          <w:rStyle w:val="TitleChar"/>
          <w:rFonts w:ascii="Times New Roman" w:hAnsi="Times New Roman" w:cs="Times New Roman"/>
          <w:b/>
          <w:bCs/>
          <w:sz w:val="28"/>
          <w:szCs w:val="28"/>
        </w:rPr>
      </w:pPr>
      <w:r w:rsidRPr="00692C9D">
        <w:rPr>
          <w:rStyle w:val="TitleChar"/>
          <w:rFonts w:ascii="Times New Roman" w:hAnsi="Times New Roman" w:cs="Times New Roman"/>
          <w:b/>
          <w:bCs/>
          <w:sz w:val="28"/>
          <w:szCs w:val="28"/>
        </w:rPr>
        <w:t>Lessons Learned:</w:t>
      </w:r>
    </w:p>
    <w:p w14:paraId="03071545" w14:textId="5AF5C576"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Visualization Matters</w:t>
      </w:r>
      <w:r w:rsidRPr="00692C9D">
        <w:rPr>
          <w:rStyle w:val="TitleChar"/>
          <w:rFonts w:ascii="Times New Roman" w:hAnsi="Times New Roman" w:cs="Times New Roman"/>
          <w:sz w:val="24"/>
          <w:szCs w:val="24"/>
        </w:rPr>
        <w:t>: Clear, accessible visualizations are crucial for effectively communicating data to non-technical audiences.</w:t>
      </w:r>
    </w:p>
    <w:p w14:paraId="41C7A0AE" w14:textId="4CD33E17"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 Early Collaboration: </w:t>
      </w:r>
      <w:r w:rsidRPr="00692C9D">
        <w:rPr>
          <w:rStyle w:val="TitleChar"/>
          <w:rFonts w:ascii="Times New Roman" w:hAnsi="Times New Roman" w:cs="Times New Roman"/>
          <w:sz w:val="24"/>
          <w:szCs w:val="24"/>
        </w:rPr>
        <w:t>Engaging stakeholders early on helped clarify objectives and reduce the need for revisions.</w:t>
      </w:r>
    </w:p>
    <w:p w14:paraId="226BF7ED" w14:textId="77777777" w:rsidR="00346C63" w:rsidRPr="00346C63" w:rsidRDefault="00346C63" w:rsidP="00346C63">
      <w:pPr>
        <w:rPr>
          <w:rStyle w:val="TitleChar"/>
          <w:rFonts w:ascii="Times New Roman" w:hAnsi="Times New Roman" w:cs="Times New Roman"/>
          <w:b/>
          <w:bCs/>
          <w:sz w:val="24"/>
          <w:szCs w:val="24"/>
        </w:rPr>
      </w:pPr>
    </w:p>
    <w:p w14:paraId="2312F8DF" w14:textId="6EC09A68" w:rsidR="00346C63" w:rsidRPr="00692C9D" w:rsidRDefault="00346C63" w:rsidP="00346C63">
      <w:pPr>
        <w:rPr>
          <w:rStyle w:val="TitleChar"/>
          <w:rFonts w:ascii="Times New Roman" w:hAnsi="Times New Roman" w:cs="Times New Roman"/>
          <w:b/>
          <w:bCs/>
          <w:sz w:val="28"/>
          <w:szCs w:val="28"/>
        </w:rPr>
      </w:pPr>
      <w:r w:rsidRPr="00692C9D">
        <w:rPr>
          <w:rStyle w:val="TitleChar"/>
          <w:rFonts w:ascii="Times New Roman" w:hAnsi="Times New Roman" w:cs="Times New Roman"/>
          <w:b/>
          <w:bCs/>
          <w:sz w:val="28"/>
          <w:szCs w:val="28"/>
        </w:rPr>
        <w:t>Recommendations:</w:t>
      </w:r>
    </w:p>
    <w:p w14:paraId="29E23836" w14:textId="26909BE2" w:rsidR="00346C63" w:rsidRPr="00346C63" w:rsidRDefault="00346C63" w:rsidP="00346C63">
      <w:pPr>
        <w:rPr>
          <w:rStyle w:val="TitleChar"/>
          <w:rFonts w:ascii="Times New Roman" w:hAnsi="Times New Roman" w:cs="Times New Roman"/>
          <w:b/>
          <w:bCs/>
          <w:sz w:val="24"/>
          <w:szCs w:val="24"/>
        </w:rPr>
      </w:pPr>
      <w:r w:rsidRPr="00346C63">
        <w:rPr>
          <w:rStyle w:val="TitleChar"/>
          <w:rFonts w:ascii="Times New Roman" w:hAnsi="Times New Roman" w:cs="Times New Roman"/>
          <w:b/>
          <w:bCs/>
          <w:sz w:val="24"/>
          <w:szCs w:val="24"/>
        </w:rPr>
        <w:t xml:space="preserve">- Improve Data Quality: </w:t>
      </w:r>
      <w:r w:rsidRPr="00692C9D">
        <w:rPr>
          <w:rStyle w:val="TitleChar"/>
          <w:rFonts w:ascii="Times New Roman" w:hAnsi="Times New Roman" w:cs="Times New Roman"/>
          <w:sz w:val="24"/>
          <w:szCs w:val="24"/>
        </w:rPr>
        <w:t>Future projects should emphasize better data validation at the collection stage to reduce the need for extensive cleaning.</w:t>
      </w:r>
    </w:p>
    <w:p w14:paraId="6693481B" w14:textId="5285BE9A"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 Enhance Stakeholder Engagement: </w:t>
      </w:r>
      <w:r w:rsidRPr="00692C9D">
        <w:rPr>
          <w:rStyle w:val="TitleChar"/>
          <w:rFonts w:ascii="Times New Roman" w:hAnsi="Times New Roman" w:cs="Times New Roman"/>
          <w:sz w:val="24"/>
          <w:szCs w:val="24"/>
        </w:rPr>
        <w:t>Regular check-ins with stakeholders can ensure that project deliverables remain aligned with their expectations.</w:t>
      </w:r>
    </w:p>
    <w:p w14:paraId="3B422181" w14:textId="77777777" w:rsidR="00346C63" w:rsidRPr="00692C9D" w:rsidRDefault="00346C63" w:rsidP="00346C63">
      <w:pPr>
        <w:rPr>
          <w:rStyle w:val="TitleChar"/>
          <w:rFonts w:ascii="Times New Roman" w:hAnsi="Times New Roman" w:cs="Times New Roman"/>
          <w:b/>
          <w:bCs/>
          <w:sz w:val="32"/>
          <w:szCs w:val="32"/>
        </w:rPr>
      </w:pPr>
    </w:p>
    <w:p w14:paraId="730C28B4" w14:textId="0010764A" w:rsidR="00346C63" w:rsidRPr="00692C9D" w:rsidRDefault="00346C63" w:rsidP="00346C63">
      <w:pPr>
        <w:rPr>
          <w:rStyle w:val="TitleChar"/>
          <w:rFonts w:ascii="Times New Roman" w:hAnsi="Times New Roman" w:cs="Times New Roman"/>
          <w:b/>
          <w:bCs/>
          <w:sz w:val="32"/>
          <w:szCs w:val="32"/>
        </w:rPr>
      </w:pPr>
      <w:r w:rsidRPr="00692C9D">
        <w:rPr>
          <w:rStyle w:val="TitleChar"/>
          <w:rFonts w:ascii="Times New Roman" w:hAnsi="Times New Roman" w:cs="Times New Roman"/>
          <w:b/>
          <w:bCs/>
          <w:sz w:val="32"/>
          <w:szCs w:val="32"/>
        </w:rPr>
        <w:t xml:space="preserve"> Top 5 Insights</w:t>
      </w:r>
    </w:p>
    <w:p w14:paraId="34826F3D" w14:textId="77777777" w:rsidR="00346C63" w:rsidRPr="00346C63" w:rsidRDefault="00346C63" w:rsidP="00346C63">
      <w:pPr>
        <w:rPr>
          <w:rStyle w:val="TitleChar"/>
          <w:rFonts w:ascii="Times New Roman" w:hAnsi="Times New Roman" w:cs="Times New Roman"/>
          <w:b/>
          <w:bCs/>
          <w:sz w:val="24"/>
          <w:szCs w:val="24"/>
        </w:rPr>
      </w:pPr>
    </w:p>
    <w:p w14:paraId="0AF235BB" w14:textId="60B81BB5" w:rsidR="00346C63" w:rsidRPr="00346C63" w:rsidRDefault="00346C63" w:rsidP="00346C63">
      <w:pPr>
        <w:rPr>
          <w:rStyle w:val="TitleChar"/>
          <w:rFonts w:ascii="Times New Roman" w:hAnsi="Times New Roman" w:cs="Times New Roman"/>
          <w:b/>
          <w:bCs/>
          <w:sz w:val="24"/>
          <w:szCs w:val="24"/>
        </w:rPr>
      </w:pPr>
      <w:r w:rsidRPr="00346C63">
        <w:rPr>
          <w:rStyle w:val="TitleChar"/>
          <w:rFonts w:ascii="Times New Roman" w:hAnsi="Times New Roman" w:cs="Times New Roman"/>
          <w:b/>
          <w:bCs/>
          <w:sz w:val="24"/>
          <w:szCs w:val="24"/>
        </w:rPr>
        <w:t xml:space="preserve">1. Zero Tolerance for Abusive Management: </w:t>
      </w:r>
      <w:r w:rsidRPr="00692C9D">
        <w:rPr>
          <w:rStyle w:val="TitleChar"/>
          <w:rFonts w:ascii="Times New Roman" w:hAnsi="Times New Roman" w:cs="Times New Roman"/>
          <w:sz w:val="24"/>
          <w:szCs w:val="24"/>
        </w:rPr>
        <w:t>Almost all respondents expressed a refusal to work under abusive managers, emphasizing the importance of leadership quality</w:t>
      </w:r>
      <w:r w:rsidRPr="00346C63">
        <w:rPr>
          <w:rStyle w:val="TitleChar"/>
          <w:rFonts w:ascii="Times New Roman" w:hAnsi="Times New Roman" w:cs="Times New Roman"/>
          <w:b/>
          <w:bCs/>
          <w:sz w:val="24"/>
          <w:szCs w:val="24"/>
        </w:rPr>
        <w:t>.</w:t>
      </w:r>
    </w:p>
    <w:p w14:paraId="0903EDC0" w14:textId="40482BC9"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2. Preference for Remote Work: </w:t>
      </w:r>
      <w:r w:rsidRPr="00692C9D">
        <w:rPr>
          <w:rStyle w:val="TitleChar"/>
          <w:rFonts w:ascii="Times New Roman" w:hAnsi="Times New Roman" w:cs="Times New Roman"/>
          <w:sz w:val="24"/>
          <w:szCs w:val="24"/>
        </w:rPr>
        <w:t xml:space="preserve">A strong majority </w:t>
      </w:r>
      <w:r w:rsidRPr="00692C9D">
        <w:rPr>
          <w:rStyle w:val="TitleChar"/>
          <w:rFonts w:ascii="Times New Roman" w:hAnsi="Times New Roman" w:cs="Times New Roman"/>
          <w:sz w:val="24"/>
          <w:szCs w:val="24"/>
        </w:rPr>
        <w:t>favoured</w:t>
      </w:r>
      <w:r w:rsidRPr="00692C9D">
        <w:rPr>
          <w:rStyle w:val="TitleChar"/>
          <w:rFonts w:ascii="Times New Roman" w:hAnsi="Times New Roman" w:cs="Times New Roman"/>
          <w:sz w:val="24"/>
          <w:szCs w:val="24"/>
        </w:rPr>
        <w:t xml:space="preserve"> remote work, indicating a shift in traditional work environments.</w:t>
      </w:r>
    </w:p>
    <w:p w14:paraId="76C495AB" w14:textId="5B5A4F19" w:rsidR="00346C63" w:rsidRPr="00692C9D" w:rsidRDefault="00346C63" w:rsidP="00346C63">
      <w:pPr>
        <w:rPr>
          <w:rStyle w:val="TitleChar"/>
          <w:rFonts w:ascii="Times New Roman" w:hAnsi="Times New Roman" w:cs="Times New Roman"/>
          <w:sz w:val="24"/>
          <w:szCs w:val="24"/>
        </w:rPr>
      </w:pPr>
      <w:r w:rsidRPr="00346C63">
        <w:rPr>
          <w:rStyle w:val="TitleChar"/>
          <w:rFonts w:ascii="Times New Roman" w:hAnsi="Times New Roman" w:cs="Times New Roman"/>
          <w:b/>
          <w:bCs/>
          <w:sz w:val="24"/>
          <w:szCs w:val="24"/>
        </w:rPr>
        <w:t xml:space="preserve">3. High Salary Expectations: </w:t>
      </w:r>
      <w:r w:rsidRPr="00692C9D">
        <w:rPr>
          <w:rStyle w:val="TitleChar"/>
          <w:rFonts w:ascii="Times New Roman" w:hAnsi="Times New Roman" w:cs="Times New Roman"/>
          <w:sz w:val="24"/>
          <w:szCs w:val="24"/>
        </w:rPr>
        <w:t>Many respondents expected a 30% salary increase within the first three years, reflecting aspirations that exceed typical industry norms.</w:t>
      </w:r>
    </w:p>
    <w:p w14:paraId="6EAEC6CA" w14:textId="64DE21B2" w:rsidR="00346C63" w:rsidRPr="00346C63" w:rsidRDefault="00346C63" w:rsidP="00346C63">
      <w:pPr>
        <w:rPr>
          <w:rStyle w:val="TitleChar"/>
          <w:rFonts w:ascii="Times New Roman" w:hAnsi="Times New Roman" w:cs="Times New Roman"/>
          <w:b/>
          <w:bCs/>
          <w:sz w:val="24"/>
          <w:szCs w:val="24"/>
        </w:rPr>
      </w:pPr>
      <w:r w:rsidRPr="00346C63">
        <w:rPr>
          <w:rStyle w:val="TitleChar"/>
          <w:rFonts w:ascii="Times New Roman" w:hAnsi="Times New Roman" w:cs="Times New Roman"/>
          <w:b/>
          <w:bCs/>
          <w:sz w:val="24"/>
          <w:szCs w:val="24"/>
        </w:rPr>
        <w:t xml:space="preserve">4. Work-Life Balance: </w:t>
      </w:r>
      <w:r w:rsidRPr="00692C9D">
        <w:rPr>
          <w:rStyle w:val="TitleChar"/>
          <w:rFonts w:ascii="Times New Roman" w:hAnsi="Times New Roman" w:cs="Times New Roman"/>
          <w:sz w:val="24"/>
          <w:szCs w:val="24"/>
        </w:rPr>
        <w:t xml:space="preserve">Over 60% of respondents preferred a daily schedule of fewer than 8 hours, </w:t>
      </w:r>
      <w:r w:rsidRPr="00692C9D">
        <w:rPr>
          <w:rStyle w:val="TitleChar"/>
          <w:rFonts w:ascii="Times New Roman" w:hAnsi="Times New Roman" w:cs="Times New Roman"/>
          <w:sz w:val="24"/>
          <w:szCs w:val="24"/>
        </w:rPr>
        <w:t>signalling</w:t>
      </w:r>
      <w:r w:rsidRPr="00692C9D">
        <w:rPr>
          <w:rStyle w:val="TitleChar"/>
          <w:rFonts w:ascii="Times New Roman" w:hAnsi="Times New Roman" w:cs="Times New Roman"/>
          <w:sz w:val="24"/>
          <w:szCs w:val="24"/>
        </w:rPr>
        <w:t xml:space="preserve"> a growing focus on work-life balance</w:t>
      </w:r>
      <w:r w:rsidRPr="00346C63">
        <w:rPr>
          <w:rStyle w:val="TitleChar"/>
          <w:rFonts w:ascii="Times New Roman" w:hAnsi="Times New Roman" w:cs="Times New Roman"/>
          <w:b/>
          <w:bCs/>
          <w:sz w:val="24"/>
          <w:szCs w:val="24"/>
        </w:rPr>
        <w:t>.</w:t>
      </w:r>
    </w:p>
    <w:p w14:paraId="2C5F7762" w14:textId="06AE0956" w:rsidR="003A4CBF" w:rsidRPr="00346C63" w:rsidRDefault="00346C63" w:rsidP="00346C63">
      <w:pPr>
        <w:rPr>
          <w:sz w:val="24"/>
          <w:szCs w:val="24"/>
        </w:rPr>
      </w:pPr>
      <w:r w:rsidRPr="00346C63">
        <w:rPr>
          <w:rStyle w:val="TitleChar"/>
          <w:rFonts w:ascii="Times New Roman" w:hAnsi="Times New Roman" w:cs="Times New Roman"/>
          <w:b/>
          <w:bCs/>
          <w:sz w:val="24"/>
          <w:szCs w:val="24"/>
        </w:rPr>
        <w:t>5. Social Impact Over Salaries</w:t>
      </w:r>
      <w:r w:rsidRPr="00692C9D">
        <w:rPr>
          <w:rStyle w:val="TitleChar"/>
          <w:rFonts w:ascii="Times New Roman" w:hAnsi="Times New Roman" w:cs="Times New Roman"/>
          <w:sz w:val="24"/>
          <w:szCs w:val="24"/>
        </w:rPr>
        <w:t>: A significant portion of respondents prioritized working for companies with strong social impact initiatives, even over higher salaries</w:t>
      </w:r>
      <w:r w:rsidRPr="00346C63">
        <w:rPr>
          <w:rStyle w:val="TitleChar"/>
          <w:rFonts w:ascii="Times New Roman" w:hAnsi="Times New Roman" w:cs="Times New Roman"/>
          <w:b/>
          <w:bCs/>
          <w:sz w:val="24"/>
          <w:szCs w:val="24"/>
        </w:rPr>
        <w:t>.</w:t>
      </w:r>
    </w:p>
    <w:sectPr w:rsidR="003A4CBF" w:rsidRPr="00346C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835AB" w14:textId="77777777" w:rsidR="00BE11DE" w:rsidRDefault="00BE11DE" w:rsidP="00477155">
      <w:pPr>
        <w:spacing w:after="0" w:line="240" w:lineRule="auto"/>
      </w:pPr>
      <w:r>
        <w:separator/>
      </w:r>
    </w:p>
  </w:endnote>
  <w:endnote w:type="continuationSeparator" w:id="0">
    <w:p w14:paraId="2A9C3483" w14:textId="77777777" w:rsidR="00BE11DE" w:rsidRDefault="00BE11DE" w:rsidP="00477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FCC32" w14:textId="77777777" w:rsidR="00BE11DE" w:rsidRDefault="00BE11DE" w:rsidP="00477155">
      <w:pPr>
        <w:spacing w:after="0" w:line="240" w:lineRule="auto"/>
      </w:pPr>
      <w:r>
        <w:separator/>
      </w:r>
    </w:p>
  </w:footnote>
  <w:footnote w:type="continuationSeparator" w:id="0">
    <w:p w14:paraId="2F84A4B8" w14:textId="77777777" w:rsidR="00BE11DE" w:rsidRDefault="00BE11DE" w:rsidP="00477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5F39"/>
    <w:multiLevelType w:val="hybridMultilevel"/>
    <w:tmpl w:val="BE8EEA9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03ED4BD9"/>
    <w:multiLevelType w:val="hybridMultilevel"/>
    <w:tmpl w:val="046CE0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456B1"/>
    <w:multiLevelType w:val="hybridMultilevel"/>
    <w:tmpl w:val="1C52F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F7E64"/>
    <w:multiLevelType w:val="hybridMultilevel"/>
    <w:tmpl w:val="9C1A1484"/>
    <w:lvl w:ilvl="0" w:tplc="26D643DE">
      <w:start w:val="1"/>
      <w:numFmt w:val="decimal"/>
      <w:lvlText w:val="%1."/>
      <w:lvlJc w:val="left"/>
      <w:pPr>
        <w:ind w:left="927" w:hanging="360"/>
      </w:pPr>
      <w:rPr>
        <w:sz w:val="22"/>
        <w:szCs w:val="2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468F1A1E"/>
    <w:multiLevelType w:val="hybridMultilevel"/>
    <w:tmpl w:val="9C1A1484"/>
    <w:lvl w:ilvl="0" w:tplc="FFFFFFFF">
      <w:start w:val="1"/>
      <w:numFmt w:val="decimal"/>
      <w:lvlText w:val="%1."/>
      <w:lvlJc w:val="left"/>
      <w:pPr>
        <w:ind w:left="927" w:hanging="360"/>
      </w:pPr>
      <w:rPr>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4D933AC5"/>
    <w:multiLevelType w:val="hybridMultilevel"/>
    <w:tmpl w:val="AAE6E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572F62"/>
    <w:multiLevelType w:val="multilevel"/>
    <w:tmpl w:val="0DA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501A3"/>
    <w:multiLevelType w:val="multilevel"/>
    <w:tmpl w:val="ECD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316C9"/>
    <w:multiLevelType w:val="multilevel"/>
    <w:tmpl w:val="954E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B1781B"/>
    <w:multiLevelType w:val="hybridMultilevel"/>
    <w:tmpl w:val="72FCB80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8927639">
    <w:abstractNumId w:val="2"/>
  </w:num>
  <w:num w:numId="2" w16cid:durableId="2130004213">
    <w:abstractNumId w:val="9"/>
  </w:num>
  <w:num w:numId="3" w16cid:durableId="2075664747">
    <w:abstractNumId w:val="1"/>
  </w:num>
  <w:num w:numId="4" w16cid:durableId="49503920">
    <w:abstractNumId w:val="5"/>
  </w:num>
  <w:num w:numId="5" w16cid:durableId="1937664066">
    <w:abstractNumId w:val="0"/>
  </w:num>
  <w:num w:numId="6" w16cid:durableId="1359357561">
    <w:abstractNumId w:val="3"/>
  </w:num>
  <w:num w:numId="7" w16cid:durableId="437335843">
    <w:abstractNumId w:val="4"/>
  </w:num>
  <w:num w:numId="8" w16cid:durableId="1213881139">
    <w:abstractNumId w:val="7"/>
  </w:num>
  <w:num w:numId="9" w16cid:durableId="1457065022">
    <w:abstractNumId w:val="8"/>
  </w:num>
  <w:num w:numId="10" w16cid:durableId="1107577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55"/>
    <w:rsid w:val="00184248"/>
    <w:rsid w:val="00346C63"/>
    <w:rsid w:val="00377A5A"/>
    <w:rsid w:val="003A4CBF"/>
    <w:rsid w:val="00477155"/>
    <w:rsid w:val="004F68B5"/>
    <w:rsid w:val="00692C9D"/>
    <w:rsid w:val="006D165E"/>
    <w:rsid w:val="0088750E"/>
    <w:rsid w:val="0092014C"/>
    <w:rsid w:val="009650D6"/>
    <w:rsid w:val="009828AE"/>
    <w:rsid w:val="00A37AD8"/>
    <w:rsid w:val="00B42DEE"/>
    <w:rsid w:val="00BD4281"/>
    <w:rsid w:val="00BE11DE"/>
    <w:rsid w:val="00C313A0"/>
    <w:rsid w:val="00E43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432E"/>
  <w15:chartTrackingRefBased/>
  <w15:docId w15:val="{5AEE2181-0D9D-43EC-8833-FE65D246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7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7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7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7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155"/>
    <w:rPr>
      <w:rFonts w:eastAsiaTheme="majorEastAsia" w:cstheme="majorBidi"/>
      <w:color w:val="272727" w:themeColor="text1" w:themeTint="D8"/>
    </w:rPr>
  </w:style>
  <w:style w:type="paragraph" w:styleId="Title">
    <w:name w:val="Title"/>
    <w:basedOn w:val="Normal"/>
    <w:next w:val="Normal"/>
    <w:link w:val="TitleChar"/>
    <w:uiPriority w:val="10"/>
    <w:qFormat/>
    <w:rsid w:val="00477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155"/>
    <w:pPr>
      <w:spacing w:before="160"/>
      <w:jc w:val="center"/>
    </w:pPr>
    <w:rPr>
      <w:i/>
      <w:iCs/>
      <w:color w:val="404040" w:themeColor="text1" w:themeTint="BF"/>
    </w:rPr>
  </w:style>
  <w:style w:type="character" w:customStyle="1" w:styleId="QuoteChar">
    <w:name w:val="Quote Char"/>
    <w:basedOn w:val="DefaultParagraphFont"/>
    <w:link w:val="Quote"/>
    <w:uiPriority w:val="29"/>
    <w:rsid w:val="00477155"/>
    <w:rPr>
      <w:i/>
      <w:iCs/>
      <w:color w:val="404040" w:themeColor="text1" w:themeTint="BF"/>
    </w:rPr>
  </w:style>
  <w:style w:type="paragraph" w:styleId="ListParagraph">
    <w:name w:val="List Paragraph"/>
    <w:basedOn w:val="Normal"/>
    <w:uiPriority w:val="34"/>
    <w:qFormat/>
    <w:rsid w:val="00477155"/>
    <w:pPr>
      <w:ind w:left="720"/>
      <w:contextualSpacing/>
    </w:pPr>
  </w:style>
  <w:style w:type="character" w:styleId="IntenseEmphasis">
    <w:name w:val="Intense Emphasis"/>
    <w:basedOn w:val="DefaultParagraphFont"/>
    <w:uiPriority w:val="21"/>
    <w:qFormat/>
    <w:rsid w:val="00477155"/>
    <w:rPr>
      <w:i/>
      <w:iCs/>
      <w:color w:val="0F4761" w:themeColor="accent1" w:themeShade="BF"/>
    </w:rPr>
  </w:style>
  <w:style w:type="paragraph" w:styleId="IntenseQuote">
    <w:name w:val="Intense Quote"/>
    <w:basedOn w:val="Normal"/>
    <w:next w:val="Normal"/>
    <w:link w:val="IntenseQuoteChar"/>
    <w:uiPriority w:val="30"/>
    <w:qFormat/>
    <w:rsid w:val="00477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155"/>
    <w:rPr>
      <w:i/>
      <w:iCs/>
      <w:color w:val="0F4761" w:themeColor="accent1" w:themeShade="BF"/>
    </w:rPr>
  </w:style>
  <w:style w:type="character" w:styleId="IntenseReference">
    <w:name w:val="Intense Reference"/>
    <w:basedOn w:val="DefaultParagraphFont"/>
    <w:uiPriority w:val="32"/>
    <w:qFormat/>
    <w:rsid w:val="00477155"/>
    <w:rPr>
      <w:b/>
      <w:bCs/>
      <w:smallCaps/>
      <w:color w:val="0F4761" w:themeColor="accent1" w:themeShade="BF"/>
      <w:spacing w:val="5"/>
    </w:rPr>
  </w:style>
  <w:style w:type="paragraph" w:styleId="Header">
    <w:name w:val="header"/>
    <w:basedOn w:val="Normal"/>
    <w:link w:val="HeaderChar"/>
    <w:uiPriority w:val="99"/>
    <w:unhideWhenUsed/>
    <w:rsid w:val="00477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155"/>
  </w:style>
  <w:style w:type="paragraph" w:styleId="Footer">
    <w:name w:val="footer"/>
    <w:basedOn w:val="Normal"/>
    <w:link w:val="FooterChar"/>
    <w:uiPriority w:val="99"/>
    <w:unhideWhenUsed/>
    <w:rsid w:val="00477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155"/>
  </w:style>
  <w:style w:type="paragraph" w:styleId="NormalWeb">
    <w:name w:val="Normal (Web)"/>
    <w:basedOn w:val="Normal"/>
    <w:uiPriority w:val="99"/>
    <w:semiHidden/>
    <w:unhideWhenUsed/>
    <w:rsid w:val="00E43B8D"/>
    <w:rPr>
      <w:rFonts w:ascii="Times New Roman" w:hAnsi="Times New Roman" w:cs="Times New Roman"/>
      <w:sz w:val="24"/>
      <w:szCs w:val="24"/>
    </w:rPr>
  </w:style>
  <w:style w:type="character" w:styleId="Strong">
    <w:name w:val="Strong"/>
    <w:basedOn w:val="DefaultParagraphFont"/>
    <w:uiPriority w:val="22"/>
    <w:qFormat/>
    <w:rsid w:val="00E43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36618">
      <w:bodyDiv w:val="1"/>
      <w:marLeft w:val="0"/>
      <w:marRight w:val="0"/>
      <w:marTop w:val="0"/>
      <w:marBottom w:val="0"/>
      <w:divBdr>
        <w:top w:val="none" w:sz="0" w:space="0" w:color="auto"/>
        <w:left w:val="none" w:sz="0" w:space="0" w:color="auto"/>
        <w:bottom w:val="none" w:sz="0" w:space="0" w:color="auto"/>
        <w:right w:val="none" w:sz="0" w:space="0" w:color="auto"/>
      </w:divBdr>
    </w:div>
    <w:div w:id="856425325">
      <w:bodyDiv w:val="1"/>
      <w:marLeft w:val="0"/>
      <w:marRight w:val="0"/>
      <w:marTop w:val="0"/>
      <w:marBottom w:val="0"/>
      <w:divBdr>
        <w:top w:val="none" w:sz="0" w:space="0" w:color="auto"/>
        <w:left w:val="none" w:sz="0" w:space="0" w:color="auto"/>
        <w:bottom w:val="none" w:sz="0" w:space="0" w:color="auto"/>
        <w:right w:val="none" w:sz="0" w:space="0" w:color="auto"/>
      </w:divBdr>
    </w:div>
    <w:div w:id="1108233051">
      <w:bodyDiv w:val="1"/>
      <w:marLeft w:val="0"/>
      <w:marRight w:val="0"/>
      <w:marTop w:val="0"/>
      <w:marBottom w:val="0"/>
      <w:divBdr>
        <w:top w:val="none" w:sz="0" w:space="0" w:color="auto"/>
        <w:left w:val="none" w:sz="0" w:space="0" w:color="auto"/>
        <w:bottom w:val="none" w:sz="0" w:space="0" w:color="auto"/>
        <w:right w:val="none" w:sz="0" w:space="0" w:color="auto"/>
      </w:divBdr>
    </w:div>
    <w:div w:id="1177773098">
      <w:bodyDiv w:val="1"/>
      <w:marLeft w:val="0"/>
      <w:marRight w:val="0"/>
      <w:marTop w:val="0"/>
      <w:marBottom w:val="0"/>
      <w:divBdr>
        <w:top w:val="none" w:sz="0" w:space="0" w:color="auto"/>
        <w:left w:val="none" w:sz="0" w:space="0" w:color="auto"/>
        <w:bottom w:val="none" w:sz="0" w:space="0" w:color="auto"/>
        <w:right w:val="none" w:sz="0" w:space="0" w:color="auto"/>
      </w:divBdr>
    </w:div>
    <w:div w:id="1233273148">
      <w:bodyDiv w:val="1"/>
      <w:marLeft w:val="0"/>
      <w:marRight w:val="0"/>
      <w:marTop w:val="0"/>
      <w:marBottom w:val="0"/>
      <w:divBdr>
        <w:top w:val="none" w:sz="0" w:space="0" w:color="auto"/>
        <w:left w:val="none" w:sz="0" w:space="0" w:color="auto"/>
        <w:bottom w:val="none" w:sz="0" w:space="0" w:color="auto"/>
        <w:right w:val="none" w:sz="0" w:space="0" w:color="auto"/>
      </w:divBdr>
    </w:div>
    <w:div w:id="1378122182">
      <w:bodyDiv w:val="1"/>
      <w:marLeft w:val="0"/>
      <w:marRight w:val="0"/>
      <w:marTop w:val="0"/>
      <w:marBottom w:val="0"/>
      <w:divBdr>
        <w:top w:val="none" w:sz="0" w:space="0" w:color="auto"/>
        <w:left w:val="none" w:sz="0" w:space="0" w:color="auto"/>
        <w:bottom w:val="none" w:sz="0" w:space="0" w:color="auto"/>
        <w:right w:val="none" w:sz="0" w:space="0" w:color="auto"/>
      </w:divBdr>
    </w:div>
    <w:div w:id="1694380159">
      <w:bodyDiv w:val="1"/>
      <w:marLeft w:val="0"/>
      <w:marRight w:val="0"/>
      <w:marTop w:val="0"/>
      <w:marBottom w:val="0"/>
      <w:divBdr>
        <w:top w:val="none" w:sz="0" w:space="0" w:color="auto"/>
        <w:left w:val="none" w:sz="0" w:space="0" w:color="auto"/>
        <w:bottom w:val="none" w:sz="0" w:space="0" w:color="auto"/>
        <w:right w:val="none" w:sz="0" w:space="0" w:color="auto"/>
      </w:divBdr>
    </w:div>
    <w:div w:id="1794864278">
      <w:bodyDiv w:val="1"/>
      <w:marLeft w:val="0"/>
      <w:marRight w:val="0"/>
      <w:marTop w:val="0"/>
      <w:marBottom w:val="0"/>
      <w:divBdr>
        <w:top w:val="none" w:sz="0" w:space="0" w:color="auto"/>
        <w:left w:val="none" w:sz="0" w:space="0" w:color="auto"/>
        <w:bottom w:val="none" w:sz="0" w:space="0" w:color="auto"/>
        <w:right w:val="none" w:sz="0" w:space="0" w:color="auto"/>
      </w:divBdr>
    </w:div>
    <w:div w:id="20081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Patel</dc:creator>
  <cp:keywords/>
  <dc:description/>
  <cp:lastModifiedBy>Vinay Patel</cp:lastModifiedBy>
  <cp:revision>3</cp:revision>
  <dcterms:created xsi:type="dcterms:W3CDTF">2024-09-20T16:12:00Z</dcterms:created>
  <dcterms:modified xsi:type="dcterms:W3CDTF">2024-09-22T16:39:00Z</dcterms:modified>
</cp:coreProperties>
</file>