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2E61B" w14:textId="77777777" w:rsidR="00E72F3F" w:rsidRDefault="00000000">
      <w:r>
        <w:rPr>
          <w:b/>
          <w:color w:val="003366"/>
          <w:sz w:val="40"/>
        </w:rPr>
        <w:t>Experiment 4.1</w:t>
      </w:r>
    </w:p>
    <w:p w14:paraId="5BE27B84" w14:textId="77777777" w:rsidR="00E72F3F" w:rsidRDefault="00000000">
      <w:r>
        <w:rPr>
          <w:b/>
          <w:color w:val="333333"/>
          <w:sz w:val="28"/>
        </w:rPr>
        <w:t>Determination and plotting of Line charge density, Surface charge density and Volume charge density</w:t>
      </w:r>
    </w:p>
    <w:p w14:paraId="1AA94B66" w14:textId="77777777" w:rsidR="00E72F3F" w:rsidRDefault="00E72F3F"/>
    <w:p w14:paraId="6BBE56BA" w14:textId="77777777" w:rsidR="00E72F3F" w:rsidRDefault="00000000">
      <w:r>
        <w:rPr>
          <w:b/>
        </w:rPr>
        <w:t xml:space="preserve">Code File Name: </w:t>
      </w:r>
      <w:r>
        <w:rPr>
          <w:rFonts w:ascii="Consolas" w:hAnsi="Consolas"/>
        </w:rPr>
        <w:t>Exp4_1_ChargeDensity.m</w:t>
      </w:r>
    </w:p>
    <w:p w14:paraId="00121323" w14:textId="77777777" w:rsidR="00E72F3F" w:rsidRDefault="00000000">
      <w:r>
        <w:rPr>
          <w:b/>
          <w:color w:val="003366"/>
          <w:sz w:val="26"/>
        </w:rPr>
        <w:t>Code</w:t>
      </w:r>
    </w:p>
    <w:p w14:paraId="5074D90A" w14:textId="77777777" w:rsidR="00E72F3F" w:rsidRDefault="00000000">
      <w:r>
        <w:rPr>
          <w:rFonts w:ascii="Consolas" w:hAnsi="Consolas"/>
          <w:sz w:val="20"/>
        </w:rPr>
        <w:t>clc;</w:t>
      </w:r>
      <w:r>
        <w:rPr>
          <w:rFonts w:ascii="Consolas" w:hAnsi="Consolas"/>
          <w:sz w:val="20"/>
        </w:rPr>
        <w:br/>
        <w:t>clear;</w:t>
      </w:r>
      <w:r>
        <w:rPr>
          <w:rFonts w:ascii="Consolas" w:hAnsi="Consolas"/>
          <w:sz w:val="20"/>
        </w:rPr>
        <w:br/>
        <w:t>q=input("Enter the charge value is:");</w:t>
      </w:r>
      <w:r>
        <w:rPr>
          <w:rFonts w:ascii="Consolas" w:hAnsi="Consolas"/>
          <w:sz w:val="20"/>
        </w:rPr>
        <w:br/>
        <w:t>l=input("Enter the length value is:");</w:t>
      </w:r>
      <w:r>
        <w:rPr>
          <w:rFonts w:ascii="Consolas" w:hAnsi="Consolas"/>
          <w:sz w:val="20"/>
        </w:rPr>
        <w:br/>
        <w:t>% Line charge density</w:t>
      </w:r>
      <w:r>
        <w:rPr>
          <w:rFonts w:ascii="Consolas" w:hAnsi="Consolas"/>
          <w:sz w:val="20"/>
        </w:rPr>
        <w:br/>
        <w:t>rho_l = q/l;</w:t>
      </w:r>
      <w:r>
        <w:rPr>
          <w:rFonts w:ascii="Consolas" w:hAnsi="Consolas"/>
          <w:sz w:val="20"/>
        </w:rPr>
        <w:br/>
        <w:t>disp('the line charge density is');</w:t>
      </w:r>
      <w:r>
        <w:rPr>
          <w:rFonts w:ascii="Consolas" w:hAnsi="Consolas"/>
          <w:sz w:val="20"/>
        </w:rPr>
        <w:br/>
        <w:t>disp(rho_l);</w:t>
      </w:r>
      <w:r>
        <w:rPr>
          <w:rFonts w:ascii="Consolas" w:hAnsi="Consolas"/>
          <w:sz w:val="20"/>
        </w:rPr>
        <w:br/>
        <w:t>% Surface charge density</w:t>
      </w:r>
      <w:r>
        <w:rPr>
          <w:rFonts w:ascii="Consolas" w:hAnsi="Consolas"/>
          <w:sz w:val="20"/>
        </w:rPr>
        <w:br/>
        <w:t>r=input("Enter the radius value is:");</w:t>
      </w:r>
      <w:r>
        <w:rPr>
          <w:rFonts w:ascii="Consolas" w:hAnsi="Consolas"/>
          <w:sz w:val="20"/>
        </w:rPr>
        <w:br/>
        <w:t>rho_s = q/(4*pi*r^2);</w:t>
      </w:r>
      <w:r>
        <w:rPr>
          <w:rFonts w:ascii="Consolas" w:hAnsi="Consolas"/>
          <w:sz w:val="20"/>
        </w:rPr>
        <w:br/>
        <w:t>disp('the surface charge density is');</w:t>
      </w:r>
      <w:r>
        <w:rPr>
          <w:rFonts w:ascii="Consolas" w:hAnsi="Consolas"/>
          <w:sz w:val="20"/>
        </w:rPr>
        <w:br/>
        <w:t>disp(rho_s);</w:t>
      </w:r>
      <w:r>
        <w:rPr>
          <w:rFonts w:ascii="Consolas" w:hAnsi="Consolas"/>
          <w:sz w:val="20"/>
        </w:rPr>
        <w:br/>
        <w:t>% Volume charge density</w:t>
      </w:r>
      <w:r>
        <w:rPr>
          <w:rFonts w:ascii="Consolas" w:hAnsi="Consolas"/>
          <w:sz w:val="20"/>
        </w:rPr>
        <w:br/>
        <w:t>rho_v = q/((4/3)*pi*r^3);</w:t>
      </w:r>
      <w:r>
        <w:rPr>
          <w:rFonts w:ascii="Consolas" w:hAnsi="Consolas"/>
          <w:sz w:val="20"/>
        </w:rPr>
        <w:br/>
        <w:t>disp('the volume charge density is');</w:t>
      </w:r>
      <w:r>
        <w:rPr>
          <w:rFonts w:ascii="Consolas" w:hAnsi="Consolas"/>
          <w:sz w:val="20"/>
        </w:rPr>
        <w:br/>
        <w:t>disp(rho_v);</w:t>
      </w:r>
      <w:r>
        <w:rPr>
          <w:rFonts w:ascii="Consolas" w:hAnsi="Consolas"/>
          <w:sz w:val="20"/>
        </w:rPr>
        <w:br/>
        <w:t>% Plot</w:t>
      </w:r>
      <w:r>
        <w:rPr>
          <w:rFonts w:ascii="Consolas" w:hAnsi="Consolas"/>
          <w:sz w:val="20"/>
        </w:rPr>
        <w:br/>
        <w:t>x = linspace(0.1,10,50);</w:t>
      </w:r>
      <w:r>
        <w:rPr>
          <w:rFonts w:ascii="Consolas" w:hAnsi="Consolas"/>
          <w:sz w:val="20"/>
        </w:rPr>
        <w:br/>
        <w:t>y = rho_l./x;</w:t>
      </w:r>
      <w:r>
        <w:rPr>
          <w:rFonts w:ascii="Consolas" w:hAnsi="Consolas"/>
          <w:sz w:val="20"/>
        </w:rPr>
        <w:br/>
        <w:t>z = rho_s./(x.^2);</w:t>
      </w:r>
      <w:r>
        <w:rPr>
          <w:rFonts w:ascii="Consolas" w:hAnsi="Consolas"/>
          <w:sz w:val="20"/>
        </w:rPr>
        <w:br/>
        <w:t>v = rho_v./(x.^3);</w:t>
      </w:r>
      <w:r>
        <w:rPr>
          <w:rFonts w:ascii="Consolas" w:hAnsi="Consolas"/>
          <w:sz w:val="20"/>
        </w:rPr>
        <w:br/>
        <w:t>figure;</w:t>
      </w:r>
      <w:r>
        <w:rPr>
          <w:rFonts w:ascii="Consolas" w:hAnsi="Consolas"/>
          <w:sz w:val="20"/>
        </w:rPr>
        <w:br/>
        <w:t>subplot(1,3,1);</w:t>
      </w:r>
      <w:r>
        <w:rPr>
          <w:rFonts w:ascii="Consolas" w:hAnsi="Consolas"/>
          <w:sz w:val="20"/>
        </w:rPr>
        <w:br/>
        <w:t>plot(x,y,'LineWidth',2);</w:t>
      </w:r>
      <w:r>
        <w:rPr>
          <w:rFonts w:ascii="Consolas" w:hAnsi="Consolas"/>
          <w:sz w:val="20"/>
        </w:rPr>
        <w:br/>
        <w:t>title('Line charge density');</w:t>
      </w:r>
      <w:r>
        <w:rPr>
          <w:rFonts w:ascii="Consolas" w:hAnsi="Consolas"/>
          <w:sz w:val="20"/>
        </w:rPr>
        <w:br/>
        <w:t>xlabel('Length');</w:t>
      </w:r>
      <w:r>
        <w:rPr>
          <w:rFonts w:ascii="Consolas" w:hAnsi="Consolas"/>
          <w:sz w:val="20"/>
        </w:rPr>
        <w:br/>
        <w:t>subplot(1,3,2);</w:t>
      </w:r>
      <w:r>
        <w:rPr>
          <w:rFonts w:ascii="Consolas" w:hAnsi="Consolas"/>
          <w:sz w:val="20"/>
        </w:rPr>
        <w:br/>
        <w:t>plot(x,z,'LineWidth',2);</w:t>
      </w:r>
      <w:r>
        <w:rPr>
          <w:rFonts w:ascii="Consolas" w:hAnsi="Consolas"/>
          <w:sz w:val="20"/>
        </w:rPr>
        <w:br/>
        <w:t>title('Surface charge density');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xlabel('Radius');</w:t>
      </w:r>
      <w:r>
        <w:rPr>
          <w:rFonts w:ascii="Consolas" w:hAnsi="Consolas"/>
          <w:sz w:val="20"/>
        </w:rPr>
        <w:br/>
        <w:t>subplot(1,3,3);</w:t>
      </w:r>
      <w:r>
        <w:rPr>
          <w:rFonts w:ascii="Consolas" w:hAnsi="Consolas"/>
          <w:sz w:val="20"/>
        </w:rPr>
        <w:br/>
        <w:t>plot(x,v,'LineWidth',2);</w:t>
      </w:r>
      <w:r>
        <w:rPr>
          <w:rFonts w:ascii="Consolas" w:hAnsi="Consolas"/>
          <w:sz w:val="20"/>
        </w:rPr>
        <w:br/>
        <w:t>title('Volume charge density');</w:t>
      </w:r>
      <w:r>
        <w:rPr>
          <w:rFonts w:ascii="Consolas" w:hAnsi="Consolas"/>
          <w:sz w:val="20"/>
        </w:rPr>
        <w:br/>
        <w:t>xlabel('Radius');</w:t>
      </w:r>
    </w:p>
    <w:p w14:paraId="2DB73EBC" w14:textId="77777777" w:rsidR="00E72F3F" w:rsidRDefault="00000000">
      <w:r>
        <w:rPr>
          <w:b/>
          <w:color w:val="003366"/>
          <w:sz w:val="26"/>
        </w:rPr>
        <w:lastRenderedPageBreak/>
        <w:t>Command Prompt</w:t>
      </w:r>
    </w:p>
    <w:p w14:paraId="69EE7B33" w14:textId="77777777" w:rsidR="00E72F3F" w:rsidRDefault="00000000">
      <w:r>
        <w:rPr>
          <w:rFonts w:ascii="Consolas" w:hAnsi="Consolas"/>
          <w:sz w:val="20"/>
        </w:rPr>
        <w:t>Enter the charge value is:2e-2</w:t>
      </w:r>
      <w:r>
        <w:rPr>
          <w:rFonts w:ascii="Consolas" w:hAnsi="Consolas"/>
          <w:sz w:val="20"/>
        </w:rPr>
        <w:br/>
        <w:t>Enter the length value is:1e-3</w:t>
      </w:r>
      <w:r>
        <w:rPr>
          <w:rFonts w:ascii="Consolas" w:hAnsi="Consolas"/>
          <w:sz w:val="20"/>
        </w:rPr>
        <w:br/>
        <w:t>the line charge density is</w:t>
      </w:r>
      <w:r>
        <w:rPr>
          <w:rFonts w:ascii="Consolas" w:hAnsi="Consolas"/>
          <w:sz w:val="20"/>
        </w:rPr>
        <w:br/>
        <w:t xml:space="preserve">    20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Enter the radius value is:2</w:t>
      </w:r>
      <w:r>
        <w:rPr>
          <w:rFonts w:ascii="Consolas" w:hAnsi="Consolas"/>
          <w:sz w:val="20"/>
        </w:rPr>
        <w:br/>
        <w:t>the surface charge density is</w:t>
      </w:r>
      <w:r>
        <w:rPr>
          <w:rFonts w:ascii="Consolas" w:hAnsi="Consolas"/>
          <w:sz w:val="20"/>
        </w:rPr>
        <w:br/>
        <w:t xml:space="preserve">    3.9789e-04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the volume charge density is</w:t>
      </w:r>
      <w:r>
        <w:rPr>
          <w:rFonts w:ascii="Consolas" w:hAnsi="Consolas"/>
          <w:sz w:val="20"/>
        </w:rPr>
        <w:br/>
        <w:t xml:space="preserve">    5.9683e-04</w:t>
      </w:r>
    </w:p>
    <w:p w14:paraId="549547A9" w14:textId="2722F861" w:rsidR="008849D8" w:rsidRDefault="008849D8">
      <w:pPr>
        <w:rPr>
          <w:b/>
          <w:color w:val="003366"/>
          <w:sz w:val="26"/>
        </w:rPr>
      </w:pPr>
      <w:r w:rsidRPr="0056319B">
        <w:drawing>
          <wp:anchor distT="0" distB="0" distL="114300" distR="114300" simplePos="0" relativeHeight="251659264" behindDoc="0" locked="0" layoutInCell="1" allowOverlap="1" wp14:anchorId="039F6594" wp14:editId="43011B65">
            <wp:simplePos x="0" y="0"/>
            <wp:positionH relativeFrom="column">
              <wp:posOffset>1123950</wp:posOffset>
            </wp:positionH>
            <wp:positionV relativeFrom="paragraph">
              <wp:posOffset>13970</wp:posOffset>
            </wp:positionV>
            <wp:extent cx="2400300" cy="18288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6F189" w14:textId="77777777" w:rsidR="008849D8" w:rsidRDefault="008849D8">
      <w:pPr>
        <w:rPr>
          <w:b/>
          <w:color w:val="003366"/>
          <w:sz w:val="26"/>
        </w:rPr>
      </w:pPr>
    </w:p>
    <w:p w14:paraId="404497BC" w14:textId="77777777" w:rsidR="008849D8" w:rsidRDefault="008849D8">
      <w:pPr>
        <w:rPr>
          <w:b/>
          <w:color w:val="003366"/>
          <w:sz w:val="26"/>
        </w:rPr>
      </w:pPr>
    </w:p>
    <w:p w14:paraId="50E27C84" w14:textId="77777777" w:rsidR="008849D8" w:rsidRDefault="008849D8">
      <w:pPr>
        <w:rPr>
          <w:b/>
          <w:color w:val="003366"/>
          <w:sz w:val="26"/>
        </w:rPr>
      </w:pPr>
    </w:p>
    <w:p w14:paraId="0C7E5190" w14:textId="77777777" w:rsidR="008849D8" w:rsidRDefault="008849D8">
      <w:pPr>
        <w:rPr>
          <w:b/>
          <w:color w:val="003366"/>
          <w:sz w:val="26"/>
        </w:rPr>
      </w:pPr>
    </w:p>
    <w:p w14:paraId="2B16EDE2" w14:textId="77777777" w:rsidR="008849D8" w:rsidRDefault="008849D8">
      <w:pPr>
        <w:rPr>
          <w:b/>
          <w:color w:val="003366"/>
          <w:sz w:val="26"/>
        </w:rPr>
      </w:pPr>
    </w:p>
    <w:p w14:paraId="7CF9499C" w14:textId="32575899" w:rsidR="00E72F3F" w:rsidRDefault="008849D8">
      <w:pPr>
        <w:rPr>
          <w:b/>
          <w:color w:val="003366"/>
          <w:sz w:val="26"/>
        </w:rPr>
      </w:pPr>
      <w:r w:rsidRPr="0056319B">
        <w:drawing>
          <wp:anchor distT="0" distB="0" distL="114300" distR="114300" simplePos="0" relativeHeight="251661312" behindDoc="0" locked="0" layoutInCell="1" allowOverlap="1" wp14:anchorId="5D6C1C0A" wp14:editId="0FC63765">
            <wp:simplePos x="0" y="0"/>
            <wp:positionH relativeFrom="column">
              <wp:posOffset>752475</wp:posOffset>
            </wp:positionH>
            <wp:positionV relativeFrom="paragraph">
              <wp:posOffset>339725</wp:posOffset>
            </wp:positionV>
            <wp:extent cx="3818255" cy="306705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b/>
          <w:color w:val="003366"/>
          <w:sz w:val="26"/>
        </w:rPr>
        <w:t>Output Graph</w:t>
      </w:r>
    </w:p>
    <w:p w14:paraId="3835CAF4" w14:textId="5CD6AA7D" w:rsidR="008849D8" w:rsidRPr="008849D8" w:rsidRDefault="008849D8" w:rsidP="008849D8"/>
    <w:sectPr w:rsidR="008849D8" w:rsidRPr="008849D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445607">
    <w:abstractNumId w:val="8"/>
  </w:num>
  <w:num w:numId="2" w16cid:durableId="491606323">
    <w:abstractNumId w:val="6"/>
  </w:num>
  <w:num w:numId="3" w16cid:durableId="306206743">
    <w:abstractNumId w:val="5"/>
  </w:num>
  <w:num w:numId="4" w16cid:durableId="139425604">
    <w:abstractNumId w:val="4"/>
  </w:num>
  <w:num w:numId="5" w16cid:durableId="169831716">
    <w:abstractNumId w:val="7"/>
  </w:num>
  <w:num w:numId="6" w16cid:durableId="195168689">
    <w:abstractNumId w:val="3"/>
  </w:num>
  <w:num w:numId="7" w16cid:durableId="194270129">
    <w:abstractNumId w:val="2"/>
  </w:num>
  <w:num w:numId="8" w16cid:durableId="469248616">
    <w:abstractNumId w:val="1"/>
  </w:num>
  <w:num w:numId="9" w16cid:durableId="151167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0EE3"/>
    <w:rsid w:val="008849D8"/>
    <w:rsid w:val="00AA1D8D"/>
    <w:rsid w:val="00B47730"/>
    <w:rsid w:val="00CB0664"/>
    <w:rsid w:val="00E72F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B8AC1"/>
  <w14:defaultImageDpi w14:val="300"/>
  <w15:docId w15:val="{482D089E-C002-4B7F-AE3B-D0A69480C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VISHNU S</cp:lastModifiedBy>
  <cp:revision>2</cp:revision>
  <dcterms:created xsi:type="dcterms:W3CDTF">2013-12-23T23:15:00Z</dcterms:created>
  <dcterms:modified xsi:type="dcterms:W3CDTF">2026-07-29T04:49:00Z</dcterms:modified>
  <cp:category/>
</cp:coreProperties>
</file>