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65B83" w14:textId="77777777" w:rsidR="00BE775F" w:rsidRDefault="00000000">
      <w:r>
        <w:rPr>
          <w:b/>
          <w:color w:val="003366"/>
          <w:sz w:val="40"/>
        </w:rPr>
        <w:t>Experiment 5.3</w:t>
      </w:r>
    </w:p>
    <w:p w14:paraId="67D1B43D" w14:textId="77777777" w:rsidR="00BE775F" w:rsidRDefault="00000000">
      <w:r>
        <w:rPr>
          <w:b/>
          <w:color w:val="333333"/>
          <w:sz w:val="28"/>
        </w:rPr>
        <w:t>Determination and plotting of Potential Difference for Negative Charge (Fixed r1)</w:t>
      </w:r>
    </w:p>
    <w:p w14:paraId="72FC678B" w14:textId="77777777" w:rsidR="00BE775F" w:rsidRDefault="00BE775F"/>
    <w:p w14:paraId="581D221A" w14:textId="77777777" w:rsidR="00BE775F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Exp5_3_NegativeCharge_PD.m</w:t>
      </w:r>
    </w:p>
    <w:p w14:paraId="70B21AC8" w14:textId="77777777" w:rsidR="00BE775F" w:rsidRDefault="00000000">
      <w:r>
        <w:rPr>
          <w:b/>
          <w:color w:val="003366"/>
          <w:sz w:val="26"/>
        </w:rPr>
        <w:t>Code</w:t>
      </w:r>
    </w:p>
    <w:p w14:paraId="7BBA549A" w14:textId="77777777" w:rsidR="00BE775F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epsilon=8.854e-12;</w:t>
      </w:r>
      <w:r>
        <w:rPr>
          <w:rFonts w:ascii="Consolas" w:hAnsi="Consolas"/>
          <w:sz w:val="20"/>
        </w:rPr>
        <w:br/>
        <w:t>k=1/(4*pi*epsilon);</w:t>
      </w:r>
      <w:r>
        <w:rPr>
          <w:rFonts w:ascii="Consolas" w:hAnsi="Consolas"/>
          <w:sz w:val="20"/>
        </w:rPr>
        <w:br/>
        <w:t>q=-1e-6;</w:t>
      </w:r>
      <w:r>
        <w:rPr>
          <w:rFonts w:ascii="Consolas" w:hAnsi="Consolas"/>
          <w:sz w:val="20"/>
        </w:rPr>
        <w:br/>
        <w:t>r1=1;</w:t>
      </w:r>
      <w:r>
        <w:rPr>
          <w:rFonts w:ascii="Consolas" w:hAnsi="Consolas"/>
          <w:sz w:val="20"/>
        </w:rPr>
        <w:br/>
        <w:t>r2=linspace(1.1,10,100);</w:t>
      </w:r>
      <w:r>
        <w:rPr>
          <w:rFonts w:ascii="Consolas" w:hAnsi="Consolas"/>
          <w:sz w:val="20"/>
        </w:rPr>
        <w:br/>
        <w:t>V=k*q*(1/r1 - 1./r2);</w:t>
      </w:r>
      <w:r>
        <w:rPr>
          <w:rFonts w:ascii="Consolas" w:hAnsi="Consolas"/>
          <w:sz w:val="20"/>
        </w:rPr>
        <w:br/>
        <w:t>plot(r2,V,'LineWidth',2);</w:t>
      </w:r>
      <w:r>
        <w:rPr>
          <w:rFonts w:ascii="Consolas" w:hAnsi="Consolas"/>
          <w:sz w:val="20"/>
        </w:rPr>
        <w:br/>
        <w:t>xlabel('r2 (m)');</w:t>
      </w:r>
      <w:r>
        <w:rPr>
          <w:rFonts w:ascii="Consolas" w:hAnsi="Consolas"/>
          <w:sz w:val="20"/>
        </w:rPr>
        <w:br/>
        <w:t>ylabel('Potential Difference (V)');</w:t>
      </w:r>
      <w:r>
        <w:rPr>
          <w:rFonts w:ascii="Consolas" w:hAnsi="Consolas"/>
          <w:sz w:val="20"/>
        </w:rPr>
        <w:br/>
        <w:t>title('Negative charge, fixed r1');</w:t>
      </w:r>
    </w:p>
    <w:p w14:paraId="364C9227" w14:textId="67F51B2B" w:rsidR="00BE775F" w:rsidRDefault="00643E43">
      <w:pPr>
        <w:rPr>
          <w:b/>
          <w:color w:val="003366"/>
          <w:sz w:val="26"/>
        </w:rPr>
      </w:pPr>
      <w:r w:rsidRPr="00983E58">
        <w:drawing>
          <wp:anchor distT="0" distB="0" distL="114300" distR="114300" simplePos="0" relativeHeight="251658240" behindDoc="0" locked="0" layoutInCell="1" allowOverlap="1" wp14:anchorId="3AD9C068" wp14:editId="232EDE77">
            <wp:simplePos x="0" y="0"/>
            <wp:positionH relativeFrom="column">
              <wp:posOffset>838200</wp:posOffset>
            </wp:positionH>
            <wp:positionV relativeFrom="paragraph">
              <wp:posOffset>349250</wp:posOffset>
            </wp:positionV>
            <wp:extent cx="3857625" cy="2619048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61D4616B" w14:textId="6B70F85E" w:rsidR="00643E43" w:rsidRPr="00643E43" w:rsidRDefault="00643E43" w:rsidP="00643E43"/>
    <w:sectPr w:rsidR="00643E43" w:rsidRPr="00643E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184255">
    <w:abstractNumId w:val="8"/>
  </w:num>
  <w:num w:numId="2" w16cid:durableId="2010280630">
    <w:abstractNumId w:val="6"/>
  </w:num>
  <w:num w:numId="3" w16cid:durableId="835875646">
    <w:abstractNumId w:val="5"/>
  </w:num>
  <w:num w:numId="4" w16cid:durableId="333805392">
    <w:abstractNumId w:val="4"/>
  </w:num>
  <w:num w:numId="5" w16cid:durableId="26181383">
    <w:abstractNumId w:val="7"/>
  </w:num>
  <w:num w:numId="6" w16cid:durableId="1329869833">
    <w:abstractNumId w:val="3"/>
  </w:num>
  <w:num w:numId="7" w16cid:durableId="1579055410">
    <w:abstractNumId w:val="2"/>
  </w:num>
  <w:num w:numId="8" w16cid:durableId="1648589017">
    <w:abstractNumId w:val="1"/>
  </w:num>
  <w:num w:numId="9" w16cid:durableId="105959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643E43"/>
    <w:rsid w:val="00AA1D8D"/>
    <w:rsid w:val="00B47730"/>
    <w:rsid w:val="00BE77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93E03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2026-07-29T05:03:00Z</dcterms:modified>
  <cp:category/>
</cp:coreProperties>
</file>