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4E5B8" w14:textId="77777777" w:rsidR="00E51515" w:rsidRDefault="00000000">
      <w:r>
        <w:rPr>
          <w:b/>
          <w:color w:val="003366"/>
          <w:sz w:val="40"/>
        </w:rPr>
        <w:t>Experiment 6.3</w:t>
      </w:r>
    </w:p>
    <w:p w14:paraId="2CDDACE5" w14:textId="77777777" w:rsidR="00E51515" w:rsidRDefault="00000000">
      <w:r>
        <w:rPr>
          <w:b/>
          <w:color w:val="333333"/>
          <w:sz w:val="28"/>
        </w:rPr>
        <w:t>Determination and plotting of Capacitance vs Dielectric Constant</w:t>
      </w:r>
    </w:p>
    <w:p w14:paraId="4F3E9A24" w14:textId="77777777" w:rsidR="00E51515" w:rsidRDefault="00E51515"/>
    <w:p w14:paraId="2FAC45D3" w14:textId="77777777" w:rsidR="00E51515" w:rsidRPr="00220AD2" w:rsidRDefault="00000000">
      <w:pPr>
        <w:rPr>
          <w:lang w:val="pt-PT"/>
        </w:rPr>
      </w:pPr>
      <w:r w:rsidRPr="00220AD2">
        <w:rPr>
          <w:b/>
          <w:lang w:val="pt-PT"/>
        </w:rPr>
        <w:t xml:space="preserve">Code File Name: </w:t>
      </w:r>
      <w:r w:rsidRPr="00220AD2">
        <w:rPr>
          <w:rFonts w:ascii="Consolas" w:hAnsi="Consolas"/>
          <w:lang w:val="pt-PT"/>
        </w:rPr>
        <w:t>Exp6_3_Capacitance_vs_DielectricConstant.m</w:t>
      </w:r>
    </w:p>
    <w:p w14:paraId="7EFF74F5" w14:textId="77777777" w:rsidR="00E51515" w:rsidRPr="00220AD2" w:rsidRDefault="00000000">
      <w:pPr>
        <w:rPr>
          <w:lang w:val="pt-PT"/>
        </w:rPr>
      </w:pPr>
      <w:r w:rsidRPr="00220AD2">
        <w:rPr>
          <w:b/>
          <w:color w:val="003366"/>
          <w:sz w:val="26"/>
          <w:lang w:val="pt-PT"/>
        </w:rPr>
        <w:t>Code</w:t>
      </w:r>
    </w:p>
    <w:p w14:paraId="2936DBE2" w14:textId="77777777" w:rsidR="00E51515" w:rsidRDefault="00000000">
      <w:r w:rsidRPr="00220AD2">
        <w:rPr>
          <w:rFonts w:ascii="Consolas" w:hAnsi="Consolas"/>
          <w:sz w:val="20"/>
          <w:lang w:val="pt-PT"/>
        </w:rPr>
        <w:t>clc;</w:t>
      </w:r>
      <w:r w:rsidRPr="00220AD2">
        <w:rPr>
          <w:rFonts w:ascii="Consolas" w:hAnsi="Consolas"/>
          <w:sz w:val="20"/>
          <w:lang w:val="pt-PT"/>
        </w:rPr>
        <w:br/>
        <w:t>epsilon0 = 8.854e-12;</w:t>
      </w:r>
      <w:r w:rsidRPr="00220AD2">
        <w:rPr>
          <w:rFonts w:ascii="Consolas" w:hAnsi="Consolas"/>
          <w:sz w:val="20"/>
          <w:lang w:val="pt-PT"/>
        </w:rPr>
        <w:br/>
        <w:t>A = 1e-4;</w:t>
      </w:r>
      <w:r w:rsidRPr="00220AD2">
        <w:rPr>
          <w:rFonts w:ascii="Consolas" w:hAnsi="Consolas"/>
          <w:sz w:val="20"/>
          <w:lang w:val="pt-PT"/>
        </w:rPr>
        <w:br/>
        <w:t>d = 1e-3;</w:t>
      </w:r>
      <w:r w:rsidRPr="00220AD2">
        <w:rPr>
          <w:rFonts w:ascii="Consolas" w:hAnsi="Consolas"/>
          <w:sz w:val="20"/>
          <w:lang w:val="pt-PT"/>
        </w:rPr>
        <w:br/>
        <w:t>er = linspace(1,1.5,100);</w:t>
      </w:r>
      <w:r w:rsidRPr="00220AD2">
        <w:rPr>
          <w:rFonts w:ascii="Consolas" w:hAnsi="Consolas"/>
          <w:sz w:val="20"/>
          <w:lang w:val="pt-PT"/>
        </w:rPr>
        <w:br/>
        <w:t xml:space="preserve">C = (epsilon0 .* er .* </w:t>
      </w:r>
      <w:r>
        <w:rPr>
          <w:rFonts w:ascii="Consolas" w:hAnsi="Consolas"/>
          <w:sz w:val="20"/>
        </w:rPr>
        <w:t>A) ./ d;</w:t>
      </w:r>
      <w:r>
        <w:rPr>
          <w:rFonts w:ascii="Consolas" w:hAnsi="Consolas"/>
          <w:sz w:val="20"/>
        </w:rPr>
        <w:br/>
        <w:t>plot(er,C,'LineWidth',2);</w:t>
      </w:r>
      <w:r>
        <w:rPr>
          <w:rFonts w:ascii="Consolas" w:hAnsi="Consolas"/>
          <w:sz w:val="20"/>
        </w:rPr>
        <w:br/>
        <w:t>xlabel('Dielectric constant');</w:t>
      </w:r>
      <w:r>
        <w:rPr>
          <w:rFonts w:ascii="Consolas" w:hAnsi="Consolas"/>
          <w:sz w:val="20"/>
        </w:rPr>
        <w:br/>
        <w:t>ylabel('Capacitance');</w:t>
      </w:r>
      <w:r>
        <w:rPr>
          <w:rFonts w:ascii="Consolas" w:hAnsi="Consolas"/>
          <w:sz w:val="20"/>
        </w:rPr>
        <w:br/>
        <w:t>title('Capacitance vs dielectric constant (Air)');</w:t>
      </w:r>
    </w:p>
    <w:p w14:paraId="389E30C3" w14:textId="3CF138B7" w:rsidR="00E51515" w:rsidRDefault="00220AD2">
      <w:pPr>
        <w:rPr>
          <w:b/>
          <w:color w:val="003366"/>
          <w:sz w:val="26"/>
        </w:rPr>
      </w:pPr>
      <w:r w:rsidRPr="00AD0E14">
        <w:drawing>
          <wp:anchor distT="0" distB="0" distL="114300" distR="114300" simplePos="0" relativeHeight="251658240" behindDoc="0" locked="0" layoutInCell="1" allowOverlap="1" wp14:anchorId="659E3CDD" wp14:editId="339FBB66">
            <wp:simplePos x="0" y="0"/>
            <wp:positionH relativeFrom="margin">
              <wp:posOffset>381000</wp:posOffset>
            </wp:positionH>
            <wp:positionV relativeFrom="paragraph">
              <wp:posOffset>349250</wp:posOffset>
            </wp:positionV>
            <wp:extent cx="3810741" cy="29337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74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42D005D5" w14:textId="7C50A5B0" w:rsidR="00220AD2" w:rsidRPr="00220AD2" w:rsidRDefault="00220AD2" w:rsidP="00220AD2"/>
    <w:sectPr w:rsidR="00220AD2" w:rsidRPr="00220AD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909104">
    <w:abstractNumId w:val="8"/>
  </w:num>
  <w:num w:numId="2" w16cid:durableId="722366038">
    <w:abstractNumId w:val="6"/>
  </w:num>
  <w:num w:numId="3" w16cid:durableId="1684479538">
    <w:abstractNumId w:val="5"/>
  </w:num>
  <w:num w:numId="4" w16cid:durableId="2071225477">
    <w:abstractNumId w:val="4"/>
  </w:num>
  <w:num w:numId="5" w16cid:durableId="963075096">
    <w:abstractNumId w:val="7"/>
  </w:num>
  <w:num w:numId="6" w16cid:durableId="1291787895">
    <w:abstractNumId w:val="3"/>
  </w:num>
  <w:num w:numId="7" w16cid:durableId="514924508">
    <w:abstractNumId w:val="2"/>
  </w:num>
  <w:num w:numId="8" w16cid:durableId="2019188145">
    <w:abstractNumId w:val="1"/>
  </w:num>
  <w:num w:numId="9" w16cid:durableId="1240673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AD2"/>
    <w:rsid w:val="0029639D"/>
    <w:rsid w:val="00326F90"/>
    <w:rsid w:val="00480EE3"/>
    <w:rsid w:val="00AA1D8D"/>
    <w:rsid w:val="00B47730"/>
    <w:rsid w:val="00CB0664"/>
    <w:rsid w:val="00E51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72A4B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2026-07-29T05:10:00Z</dcterms:modified>
  <cp:category/>
</cp:coreProperties>
</file>