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0C779BD" w14:textId="4283C271" w:rsidR="00D7522C" w:rsidRPr="00E01D52" w:rsidRDefault="00E01D52" w:rsidP="00E01D52">
      <w:pPr>
        <w:pStyle w:val="papertitle"/>
        <w:spacing w:before="5pt" w:beforeAutospacing="1" w:after="5pt" w:afterAutospacing="1"/>
        <w:rPr>
          <w:sz w:val="14"/>
          <w:szCs w:val="14"/>
        </w:rPr>
      </w:pPr>
      <w:r w:rsidRPr="00E01D52">
        <w:rPr>
          <w:kern w:val="48"/>
          <w:sz w:val="44"/>
          <w:szCs w:val="44"/>
        </w:rPr>
        <w:t xml:space="preserve">Design and Implementation of an NFC-Based Automated Laundry Management System Using a </w:t>
      </w:r>
      <w:r>
        <w:rPr>
          <w:kern w:val="48"/>
          <w:sz w:val="44"/>
          <w:szCs w:val="44"/>
        </w:rPr>
        <w:t xml:space="preserve">   </w:t>
      </w:r>
      <w:r w:rsidRPr="00E01D52">
        <w:rPr>
          <w:kern w:val="48"/>
          <w:sz w:val="44"/>
          <w:szCs w:val="44"/>
        </w:rPr>
        <w:t>Full-Stack Web Architecture</w:t>
      </w: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3E14B34F" w:rsidR="00BD670B" w:rsidRDefault="00307027" w:rsidP="00BD670B">
      <w:pPr>
        <w:pStyle w:val="Author"/>
        <w:spacing w:before="5pt" w:beforeAutospacing="1"/>
        <w:rPr>
          <w:sz w:val="18"/>
          <w:szCs w:val="18"/>
        </w:rPr>
      </w:pPr>
      <w:r>
        <w:rPr>
          <w:sz w:val="18"/>
          <w:szCs w:val="18"/>
        </w:rPr>
        <w:t>Gaurav Reddy Addiwar</w:t>
      </w:r>
      <w:r w:rsidR="001A3B3D" w:rsidRPr="00F847A6">
        <w:rPr>
          <w:sz w:val="18"/>
          <w:szCs w:val="18"/>
        </w:rPr>
        <w:t xml:space="preserve"> </w:t>
      </w:r>
      <w:r w:rsidR="001A3B3D" w:rsidRPr="00F847A6">
        <w:rPr>
          <w:sz w:val="18"/>
          <w:szCs w:val="18"/>
        </w:rPr>
        <w:br/>
      </w:r>
      <w:r>
        <w:rPr>
          <w:i/>
          <w:sz w:val="18"/>
          <w:szCs w:val="18"/>
        </w:rPr>
        <w:t>Dept. of CSE</w:t>
      </w:r>
      <w:r w:rsidR="007B6DDA">
        <w:rPr>
          <w:i/>
          <w:sz w:val="18"/>
          <w:szCs w:val="18"/>
        </w:rPr>
        <w:br/>
      </w:r>
      <w:r>
        <w:rPr>
          <w:i/>
          <w:sz w:val="18"/>
          <w:szCs w:val="18"/>
        </w:rPr>
        <w:t>CVR College Of Engineering,</w:t>
      </w:r>
      <w:r w:rsidR="007B6DDA">
        <w:rPr>
          <w:i/>
          <w:sz w:val="18"/>
          <w:szCs w:val="18"/>
        </w:rPr>
        <w:br/>
      </w:r>
      <w:r>
        <w:rPr>
          <w:sz w:val="18"/>
          <w:szCs w:val="18"/>
        </w:rPr>
        <w:t>Hyderabad, India</w:t>
      </w:r>
      <w:r w:rsidR="001A3B3D" w:rsidRPr="00F847A6">
        <w:rPr>
          <w:sz w:val="18"/>
          <w:szCs w:val="18"/>
        </w:rPr>
        <w:br/>
      </w:r>
      <w:r w:rsidR="009269AA" w:rsidRPr="009269AA">
        <w:rPr>
          <w:sz w:val="18"/>
          <w:szCs w:val="18"/>
        </w:rPr>
        <w:t>gauravreddya222@gmail.com</w:t>
      </w:r>
    </w:p>
    <w:p w14:paraId="11C3FF66" w14:textId="203C8982" w:rsidR="001A3B3D" w:rsidRPr="00F847A6" w:rsidRDefault="00307027" w:rsidP="00E01D52">
      <w:pPr>
        <w:pStyle w:val="Author"/>
        <w:spacing w:before="5pt" w:beforeAutospacing="1"/>
        <w:rPr>
          <w:sz w:val="18"/>
          <w:szCs w:val="18"/>
        </w:rPr>
      </w:pPr>
      <w:r>
        <w:rPr>
          <w:sz w:val="18"/>
          <w:szCs w:val="18"/>
        </w:rPr>
        <w:t>Dokku Durga Bhavani</w:t>
      </w:r>
      <w:r w:rsidR="00447BB9">
        <w:rPr>
          <w:sz w:val="18"/>
          <w:szCs w:val="18"/>
        </w:rPr>
        <w:br/>
      </w:r>
      <w:r>
        <w:rPr>
          <w:i/>
          <w:sz w:val="18"/>
          <w:szCs w:val="18"/>
        </w:rPr>
        <w:t>Dept. of CSE</w:t>
      </w:r>
      <w:r w:rsidR="007B6DDA">
        <w:rPr>
          <w:i/>
          <w:sz w:val="18"/>
          <w:szCs w:val="18"/>
        </w:rPr>
        <w:br/>
      </w:r>
      <w:r>
        <w:rPr>
          <w:i/>
          <w:sz w:val="18"/>
          <w:szCs w:val="18"/>
        </w:rPr>
        <w:t>CVR College of Engineering</w:t>
      </w:r>
      <w:r w:rsidR="00E01D52">
        <w:rPr>
          <w:i/>
          <w:sz w:val="18"/>
          <w:szCs w:val="18"/>
        </w:rPr>
        <w:t>,</w:t>
      </w:r>
      <w:r w:rsidR="00447BB9" w:rsidRPr="00F847A6">
        <w:rPr>
          <w:i/>
          <w:sz w:val="18"/>
          <w:szCs w:val="18"/>
        </w:rPr>
        <w:br/>
      </w:r>
      <w:r>
        <w:rPr>
          <w:sz w:val="18"/>
          <w:szCs w:val="18"/>
        </w:rPr>
        <w:t>Hyderabad</w:t>
      </w:r>
      <w:r w:rsidR="00447BB9" w:rsidRPr="00F847A6">
        <w:rPr>
          <w:sz w:val="18"/>
          <w:szCs w:val="18"/>
        </w:rPr>
        <w:t xml:space="preserve">, </w:t>
      </w:r>
      <w:r>
        <w:rPr>
          <w:sz w:val="18"/>
          <w:szCs w:val="18"/>
        </w:rPr>
        <w:t>India</w:t>
      </w:r>
      <w:r w:rsidR="00447BB9" w:rsidRPr="00F847A6">
        <w:rPr>
          <w:sz w:val="18"/>
          <w:szCs w:val="18"/>
        </w:rPr>
        <w:br/>
      </w:r>
      <w:r>
        <w:rPr>
          <w:sz w:val="18"/>
          <w:szCs w:val="18"/>
        </w:rPr>
        <w:t>drddurgabhavani@gmail.com</w:t>
      </w:r>
      <w:r w:rsidR="00BD670B">
        <w:rPr>
          <w:sz w:val="18"/>
          <w:szCs w:val="18"/>
        </w:rPr>
        <w:br w:type="column"/>
      </w:r>
      <w:r w:rsidR="001A3B3D" w:rsidRPr="00F847A6">
        <w:rPr>
          <w:sz w:val="18"/>
          <w:szCs w:val="18"/>
        </w:rPr>
        <w:t xml:space="preserve"> </w:t>
      </w:r>
      <w:r>
        <w:rPr>
          <w:sz w:val="18"/>
          <w:szCs w:val="18"/>
        </w:rPr>
        <w:t>Sai Charan Reddy Gurram</w:t>
      </w:r>
      <w:r w:rsidR="001A3B3D" w:rsidRPr="00F847A6">
        <w:rPr>
          <w:sz w:val="18"/>
          <w:szCs w:val="18"/>
        </w:rPr>
        <w:br/>
      </w:r>
      <w:r>
        <w:rPr>
          <w:i/>
          <w:sz w:val="18"/>
          <w:szCs w:val="18"/>
        </w:rPr>
        <w:t>Dept. of CSE</w:t>
      </w:r>
      <w:r w:rsidR="001A3B3D" w:rsidRPr="00F847A6">
        <w:rPr>
          <w:sz w:val="18"/>
          <w:szCs w:val="18"/>
        </w:rPr>
        <w:br/>
      </w:r>
      <w:r>
        <w:rPr>
          <w:i/>
          <w:sz w:val="18"/>
          <w:szCs w:val="18"/>
        </w:rPr>
        <w:t>CVR College of Engineering</w:t>
      </w:r>
      <w:r w:rsidR="00E01D52">
        <w:rPr>
          <w:i/>
          <w:sz w:val="18"/>
          <w:szCs w:val="18"/>
        </w:rPr>
        <w:t>,</w:t>
      </w:r>
      <w:r w:rsidR="001A3B3D" w:rsidRPr="00F847A6">
        <w:rPr>
          <w:i/>
          <w:sz w:val="18"/>
          <w:szCs w:val="18"/>
        </w:rPr>
        <w:br/>
      </w:r>
      <w:r>
        <w:rPr>
          <w:sz w:val="18"/>
          <w:szCs w:val="18"/>
        </w:rPr>
        <w:t>Hyderabad, India</w:t>
      </w:r>
      <w:r w:rsidR="001A3B3D" w:rsidRPr="00F847A6">
        <w:rPr>
          <w:sz w:val="18"/>
          <w:szCs w:val="18"/>
        </w:rPr>
        <w:br/>
      </w:r>
      <w:r>
        <w:rPr>
          <w:sz w:val="18"/>
          <w:szCs w:val="18"/>
        </w:rPr>
        <w:t>saicharan23r@gmail.com</w:t>
      </w:r>
      <w:r w:rsidR="00BD670B">
        <w:rPr>
          <w:sz w:val="18"/>
          <w:szCs w:val="18"/>
        </w:rPr>
        <w:br w:type="column"/>
      </w:r>
      <w:r>
        <w:rPr>
          <w:sz w:val="18"/>
          <w:szCs w:val="18"/>
        </w:rPr>
        <w:t>Sai Goutham Kotha</w:t>
      </w:r>
      <w:r w:rsidR="001A3B3D" w:rsidRPr="00F847A6">
        <w:rPr>
          <w:sz w:val="18"/>
          <w:szCs w:val="18"/>
        </w:rPr>
        <w:br/>
      </w:r>
      <w:r>
        <w:rPr>
          <w:i/>
          <w:sz w:val="18"/>
          <w:szCs w:val="18"/>
        </w:rPr>
        <w:t>Dept. of CSE</w:t>
      </w:r>
      <w:r w:rsidR="007B6DDA">
        <w:rPr>
          <w:i/>
          <w:sz w:val="18"/>
          <w:szCs w:val="18"/>
        </w:rPr>
        <w:br/>
      </w:r>
      <w:r>
        <w:rPr>
          <w:i/>
          <w:sz w:val="18"/>
          <w:szCs w:val="18"/>
        </w:rPr>
        <w:t>CVR College of Engineering</w:t>
      </w:r>
      <w:r>
        <w:rPr>
          <w:sz w:val="18"/>
          <w:szCs w:val="18"/>
        </w:rPr>
        <w:t>,</w:t>
      </w:r>
      <w:r w:rsidR="007B6DDA">
        <w:rPr>
          <w:i/>
          <w:sz w:val="18"/>
          <w:szCs w:val="18"/>
        </w:rPr>
        <w:br/>
      </w:r>
      <w:r>
        <w:rPr>
          <w:iCs/>
          <w:sz w:val="18"/>
          <w:szCs w:val="18"/>
        </w:rPr>
        <w:t>Hyderbad, India</w:t>
      </w:r>
      <w:r w:rsidR="001A3B3D" w:rsidRPr="00F847A6">
        <w:rPr>
          <w:sz w:val="18"/>
          <w:szCs w:val="18"/>
        </w:rPr>
        <w:br/>
      </w:r>
      <w:r w:rsidRPr="00307027">
        <w:rPr>
          <w:sz w:val="18"/>
          <w:szCs w:val="18"/>
        </w:rPr>
        <w:t>saigoutham0829@gmail.com</w:t>
      </w:r>
    </w:p>
    <w:p w14:paraId="2729A11B" w14:textId="08128B43" w:rsidR="00447BB9" w:rsidRDefault="00447BB9" w:rsidP="00E01D52">
      <w:pPr>
        <w:pStyle w:val="Author"/>
        <w:spacing w:before="5pt" w:beforeAutospacing="1"/>
        <w:jc w:val="both"/>
      </w:pPr>
      <w:r>
        <w:t xml:space="preserve"> </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749E58B8" w:rsidR="004D72B5" w:rsidRPr="00F451FA" w:rsidRDefault="009303D9" w:rsidP="00F451FA">
      <w:pPr>
        <w:pStyle w:val="Abstract"/>
        <w:rPr>
          <w:i/>
          <w:iCs/>
        </w:rPr>
      </w:pPr>
      <w:r>
        <w:rPr>
          <w:i/>
          <w:iCs/>
        </w:rPr>
        <w:t>Abstract</w:t>
      </w:r>
      <w:r w:rsidR="00F451FA">
        <w:t xml:space="preserve"> </w:t>
      </w:r>
      <w:r w:rsidR="00F451FA">
        <w:rPr>
          <w:b w:val="0"/>
          <w:bCs w:val="0"/>
        </w:rPr>
        <w:t xml:space="preserve">- </w:t>
      </w:r>
      <w:r w:rsidR="00F451FA" w:rsidRPr="00F451FA">
        <w:rPr>
          <w:b w:val="0"/>
          <w:bCs w:val="0"/>
        </w:rPr>
        <w:t>TrackMyLaundry is an NFC-enabled laundry management system developed to automate and digitize traditional laundry service operations. Conventional laundry processes often suffer from manual tracking, limited transparency, and delayed communication between service providers and customers, leading to operational inefficiencies and reduced customer satisfaction. The proposed system addresses these challenges by integrating Near Field Communication (NFC) technology with a full-stack web application to enable real-time tracking and automated workflow management.</w:t>
      </w:r>
      <w:r w:rsidR="00F451FA">
        <w:rPr>
          <w:b w:val="0"/>
          <w:bCs w:val="0"/>
        </w:rPr>
        <w:t xml:space="preserve"> </w:t>
      </w:r>
      <w:r w:rsidR="00F451FA" w:rsidRPr="00F451FA">
        <w:rPr>
          <w:b w:val="0"/>
          <w:bCs w:val="0"/>
        </w:rPr>
        <w:t>In</w:t>
      </w:r>
      <w:r w:rsidR="00F451FA">
        <w:rPr>
          <w:b w:val="0"/>
          <w:bCs w:val="0"/>
        </w:rPr>
        <w:t xml:space="preserve"> </w:t>
      </w:r>
      <w:r w:rsidR="00F451FA" w:rsidRPr="00F451FA">
        <w:rPr>
          <w:b w:val="0"/>
          <w:bCs w:val="0"/>
        </w:rPr>
        <w:t>the proposed approach, each laundry bag is equipped with a unique NFC tag that allows staff to update the order status automatically at every processing stage, including reception, washing, drying, ironing, and delivery. Customers can monitor the progress of their laundry through a web-based interface and receive instant updates via push notifications and SMS alerts. Administrators are provided with a centralized dashboard to manage orders, monitor shelf allocation, track operational performance, and ensure smooth workflow execution.</w:t>
      </w:r>
      <w:r w:rsidR="00F451FA">
        <w:rPr>
          <w:b w:val="0"/>
          <w:bCs w:val="0"/>
        </w:rPr>
        <w:t xml:space="preserve"> </w:t>
      </w:r>
      <w:proofErr w:type="gramStart"/>
      <w:r w:rsidR="00F451FA" w:rsidRPr="00F451FA">
        <w:rPr>
          <w:b w:val="0"/>
          <w:bCs w:val="0"/>
        </w:rPr>
        <w:t>The</w:t>
      </w:r>
      <w:proofErr w:type="gramEnd"/>
      <w:r w:rsidR="00F451FA" w:rsidRPr="00F451FA">
        <w:rPr>
          <w:b w:val="0"/>
          <w:bCs w:val="0"/>
        </w:rPr>
        <w:t xml:space="preserve"> system is implemented using the MERN stack, with MongoDB for data storage, Express.js and Node.js for backend services, and React.js for a responsive user interface. Additional integrations such as Firebase Cloud Messaging and Twilio enable real-time communication, while Razorpay ensures secure and cashless transactions. Experimental evaluation indicates that the proposed system significantly reduces manual intervention, minimizes tracking errors, and improves service transparency. TrackMyLaundry demonstrates the effective application of NFC and modern web technologies in delivering a scalable, secure, and efficient solution for service automation.</w:t>
      </w:r>
    </w:p>
    <w:p w14:paraId="58B10678" w14:textId="53A0CD85" w:rsidR="009303D9" w:rsidRPr="00F451FA" w:rsidRDefault="004D72B5" w:rsidP="00972203">
      <w:pPr>
        <w:pStyle w:val="Keywords"/>
        <w:rPr>
          <w:b w:val="0"/>
          <w:bCs w:val="0"/>
        </w:rPr>
      </w:pPr>
      <w:r w:rsidRPr="004D72B5">
        <w:t>Keywords—</w:t>
      </w:r>
      <w:r w:rsidR="00F451FA" w:rsidRPr="00F451FA">
        <w:t>NFC, Laundry Management System, Service Automation, Real-Time Tracking, MERN Stack</w:t>
      </w:r>
      <w:r w:rsidR="00F451FA">
        <w:t>.</w:t>
      </w:r>
    </w:p>
    <w:p w14:paraId="1A521F3C" w14:textId="651AA972" w:rsidR="009303D9" w:rsidRPr="00D632BE" w:rsidRDefault="009303D9" w:rsidP="006B6B66">
      <w:pPr>
        <w:pStyle w:val="Heading1"/>
      </w:pPr>
      <w:r w:rsidRPr="00D632BE">
        <w:t>Introduction</w:t>
      </w:r>
      <w:r w:rsidR="005B0344" w:rsidRPr="00EA506F">
        <w:rPr>
          <w:rFonts w:eastAsia="MS Mincho"/>
          <w:i/>
        </w:rPr>
        <w:t xml:space="preserve"> </w:t>
      </w:r>
    </w:p>
    <w:p w14:paraId="1A98BDD6" w14:textId="510510DD" w:rsidR="00F451FA" w:rsidRPr="00F451FA" w:rsidRDefault="00F451FA" w:rsidP="00F451FA">
      <w:pPr>
        <w:pStyle w:val="BodyText"/>
        <w:rPr>
          <w:sz w:val="18"/>
          <w:szCs w:val="18"/>
        </w:rPr>
      </w:pPr>
      <w:r w:rsidRPr="00F451FA">
        <w:rPr>
          <w:sz w:val="18"/>
          <w:szCs w:val="18"/>
        </w:rPr>
        <w:t>Automation has become a critical requirement in service-oriented industries to improve operational efficiency, accuracy, and customer satisfaction. Traditional laundry management systems typically rely on manual tracking, paper-based records, and verbal communication, which often lead to misplaced items, delayed processing, and limited transparency. These challenges increase operational overhead and negatively impact the customer experience.</w:t>
      </w:r>
    </w:p>
    <w:p w14:paraId="49D81753" w14:textId="549BA3DA" w:rsidR="00F451FA" w:rsidRPr="00F451FA" w:rsidRDefault="00F451FA" w:rsidP="00F451FA">
      <w:pPr>
        <w:pStyle w:val="BodyText"/>
        <w:rPr>
          <w:sz w:val="18"/>
          <w:szCs w:val="18"/>
        </w:rPr>
      </w:pPr>
      <w:r w:rsidRPr="00F451FA">
        <w:rPr>
          <w:sz w:val="18"/>
          <w:szCs w:val="18"/>
        </w:rPr>
        <w:t>With the rapid advancement of digital technologies, service automation has evolved through the integration of Internet of Things (IoT) concepts, contactless identification methods, and web-based platforms. Near Field Communication (NFC) has emerged as a reliable and efficient technology for short-range, contactless data exchange, enabling accurate identification and real-time status updates. When combined with modern full-stack web technologies, NFC can effectively bridge physical service processes with digital management systems.</w:t>
      </w:r>
    </w:p>
    <w:p w14:paraId="5FBE02E0" w14:textId="71E9D236" w:rsidR="00F451FA" w:rsidRPr="00F451FA" w:rsidRDefault="00F451FA" w:rsidP="00F451FA">
      <w:pPr>
        <w:pStyle w:val="BodyText"/>
        <w:rPr>
          <w:sz w:val="18"/>
          <w:szCs w:val="18"/>
        </w:rPr>
      </w:pPr>
      <w:r w:rsidRPr="00F451FA">
        <w:rPr>
          <w:sz w:val="18"/>
          <w:szCs w:val="18"/>
        </w:rPr>
        <w:t>TrackMyLaundry – NFC Enabled Laundry Management System is proposed as a comprehensive solution to address the limitations of conventional laundry services. The system assigns unique NFC tags to laundry bags, allowing staff to update order status automatically at each stage of the laundry process, including reception, washing, drying, ironing, and delivery. This eliminates the need for manual data entry and significantly reduces tracking errors.</w:t>
      </w:r>
    </w:p>
    <w:p w14:paraId="54B0A749" w14:textId="32325C20" w:rsidR="00F451FA" w:rsidRPr="00F451FA" w:rsidRDefault="00F451FA" w:rsidP="00F451FA">
      <w:pPr>
        <w:pStyle w:val="BodyText"/>
        <w:rPr>
          <w:sz w:val="18"/>
          <w:szCs w:val="18"/>
        </w:rPr>
      </w:pPr>
      <w:r w:rsidRPr="00F451FA">
        <w:rPr>
          <w:sz w:val="18"/>
          <w:szCs w:val="18"/>
        </w:rPr>
        <w:t>Customers are provided with a web-based interface to monitor their laundry progress in real time and receive instant notifications through SMS and push alerts. Administrators are equipped with a centralized dashboard that enables efficient order management, shelf tracking, workflow monitoring, and performance analysis. By integrating secure authentication mechanisms and digital payment gateways, the system ensures both data security and operational reliability.</w:t>
      </w:r>
    </w:p>
    <w:p w14:paraId="7C5D0763" w14:textId="010915F2" w:rsidR="009303D9" w:rsidRPr="00F451FA" w:rsidRDefault="00F451FA" w:rsidP="00F451FA">
      <w:pPr>
        <w:pStyle w:val="BodyText"/>
        <w:rPr>
          <w:sz w:val="18"/>
          <w:szCs w:val="18"/>
        </w:rPr>
      </w:pPr>
      <w:r w:rsidRPr="00F451FA">
        <w:rPr>
          <w:sz w:val="18"/>
          <w:szCs w:val="18"/>
        </w:rPr>
        <w:t>The proposed system leverages the MERN stack to deliver a scalable, responsive, and user-friendly application. By combining NFC-based automation with real-time communication and secure digital transactions, TrackMyLaundry enhances transparency, reduces operational inefficiencies, and provides a modern solution for automated laundry service management</w:t>
      </w:r>
      <w:r w:rsidR="009303D9" w:rsidRPr="00F451FA">
        <w:rPr>
          <w:sz w:val="18"/>
          <w:szCs w:val="18"/>
        </w:rPr>
        <w:t>.</w:t>
      </w:r>
    </w:p>
    <w:p w14:paraId="17F150FC" w14:textId="27BA5806" w:rsidR="009303D9" w:rsidRPr="00F451FA" w:rsidRDefault="00F451FA" w:rsidP="006B6B66">
      <w:pPr>
        <w:pStyle w:val="Heading1"/>
        <w:rPr>
          <w:sz w:val="18"/>
          <w:szCs w:val="18"/>
        </w:rPr>
      </w:pPr>
      <w:r w:rsidRPr="00F451FA">
        <w:rPr>
          <w:sz w:val="18"/>
          <w:szCs w:val="18"/>
        </w:rPr>
        <w:t>LITERATURE SURVEY</w:t>
      </w:r>
    </w:p>
    <w:p w14:paraId="062E4F60" w14:textId="385A73D1" w:rsidR="00F451FA" w:rsidRPr="00F451FA" w:rsidRDefault="00F451FA" w:rsidP="00F451FA">
      <w:pPr>
        <w:pStyle w:val="BodyText"/>
        <w:rPr>
          <w:sz w:val="18"/>
          <w:szCs w:val="18"/>
        </w:rPr>
      </w:pPr>
      <w:r w:rsidRPr="00F451FA">
        <w:rPr>
          <w:sz w:val="18"/>
          <w:szCs w:val="18"/>
        </w:rPr>
        <w:t>Recent research in service automation has focused on improving operational efficiency, accuracy, and customer experience through the adoption of digital platforms and contactless technologies. Laundry management systems have evolved from manual record-keeping to web-based solutions that support online booking, order tracking, and digital payments. These systems aim to reduce human intervention and improve service transparency.</w:t>
      </w:r>
    </w:p>
    <w:p w14:paraId="7600E690" w14:textId="6103EF2D" w:rsidR="00F451FA" w:rsidRPr="00F451FA" w:rsidRDefault="00F451FA" w:rsidP="00F451FA">
      <w:pPr>
        <w:pStyle w:val="BodyText"/>
        <w:rPr>
          <w:sz w:val="18"/>
          <w:szCs w:val="18"/>
        </w:rPr>
      </w:pPr>
      <w:r w:rsidRPr="00F451FA">
        <w:rPr>
          <w:sz w:val="18"/>
          <w:szCs w:val="18"/>
        </w:rPr>
        <w:t xml:space="preserve">Several commercial platforms such as </w:t>
      </w:r>
      <w:proofErr w:type="spellStart"/>
      <w:r w:rsidRPr="00F451FA">
        <w:rPr>
          <w:sz w:val="18"/>
          <w:szCs w:val="18"/>
        </w:rPr>
        <w:t>CleanCloud</w:t>
      </w:r>
      <w:proofErr w:type="spellEnd"/>
      <w:r w:rsidRPr="00F451FA">
        <w:rPr>
          <w:sz w:val="18"/>
          <w:szCs w:val="18"/>
        </w:rPr>
        <w:t xml:space="preserve"> and </w:t>
      </w:r>
      <w:proofErr w:type="spellStart"/>
      <w:r w:rsidRPr="00F451FA">
        <w:rPr>
          <w:sz w:val="18"/>
          <w:szCs w:val="18"/>
        </w:rPr>
        <w:t>SmartWas</w:t>
      </w:r>
      <w:r w:rsidRPr="00F451FA">
        <w:rPr>
          <w:sz w:val="18"/>
          <w:szCs w:val="18"/>
        </w:rPr>
        <w:t>h</w:t>
      </w:r>
      <w:proofErr w:type="spellEnd"/>
      <w:r w:rsidRPr="00F451FA">
        <w:rPr>
          <w:sz w:val="18"/>
          <w:szCs w:val="18"/>
        </w:rPr>
        <w:t xml:space="preserve"> </w:t>
      </w:r>
      <w:r w:rsidRPr="00F451FA">
        <w:rPr>
          <w:sz w:val="18"/>
          <w:szCs w:val="18"/>
        </w:rPr>
        <w:t>provide features including customer management, automated billing, and notification services. Customers can schedule laundry services and receive order updates through mobile applications or SMS notifications. Studies have also highlighted the use of barcode and RFID-based tracking systems to improve item identification and reduce losses during processing. While these approaches offer partial automation, they often require manual scanning or periodic updates, limiting real-time accuracy.</w:t>
      </w:r>
      <w:r w:rsidR="005356FC" w:rsidRPr="005356FC">
        <w:rPr>
          <w:noProof/>
          <w:sz w:val="18"/>
          <w:szCs w:val="18"/>
        </w:rPr>
        <w:t xml:space="preserve"> </w:t>
      </w:r>
    </w:p>
    <w:p w14:paraId="7F737E6E" w14:textId="4656CB31" w:rsidR="00F451FA" w:rsidRPr="00F451FA" w:rsidRDefault="00F451FA" w:rsidP="00F451FA">
      <w:pPr>
        <w:pStyle w:val="BodyText"/>
        <w:rPr>
          <w:sz w:val="18"/>
          <w:szCs w:val="18"/>
        </w:rPr>
      </w:pPr>
      <w:r w:rsidRPr="00F451FA">
        <w:rPr>
          <w:sz w:val="18"/>
          <w:szCs w:val="18"/>
        </w:rPr>
        <w:t>Recent advancements in Near Field Communication (NFC) technology have enabled more efficient contactless identification and data exchange. NFC-based systems have been applied in domains such as inventory management, access control, and smart retail, demonstrating improved reliability and reduced processing time. Research indicates that NFC provides faster and more secure short-range communication compared to traditional barcode systems, making it suitable for real-time service tracking applications.</w:t>
      </w:r>
    </w:p>
    <w:p w14:paraId="21C51E20" w14:textId="48F5D41A" w:rsidR="009303D9" w:rsidRDefault="00F451FA" w:rsidP="00F451FA">
      <w:pPr>
        <w:pStyle w:val="BodyText"/>
        <w:rPr>
          <w:sz w:val="18"/>
          <w:szCs w:val="18"/>
        </w:rPr>
      </w:pPr>
      <w:r w:rsidRPr="00F451FA">
        <w:rPr>
          <w:sz w:val="18"/>
          <w:szCs w:val="18"/>
        </w:rPr>
        <w:t xml:space="preserve">Despite these advancements, many existing laundry management solutions lack complete integration between backend operations and </w:t>
      </w:r>
      <w:r w:rsidRPr="00F451FA">
        <w:rPr>
          <w:sz w:val="18"/>
          <w:szCs w:val="18"/>
        </w:rPr>
        <w:lastRenderedPageBreak/>
        <w:t>customer-facing interfaces. Limited real-time process visualization, absence of shelf-level tracking, and restricted administrative analytics reduce overall system effectiveness. Additionally, scalability and secure integration with modern notification and payment services remain challenges in legacy systems.</w:t>
      </w:r>
      <w:r w:rsidR="005356FC">
        <w:rPr>
          <w:sz w:val="18"/>
          <w:szCs w:val="18"/>
        </w:rPr>
        <w:t xml:space="preserve"> </w:t>
      </w:r>
      <w:r w:rsidRPr="00F451FA">
        <w:rPr>
          <w:sz w:val="18"/>
          <w:szCs w:val="18"/>
          <w:lang w:val="en-US"/>
        </w:rPr>
        <w:t>The proposed TrackMyLaundry system builds upon these studies by integrating NFC-based automation with a full-stack web platform. By providing real-time status updates, centralized workflow management, and secure digital transactions, the system addresses the limitations identified in existing solutions and contributes toward efficient and transparent service automation</w:t>
      </w:r>
      <w:r w:rsidR="009303D9" w:rsidRPr="00F451FA">
        <w:rPr>
          <w:sz w:val="18"/>
          <w:szCs w:val="18"/>
        </w:rPr>
        <w:t>.</w:t>
      </w:r>
      <w:r w:rsidR="005356FC" w:rsidRPr="005356FC">
        <w:rPr>
          <w:noProof/>
          <w:sz w:val="18"/>
          <w:szCs w:val="18"/>
        </w:rPr>
        <w:t xml:space="preserve"> </w:t>
      </w:r>
    </w:p>
    <w:p w14:paraId="57C87F11" w14:textId="63143698" w:rsidR="005356FC" w:rsidRDefault="005356FC" w:rsidP="005356FC">
      <w:pPr>
        <w:pStyle w:val="Heading1"/>
      </w:pPr>
      <w:r>
        <w:t>METHODOLOGY</w:t>
      </w:r>
    </w:p>
    <w:p w14:paraId="038D64B1" w14:textId="51284529" w:rsidR="005356FC" w:rsidRPr="005356FC" w:rsidRDefault="005356FC" w:rsidP="005356FC">
      <w:pPr>
        <w:pStyle w:val="BodyText"/>
        <w:rPr>
          <w:sz w:val="18"/>
          <w:szCs w:val="18"/>
        </w:rPr>
      </w:pPr>
      <w:r w:rsidRPr="005356FC">
        <w:rPr>
          <w:sz w:val="18"/>
          <w:szCs w:val="18"/>
        </w:rPr>
        <w:t>The proposed TrackMyLaundry system follows a modular and scalable methodology that integrates NFC-based automation with a full-stack web application. The methodology is designed to ensure real-time data synchronization, secure access control, and efficient workflow management for customers, staff, and administrators.</w:t>
      </w:r>
      <w:r>
        <w:rPr>
          <w:sz w:val="18"/>
          <w:szCs w:val="18"/>
        </w:rPr>
        <w:t xml:space="preserve"> </w:t>
      </w:r>
      <w:r w:rsidRPr="005356FC">
        <w:rPr>
          <w:sz w:val="18"/>
          <w:szCs w:val="18"/>
        </w:rPr>
        <w:t>The process begins with user authentication, where customers, staff, and administrators access the system through role-based login. Secure authentication is implemented using JSON Web Tokens (JWT), ensuring controlled access to system functionalities. Once authenticated, users are redirected to role-specific dashboards that display relevant information such as active orders, notifications, and operational status.</w:t>
      </w:r>
    </w:p>
    <w:p w14:paraId="6F5C83CD" w14:textId="10F20459" w:rsidR="005356FC" w:rsidRPr="005356FC" w:rsidRDefault="005356FC" w:rsidP="005356FC">
      <w:pPr>
        <w:pStyle w:val="BodyText"/>
        <w:rPr>
          <w:sz w:val="18"/>
          <w:szCs w:val="18"/>
        </w:rPr>
      </w:pPr>
      <w:r w:rsidRPr="005356FC">
        <w:rPr>
          <w:sz w:val="18"/>
          <w:szCs w:val="18"/>
        </w:rPr>
        <w:t>Each laundry order is associated with a unique NFC-tagged laundry bag at the time of registration. During the laundry lifecycle, staff members scan the NFC tag at each processing stage, including reception, washing, drying, ironing, and delivery. Every scan triggers an automated status update in the backend, which is instantly synchronized with the database and reflected on the customer and administrator dashboards.</w:t>
      </w:r>
      <w:r>
        <w:rPr>
          <w:sz w:val="18"/>
          <w:szCs w:val="18"/>
        </w:rPr>
        <w:t xml:space="preserve"> </w:t>
      </w:r>
      <w:r w:rsidRPr="005356FC">
        <w:rPr>
          <w:sz w:val="18"/>
          <w:szCs w:val="18"/>
        </w:rPr>
        <w:t>The system employs real-time communication mechanisms to notify customers about order progress. Push notifications are delivered using Firebase Cloud Messaging, while SMS alerts are sent through the Twilio API. This ensures continuous customer engagement and timely communication throughout the service process.</w:t>
      </w:r>
    </w:p>
    <w:p w14:paraId="05546530" w14:textId="77777777" w:rsidR="005356FC" w:rsidRDefault="005356FC" w:rsidP="005356FC">
      <w:pPr>
        <w:pStyle w:val="BodyText"/>
        <w:rPr>
          <w:sz w:val="18"/>
          <w:szCs w:val="18"/>
        </w:rPr>
      </w:pPr>
      <w:r w:rsidRPr="005356FC">
        <w:rPr>
          <w:sz w:val="18"/>
          <w:szCs w:val="18"/>
        </w:rPr>
        <w:t xml:space="preserve">For payment processing, the system integrates a secure online payment gateway, enabling customers to complete transactions digitally. Upon successful payment, invoices are generated automatically and made available for download. Administrative users can monitor workflow performance, manage shelf allocation, and </w:t>
      </w:r>
      <w:proofErr w:type="spellStart"/>
      <w:r w:rsidRPr="005356FC">
        <w:rPr>
          <w:sz w:val="18"/>
          <w:szCs w:val="18"/>
        </w:rPr>
        <w:t>analyze</w:t>
      </w:r>
      <w:proofErr w:type="spellEnd"/>
      <w:r w:rsidRPr="005356FC">
        <w:rPr>
          <w:sz w:val="18"/>
          <w:szCs w:val="18"/>
        </w:rPr>
        <w:t xml:space="preserve"> service metrics through the centralized </w:t>
      </w:r>
      <w:proofErr w:type="spellStart"/>
      <w:r w:rsidRPr="005356FC">
        <w:rPr>
          <w:sz w:val="18"/>
          <w:szCs w:val="18"/>
        </w:rPr>
        <w:t>dashboard.The</w:t>
      </w:r>
      <w:proofErr w:type="spellEnd"/>
      <w:r w:rsidRPr="005356FC">
        <w:rPr>
          <w:sz w:val="18"/>
          <w:szCs w:val="18"/>
        </w:rPr>
        <w:t xml:space="preserve"> backend services are implemented using Node.js and Express.js, providing RESTful APIs for order management, NFC scanning, notifications, and payments. MongoDB is used for persistent data storage, ensuring scalability and efficient data handling. The frontend, developed using React.js, offers a responsive and intuitive user interface across desktop and mobile devices. This methodology ensures reliable automation, reduced manual intervention, and improved service transparency.</w:t>
      </w:r>
    </w:p>
    <w:p w14:paraId="2C2FE0CC" w14:textId="06C316F5" w:rsidR="005356FC" w:rsidRDefault="005356FC" w:rsidP="005356FC">
      <w:pPr>
        <w:pStyle w:val="BodyText"/>
        <w:rPr>
          <w:noProof/>
          <w:sz w:val="18"/>
          <w:szCs w:val="18"/>
        </w:rPr>
      </w:pPr>
      <w:r w:rsidRPr="005356FC">
        <w:rPr>
          <w:noProof/>
          <w:sz w:val="18"/>
          <w:szCs w:val="18"/>
        </w:rPr>
        <w:t xml:space="preserve"> </w:t>
      </w:r>
      <w:r>
        <w:rPr>
          <w:noProof/>
          <w:sz w:val="18"/>
          <w:szCs w:val="18"/>
        </w:rPr>
        <w:drawing>
          <wp:inline distT="0" distB="0" distL="0" distR="0" wp14:anchorId="03BE0E6C" wp14:editId="19D6CB74">
            <wp:extent cx="3080385" cy="1028700"/>
            <wp:effectExtent l="0" t="0" r="5715" b="0"/>
            <wp:docPr id="388453021"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80385" cy="1028700"/>
                    </a:xfrm>
                    <a:prstGeom prst="rect">
                      <a:avLst/>
                    </a:prstGeom>
                    <a:noFill/>
                    <a:ln>
                      <a:noFill/>
                    </a:ln>
                  </pic:spPr>
                </pic:pic>
              </a:graphicData>
            </a:graphic>
          </wp:inline>
        </w:drawing>
      </w:r>
    </w:p>
    <w:p w14:paraId="726AD436" w14:textId="3BAA343D" w:rsidR="005356FC" w:rsidRDefault="005356FC" w:rsidP="005356FC">
      <w:pPr>
        <w:pStyle w:val="BodyText"/>
        <w:ind w:start="14.40pt" w:firstLine="0pt"/>
        <w:rPr>
          <w:sz w:val="18"/>
          <w:szCs w:val="18"/>
        </w:rPr>
      </w:pPr>
      <w:r w:rsidRPr="005356FC">
        <w:rPr>
          <w:sz w:val="18"/>
          <w:szCs w:val="18"/>
        </w:rPr>
        <w:t>Fig. 1. System architecture of the proposed TrackMyLaundry system</w:t>
      </w:r>
    </w:p>
    <w:p w14:paraId="36E0E7C6" w14:textId="457B54F1" w:rsidR="005356FC" w:rsidRPr="005356FC" w:rsidRDefault="005356FC" w:rsidP="005356FC">
      <w:pPr>
        <w:pStyle w:val="Heading1"/>
      </w:pPr>
      <w:r w:rsidRPr="005356FC">
        <w:t>RESULTS AND DISCUSSION</w:t>
      </w:r>
    </w:p>
    <w:p w14:paraId="5F764609" w14:textId="2F9D84A1" w:rsidR="005356FC" w:rsidRPr="005356FC" w:rsidRDefault="005356FC" w:rsidP="005356FC">
      <w:pPr>
        <w:pStyle w:val="BodyText"/>
        <w:rPr>
          <w:sz w:val="18"/>
          <w:szCs w:val="18"/>
        </w:rPr>
      </w:pPr>
      <w:r w:rsidRPr="005356FC">
        <w:rPr>
          <w:sz w:val="18"/>
          <w:szCs w:val="18"/>
        </w:rPr>
        <w:t xml:space="preserve">The proposed TrackMyLaundry system was evaluated to assess its effectiveness in automating laundry operations, improving service transparency, and reducing manual intervention. The evaluation focused on functional validation, system responsiveness, and reliability of integrated services such as NFC scanning, notifications, </w:t>
      </w:r>
      <w:r w:rsidRPr="005356FC">
        <w:rPr>
          <w:sz w:val="18"/>
          <w:szCs w:val="18"/>
        </w:rPr>
        <w:t>and digital payments.</w:t>
      </w:r>
      <w:r>
        <w:rPr>
          <w:sz w:val="18"/>
          <w:szCs w:val="18"/>
        </w:rPr>
        <w:t xml:space="preserve"> </w:t>
      </w:r>
      <w:r w:rsidRPr="005356FC">
        <w:rPr>
          <w:sz w:val="18"/>
          <w:szCs w:val="18"/>
        </w:rPr>
        <w:t>The system successfully demonstrated real-time order tracking using NFC-enabled laundry bags. Each NFC scan performed at different processing stages resulted in immediate status updates on both customer and administrator dashboards. This automated update mechanism eliminated the need for manual data entry and significantly reduced tracking errors commonly observed in conventional laundry systems.</w:t>
      </w:r>
    </w:p>
    <w:p w14:paraId="5769BCFB" w14:textId="77777777" w:rsidR="005356FC" w:rsidRPr="005356FC" w:rsidRDefault="005356FC" w:rsidP="005356FC">
      <w:pPr>
        <w:pStyle w:val="BodyText"/>
        <w:rPr>
          <w:sz w:val="18"/>
          <w:szCs w:val="18"/>
        </w:rPr>
      </w:pPr>
    </w:p>
    <w:p w14:paraId="71EB972F" w14:textId="2776892E" w:rsidR="005356FC" w:rsidRPr="005356FC" w:rsidRDefault="005356FC" w:rsidP="005356FC">
      <w:pPr>
        <w:pStyle w:val="BodyText"/>
        <w:rPr>
          <w:sz w:val="18"/>
          <w:szCs w:val="18"/>
        </w:rPr>
      </w:pPr>
      <w:r w:rsidRPr="005356FC">
        <w:rPr>
          <w:sz w:val="18"/>
          <w:szCs w:val="18"/>
        </w:rPr>
        <w:t>System responsiveness was observed to be satisfactory, with order status updates and dashboard refreshes occurring in near real time. Push notifications delivered through Firebase Cloud Messaging and SMS alerts sent via Twilio were received promptly after each status update, ensuring continuous customer engagement and improved communication. The integration of the Razorpay payment gateway enabled secure and seamless digital transactions, with automatic invoice generation upon successful payment.</w:t>
      </w:r>
    </w:p>
    <w:p w14:paraId="74EA0755" w14:textId="77777777" w:rsidR="005356FC" w:rsidRDefault="005356FC" w:rsidP="005356FC">
      <w:pPr>
        <w:pStyle w:val="BodyText"/>
        <w:rPr>
          <w:sz w:val="18"/>
          <w:szCs w:val="18"/>
        </w:rPr>
      </w:pPr>
      <w:r w:rsidRPr="005356FC">
        <w:rPr>
          <w:sz w:val="18"/>
          <w:szCs w:val="18"/>
        </w:rPr>
        <w:t>From an administrative perspective, the centralized dashboard provided efficient control over order management, shelf allocation, and workflow monitoring. The availability of consolidated operational data improved decision-making and reduced processing delays. Compared to traditional and partially automated systems, the proposed solution offered better visibility into service operations and enhanced accountability.</w:t>
      </w:r>
    </w:p>
    <w:p w14:paraId="22EAD79D" w14:textId="380A0EE4" w:rsidR="005356FC" w:rsidRDefault="005356FC" w:rsidP="005356FC">
      <w:pPr>
        <w:pStyle w:val="BodyText"/>
        <w:rPr>
          <w:sz w:val="18"/>
          <w:szCs w:val="18"/>
        </w:rPr>
      </w:pPr>
      <w:r w:rsidRPr="005356FC">
        <w:rPr>
          <w:sz w:val="18"/>
          <w:szCs w:val="18"/>
        </w:rPr>
        <w:t>Overall, the results indicate that the integration of NFC technology with a full-stack web platform can effectively modernize laundry service management. The proposed system improves operational efficiency, minimizes manual errors, and enhances customer satisfaction. These outcomes validate the suitability of TrackMyLaundry as a scalable and practical solution for service automation in real-world laundry environments.</w:t>
      </w:r>
    </w:p>
    <w:p w14:paraId="4AEAC648" w14:textId="528F800C" w:rsidR="00D500FD" w:rsidRDefault="00D500FD" w:rsidP="00D500FD">
      <w:pPr>
        <w:pStyle w:val="Heading1"/>
      </w:pPr>
      <w:r>
        <w:t>FUTURE WORK AND CONCLUSION</w:t>
      </w:r>
    </w:p>
    <w:p w14:paraId="4D70F058" w14:textId="77777777" w:rsidR="00D500FD" w:rsidRPr="00D500FD" w:rsidRDefault="00D500FD" w:rsidP="00D500FD">
      <w:pPr>
        <w:jc w:val="both"/>
        <w:rPr>
          <w:sz w:val="18"/>
          <w:szCs w:val="18"/>
        </w:rPr>
      </w:pPr>
      <w:r w:rsidRPr="00D500FD">
        <w:rPr>
          <w:sz w:val="18"/>
          <w:szCs w:val="18"/>
        </w:rPr>
        <w:t>This paper presented TrackMyLaundry, an NFC-enabled laundry management system designed to automate traditional laundry service operations and enhance service transparency. By integrating NFC-based tracking with a full-stack web platform, the proposed system effectively bridges physical laundry processes with digital management, enabling real-time order monitoring and automated workflow execution.</w:t>
      </w:r>
    </w:p>
    <w:p w14:paraId="00C14606" w14:textId="77777777" w:rsidR="00D500FD" w:rsidRPr="00D500FD" w:rsidRDefault="00D500FD" w:rsidP="00D500FD">
      <w:pPr>
        <w:jc w:val="both"/>
        <w:rPr>
          <w:sz w:val="18"/>
          <w:szCs w:val="18"/>
        </w:rPr>
      </w:pPr>
    </w:p>
    <w:p w14:paraId="11A816CB" w14:textId="77777777" w:rsidR="00D500FD" w:rsidRPr="00D500FD" w:rsidRDefault="00D500FD" w:rsidP="00D500FD">
      <w:pPr>
        <w:jc w:val="both"/>
        <w:rPr>
          <w:sz w:val="18"/>
          <w:szCs w:val="18"/>
        </w:rPr>
      </w:pPr>
      <w:r w:rsidRPr="00D500FD">
        <w:rPr>
          <w:sz w:val="18"/>
          <w:szCs w:val="18"/>
        </w:rPr>
        <w:t>The system demonstrated reliable performance in tracking laundry items, delivering real-time notifications, and supporting secure digital payments. The use of role-based authentication and a centralized administrative dashboard improved operational control and reduced manual intervention. Compared to conventional laundry management approaches, the proposed solution offers improved accuracy, efficiency, and customer engagement.</w:t>
      </w:r>
    </w:p>
    <w:p w14:paraId="787F2F94" w14:textId="77777777" w:rsidR="00D500FD" w:rsidRPr="00D500FD" w:rsidRDefault="00D500FD" w:rsidP="00D500FD">
      <w:pPr>
        <w:jc w:val="both"/>
        <w:rPr>
          <w:sz w:val="18"/>
          <w:szCs w:val="18"/>
        </w:rPr>
      </w:pPr>
    </w:p>
    <w:p w14:paraId="14EAB117" w14:textId="42513132" w:rsidR="00D500FD" w:rsidRPr="00D500FD" w:rsidRDefault="00D500FD" w:rsidP="00D500FD">
      <w:pPr>
        <w:jc w:val="both"/>
        <w:rPr>
          <w:sz w:val="18"/>
          <w:szCs w:val="18"/>
        </w:rPr>
      </w:pPr>
      <w:r w:rsidRPr="00D500FD">
        <w:rPr>
          <w:sz w:val="18"/>
          <w:szCs w:val="18"/>
        </w:rPr>
        <w:t>The results indicate that the integration of NFC technology with modern web frameworks is a practical and scalable approach for service automation. TrackMyLaundry provides a foundation for future smart service platforms and can be adapted to similar domains requiring real-time tracking and process automation.</w:t>
      </w:r>
    </w:p>
    <w:p w14:paraId="22217789" w14:textId="77777777" w:rsidR="009303D9" w:rsidRDefault="009303D9" w:rsidP="00ED0149">
      <w:pPr>
        <w:pStyle w:val="Heading2"/>
      </w:pPr>
      <w:r w:rsidRPr="00ED0149">
        <w:t>Abbreviations</w:t>
      </w:r>
      <w:r>
        <w:t xml:space="preserve"> and Acronyms</w:t>
      </w:r>
    </w:p>
    <w:p w14:paraId="0321C047" w14:textId="37BDD6A1" w:rsidR="00D500FD" w:rsidRPr="00D500FD" w:rsidRDefault="00D500FD" w:rsidP="00D500FD">
      <w:pPr>
        <w:pStyle w:val="BodyText"/>
      </w:pPr>
      <w:r w:rsidRPr="00D500FD">
        <w:t>NFC</w:t>
      </w:r>
      <w:r>
        <w:t xml:space="preserve"> - </w:t>
      </w:r>
      <w:r w:rsidRPr="00D500FD">
        <w:t xml:space="preserve">Near Field Communication  </w:t>
      </w:r>
    </w:p>
    <w:p w14:paraId="40DA0BE1" w14:textId="11A3D1D4" w:rsidR="00D500FD" w:rsidRPr="00D500FD" w:rsidRDefault="00D500FD" w:rsidP="00D500FD">
      <w:pPr>
        <w:pStyle w:val="BodyText"/>
      </w:pPr>
      <w:r w:rsidRPr="00D500FD">
        <w:t xml:space="preserve">IoT </w:t>
      </w:r>
      <w:r>
        <w:t>-</w:t>
      </w:r>
      <w:r w:rsidRPr="00D500FD">
        <w:t xml:space="preserve">  </w:t>
      </w:r>
      <w:r>
        <w:t xml:space="preserve"> </w:t>
      </w:r>
      <w:r w:rsidRPr="00D500FD">
        <w:t xml:space="preserve">Internet of Things  </w:t>
      </w:r>
    </w:p>
    <w:p w14:paraId="08069767" w14:textId="635E90C2" w:rsidR="00D500FD" w:rsidRPr="00D500FD" w:rsidRDefault="00D500FD" w:rsidP="00D500FD">
      <w:pPr>
        <w:pStyle w:val="BodyText"/>
      </w:pPr>
      <w:r w:rsidRPr="00D500FD">
        <w:t xml:space="preserve">JWT </w:t>
      </w:r>
      <w:r>
        <w:t>-</w:t>
      </w:r>
      <w:r w:rsidRPr="00D500FD">
        <w:t xml:space="preserve"> JSON Web Token  </w:t>
      </w:r>
    </w:p>
    <w:p w14:paraId="7FEAFAAB" w14:textId="40761757" w:rsidR="00D500FD" w:rsidRPr="00D500FD" w:rsidRDefault="00D500FD" w:rsidP="00D500FD">
      <w:pPr>
        <w:pStyle w:val="BodyText"/>
      </w:pPr>
      <w:r w:rsidRPr="00D500FD">
        <w:t xml:space="preserve">API  </w:t>
      </w:r>
      <w:r>
        <w:t xml:space="preserve">- </w:t>
      </w:r>
      <w:r w:rsidRPr="00D500FD">
        <w:t xml:space="preserve">Application Programming Interface  </w:t>
      </w:r>
    </w:p>
    <w:p w14:paraId="749F716C" w14:textId="6834FAE1" w:rsidR="00D500FD" w:rsidRPr="00D500FD" w:rsidRDefault="00D500FD" w:rsidP="00D500FD">
      <w:pPr>
        <w:pStyle w:val="BodyText"/>
      </w:pPr>
      <w:r w:rsidRPr="00D500FD">
        <w:t xml:space="preserve">SMS </w:t>
      </w:r>
      <w:r>
        <w:t>-</w:t>
      </w:r>
      <w:r w:rsidRPr="00D500FD">
        <w:t xml:space="preserve"> Short Message Service  </w:t>
      </w:r>
    </w:p>
    <w:p w14:paraId="23CF2D74" w14:textId="3ED7D98D" w:rsidR="00D500FD" w:rsidRPr="00D500FD" w:rsidRDefault="00D500FD" w:rsidP="00D500FD">
      <w:pPr>
        <w:pStyle w:val="BodyText"/>
      </w:pPr>
      <w:r w:rsidRPr="00D500FD">
        <w:t xml:space="preserve">FCM </w:t>
      </w:r>
      <w:r>
        <w:t>-</w:t>
      </w:r>
      <w:r w:rsidRPr="00D500FD">
        <w:t xml:space="preserve"> Firebase Cloud Messaging  </w:t>
      </w:r>
    </w:p>
    <w:p w14:paraId="5E0F804C" w14:textId="31F2118E" w:rsidR="00D500FD" w:rsidRPr="00D500FD" w:rsidRDefault="00D500FD" w:rsidP="00D500FD">
      <w:pPr>
        <w:pStyle w:val="BodyText"/>
      </w:pPr>
      <w:r w:rsidRPr="00D500FD">
        <w:t xml:space="preserve">UI </w:t>
      </w:r>
      <w:r>
        <w:t>-</w:t>
      </w:r>
      <w:r w:rsidRPr="00D500FD">
        <w:t xml:space="preserve"> User Interface  </w:t>
      </w:r>
    </w:p>
    <w:p w14:paraId="13B9D68D" w14:textId="20155EB8" w:rsidR="00D500FD" w:rsidRPr="00D500FD" w:rsidRDefault="00D500FD" w:rsidP="00D500FD">
      <w:pPr>
        <w:pStyle w:val="BodyText"/>
      </w:pPr>
      <w:r w:rsidRPr="00D500FD">
        <w:t xml:space="preserve">DB </w:t>
      </w:r>
      <w:r>
        <w:t>-</w:t>
      </w:r>
      <w:r w:rsidRPr="00D500FD">
        <w:t xml:space="preserve"> Database  </w:t>
      </w:r>
    </w:p>
    <w:p w14:paraId="5B68AB20" w14:textId="39E1065C" w:rsidR="00D500FD" w:rsidRPr="00D500FD" w:rsidRDefault="00D500FD" w:rsidP="00D500FD">
      <w:pPr>
        <w:pStyle w:val="BodyText"/>
      </w:pPr>
      <w:r w:rsidRPr="00D500FD">
        <w:lastRenderedPageBreak/>
        <w:t>MERN</w:t>
      </w:r>
      <w:r>
        <w:t xml:space="preserve"> - </w:t>
      </w:r>
      <w:r w:rsidRPr="00D500FD">
        <w:t xml:space="preserve">MongoDB, Express.js, React.js, Node.js  </w:t>
      </w:r>
    </w:p>
    <w:p w14:paraId="5979C48A" w14:textId="73CDD4E0" w:rsidR="00D500FD" w:rsidRPr="00D500FD" w:rsidRDefault="00D500FD" w:rsidP="00D500FD">
      <w:pPr>
        <w:pStyle w:val="BodyText"/>
      </w:pPr>
      <w:r w:rsidRPr="00D500FD">
        <w:t>HTTP</w:t>
      </w:r>
      <w:r>
        <w:t xml:space="preserve"> - </w:t>
      </w:r>
      <w:r w:rsidRPr="00D500FD">
        <w:t xml:space="preserve">Hypertext Transfer Protocol  </w:t>
      </w:r>
    </w:p>
    <w:p w14:paraId="78F3884D" w14:textId="6540A9F7" w:rsidR="009303D9" w:rsidRPr="005B520E" w:rsidRDefault="00D500FD" w:rsidP="00D500FD">
      <w:pPr>
        <w:pStyle w:val="BodyText"/>
      </w:pPr>
      <w:r w:rsidRPr="00D500FD">
        <w:rPr>
          <w:lang w:val="en-US"/>
        </w:rPr>
        <w:t>REST</w:t>
      </w:r>
      <w:r>
        <w:rPr>
          <w:lang w:val="en-US"/>
        </w:rPr>
        <w:t xml:space="preserve"> - </w:t>
      </w:r>
      <w:r w:rsidRPr="00D500FD">
        <w:rPr>
          <w:lang w:val="en-US"/>
        </w:rPr>
        <w:t>Representational State Transfer</w:t>
      </w:r>
      <w:r w:rsidR="009303D9" w:rsidRPr="005B520E">
        <w:t>.</w:t>
      </w:r>
    </w:p>
    <w:p w14:paraId="21523B97" w14:textId="77777777" w:rsidR="009303D9" w:rsidRDefault="009303D9" w:rsidP="00A059B3">
      <w:pPr>
        <w:pStyle w:val="Heading5"/>
      </w:pPr>
      <w:r w:rsidRPr="005B520E">
        <w:t>References</w:t>
      </w:r>
    </w:p>
    <w:p w14:paraId="161F68F1" w14:textId="190EAE69" w:rsidR="00D500FD" w:rsidRPr="00D500FD" w:rsidRDefault="00D500FD" w:rsidP="00D500FD">
      <w:pPr>
        <w:pStyle w:val="references"/>
        <w:ind w:start="17.70pt"/>
        <w:rPr>
          <w:rFonts w:eastAsia="SimSun"/>
          <w:noProof w:val="0"/>
          <w:spacing w:val="-1"/>
          <w:sz w:val="18"/>
          <w:szCs w:val="18"/>
          <w:lang w:val="x-none" w:eastAsia="x-none"/>
        </w:rPr>
      </w:pPr>
      <w:r w:rsidRPr="00D500FD">
        <w:rPr>
          <w:rFonts w:eastAsia="SimSun"/>
          <w:noProof w:val="0"/>
          <w:spacing w:val="-1"/>
          <w:sz w:val="18"/>
          <w:szCs w:val="18"/>
          <w:lang w:val="x-none" w:eastAsia="x-none"/>
        </w:rPr>
        <w:t xml:space="preserve">K. </w:t>
      </w:r>
      <w:proofErr w:type="spellStart"/>
      <w:r w:rsidRPr="00D500FD">
        <w:rPr>
          <w:rFonts w:eastAsia="SimSun"/>
          <w:noProof w:val="0"/>
          <w:spacing w:val="-1"/>
          <w:sz w:val="18"/>
          <w:szCs w:val="18"/>
          <w:lang w:val="x-none" w:eastAsia="x-none"/>
        </w:rPr>
        <w:t>Finkenzeller</w:t>
      </w:r>
      <w:proofErr w:type="spellEnd"/>
      <w:r w:rsidRPr="00D500FD">
        <w:rPr>
          <w:rFonts w:eastAsia="SimSun"/>
          <w:noProof w:val="0"/>
          <w:spacing w:val="-1"/>
          <w:sz w:val="18"/>
          <w:szCs w:val="18"/>
          <w:lang w:val="x-none" w:eastAsia="x-none"/>
        </w:rPr>
        <w:t>, “RFID Handbook: Fundamentals and Applications in Contactless Smart Cards and Identification,” 3rd ed., Wiley, 2010.</w:t>
      </w:r>
    </w:p>
    <w:p w14:paraId="6CF06432" w14:textId="52E807DE" w:rsidR="00D500FD" w:rsidRPr="00D500FD" w:rsidRDefault="00D500FD" w:rsidP="00D500FD">
      <w:pPr>
        <w:pStyle w:val="references"/>
        <w:ind w:start="17.70pt"/>
        <w:rPr>
          <w:rFonts w:eastAsia="SimSun"/>
          <w:noProof w:val="0"/>
          <w:spacing w:val="-1"/>
          <w:sz w:val="18"/>
          <w:szCs w:val="18"/>
          <w:lang w:val="x-none" w:eastAsia="x-none"/>
        </w:rPr>
      </w:pPr>
      <w:r w:rsidRPr="00D500FD">
        <w:rPr>
          <w:rFonts w:eastAsia="SimSun"/>
          <w:noProof w:val="0"/>
          <w:spacing w:val="-1"/>
          <w:sz w:val="18"/>
          <w:szCs w:val="18"/>
          <w:lang w:val="x-none" w:eastAsia="x-none"/>
        </w:rPr>
        <w:t>R. Want, “Near Field Communication,” IEEE Pervasive Computing, vol. 10, no. 3, pp. 4–7, 2011.</w:t>
      </w:r>
    </w:p>
    <w:p w14:paraId="171E9C93" w14:textId="4B9DF8B9" w:rsidR="00D500FD" w:rsidRDefault="00D500FD" w:rsidP="00D500FD">
      <w:pPr>
        <w:pStyle w:val="references"/>
        <w:ind w:start="17.70pt"/>
        <w:rPr>
          <w:rFonts w:eastAsia="SimSun"/>
          <w:noProof w:val="0"/>
          <w:spacing w:val="-1"/>
          <w:sz w:val="18"/>
          <w:szCs w:val="18"/>
          <w:lang w:val="x-none" w:eastAsia="x-none"/>
        </w:rPr>
      </w:pPr>
      <w:r w:rsidRPr="00D500FD">
        <w:rPr>
          <w:rFonts w:eastAsia="SimSun"/>
          <w:noProof w:val="0"/>
          <w:spacing w:val="-1"/>
          <w:sz w:val="18"/>
          <w:szCs w:val="18"/>
          <w:lang w:val="x-none" w:eastAsia="x-none"/>
        </w:rPr>
        <w:t xml:space="preserve">S. </w:t>
      </w:r>
      <w:proofErr w:type="spellStart"/>
      <w:r w:rsidRPr="00D500FD">
        <w:rPr>
          <w:rFonts w:eastAsia="SimSun"/>
          <w:noProof w:val="0"/>
          <w:spacing w:val="-1"/>
          <w:sz w:val="18"/>
          <w:szCs w:val="18"/>
          <w:lang w:val="x-none" w:eastAsia="x-none"/>
        </w:rPr>
        <w:t>Madakam</w:t>
      </w:r>
      <w:proofErr w:type="spellEnd"/>
      <w:r w:rsidRPr="00D500FD">
        <w:rPr>
          <w:rFonts w:eastAsia="SimSun"/>
          <w:noProof w:val="0"/>
          <w:spacing w:val="-1"/>
          <w:sz w:val="18"/>
          <w:szCs w:val="18"/>
          <w:lang w:val="x-none" w:eastAsia="x-none"/>
        </w:rPr>
        <w:t>, R. Ramaswamy, and S. Tripathi, “Internet of Things (IoT): A Literature Review,” Journal of Computer and Communications, vol. 3, no. 5, pp. 164–173, 2015.</w:t>
      </w:r>
    </w:p>
    <w:p w14:paraId="19044C3B" w14:textId="02EED0D0" w:rsidR="00D500FD" w:rsidRDefault="00D500FD" w:rsidP="00D500FD">
      <w:pPr>
        <w:pStyle w:val="references"/>
        <w:ind w:start="17.70pt"/>
        <w:rPr>
          <w:rFonts w:eastAsia="SimSun"/>
          <w:noProof w:val="0"/>
          <w:spacing w:val="-1"/>
          <w:sz w:val="18"/>
          <w:szCs w:val="18"/>
          <w:lang w:val="x-none" w:eastAsia="x-none"/>
        </w:rPr>
      </w:pPr>
      <w:r w:rsidRPr="00D500FD">
        <w:rPr>
          <w:rFonts w:eastAsia="SimSun"/>
          <w:noProof w:val="0"/>
          <w:spacing w:val="-1"/>
          <w:sz w:val="18"/>
          <w:szCs w:val="18"/>
          <w:lang w:val="x-none" w:eastAsia="x-none"/>
        </w:rPr>
        <w:t>K. Banker, P. Bakkum, S. Verch, D. Garson, and T. Hawkins, “MongoDB in Action,” 2nd ed., Manning Publications, 2016.</w:t>
      </w:r>
    </w:p>
    <w:p w14:paraId="52C66254" w14:textId="25DE4B47" w:rsidR="00D500FD" w:rsidRDefault="00D500FD" w:rsidP="00D500FD">
      <w:pPr>
        <w:pStyle w:val="references"/>
        <w:ind w:start="17.70pt"/>
        <w:rPr>
          <w:rFonts w:eastAsia="SimSun"/>
          <w:noProof w:val="0"/>
          <w:spacing w:val="-1"/>
          <w:sz w:val="18"/>
          <w:szCs w:val="18"/>
          <w:lang w:val="x-none" w:eastAsia="x-none"/>
        </w:rPr>
      </w:pPr>
      <w:r w:rsidRPr="00D500FD">
        <w:rPr>
          <w:rFonts w:eastAsia="SimSun"/>
          <w:noProof w:val="0"/>
          <w:spacing w:val="-1"/>
          <w:sz w:val="18"/>
          <w:szCs w:val="18"/>
          <w:lang w:val="x-none" w:eastAsia="x-none"/>
        </w:rPr>
        <w:t xml:space="preserve">A. Young and M. </w:t>
      </w:r>
      <w:proofErr w:type="spellStart"/>
      <w:r w:rsidRPr="00D500FD">
        <w:rPr>
          <w:rFonts w:eastAsia="SimSun"/>
          <w:noProof w:val="0"/>
          <w:spacing w:val="-1"/>
          <w:sz w:val="18"/>
          <w:szCs w:val="18"/>
          <w:lang w:val="x-none" w:eastAsia="x-none"/>
        </w:rPr>
        <w:t>Cantelon</w:t>
      </w:r>
      <w:proofErr w:type="spellEnd"/>
      <w:r w:rsidRPr="00D500FD">
        <w:rPr>
          <w:rFonts w:eastAsia="SimSun"/>
          <w:noProof w:val="0"/>
          <w:spacing w:val="-1"/>
          <w:sz w:val="18"/>
          <w:szCs w:val="18"/>
          <w:lang w:val="x-none" w:eastAsia="x-none"/>
        </w:rPr>
        <w:t>, “Node.js in Action,” 2nd ed., Manning Publications, 2018.</w:t>
      </w:r>
    </w:p>
    <w:p w14:paraId="770C48A5" w14:textId="2CAC135F" w:rsidR="00D500FD" w:rsidRPr="00D500FD" w:rsidRDefault="00D500FD" w:rsidP="00D500FD">
      <w:pPr>
        <w:pStyle w:val="references"/>
        <w:ind w:start="17.70pt"/>
        <w:rPr>
          <w:rFonts w:eastAsia="SimSun"/>
          <w:noProof w:val="0"/>
          <w:spacing w:val="-1"/>
          <w:sz w:val="18"/>
          <w:szCs w:val="18"/>
          <w:lang w:val="x-none" w:eastAsia="x-none"/>
        </w:rPr>
      </w:pPr>
      <w:r w:rsidRPr="00D500FD">
        <w:rPr>
          <w:rFonts w:eastAsia="SimSun"/>
          <w:noProof w:val="0"/>
          <w:spacing w:val="-1"/>
          <w:sz w:val="18"/>
          <w:szCs w:val="18"/>
          <w:lang w:val="x-none" w:eastAsia="x-none"/>
        </w:rPr>
        <w:t xml:space="preserve">S. Holzner, “Full Stack Web Development with MongoDB, Express, React, and Node,” </w:t>
      </w:r>
      <w:proofErr w:type="spellStart"/>
      <w:r w:rsidRPr="00D500FD">
        <w:rPr>
          <w:rFonts w:eastAsia="SimSun"/>
          <w:noProof w:val="0"/>
          <w:spacing w:val="-1"/>
          <w:sz w:val="18"/>
          <w:szCs w:val="18"/>
          <w:lang w:val="x-none" w:eastAsia="x-none"/>
        </w:rPr>
        <w:t>Apress</w:t>
      </w:r>
      <w:proofErr w:type="spellEnd"/>
      <w:r w:rsidRPr="00D500FD">
        <w:rPr>
          <w:rFonts w:eastAsia="SimSun"/>
          <w:noProof w:val="0"/>
          <w:spacing w:val="-1"/>
          <w:sz w:val="18"/>
          <w:szCs w:val="18"/>
          <w:lang w:val="x-none" w:eastAsia="x-none"/>
        </w:rPr>
        <w:t>, 2019.</w:t>
      </w:r>
    </w:p>
    <w:p w14:paraId="513E2DA3" w14:textId="72135DD5" w:rsidR="00D500FD" w:rsidRPr="00D500FD" w:rsidRDefault="00D500FD" w:rsidP="00D500FD">
      <w:pPr>
        <w:pStyle w:val="references"/>
        <w:ind w:start="17.70pt"/>
        <w:rPr>
          <w:rFonts w:eastAsia="SimSun"/>
          <w:noProof w:val="0"/>
          <w:spacing w:val="-1"/>
          <w:sz w:val="18"/>
          <w:szCs w:val="18"/>
          <w:lang w:val="x-none" w:eastAsia="x-none"/>
        </w:rPr>
      </w:pPr>
      <w:r w:rsidRPr="00D500FD">
        <w:rPr>
          <w:rFonts w:eastAsia="SimSun"/>
          <w:noProof w:val="0"/>
          <w:spacing w:val="-1"/>
          <w:sz w:val="18"/>
          <w:szCs w:val="18"/>
          <w:lang w:val="x-none" w:eastAsia="x-none"/>
        </w:rPr>
        <w:t xml:space="preserve">P. Bacon and M. Snider, “Firebase Essentials,” </w:t>
      </w:r>
      <w:proofErr w:type="spellStart"/>
      <w:r w:rsidRPr="00D500FD">
        <w:rPr>
          <w:rFonts w:eastAsia="SimSun"/>
          <w:noProof w:val="0"/>
          <w:spacing w:val="-1"/>
          <w:sz w:val="18"/>
          <w:szCs w:val="18"/>
          <w:lang w:val="x-none" w:eastAsia="x-none"/>
        </w:rPr>
        <w:t>Packt</w:t>
      </w:r>
      <w:proofErr w:type="spellEnd"/>
      <w:r w:rsidRPr="00D500FD">
        <w:rPr>
          <w:rFonts w:eastAsia="SimSun"/>
          <w:noProof w:val="0"/>
          <w:spacing w:val="-1"/>
          <w:sz w:val="18"/>
          <w:szCs w:val="18"/>
          <w:lang w:val="x-none" w:eastAsia="x-none"/>
        </w:rPr>
        <w:t xml:space="preserve"> Publishing, 2017.</w:t>
      </w:r>
    </w:p>
    <w:p w14:paraId="43CF2F07" w14:textId="70588B3F" w:rsidR="00D500FD" w:rsidRPr="00D500FD" w:rsidRDefault="00D500FD" w:rsidP="00D500FD">
      <w:pPr>
        <w:pStyle w:val="references"/>
        <w:ind w:start="17.70pt"/>
        <w:rPr>
          <w:rFonts w:eastAsia="SimSun"/>
          <w:noProof w:val="0"/>
          <w:spacing w:val="-1"/>
          <w:sz w:val="18"/>
          <w:szCs w:val="18"/>
          <w:lang w:val="x-none" w:eastAsia="x-none"/>
        </w:rPr>
      </w:pPr>
      <w:r w:rsidRPr="00D500FD">
        <w:rPr>
          <w:rFonts w:eastAsia="SimSun"/>
          <w:noProof w:val="0"/>
          <w:spacing w:val="-1"/>
          <w:sz w:val="18"/>
          <w:szCs w:val="18"/>
          <w:lang w:val="x-none" w:eastAsia="x-none"/>
        </w:rPr>
        <w:t>J. McKendrick, “API Management: An Architect’s Guide to Developing and Managing APIs,” O’Reilly Media, 2018.</w:t>
      </w:r>
    </w:p>
    <w:p w14:paraId="40FBF52F" w14:textId="799353A7" w:rsidR="00D500FD" w:rsidRDefault="00D500FD" w:rsidP="00D500FD">
      <w:pPr>
        <w:pStyle w:val="references"/>
        <w:ind w:start="17.70pt"/>
        <w:rPr>
          <w:rFonts w:eastAsia="SimSun"/>
          <w:noProof w:val="0"/>
          <w:spacing w:val="-1"/>
          <w:sz w:val="18"/>
          <w:szCs w:val="18"/>
          <w:lang w:val="x-none" w:eastAsia="x-none"/>
        </w:rPr>
      </w:pPr>
      <w:r w:rsidRPr="00D500FD">
        <w:rPr>
          <w:rFonts w:eastAsia="SimSun"/>
          <w:noProof w:val="0"/>
          <w:spacing w:val="-1"/>
          <w:sz w:val="18"/>
          <w:szCs w:val="18"/>
          <w:lang w:val="x-none" w:eastAsia="x-none"/>
        </w:rPr>
        <w:t>I. Sommerville, “Software Engineering,” 10th ed., Pearson Education, 2016.</w:t>
      </w:r>
    </w:p>
    <w:p w14:paraId="2CBC4D6A" w14:textId="39B9D3E6" w:rsidR="00836367" w:rsidRPr="00D500FD" w:rsidRDefault="00D500FD" w:rsidP="00D500FD">
      <w:pPr>
        <w:pStyle w:val="references"/>
        <w:ind w:start="17.70pt"/>
        <w:rPr>
          <w:rFonts w:eastAsia="SimSun"/>
          <w:noProof w:val="0"/>
          <w:spacing w:val="-1"/>
          <w:sz w:val="18"/>
          <w:szCs w:val="18"/>
          <w:lang w:val="x-none" w:eastAsia="x-none"/>
        </w:rPr>
        <w:sectPr w:rsidR="00836367" w:rsidRPr="00D500FD" w:rsidSect="003B4E04">
          <w:type w:val="continuous"/>
          <w:pgSz w:w="595.30pt" w:h="841.90pt" w:code="9"/>
          <w:pgMar w:top="54pt" w:right="45.35pt" w:bottom="72pt" w:left="45.35pt" w:header="36pt" w:footer="36pt" w:gutter="0pt"/>
          <w:cols w:num="2" w:space="18pt"/>
          <w:docGrid w:linePitch="360"/>
        </w:sectPr>
      </w:pPr>
      <w:r w:rsidRPr="00D500FD">
        <w:rPr>
          <w:rFonts w:eastAsia="SimSun"/>
          <w:noProof w:val="0"/>
          <w:spacing w:val="-1"/>
          <w:sz w:val="18"/>
          <w:szCs w:val="18"/>
          <w:lang w:val="x-none" w:eastAsia="x-none"/>
        </w:rPr>
        <w:t>IEEE Standards Association, “IEEE Standard for Software Architecture Description,” IEEE Std 42010-2011,</w:t>
      </w:r>
    </w:p>
    <w:p w14:paraId="32EE93F9" w14:textId="44C3072C" w:rsidR="00D500FD" w:rsidRDefault="00D500FD" w:rsidP="00D500FD">
      <w:pPr>
        <w:jc w:val="both"/>
      </w:pPr>
    </w:p>
    <w:sectPr w:rsidR="00D500FD"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4480EBEF" w14:textId="77777777" w:rsidR="005A3C72" w:rsidRDefault="005A3C72" w:rsidP="001A3B3D">
      <w:r>
        <w:separator/>
      </w:r>
    </w:p>
  </w:endnote>
  <w:endnote w:type="continuationSeparator" w:id="0">
    <w:p w14:paraId="003D96A4" w14:textId="77777777" w:rsidR="005A3C72" w:rsidRDefault="005A3C72"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2794AD03" w:rsidR="001A3B3D" w:rsidRPr="00E01D52" w:rsidRDefault="001A3B3D" w:rsidP="0056610F">
    <w:pPr>
      <w:pStyle w:val="Footer"/>
      <w:jc w:val="start"/>
      <w:rPr>
        <w:sz w:val="16"/>
        <w:szCs w:val="16"/>
        <w:lang w:val="en-GB"/>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2EC377B6" w14:textId="77777777" w:rsidR="005A3C72" w:rsidRDefault="005A3C72" w:rsidP="001A3B3D">
      <w:r>
        <w:separator/>
      </w:r>
    </w:p>
  </w:footnote>
  <w:footnote w:type="continuationSeparator" w:id="0">
    <w:p w14:paraId="393CE282" w14:textId="77777777" w:rsidR="005A3C72" w:rsidRDefault="005A3C7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C5306E8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18"/>
        <w:szCs w:val="18"/>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07027"/>
    <w:rsid w:val="00354FCF"/>
    <w:rsid w:val="003A19E2"/>
    <w:rsid w:val="003B2B40"/>
    <w:rsid w:val="003B4E04"/>
    <w:rsid w:val="003F5A08"/>
    <w:rsid w:val="00420716"/>
    <w:rsid w:val="004325FB"/>
    <w:rsid w:val="004432BA"/>
    <w:rsid w:val="0044407E"/>
    <w:rsid w:val="00447BB9"/>
    <w:rsid w:val="0046031D"/>
    <w:rsid w:val="00473AC9"/>
    <w:rsid w:val="004D72B5"/>
    <w:rsid w:val="005356FC"/>
    <w:rsid w:val="00551B7F"/>
    <w:rsid w:val="0056610F"/>
    <w:rsid w:val="00575BCA"/>
    <w:rsid w:val="005A3C72"/>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269AA"/>
    <w:rsid w:val="009303D9"/>
    <w:rsid w:val="00933C64"/>
    <w:rsid w:val="00972203"/>
    <w:rsid w:val="009F1D79"/>
    <w:rsid w:val="00A059B3"/>
    <w:rsid w:val="00AE3409"/>
    <w:rsid w:val="00B11A60"/>
    <w:rsid w:val="00B22613"/>
    <w:rsid w:val="00B44A76"/>
    <w:rsid w:val="00B67911"/>
    <w:rsid w:val="00B768D1"/>
    <w:rsid w:val="00BA1025"/>
    <w:rsid w:val="00BC3420"/>
    <w:rsid w:val="00BD670B"/>
    <w:rsid w:val="00BE7D3C"/>
    <w:rsid w:val="00BF5FF6"/>
    <w:rsid w:val="00C0207F"/>
    <w:rsid w:val="00C16117"/>
    <w:rsid w:val="00C3075A"/>
    <w:rsid w:val="00C919A4"/>
    <w:rsid w:val="00CA4392"/>
    <w:rsid w:val="00CC393F"/>
    <w:rsid w:val="00D2176E"/>
    <w:rsid w:val="00D500FD"/>
    <w:rsid w:val="00D632BE"/>
    <w:rsid w:val="00D72D06"/>
    <w:rsid w:val="00D7522C"/>
    <w:rsid w:val="00D7536F"/>
    <w:rsid w:val="00D76668"/>
    <w:rsid w:val="00E01D52"/>
    <w:rsid w:val="00E07383"/>
    <w:rsid w:val="00E165BC"/>
    <w:rsid w:val="00E61E12"/>
    <w:rsid w:val="00E7596C"/>
    <w:rsid w:val="00E878F2"/>
    <w:rsid w:val="00ED0149"/>
    <w:rsid w:val="00EF7DE3"/>
    <w:rsid w:val="00F03103"/>
    <w:rsid w:val="00F271DE"/>
    <w:rsid w:val="00F451FA"/>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theme" Target="theme/theme1.xml"/><Relationship Id="rId5" Type="http://purl.oclc.org/ooxml/officeDocument/relationships/webSettings" Target="webSettings.xml"/><Relationship Id="rId10" Type="http://purl.oclc.org/ooxml/officeDocument/relationships/fontTable" Target="fontTable.xml"/><Relationship Id="rId4" Type="http://purl.oclc.org/ooxml/officeDocument/relationships/settings" Target="settings.xml"/><Relationship Id="rId9" Type="http://purl.oclc.org/ooxml/officeDocument/relationships/image" Target="media/image1.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47</TotalTime>
  <Pages>3</Pages>
  <Words>2108</Words>
  <Characters>12021</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SAI CHARAN VEERLAPATI</cp:lastModifiedBy>
  <cp:revision>10</cp:revision>
  <dcterms:created xsi:type="dcterms:W3CDTF">2024-07-16T13:42:00Z</dcterms:created>
  <dcterms:modified xsi:type="dcterms:W3CDTF">2026-01-10T15:09:00Z</dcterms:modified>
</cp:coreProperties>
</file>