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Group 3 </w:t>
      </w:r>
      <w:r>
        <w:rPr>
          <w:rFonts w:hint="eastAsia"/>
          <w:sz w:val="28"/>
          <w:szCs w:val="28"/>
          <w:lang w:val="en-US" w:eastAsia="zh-CN"/>
        </w:rPr>
        <w:tab/>
        <w:t>Trinity            --Reviewer Group 11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JI Logo Team Logo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Need to clarify the audience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Need to strengthen the relationship between needs and audience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Need to state material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Need to take care of messy code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Need to take care of the usage of bullet point(no logic sequence) and numerical point(logic sequence).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Put objectives before solution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Split the graphs.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better to put figures right below corresponding texts.   (\begin{figure}[H])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Difficulties should be specified in the tasks section.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 pictures or visuals of the hardware mentioned.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Highlight the key terms that belong to you like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matcher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(In 6.1.1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After the process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process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 device or the process. Best to keep diagrams close when referring to them.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(6.1.2) What is the main loop?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(6.1.2)(...the physical part of the mobile part of ...) Can be more technical here to give a stronger argument.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(6.1.3)(Fill the blank and finally) Give more details and words to be clear.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(Page6 figure2) No labels for diagrams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(Figure3) Can be enlarged.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More detail mistakes are shown in the figures follows: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2065655" cy="937895"/>
            <wp:effectExtent l="0" t="0" r="6985" b="6985"/>
            <wp:docPr id="2" name="图片 2" descr="C183F953CB7010D4C2FF72EFD5868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183F953CB7010D4C2FF72EFD5868C99"/>
                    <pic:cNvPicPr>
                      <a:picLocks noChangeAspect="1"/>
                    </pic:cNvPicPr>
                  </pic:nvPicPr>
                  <pic:blipFill>
                    <a:blip r:embed="rId4"/>
                    <a:srcRect l="29187" t="17724" r="31644" b="58565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6630035"/>
            <wp:effectExtent l="0" t="0" r="1270" b="14605"/>
            <wp:docPr id="1" name="图片 1" descr="8B5D248AB7A59F85909D8B0132163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5D248AB7A59F85909D8B0132163E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955415"/>
            <wp:effectExtent l="0" t="0" r="14605" b="6985"/>
            <wp:docPr id="3" name="图片 3" descr="4A6B4462408AF4F0658A494560009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6B4462408AF4F0658A4945600093A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F350"/>
    <w:multiLevelType w:val="singleLevel"/>
    <w:tmpl w:val="5976F35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41A2"/>
    <w:rsid w:val="3BCA6424"/>
    <w:rsid w:val="53F27DE4"/>
    <w:rsid w:val="7ADE0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admin1</dc:creator>
  <cp:lastModifiedBy>admin1</cp:lastModifiedBy>
  <dcterms:modified xsi:type="dcterms:W3CDTF">2017-07-25T08:57:03Z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