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Style w:val="5"/>
          <w:rFonts w:hint="eastAsia"/>
          <w:lang w:eastAsia="zh-CN"/>
        </w:rPr>
      </w:pPr>
      <w:r>
        <w:rPr>
          <w:rStyle w:val="5"/>
          <w:rFonts w:hint="eastAsia"/>
          <w:lang w:eastAsia="zh-CN"/>
        </w:rPr>
        <w:t>成都市东区医院微信公众平台建设初稿</w:t>
      </w:r>
    </w:p>
    <w:p>
      <w:pPr>
        <w:jc w:val="center"/>
        <w:rPr>
          <w:rStyle w:val="5"/>
          <w:rFonts w:hint="eastAsia"/>
          <w:lang w:eastAsia="zh-CN"/>
        </w:rPr>
      </w:pPr>
    </w:p>
    <w:p>
      <w:pPr>
        <w:jc w:val="left"/>
        <w:rPr>
          <w:rStyle w:val="5"/>
          <w:rFonts w:hint="eastAsia"/>
          <w:lang w:eastAsia="zh-CN"/>
        </w:rPr>
      </w:pPr>
      <w:r>
        <w:rPr>
          <w:rStyle w:val="5"/>
          <w:rFonts w:hint="eastAsia"/>
          <w:sz w:val="32"/>
          <w:szCs w:val="20"/>
          <w:lang w:eastAsia="zh-CN"/>
        </w:rPr>
        <w:t>微信公众号中进入界面为下图所示：</w:t>
      </w:r>
    </w:p>
    <w:p>
      <w:pPr>
        <w:jc w:val="left"/>
      </w:pPr>
      <w:r>
        <w:drawing>
          <wp:inline distT="0" distB="0" distL="114300" distR="114300">
            <wp:extent cx="1771015" cy="3274060"/>
            <wp:effectExtent l="0" t="0" r="635" b="254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71015" cy="327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88795" cy="3284220"/>
            <wp:effectExtent l="0" t="0" r="1905" b="1143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88795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57350" cy="3277235"/>
            <wp:effectExtent l="0" t="0" r="0" b="1841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277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5"/>
          <w:rFonts w:hint="eastAsia"/>
          <w:b w:val="0"/>
          <w:bCs/>
          <w:sz w:val="24"/>
          <w:szCs w:val="16"/>
          <w:lang w:eastAsia="zh-CN"/>
        </w:rPr>
      </w:pPr>
    </w:p>
    <w:p>
      <w:pPr>
        <w:jc w:val="left"/>
        <w:rPr>
          <w:rStyle w:val="5"/>
          <w:rFonts w:hint="eastAsia"/>
          <w:b w:val="0"/>
          <w:bCs/>
          <w:sz w:val="24"/>
          <w:szCs w:val="16"/>
          <w:lang w:val="en-US" w:eastAsia="zh-CN"/>
        </w:rPr>
      </w:pPr>
    </w:p>
    <w:p>
      <w:pPr>
        <w:jc w:val="left"/>
        <w:rPr>
          <w:rStyle w:val="5"/>
          <w:rFonts w:hint="eastAsia"/>
          <w:b w:val="0"/>
          <w:bCs/>
          <w:sz w:val="24"/>
          <w:szCs w:val="16"/>
          <w:lang w:val="en-US" w:eastAsia="zh-CN"/>
        </w:rPr>
      </w:pPr>
    </w:p>
    <w:p>
      <w:pPr>
        <w:jc w:val="left"/>
        <w:rPr>
          <w:rStyle w:val="5"/>
          <w:rFonts w:hint="eastAsia"/>
          <w:b w:val="0"/>
          <w:bCs/>
          <w:sz w:val="24"/>
          <w:szCs w:val="16"/>
          <w:lang w:eastAsia="zh-CN"/>
        </w:rPr>
      </w:pPr>
      <w:r>
        <w:rPr>
          <w:rStyle w:val="5"/>
          <w:rFonts w:hint="eastAsia"/>
          <w:b w:val="0"/>
          <w:bCs/>
          <w:sz w:val="24"/>
          <w:szCs w:val="16"/>
          <w:lang w:val="en-US" w:eastAsia="zh-CN"/>
        </w:rPr>
        <w:t>1.</w:t>
      </w:r>
      <w:r>
        <w:rPr>
          <w:rStyle w:val="5"/>
          <w:rFonts w:hint="eastAsia"/>
          <w:b w:val="0"/>
          <w:bCs/>
          <w:sz w:val="24"/>
          <w:szCs w:val="16"/>
          <w:lang w:eastAsia="zh-CN"/>
        </w:rPr>
        <w:t>微信平台中医院网站中格式为以下内容：</w:t>
      </w:r>
    </w:p>
    <w:p>
      <w:pPr>
        <w:jc w:val="left"/>
        <w:rPr>
          <w:rFonts w:hint="eastAsia" w:eastAsiaTheme="minorEastAsia"/>
          <w:lang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eastAsia="zh-CN"/>
        </w:rPr>
        <w:t>首页内容劲量出现在整个手机屏内，不用滑动</w:t>
      </w:r>
      <w:r>
        <w:rPr>
          <w:rFonts w:hint="eastAsia"/>
          <w:lang w:val="en-US" w:eastAsia="zh-CN"/>
        </w:rPr>
        <w:t xml:space="preserve"> 即可浏览完毕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41270" cy="2646680"/>
            <wp:effectExtent l="0" t="0" r="11430" b="1270"/>
            <wp:docPr id="8" name="图片 8" descr="IMG_20170816_204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0170816_20432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①   在首页上方，图片可交替显示 3张照片 即可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医院介绍中内容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医院简介内容排版简洁清晰明了即可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28695" cy="4200525"/>
            <wp:effectExtent l="0" t="0" r="14605" b="9525"/>
            <wp:docPr id="4" name="图片 4" descr="IMG_20170816_202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170816_2025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869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3.科室医生，分科室进行科室图标分布均匀即可，分科室进行图标的显示</w:t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538095" cy="1956435"/>
            <wp:effectExtent l="0" t="0" r="14605" b="571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8095" cy="1956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医院科室以此格式为标准进行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各科室分配完善后 点击即进入 医生列表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945005" cy="3458845"/>
            <wp:effectExtent l="0" t="0" r="17145" b="8255"/>
            <wp:docPr id="11" name="图片 11" descr="Screenshot_20170816-205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_20170816-20580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500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在点击进入个人医生简洁界面中后显示为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75180" cy="3373120"/>
            <wp:effectExtent l="0" t="0" r="1270" b="17780"/>
            <wp:docPr id="12" name="图片 12" descr="IMG_20170816_210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0170816_21005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518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预约医生板块: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点击进入预约医生后首先进入 科室选择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科室选择  科室的排版也按照此格式进行排版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2538095" cy="1956435"/>
            <wp:effectExtent l="0" t="0" r="14605" b="571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8095" cy="1956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点击进入科室建后</w:t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1790065" cy="3094355"/>
            <wp:effectExtent l="0" t="0" r="635" b="10795"/>
            <wp:docPr id="14" name="图片 14" descr="IMG_20170816_21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0170816_2110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006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1652270" cy="3089275"/>
            <wp:effectExtent l="0" t="0" r="5080" b="15875"/>
            <wp:docPr id="15" name="图片 15" descr="IMG_20170816_21133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0170816_211332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227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drawing>
          <wp:inline distT="0" distB="0" distL="114300" distR="114300">
            <wp:extent cx="1642110" cy="3094355"/>
            <wp:effectExtent l="0" t="0" r="15240" b="10795"/>
            <wp:docPr id="16" name="图片 16" descr="IMG_20170816_211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0170816_2115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21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预约形式此形式进行  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分为  按医生预约  按日期预约  以及 全部医生</w:t>
      </w:r>
    </w:p>
    <w:p>
      <w:pPr>
        <w:widowControl w:val="0"/>
        <w:numPr>
          <w:ilvl w:val="0"/>
          <w:numId w:val="0"/>
        </w:numPr>
        <w:jc w:val="left"/>
      </w:pPr>
      <w:r>
        <w:rPr>
          <w:rFonts w:hint="eastAsia"/>
          <w:lang w:val="en-US" w:eastAsia="zh-CN"/>
        </w:rPr>
        <w:t xml:space="preserve">选择医生完毕后  弹出以下窗口  留下信息即可预约挂号   </w:t>
      </w:r>
      <w:r>
        <w:drawing>
          <wp:inline distT="0" distB="0" distL="114300" distR="114300">
            <wp:extent cx="1462405" cy="1827530"/>
            <wp:effectExtent l="0" t="0" r="4445" b="127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62405" cy="1827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健康导航模版：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35810" cy="3468370"/>
            <wp:effectExtent l="0" t="0" r="2540" b="17780"/>
            <wp:docPr id="22" name="图片 22" descr="IMG_20170816_214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0170816_21484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以此为例即可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在线咨询：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自动回复在聊天窗口内输入所想咨询的问题即可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投诉建议：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感谢关注、如有建议、咨询，或有投诉直接发送至该账户即可！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招聘信息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sectPr>
      <w:pgSz w:w="11850" w:h="16783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943BFB"/>
    <w:multiLevelType w:val="singleLevel"/>
    <w:tmpl w:val="59943BFB"/>
    <w:lvl w:ilvl="0" w:tentative="0">
      <w:start w:val="2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9B03BA"/>
    <w:rsid w:val="6BB34B3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5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wsy</cp:lastModifiedBy>
  <dcterms:modified xsi:type="dcterms:W3CDTF">2017-09-01T07:21:53Z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2052-10.1.0.6205</vt:lpwstr>
  </property>
</Properties>
</file>