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E81" w:rsidRDefault="00571B2A" w:rsidP="00022879">
      <w:pPr>
        <w:pStyle w:val="1"/>
        <w:jc w:val="center"/>
      </w:pPr>
      <w:r>
        <w:t>Redis</w:t>
      </w:r>
      <w:r w:rsidR="00022879">
        <w:t>预研</w:t>
      </w:r>
      <w:r w:rsidR="00C41D06">
        <w:t>报告</w:t>
      </w:r>
    </w:p>
    <w:p w:rsidR="00022879" w:rsidRDefault="00022879" w:rsidP="00022879">
      <w:pPr>
        <w:pStyle w:val="2"/>
        <w:numPr>
          <w:ilvl w:val="0"/>
          <w:numId w:val="1"/>
        </w:numPr>
      </w:pPr>
      <w:r>
        <w:t>Redis</w:t>
      </w:r>
      <w:r>
        <w:t>概述</w:t>
      </w:r>
    </w:p>
    <w:p w:rsidR="00022879" w:rsidRDefault="00022879" w:rsidP="006D45BC">
      <w:pPr>
        <w:spacing w:line="360" w:lineRule="auto"/>
        <w:ind w:firstLineChars="200" w:firstLine="420"/>
      </w:pPr>
      <w:r>
        <w:rPr>
          <w:rFonts w:hint="eastAsia"/>
        </w:rPr>
        <w:t>R</w:t>
      </w:r>
      <w:r>
        <w:t>edis</w:t>
      </w:r>
      <w:r>
        <w:t>是一个开源的使用</w:t>
      </w:r>
      <w:r>
        <w:rPr>
          <w:rFonts w:hint="eastAsia"/>
        </w:rPr>
        <w:t>A</w:t>
      </w:r>
      <w:r>
        <w:t>NSI C</w:t>
      </w:r>
      <w:r>
        <w:t>语言编写、支持网络、基于内存可持久化的日志型、</w:t>
      </w:r>
      <w:r>
        <w:rPr>
          <w:rFonts w:hint="eastAsia"/>
        </w:rPr>
        <w:t>Key</w:t>
      </w:r>
      <w:r>
        <w:t>-Value</w:t>
      </w:r>
      <w:r>
        <w:t>数据库，并提供多种语言的</w:t>
      </w:r>
      <w:r>
        <w:rPr>
          <w:rFonts w:hint="eastAsia"/>
        </w:rPr>
        <w:t>A</w:t>
      </w:r>
      <w:r>
        <w:t>PI,</w:t>
      </w:r>
      <w:r w:rsidR="005B259E">
        <w:t>redis</w:t>
      </w:r>
      <w:r w:rsidR="005B259E">
        <w:t>一个</w:t>
      </w:r>
      <w:r w:rsidR="005B259E">
        <w:rPr>
          <w:rFonts w:hint="eastAsia"/>
        </w:rPr>
        <w:t>k</w:t>
      </w:r>
      <w:r w:rsidR="005B259E">
        <w:t>ey-value</w:t>
      </w:r>
      <w:r w:rsidR="005B259E">
        <w:t>的存储</w:t>
      </w:r>
      <w:r w:rsidR="000A1411">
        <w:t>系统，广泛应用于缓存方向。</w:t>
      </w:r>
    </w:p>
    <w:p w:rsidR="007832DB" w:rsidRDefault="007832DB" w:rsidP="006D45BC">
      <w:pPr>
        <w:spacing w:line="360" w:lineRule="auto"/>
        <w:ind w:firstLineChars="200" w:firstLine="420"/>
      </w:pPr>
      <w:r>
        <w:t>目前，许多</w:t>
      </w:r>
      <w:r>
        <w:t>web</w:t>
      </w:r>
      <w:r>
        <w:t>系统都使用</w:t>
      </w:r>
      <w:r>
        <w:rPr>
          <w:rFonts w:hint="eastAsia"/>
        </w:rPr>
        <w:t>Redis</w:t>
      </w:r>
      <w:r>
        <w:rPr>
          <w:rFonts w:hint="eastAsia"/>
        </w:rPr>
        <w:t>作为缓存和数据库。因为</w:t>
      </w:r>
      <w:r>
        <w:rPr>
          <w:rFonts w:hint="eastAsia"/>
        </w:rPr>
        <w:t>Redis</w:t>
      </w:r>
      <w:r>
        <w:rPr>
          <w:rFonts w:hint="eastAsia"/>
        </w:rPr>
        <w:t>的使用简单，操作快速，性能高。在网络访问量大的系统中，</w:t>
      </w:r>
      <w:r>
        <w:rPr>
          <w:rFonts w:hint="eastAsia"/>
        </w:rPr>
        <w:t>Redis</w:t>
      </w:r>
      <w:r>
        <w:rPr>
          <w:rFonts w:hint="eastAsia"/>
        </w:rPr>
        <w:t>具有智能缓存特性，可以有效减少磁盘</w:t>
      </w:r>
      <w:r>
        <w:rPr>
          <w:rFonts w:hint="eastAsia"/>
        </w:rPr>
        <w:t>I</w:t>
      </w:r>
      <w:r>
        <w:t>O,</w:t>
      </w:r>
      <w:r>
        <w:t>提升系统性能。</w:t>
      </w:r>
    </w:p>
    <w:p w:rsidR="008565C1" w:rsidRDefault="008565C1" w:rsidP="00022879"/>
    <w:p w:rsidR="008565C1" w:rsidRPr="00022879" w:rsidRDefault="008565C1" w:rsidP="00022879"/>
    <w:p w:rsidR="00022879" w:rsidRDefault="00022879" w:rsidP="00022879">
      <w:pPr>
        <w:pStyle w:val="2"/>
        <w:numPr>
          <w:ilvl w:val="0"/>
          <w:numId w:val="1"/>
        </w:numPr>
      </w:pPr>
      <w:r>
        <w:t>Redis</w:t>
      </w:r>
      <w:r>
        <w:t>特点</w:t>
      </w:r>
    </w:p>
    <w:p w:rsidR="00022879" w:rsidRDefault="00906B81" w:rsidP="006D45BC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高性能：</w:t>
      </w:r>
      <w:r>
        <w:rPr>
          <w:rFonts w:hint="eastAsia"/>
        </w:rPr>
        <w:t>Redis</w:t>
      </w:r>
      <w:r>
        <w:rPr>
          <w:rFonts w:hint="eastAsia"/>
        </w:rPr>
        <w:t>的可扩展性和性能非常出众，可以在秒级读写数据，极大地提升了系统吞吐量</w:t>
      </w:r>
      <w:r w:rsidR="00417204">
        <w:rPr>
          <w:rFonts w:hint="eastAsia"/>
        </w:rPr>
        <w:t>；</w:t>
      </w:r>
    </w:p>
    <w:p w:rsidR="00417204" w:rsidRDefault="00417204" w:rsidP="006D45BC">
      <w:pPr>
        <w:pStyle w:val="a3"/>
        <w:numPr>
          <w:ilvl w:val="0"/>
          <w:numId w:val="2"/>
        </w:numPr>
        <w:spacing w:line="360" w:lineRule="auto"/>
        <w:ind w:firstLineChars="0"/>
      </w:pPr>
      <w:r>
        <w:t>丰富的数据类型：</w:t>
      </w:r>
      <w:r>
        <w:rPr>
          <w:rFonts w:hint="eastAsia"/>
        </w:rPr>
        <w:t>Redis</w:t>
      </w:r>
      <w:r>
        <w:rPr>
          <w:rFonts w:hint="eastAsia"/>
        </w:rPr>
        <w:t>内置了丰富的数据类型，包括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ist</w:t>
      </w:r>
      <w:r>
        <w:t>、</w:t>
      </w:r>
      <w:r>
        <w:rPr>
          <w:rFonts w:hint="eastAsia"/>
        </w:rPr>
        <w:t>Hash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、</w:t>
      </w:r>
      <w:r>
        <w:rPr>
          <w:rFonts w:hint="eastAsia"/>
        </w:rPr>
        <w:t>Sorted</w:t>
      </w:r>
      <w:r>
        <w:t xml:space="preserve"> Set</w:t>
      </w:r>
      <w:r>
        <w:t>等。</w:t>
      </w:r>
    </w:p>
    <w:p w:rsidR="00E9442A" w:rsidRDefault="00E9442A" w:rsidP="006D45BC">
      <w:pPr>
        <w:pStyle w:val="a3"/>
        <w:numPr>
          <w:ilvl w:val="0"/>
          <w:numId w:val="2"/>
        </w:numPr>
        <w:spacing w:line="360" w:lineRule="auto"/>
        <w:ind w:firstLineChars="0"/>
      </w:pPr>
      <w:r>
        <w:t>内存管理：</w:t>
      </w:r>
      <w:r>
        <w:rPr>
          <w:rFonts w:hint="eastAsia"/>
        </w:rPr>
        <w:t>Redis</w:t>
      </w:r>
      <w:r>
        <w:rPr>
          <w:rFonts w:hint="eastAsia"/>
        </w:rPr>
        <w:t>提供了自己专属的内存管理方式，可以控制内存使用程度；</w:t>
      </w:r>
    </w:p>
    <w:p w:rsidR="002A3FC0" w:rsidRDefault="002A3FC0" w:rsidP="006D45BC">
      <w:pPr>
        <w:pStyle w:val="a3"/>
        <w:numPr>
          <w:ilvl w:val="0"/>
          <w:numId w:val="2"/>
        </w:numPr>
        <w:spacing w:line="360" w:lineRule="auto"/>
        <w:ind w:firstLineChars="0"/>
      </w:pPr>
      <w:r>
        <w:t>过期数据管理：</w:t>
      </w:r>
      <w:r>
        <w:rPr>
          <w:rFonts w:hint="eastAsia"/>
        </w:rPr>
        <w:t>Redis</w:t>
      </w:r>
      <w:r>
        <w:rPr>
          <w:rFonts w:hint="eastAsia"/>
        </w:rPr>
        <w:t>实现了对数据的自动过期管理</w:t>
      </w:r>
      <w:r w:rsidR="00A64F11">
        <w:rPr>
          <w:rFonts w:hint="eastAsia"/>
        </w:rPr>
        <w:t>；</w:t>
      </w:r>
    </w:p>
    <w:p w:rsidR="00A64F11" w:rsidRDefault="00A64F11" w:rsidP="006D45BC">
      <w:pPr>
        <w:pStyle w:val="a3"/>
        <w:numPr>
          <w:ilvl w:val="0"/>
          <w:numId w:val="2"/>
        </w:numPr>
        <w:spacing w:line="360" w:lineRule="auto"/>
        <w:ind w:firstLineChars="0"/>
      </w:pPr>
      <w:r>
        <w:t>丰富的</w:t>
      </w:r>
      <w:r>
        <w:rPr>
          <w:rFonts w:hint="eastAsia"/>
        </w:rPr>
        <w:t>A</w:t>
      </w:r>
      <w:r>
        <w:t>PI:Redis</w:t>
      </w:r>
      <w:r>
        <w:t>还提供了丰富的</w:t>
      </w:r>
      <w:r>
        <w:rPr>
          <w:rFonts w:hint="eastAsia"/>
        </w:rPr>
        <w:t>A</w:t>
      </w:r>
      <w:r>
        <w:t>PI</w:t>
      </w:r>
      <w:r>
        <w:t>，用于数据的灵活管理，提升</w:t>
      </w:r>
      <w:r>
        <w:t>Web</w:t>
      </w:r>
      <w:r>
        <w:t>应用的可扩展性。</w:t>
      </w:r>
    </w:p>
    <w:p w:rsidR="00AD5EE2" w:rsidRDefault="00AD5EE2" w:rsidP="006D45BC">
      <w:pPr>
        <w:pStyle w:val="a3"/>
        <w:numPr>
          <w:ilvl w:val="0"/>
          <w:numId w:val="2"/>
        </w:numPr>
        <w:spacing w:line="360" w:lineRule="auto"/>
        <w:ind w:firstLineChars="0"/>
      </w:pPr>
      <w:r>
        <w:t>支持数据持久化，包括</w:t>
      </w:r>
      <w:r>
        <w:rPr>
          <w:rFonts w:hint="eastAsia"/>
        </w:rPr>
        <w:t>R</w:t>
      </w:r>
      <w:r>
        <w:t>DB</w:t>
      </w:r>
      <w:r>
        <w:t>、</w:t>
      </w:r>
      <w:r>
        <w:rPr>
          <w:rFonts w:hint="eastAsia"/>
        </w:rPr>
        <w:t>A</w:t>
      </w:r>
      <w:r>
        <w:t>OF</w:t>
      </w:r>
      <w:r>
        <w:t>两种持久化机制</w:t>
      </w:r>
      <w:r w:rsidR="003030F2">
        <w:t>。</w:t>
      </w:r>
    </w:p>
    <w:p w:rsidR="006D45BC" w:rsidRDefault="006D45BC" w:rsidP="005C77B9">
      <w:pPr>
        <w:spacing w:line="360" w:lineRule="auto"/>
      </w:pPr>
    </w:p>
    <w:p w:rsidR="006D45BC" w:rsidRDefault="006D45BC" w:rsidP="006D45BC">
      <w:pPr>
        <w:pStyle w:val="2"/>
        <w:numPr>
          <w:ilvl w:val="0"/>
          <w:numId w:val="1"/>
        </w:numPr>
      </w:pPr>
      <w:r>
        <w:rPr>
          <w:rFonts w:hint="eastAsia"/>
        </w:rPr>
        <w:t>R</w:t>
      </w:r>
      <w:r>
        <w:t>edis</w:t>
      </w:r>
      <w:r>
        <w:t>应用场景</w:t>
      </w:r>
    </w:p>
    <w:p w:rsidR="00B70981" w:rsidRPr="00306368" w:rsidRDefault="00B70981" w:rsidP="00306368">
      <w:pPr>
        <w:pStyle w:val="a3"/>
        <w:numPr>
          <w:ilvl w:val="0"/>
          <w:numId w:val="11"/>
        </w:numPr>
        <w:ind w:firstLineChars="0"/>
        <w:rPr>
          <w:b/>
        </w:rPr>
      </w:pPr>
      <w:r w:rsidRPr="00020A18">
        <w:t>实时数据处理</w:t>
      </w:r>
    </w:p>
    <w:p w:rsidR="00254639" w:rsidRDefault="00B70981" w:rsidP="00020A18">
      <w:pPr>
        <w:spacing w:line="360" w:lineRule="auto"/>
        <w:ind w:firstLineChars="200" w:firstLine="420"/>
      </w:pPr>
      <w:r>
        <w:t>物联网中的传感器会产生大量的实时数据，传统的数据库机制无法对数据进行实时处理和管理</w:t>
      </w:r>
      <w:r w:rsidR="00780A1D">
        <w:t>。</w:t>
      </w:r>
      <w:r w:rsidR="00780A1D">
        <w:rPr>
          <w:rFonts w:hint="eastAsia"/>
        </w:rPr>
        <w:t>Redis</w:t>
      </w:r>
      <w:r w:rsidR="00780A1D">
        <w:rPr>
          <w:rFonts w:hint="eastAsia"/>
        </w:rPr>
        <w:t>的高速读写能力和内存存储机制，非常适合处理物联网中的实时数据，如温</w:t>
      </w:r>
      <w:r w:rsidR="00780A1D">
        <w:rPr>
          <w:rFonts w:hint="eastAsia"/>
        </w:rPr>
        <w:lastRenderedPageBreak/>
        <w:t>度、湿度、信号等传感器数据实时存储、移动设备位置定时上传等。</w:t>
      </w:r>
    </w:p>
    <w:p w:rsidR="00254639" w:rsidRPr="006B19AA" w:rsidRDefault="00254639" w:rsidP="00306368">
      <w:pPr>
        <w:pStyle w:val="a3"/>
        <w:numPr>
          <w:ilvl w:val="0"/>
          <w:numId w:val="11"/>
        </w:numPr>
        <w:ind w:firstLineChars="0"/>
      </w:pPr>
      <w:r w:rsidRPr="00020A18">
        <w:rPr>
          <w:rFonts w:hint="eastAsia"/>
        </w:rPr>
        <w:t>设备状态管理</w:t>
      </w:r>
    </w:p>
    <w:p w:rsidR="00254639" w:rsidRDefault="00254639" w:rsidP="00306368">
      <w:r w:rsidRPr="00254639">
        <w:rPr>
          <w:rFonts w:hint="eastAsia"/>
        </w:rPr>
        <w:t>在物联网设备管理中，设备状态信息的记录和查询是非常重要的工作。</w:t>
      </w:r>
      <w:r w:rsidRPr="00254639">
        <w:rPr>
          <w:rFonts w:hint="eastAsia"/>
        </w:rPr>
        <w:t>Redis</w:t>
      </w:r>
      <w:r w:rsidRPr="00254639">
        <w:rPr>
          <w:rFonts w:hint="eastAsia"/>
        </w:rPr>
        <w:t>提供了可靠的数据持久化方式，可以把设备状态数据实时存储到内存中，并将这些数据定期保存到硬盘中，最大程度地保证状态数据的可靠性和稳定性。</w:t>
      </w:r>
    </w:p>
    <w:p w:rsidR="00254639" w:rsidRPr="006B19AA" w:rsidRDefault="00254639" w:rsidP="00306368">
      <w:pPr>
        <w:pStyle w:val="a3"/>
        <w:numPr>
          <w:ilvl w:val="0"/>
          <w:numId w:val="11"/>
        </w:numPr>
        <w:ind w:firstLineChars="0"/>
      </w:pPr>
      <w:r w:rsidRPr="00020A18">
        <w:rPr>
          <w:rFonts w:hint="eastAsia"/>
        </w:rPr>
        <w:t>设备控制</w:t>
      </w:r>
    </w:p>
    <w:p w:rsidR="00254639" w:rsidRDefault="00254639" w:rsidP="00306368">
      <w:r w:rsidRPr="00254639">
        <w:rPr>
          <w:rFonts w:hint="eastAsia"/>
        </w:rPr>
        <w:t>在物联网中，设备控制通常是通过远程指令进行的，为了实现快速、准确的指令发送和控制，</w:t>
      </w:r>
      <w:r w:rsidRPr="00254639">
        <w:rPr>
          <w:rFonts w:hint="eastAsia"/>
        </w:rPr>
        <w:t>Redis</w:t>
      </w:r>
      <w:r w:rsidRPr="00254639">
        <w:rPr>
          <w:rFonts w:hint="eastAsia"/>
        </w:rPr>
        <w:t>的列表可以被用于创建任务队列，每个任务指令在队列中轮流执行，实现对设备的远程控制。</w:t>
      </w:r>
    </w:p>
    <w:p w:rsidR="00254639" w:rsidRPr="006B19AA" w:rsidRDefault="00254639" w:rsidP="00306368">
      <w:pPr>
        <w:pStyle w:val="a3"/>
        <w:numPr>
          <w:ilvl w:val="0"/>
          <w:numId w:val="11"/>
        </w:numPr>
        <w:ind w:firstLineChars="0"/>
      </w:pPr>
      <w:r w:rsidRPr="00020A18">
        <w:t>实时监控和报警</w:t>
      </w:r>
    </w:p>
    <w:p w:rsidR="00020A18" w:rsidRDefault="00020A18" w:rsidP="00306368">
      <w:r w:rsidRPr="00020A18">
        <w:rPr>
          <w:rFonts w:hint="eastAsia"/>
        </w:rPr>
        <w:t>基于</w:t>
      </w:r>
      <w:r w:rsidRPr="00020A18">
        <w:rPr>
          <w:rFonts w:hint="eastAsia"/>
        </w:rPr>
        <w:t>Redis</w:t>
      </w:r>
      <w:r w:rsidRPr="00020A18">
        <w:rPr>
          <w:rFonts w:hint="eastAsia"/>
        </w:rPr>
        <w:t>的发布</w:t>
      </w:r>
      <w:r w:rsidRPr="00020A18">
        <w:rPr>
          <w:rFonts w:hint="eastAsia"/>
        </w:rPr>
        <w:t>/</w:t>
      </w:r>
      <w:r w:rsidRPr="00020A18">
        <w:rPr>
          <w:rFonts w:hint="eastAsia"/>
        </w:rPr>
        <w:t>订阅模式，物联网设备可以通过订阅相应主题实现数据实时监控和报警。例如，在温度超出阈值范围时，就可以实时发布温度检测主题，通知相关设备和人员进行处理。</w:t>
      </w:r>
    </w:p>
    <w:p w:rsidR="00020A18" w:rsidRDefault="00020A18" w:rsidP="00020A18">
      <w:pPr>
        <w:spacing w:line="360" w:lineRule="auto"/>
        <w:ind w:firstLineChars="200" w:firstLine="420"/>
      </w:pPr>
    </w:p>
    <w:p w:rsidR="00020A18" w:rsidRDefault="00020A18" w:rsidP="00020A18">
      <w:pPr>
        <w:pStyle w:val="2"/>
        <w:numPr>
          <w:ilvl w:val="0"/>
          <w:numId w:val="1"/>
        </w:numPr>
      </w:pPr>
      <w:r>
        <w:rPr>
          <w:rFonts w:hint="eastAsia"/>
        </w:rPr>
        <w:t>R</w:t>
      </w:r>
      <w:r>
        <w:t>edis</w:t>
      </w:r>
      <w:r>
        <w:t>数据存储方式</w:t>
      </w:r>
    </w:p>
    <w:p w:rsidR="00020A18" w:rsidRDefault="00D91CB5" w:rsidP="003E696A">
      <w:pPr>
        <w:spacing w:line="360" w:lineRule="auto"/>
        <w:ind w:firstLineChars="200" w:firstLine="420"/>
      </w:pPr>
      <w:r>
        <w:rPr>
          <w:rFonts w:hint="eastAsia"/>
        </w:rPr>
        <w:t>R</w:t>
      </w:r>
      <w:r>
        <w:t>edis</w:t>
      </w:r>
      <w:r>
        <w:t>数据库的存储方式采用了一种内存和磁盘混合存储的方式</w:t>
      </w:r>
      <w:r w:rsidR="002E48FD">
        <w:t>，具体如下：</w:t>
      </w:r>
    </w:p>
    <w:p w:rsidR="002E48FD" w:rsidRDefault="002E48FD" w:rsidP="003E696A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内存存储</w:t>
      </w:r>
    </w:p>
    <w:p w:rsidR="002E48FD" w:rsidRDefault="002E48FD" w:rsidP="003E696A">
      <w:pPr>
        <w:spacing w:line="360" w:lineRule="auto"/>
        <w:ind w:firstLineChars="200" w:firstLine="420"/>
      </w:pPr>
      <w:r w:rsidRPr="002E48FD">
        <w:t>Redis</w:t>
      </w:r>
      <w:r w:rsidRPr="002E48FD">
        <w:t>的内存存储是基于</w:t>
      </w:r>
      <w:r w:rsidRPr="002E48FD">
        <w:t>key-value</w:t>
      </w:r>
      <w:r w:rsidRPr="002E48FD">
        <w:t>存储机制的，数据存储在内存中，保证了其高效的读写性能。</w:t>
      </w:r>
    </w:p>
    <w:p w:rsidR="002E48FD" w:rsidRDefault="002E48FD" w:rsidP="003E696A">
      <w:pPr>
        <w:pStyle w:val="a3"/>
        <w:numPr>
          <w:ilvl w:val="0"/>
          <w:numId w:val="8"/>
        </w:numPr>
        <w:spacing w:line="360" w:lineRule="auto"/>
        <w:ind w:firstLineChars="0"/>
      </w:pPr>
      <w:r>
        <w:t>磁盘存储</w:t>
      </w:r>
    </w:p>
    <w:p w:rsidR="002E48FD" w:rsidRDefault="002E48FD" w:rsidP="003E696A">
      <w:pPr>
        <w:spacing w:line="360" w:lineRule="auto"/>
        <w:ind w:firstLineChars="200" w:firstLine="420"/>
      </w:pPr>
      <w:r w:rsidRPr="002E48FD">
        <w:t>为了避免内存不足的情况下，数据丢失的问题，</w:t>
      </w:r>
      <w:r w:rsidRPr="002E48FD">
        <w:t>Redis</w:t>
      </w:r>
      <w:r w:rsidRPr="002E48FD">
        <w:t>采取了</w:t>
      </w:r>
      <w:r w:rsidRPr="002E48FD">
        <w:t>RDB</w:t>
      </w:r>
      <w:r w:rsidRPr="002E48FD">
        <w:t>（</w:t>
      </w:r>
      <w:r w:rsidRPr="002E48FD">
        <w:t>Redis Database</w:t>
      </w:r>
      <w:r w:rsidRPr="002E48FD">
        <w:t>）和</w:t>
      </w:r>
      <w:r w:rsidRPr="002E48FD">
        <w:t>AOF</w:t>
      </w:r>
      <w:r w:rsidRPr="002E48FD">
        <w:t>（</w:t>
      </w:r>
      <w:r w:rsidRPr="002E48FD">
        <w:t>Append Only File</w:t>
      </w:r>
      <w:r w:rsidRPr="002E48FD">
        <w:t>）两种不同的磁盘存储方式。</w:t>
      </w:r>
    </w:p>
    <w:p w:rsidR="002E48FD" w:rsidRDefault="002E48FD" w:rsidP="003E696A">
      <w:pPr>
        <w:spacing w:line="360" w:lineRule="auto"/>
        <w:ind w:firstLineChars="200" w:firstLine="420"/>
      </w:pPr>
      <w:r w:rsidRPr="002E48FD">
        <w:t xml:space="preserve">– RDB: </w:t>
      </w:r>
      <w:r w:rsidRPr="002E48FD">
        <w:t>是一种快照的存储方式，</w:t>
      </w:r>
      <w:r w:rsidRPr="002E48FD">
        <w:t>Redis</w:t>
      </w:r>
      <w:r w:rsidRPr="002E48FD">
        <w:t>会将当前内存中的数据保存为一个快照文件</w:t>
      </w:r>
      <w:r w:rsidRPr="002E48FD">
        <w:t>(.rdb)</w:t>
      </w:r>
      <w:r w:rsidRPr="002E48FD">
        <w:t>，该文件包含了整个</w:t>
      </w:r>
      <w:r w:rsidRPr="002E48FD">
        <w:t>Redis</w:t>
      </w:r>
      <w:r w:rsidRPr="002E48FD">
        <w:t>数据库的全部数据。</w:t>
      </w:r>
    </w:p>
    <w:p w:rsidR="002E48FD" w:rsidRDefault="002E48FD" w:rsidP="003E696A">
      <w:pPr>
        <w:spacing w:line="360" w:lineRule="auto"/>
        <w:ind w:firstLineChars="200" w:firstLine="420"/>
      </w:pPr>
      <w:r w:rsidRPr="002E48FD">
        <w:t xml:space="preserve">– AOF: </w:t>
      </w:r>
      <w:r w:rsidRPr="002E48FD">
        <w:t>是一种追加日志的存储方式，</w:t>
      </w:r>
      <w:r w:rsidRPr="002E48FD">
        <w:t>Redis</w:t>
      </w:r>
      <w:r w:rsidRPr="002E48FD">
        <w:t>会将所有的写操作追加到磁盘上的日志文件中，该文件包含了这个</w:t>
      </w:r>
      <w:r w:rsidRPr="002E48FD">
        <w:t xml:space="preserve"> Redis</w:t>
      </w:r>
      <w:r w:rsidRPr="002E48FD">
        <w:t>实例的所有写操作。</w:t>
      </w:r>
    </w:p>
    <w:p w:rsidR="006C24BE" w:rsidRDefault="006C24BE" w:rsidP="003E696A">
      <w:pPr>
        <w:spacing w:line="360" w:lineRule="auto"/>
        <w:ind w:firstLineChars="200" w:firstLine="420"/>
      </w:pPr>
    </w:p>
    <w:p w:rsidR="006C24BE" w:rsidRDefault="006C24BE" w:rsidP="00F15446">
      <w:pPr>
        <w:pStyle w:val="2"/>
        <w:numPr>
          <w:ilvl w:val="0"/>
          <w:numId w:val="1"/>
        </w:numPr>
      </w:pPr>
      <w:r>
        <w:rPr>
          <w:rFonts w:hint="eastAsia"/>
        </w:rPr>
        <w:t>Redis</w:t>
      </w:r>
      <w:r>
        <w:rPr>
          <w:rFonts w:hint="eastAsia"/>
        </w:rPr>
        <w:t>本地</w:t>
      </w:r>
      <w:r w:rsidR="00F15446">
        <w:rPr>
          <w:rFonts w:hint="eastAsia"/>
        </w:rPr>
        <w:t>读写速度测试</w:t>
      </w:r>
    </w:p>
    <w:p w:rsidR="0084644D" w:rsidRPr="0084644D" w:rsidRDefault="0084644D" w:rsidP="0084644D">
      <w:pPr>
        <w:adjustRightInd w:val="0"/>
        <w:snapToGrid w:val="0"/>
        <w:spacing w:line="360" w:lineRule="auto"/>
        <w:rPr>
          <w:rFonts w:asciiTheme="minorEastAsia" w:hAnsiTheme="minorEastAsia" w:cs="Segoe UI"/>
          <w:szCs w:val="21"/>
          <w:shd w:val="clear" w:color="auto" w:fill="FFFFFF"/>
        </w:rPr>
      </w:pPr>
      <w:r w:rsidRPr="0084644D">
        <w:rPr>
          <w:rFonts w:asciiTheme="minorEastAsia" w:hAnsiTheme="minorEastAsia" w:cs="Segoe UI"/>
          <w:szCs w:val="21"/>
          <w:shd w:val="clear" w:color="auto" w:fill="FFFFFF"/>
        </w:rPr>
        <w:t>测试方案</w:t>
      </w:r>
    </w:p>
    <w:p w:rsidR="0084644D" w:rsidRPr="0084644D" w:rsidRDefault="0084644D" w:rsidP="0084644D">
      <w:pPr>
        <w:adjustRightInd w:val="0"/>
        <w:snapToGrid w:val="0"/>
        <w:spacing w:line="360" w:lineRule="auto"/>
        <w:rPr>
          <w:rFonts w:asciiTheme="minorEastAsia" w:hAnsiTheme="minorEastAsia" w:cs="Segoe UI"/>
          <w:szCs w:val="21"/>
          <w:shd w:val="clear" w:color="auto" w:fill="FFFFFF"/>
        </w:rPr>
      </w:pPr>
      <w:r w:rsidRPr="0084644D">
        <w:rPr>
          <w:rFonts w:asciiTheme="minorEastAsia" w:hAnsiTheme="minorEastAsia" w:cs="Segoe UI"/>
          <w:szCs w:val="21"/>
          <w:shd w:val="clear" w:color="auto" w:fill="FFFFFF"/>
        </w:rPr>
        <w:t>环境：</w:t>
      </w:r>
      <w:r w:rsidRPr="0084644D">
        <w:rPr>
          <w:rFonts w:asciiTheme="minorEastAsia" w:hAnsiTheme="minorEastAsia" w:cs="Segoe UI" w:hint="eastAsia"/>
          <w:szCs w:val="21"/>
          <w:shd w:val="clear" w:color="auto" w:fill="FFFFFF"/>
        </w:rPr>
        <w:t xml:space="preserve"> W</w:t>
      </w:r>
      <w:r w:rsidRPr="0084644D">
        <w:rPr>
          <w:rFonts w:asciiTheme="minorEastAsia" w:hAnsiTheme="minorEastAsia" w:cs="Segoe UI"/>
          <w:szCs w:val="21"/>
          <w:shd w:val="clear" w:color="auto" w:fill="FFFFFF"/>
        </w:rPr>
        <w:t>indows本地；</w:t>
      </w:r>
    </w:p>
    <w:p w:rsidR="0084644D" w:rsidRPr="0084644D" w:rsidRDefault="0084644D" w:rsidP="0084644D">
      <w:pPr>
        <w:adjustRightInd w:val="0"/>
        <w:snapToGrid w:val="0"/>
        <w:spacing w:line="360" w:lineRule="auto"/>
        <w:rPr>
          <w:rFonts w:asciiTheme="minorEastAsia" w:hAnsiTheme="minorEastAsia" w:cs="Segoe UI"/>
          <w:szCs w:val="21"/>
          <w:shd w:val="clear" w:color="auto" w:fill="FFFFFF"/>
        </w:rPr>
      </w:pPr>
      <w:r w:rsidRPr="0084644D">
        <w:rPr>
          <w:rFonts w:asciiTheme="minorEastAsia" w:hAnsiTheme="minorEastAsia" w:cs="Segoe UI"/>
          <w:szCs w:val="21"/>
          <w:shd w:val="clear" w:color="auto" w:fill="FFFFFF"/>
        </w:rPr>
        <w:t>存储数据类型：</w:t>
      </w:r>
      <w:r>
        <w:rPr>
          <w:rFonts w:asciiTheme="minorEastAsia" w:hAnsiTheme="minorEastAsia" w:cs="Segoe UI"/>
          <w:szCs w:val="21"/>
          <w:shd w:val="clear" w:color="auto" w:fill="FFFFFF"/>
        </w:rPr>
        <w:t>key-value</w:t>
      </w:r>
      <w:r w:rsidR="00A10958">
        <w:rPr>
          <w:rFonts w:asciiTheme="minorEastAsia" w:hAnsiTheme="minorEastAsia" w:cs="Segoe UI"/>
          <w:szCs w:val="21"/>
          <w:shd w:val="clear" w:color="auto" w:fill="FFFFFF"/>
        </w:rPr>
        <w:t>，其中</w:t>
      </w:r>
      <w:r w:rsidR="00A10958">
        <w:rPr>
          <w:rFonts w:asciiTheme="minorEastAsia" w:hAnsiTheme="minorEastAsia" w:cs="Segoe UI" w:hint="eastAsia"/>
          <w:szCs w:val="21"/>
          <w:shd w:val="clear" w:color="auto" w:fill="FFFFFF"/>
        </w:rPr>
        <w:t>k</w:t>
      </w:r>
      <w:r w:rsidR="00A10958">
        <w:rPr>
          <w:rFonts w:asciiTheme="minorEastAsia" w:hAnsiTheme="minorEastAsia" w:cs="Segoe UI"/>
          <w:szCs w:val="21"/>
          <w:shd w:val="clear" w:color="auto" w:fill="FFFFFF"/>
        </w:rPr>
        <w:t>ey作为通道名，value作为</w:t>
      </w:r>
      <w:r w:rsidR="00E1791C">
        <w:rPr>
          <w:rFonts w:asciiTheme="minorEastAsia" w:hAnsiTheme="minorEastAsia" w:cs="Segoe UI"/>
          <w:szCs w:val="21"/>
          <w:shd w:val="clear" w:color="auto" w:fill="FFFFFF"/>
        </w:rPr>
        <w:t>文档</w:t>
      </w:r>
      <w:r w:rsidR="006C4BEC">
        <w:rPr>
          <w:rFonts w:asciiTheme="minorEastAsia" w:hAnsiTheme="minorEastAsia" w:cs="Segoe UI"/>
          <w:szCs w:val="21"/>
          <w:shd w:val="clear" w:color="auto" w:fill="FFFFFF"/>
        </w:rPr>
        <w:t>字符串</w:t>
      </w:r>
      <w:r w:rsidR="00631E55">
        <w:rPr>
          <w:rFonts w:asciiTheme="minorEastAsia" w:hAnsiTheme="minorEastAsia" w:cs="Segoe UI" w:hint="eastAsia"/>
          <w:szCs w:val="21"/>
          <w:shd w:val="clear" w:color="auto" w:fill="FFFFFF"/>
        </w:rPr>
        <w:t>(</w:t>
      </w:r>
      <w:r w:rsidR="00631E55">
        <w:rPr>
          <w:rFonts w:asciiTheme="minorEastAsia" w:hAnsiTheme="minorEastAsia" w:cs="Segoe UI"/>
          <w:szCs w:val="21"/>
          <w:shd w:val="clear" w:color="auto" w:fill="FFFFFF"/>
        </w:rPr>
        <w:t>JSON</w:t>
      </w:r>
      <w:r w:rsidR="00631E55">
        <w:rPr>
          <w:rFonts w:asciiTheme="minorEastAsia" w:hAnsiTheme="minorEastAsia" w:cs="Segoe UI" w:hint="eastAsia"/>
          <w:szCs w:val="21"/>
          <w:shd w:val="clear" w:color="auto" w:fill="FFFFFF"/>
        </w:rPr>
        <w:t>\</w:t>
      </w:r>
      <w:r w:rsidR="00631E55">
        <w:rPr>
          <w:rFonts w:asciiTheme="minorEastAsia" w:hAnsiTheme="minorEastAsia" w:cs="Segoe UI"/>
          <w:szCs w:val="21"/>
          <w:shd w:val="clear" w:color="auto" w:fill="FFFFFF"/>
        </w:rPr>
        <w:t>XML)</w:t>
      </w:r>
      <w:r w:rsidRPr="0084644D">
        <w:rPr>
          <w:rFonts w:asciiTheme="minorEastAsia" w:hAnsiTheme="minorEastAsia" w:cs="Segoe UI"/>
          <w:szCs w:val="21"/>
          <w:shd w:val="clear" w:color="auto" w:fill="FFFFFF"/>
        </w:rPr>
        <w:t>；</w:t>
      </w:r>
    </w:p>
    <w:p w:rsidR="0084644D" w:rsidRPr="0084644D" w:rsidRDefault="0084644D" w:rsidP="0084644D">
      <w:pPr>
        <w:adjustRightInd w:val="0"/>
        <w:snapToGrid w:val="0"/>
        <w:spacing w:line="360" w:lineRule="auto"/>
        <w:rPr>
          <w:rFonts w:asciiTheme="minorEastAsia" w:hAnsiTheme="minorEastAsia" w:cs="Segoe UI"/>
          <w:szCs w:val="21"/>
          <w:shd w:val="clear" w:color="auto" w:fill="FFFFFF"/>
        </w:rPr>
      </w:pPr>
      <w:r w:rsidRPr="0084644D">
        <w:rPr>
          <w:rFonts w:asciiTheme="minorEastAsia" w:hAnsiTheme="minorEastAsia" w:cs="Segoe UI"/>
          <w:szCs w:val="21"/>
          <w:shd w:val="clear" w:color="auto" w:fill="FFFFFF"/>
        </w:rPr>
        <w:lastRenderedPageBreak/>
        <w:t>参数：num_tables(通道数量), 线程池</w:t>
      </w:r>
      <w:r w:rsidRPr="0084644D">
        <w:rPr>
          <w:rFonts w:asciiTheme="minorEastAsia" w:hAnsiTheme="minorEastAsia" w:cs="Segoe UI" w:hint="eastAsia"/>
          <w:szCs w:val="21"/>
          <w:shd w:val="clear" w:color="auto" w:fill="FFFFFF"/>
        </w:rPr>
        <w:t>Thread</w:t>
      </w:r>
      <w:r w:rsidRPr="0084644D">
        <w:rPr>
          <w:rFonts w:asciiTheme="minorEastAsia" w:hAnsiTheme="minorEastAsia" w:cs="Segoe UI"/>
          <w:szCs w:val="21"/>
          <w:shd w:val="clear" w:color="auto" w:fill="FFFFFF"/>
        </w:rPr>
        <w:t>Pool，num_records（插入数据数量），线程池线程数量</w:t>
      </w:r>
      <w:r w:rsidRPr="0084644D">
        <w:rPr>
          <w:rFonts w:asciiTheme="minorEastAsia" w:hAnsiTheme="minorEastAsia" w:cs="Segoe UI" w:hint="eastAsia"/>
          <w:szCs w:val="21"/>
          <w:shd w:val="clear" w:color="auto" w:fill="FFFFFF"/>
        </w:rPr>
        <w:t>T</w:t>
      </w:r>
      <w:r w:rsidRPr="0084644D">
        <w:rPr>
          <w:rFonts w:asciiTheme="minorEastAsia" w:hAnsiTheme="minorEastAsia" w:cs="Segoe UI"/>
          <w:szCs w:val="21"/>
          <w:shd w:val="clear" w:color="auto" w:fill="FFFFFF"/>
        </w:rPr>
        <w:t>hreadNum, frequency（每一事务提交执行语句的数量，也即采样频率）</w:t>
      </w:r>
      <w:r w:rsidRPr="0084644D">
        <w:rPr>
          <w:rFonts w:asciiTheme="minorEastAsia" w:hAnsiTheme="minorEastAsia" w:cs="Segoe UI" w:hint="eastAsia"/>
          <w:szCs w:val="21"/>
          <w:shd w:val="clear" w:color="auto" w:fill="FFFFFF"/>
        </w:rPr>
        <w:t>；</w:t>
      </w:r>
    </w:p>
    <w:p w:rsidR="0084644D" w:rsidRPr="0084644D" w:rsidRDefault="0084644D" w:rsidP="0084644D">
      <w:pPr>
        <w:adjustRightInd w:val="0"/>
        <w:snapToGrid w:val="0"/>
        <w:spacing w:line="360" w:lineRule="auto"/>
        <w:rPr>
          <w:rFonts w:asciiTheme="minorEastAsia" w:hAnsiTheme="minorEastAsia" w:cs="Segoe UI"/>
          <w:szCs w:val="21"/>
          <w:shd w:val="clear" w:color="auto" w:fill="FFFFFF"/>
        </w:rPr>
      </w:pPr>
      <w:r w:rsidRPr="0084644D">
        <w:rPr>
          <w:rFonts w:asciiTheme="minorEastAsia" w:hAnsiTheme="minorEastAsia" w:cs="Segoe UI"/>
          <w:szCs w:val="21"/>
          <w:shd w:val="clear" w:color="auto" w:fill="FFFFFF"/>
        </w:rPr>
        <w:t>测试</w:t>
      </w:r>
      <w:r w:rsidRPr="0084644D">
        <w:rPr>
          <w:rFonts w:asciiTheme="minorEastAsia" w:hAnsiTheme="minorEastAsia" w:cs="Segoe UI" w:hint="eastAsia"/>
          <w:szCs w:val="21"/>
          <w:shd w:val="clear" w:color="auto" w:fill="FFFFFF"/>
        </w:rPr>
        <w:t>任务</w:t>
      </w:r>
      <w:r w:rsidRPr="0084644D">
        <w:rPr>
          <w:rFonts w:asciiTheme="minorEastAsia" w:hAnsiTheme="minorEastAsia" w:cs="Segoe UI"/>
          <w:szCs w:val="21"/>
          <w:shd w:val="clear" w:color="auto" w:fill="FFFFFF"/>
        </w:rPr>
        <w:t>：开启事务，使用批量插入，同时向</w:t>
      </w:r>
      <w:r w:rsidRPr="0084644D">
        <w:rPr>
          <w:rFonts w:asciiTheme="minorEastAsia" w:hAnsiTheme="minorEastAsia" w:cs="Segoe UI" w:hint="eastAsia"/>
          <w:szCs w:val="21"/>
          <w:shd w:val="clear" w:color="auto" w:fill="FFFFFF"/>
        </w:rPr>
        <w:t>1</w:t>
      </w:r>
      <w:r w:rsidRPr="0084644D">
        <w:rPr>
          <w:rFonts w:asciiTheme="minorEastAsia" w:hAnsiTheme="minorEastAsia" w:cs="Segoe UI"/>
          <w:szCs w:val="21"/>
          <w:shd w:val="clear" w:color="auto" w:fill="FFFFFF"/>
        </w:rPr>
        <w:t>024通道插入数据</w:t>
      </w:r>
      <w:r w:rsidRPr="0084644D">
        <w:rPr>
          <w:rFonts w:asciiTheme="minorEastAsia" w:hAnsiTheme="minorEastAsia" w:cs="Segoe UI" w:hint="eastAsia"/>
          <w:szCs w:val="21"/>
          <w:shd w:val="clear" w:color="auto" w:fill="FFFFFF"/>
        </w:rPr>
        <w:t>1</w:t>
      </w:r>
      <w:r w:rsidRPr="0084644D">
        <w:rPr>
          <w:rFonts w:asciiTheme="minorEastAsia" w:hAnsiTheme="minorEastAsia" w:cs="Segoe UI"/>
          <w:szCs w:val="21"/>
          <w:shd w:val="clear" w:color="auto" w:fill="FFFFFF"/>
        </w:rPr>
        <w:t>000条数据，即</w:t>
      </w:r>
      <w:r w:rsidRPr="0084644D">
        <w:rPr>
          <w:rFonts w:asciiTheme="minorEastAsia" w:hAnsiTheme="minorEastAsia" w:cs="Segoe UI" w:hint="eastAsia"/>
          <w:szCs w:val="21"/>
          <w:shd w:val="clear" w:color="auto" w:fill="FFFFFF"/>
        </w:rPr>
        <w:t>1</w:t>
      </w:r>
      <w:r w:rsidRPr="0084644D">
        <w:rPr>
          <w:rFonts w:asciiTheme="minorEastAsia" w:hAnsiTheme="minorEastAsia" w:cs="Segoe UI"/>
          <w:szCs w:val="21"/>
          <w:shd w:val="clear" w:color="auto" w:fill="FFFFFF"/>
        </w:rPr>
        <w:t>024个通道都要同时插入</w:t>
      </w:r>
      <w:r w:rsidRPr="0084644D">
        <w:rPr>
          <w:rFonts w:asciiTheme="minorEastAsia" w:hAnsiTheme="minorEastAsia" w:cs="Segoe UI" w:hint="eastAsia"/>
          <w:szCs w:val="21"/>
          <w:shd w:val="clear" w:color="auto" w:fill="FFFFFF"/>
        </w:rPr>
        <w:t>1</w:t>
      </w:r>
      <w:r w:rsidRPr="0084644D">
        <w:rPr>
          <w:rFonts w:asciiTheme="minorEastAsia" w:hAnsiTheme="minorEastAsia" w:cs="Segoe UI"/>
          <w:szCs w:val="21"/>
          <w:shd w:val="clear" w:color="auto" w:fill="FFFFFF"/>
        </w:rPr>
        <w:t>000条数据，</w:t>
      </w:r>
      <w:r w:rsidRPr="0084644D">
        <w:rPr>
          <w:rFonts w:asciiTheme="minorEastAsia" w:hAnsiTheme="minorEastAsia" w:cs="Segoe UI" w:hint="eastAsia"/>
          <w:szCs w:val="21"/>
          <w:shd w:val="clear" w:color="auto" w:fill="FFFFFF"/>
        </w:rPr>
        <w:t>采样频率1</w:t>
      </w:r>
      <w:r w:rsidRPr="0084644D">
        <w:rPr>
          <w:rFonts w:asciiTheme="minorEastAsia" w:hAnsiTheme="minorEastAsia" w:cs="Segoe UI"/>
          <w:szCs w:val="21"/>
          <w:shd w:val="clear" w:color="auto" w:fill="FFFFFF"/>
        </w:rPr>
        <w:t>KHZ；</w:t>
      </w:r>
    </w:p>
    <w:p w:rsidR="0084644D" w:rsidRDefault="0084644D" w:rsidP="0084644D">
      <w:pPr>
        <w:adjustRightInd w:val="0"/>
        <w:snapToGrid w:val="0"/>
        <w:spacing w:line="360" w:lineRule="auto"/>
        <w:rPr>
          <w:rFonts w:asciiTheme="minorEastAsia" w:hAnsiTheme="minorEastAsia" w:cs="Segoe UI"/>
          <w:szCs w:val="21"/>
          <w:shd w:val="clear" w:color="auto" w:fill="FFFFFF"/>
        </w:rPr>
      </w:pPr>
      <w:r w:rsidRPr="0084644D">
        <w:rPr>
          <w:rFonts w:asciiTheme="minorEastAsia" w:hAnsiTheme="minorEastAsia" w:cs="Segoe UI"/>
          <w:szCs w:val="21"/>
          <w:shd w:val="clear" w:color="auto" w:fill="FFFFFF"/>
        </w:rPr>
        <w:t>测试指标：每一秒能存</w:t>
      </w:r>
      <w:r w:rsidR="00623B0B">
        <w:rPr>
          <w:rFonts w:asciiTheme="minorEastAsia" w:hAnsiTheme="minorEastAsia" w:cs="Segoe UI"/>
          <w:szCs w:val="21"/>
          <w:shd w:val="clear" w:color="auto" w:fill="FFFFFF"/>
        </w:rPr>
        <w:t>（读取）</w:t>
      </w:r>
      <w:r w:rsidRPr="0084644D">
        <w:rPr>
          <w:rFonts w:asciiTheme="minorEastAsia" w:hAnsiTheme="minorEastAsia" w:cs="Segoe UI"/>
          <w:szCs w:val="21"/>
          <w:shd w:val="clear" w:color="auto" w:fill="FFFFFF"/>
        </w:rPr>
        <w:t>多少数据点，耗时，数据库文件</w:t>
      </w:r>
      <w:r w:rsidR="002C6899">
        <w:rPr>
          <w:rFonts w:asciiTheme="minorEastAsia" w:hAnsiTheme="minorEastAsia" w:cs="Segoe UI"/>
          <w:szCs w:val="21"/>
          <w:shd w:val="clear" w:color="auto" w:fill="FFFFFF"/>
        </w:rPr>
        <w:t>（快照</w:t>
      </w:r>
      <w:r w:rsidR="006300F3">
        <w:rPr>
          <w:rFonts w:asciiTheme="minorEastAsia" w:hAnsiTheme="minorEastAsia" w:cs="Segoe UI" w:hint="eastAsia"/>
          <w:szCs w:val="21"/>
          <w:shd w:val="clear" w:color="auto" w:fill="FFFFFF"/>
        </w:rPr>
        <w:t>二进制</w:t>
      </w:r>
      <w:r w:rsidR="002C6899">
        <w:rPr>
          <w:rFonts w:asciiTheme="minorEastAsia" w:hAnsiTheme="minorEastAsia" w:cs="Segoe UI"/>
          <w:szCs w:val="21"/>
          <w:shd w:val="clear" w:color="auto" w:fill="FFFFFF"/>
        </w:rPr>
        <w:t>）</w:t>
      </w:r>
      <w:r w:rsidRPr="0084644D">
        <w:rPr>
          <w:rFonts w:asciiTheme="minorEastAsia" w:hAnsiTheme="minorEastAsia" w:cs="Segoe UI"/>
          <w:szCs w:val="21"/>
          <w:shd w:val="clear" w:color="auto" w:fill="FFFFFF"/>
        </w:rPr>
        <w:t>大小。</w:t>
      </w:r>
    </w:p>
    <w:p w:rsidR="0084644D" w:rsidRPr="0084644D" w:rsidRDefault="0084644D" w:rsidP="0084644D">
      <w:pPr>
        <w:adjustRightInd w:val="0"/>
        <w:snapToGrid w:val="0"/>
        <w:spacing w:line="360" w:lineRule="auto"/>
        <w:rPr>
          <w:rFonts w:asciiTheme="minorEastAsia" w:hAnsiTheme="minorEastAsia" w:cs="Segoe UI"/>
          <w:szCs w:val="21"/>
          <w:shd w:val="clear" w:color="auto" w:fill="FFFFFF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969"/>
        <w:gridCol w:w="1057"/>
        <w:gridCol w:w="1057"/>
        <w:gridCol w:w="2020"/>
      </w:tblGrid>
      <w:tr w:rsidR="0084644D" w:rsidTr="00A10958">
        <w:trPr>
          <w:jc w:val="center"/>
        </w:trPr>
        <w:tc>
          <w:tcPr>
            <w:tcW w:w="1271" w:type="dxa"/>
            <w:tcBorders>
              <w:tl2br w:val="single" w:sz="4" w:space="0" w:color="auto"/>
            </w:tcBorders>
          </w:tcPr>
          <w:p w:rsidR="0084644D" w:rsidRDefault="0084644D" w:rsidP="00B1419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/>
                <w:szCs w:val="21"/>
              </w:rPr>
              <w:t xml:space="preserve">   </w:t>
            </w:r>
            <w:r>
              <w:rPr>
                <w:rFonts w:asciiTheme="minorEastAsia" w:hAnsiTheme="minorEastAsia" w:hint="eastAsia"/>
                <w:szCs w:val="21"/>
              </w:rPr>
              <w:t>指标</w:t>
            </w:r>
          </w:p>
          <w:p w:rsidR="0084644D" w:rsidRDefault="0084644D" w:rsidP="00B14190">
            <w:pPr>
              <w:adjustRightInd w:val="0"/>
              <w:snapToGrid w:val="0"/>
              <w:rPr>
                <w:rFonts w:asciiTheme="minorEastAsia" w:hAnsiTheme="minorEastAsia"/>
                <w:szCs w:val="21"/>
              </w:rPr>
            </w:pPr>
          </w:p>
          <w:p w:rsidR="0084644D" w:rsidRPr="0019377E" w:rsidRDefault="0084644D" w:rsidP="00B14190">
            <w:pPr>
              <w:adjustRightInd w:val="0"/>
              <w:snapToGrid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数据</w:t>
            </w:r>
            <w:r>
              <w:rPr>
                <w:rFonts w:asciiTheme="minorEastAsia" w:hAnsiTheme="minorEastAsia"/>
                <w:szCs w:val="21"/>
              </w:rPr>
              <w:t>量</w:t>
            </w:r>
          </w:p>
        </w:tc>
        <w:tc>
          <w:tcPr>
            <w:tcW w:w="969" w:type="dxa"/>
          </w:tcPr>
          <w:p w:rsidR="0084644D" w:rsidRPr="0019377E" w:rsidRDefault="0084644D" w:rsidP="00B14190">
            <w:pPr>
              <w:adjustRightInd w:val="0"/>
              <w:snapToGrid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写入</w:t>
            </w:r>
            <w:r w:rsidRPr="0019377E">
              <w:rPr>
                <w:rFonts w:asciiTheme="minorEastAsia" w:hAnsiTheme="minorEastAsia" w:hint="eastAsia"/>
                <w:szCs w:val="21"/>
              </w:rPr>
              <w:t>总共用时</w:t>
            </w:r>
            <w:r w:rsidR="00A0496F">
              <w:rPr>
                <w:rFonts w:asciiTheme="minorEastAsia" w:hAnsiTheme="minorEastAsia"/>
                <w:szCs w:val="21"/>
              </w:rPr>
              <w:t>(s)</w:t>
            </w:r>
          </w:p>
        </w:tc>
        <w:tc>
          <w:tcPr>
            <w:tcW w:w="1057" w:type="dxa"/>
          </w:tcPr>
          <w:p w:rsidR="0084644D" w:rsidRPr="0019377E" w:rsidRDefault="0084644D" w:rsidP="00B14190">
            <w:pPr>
              <w:adjustRightInd w:val="0"/>
              <w:snapToGrid w:val="0"/>
              <w:rPr>
                <w:rFonts w:asciiTheme="minorEastAsia" w:hAnsiTheme="minorEastAsia"/>
                <w:szCs w:val="21"/>
              </w:rPr>
            </w:pPr>
            <w:r w:rsidRPr="0019377E">
              <w:rPr>
                <w:rFonts w:asciiTheme="minorEastAsia" w:hAnsiTheme="minorEastAsia" w:hint="eastAsia"/>
                <w:szCs w:val="21"/>
              </w:rPr>
              <w:t>每秒能存储数据</w:t>
            </w:r>
          </w:p>
        </w:tc>
        <w:tc>
          <w:tcPr>
            <w:tcW w:w="1057" w:type="dxa"/>
          </w:tcPr>
          <w:p w:rsidR="0084644D" w:rsidRPr="0019377E" w:rsidRDefault="0084644D" w:rsidP="00B14190">
            <w:pPr>
              <w:adjustRightInd w:val="0"/>
              <w:snapToGrid w:val="0"/>
              <w:rPr>
                <w:rFonts w:asciiTheme="minorEastAsia" w:hAnsiTheme="minorEastAsia"/>
                <w:szCs w:val="21"/>
              </w:rPr>
            </w:pPr>
            <w:r w:rsidRPr="0019377E">
              <w:rPr>
                <w:rFonts w:asciiTheme="minorEastAsia" w:hAnsiTheme="minorEastAsia" w:hint="eastAsia"/>
                <w:szCs w:val="21"/>
              </w:rPr>
              <w:t>每个通道每秒存储数据</w:t>
            </w:r>
          </w:p>
        </w:tc>
        <w:tc>
          <w:tcPr>
            <w:tcW w:w="2020" w:type="dxa"/>
          </w:tcPr>
          <w:p w:rsidR="0084644D" w:rsidRDefault="0084644D" w:rsidP="00B14190">
            <w:pPr>
              <w:adjustRightInd w:val="0"/>
              <w:snapToGrid w:val="0"/>
              <w:rPr>
                <w:rFonts w:asciiTheme="minorEastAsia" w:hAnsiTheme="minorEastAsia"/>
                <w:szCs w:val="21"/>
              </w:rPr>
            </w:pPr>
            <w:r w:rsidRPr="0019377E">
              <w:rPr>
                <w:rFonts w:asciiTheme="minorEastAsia" w:hAnsiTheme="minorEastAsia" w:hint="eastAsia"/>
                <w:szCs w:val="21"/>
              </w:rPr>
              <w:t>生成数据文件大小</w:t>
            </w:r>
          </w:p>
          <w:p w:rsidR="006F3753" w:rsidRPr="0019377E" w:rsidRDefault="00D34B9B" w:rsidP="00D34B9B">
            <w:pPr>
              <w:adjustRightInd w:val="0"/>
              <w:snapToGrid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(</w:t>
            </w:r>
            <w:r>
              <w:rPr>
                <w:rFonts w:asciiTheme="minorEastAsia" w:hAnsiTheme="minorEastAsia" w:hint="eastAsia"/>
                <w:szCs w:val="21"/>
              </w:rPr>
              <w:t>r</w:t>
            </w:r>
            <w:r>
              <w:rPr>
                <w:rFonts w:asciiTheme="minorEastAsia" w:hAnsiTheme="minorEastAsia"/>
                <w:szCs w:val="21"/>
              </w:rPr>
              <w:t>db文件)</w:t>
            </w:r>
          </w:p>
        </w:tc>
      </w:tr>
      <w:tr w:rsidR="0084644D" w:rsidTr="00A10958">
        <w:trPr>
          <w:jc w:val="center"/>
        </w:trPr>
        <w:tc>
          <w:tcPr>
            <w:tcW w:w="1271" w:type="dxa"/>
          </w:tcPr>
          <w:p w:rsidR="0084644D" w:rsidRPr="0019377E" w:rsidRDefault="009A63DB" w:rsidP="00B14190">
            <w:pPr>
              <w:adjustRightInd w:val="0"/>
              <w:snapToGrid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1000</w:t>
            </w:r>
          </w:p>
        </w:tc>
        <w:tc>
          <w:tcPr>
            <w:tcW w:w="969" w:type="dxa"/>
          </w:tcPr>
          <w:p w:rsidR="0084644D" w:rsidRPr="0019377E" w:rsidRDefault="00022C5D" w:rsidP="00B1419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.44s</w:t>
            </w:r>
          </w:p>
        </w:tc>
        <w:tc>
          <w:tcPr>
            <w:tcW w:w="1057" w:type="dxa"/>
          </w:tcPr>
          <w:p w:rsidR="0084644D" w:rsidRPr="0019377E" w:rsidRDefault="00A10958" w:rsidP="00B1419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  <w:r>
              <w:rPr>
                <w:rFonts w:asciiTheme="minorEastAsia" w:hAnsiTheme="minorEastAsia"/>
                <w:szCs w:val="21"/>
              </w:rPr>
              <w:t>11111</w:t>
            </w:r>
          </w:p>
        </w:tc>
        <w:tc>
          <w:tcPr>
            <w:tcW w:w="1057" w:type="dxa"/>
          </w:tcPr>
          <w:p w:rsidR="0084644D" w:rsidRPr="0019377E" w:rsidRDefault="00A10958" w:rsidP="00B1419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  <w:r>
              <w:rPr>
                <w:rFonts w:asciiTheme="minorEastAsia" w:hAnsiTheme="minorEastAsia"/>
                <w:szCs w:val="21"/>
              </w:rPr>
              <w:t>94</w:t>
            </w:r>
          </w:p>
        </w:tc>
        <w:tc>
          <w:tcPr>
            <w:tcW w:w="2020" w:type="dxa"/>
          </w:tcPr>
          <w:p w:rsidR="0084644D" w:rsidRPr="0019377E" w:rsidRDefault="006F3753" w:rsidP="00B1419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.13MB</w:t>
            </w:r>
          </w:p>
        </w:tc>
      </w:tr>
      <w:tr w:rsidR="0084644D" w:rsidTr="00A10958">
        <w:trPr>
          <w:jc w:val="center"/>
        </w:trPr>
        <w:tc>
          <w:tcPr>
            <w:tcW w:w="1271" w:type="dxa"/>
          </w:tcPr>
          <w:p w:rsidR="0084644D" w:rsidRPr="0019377E" w:rsidRDefault="009A63DB" w:rsidP="00B14190">
            <w:pPr>
              <w:adjustRightInd w:val="0"/>
              <w:snapToGrid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10000</w:t>
            </w:r>
          </w:p>
        </w:tc>
        <w:tc>
          <w:tcPr>
            <w:tcW w:w="969" w:type="dxa"/>
          </w:tcPr>
          <w:p w:rsidR="0084644D" w:rsidRPr="0019377E" w:rsidRDefault="00E574E3" w:rsidP="00B1419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13.435</w:t>
            </w:r>
          </w:p>
        </w:tc>
        <w:tc>
          <w:tcPr>
            <w:tcW w:w="1057" w:type="dxa"/>
          </w:tcPr>
          <w:p w:rsidR="0084644D" w:rsidRPr="0019377E" w:rsidRDefault="00E574E3" w:rsidP="00B1419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</w:t>
            </w:r>
            <w:r>
              <w:rPr>
                <w:rFonts w:asciiTheme="minorEastAsia" w:hAnsiTheme="minorEastAsia"/>
                <w:szCs w:val="21"/>
              </w:rPr>
              <w:t>0271</w:t>
            </w:r>
          </w:p>
        </w:tc>
        <w:tc>
          <w:tcPr>
            <w:tcW w:w="1057" w:type="dxa"/>
          </w:tcPr>
          <w:p w:rsidR="0084644D" w:rsidRPr="0019377E" w:rsidRDefault="00E574E3" w:rsidP="00B1419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8</w:t>
            </w:r>
            <w:r>
              <w:rPr>
                <w:rFonts w:asciiTheme="minorEastAsia" w:hAnsiTheme="minorEastAsia"/>
                <w:szCs w:val="21"/>
              </w:rPr>
              <w:t>8</w:t>
            </w:r>
          </w:p>
        </w:tc>
        <w:tc>
          <w:tcPr>
            <w:tcW w:w="2020" w:type="dxa"/>
          </w:tcPr>
          <w:p w:rsidR="0084644D" w:rsidRPr="0019377E" w:rsidRDefault="00E574E3" w:rsidP="00B1419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0.4MB</w:t>
            </w:r>
          </w:p>
        </w:tc>
      </w:tr>
      <w:tr w:rsidR="0084644D" w:rsidTr="00A10958">
        <w:trPr>
          <w:jc w:val="center"/>
        </w:trPr>
        <w:tc>
          <w:tcPr>
            <w:tcW w:w="1271" w:type="dxa"/>
          </w:tcPr>
          <w:p w:rsidR="0084644D" w:rsidRPr="0019377E" w:rsidRDefault="009A63DB" w:rsidP="00B14190">
            <w:pPr>
              <w:adjustRightInd w:val="0"/>
              <w:snapToGrid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100000</w:t>
            </w:r>
          </w:p>
        </w:tc>
        <w:tc>
          <w:tcPr>
            <w:tcW w:w="969" w:type="dxa"/>
          </w:tcPr>
          <w:p w:rsidR="0084644D" w:rsidRPr="0019377E" w:rsidRDefault="00B051A9" w:rsidP="00B1419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2032s</w:t>
            </w:r>
          </w:p>
        </w:tc>
        <w:tc>
          <w:tcPr>
            <w:tcW w:w="1057" w:type="dxa"/>
          </w:tcPr>
          <w:p w:rsidR="0084644D" w:rsidRPr="0019377E" w:rsidRDefault="00B051A9" w:rsidP="00B1419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50393</w:t>
            </w:r>
          </w:p>
        </w:tc>
        <w:tc>
          <w:tcPr>
            <w:tcW w:w="1057" w:type="dxa"/>
          </w:tcPr>
          <w:p w:rsidR="0084644D" w:rsidRPr="0019377E" w:rsidRDefault="00B051A9" w:rsidP="00B1419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49</w:t>
            </w:r>
          </w:p>
        </w:tc>
        <w:tc>
          <w:tcPr>
            <w:tcW w:w="2020" w:type="dxa"/>
          </w:tcPr>
          <w:p w:rsidR="0084644D" w:rsidRPr="0019377E" w:rsidRDefault="00B051A9" w:rsidP="00B1419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303.6MB</w:t>
            </w:r>
          </w:p>
        </w:tc>
      </w:tr>
    </w:tbl>
    <w:p w:rsidR="002E48FD" w:rsidRDefault="002E48FD" w:rsidP="00A0496F"/>
    <w:p w:rsidR="008C1973" w:rsidRDefault="008C1973" w:rsidP="00A0496F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969"/>
        <w:gridCol w:w="1057"/>
        <w:gridCol w:w="1057"/>
      </w:tblGrid>
      <w:tr w:rsidR="009A4F26" w:rsidTr="00E3429B">
        <w:trPr>
          <w:jc w:val="center"/>
        </w:trPr>
        <w:tc>
          <w:tcPr>
            <w:tcW w:w="1271" w:type="dxa"/>
            <w:tcBorders>
              <w:tl2br w:val="single" w:sz="4" w:space="0" w:color="auto"/>
            </w:tcBorders>
          </w:tcPr>
          <w:p w:rsidR="009A4F26" w:rsidRDefault="009A4F26" w:rsidP="00E3429B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/>
                <w:szCs w:val="21"/>
              </w:rPr>
              <w:t xml:space="preserve">   </w:t>
            </w:r>
            <w:r>
              <w:rPr>
                <w:rFonts w:asciiTheme="minorEastAsia" w:hAnsiTheme="minorEastAsia" w:hint="eastAsia"/>
                <w:szCs w:val="21"/>
              </w:rPr>
              <w:t>指标</w:t>
            </w:r>
          </w:p>
          <w:p w:rsidR="009A4F26" w:rsidRDefault="009A4F26" w:rsidP="00E3429B">
            <w:pPr>
              <w:adjustRightInd w:val="0"/>
              <w:snapToGrid w:val="0"/>
              <w:rPr>
                <w:rFonts w:asciiTheme="minorEastAsia" w:hAnsiTheme="minorEastAsia"/>
                <w:szCs w:val="21"/>
              </w:rPr>
            </w:pPr>
          </w:p>
          <w:p w:rsidR="009A4F26" w:rsidRPr="0019377E" w:rsidRDefault="00B87D99" w:rsidP="00E3429B">
            <w:pPr>
              <w:adjustRightInd w:val="0"/>
              <w:snapToGrid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数据量</w:t>
            </w:r>
          </w:p>
        </w:tc>
        <w:tc>
          <w:tcPr>
            <w:tcW w:w="969" w:type="dxa"/>
          </w:tcPr>
          <w:p w:rsidR="009A4F26" w:rsidRPr="0019377E" w:rsidRDefault="009A4F26" w:rsidP="00E3429B">
            <w:pPr>
              <w:adjustRightInd w:val="0"/>
              <w:snapToGrid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读取</w:t>
            </w:r>
            <w:r w:rsidRPr="0019377E">
              <w:rPr>
                <w:rFonts w:asciiTheme="minorEastAsia" w:hAnsiTheme="minorEastAsia" w:hint="eastAsia"/>
                <w:szCs w:val="21"/>
              </w:rPr>
              <w:t>总共用时</w:t>
            </w:r>
          </w:p>
        </w:tc>
        <w:tc>
          <w:tcPr>
            <w:tcW w:w="1057" w:type="dxa"/>
          </w:tcPr>
          <w:p w:rsidR="009A4F26" w:rsidRPr="0019377E" w:rsidRDefault="009A4F26" w:rsidP="00E3429B">
            <w:pPr>
              <w:adjustRightInd w:val="0"/>
              <w:snapToGrid w:val="0"/>
              <w:rPr>
                <w:rFonts w:asciiTheme="minorEastAsia" w:hAnsiTheme="minorEastAsia"/>
                <w:szCs w:val="21"/>
              </w:rPr>
            </w:pPr>
            <w:r w:rsidRPr="0019377E">
              <w:rPr>
                <w:rFonts w:asciiTheme="minorEastAsia" w:hAnsiTheme="minorEastAsia" w:hint="eastAsia"/>
                <w:szCs w:val="21"/>
              </w:rPr>
              <w:t>每秒能</w:t>
            </w:r>
            <w:r>
              <w:rPr>
                <w:rFonts w:asciiTheme="minorEastAsia" w:hAnsiTheme="minorEastAsia" w:hint="eastAsia"/>
                <w:szCs w:val="21"/>
              </w:rPr>
              <w:t>读取</w:t>
            </w:r>
            <w:r w:rsidRPr="0019377E">
              <w:rPr>
                <w:rFonts w:asciiTheme="minorEastAsia" w:hAnsiTheme="minorEastAsia" w:hint="eastAsia"/>
                <w:szCs w:val="21"/>
              </w:rPr>
              <w:t>数据</w:t>
            </w:r>
          </w:p>
        </w:tc>
        <w:tc>
          <w:tcPr>
            <w:tcW w:w="1057" w:type="dxa"/>
          </w:tcPr>
          <w:p w:rsidR="009A4F26" w:rsidRPr="0019377E" w:rsidRDefault="009A4F26" w:rsidP="00E3429B">
            <w:pPr>
              <w:adjustRightInd w:val="0"/>
              <w:snapToGrid w:val="0"/>
              <w:rPr>
                <w:rFonts w:asciiTheme="minorEastAsia" w:hAnsiTheme="minorEastAsia"/>
                <w:szCs w:val="21"/>
              </w:rPr>
            </w:pPr>
            <w:r w:rsidRPr="0019377E">
              <w:rPr>
                <w:rFonts w:asciiTheme="minorEastAsia" w:hAnsiTheme="minorEastAsia" w:hint="eastAsia"/>
                <w:szCs w:val="21"/>
              </w:rPr>
              <w:t>每个通道每秒</w:t>
            </w:r>
            <w:r>
              <w:rPr>
                <w:rFonts w:asciiTheme="minorEastAsia" w:hAnsiTheme="minorEastAsia" w:hint="eastAsia"/>
                <w:szCs w:val="21"/>
              </w:rPr>
              <w:t>读取</w:t>
            </w:r>
            <w:r w:rsidRPr="0019377E">
              <w:rPr>
                <w:rFonts w:asciiTheme="minorEastAsia" w:hAnsiTheme="minorEastAsia" w:hint="eastAsia"/>
                <w:szCs w:val="21"/>
              </w:rPr>
              <w:t>数据</w:t>
            </w:r>
          </w:p>
        </w:tc>
      </w:tr>
      <w:tr w:rsidR="009A4F26" w:rsidTr="00E3429B">
        <w:trPr>
          <w:jc w:val="center"/>
        </w:trPr>
        <w:tc>
          <w:tcPr>
            <w:tcW w:w="1271" w:type="dxa"/>
          </w:tcPr>
          <w:p w:rsidR="009A4F26" w:rsidRPr="0019377E" w:rsidRDefault="00E945BB" w:rsidP="00E3429B">
            <w:pPr>
              <w:adjustRightInd w:val="0"/>
              <w:snapToGrid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1000</w:t>
            </w:r>
          </w:p>
        </w:tc>
        <w:tc>
          <w:tcPr>
            <w:tcW w:w="969" w:type="dxa"/>
          </w:tcPr>
          <w:p w:rsidR="009A4F26" w:rsidRPr="0019377E" w:rsidRDefault="004A4453" w:rsidP="00E3429B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.05s</w:t>
            </w:r>
          </w:p>
        </w:tc>
        <w:tc>
          <w:tcPr>
            <w:tcW w:w="1057" w:type="dxa"/>
          </w:tcPr>
          <w:p w:rsidR="009A4F26" w:rsidRPr="0019377E" w:rsidRDefault="004A4453" w:rsidP="00E3429B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0480000</w:t>
            </w:r>
          </w:p>
        </w:tc>
        <w:tc>
          <w:tcPr>
            <w:tcW w:w="1057" w:type="dxa"/>
          </w:tcPr>
          <w:p w:rsidR="009A4F26" w:rsidRPr="0019377E" w:rsidRDefault="004A4453" w:rsidP="00E3429B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0000</w:t>
            </w:r>
          </w:p>
        </w:tc>
      </w:tr>
      <w:tr w:rsidR="009A4F26" w:rsidTr="00E3429B">
        <w:trPr>
          <w:jc w:val="center"/>
        </w:trPr>
        <w:tc>
          <w:tcPr>
            <w:tcW w:w="1271" w:type="dxa"/>
          </w:tcPr>
          <w:p w:rsidR="009A4F26" w:rsidRPr="0019377E" w:rsidRDefault="00E945BB" w:rsidP="00E3429B">
            <w:pPr>
              <w:adjustRightInd w:val="0"/>
              <w:snapToGrid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10000</w:t>
            </w:r>
          </w:p>
        </w:tc>
        <w:tc>
          <w:tcPr>
            <w:tcW w:w="969" w:type="dxa"/>
          </w:tcPr>
          <w:p w:rsidR="009A4F26" w:rsidRPr="0019377E" w:rsidRDefault="00BC2D75" w:rsidP="00E3429B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  <w:r w:rsidR="001B20E5">
              <w:rPr>
                <w:rFonts w:asciiTheme="minorEastAsia" w:hAnsiTheme="minorEastAsia"/>
                <w:szCs w:val="21"/>
              </w:rPr>
              <w:t>.15s</w:t>
            </w:r>
          </w:p>
        </w:tc>
        <w:tc>
          <w:tcPr>
            <w:tcW w:w="1057" w:type="dxa"/>
          </w:tcPr>
          <w:p w:rsidR="009A4F26" w:rsidRPr="0019377E" w:rsidRDefault="00BC2D75" w:rsidP="00E3429B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  <w:r>
              <w:rPr>
                <w:rFonts w:asciiTheme="minorEastAsia" w:hAnsiTheme="minorEastAsia"/>
                <w:szCs w:val="21"/>
              </w:rPr>
              <w:t>6493506</w:t>
            </w:r>
          </w:p>
        </w:tc>
        <w:tc>
          <w:tcPr>
            <w:tcW w:w="1057" w:type="dxa"/>
          </w:tcPr>
          <w:p w:rsidR="009A4F26" w:rsidRPr="0019377E" w:rsidRDefault="00BC2D75" w:rsidP="00E3429B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  <w:r>
              <w:rPr>
                <w:rFonts w:asciiTheme="minorEastAsia" w:hAnsiTheme="minorEastAsia"/>
                <w:szCs w:val="21"/>
              </w:rPr>
              <w:t>4395</w:t>
            </w:r>
          </w:p>
        </w:tc>
      </w:tr>
      <w:tr w:rsidR="009A4F26" w:rsidTr="00E3429B">
        <w:trPr>
          <w:jc w:val="center"/>
        </w:trPr>
        <w:tc>
          <w:tcPr>
            <w:tcW w:w="1271" w:type="dxa"/>
          </w:tcPr>
          <w:p w:rsidR="009A4F26" w:rsidRPr="0019377E" w:rsidRDefault="00E945BB" w:rsidP="00E3429B">
            <w:pPr>
              <w:adjustRightInd w:val="0"/>
              <w:snapToGrid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100000</w:t>
            </w:r>
          </w:p>
        </w:tc>
        <w:tc>
          <w:tcPr>
            <w:tcW w:w="969" w:type="dxa"/>
          </w:tcPr>
          <w:p w:rsidR="009A4F26" w:rsidRPr="0019377E" w:rsidRDefault="009A5554" w:rsidP="00E3429B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1.21s</w:t>
            </w:r>
          </w:p>
        </w:tc>
        <w:tc>
          <w:tcPr>
            <w:tcW w:w="1057" w:type="dxa"/>
          </w:tcPr>
          <w:p w:rsidR="009A4F26" w:rsidRPr="0019377E" w:rsidRDefault="009A5554" w:rsidP="00E3429B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84628099</w:t>
            </w:r>
          </w:p>
        </w:tc>
        <w:tc>
          <w:tcPr>
            <w:tcW w:w="1057" w:type="dxa"/>
          </w:tcPr>
          <w:p w:rsidR="009A4F26" w:rsidRPr="0019377E" w:rsidRDefault="009A5554" w:rsidP="00E3429B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82644</w:t>
            </w:r>
          </w:p>
        </w:tc>
      </w:tr>
    </w:tbl>
    <w:p w:rsidR="00397B19" w:rsidRDefault="00397B19" w:rsidP="00D37061"/>
    <w:p w:rsidR="00397B19" w:rsidRDefault="00397B19" w:rsidP="00D37061"/>
    <w:p w:rsidR="002E48FD" w:rsidRDefault="00397B19" w:rsidP="00D37061">
      <w:r>
        <w:t>数据点间隔跳读测试</w:t>
      </w:r>
      <w:r w:rsidR="00426C7C">
        <w:rPr>
          <w:rFonts w:hint="eastAsia"/>
        </w:rPr>
        <w:t>(</w:t>
      </w:r>
      <w:r w:rsidR="00426C7C">
        <w:rPr>
          <w:rFonts w:hint="eastAsia"/>
        </w:rPr>
        <w:t>多线程</w:t>
      </w:r>
      <w:r w:rsidR="00426C7C">
        <w:t>)</w:t>
      </w:r>
      <w:r>
        <w:t>：</w:t>
      </w:r>
      <w:bookmarkStart w:id="0" w:name="_GoBack"/>
      <w:bookmarkEnd w:id="0"/>
    </w:p>
    <w:p w:rsidR="00397B19" w:rsidRDefault="00397B19" w:rsidP="00D37061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969"/>
      </w:tblGrid>
      <w:tr w:rsidR="0057425F" w:rsidTr="00F36C4B">
        <w:trPr>
          <w:jc w:val="center"/>
        </w:trPr>
        <w:tc>
          <w:tcPr>
            <w:tcW w:w="1271" w:type="dxa"/>
            <w:tcBorders>
              <w:tl2br w:val="single" w:sz="4" w:space="0" w:color="auto"/>
            </w:tcBorders>
          </w:tcPr>
          <w:p w:rsidR="0057425F" w:rsidRDefault="0057425F" w:rsidP="00F36C4B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/>
                <w:szCs w:val="21"/>
              </w:rPr>
              <w:t xml:space="preserve">   </w:t>
            </w:r>
            <w:r>
              <w:rPr>
                <w:rFonts w:asciiTheme="minorEastAsia" w:hAnsiTheme="minorEastAsia" w:hint="eastAsia"/>
                <w:szCs w:val="21"/>
              </w:rPr>
              <w:t>指标</w:t>
            </w:r>
          </w:p>
          <w:p w:rsidR="0057425F" w:rsidRDefault="0057425F" w:rsidP="00F36C4B">
            <w:pPr>
              <w:adjustRightInd w:val="0"/>
              <w:snapToGrid w:val="0"/>
              <w:rPr>
                <w:rFonts w:asciiTheme="minorEastAsia" w:hAnsiTheme="minorEastAsia"/>
                <w:szCs w:val="21"/>
              </w:rPr>
            </w:pPr>
          </w:p>
          <w:p w:rsidR="0057425F" w:rsidRPr="0019377E" w:rsidRDefault="0057425F" w:rsidP="00F36C4B">
            <w:pPr>
              <w:adjustRightInd w:val="0"/>
              <w:snapToGrid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数据量</w:t>
            </w:r>
          </w:p>
        </w:tc>
        <w:tc>
          <w:tcPr>
            <w:tcW w:w="969" w:type="dxa"/>
          </w:tcPr>
          <w:p w:rsidR="0057425F" w:rsidRPr="0019377E" w:rsidRDefault="0057425F" w:rsidP="00F36C4B">
            <w:pPr>
              <w:adjustRightInd w:val="0"/>
              <w:snapToGrid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读取</w:t>
            </w:r>
            <w:r w:rsidRPr="0019377E">
              <w:rPr>
                <w:rFonts w:asciiTheme="minorEastAsia" w:hAnsiTheme="minorEastAsia" w:hint="eastAsia"/>
                <w:szCs w:val="21"/>
              </w:rPr>
              <w:t>总共用时</w:t>
            </w:r>
          </w:p>
        </w:tc>
      </w:tr>
      <w:tr w:rsidR="0057425F" w:rsidTr="00F36C4B">
        <w:trPr>
          <w:jc w:val="center"/>
        </w:trPr>
        <w:tc>
          <w:tcPr>
            <w:tcW w:w="1271" w:type="dxa"/>
          </w:tcPr>
          <w:p w:rsidR="0057425F" w:rsidRPr="0019377E" w:rsidRDefault="0057425F" w:rsidP="00F36C4B">
            <w:pPr>
              <w:adjustRightInd w:val="0"/>
              <w:snapToGrid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1000</w:t>
            </w:r>
          </w:p>
        </w:tc>
        <w:tc>
          <w:tcPr>
            <w:tcW w:w="969" w:type="dxa"/>
          </w:tcPr>
          <w:p w:rsidR="0057425F" w:rsidRPr="0019377E" w:rsidRDefault="0057425F" w:rsidP="00F36C4B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  <w:r w:rsidR="001A4A56">
              <w:rPr>
                <w:rFonts w:asciiTheme="minorEastAsia" w:hAnsiTheme="minorEastAsia"/>
                <w:szCs w:val="21"/>
              </w:rPr>
              <w:t>.06</w:t>
            </w:r>
            <w:r>
              <w:rPr>
                <w:rFonts w:asciiTheme="minorEastAsia" w:hAnsiTheme="minorEastAsia"/>
                <w:szCs w:val="21"/>
              </w:rPr>
              <w:t>s</w:t>
            </w:r>
          </w:p>
        </w:tc>
      </w:tr>
      <w:tr w:rsidR="0057425F" w:rsidTr="00F36C4B">
        <w:trPr>
          <w:jc w:val="center"/>
        </w:trPr>
        <w:tc>
          <w:tcPr>
            <w:tcW w:w="1271" w:type="dxa"/>
          </w:tcPr>
          <w:p w:rsidR="0057425F" w:rsidRPr="0019377E" w:rsidRDefault="0057425F" w:rsidP="00F36C4B">
            <w:pPr>
              <w:adjustRightInd w:val="0"/>
              <w:snapToGrid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10000</w:t>
            </w:r>
          </w:p>
        </w:tc>
        <w:tc>
          <w:tcPr>
            <w:tcW w:w="969" w:type="dxa"/>
          </w:tcPr>
          <w:p w:rsidR="0057425F" w:rsidRPr="0019377E" w:rsidRDefault="0057425F" w:rsidP="00F36C4B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  <w:r w:rsidR="001A4A56">
              <w:rPr>
                <w:rFonts w:asciiTheme="minorEastAsia" w:hAnsiTheme="minorEastAsia"/>
                <w:szCs w:val="21"/>
              </w:rPr>
              <w:t>.28</w:t>
            </w:r>
            <w:r>
              <w:rPr>
                <w:rFonts w:asciiTheme="minorEastAsia" w:hAnsiTheme="minorEastAsia"/>
                <w:szCs w:val="21"/>
              </w:rPr>
              <w:t>s</w:t>
            </w:r>
          </w:p>
        </w:tc>
      </w:tr>
      <w:tr w:rsidR="0057425F" w:rsidTr="00F36C4B">
        <w:trPr>
          <w:jc w:val="center"/>
        </w:trPr>
        <w:tc>
          <w:tcPr>
            <w:tcW w:w="1271" w:type="dxa"/>
          </w:tcPr>
          <w:p w:rsidR="0057425F" w:rsidRPr="0019377E" w:rsidRDefault="0057425F" w:rsidP="00F36C4B">
            <w:pPr>
              <w:adjustRightInd w:val="0"/>
              <w:snapToGrid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100000</w:t>
            </w:r>
          </w:p>
        </w:tc>
        <w:tc>
          <w:tcPr>
            <w:tcW w:w="969" w:type="dxa"/>
          </w:tcPr>
          <w:p w:rsidR="0057425F" w:rsidRPr="0019377E" w:rsidRDefault="0057425F" w:rsidP="001A4A56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1.</w:t>
            </w:r>
            <w:r w:rsidR="001A4A56">
              <w:rPr>
                <w:rFonts w:asciiTheme="minorEastAsia" w:hAnsiTheme="minorEastAsia"/>
                <w:szCs w:val="21"/>
              </w:rPr>
              <w:t xml:space="preserve">26 </w:t>
            </w:r>
            <w:r>
              <w:rPr>
                <w:rFonts w:asciiTheme="minorEastAsia" w:hAnsiTheme="minorEastAsia"/>
                <w:szCs w:val="21"/>
              </w:rPr>
              <w:t>s</w:t>
            </w:r>
          </w:p>
        </w:tc>
      </w:tr>
    </w:tbl>
    <w:p w:rsidR="00397B19" w:rsidRDefault="00397B19" w:rsidP="00D37061"/>
    <w:p w:rsidR="00D37061" w:rsidRDefault="00D37061" w:rsidP="00114301"/>
    <w:p w:rsidR="00E945BB" w:rsidRDefault="00E16778" w:rsidP="002E48FD">
      <w:pPr>
        <w:ind w:firstLineChars="200" w:firstLine="420"/>
      </w:pPr>
      <w:r>
        <w:t>评估测试结果：数据量，每个通道达到</w:t>
      </w:r>
      <w:r>
        <w:rPr>
          <w:rFonts w:hint="eastAsia"/>
        </w:rPr>
        <w:t>1</w:t>
      </w:r>
      <w:r>
        <w:t>0000</w:t>
      </w:r>
      <w:r w:rsidR="0073630E">
        <w:t>及以上，写入速度大幅度降低，原因有以下几点：</w:t>
      </w:r>
    </w:p>
    <w:p w:rsidR="008B2433" w:rsidRDefault="008B2433" w:rsidP="008B243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R</w:t>
      </w:r>
      <w:r>
        <w:t>edis</w:t>
      </w:r>
      <w:r>
        <w:t>默认采用单线程处理写操作，造成每个通道数据量级别大的时候，等待写入的时长增加；</w:t>
      </w:r>
    </w:p>
    <w:p w:rsidR="00183076" w:rsidRDefault="00183076" w:rsidP="008B243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R</w:t>
      </w:r>
      <w:r>
        <w:t>edis</w:t>
      </w:r>
      <w:r>
        <w:t>采用内存数据库，增加了数据存储容量，造成</w:t>
      </w:r>
      <w:r>
        <w:rPr>
          <w:rFonts w:hint="eastAsia"/>
        </w:rPr>
        <w:t>C</w:t>
      </w:r>
      <w:r>
        <w:t>PU</w:t>
      </w:r>
      <w:r w:rsidR="001F103C">
        <w:t>使用占用过多问题，限制了系统读写性能；</w:t>
      </w:r>
    </w:p>
    <w:p w:rsidR="00F5297B" w:rsidRDefault="005012C5" w:rsidP="005012C5">
      <w:pPr>
        <w:pStyle w:val="a3"/>
        <w:numPr>
          <w:ilvl w:val="0"/>
          <w:numId w:val="9"/>
        </w:numPr>
        <w:ind w:firstLineChars="0"/>
      </w:pPr>
      <w:r w:rsidRPr="005012C5">
        <w:t xml:space="preserve">Redis </w:t>
      </w:r>
      <w:r w:rsidRPr="005012C5">
        <w:t>配置开启了持久化（如</w:t>
      </w:r>
      <w:r w:rsidRPr="005012C5">
        <w:t>RDB</w:t>
      </w:r>
      <w:r w:rsidRPr="005012C5">
        <w:t>快照或</w:t>
      </w:r>
      <w:r w:rsidRPr="005012C5">
        <w:t>AOF</w:t>
      </w:r>
      <w:r w:rsidRPr="005012C5">
        <w:t>日志），那么写入操作可能会被频繁的持久化操作所阻塞，从而影响写入速度。持久化操作会涉及磁盘</w:t>
      </w:r>
      <w:r w:rsidRPr="005012C5">
        <w:t>IO</w:t>
      </w:r>
      <w:r w:rsidRPr="005012C5">
        <w:t>，这可能会成为写入性能的瓶颈</w:t>
      </w:r>
      <w:r w:rsidR="001611F3">
        <w:rPr>
          <w:rFonts w:hint="eastAsia"/>
        </w:rPr>
        <w:t>；</w:t>
      </w:r>
    </w:p>
    <w:p w:rsidR="00F5297B" w:rsidRDefault="00F5297B" w:rsidP="002E48FD">
      <w:pPr>
        <w:ind w:firstLineChars="200" w:firstLine="420"/>
      </w:pPr>
    </w:p>
    <w:p w:rsidR="00F5297B" w:rsidRDefault="00F5297B" w:rsidP="002E48FD">
      <w:pPr>
        <w:ind w:firstLineChars="200" w:firstLine="420"/>
      </w:pPr>
    </w:p>
    <w:p w:rsidR="00E945BB" w:rsidRDefault="00E945BB" w:rsidP="00E945B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R</w:t>
      </w:r>
      <w:r>
        <w:t>edis</w:t>
      </w:r>
      <w:r>
        <w:rPr>
          <w:rFonts w:hint="eastAsia"/>
        </w:rPr>
        <w:t>-benchmark</w:t>
      </w:r>
      <w:r>
        <w:rPr>
          <w:rFonts w:hint="eastAsia"/>
        </w:rPr>
        <w:t>压力测试工具测试</w:t>
      </w:r>
    </w:p>
    <w:p w:rsidR="00E945BB" w:rsidRDefault="00721050" w:rsidP="00E945BB">
      <w:r>
        <w:t>测试</w:t>
      </w:r>
      <w:r w:rsidR="00D72597">
        <w:t>方案：模拟</w:t>
      </w:r>
      <w:r w:rsidR="00D72597">
        <w:rPr>
          <w:rFonts w:hint="eastAsia"/>
        </w:rPr>
        <w:t>1</w:t>
      </w:r>
      <w:r w:rsidR="00D72597">
        <w:t>024</w:t>
      </w:r>
      <w:r w:rsidR="00D72597">
        <w:t>个客户端，</w:t>
      </w:r>
      <w:r w:rsidR="00D72597">
        <w:rPr>
          <w:rFonts w:hint="eastAsia"/>
        </w:rPr>
        <w:t>g</w:t>
      </w:r>
      <w:r w:rsidR="00D72597">
        <w:t>et</w:t>
      </w:r>
      <w:r w:rsidR="007D3235">
        <w:t>并发</w:t>
      </w:r>
      <w:r w:rsidR="00D72597">
        <w:t>发送</w:t>
      </w:r>
      <w:r w:rsidR="00D72597">
        <w:rPr>
          <w:rFonts w:hint="eastAsia"/>
        </w:rPr>
        <w:t>1</w:t>
      </w:r>
      <w:r w:rsidR="00D72597">
        <w:t>000</w:t>
      </w:r>
      <w:r w:rsidR="00D72597">
        <w:t>个请求</w:t>
      </w:r>
      <w:r w:rsidR="007D3235">
        <w:t>，写入</w:t>
      </w:r>
      <w:r w:rsidR="007D3235">
        <w:rPr>
          <w:rFonts w:hint="eastAsia"/>
        </w:rPr>
        <w:t>1</w:t>
      </w:r>
      <w:r w:rsidR="007D3235">
        <w:t>000</w:t>
      </w:r>
      <w:r w:rsidR="007D3235">
        <w:t>条数据</w:t>
      </w:r>
    </w:p>
    <w:p w:rsidR="00BF4A3C" w:rsidRDefault="00BF4A3C" w:rsidP="00E945BB"/>
    <w:p w:rsidR="00DB1E79" w:rsidRDefault="00500B96" w:rsidP="00E945BB">
      <w:r>
        <w:rPr>
          <w:noProof/>
        </w:rPr>
        <w:drawing>
          <wp:inline distT="0" distB="0" distL="0" distR="0" wp14:anchorId="76A379D8" wp14:editId="514261E4">
            <wp:extent cx="3401786" cy="314325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4817" cy="316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A3C" w:rsidRDefault="00BF4A3C" w:rsidP="00E945BB"/>
    <w:p w:rsidR="000F61DF" w:rsidRPr="00D72597" w:rsidRDefault="00500B96" w:rsidP="00E945BB">
      <w:r>
        <w:rPr>
          <w:rFonts w:hint="eastAsia"/>
        </w:rPr>
        <w:t>测试结果：</w:t>
      </w:r>
      <w:r>
        <w:rPr>
          <w:rFonts w:hint="eastAsia"/>
        </w:rPr>
        <w:t>0</w:t>
      </w:r>
      <w:r>
        <w:t>.06s</w:t>
      </w:r>
      <w:r>
        <w:t>写入了</w:t>
      </w:r>
      <w:r>
        <w:rPr>
          <w:rFonts w:hint="eastAsia"/>
        </w:rPr>
        <w:t>1</w:t>
      </w:r>
      <w:r>
        <w:t>000</w:t>
      </w:r>
      <w:r>
        <w:t>条数据，</w:t>
      </w:r>
      <w:r>
        <w:rPr>
          <w:rFonts w:hint="eastAsia"/>
        </w:rPr>
        <w:t>1</w:t>
      </w:r>
      <w:r>
        <w:t>024</w:t>
      </w:r>
      <w:r>
        <w:t>个客户端并发，每次只写入</w:t>
      </w:r>
      <w:r>
        <w:rPr>
          <w:rFonts w:hint="eastAsia"/>
        </w:rPr>
        <w:t>3</w:t>
      </w:r>
      <w:r>
        <w:rPr>
          <w:rFonts w:hint="eastAsia"/>
        </w:rPr>
        <w:t>个字节</w:t>
      </w:r>
      <w:r w:rsidR="00B12354">
        <w:rPr>
          <w:rFonts w:hint="eastAsia"/>
        </w:rPr>
        <w:t>，平均吞吐速度每秒</w:t>
      </w:r>
      <w:r w:rsidR="00B12354">
        <w:rPr>
          <w:rFonts w:hint="eastAsia"/>
        </w:rPr>
        <w:t>1</w:t>
      </w:r>
      <w:r w:rsidR="00B12354">
        <w:t>6666.67</w:t>
      </w:r>
      <w:r w:rsidR="00B12354">
        <w:t>个请求</w:t>
      </w:r>
      <w:r w:rsidR="00B77416">
        <w:t>。</w:t>
      </w:r>
    </w:p>
    <w:p w:rsidR="00BF4A3C" w:rsidRDefault="00BF4A3C" w:rsidP="00E945BB"/>
    <w:p w:rsidR="00BF4A3C" w:rsidRPr="00BF4A3C" w:rsidRDefault="00BF4A3C" w:rsidP="00BF4A3C"/>
    <w:p w:rsidR="00BF4A3C" w:rsidRPr="00BF4A3C" w:rsidRDefault="00BF4A3C" w:rsidP="00BF4A3C"/>
    <w:p w:rsidR="00BF4A3C" w:rsidRPr="00BF4A3C" w:rsidRDefault="00BF4A3C" w:rsidP="00BF4A3C"/>
    <w:p w:rsidR="00BF4A3C" w:rsidRPr="00BF4A3C" w:rsidRDefault="00BF4A3C" w:rsidP="00BF4A3C"/>
    <w:p w:rsidR="00BF4A3C" w:rsidRPr="00BF4A3C" w:rsidRDefault="00BF4A3C" w:rsidP="00BF4A3C"/>
    <w:p w:rsidR="00BF4A3C" w:rsidRPr="00BF4A3C" w:rsidRDefault="00BF4A3C" w:rsidP="00BF4A3C"/>
    <w:p w:rsidR="00BF4A3C" w:rsidRPr="00BF4A3C" w:rsidRDefault="00BF4A3C" w:rsidP="00BF4A3C"/>
    <w:p w:rsidR="00BF4A3C" w:rsidRPr="00BF4A3C" w:rsidRDefault="00BF4A3C" w:rsidP="00BF4A3C"/>
    <w:p w:rsidR="00BF4A3C" w:rsidRPr="00BF4A3C" w:rsidRDefault="00BF4A3C" w:rsidP="00BF4A3C"/>
    <w:p w:rsidR="00BF4A3C" w:rsidRPr="00BF4A3C" w:rsidRDefault="00BF4A3C" w:rsidP="00BF4A3C"/>
    <w:p w:rsidR="00BF4A3C" w:rsidRPr="00BF4A3C" w:rsidRDefault="00BF4A3C" w:rsidP="00BF4A3C"/>
    <w:p w:rsidR="00BF4A3C" w:rsidRPr="00BF4A3C" w:rsidRDefault="00BF4A3C" w:rsidP="00BF4A3C"/>
    <w:p w:rsidR="00BF4A3C" w:rsidRPr="00BF4A3C" w:rsidRDefault="00BF4A3C" w:rsidP="00BF4A3C"/>
    <w:p w:rsidR="00BF4A3C" w:rsidRPr="00BF4A3C" w:rsidRDefault="00BF4A3C" w:rsidP="00BF4A3C"/>
    <w:p w:rsidR="00BF4A3C" w:rsidRPr="00BF4A3C" w:rsidRDefault="00BF4A3C" w:rsidP="00BF4A3C"/>
    <w:p w:rsidR="00BF4A3C" w:rsidRPr="00BF4A3C" w:rsidRDefault="00BF4A3C" w:rsidP="00BF4A3C"/>
    <w:p w:rsidR="00374282" w:rsidRDefault="00374282" w:rsidP="00BF4A3C">
      <w:pPr>
        <w:ind w:firstLineChars="200" w:firstLine="420"/>
      </w:pPr>
    </w:p>
    <w:p w:rsidR="00BF4A3C" w:rsidRDefault="00BF4A3C" w:rsidP="00BF4A3C">
      <w:pPr>
        <w:ind w:firstLineChars="200" w:firstLine="420"/>
      </w:pPr>
    </w:p>
    <w:p w:rsidR="00BF4A3C" w:rsidRDefault="00BF4A3C" w:rsidP="00BF4A3C">
      <w:pPr>
        <w:ind w:firstLineChars="200" w:firstLine="420"/>
      </w:pPr>
    </w:p>
    <w:p w:rsidR="00BF4A3C" w:rsidRDefault="00BF4A3C" w:rsidP="00BF4A3C">
      <w:r>
        <w:lastRenderedPageBreak/>
        <w:t>测试方案：模拟</w:t>
      </w:r>
      <w:r>
        <w:rPr>
          <w:rFonts w:hint="eastAsia"/>
        </w:rPr>
        <w:t>1</w:t>
      </w:r>
      <w:r>
        <w:t>024</w:t>
      </w:r>
      <w:r>
        <w:t>个客户端，</w:t>
      </w:r>
      <w:r>
        <w:rPr>
          <w:rFonts w:hint="eastAsia"/>
        </w:rPr>
        <w:t>g</w:t>
      </w:r>
      <w:r>
        <w:t>et</w:t>
      </w:r>
      <w:r>
        <w:t>并发发送</w:t>
      </w:r>
      <w:r>
        <w:rPr>
          <w:rFonts w:hint="eastAsia"/>
        </w:rPr>
        <w:t>1</w:t>
      </w:r>
      <w:r>
        <w:t>0000</w:t>
      </w:r>
      <w:r>
        <w:t>个请求，写入</w:t>
      </w:r>
      <w:r>
        <w:rPr>
          <w:rFonts w:hint="eastAsia"/>
        </w:rPr>
        <w:t>1</w:t>
      </w:r>
      <w:r>
        <w:t>0000</w:t>
      </w:r>
      <w:r>
        <w:t>条数据</w:t>
      </w:r>
    </w:p>
    <w:p w:rsidR="00BF4A3C" w:rsidRPr="00BF4A3C" w:rsidRDefault="00BF4A3C" w:rsidP="00BF4A3C">
      <w:pPr>
        <w:ind w:firstLineChars="200" w:firstLine="420"/>
      </w:pPr>
    </w:p>
    <w:p w:rsidR="00B74F72" w:rsidRDefault="00BF4A3C" w:rsidP="00E945BB">
      <w:r>
        <w:rPr>
          <w:noProof/>
        </w:rPr>
        <w:drawing>
          <wp:inline distT="0" distB="0" distL="0" distR="0" wp14:anchorId="2946CF2A" wp14:editId="0EDD27C3">
            <wp:extent cx="2667000" cy="394737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1405" cy="396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898" w:rsidRPr="00D72597" w:rsidRDefault="00947898" w:rsidP="00947898">
      <w:r>
        <w:rPr>
          <w:rFonts w:hint="eastAsia"/>
        </w:rPr>
        <w:t>测试结果：</w:t>
      </w:r>
      <w:r>
        <w:rPr>
          <w:rFonts w:hint="eastAsia"/>
        </w:rPr>
        <w:t>0</w:t>
      </w:r>
      <w:r>
        <w:t>.44s</w:t>
      </w:r>
      <w:r>
        <w:t>写入了</w:t>
      </w:r>
      <w:r>
        <w:rPr>
          <w:rFonts w:hint="eastAsia"/>
        </w:rPr>
        <w:t>1</w:t>
      </w:r>
      <w:r>
        <w:t>000</w:t>
      </w:r>
      <w:r w:rsidR="00807A92">
        <w:t>0</w:t>
      </w:r>
      <w:r>
        <w:t>条数据，</w:t>
      </w:r>
      <w:r>
        <w:rPr>
          <w:rFonts w:hint="eastAsia"/>
        </w:rPr>
        <w:t>1</w:t>
      </w:r>
      <w:r>
        <w:t>024</w:t>
      </w:r>
      <w:r>
        <w:t>个客户端并发，每次只写入</w:t>
      </w:r>
      <w:r>
        <w:rPr>
          <w:rFonts w:hint="eastAsia"/>
        </w:rPr>
        <w:t>3</w:t>
      </w:r>
      <w:r>
        <w:rPr>
          <w:rFonts w:hint="eastAsia"/>
        </w:rPr>
        <w:t>个字节，平均吞吐速度每秒</w:t>
      </w:r>
      <w:r w:rsidR="00807A92">
        <w:t>22675.74</w:t>
      </w:r>
      <w:r>
        <w:t>个请求。</w:t>
      </w:r>
    </w:p>
    <w:p w:rsidR="00947898" w:rsidRDefault="00947898" w:rsidP="00E945BB"/>
    <w:p w:rsidR="00BD6664" w:rsidRDefault="00BD6664" w:rsidP="00E945BB"/>
    <w:p w:rsidR="00BD6664" w:rsidRPr="00BD6664" w:rsidRDefault="00BD6664" w:rsidP="00BD6664"/>
    <w:p w:rsidR="00BD6664" w:rsidRPr="00BD6664" w:rsidRDefault="00BD6664" w:rsidP="00BD6664"/>
    <w:p w:rsidR="00BD6664" w:rsidRPr="00BD6664" w:rsidRDefault="00BD6664" w:rsidP="00BD6664"/>
    <w:p w:rsidR="00BD6664" w:rsidRPr="00BD6664" w:rsidRDefault="00BD6664" w:rsidP="00BD6664"/>
    <w:p w:rsidR="00BD6664" w:rsidRDefault="00BD6664" w:rsidP="00BD6664"/>
    <w:p w:rsidR="004F6948" w:rsidRDefault="004F6948" w:rsidP="00BD6664">
      <w:pPr>
        <w:ind w:firstLineChars="200" w:firstLine="420"/>
      </w:pPr>
    </w:p>
    <w:p w:rsidR="00BD6664" w:rsidRDefault="00BD6664" w:rsidP="00BD6664">
      <w:pPr>
        <w:ind w:firstLineChars="200" w:firstLine="420"/>
      </w:pPr>
    </w:p>
    <w:p w:rsidR="00BD6664" w:rsidRDefault="00BD6664" w:rsidP="00BD6664">
      <w:pPr>
        <w:ind w:firstLineChars="200" w:firstLine="420"/>
      </w:pPr>
    </w:p>
    <w:p w:rsidR="00BD6664" w:rsidRDefault="00BD6664" w:rsidP="00BD6664">
      <w:pPr>
        <w:ind w:firstLineChars="200" w:firstLine="420"/>
      </w:pPr>
    </w:p>
    <w:p w:rsidR="00BD6664" w:rsidRDefault="00BD6664" w:rsidP="00BD6664">
      <w:pPr>
        <w:ind w:firstLineChars="200" w:firstLine="420"/>
      </w:pPr>
    </w:p>
    <w:p w:rsidR="00BD6664" w:rsidRDefault="00BD6664" w:rsidP="00BD6664">
      <w:pPr>
        <w:ind w:firstLineChars="200" w:firstLine="420"/>
      </w:pPr>
    </w:p>
    <w:p w:rsidR="00BD6664" w:rsidRDefault="00BD6664" w:rsidP="00BD6664">
      <w:pPr>
        <w:ind w:firstLineChars="200" w:firstLine="420"/>
      </w:pPr>
    </w:p>
    <w:p w:rsidR="00BD6664" w:rsidRDefault="00BD6664" w:rsidP="00BD6664">
      <w:pPr>
        <w:ind w:firstLineChars="200" w:firstLine="420"/>
      </w:pPr>
    </w:p>
    <w:p w:rsidR="00BD6664" w:rsidRDefault="00BD6664" w:rsidP="00BD6664">
      <w:pPr>
        <w:ind w:firstLineChars="200" w:firstLine="420"/>
      </w:pPr>
    </w:p>
    <w:p w:rsidR="00BD6664" w:rsidRDefault="00BD6664" w:rsidP="00BD6664">
      <w:pPr>
        <w:ind w:firstLineChars="200" w:firstLine="420"/>
      </w:pPr>
    </w:p>
    <w:p w:rsidR="00BD6664" w:rsidRDefault="00BD6664" w:rsidP="00BD6664">
      <w:pPr>
        <w:ind w:firstLineChars="200" w:firstLine="420"/>
      </w:pPr>
    </w:p>
    <w:p w:rsidR="00BD6664" w:rsidRDefault="00BD6664" w:rsidP="00BD6664">
      <w:pPr>
        <w:ind w:firstLineChars="200" w:firstLine="420"/>
      </w:pPr>
    </w:p>
    <w:p w:rsidR="00BD6664" w:rsidRDefault="00BD6664" w:rsidP="00BD6664">
      <w:pPr>
        <w:ind w:firstLineChars="200" w:firstLine="420"/>
      </w:pPr>
    </w:p>
    <w:p w:rsidR="00BD6664" w:rsidRPr="00BD6664" w:rsidRDefault="00BD6664" w:rsidP="00BD6664">
      <w:r>
        <w:lastRenderedPageBreak/>
        <w:t>测试方案：模拟</w:t>
      </w:r>
      <w:r>
        <w:rPr>
          <w:rFonts w:hint="eastAsia"/>
        </w:rPr>
        <w:t>1</w:t>
      </w:r>
      <w:r>
        <w:t>024</w:t>
      </w:r>
      <w:r>
        <w:t>个客户端，</w:t>
      </w:r>
      <w:r>
        <w:rPr>
          <w:rFonts w:hint="eastAsia"/>
        </w:rPr>
        <w:t>g</w:t>
      </w:r>
      <w:r>
        <w:t>et</w:t>
      </w:r>
      <w:r>
        <w:t>并发发送</w:t>
      </w:r>
      <w:r>
        <w:rPr>
          <w:rFonts w:hint="eastAsia"/>
        </w:rPr>
        <w:t>1</w:t>
      </w:r>
      <w:r>
        <w:t>00000</w:t>
      </w:r>
      <w:r>
        <w:t>个请求，写入</w:t>
      </w:r>
      <w:r>
        <w:rPr>
          <w:rFonts w:hint="eastAsia"/>
        </w:rPr>
        <w:t>1</w:t>
      </w:r>
      <w:r>
        <w:t>00000</w:t>
      </w:r>
      <w:r>
        <w:t>条数据</w:t>
      </w:r>
    </w:p>
    <w:p w:rsidR="004F6948" w:rsidRDefault="004F6948" w:rsidP="00E945BB">
      <w:r>
        <w:rPr>
          <w:noProof/>
        </w:rPr>
        <w:drawing>
          <wp:inline distT="0" distB="0" distL="0" distR="0" wp14:anchorId="15F2D998" wp14:editId="787676F3">
            <wp:extent cx="2888905" cy="5175250"/>
            <wp:effectExtent l="0" t="0" r="698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6732" cy="518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664" w:rsidRDefault="00BD6664" w:rsidP="00BD6664">
      <w:r>
        <w:rPr>
          <w:rFonts w:hint="eastAsia"/>
        </w:rPr>
        <w:t>测试结果：</w:t>
      </w:r>
      <w:r w:rsidR="00057D25">
        <w:t>4.27</w:t>
      </w:r>
      <w:r>
        <w:t>s</w:t>
      </w:r>
      <w:r>
        <w:t>写入了</w:t>
      </w:r>
      <w:r>
        <w:rPr>
          <w:rFonts w:hint="eastAsia"/>
        </w:rPr>
        <w:t>1</w:t>
      </w:r>
      <w:r>
        <w:t>0000</w:t>
      </w:r>
      <w:r w:rsidR="0052414D">
        <w:t>0</w:t>
      </w:r>
      <w:r>
        <w:t>条数据，</w:t>
      </w:r>
      <w:r>
        <w:rPr>
          <w:rFonts w:hint="eastAsia"/>
        </w:rPr>
        <w:t>1</w:t>
      </w:r>
      <w:r>
        <w:t>024</w:t>
      </w:r>
      <w:r>
        <w:t>个客户端并发，每次只写入</w:t>
      </w:r>
      <w:r>
        <w:rPr>
          <w:rFonts w:hint="eastAsia"/>
        </w:rPr>
        <w:t>3</w:t>
      </w:r>
      <w:r>
        <w:rPr>
          <w:rFonts w:hint="eastAsia"/>
        </w:rPr>
        <w:t>个字节，平均吞吐速度每秒</w:t>
      </w:r>
      <w:r w:rsidR="00F430FB">
        <w:t>23430.18</w:t>
      </w:r>
      <w:r>
        <w:t>个请求。</w:t>
      </w:r>
    </w:p>
    <w:p w:rsidR="006D6A83" w:rsidRDefault="006D6A83" w:rsidP="00BD6664"/>
    <w:p w:rsidR="006D6A83" w:rsidRDefault="006D6A83" w:rsidP="00BD6664"/>
    <w:p w:rsidR="006D6A83" w:rsidRDefault="006D6A83" w:rsidP="006D6A83">
      <w:pPr>
        <w:pStyle w:val="2"/>
        <w:numPr>
          <w:ilvl w:val="0"/>
          <w:numId w:val="1"/>
        </w:numPr>
      </w:pPr>
      <w:r>
        <w:t xml:space="preserve">Redis </w:t>
      </w:r>
      <w:r w:rsidRPr="002D7D91">
        <w:t>DB</w:t>
      </w:r>
      <w:r w:rsidRPr="002D7D91">
        <w:t>数据库结构损坏恢复测试</w:t>
      </w:r>
      <w:r w:rsidR="00F55529">
        <w:t>方法</w:t>
      </w:r>
    </w:p>
    <w:p w:rsidR="003B4819" w:rsidRDefault="00393E12" w:rsidP="001E722B">
      <w:pPr>
        <w:adjustRightInd w:val="0"/>
        <w:snapToGrid w:val="0"/>
        <w:spacing w:line="360" w:lineRule="auto"/>
        <w:ind w:firstLineChars="200" w:firstLine="420"/>
        <w:rPr>
          <w:rFonts w:asciiTheme="minorEastAsia" w:hAnsiTheme="minorEastAsia" w:cs="Segoe UI"/>
          <w:szCs w:val="21"/>
          <w:shd w:val="clear" w:color="auto" w:fill="FFFFFF"/>
        </w:rPr>
      </w:pPr>
      <w:r w:rsidRPr="001E722B">
        <w:rPr>
          <w:rFonts w:asciiTheme="minorEastAsia" w:hAnsiTheme="minorEastAsia" w:cs="Segoe UI"/>
          <w:szCs w:val="21"/>
          <w:shd w:val="clear" w:color="auto" w:fill="FFFFFF"/>
        </w:rPr>
        <w:t>Redis 的数据存储方式基于内存，并且支持持久化，通常有两种持久化方式：RDB（Redis Database Dump）和AOF（Append-Only File）。如果数据结构损坏，恢复的难易程度取决于损坏的程度、选择的持久化方式以及备份策略。</w:t>
      </w:r>
    </w:p>
    <w:p w:rsidR="006E4DAF" w:rsidRPr="006E4DAF" w:rsidRDefault="006E4DAF" w:rsidP="006E4DAF">
      <w:pPr>
        <w:adjustRightInd w:val="0"/>
        <w:snapToGrid w:val="0"/>
        <w:spacing w:line="360" w:lineRule="auto"/>
        <w:ind w:firstLineChars="200" w:firstLine="422"/>
        <w:rPr>
          <w:rFonts w:asciiTheme="minorEastAsia" w:hAnsiTheme="minorEastAsia" w:cs="Segoe UI"/>
          <w:szCs w:val="21"/>
          <w:shd w:val="clear" w:color="auto" w:fill="FFFFFF"/>
        </w:rPr>
      </w:pPr>
      <w:r w:rsidRPr="006E4DAF">
        <w:rPr>
          <w:rFonts w:asciiTheme="minorEastAsia" w:hAnsiTheme="minorEastAsia"/>
          <w:b/>
          <w:bCs/>
          <w:szCs w:val="21"/>
          <w:shd w:val="clear" w:color="auto" w:fill="FFFFFF"/>
        </w:rPr>
        <w:t>RDB 持久化方式</w:t>
      </w:r>
      <w:r w:rsidRPr="006E4DAF">
        <w:rPr>
          <w:rFonts w:asciiTheme="minorEastAsia" w:hAnsiTheme="minorEastAsia" w:cs="Segoe UI"/>
          <w:szCs w:val="21"/>
          <w:shd w:val="clear" w:color="auto" w:fill="FFFFFF"/>
        </w:rPr>
        <w:t>： RDB 快照是 Redis 将内存中的数据定期或手动快照到磁盘上的一种方式。如果数据损坏，你可以尝试使用最近的 RDB 快照来进行恢复。恢复过程中，你需要停止 Redis 服务，将备份的 RDB 文件复制回 Redis 数据目录，然后重新启动 Redis 服务。</w:t>
      </w:r>
    </w:p>
    <w:p w:rsidR="006E4DAF" w:rsidRDefault="006E4DAF" w:rsidP="006E4DAF">
      <w:pPr>
        <w:adjustRightInd w:val="0"/>
        <w:snapToGrid w:val="0"/>
        <w:spacing w:line="360" w:lineRule="auto"/>
        <w:ind w:firstLineChars="200" w:firstLine="420"/>
        <w:rPr>
          <w:rFonts w:asciiTheme="minorEastAsia" w:hAnsiTheme="minorEastAsia" w:cs="Segoe UI"/>
          <w:szCs w:val="21"/>
          <w:shd w:val="clear" w:color="auto" w:fill="FFFFFF"/>
        </w:rPr>
      </w:pPr>
      <w:r w:rsidRPr="006E4DAF">
        <w:rPr>
          <w:rFonts w:asciiTheme="minorEastAsia" w:hAnsiTheme="minorEastAsia" w:cs="Segoe UI"/>
          <w:szCs w:val="21"/>
          <w:shd w:val="clear" w:color="auto" w:fill="FFFFFF"/>
        </w:rPr>
        <w:lastRenderedPageBreak/>
        <w:t>但是，RDB 快照可能会导致数据丢失，因为最后一次快照之后的数据更改都会丢失。此外，如果 RDB 文件本身损坏，恢复可能会更加困难。</w:t>
      </w:r>
    </w:p>
    <w:p w:rsidR="006E4DAF" w:rsidRPr="006E4DAF" w:rsidRDefault="006E4DAF" w:rsidP="006E4DAF">
      <w:pPr>
        <w:adjustRightInd w:val="0"/>
        <w:snapToGrid w:val="0"/>
        <w:spacing w:line="360" w:lineRule="auto"/>
        <w:ind w:firstLineChars="200" w:firstLine="422"/>
        <w:rPr>
          <w:rFonts w:asciiTheme="minorEastAsia" w:hAnsiTheme="minorEastAsia" w:cs="Segoe UI"/>
          <w:szCs w:val="21"/>
          <w:shd w:val="clear" w:color="auto" w:fill="FFFFFF"/>
        </w:rPr>
      </w:pPr>
      <w:r w:rsidRPr="006E4DAF">
        <w:rPr>
          <w:rFonts w:asciiTheme="minorEastAsia" w:hAnsiTheme="minorEastAsia"/>
          <w:b/>
          <w:bCs/>
          <w:szCs w:val="21"/>
          <w:shd w:val="clear" w:color="auto" w:fill="FFFFFF"/>
        </w:rPr>
        <w:t xml:space="preserve">AOF 持久化方式： </w:t>
      </w:r>
      <w:r w:rsidRPr="006E4DAF">
        <w:rPr>
          <w:rFonts w:asciiTheme="minorEastAsia" w:hAnsiTheme="minorEastAsia" w:cs="Segoe UI"/>
          <w:szCs w:val="21"/>
          <w:shd w:val="clear" w:color="auto" w:fill="FFFFFF"/>
        </w:rPr>
        <w:t>AOF 持久化方式记录了 Redis 执行的每个写操作，以追加的方式写入日志文件。在损坏情况下，你可以尝试修复损坏的 AOF 文件。Redis 提供了一个 aof-check 指令，可以用来检查和修复损坏的 AOF 文件。恢复过程涉及停止 Redis、使用 aof-check 进行修复，然后重新启动 Redis。</w:t>
      </w:r>
    </w:p>
    <w:p w:rsidR="006E4DAF" w:rsidRPr="006E4DAF" w:rsidRDefault="006E4DAF" w:rsidP="006E4DAF">
      <w:pPr>
        <w:adjustRightInd w:val="0"/>
        <w:snapToGrid w:val="0"/>
        <w:spacing w:line="360" w:lineRule="auto"/>
        <w:ind w:firstLineChars="200" w:firstLine="420"/>
        <w:rPr>
          <w:rFonts w:asciiTheme="minorEastAsia" w:hAnsiTheme="minorEastAsia" w:cs="Segoe UI"/>
          <w:szCs w:val="21"/>
          <w:shd w:val="clear" w:color="auto" w:fill="FFFFFF"/>
        </w:rPr>
      </w:pPr>
      <w:r w:rsidRPr="006E4DAF">
        <w:rPr>
          <w:rFonts w:asciiTheme="minorEastAsia" w:hAnsiTheme="minorEastAsia" w:cs="Segoe UI"/>
          <w:szCs w:val="21"/>
          <w:shd w:val="clear" w:color="auto" w:fill="FFFFFF"/>
        </w:rPr>
        <w:t>类似 RDB，AOF 持久化也可能会导致部分数据丢失，因为损坏的 AOF 文件中的一部分操作可能无法恢复。</w:t>
      </w:r>
    </w:p>
    <w:p w:rsidR="006E4DAF" w:rsidRPr="006E4DAF" w:rsidRDefault="006E4DAF" w:rsidP="006E4DAF">
      <w:pPr>
        <w:adjustRightInd w:val="0"/>
        <w:snapToGrid w:val="0"/>
        <w:spacing w:line="360" w:lineRule="auto"/>
        <w:ind w:firstLineChars="200" w:firstLine="420"/>
        <w:rPr>
          <w:rFonts w:asciiTheme="minorEastAsia" w:hAnsiTheme="minorEastAsia" w:cs="Segoe UI"/>
          <w:szCs w:val="21"/>
          <w:shd w:val="clear" w:color="auto" w:fill="FFFFFF"/>
        </w:rPr>
      </w:pPr>
    </w:p>
    <w:p w:rsidR="00EA49FA" w:rsidRPr="006E4DAF" w:rsidRDefault="00EA49FA" w:rsidP="001E722B">
      <w:pPr>
        <w:adjustRightInd w:val="0"/>
        <w:snapToGrid w:val="0"/>
        <w:spacing w:line="360" w:lineRule="auto"/>
        <w:ind w:firstLineChars="200" w:firstLine="420"/>
        <w:rPr>
          <w:rFonts w:asciiTheme="minorEastAsia" w:hAnsiTheme="minorEastAsia" w:cs="Segoe UI"/>
          <w:szCs w:val="21"/>
          <w:shd w:val="clear" w:color="auto" w:fill="FFFFFF"/>
        </w:rPr>
      </w:pPr>
    </w:p>
    <w:p w:rsidR="00393E12" w:rsidRDefault="00393E12" w:rsidP="003B4819"/>
    <w:p w:rsidR="00393E12" w:rsidRPr="003B4819" w:rsidRDefault="00393E12" w:rsidP="003B4819"/>
    <w:p w:rsidR="006D6A83" w:rsidRPr="006D6A83" w:rsidRDefault="006D6A83" w:rsidP="00BD6664"/>
    <w:p w:rsidR="00BD6664" w:rsidRPr="00BD6664" w:rsidRDefault="00BD6664" w:rsidP="00E945BB"/>
    <w:sectPr w:rsidR="00BD6664" w:rsidRPr="00BD6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5DE1" w:rsidRDefault="000B5DE1" w:rsidP="00F55529">
      <w:r>
        <w:separator/>
      </w:r>
    </w:p>
  </w:endnote>
  <w:endnote w:type="continuationSeparator" w:id="0">
    <w:p w:rsidR="000B5DE1" w:rsidRDefault="000B5DE1" w:rsidP="00F55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5DE1" w:rsidRDefault="000B5DE1" w:rsidP="00F55529">
      <w:r>
        <w:separator/>
      </w:r>
    </w:p>
  </w:footnote>
  <w:footnote w:type="continuationSeparator" w:id="0">
    <w:p w:rsidR="000B5DE1" w:rsidRDefault="000B5DE1" w:rsidP="00F555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F353C"/>
    <w:multiLevelType w:val="hybridMultilevel"/>
    <w:tmpl w:val="DE7E26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F14F07"/>
    <w:multiLevelType w:val="hybridMultilevel"/>
    <w:tmpl w:val="CFE04A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615FB2"/>
    <w:multiLevelType w:val="hybridMultilevel"/>
    <w:tmpl w:val="84E6D23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9E7808"/>
    <w:multiLevelType w:val="hybridMultilevel"/>
    <w:tmpl w:val="1D4435C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5D572F"/>
    <w:multiLevelType w:val="hybridMultilevel"/>
    <w:tmpl w:val="6AFCB54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C103461"/>
    <w:multiLevelType w:val="hybridMultilevel"/>
    <w:tmpl w:val="422CEED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8D5738"/>
    <w:multiLevelType w:val="hybridMultilevel"/>
    <w:tmpl w:val="19DEBD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CB8569C"/>
    <w:multiLevelType w:val="hybridMultilevel"/>
    <w:tmpl w:val="B83EAC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32E3259"/>
    <w:multiLevelType w:val="hybridMultilevel"/>
    <w:tmpl w:val="7FCAD8F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34E7664"/>
    <w:multiLevelType w:val="hybridMultilevel"/>
    <w:tmpl w:val="9390A7D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D992A68"/>
    <w:multiLevelType w:val="hybridMultilevel"/>
    <w:tmpl w:val="15D602D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8"/>
  </w:num>
  <w:num w:numId="5">
    <w:abstractNumId w:val="0"/>
  </w:num>
  <w:num w:numId="6">
    <w:abstractNumId w:val="5"/>
  </w:num>
  <w:num w:numId="7">
    <w:abstractNumId w:val="7"/>
  </w:num>
  <w:num w:numId="8">
    <w:abstractNumId w:val="6"/>
  </w:num>
  <w:num w:numId="9">
    <w:abstractNumId w:val="9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589"/>
    <w:rsid w:val="00020A18"/>
    <w:rsid w:val="00021ECE"/>
    <w:rsid w:val="00022879"/>
    <w:rsid w:val="00022C5D"/>
    <w:rsid w:val="00057D25"/>
    <w:rsid w:val="000A1411"/>
    <w:rsid w:val="000B5DE1"/>
    <w:rsid w:val="000F61DF"/>
    <w:rsid w:val="00114301"/>
    <w:rsid w:val="00121590"/>
    <w:rsid w:val="00152589"/>
    <w:rsid w:val="001611F3"/>
    <w:rsid w:val="00183076"/>
    <w:rsid w:val="001A4A56"/>
    <w:rsid w:val="001B20E5"/>
    <w:rsid w:val="001E3C4E"/>
    <w:rsid w:val="001E722B"/>
    <w:rsid w:val="001F103C"/>
    <w:rsid w:val="001F7AA5"/>
    <w:rsid w:val="00205618"/>
    <w:rsid w:val="00224876"/>
    <w:rsid w:val="002401D8"/>
    <w:rsid w:val="00254639"/>
    <w:rsid w:val="002772E3"/>
    <w:rsid w:val="002A3FC0"/>
    <w:rsid w:val="002C6899"/>
    <w:rsid w:val="002E48FD"/>
    <w:rsid w:val="002F1953"/>
    <w:rsid w:val="003030F2"/>
    <w:rsid w:val="00306368"/>
    <w:rsid w:val="00374282"/>
    <w:rsid w:val="00393E12"/>
    <w:rsid w:val="00397B19"/>
    <w:rsid w:val="003B3D21"/>
    <w:rsid w:val="003B4819"/>
    <w:rsid w:val="003E696A"/>
    <w:rsid w:val="00417204"/>
    <w:rsid w:val="00426C7C"/>
    <w:rsid w:val="004A4453"/>
    <w:rsid w:val="004F5823"/>
    <w:rsid w:val="004F6948"/>
    <w:rsid w:val="00500B96"/>
    <w:rsid w:val="005012C5"/>
    <w:rsid w:val="0052414D"/>
    <w:rsid w:val="00571B2A"/>
    <w:rsid w:val="0057425F"/>
    <w:rsid w:val="005960F5"/>
    <w:rsid w:val="005B259E"/>
    <w:rsid w:val="005C77B9"/>
    <w:rsid w:val="00623B0B"/>
    <w:rsid w:val="006300F3"/>
    <w:rsid w:val="00631E55"/>
    <w:rsid w:val="006B19AA"/>
    <w:rsid w:val="006C24BE"/>
    <w:rsid w:val="006C4BEC"/>
    <w:rsid w:val="006D45BC"/>
    <w:rsid w:val="006D6A83"/>
    <w:rsid w:val="006E4DAF"/>
    <w:rsid w:val="006F3753"/>
    <w:rsid w:val="00721050"/>
    <w:rsid w:val="0073630E"/>
    <w:rsid w:val="00780A1D"/>
    <w:rsid w:val="007832DB"/>
    <w:rsid w:val="007B4E81"/>
    <w:rsid w:val="007D3235"/>
    <w:rsid w:val="00807A92"/>
    <w:rsid w:val="0082100F"/>
    <w:rsid w:val="0082127D"/>
    <w:rsid w:val="0084644D"/>
    <w:rsid w:val="008565C1"/>
    <w:rsid w:val="008667E8"/>
    <w:rsid w:val="008B2433"/>
    <w:rsid w:val="008C1973"/>
    <w:rsid w:val="00906B81"/>
    <w:rsid w:val="00947898"/>
    <w:rsid w:val="009A4F26"/>
    <w:rsid w:val="009A5554"/>
    <w:rsid w:val="009A63DB"/>
    <w:rsid w:val="009C5F83"/>
    <w:rsid w:val="00A0496F"/>
    <w:rsid w:val="00A10958"/>
    <w:rsid w:val="00A64F11"/>
    <w:rsid w:val="00A94627"/>
    <w:rsid w:val="00AD5EE2"/>
    <w:rsid w:val="00B051A9"/>
    <w:rsid w:val="00B12354"/>
    <w:rsid w:val="00B70981"/>
    <w:rsid w:val="00B74F72"/>
    <w:rsid w:val="00B77416"/>
    <w:rsid w:val="00B87D99"/>
    <w:rsid w:val="00BC2D75"/>
    <w:rsid w:val="00BD6664"/>
    <w:rsid w:val="00BF4A3C"/>
    <w:rsid w:val="00C41D06"/>
    <w:rsid w:val="00C43F42"/>
    <w:rsid w:val="00CC0521"/>
    <w:rsid w:val="00CC26C8"/>
    <w:rsid w:val="00D34B9B"/>
    <w:rsid w:val="00D37061"/>
    <w:rsid w:val="00D465D1"/>
    <w:rsid w:val="00D72597"/>
    <w:rsid w:val="00D91CB5"/>
    <w:rsid w:val="00DB1E79"/>
    <w:rsid w:val="00E023CF"/>
    <w:rsid w:val="00E16778"/>
    <w:rsid w:val="00E1791C"/>
    <w:rsid w:val="00E574E3"/>
    <w:rsid w:val="00E9442A"/>
    <w:rsid w:val="00E945BB"/>
    <w:rsid w:val="00EA49FA"/>
    <w:rsid w:val="00F15446"/>
    <w:rsid w:val="00F430FB"/>
    <w:rsid w:val="00F5297B"/>
    <w:rsid w:val="00F55529"/>
    <w:rsid w:val="00FF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35A4E8-EE31-4A1E-8C73-DAF7D4821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28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28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709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5463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2287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228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D45B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7098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54639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4">
    <w:name w:val="Table Grid"/>
    <w:basedOn w:val="a1"/>
    <w:uiPriority w:val="39"/>
    <w:rsid w:val="008464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6E4D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E4DAF"/>
    <w:rPr>
      <w:b/>
      <w:bCs/>
    </w:rPr>
  </w:style>
  <w:style w:type="paragraph" w:styleId="a7">
    <w:name w:val="header"/>
    <w:basedOn w:val="a"/>
    <w:link w:val="Char"/>
    <w:uiPriority w:val="99"/>
    <w:unhideWhenUsed/>
    <w:rsid w:val="00F555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F55529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F555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F555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4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7</Pages>
  <Words>462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TME</dc:creator>
  <cp:keywords/>
  <dc:description/>
  <cp:lastModifiedBy>TME</cp:lastModifiedBy>
  <cp:revision>104</cp:revision>
  <dcterms:created xsi:type="dcterms:W3CDTF">2023-08-18T01:06:00Z</dcterms:created>
  <dcterms:modified xsi:type="dcterms:W3CDTF">2023-08-24T03:08:00Z</dcterms:modified>
</cp:coreProperties>
</file>