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0FEE" w:rsidRDefault="00000000">
      <w:pPr>
        <w:pStyle w:val="Title"/>
        <w:spacing w:before="73"/>
        <w:ind w:right="345"/>
        <w:jc w:val="center"/>
      </w:pPr>
      <w:r>
        <w:rPr>
          <w:color w:val="231F20"/>
          <w:spacing w:val="-2"/>
        </w:rPr>
        <w:t>MINISTRY</w:t>
      </w:r>
      <w:r>
        <w:rPr>
          <w:color w:val="231F20"/>
          <w:spacing w:val="-13"/>
        </w:rPr>
        <w:t xml:space="preserve"> </w:t>
      </w:r>
      <w:r>
        <w:rPr>
          <w:color w:val="231F20"/>
          <w:spacing w:val="-2"/>
        </w:rPr>
        <w:t>OF</w:t>
      </w:r>
      <w:r>
        <w:rPr>
          <w:color w:val="231F20"/>
          <w:spacing w:val="-17"/>
        </w:rPr>
        <w:t xml:space="preserve"> </w:t>
      </w:r>
      <w:r>
        <w:rPr>
          <w:color w:val="231F20"/>
          <w:spacing w:val="-2"/>
        </w:rPr>
        <w:t>LAW</w:t>
      </w:r>
      <w:r>
        <w:rPr>
          <w:color w:val="231F20"/>
          <w:spacing w:val="-22"/>
        </w:rPr>
        <w:t xml:space="preserve"> </w:t>
      </w:r>
      <w:r>
        <w:rPr>
          <w:color w:val="231F20"/>
          <w:spacing w:val="-2"/>
        </w:rPr>
        <w:t>AND</w:t>
      </w:r>
      <w:r>
        <w:rPr>
          <w:color w:val="231F20"/>
          <w:spacing w:val="-3"/>
        </w:rPr>
        <w:t xml:space="preserve"> </w:t>
      </w:r>
      <w:r>
        <w:rPr>
          <w:color w:val="231F20"/>
          <w:spacing w:val="-2"/>
        </w:rPr>
        <w:t>JUSTICE</w:t>
      </w:r>
    </w:p>
    <w:p w:rsidR="00060FEE" w:rsidRDefault="00000000">
      <w:pPr>
        <w:pStyle w:val="Title"/>
        <w:ind w:left="3633"/>
      </w:pPr>
      <w:r>
        <w:rPr>
          <w:color w:val="231F20"/>
        </w:rPr>
        <w:t>(Legislative</w:t>
      </w:r>
      <w:r>
        <w:rPr>
          <w:color w:val="231F20"/>
          <w:spacing w:val="22"/>
        </w:rPr>
        <w:t xml:space="preserve"> </w:t>
      </w:r>
      <w:r>
        <w:rPr>
          <w:color w:val="231F20"/>
          <w:spacing w:val="-2"/>
        </w:rPr>
        <w:t>Department)</w:t>
      </w:r>
    </w:p>
    <w:p w:rsidR="00060FEE" w:rsidRDefault="00000000">
      <w:pPr>
        <w:spacing w:before="6" w:line="360" w:lineRule="atLeast"/>
        <w:ind w:left="1823" w:right="1260" w:firstLine="1752"/>
        <w:rPr>
          <w:sz w:val="20"/>
        </w:rPr>
      </w:pPr>
      <w:r>
        <w:rPr>
          <w:i/>
          <w:color w:val="231F20"/>
          <w:sz w:val="20"/>
        </w:rPr>
        <w:t xml:space="preserve">New Delhi, the </w:t>
      </w:r>
      <w:r>
        <w:rPr>
          <w:color w:val="231F20"/>
          <w:sz w:val="20"/>
        </w:rPr>
        <w:t>9</w:t>
      </w:r>
      <w:r>
        <w:rPr>
          <w:i/>
          <w:color w:val="231F20"/>
          <w:sz w:val="20"/>
        </w:rPr>
        <w:t xml:space="preserve">th August, </w:t>
      </w:r>
      <w:r>
        <w:rPr>
          <w:color w:val="231F20"/>
          <w:sz w:val="20"/>
        </w:rPr>
        <w:t>2019/</w:t>
      </w:r>
      <w:r>
        <w:rPr>
          <w:i/>
          <w:color w:val="231F20"/>
          <w:sz w:val="20"/>
        </w:rPr>
        <w:t xml:space="preserve">Shravana </w:t>
      </w:r>
      <w:r>
        <w:rPr>
          <w:color w:val="231F20"/>
          <w:sz w:val="20"/>
        </w:rPr>
        <w:t>18</w:t>
      </w:r>
      <w:r>
        <w:rPr>
          <w:i/>
          <w:color w:val="231F20"/>
          <w:sz w:val="20"/>
        </w:rPr>
        <w:t xml:space="preserve">, </w:t>
      </w:r>
      <w:r>
        <w:rPr>
          <w:color w:val="231F20"/>
          <w:sz w:val="20"/>
        </w:rPr>
        <w:t>1941</w:t>
      </w:r>
      <w:r>
        <w:rPr>
          <w:color w:val="231F20"/>
          <w:spacing w:val="40"/>
          <w:sz w:val="20"/>
        </w:rPr>
        <w:t xml:space="preserve"> </w:t>
      </w:r>
      <w:r>
        <w:rPr>
          <w:color w:val="231F20"/>
          <w:sz w:val="20"/>
        </w:rPr>
        <w:t>(</w:t>
      </w:r>
      <w:r>
        <w:rPr>
          <w:i/>
          <w:color w:val="231F20"/>
          <w:sz w:val="20"/>
        </w:rPr>
        <w:t>Saka</w:t>
      </w:r>
      <w:r>
        <w:rPr>
          <w:color w:val="231F20"/>
          <w:sz w:val="20"/>
        </w:rPr>
        <w:t>) The</w:t>
      </w:r>
      <w:r>
        <w:rPr>
          <w:color w:val="231F20"/>
          <w:spacing w:val="56"/>
          <w:sz w:val="20"/>
        </w:rPr>
        <w:t xml:space="preserve"> </w:t>
      </w:r>
      <w:r>
        <w:rPr>
          <w:color w:val="231F20"/>
          <w:sz w:val="20"/>
        </w:rPr>
        <w:t>following</w:t>
      </w:r>
      <w:r>
        <w:rPr>
          <w:color w:val="231F20"/>
          <w:spacing w:val="42"/>
          <w:sz w:val="20"/>
        </w:rPr>
        <w:t xml:space="preserve"> </w:t>
      </w:r>
      <w:r>
        <w:rPr>
          <w:color w:val="231F20"/>
          <w:sz w:val="20"/>
        </w:rPr>
        <w:t>Act</w:t>
      </w:r>
      <w:r>
        <w:rPr>
          <w:color w:val="231F20"/>
          <w:spacing w:val="57"/>
          <w:sz w:val="20"/>
        </w:rPr>
        <w:t xml:space="preserve"> </w:t>
      </w:r>
      <w:r>
        <w:rPr>
          <w:color w:val="231F20"/>
          <w:sz w:val="20"/>
        </w:rPr>
        <w:t>of</w:t>
      </w:r>
      <w:r>
        <w:rPr>
          <w:color w:val="231F20"/>
          <w:spacing w:val="56"/>
          <w:sz w:val="20"/>
        </w:rPr>
        <w:t xml:space="preserve"> </w:t>
      </w:r>
      <w:r>
        <w:rPr>
          <w:color w:val="231F20"/>
          <w:sz w:val="20"/>
        </w:rPr>
        <w:t>Parliament</w:t>
      </w:r>
      <w:r>
        <w:rPr>
          <w:color w:val="231F20"/>
          <w:spacing w:val="56"/>
          <w:sz w:val="20"/>
        </w:rPr>
        <w:t xml:space="preserve"> </w:t>
      </w:r>
      <w:r>
        <w:rPr>
          <w:color w:val="231F20"/>
          <w:sz w:val="20"/>
        </w:rPr>
        <w:t>received</w:t>
      </w:r>
      <w:r>
        <w:rPr>
          <w:color w:val="231F20"/>
          <w:spacing w:val="56"/>
          <w:sz w:val="20"/>
        </w:rPr>
        <w:t xml:space="preserve"> </w:t>
      </w:r>
      <w:r>
        <w:rPr>
          <w:color w:val="231F20"/>
          <w:sz w:val="20"/>
        </w:rPr>
        <w:t>the</w:t>
      </w:r>
      <w:r>
        <w:rPr>
          <w:color w:val="231F20"/>
          <w:spacing w:val="56"/>
          <w:sz w:val="20"/>
        </w:rPr>
        <w:t xml:space="preserve"> </w:t>
      </w:r>
      <w:r>
        <w:rPr>
          <w:color w:val="231F20"/>
          <w:sz w:val="20"/>
        </w:rPr>
        <w:t>assent</w:t>
      </w:r>
      <w:r>
        <w:rPr>
          <w:color w:val="231F20"/>
          <w:spacing w:val="57"/>
          <w:sz w:val="20"/>
        </w:rPr>
        <w:t xml:space="preserve"> </w:t>
      </w:r>
      <w:r>
        <w:rPr>
          <w:color w:val="231F20"/>
          <w:sz w:val="20"/>
        </w:rPr>
        <w:t>of</w:t>
      </w:r>
      <w:r>
        <w:rPr>
          <w:color w:val="231F20"/>
          <w:spacing w:val="56"/>
          <w:sz w:val="20"/>
        </w:rPr>
        <w:t xml:space="preserve"> </w:t>
      </w:r>
      <w:r>
        <w:rPr>
          <w:color w:val="231F20"/>
          <w:sz w:val="20"/>
        </w:rPr>
        <w:t>the</w:t>
      </w:r>
      <w:r>
        <w:rPr>
          <w:color w:val="231F20"/>
          <w:spacing w:val="56"/>
          <w:sz w:val="20"/>
        </w:rPr>
        <w:t xml:space="preserve"> </w:t>
      </w:r>
      <w:r>
        <w:rPr>
          <w:color w:val="231F20"/>
          <w:sz w:val="20"/>
        </w:rPr>
        <w:t>President</w:t>
      </w:r>
      <w:r>
        <w:rPr>
          <w:color w:val="231F20"/>
          <w:spacing w:val="56"/>
          <w:sz w:val="20"/>
        </w:rPr>
        <w:t xml:space="preserve"> </w:t>
      </w:r>
      <w:r>
        <w:rPr>
          <w:color w:val="231F20"/>
          <w:sz w:val="20"/>
        </w:rPr>
        <w:t>on</w:t>
      </w:r>
      <w:r>
        <w:rPr>
          <w:color w:val="231F20"/>
          <w:spacing w:val="57"/>
          <w:sz w:val="20"/>
        </w:rPr>
        <w:t xml:space="preserve"> </w:t>
      </w:r>
      <w:r>
        <w:rPr>
          <w:color w:val="231F20"/>
          <w:spacing w:val="-5"/>
          <w:sz w:val="20"/>
        </w:rPr>
        <w:t>the</w:t>
      </w:r>
    </w:p>
    <w:p w:rsidR="00060FEE" w:rsidRDefault="00000000">
      <w:pPr>
        <w:pStyle w:val="BodyText"/>
        <w:spacing w:before="10"/>
        <w:ind w:left="1343"/>
      </w:pPr>
      <w:r>
        <w:rPr>
          <w:color w:val="231F20"/>
        </w:rPr>
        <w:t>9th</w:t>
      </w:r>
      <w:r>
        <w:rPr>
          <w:color w:val="231F20"/>
          <w:spacing w:val="7"/>
        </w:rPr>
        <w:t xml:space="preserve"> </w:t>
      </w:r>
      <w:r>
        <w:rPr>
          <w:color w:val="231F20"/>
        </w:rPr>
        <w:t>August,</w:t>
      </w:r>
      <w:r>
        <w:rPr>
          <w:color w:val="231F20"/>
          <w:spacing w:val="19"/>
        </w:rPr>
        <w:t xml:space="preserve"> </w:t>
      </w:r>
      <w:r>
        <w:rPr>
          <w:color w:val="231F20"/>
        </w:rPr>
        <w:t>2019,</w:t>
      </w:r>
      <w:r>
        <w:rPr>
          <w:color w:val="231F20"/>
          <w:spacing w:val="20"/>
        </w:rPr>
        <w:t xml:space="preserve"> </w:t>
      </w:r>
      <w:r>
        <w:rPr>
          <w:color w:val="231F20"/>
        </w:rPr>
        <w:t>and</w:t>
      </w:r>
      <w:r>
        <w:rPr>
          <w:color w:val="231F20"/>
          <w:spacing w:val="19"/>
        </w:rPr>
        <w:t xml:space="preserve"> </w:t>
      </w:r>
      <w:r>
        <w:rPr>
          <w:color w:val="231F20"/>
        </w:rPr>
        <w:t>is</w:t>
      </w:r>
      <w:r>
        <w:rPr>
          <w:color w:val="231F20"/>
          <w:spacing w:val="19"/>
        </w:rPr>
        <w:t xml:space="preserve"> </w:t>
      </w:r>
      <w:r>
        <w:rPr>
          <w:color w:val="231F20"/>
        </w:rPr>
        <w:t>hereby</w:t>
      </w:r>
      <w:r>
        <w:rPr>
          <w:color w:val="231F20"/>
          <w:spacing w:val="20"/>
        </w:rPr>
        <w:t xml:space="preserve"> </w:t>
      </w:r>
      <w:r>
        <w:rPr>
          <w:color w:val="231F20"/>
        </w:rPr>
        <w:t>published</w:t>
      </w:r>
      <w:r>
        <w:rPr>
          <w:color w:val="231F20"/>
          <w:spacing w:val="19"/>
        </w:rPr>
        <w:t xml:space="preserve"> </w:t>
      </w:r>
      <w:r>
        <w:rPr>
          <w:color w:val="231F20"/>
        </w:rPr>
        <w:t>for</w:t>
      </w:r>
      <w:r>
        <w:rPr>
          <w:color w:val="231F20"/>
          <w:spacing w:val="19"/>
        </w:rPr>
        <w:t xml:space="preserve"> </w:t>
      </w:r>
      <w:r>
        <w:rPr>
          <w:color w:val="231F20"/>
        </w:rPr>
        <w:t>general</w:t>
      </w:r>
      <w:r>
        <w:rPr>
          <w:color w:val="231F20"/>
          <w:spacing w:val="20"/>
        </w:rPr>
        <w:t xml:space="preserve"> </w:t>
      </w:r>
      <w:proofErr w:type="gramStart"/>
      <w:r>
        <w:rPr>
          <w:color w:val="231F20"/>
          <w:spacing w:val="-2"/>
        </w:rPr>
        <w:t>information:—</w:t>
      </w:r>
      <w:proofErr w:type="gramEnd"/>
    </w:p>
    <w:p w:rsidR="00060FEE" w:rsidRDefault="00000000">
      <w:pPr>
        <w:spacing w:line="452" w:lineRule="exact"/>
        <w:ind w:left="2524" w:right="2562"/>
        <w:jc w:val="center"/>
        <w:rPr>
          <w:sz w:val="24"/>
        </w:rPr>
      </w:pPr>
      <w:r>
        <w:rPr>
          <w:color w:val="231F20"/>
          <w:sz w:val="24"/>
        </w:rPr>
        <w:t>THE</w:t>
      </w:r>
      <w:r>
        <w:rPr>
          <w:color w:val="231F20"/>
          <w:spacing w:val="-9"/>
          <w:sz w:val="24"/>
        </w:rPr>
        <w:t xml:space="preserve"> </w:t>
      </w:r>
      <w:r>
        <w:rPr>
          <w:color w:val="231F20"/>
          <w:sz w:val="24"/>
        </w:rPr>
        <w:t>CONSUMER</w:t>
      </w:r>
      <w:r>
        <w:rPr>
          <w:color w:val="231F20"/>
          <w:spacing w:val="-9"/>
          <w:sz w:val="24"/>
        </w:rPr>
        <w:t xml:space="preserve"> </w:t>
      </w:r>
      <w:r>
        <w:rPr>
          <w:color w:val="231F20"/>
          <w:sz w:val="24"/>
        </w:rPr>
        <w:t>PROTECTION</w:t>
      </w:r>
      <w:r>
        <w:rPr>
          <w:color w:val="231F20"/>
          <w:spacing w:val="-7"/>
          <w:sz w:val="24"/>
        </w:rPr>
        <w:t xml:space="preserve"> </w:t>
      </w:r>
      <w:r>
        <w:rPr>
          <w:color w:val="231F20"/>
          <w:sz w:val="24"/>
        </w:rPr>
        <w:t>ACT,</w:t>
      </w:r>
      <w:r>
        <w:rPr>
          <w:color w:val="231F20"/>
          <w:spacing w:val="-9"/>
          <w:sz w:val="24"/>
        </w:rPr>
        <w:t xml:space="preserve"> </w:t>
      </w:r>
      <w:r>
        <w:rPr>
          <w:color w:val="231F20"/>
          <w:sz w:val="24"/>
        </w:rPr>
        <w:t>2019 N</w:t>
      </w:r>
      <w:r>
        <w:rPr>
          <w:color w:val="231F20"/>
          <w:sz w:val="24"/>
          <w:vertAlign w:val="subscript"/>
        </w:rPr>
        <w:t>O</w:t>
      </w:r>
      <w:r>
        <w:rPr>
          <w:color w:val="231F20"/>
          <w:sz w:val="24"/>
        </w:rPr>
        <w:t xml:space="preserve">. 35 </w:t>
      </w:r>
      <w:r>
        <w:rPr>
          <w:color w:val="231F20"/>
          <w:sz w:val="24"/>
          <w:vertAlign w:val="subscript"/>
        </w:rPr>
        <w:t>OF</w:t>
      </w:r>
      <w:r>
        <w:rPr>
          <w:color w:val="231F20"/>
          <w:spacing w:val="40"/>
          <w:sz w:val="24"/>
        </w:rPr>
        <w:t xml:space="preserve"> </w:t>
      </w:r>
      <w:r>
        <w:rPr>
          <w:color w:val="231F20"/>
          <w:sz w:val="24"/>
        </w:rPr>
        <w:t>2019</w:t>
      </w:r>
    </w:p>
    <w:p w:rsidR="00060FEE" w:rsidRDefault="00000000">
      <w:pPr>
        <w:spacing w:line="224" w:lineRule="exact"/>
        <w:ind w:right="1377"/>
        <w:jc w:val="right"/>
        <w:rPr>
          <w:sz w:val="20"/>
        </w:rPr>
      </w:pPr>
      <w:r>
        <w:rPr>
          <w:color w:val="231F20"/>
          <w:spacing w:val="-2"/>
          <w:sz w:val="20"/>
        </w:rPr>
        <w:t>[9</w:t>
      </w:r>
      <w:r>
        <w:rPr>
          <w:i/>
          <w:color w:val="231F20"/>
          <w:spacing w:val="-2"/>
          <w:sz w:val="20"/>
        </w:rPr>
        <w:t>th</w:t>
      </w:r>
      <w:r>
        <w:rPr>
          <w:i/>
          <w:color w:val="231F20"/>
          <w:spacing w:val="-14"/>
          <w:sz w:val="20"/>
        </w:rPr>
        <w:t xml:space="preserve"> </w:t>
      </w:r>
      <w:r>
        <w:rPr>
          <w:i/>
          <w:color w:val="231F20"/>
          <w:spacing w:val="-2"/>
          <w:sz w:val="20"/>
        </w:rPr>
        <w:t>August</w:t>
      </w:r>
      <w:r>
        <w:rPr>
          <w:color w:val="231F20"/>
          <w:spacing w:val="-2"/>
          <w:sz w:val="20"/>
        </w:rPr>
        <w:t>,</w:t>
      </w:r>
      <w:r>
        <w:rPr>
          <w:color w:val="231F20"/>
          <w:spacing w:val="-14"/>
          <w:sz w:val="20"/>
        </w:rPr>
        <w:t xml:space="preserve"> </w:t>
      </w:r>
      <w:r>
        <w:rPr>
          <w:color w:val="231F20"/>
          <w:spacing w:val="-2"/>
          <w:sz w:val="20"/>
        </w:rPr>
        <w:t>2019.]</w:t>
      </w:r>
    </w:p>
    <w:p w:rsidR="00060FEE" w:rsidRDefault="00000000">
      <w:pPr>
        <w:spacing w:before="64" w:line="249" w:lineRule="auto"/>
        <w:ind w:left="1818" w:right="1376" w:hanging="480"/>
        <w:jc w:val="both"/>
        <w:rPr>
          <w:sz w:val="24"/>
        </w:rPr>
      </w:pPr>
      <w:r>
        <w:rPr>
          <w:color w:val="231F20"/>
          <w:spacing w:val="-2"/>
          <w:sz w:val="24"/>
        </w:rPr>
        <w:t>An</w:t>
      </w:r>
      <w:r>
        <w:rPr>
          <w:color w:val="231F20"/>
          <w:spacing w:val="-13"/>
          <w:sz w:val="24"/>
        </w:rPr>
        <w:t xml:space="preserve"> </w:t>
      </w:r>
      <w:r>
        <w:rPr>
          <w:color w:val="231F20"/>
          <w:spacing w:val="-2"/>
          <w:sz w:val="24"/>
        </w:rPr>
        <w:t>Act</w:t>
      </w:r>
      <w:r>
        <w:rPr>
          <w:color w:val="231F20"/>
          <w:spacing w:val="-13"/>
          <w:sz w:val="24"/>
        </w:rPr>
        <w:t xml:space="preserve"> </w:t>
      </w:r>
      <w:r>
        <w:rPr>
          <w:color w:val="231F20"/>
          <w:spacing w:val="-2"/>
          <w:sz w:val="24"/>
        </w:rPr>
        <w:t>to</w:t>
      </w:r>
      <w:r>
        <w:rPr>
          <w:color w:val="231F20"/>
          <w:spacing w:val="-13"/>
          <w:sz w:val="24"/>
        </w:rPr>
        <w:t xml:space="preserve"> </w:t>
      </w:r>
      <w:r>
        <w:rPr>
          <w:color w:val="231F20"/>
          <w:spacing w:val="-2"/>
          <w:sz w:val="24"/>
        </w:rPr>
        <w:t>provide</w:t>
      </w:r>
      <w:r>
        <w:rPr>
          <w:color w:val="231F20"/>
          <w:spacing w:val="-13"/>
          <w:sz w:val="24"/>
        </w:rPr>
        <w:t xml:space="preserve"> </w:t>
      </w:r>
      <w:r>
        <w:rPr>
          <w:color w:val="231F20"/>
          <w:spacing w:val="-2"/>
          <w:sz w:val="24"/>
        </w:rPr>
        <w:t>for</w:t>
      </w:r>
      <w:r>
        <w:rPr>
          <w:color w:val="231F20"/>
          <w:spacing w:val="-13"/>
          <w:sz w:val="24"/>
        </w:rPr>
        <w:t xml:space="preserve"> </w:t>
      </w:r>
      <w:r>
        <w:rPr>
          <w:color w:val="231F20"/>
          <w:spacing w:val="-2"/>
          <w:sz w:val="24"/>
        </w:rPr>
        <w:t>protection</w:t>
      </w:r>
      <w:r>
        <w:rPr>
          <w:color w:val="231F20"/>
          <w:spacing w:val="-13"/>
          <w:sz w:val="24"/>
        </w:rPr>
        <w:t xml:space="preserve"> </w:t>
      </w:r>
      <w:r>
        <w:rPr>
          <w:color w:val="231F20"/>
          <w:spacing w:val="-2"/>
          <w:sz w:val="24"/>
        </w:rPr>
        <w:t>of</w:t>
      </w:r>
      <w:r>
        <w:rPr>
          <w:color w:val="231F20"/>
          <w:spacing w:val="-13"/>
          <w:sz w:val="24"/>
        </w:rPr>
        <w:t xml:space="preserve"> </w:t>
      </w:r>
      <w:r>
        <w:rPr>
          <w:color w:val="231F20"/>
          <w:spacing w:val="-2"/>
          <w:sz w:val="24"/>
        </w:rPr>
        <w:t>the</w:t>
      </w:r>
      <w:r>
        <w:rPr>
          <w:color w:val="231F20"/>
          <w:spacing w:val="-13"/>
          <w:sz w:val="24"/>
        </w:rPr>
        <w:t xml:space="preserve"> </w:t>
      </w:r>
      <w:r>
        <w:rPr>
          <w:color w:val="231F20"/>
          <w:spacing w:val="-2"/>
          <w:sz w:val="24"/>
        </w:rPr>
        <w:t>interests</w:t>
      </w:r>
      <w:r>
        <w:rPr>
          <w:color w:val="231F20"/>
          <w:spacing w:val="-13"/>
          <w:sz w:val="24"/>
        </w:rPr>
        <w:t xml:space="preserve"> </w:t>
      </w:r>
      <w:r>
        <w:rPr>
          <w:color w:val="231F20"/>
          <w:spacing w:val="-2"/>
          <w:sz w:val="24"/>
        </w:rPr>
        <w:t>of</w:t>
      </w:r>
      <w:r>
        <w:rPr>
          <w:color w:val="231F20"/>
          <w:spacing w:val="-13"/>
          <w:sz w:val="24"/>
        </w:rPr>
        <w:t xml:space="preserve"> </w:t>
      </w:r>
      <w:r>
        <w:rPr>
          <w:color w:val="231F20"/>
          <w:spacing w:val="-2"/>
          <w:sz w:val="24"/>
        </w:rPr>
        <w:t>consumers</w:t>
      </w:r>
      <w:r>
        <w:rPr>
          <w:color w:val="231F20"/>
          <w:spacing w:val="-13"/>
          <w:sz w:val="24"/>
        </w:rPr>
        <w:t xml:space="preserve"> </w:t>
      </w:r>
      <w:r>
        <w:rPr>
          <w:color w:val="231F20"/>
          <w:spacing w:val="-2"/>
          <w:sz w:val="24"/>
        </w:rPr>
        <w:t>and</w:t>
      </w:r>
      <w:r>
        <w:rPr>
          <w:color w:val="231F20"/>
          <w:spacing w:val="-13"/>
          <w:sz w:val="24"/>
        </w:rPr>
        <w:t xml:space="preserve"> </w:t>
      </w:r>
      <w:r>
        <w:rPr>
          <w:color w:val="231F20"/>
          <w:spacing w:val="-2"/>
          <w:sz w:val="24"/>
        </w:rPr>
        <w:t>for</w:t>
      </w:r>
      <w:r>
        <w:rPr>
          <w:color w:val="231F20"/>
          <w:spacing w:val="-13"/>
          <w:sz w:val="24"/>
        </w:rPr>
        <w:t xml:space="preserve"> </w:t>
      </w:r>
      <w:r>
        <w:rPr>
          <w:color w:val="231F20"/>
          <w:spacing w:val="-2"/>
          <w:sz w:val="24"/>
        </w:rPr>
        <w:t>the</w:t>
      </w:r>
      <w:r>
        <w:rPr>
          <w:color w:val="231F20"/>
          <w:spacing w:val="-13"/>
          <w:sz w:val="24"/>
        </w:rPr>
        <w:t xml:space="preserve"> </w:t>
      </w:r>
      <w:r>
        <w:rPr>
          <w:color w:val="231F20"/>
          <w:spacing w:val="-2"/>
          <w:sz w:val="24"/>
        </w:rPr>
        <w:t xml:space="preserve">said </w:t>
      </w:r>
      <w:r>
        <w:rPr>
          <w:color w:val="231F20"/>
          <w:spacing w:val="-8"/>
          <w:sz w:val="24"/>
        </w:rPr>
        <w:t>purpose,</w:t>
      </w:r>
      <w:r>
        <w:rPr>
          <w:color w:val="231F20"/>
          <w:sz w:val="24"/>
        </w:rPr>
        <w:t xml:space="preserve"> </w:t>
      </w:r>
      <w:r>
        <w:rPr>
          <w:color w:val="231F20"/>
          <w:spacing w:val="-8"/>
          <w:sz w:val="24"/>
        </w:rPr>
        <w:t>to</w:t>
      </w:r>
      <w:r>
        <w:rPr>
          <w:color w:val="231F20"/>
          <w:sz w:val="24"/>
        </w:rPr>
        <w:t xml:space="preserve"> </w:t>
      </w:r>
      <w:r>
        <w:rPr>
          <w:color w:val="231F20"/>
          <w:spacing w:val="-8"/>
          <w:sz w:val="24"/>
        </w:rPr>
        <w:t>establish</w:t>
      </w:r>
      <w:r>
        <w:rPr>
          <w:color w:val="231F20"/>
          <w:sz w:val="24"/>
        </w:rPr>
        <w:t xml:space="preserve"> </w:t>
      </w:r>
      <w:r>
        <w:rPr>
          <w:color w:val="231F20"/>
          <w:spacing w:val="-8"/>
          <w:sz w:val="24"/>
        </w:rPr>
        <w:t>authorities</w:t>
      </w:r>
      <w:r>
        <w:rPr>
          <w:color w:val="231F20"/>
          <w:sz w:val="24"/>
        </w:rPr>
        <w:t xml:space="preserve"> </w:t>
      </w:r>
      <w:r>
        <w:rPr>
          <w:color w:val="231F20"/>
          <w:spacing w:val="-8"/>
          <w:sz w:val="24"/>
        </w:rPr>
        <w:t>for</w:t>
      </w:r>
      <w:r>
        <w:rPr>
          <w:color w:val="231F20"/>
          <w:sz w:val="24"/>
        </w:rPr>
        <w:t xml:space="preserve"> </w:t>
      </w:r>
      <w:r>
        <w:rPr>
          <w:color w:val="231F20"/>
          <w:spacing w:val="-8"/>
          <w:sz w:val="24"/>
        </w:rPr>
        <w:t>timely</w:t>
      </w:r>
      <w:r>
        <w:rPr>
          <w:color w:val="231F20"/>
          <w:sz w:val="24"/>
        </w:rPr>
        <w:t xml:space="preserve"> </w:t>
      </w:r>
      <w:r>
        <w:rPr>
          <w:color w:val="231F20"/>
          <w:spacing w:val="-8"/>
          <w:sz w:val="24"/>
        </w:rPr>
        <w:t>and</w:t>
      </w:r>
      <w:r>
        <w:rPr>
          <w:color w:val="231F20"/>
          <w:sz w:val="24"/>
        </w:rPr>
        <w:t xml:space="preserve"> </w:t>
      </w:r>
      <w:r>
        <w:rPr>
          <w:color w:val="231F20"/>
          <w:spacing w:val="-8"/>
          <w:sz w:val="24"/>
        </w:rPr>
        <w:t>effective</w:t>
      </w:r>
      <w:r>
        <w:rPr>
          <w:color w:val="231F20"/>
          <w:sz w:val="24"/>
        </w:rPr>
        <w:t xml:space="preserve"> </w:t>
      </w:r>
      <w:r>
        <w:rPr>
          <w:color w:val="231F20"/>
          <w:spacing w:val="-8"/>
          <w:sz w:val="24"/>
        </w:rPr>
        <w:t>administration</w:t>
      </w:r>
      <w:r>
        <w:rPr>
          <w:color w:val="231F20"/>
          <w:sz w:val="24"/>
        </w:rPr>
        <w:t xml:space="preserve"> </w:t>
      </w:r>
      <w:r>
        <w:rPr>
          <w:color w:val="231F20"/>
          <w:spacing w:val="-8"/>
          <w:sz w:val="24"/>
        </w:rPr>
        <w:t xml:space="preserve">and </w:t>
      </w:r>
      <w:r>
        <w:rPr>
          <w:color w:val="231F20"/>
          <w:spacing w:val="-4"/>
          <w:sz w:val="24"/>
        </w:rPr>
        <w:t>settlement</w:t>
      </w:r>
      <w:r>
        <w:rPr>
          <w:color w:val="231F20"/>
          <w:spacing w:val="-7"/>
          <w:sz w:val="24"/>
        </w:rPr>
        <w:t xml:space="preserve"> </w:t>
      </w:r>
      <w:r>
        <w:rPr>
          <w:color w:val="231F20"/>
          <w:spacing w:val="-4"/>
          <w:sz w:val="24"/>
        </w:rPr>
        <w:t>of</w:t>
      </w:r>
      <w:r>
        <w:rPr>
          <w:color w:val="231F20"/>
          <w:spacing w:val="-7"/>
          <w:sz w:val="24"/>
        </w:rPr>
        <w:t xml:space="preserve"> </w:t>
      </w:r>
      <w:r>
        <w:rPr>
          <w:color w:val="231F20"/>
          <w:spacing w:val="-4"/>
          <w:sz w:val="24"/>
        </w:rPr>
        <w:t>consumers'</w:t>
      </w:r>
      <w:r>
        <w:rPr>
          <w:color w:val="231F20"/>
          <w:spacing w:val="-7"/>
          <w:sz w:val="24"/>
        </w:rPr>
        <w:t xml:space="preserve"> </w:t>
      </w:r>
      <w:r>
        <w:rPr>
          <w:color w:val="231F20"/>
          <w:spacing w:val="-4"/>
          <w:sz w:val="24"/>
        </w:rPr>
        <w:t>disputes</w:t>
      </w:r>
      <w:r>
        <w:rPr>
          <w:color w:val="231F20"/>
          <w:spacing w:val="-7"/>
          <w:sz w:val="24"/>
        </w:rPr>
        <w:t xml:space="preserve"> </w:t>
      </w:r>
      <w:r>
        <w:rPr>
          <w:color w:val="231F20"/>
          <w:spacing w:val="-4"/>
          <w:sz w:val="24"/>
        </w:rPr>
        <w:t>and</w:t>
      </w:r>
      <w:r>
        <w:rPr>
          <w:color w:val="231F20"/>
          <w:spacing w:val="-7"/>
          <w:sz w:val="24"/>
        </w:rPr>
        <w:t xml:space="preserve"> </w:t>
      </w:r>
      <w:r>
        <w:rPr>
          <w:color w:val="231F20"/>
          <w:spacing w:val="-4"/>
          <w:sz w:val="24"/>
        </w:rPr>
        <w:t>for</w:t>
      </w:r>
      <w:r>
        <w:rPr>
          <w:color w:val="231F20"/>
          <w:spacing w:val="-7"/>
          <w:sz w:val="24"/>
        </w:rPr>
        <w:t xml:space="preserve"> </w:t>
      </w:r>
      <w:r>
        <w:rPr>
          <w:color w:val="231F20"/>
          <w:spacing w:val="-4"/>
          <w:sz w:val="24"/>
        </w:rPr>
        <w:t>matters</w:t>
      </w:r>
      <w:r>
        <w:rPr>
          <w:color w:val="231F20"/>
          <w:spacing w:val="-7"/>
          <w:sz w:val="24"/>
        </w:rPr>
        <w:t xml:space="preserve"> </w:t>
      </w:r>
      <w:r>
        <w:rPr>
          <w:color w:val="231F20"/>
          <w:spacing w:val="-4"/>
          <w:sz w:val="24"/>
        </w:rPr>
        <w:t>connected</w:t>
      </w:r>
      <w:r>
        <w:rPr>
          <w:color w:val="231F20"/>
          <w:spacing w:val="-7"/>
          <w:sz w:val="24"/>
        </w:rPr>
        <w:t xml:space="preserve"> </w:t>
      </w:r>
      <w:r>
        <w:rPr>
          <w:color w:val="231F20"/>
          <w:spacing w:val="-4"/>
          <w:sz w:val="24"/>
        </w:rPr>
        <w:t>therewith</w:t>
      </w:r>
      <w:r>
        <w:rPr>
          <w:color w:val="231F20"/>
          <w:spacing w:val="-7"/>
          <w:sz w:val="24"/>
        </w:rPr>
        <w:t xml:space="preserve"> </w:t>
      </w:r>
      <w:r>
        <w:rPr>
          <w:color w:val="231F20"/>
          <w:spacing w:val="-4"/>
          <w:sz w:val="24"/>
        </w:rPr>
        <w:t xml:space="preserve">or </w:t>
      </w:r>
      <w:r>
        <w:rPr>
          <w:color w:val="231F20"/>
          <w:sz w:val="24"/>
        </w:rPr>
        <w:t>incidental</w:t>
      </w:r>
      <w:r>
        <w:rPr>
          <w:color w:val="231F20"/>
          <w:spacing w:val="-30"/>
          <w:sz w:val="24"/>
        </w:rPr>
        <w:t xml:space="preserve"> </w:t>
      </w:r>
      <w:r>
        <w:rPr>
          <w:color w:val="231F20"/>
          <w:sz w:val="24"/>
        </w:rPr>
        <w:t>thereto.</w:t>
      </w:r>
    </w:p>
    <w:p w:rsidR="00060FEE" w:rsidRDefault="00000000">
      <w:pPr>
        <w:pStyle w:val="BodyText"/>
        <w:spacing w:before="132"/>
        <w:ind w:left="436"/>
        <w:jc w:val="center"/>
      </w:pPr>
      <w:r>
        <w:rPr>
          <w:color w:val="231F20"/>
          <w:spacing w:val="-4"/>
        </w:rPr>
        <w:t>B</w:t>
      </w:r>
      <w:r>
        <w:rPr>
          <w:color w:val="231F20"/>
          <w:spacing w:val="-4"/>
          <w:vertAlign w:val="subscript"/>
        </w:rPr>
        <w:t>E</w:t>
      </w:r>
      <w:r>
        <w:rPr>
          <w:color w:val="231F20"/>
          <w:spacing w:val="-14"/>
        </w:rPr>
        <w:t xml:space="preserve"> </w:t>
      </w:r>
      <w:r>
        <w:rPr>
          <w:color w:val="231F20"/>
          <w:spacing w:val="-4"/>
        </w:rPr>
        <w:t>it</w:t>
      </w:r>
      <w:r>
        <w:rPr>
          <w:color w:val="231F20"/>
          <w:spacing w:val="-11"/>
        </w:rPr>
        <w:t xml:space="preserve"> </w:t>
      </w:r>
      <w:r>
        <w:rPr>
          <w:color w:val="231F20"/>
          <w:spacing w:val="-4"/>
        </w:rPr>
        <w:t>enacted</w:t>
      </w:r>
      <w:r>
        <w:rPr>
          <w:color w:val="231F20"/>
          <w:spacing w:val="-10"/>
        </w:rPr>
        <w:t xml:space="preserve"> </w:t>
      </w:r>
      <w:r>
        <w:rPr>
          <w:color w:val="231F20"/>
          <w:spacing w:val="-4"/>
        </w:rPr>
        <w:t>by</w:t>
      </w:r>
      <w:r>
        <w:rPr>
          <w:color w:val="231F20"/>
          <w:spacing w:val="-11"/>
        </w:rPr>
        <w:t xml:space="preserve"> </w:t>
      </w:r>
      <w:r>
        <w:rPr>
          <w:color w:val="231F20"/>
          <w:spacing w:val="-4"/>
        </w:rPr>
        <w:t>Parliament</w:t>
      </w:r>
      <w:r>
        <w:rPr>
          <w:color w:val="231F20"/>
          <w:spacing w:val="-11"/>
        </w:rPr>
        <w:t xml:space="preserve"> </w:t>
      </w:r>
      <w:r>
        <w:rPr>
          <w:color w:val="231F20"/>
          <w:spacing w:val="-4"/>
        </w:rPr>
        <w:t>in</w:t>
      </w:r>
      <w:r>
        <w:rPr>
          <w:color w:val="231F20"/>
          <w:spacing w:val="-11"/>
        </w:rPr>
        <w:t xml:space="preserve"> </w:t>
      </w:r>
      <w:r>
        <w:rPr>
          <w:color w:val="231F20"/>
          <w:spacing w:val="-4"/>
        </w:rPr>
        <w:t>the</w:t>
      </w:r>
      <w:r>
        <w:rPr>
          <w:color w:val="231F20"/>
          <w:spacing w:val="-11"/>
        </w:rPr>
        <w:t xml:space="preserve"> </w:t>
      </w:r>
      <w:r>
        <w:rPr>
          <w:color w:val="231F20"/>
          <w:spacing w:val="-4"/>
        </w:rPr>
        <w:t>Seventieth</w:t>
      </w:r>
      <w:r>
        <w:rPr>
          <w:color w:val="231F20"/>
          <w:spacing w:val="-14"/>
        </w:rPr>
        <w:t xml:space="preserve"> </w:t>
      </w:r>
      <w:r>
        <w:rPr>
          <w:color w:val="231F20"/>
          <w:spacing w:val="-4"/>
        </w:rPr>
        <w:t>Year</w:t>
      </w:r>
      <w:r>
        <w:rPr>
          <w:color w:val="231F20"/>
          <w:spacing w:val="-11"/>
        </w:rPr>
        <w:t xml:space="preserve"> </w:t>
      </w:r>
      <w:r>
        <w:rPr>
          <w:color w:val="231F20"/>
          <w:spacing w:val="-4"/>
        </w:rPr>
        <w:t>of</w:t>
      </w:r>
      <w:r>
        <w:rPr>
          <w:color w:val="231F20"/>
          <w:spacing w:val="-11"/>
        </w:rPr>
        <w:t xml:space="preserve"> </w:t>
      </w:r>
      <w:r>
        <w:rPr>
          <w:color w:val="231F20"/>
          <w:spacing w:val="-4"/>
        </w:rPr>
        <w:t>the</w:t>
      </w:r>
      <w:r>
        <w:rPr>
          <w:color w:val="231F20"/>
          <w:spacing w:val="-11"/>
        </w:rPr>
        <w:t xml:space="preserve"> </w:t>
      </w:r>
      <w:r>
        <w:rPr>
          <w:color w:val="231F20"/>
          <w:spacing w:val="-4"/>
        </w:rPr>
        <w:t>Republic</w:t>
      </w:r>
      <w:r>
        <w:rPr>
          <w:color w:val="231F20"/>
          <w:spacing w:val="-10"/>
        </w:rPr>
        <w:t xml:space="preserve"> </w:t>
      </w:r>
      <w:r>
        <w:rPr>
          <w:color w:val="231F20"/>
          <w:spacing w:val="-4"/>
        </w:rPr>
        <w:t>of</w:t>
      </w:r>
      <w:r>
        <w:rPr>
          <w:color w:val="231F20"/>
          <w:spacing w:val="-11"/>
        </w:rPr>
        <w:t xml:space="preserve"> </w:t>
      </w:r>
      <w:r>
        <w:rPr>
          <w:color w:val="231F20"/>
          <w:spacing w:val="-4"/>
        </w:rPr>
        <w:t>India</w:t>
      </w:r>
      <w:r>
        <w:rPr>
          <w:color w:val="231F20"/>
          <w:spacing w:val="-11"/>
        </w:rPr>
        <w:t xml:space="preserve"> </w:t>
      </w:r>
      <w:r>
        <w:rPr>
          <w:color w:val="231F20"/>
          <w:spacing w:val="-4"/>
        </w:rPr>
        <w:t>as</w:t>
      </w:r>
      <w:r>
        <w:rPr>
          <w:color w:val="231F20"/>
          <w:spacing w:val="-11"/>
        </w:rPr>
        <w:t xml:space="preserve"> </w:t>
      </w:r>
      <w:proofErr w:type="gramStart"/>
      <w:r>
        <w:rPr>
          <w:color w:val="231F20"/>
          <w:spacing w:val="-4"/>
        </w:rPr>
        <w:t>follows:—</w:t>
      </w:r>
      <w:proofErr w:type="gramEnd"/>
    </w:p>
    <w:p w:rsidR="00060FEE" w:rsidRDefault="00060FEE">
      <w:pPr>
        <w:pStyle w:val="BodyText"/>
        <w:spacing w:before="5"/>
        <w:rPr>
          <w:sz w:val="13"/>
        </w:rPr>
      </w:pPr>
    </w:p>
    <w:p w:rsidR="00060FEE" w:rsidRDefault="00060FEE">
      <w:pPr>
        <w:pStyle w:val="BodyText"/>
        <w:rPr>
          <w:sz w:val="13"/>
        </w:rPr>
        <w:sectPr w:rsidR="00060FEE">
          <w:type w:val="continuous"/>
          <w:pgSz w:w="11900" w:h="16840"/>
          <w:pgMar w:top="1900" w:right="992" w:bottom="280" w:left="992" w:header="720" w:footer="720" w:gutter="0"/>
          <w:cols w:space="720"/>
        </w:sectPr>
      </w:pPr>
    </w:p>
    <w:p w:rsidR="00060FEE" w:rsidRDefault="00000000">
      <w:pPr>
        <w:spacing w:before="96" w:line="376" w:lineRule="auto"/>
        <w:ind w:left="3991" w:right="2651"/>
        <w:jc w:val="center"/>
        <w:rPr>
          <w:sz w:val="14"/>
        </w:rPr>
      </w:pPr>
      <w:r>
        <w:rPr>
          <w:color w:val="231F20"/>
          <w:spacing w:val="-4"/>
          <w:sz w:val="20"/>
        </w:rPr>
        <w:t>CHAPTER</w:t>
      </w:r>
      <w:r>
        <w:rPr>
          <w:color w:val="231F20"/>
          <w:spacing w:val="-26"/>
          <w:sz w:val="20"/>
        </w:rPr>
        <w:t xml:space="preserve"> </w:t>
      </w:r>
      <w:r>
        <w:rPr>
          <w:color w:val="231F20"/>
          <w:spacing w:val="-4"/>
          <w:sz w:val="20"/>
        </w:rPr>
        <w:t xml:space="preserve">I </w:t>
      </w:r>
      <w:r>
        <w:rPr>
          <w:color w:val="231F20"/>
          <w:spacing w:val="-2"/>
          <w:sz w:val="20"/>
        </w:rPr>
        <w:t>P</w:t>
      </w:r>
      <w:r>
        <w:rPr>
          <w:color w:val="231F20"/>
          <w:spacing w:val="-2"/>
          <w:sz w:val="14"/>
        </w:rPr>
        <w:t>RELIMINARY</w:t>
      </w:r>
    </w:p>
    <w:p w:rsidR="00060FEE" w:rsidRDefault="00000000">
      <w:pPr>
        <w:pStyle w:val="ListParagraph"/>
        <w:numPr>
          <w:ilvl w:val="0"/>
          <w:numId w:val="64"/>
        </w:numPr>
        <w:tabs>
          <w:tab w:val="left" w:pos="2010"/>
        </w:tabs>
        <w:spacing w:before="0" w:line="228" w:lineRule="exact"/>
        <w:jc w:val="both"/>
        <w:rPr>
          <w:sz w:val="20"/>
        </w:rPr>
      </w:pPr>
      <w:r>
        <w:rPr>
          <w:color w:val="231F20"/>
          <w:spacing w:val="-2"/>
          <w:sz w:val="20"/>
        </w:rPr>
        <w:t>(</w:t>
      </w:r>
      <w:r>
        <w:rPr>
          <w:i/>
          <w:color w:val="231F20"/>
          <w:spacing w:val="-2"/>
          <w:sz w:val="20"/>
        </w:rPr>
        <w:t>1</w:t>
      </w:r>
      <w:r>
        <w:rPr>
          <w:color w:val="231F20"/>
          <w:spacing w:val="-2"/>
          <w:sz w:val="20"/>
        </w:rPr>
        <w:t>)</w:t>
      </w:r>
      <w:r>
        <w:rPr>
          <w:color w:val="231F20"/>
          <w:spacing w:val="-8"/>
          <w:sz w:val="20"/>
        </w:rPr>
        <w:t xml:space="preserve"> </w:t>
      </w:r>
      <w:r>
        <w:rPr>
          <w:color w:val="231F20"/>
          <w:spacing w:val="-2"/>
          <w:sz w:val="20"/>
        </w:rPr>
        <w:t>This</w:t>
      </w:r>
      <w:r>
        <w:rPr>
          <w:color w:val="231F20"/>
          <w:spacing w:val="-7"/>
          <w:sz w:val="20"/>
        </w:rPr>
        <w:t xml:space="preserve"> </w:t>
      </w:r>
      <w:r>
        <w:rPr>
          <w:color w:val="231F20"/>
          <w:spacing w:val="-2"/>
          <w:sz w:val="20"/>
        </w:rPr>
        <w:t>Act may</w:t>
      </w:r>
      <w:r>
        <w:rPr>
          <w:color w:val="231F20"/>
          <w:spacing w:val="-3"/>
          <w:sz w:val="20"/>
        </w:rPr>
        <w:t xml:space="preserve"> </w:t>
      </w:r>
      <w:r>
        <w:rPr>
          <w:color w:val="231F20"/>
          <w:spacing w:val="-2"/>
          <w:sz w:val="20"/>
        </w:rPr>
        <w:t>be called the</w:t>
      </w:r>
      <w:r>
        <w:rPr>
          <w:color w:val="231F20"/>
          <w:spacing w:val="-3"/>
          <w:sz w:val="20"/>
        </w:rPr>
        <w:t xml:space="preserve"> </w:t>
      </w:r>
      <w:r>
        <w:rPr>
          <w:color w:val="231F20"/>
          <w:spacing w:val="-2"/>
          <w:sz w:val="20"/>
        </w:rPr>
        <w:t>Consumer Protection</w:t>
      </w:r>
      <w:r>
        <w:rPr>
          <w:color w:val="231F20"/>
          <w:spacing w:val="-18"/>
          <w:sz w:val="20"/>
        </w:rPr>
        <w:t xml:space="preserve"> </w:t>
      </w:r>
      <w:r>
        <w:rPr>
          <w:color w:val="231F20"/>
          <w:spacing w:val="-2"/>
          <w:sz w:val="20"/>
        </w:rPr>
        <w:t>Act, 2019.</w:t>
      </w:r>
    </w:p>
    <w:p w:rsidR="00060FEE" w:rsidRDefault="00000000">
      <w:pPr>
        <w:pStyle w:val="ListParagraph"/>
        <w:numPr>
          <w:ilvl w:val="0"/>
          <w:numId w:val="63"/>
        </w:numPr>
        <w:tabs>
          <w:tab w:val="left" w:pos="2089"/>
        </w:tabs>
        <w:spacing w:before="86"/>
        <w:ind w:left="2089" w:hanging="271"/>
        <w:jc w:val="both"/>
        <w:rPr>
          <w:sz w:val="20"/>
        </w:rPr>
      </w:pPr>
      <w:r>
        <w:rPr>
          <w:color w:val="231F20"/>
          <w:sz w:val="20"/>
        </w:rPr>
        <w:t>It</w:t>
      </w:r>
      <w:r>
        <w:rPr>
          <w:color w:val="231F20"/>
          <w:spacing w:val="-11"/>
          <w:sz w:val="20"/>
        </w:rPr>
        <w:t xml:space="preserve"> </w:t>
      </w:r>
      <w:r>
        <w:rPr>
          <w:color w:val="231F20"/>
          <w:sz w:val="20"/>
        </w:rPr>
        <w:t>extends</w:t>
      </w:r>
      <w:r>
        <w:rPr>
          <w:color w:val="231F20"/>
          <w:spacing w:val="-11"/>
          <w:sz w:val="20"/>
        </w:rPr>
        <w:t xml:space="preserve"> </w:t>
      </w:r>
      <w:r>
        <w:rPr>
          <w:color w:val="231F20"/>
          <w:sz w:val="20"/>
        </w:rPr>
        <w:t>to</w:t>
      </w:r>
      <w:r>
        <w:rPr>
          <w:color w:val="231F20"/>
          <w:spacing w:val="-11"/>
          <w:sz w:val="20"/>
        </w:rPr>
        <w:t xml:space="preserve"> </w:t>
      </w:r>
      <w:r>
        <w:rPr>
          <w:color w:val="231F20"/>
          <w:sz w:val="20"/>
        </w:rPr>
        <w:t>the</w:t>
      </w:r>
      <w:r>
        <w:rPr>
          <w:color w:val="231F20"/>
          <w:spacing w:val="-10"/>
          <w:sz w:val="20"/>
        </w:rPr>
        <w:t xml:space="preserve"> </w:t>
      </w:r>
      <w:r>
        <w:rPr>
          <w:color w:val="231F20"/>
          <w:sz w:val="20"/>
        </w:rPr>
        <w:t>whole</w:t>
      </w:r>
      <w:r>
        <w:rPr>
          <w:color w:val="231F20"/>
          <w:spacing w:val="-10"/>
          <w:sz w:val="20"/>
        </w:rPr>
        <w:t xml:space="preserve"> </w:t>
      </w:r>
      <w:r>
        <w:rPr>
          <w:color w:val="231F20"/>
          <w:sz w:val="20"/>
        </w:rPr>
        <w:t>of</w:t>
      </w:r>
      <w:r>
        <w:rPr>
          <w:color w:val="231F20"/>
          <w:spacing w:val="-11"/>
          <w:sz w:val="20"/>
        </w:rPr>
        <w:t xml:space="preserve"> </w:t>
      </w:r>
      <w:r>
        <w:rPr>
          <w:color w:val="231F20"/>
          <w:sz w:val="20"/>
        </w:rPr>
        <w:t>India</w:t>
      </w:r>
      <w:r>
        <w:rPr>
          <w:color w:val="231F20"/>
          <w:spacing w:val="-11"/>
          <w:sz w:val="20"/>
        </w:rPr>
        <w:t xml:space="preserve"> </w:t>
      </w:r>
      <w:r>
        <w:rPr>
          <w:color w:val="231F20"/>
          <w:sz w:val="20"/>
        </w:rPr>
        <w:t>except</w:t>
      </w:r>
      <w:r>
        <w:rPr>
          <w:color w:val="231F20"/>
          <w:spacing w:val="-10"/>
          <w:sz w:val="20"/>
        </w:rPr>
        <w:t xml:space="preserve"> </w:t>
      </w:r>
      <w:r>
        <w:rPr>
          <w:color w:val="231F20"/>
          <w:sz w:val="20"/>
        </w:rPr>
        <w:t>the</w:t>
      </w:r>
      <w:r>
        <w:rPr>
          <w:color w:val="231F20"/>
          <w:spacing w:val="-10"/>
          <w:sz w:val="20"/>
        </w:rPr>
        <w:t xml:space="preserve"> </w:t>
      </w:r>
      <w:r>
        <w:rPr>
          <w:color w:val="231F20"/>
          <w:sz w:val="20"/>
        </w:rPr>
        <w:t>State</w:t>
      </w:r>
      <w:r>
        <w:rPr>
          <w:color w:val="231F20"/>
          <w:spacing w:val="-10"/>
          <w:sz w:val="20"/>
        </w:rPr>
        <w:t xml:space="preserve"> </w:t>
      </w:r>
      <w:r>
        <w:rPr>
          <w:color w:val="231F20"/>
          <w:sz w:val="20"/>
        </w:rPr>
        <w:t>of</w:t>
      </w:r>
      <w:r>
        <w:rPr>
          <w:color w:val="231F20"/>
          <w:spacing w:val="-11"/>
          <w:sz w:val="20"/>
        </w:rPr>
        <w:t xml:space="preserve"> </w:t>
      </w:r>
      <w:r>
        <w:rPr>
          <w:color w:val="231F20"/>
          <w:sz w:val="20"/>
        </w:rPr>
        <w:t>Jammu</w:t>
      </w:r>
      <w:r>
        <w:rPr>
          <w:color w:val="231F20"/>
          <w:spacing w:val="-11"/>
          <w:sz w:val="20"/>
        </w:rPr>
        <w:t xml:space="preserve"> </w:t>
      </w:r>
      <w:r>
        <w:rPr>
          <w:color w:val="231F20"/>
          <w:sz w:val="20"/>
        </w:rPr>
        <w:t>and</w:t>
      </w:r>
      <w:r>
        <w:rPr>
          <w:color w:val="231F20"/>
          <w:spacing w:val="-11"/>
          <w:sz w:val="20"/>
        </w:rPr>
        <w:t xml:space="preserve"> </w:t>
      </w:r>
      <w:r>
        <w:rPr>
          <w:color w:val="231F20"/>
          <w:spacing w:val="-2"/>
          <w:sz w:val="20"/>
        </w:rPr>
        <w:t>Kashmir.</w:t>
      </w:r>
    </w:p>
    <w:p w:rsidR="00060FEE" w:rsidRDefault="00000000">
      <w:pPr>
        <w:pStyle w:val="ListParagraph"/>
        <w:numPr>
          <w:ilvl w:val="0"/>
          <w:numId w:val="63"/>
        </w:numPr>
        <w:tabs>
          <w:tab w:val="left" w:pos="2079"/>
        </w:tabs>
        <w:spacing w:before="92" w:line="249" w:lineRule="auto"/>
        <w:ind w:left="1338" w:firstLine="480"/>
        <w:jc w:val="both"/>
        <w:rPr>
          <w:sz w:val="20"/>
        </w:rPr>
      </w:pPr>
      <w:r>
        <w:rPr>
          <w:color w:val="231F20"/>
          <w:spacing w:val="-4"/>
          <w:sz w:val="20"/>
        </w:rPr>
        <w:t>It</w:t>
      </w:r>
      <w:r>
        <w:rPr>
          <w:color w:val="231F20"/>
          <w:spacing w:val="-9"/>
          <w:sz w:val="20"/>
        </w:rPr>
        <w:t xml:space="preserve"> </w:t>
      </w:r>
      <w:r>
        <w:rPr>
          <w:color w:val="231F20"/>
          <w:spacing w:val="-4"/>
          <w:sz w:val="20"/>
        </w:rPr>
        <w:t>shall</w:t>
      </w:r>
      <w:r>
        <w:rPr>
          <w:color w:val="231F20"/>
          <w:spacing w:val="-8"/>
          <w:sz w:val="20"/>
        </w:rPr>
        <w:t xml:space="preserve"> </w:t>
      </w:r>
      <w:r>
        <w:rPr>
          <w:color w:val="231F20"/>
          <w:spacing w:val="-4"/>
          <w:sz w:val="20"/>
        </w:rPr>
        <w:t>come</w:t>
      </w:r>
      <w:r>
        <w:rPr>
          <w:color w:val="231F20"/>
          <w:spacing w:val="-9"/>
          <w:sz w:val="20"/>
        </w:rPr>
        <w:t xml:space="preserve"> </w:t>
      </w:r>
      <w:r>
        <w:rPr>
          <w:color w:val="231F20"/>
          <w:spacing w:val="-4"/>
          <w:sz w:val="20"/>
        </w:rPr>
        <w:t>into</w:t>
      </w:r>
      <w:r>
        <w:rPr>
          <w:color w:val="231F20"/>
          <w:spacing w:val="-8"/>
          <w:sz w:val="20"/>
        </w:rPr>
        <w:t xml:space="preserve"> </w:t>
      </w:r>
      <w:r>
        <w:rPr>
          <w:color w:val="231F20"/>
          <w:spacing w:val="-4"/>
          <w:sz w:val="20"/>
        </w:rPr>
        <w:t>force</w:t>
      </w:r>
      <w:r>
        <w:rPr>
          <w:color w:val="231F20"/>
          <w:spacing w:val="-9"/>
          <w:sz w:val="20"/>
        </w:rPr>
        <w:t xml:space="preserve"> </w:t>
      </w:r>
      <w:r>
        <w:rPr>
          <w:color w:val="231F20"/>
          <w:spacing w:val="-4"/>
          <w:sz w:val="20"/>
        </w:rPr>
        <w:t>on</w:t>
      </w:r>
      <w:r>
        <w:rPr>
          <w:color w:val="231F20"/>
          <w:spacing w:val="-8"/>
          <w:sz w:val="20"/>
        </w:rPr>
        <w:t xml:space="preserve"> </w:t>
      </w:r>
      <w:r>
        <w:rPr>
          <w:color w:val="231F20"/>
          <w:spacing w:val="-4"/>
          <w:sz w:val="20"/>
        </w:rPr>
        <w:t>such</w:t>
      </w:r>
      <w:r>
        <w:rPr>
          <w:color w:val="231F20"/>
          <w:spacing w:val="-9"/>
          <w:sz w:val="20"/>
        </w:rPr>
        <w:t xml:space="preserve"> </w:t>
      </w:r>
      <w:r>
        <w:rPr>
          <w:color w:val="231F20"/>
          <w:spacing w:val="-4"/>
          <w:sz w:val="20"/>
        </w:rPr>
        <w:t>date</w:t>
      </w:r>
      <w:r>
        <w:rPr>
          <w:color w:val="231F20"/>
          <w:spacing w:val="-8"/>
          <w:sz w:val="20"/>
        </w:rPr>
        <w:t xml:space="preserve"> </w:t>
      </w:r>
      <w:r>
        <w:rPr>
          <w:color w:val="231F20"/>
          <w:spacing w:val="-4"/>
          <w:sz w:val="20"/>
        </w:rPr>
        <w:t>as</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Central</w:t>
      </w:r>
      <w:r>
        <w:rPr>
          <w:color w:val="231F20"/>
          <w:spacing w:val="-9"/>
          <w:sz w:val="20"/>
        </w:rPr>
        <w:t xml:space="preserve"> </w:t>
      </w:r>
      <w:r>
        <w:rPr>
          <w:color w:val="231F20"/>
          <w:spacing w:val="-4"/>
          <w:sz w:val="20"/>
        </w:rPr>
        <w:t>Government</w:t>
      </w:r>
      <w:r>
        <w:rPr>
          <w:color w:val="231F20"/>
          <w:spacing w:val="-8"/>
          <w:sz w:val="20"/>
        </w:rPr>
        <w:t xml:space="preserve"> </w:t>
      </w:r>
      <w:r>
        <w:rPr>
          <w:color w:val="231F20"/>
          <w:spacing w:val="-4"/>
          <w:sz w:val="20"/>
        </w:rPr>
        <w:t>may,</w:t>
      </w:r>
      <w:r>
        <w:rPr>
          <w:color w:val="231F20"/>
          <w:spacing w:val="-9"/>
          <w:sz w:val="20"/>
        </w:rPr>
        <w:t xml:space="preserve"> </w:t>
      </w:r>
      <w:r>
        <w:rPr>
          <w:color w:val="231F20"/>
          <w:spacing w:val="-4"/>
          <w:sz w:val="20"/>
        </w:rPr>
        <w:t>by</w:t>
      </w:r>
      <w:r>
        <w:rPr>
          <w:color w:val="231F20"/>
          <w:spacing w:val="-8"/>
          <w:sz w:val="20"/>
        </w:rPr>
        <w:t xml:space="preserve"> </w:t>
      </w:r>
      <w:r>
        <w:rPr>
          <w:color w:val="231F20"/>
          <w:spacing w:val="-4"/>
          <w:sz w:val="20"/>
        </w:rPr>
        <w:t xml:space="preserve">notification, </w:t>
      </w:r>
      <w:r>
        <w:rPr>
          <w:color w:val="231F20"/>
          <w:spacing w:val="-2"/>
          <w:sz w:val="20"/>
        </w:rPr>
        <w:t>appoint</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different</w:t>
      </w:r>
      <w:r>
        <w:rPr>
          <w:color w:val="231F20"/>
          <w:spacing w:val="-7"/>
          <w:sz w:val="20"/>
        </w:rPr>
        <w:t xml:space="preserve"> </w:t>
      </w:r>
      <w:r>
        <w:rPr>
          <w:color w:val="231F20"/>
          <w:spacing w:val="-2"/>
          <w:sz w:val="20"/>
        </w:rPr>
        <w:t>dates</w:t>
      </w:r>
      <w:r>
        <w:rPr>
          <w:color w:val="231F20"/>
          <w:spacing w:val="-7"/>
          <w:sz w:val="20"/>
        </w:rPr>
        <w:t xml:space="preserve"> </w:t>
      </w:r>
      <w:r>
        <w:rPr>
          <w:color w:val="231F20"/>
          <w:spacing w:val="-2"/>
          <w:sz w:val="20"/>
        </w:rPr>
        <w:t>may</w:t>
      </w:r>
      <w:r>
        <w:rPr>
          <w:color w:val="231F20"/>
          <w:spacing w:val="-7"/>
          <w:sz w:val="20"/>
        </w:rPr>
        <w:t xml:space="preserve"> </w:t>
      </w:r>
      <w:r>
        <w:rPr>
          <w:color w:val="231F20"/>
          <w:spacing w:val="-2"/>
          <w:sz w:val="20"/>
        </w:rPr>
        <w:t>be</w:t>
      </w:r>
      <w:r>
        <w:rPr>
          <w:color w:val="231F20"/>
          <w:spacing w:val="-7"/>
          <w:sz w:val="20"/>
        </w:rPr>
        <w:t xml:space="preserve"> </w:t>
      </w:r>
      <w:r>
        <w:rPr>
          <w:color w:val="231F20"/>
          <w:spacing w:val="-2"/>
          <w:sz w:val="20"/>
        </w:rPr>
        <w:t>appointed</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different</w:t>
      </w:r>
      <w:r>
        <w:rPr>
          <w:color w:val="231F20"/>
          <w:spacing w:val="-7"/>
          <w:sz w:val="20"/>
        </w:rPr>
        <w:t xml:space="preserve"> </w:t>
      </w:r>
      <w:r>
        <w:rPr>
          <w:color w:val="231F20"/>
          <w:spacing w:val="-2"/>
          <w:sz w:val="20"/>
        </w:rPr>
        <w:t>States</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different</w:t>
      </w:r>
      <w:r>
        <w:rPr>
          <w:color w:val="231F20"/>
          <w:spacing w:val="-7"/>
          <w:sz w:val="20"/>
        </w:rPr>
        <w:t xml:space="preserve"> </w:t>
      </w:r>
      <w:r>
        <w:rPr>
          <w:color w:val="231F20"/>
          <w:spacing w:val="-2"/>
          <w:sz w:val="20"/>
        </w:rPr>
        <w:t>provisions of</w:t>
      </w:r>
      <w:r>
        <w:rPr>
          <w:color w:val="231F20"/>
          <w:spacing w:val="-11"/>
          <w:sz w:val="20"/>
        </w:rPr>
        <w:t xml:space="preserve"> </w:t>
      </w:r>
      <w:r>
        <w:rPr>
          <w:color w:val="231F20"/>
          <w:spacing w:val="-2"/>
          <w:sz w:val="20"/>
        </w:rPr>
        <w:t>this</w:t>
      </w:r>
      <w:r>
        <w:rPr>
          <w:color w:val="231F20"/>
          <w:spacing w:val="-10"/>
          <w:sz w:val="20"/>
        </w:rPr>
        <w:t xml:space="preserve"> </w:t>
      </w:r>
      <w:r>
        <w:rPr>
          <w:color w:val="231F20"/>
          <w:spacing w:val="-2"/>
          <w:sz w:val="20"/>
        </w:rPr>
        <w:t>Act</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any</w:t>
      </w:r>
      <w:r>
        <w:rPr>
          <w:color w:val="231F20"/>
          <w:spacing w:val="-11"/>
          <w:sz w:val="20"/>
        </w:rPr>
        <w:t xml:space="preserve"> </w:t>
      </w:r>
      <w:r>
        <w:rPr>
          <w:color w:val="231F20"/>
          <w:spacing w:val="-2"/>
          <w:sz w:val="20"/>
        </w:rPr>
        <w:t>reference</w:t>
      </w:r>
      <w:r>
        <w:rPr>
          <w:color w:val="231F20"/>
          <w:spacing w:val="-9"/>
          <w:sz w:val="20"/>
        </w:rPr>
        <w:t xml:space="preserve"> </w:t>
      </w:r>
      <w:r>
        <w:rPr>
          <w:color w:val="231F20"/>
          <w:spacing w:val="-2"/>
          <w:sz w:val="20"/>
        </w:rPr>
        <w:t>in</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provision</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commencement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this</w:t>
      </w:r>
      <w:r>
        <w:rPr>
          <w:color w:val="231F20"/>
          <w:spacing w:val="-11"/>
          <w:sz w:val="20"/>
        </w:rPr>
        <w:t xml:space="preserve"> </w:t>
      </w:r>
      <w:r>
        <w:rPr>
          <w:color w:val="231F20"/>
          <w:spacing w:val="-2"/>
          <w:sz w:val="20"/>
        </w:rPr>
        <w:t>Act</w:t>
      </w:r>
      <w:r>
        <w:rPr>
          <w:color w:val="231F20"/>
          <w:spacing w:val="-7"/>
          <w:sz w:val="20"/>
        </w:rPr>
        <w:t xml:space="preserve"> </w:t>
      </w:r>
      <w:r>
        <w:rPr>
          <w:color w:val="231F20"/>
          <w:spacing w:val="-2"/>
          <w:sz w:val="20"/>
        </w:rPr>
        <w:t>shall</w:t>
      </w:r>
      <w:r>
        <w:rPr>
          <w:color w:val="231F20"/>
          <w:spacing w:val="-8"/>
          <w:sz w:val="20"/>
        </w:rPr>
        <w:t xml:space="preserve"> </w:t>
      </w:r>
      <w:r>
        <w:rPr>
          <w:color w:val="231F20"/>
          <w:spacing w:val="-2"/>
          <w:sz w:val="20"/>
        </w:rPr>
        <w:t xml:space="preserve">be </w:t>
      </w:r>
      <w:r>
        <w:rPr>
          <w:color w:val="231F20"/>
          <w:sz w:val="20"/>
        </w:rPr>
        <w:t>construed as a reference to the coming into force of that provision.</w:t>
      </w:r>
    </w:p>
    <w:p w:rsidR="00060FEE" w:rsidRDefault="00000000">
      <w:pPr>
        <w:pStyle w:val="ListParagraph"/>
        <w:numPr>
          <w:ilvl w:val="0"/>
          <w:numId w:val="63"/>
        </w:numPr>
        <w:tabs>
          <w:tab w:val="left" w:pos="2089"/>
        </w:tabs>
        <w:spacing w:before="85" w:line="249" w:lineRule="auto"/>
        <w:ind w:left="1338" w:firstLine="480"/>
        <w:jc w:val="both"/>
        <w:rPr>
          <w:sz w:val="20"/>
        </w:rPr>
      </w:pPr>
      <w:r>
        <w:rPr>
          <w:color w:val="231F20"/>
          <w:sz w:val="20"/>
        </w:rPr>
        <w:t>Save</w:t>
      </w:r>
      <w:r>
        <w:rPr>
          <w:color w:val="231F20"/>
          <w:spacing w:val="-13"/>
          <w:sz w:val="20"/>
        </w:rPr>
        <w:t xml:space="preserve"> </w:t>
      </w:r>
      <w:r>
        <w:rPr>
          <w:color w:val="231F20"/>
          <w:sz w:val="20"/>
        </w:rPr>
        <w:t>as</w:t>
      </w:r>
      <w:r>
        <w:rPr>
          <w:color w:val="231F20"/>
          <w:spacing w:val="-12"/>
          <w:sz w:val="20"/>
        </w:rPr>
        <w:t xml:space="preserve"> </w:t>
      </w:r>
      <w:r>
        <w:rPr>
          <w:color w:val="231F20"/>
          <w:sz w:val="20"/>
        </w:rPr>
        <w:t>otherwise</w:t>
      </w:r>
      <w:r>
        <w:rPr>
          <w:color w:val="231F20"/>
          <w:spacing w:val="-13"/>
          <w:sz w:val="20"/>
        </w:rPr>
        <w:t xml:space="preserve"> </w:t>
      </w:r>
      <w:r>
        <w:rPr>
          <w:color w:val="231F20"/>
          <w:sz w:val="20"/>
        </w:rPr>
        <w:t>expressly</w:t>
      </w:r>
      <w:r>
        <w:rPr>
          <w:color w:val="231F20"/>
          <w:spacing w:val="-12"/>
          <w:sz w:val="20"/>
        </w:rPr>
        <w:t xml:space="preserve"> </w:t>
      </w:r>
      <w:r>
        <w:rPr>
          <w:color w:val="231F20"/>
          <w:sz w:val="20"/>
        </w:rPr>
        <w:t>provided</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Government,</w:t>
      </w:r>
      <w:r>
        <w:rPr>
          <w:color w:val="231F20"/>
          <w:spacing w:val="-13"/>
          <w:sz w:val="20"/>
        </w:rPr>
        <w:t xml:space="preserve"> </w:t>
      </w:r>
      <w:r>
        <w:rPr>
          <w:color w:val="231F20"/>
          <w:sz w:val="20"/>
        </w:rPr>
        <w:t>by</w:t>
      </w:r>
      <w:r>
        <w:rPr>
          <w:color w:val="231F20"/>
          <w:spacing w:val="-12"/>
          <w:sz w:val="20"/>
        </w:rPr>
        <w:t xml:space="preserve"> </w:t>
      </w:r>
      <w:r>
        <w:rPr>
          <w:color w:val="231F20"/>
          <w:sz w:val="20"/>
        </w:rPr>
        <w:t>notification, this Act shall apply to all goods and services.</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spacing w:before="107"/>
        <w:rPr>
          <w:sz w:val="16"/>
        </w:rPr>
      </w:pPr>
    </w:p>
    <w:p w:rsidR="00060FEE" w:rsidRDefault="00060FEE" w:rsidP="004B7478">
      <w:pPr>
        <w:spacing w:line="249" w:lineRule="auto"/>
        <w:ind w:left="155"/>
        <w:rPr>
          <w:sz w:val="16"/>
        </w:rPr>
      </w:pPr>
    </w:p>
    <w:p w:rsidR="00060FEE" w:rsidRDefault="00060FEE">
      <w:pPr>
        <w:rPr>
          <w:sz w:val="16"/>
        </w:rPr>
        <w:sectPr w:rsidR="00060FEE">
          <w:type w:val="continuous"/>
          <w:pgSz w:w="11900" w:h="16840"/>
          <w:pgMar w:top="1900" w:right="992" w:bottom="280" w:left="992" w:header="720" w:footer="720" w:gutter="0"/>
          <w:cols w:num="2" w:space="720" w:equalWidth="0">
            <w:col w:w="8540" w:space="40"/>
            <w:col w:w="1336"/>
          </w:cols>
        </w:sectPr>
      </w:pPr>
    </w:p>
    <w:p w:rsidR="00060FEE" w:rsidRDefault="00000000">
      <w:pPr>
        <w:pStyle w:val="ListParagraph"/>
        <w:numPr>
          <w:ilvl w:val="0"/>
          <w:numId w:val="64"/>
        </w:numPr>
        <w:tabs>
          <w:tab w:val="left" w:pos="367"/>
        </w:tabs>
        <w:spacing w:before="106"/>
        <w:ind w:left="367" w:hanging="200"/>
        <w:jc w:val="left"/>
        <w:rPr>
          <w:sz w:val="20"/>
        </w:rPr>
      </w:pPr>
      <w:r>
        <w:lastRenderedPageBreak/>
        <w:br w:type="column"/>
      </w:r>
      <w:r>
        <w:rPr>
          <w:color w:val="231F20"/>
          <w:sz w:val="20"/>
        </w:rPr>
        <w:t>In</w:t>
      </w:r>
      <w:r>
        <w:rPr>
          <w:color w:val="231F20"/>
          <w:spacing w:val="-5"/>
          <w:sz w:val="20"/>
        </w:rPr>
        <w:t xml:space="preserve"> </w:t>
      </w:r>
      <w:r>
        <w:rPr>
          <w:color w:val="231F20"/>
          <w:sz w:val="20"/>
        </w:rPr>
        <w:t>this</w:t>
      </w:r>
      <w:r>
        <w:rPr>
          <w:color w:val="231F20"/>
          <w:spacing w:val="-10"/>
          <w:sz w:val="20"/>
        </w:rPr>
        <w:t xml:space="preserve"> </w:t>
      </w:r>
      <w:r>
        <w:rPr>
          <w:color w:val="231F20"/>
          <w:sz w:val="20"/>
        </w:rPr>
        <w:t>Act,</w:t>
      </w:r>
      <w:r>
        <w:rPr>
          <w:color w:val="231F20"/>
          <w:spacing w:val="-2"/>
          <w:sz w:val="20"/>
        </w:rPr>
        <w:t xml:space="preserve"> </w:t>
      </w:r>
      <w:r>
        <w:rPr>
          <w:color w:val="231F20"/>
          <w:sz w:val="20"/>
        </w:rPr>
        <w:t>unless</w:t>
      </w:r>
      <w:r>
        <w:rPr>
          <w:color w:val="231F20"/>
          <w:spacing w:val="-2"/>
          <w:sz w:val="20"/>
        </w:rPr>
        <w:t xml:space="preserve"> </w:t>
      </w:r>
      <w:r>
        <w:rPr>
          <w:color w:val="231F20"/>
          <w:sz w:val="20"/>
        </w:rPr>
        <w:t>the</w:t>
      </w:r>
      <w:r>
        <w:rPr>
          <w:color w:val="231F20"/>
          <w:spacing w:val="-2"/>
          <w:sz w:val="20"/>
        </w:rPr>
        <w:t xml:space="preserve"> </w:t>
      </w:r>
      <w:r>
        <w:rPr>
          <w:color w:val="231F20"/>
          <w:sz w:val="20"/>
        </w:rPr>
        <w:t>context</w:t>
      </w:r>
      <w:r>
        <w:rPr>
          <w:color w:val="231F20"/>
          <w:spacing w:val="-2"/>
          <w:sz w:val="20"/>
        </w:rPr>
        <w:t xml:space="preserve"> </w:t>
      </w:r>
      <w:r>
        <w:rPr>
          <w:color w:val="231F20"/>
          <w:sz w:val="20"/>
        </w:rPr>
        <w:t>otherwise</w:t>
      </w:r>
      <w:r>
        <w:rPr>
          <w:color w:val="231F20"/>
          <w:spacing w:val="-2"/>
          <w:sz w:val="20"/>
        </w:rPr>
        <w:t xml:space="preserve"> </w:t>
      </w:r>
      <w:proofErr w:type="gramStart"/>
      <w:r>
        <w:rPr>
          <w:color w:val="231F20"/>
          <w:spacing w:val="-2"/>
          <w:sz w:val="20"/>
        </w:rPr>
        <w:t>requires,—</w:t>
      </w:r>
      <w:proofErr w:type="gramEnd"/>
    </w:p>
    <w:p w:rsidR="00060FEE" w:rsidRDefault="00000000">
      <w:pPr>
        <w:pStyle w:val="ListParagraph"/>
        <w:numPr>
          <w:ilvl w:val="1"/>
          <w:numId w:val="64"/>
        </w:numPr>
        <w:tabs>
          <w:tab w:val="left" w:pos="968"/>
        </w:tabs>
        <w:spacing w:before="145" w:line="261" w:lineRule="auto"/>
        <w:ind w:right="1372" w:firstLine="480"/>
        <w:jc w:val="both"/>
        <w:rPr>
          <w:sz w:val="20"/>
        </w:rPr>
      </w:pPr>
      <w:r>
        <w:rPr>
          <w:color w:val="231F20"/>
          <w:sz w:val="20"/>
        </w:rPr>
        <w:t xml:space="preserve">"advertisement" means any audio or visual publicity, representation, endorsement or pronouncement made by means of light, sound, smoke, gas, print, </w:t>
      </w:r>
      <w:r>
        <w:rPr>
          <w:color w:val="231F20"/>
          <w:spacing w:val="-2"/>
          <w:sz w:val="20"/>
        </w:rPr>
        <w:t>electronic</w:t>
      </w:r>
      <w:r>
        <w:rPr>
          <w:color w:val="231F20"/>
          <w:spacing w:val="-3"/>
          <w:sz w:val="20"/>
        </w:rPr>
        <w:t xml:space="preserve"> </w:t>
      </w:r>
      <w:r>
        <w:rPr>
          <w:color w:val="231F20"/>
          <w:spacing w:val="-2"/>
          <w:sz w:val="20"/>
        </w:rPr>
        <w:t>media,</w:t>
      </w:r>
      <w:r>
        <w:rPr>
          <w:color w:val="231F20"/>
          <w:spacing w:val="-3"/>
          <w:sz w:val="20"/>
        </w:rPr>
        <w:t xml:space="preserve"> </w:t>
      </w:r>
      <w:r>
        <w:rPr>
          <w:color w:val="231F20"/>
          <w:spacing w:val="-2"/>
          <w:sz w:val="20"/>
        </w:rPr>
        <w:t>internet</w:t>
      </w:r>
      <w:r>
        <w:rPr>
          <w:color w:val="231F20"/>
          <w:spacing w:val="-3"/>
          <w:sz w:val="20"/>
        </w:rPr>
        <w:t xml:space="preserve"> </w:t>
      </w:r>
      <w:r>
        <w:rPr>
          <w:color w:val="231F20"/>
          <w:spacing w:val="-2"/>
          <w:sz w:val="20"/>
        </w:rPr>
        <w:t>or</w:t>
      </w:r>
      <w:r>
        <w:rPr>
          <w:color w:val="231F20"/>
          <w:spacing w:val="-3"/>
          <w:sz w:val="20"/>
        </w:rPr>
        <w:t xml:space="preserve"> </w:t>
      </w:r>
      <w:r>
        <w:rPr>
          <w:color w:val="231F20"/>
          <w:spacing w:val="-2"/>
          <w:sz w:val="20"/>
        </w:rPr>
        <w:t>website</w:t>
      </w:r>
      <w:r>
        <w:rPr>
          <w:color w:val="231F20"/>
          <w:spacing w:val="-3"/>
          <w:sz w:val="20"/>
        </w:rPr>
        <w:t xml:space="preserve"> </w:t>
      </w:r>
      <w:r>
        <w:rPr>
          <w:color w:val="231F20"/>
          <w:spacing w:val="-2"/>
          <w:sz w:val="20"/>
        </w:rPr>
        <w:t>and</w:t>
      </w:r>
      <w:r>
        <w:rPr>
          <w:color w:val="231F20"/>
          <w:spacing w:val="-3"/>
          <w:sz w:val="20"/>
        </w:rPr>
        <w:t xml:space="preserve"> </w:t>
      </w:r>
      <w:r>
        <w:rPr>
          <w:color w:val="231F20"/>
          <w:spacing w:val="-2"/>
          <w:sz w:val="20"/>
        </w:rPr>
        <w:t>includes</w:t>
      </w:r>
      <w:r>
        <w:rPr>
          <w:color w:val="231F20"/>
          <w:spacing w:val="-3"/>
          <w:sz w:val="20"/>
        </w:rPr>
        <w:t xml:space="preserve"> </w:t>
      </w:r>
      <w:r>
        <w:rPr>
          <w:color w:val="231F20"/>
          <w:spacing w:val="-2"/>
          <w:sz w:val="20"/>
        </w:rPr>
        <w:t>any</w:t>
      </w:r>
      <w:r>
        <w:rPr>
          <w:color w:val="231F20"/>
          <w:spacing w:val="-3"/>
          <w:sz w:val="20"/>
        </w:rPr>
        <w:t xml:space="preserve"> </w:t>
      </w:r>
      <w:r>
        <w:rPr>
          <w:color w:val="231F20"/>
          <w:spacing w:val="-2"/>
          <w:sz w:val="20"/>
        </w:rPr>
        <w:t>notice,</w:t>
      </w:r>
      <w:r>
        <w:rPr>
          <w:color w:val="231F20"/>
          <w:spacing w:val="-3"/>
          <w:sz w:val="20"/>
        </w:rPr>
        <w:t xml:space="preserve"> </w:t>
      </w:r>
      <w:r>
        <w:rPr>
          <w:color w:val="231F20"/>
          <w:spacing w:val="-2"/>
          <w:sz w:val="20"/>
        </w:rPr>
        <w:t>circular,</w:t>
      </w:r>
      <w:r>
        <w:rPr>
          <w:color w:val="231F20"/>
          <w:spacing w:val="-3"/>
          <w:sz w:val="20"/>
        </w:rPr>
        <w:t xml:space="preserve"> </w:t>
      </w:r>
      <w:r>
        <w:rPr>
          <w:color w:val="231F20"/>
          <w:spacing w:val="-2"/>
          <w:sz w:val="20"/>
        </w:rPr>
        <w:t>label,</w:t>
      </w:r>
      <w:r>
        <w:rPr>
          <w:color w:val="231F20"/>
          <w:spacing w:val="-3"/>
          <w:sz w:val="20"/>
        </w:rPr>
        <w:t xml:space="preserve"> </w:t>
      </w:r>
      <w:r>
        <w:rPr>
          <w:color w:val="231F20"/>
          <w:spacing w:val="-2"/>
          <w:sz w:val="20"/>
        </w:rPr>
        <w:t xml:space="preserve">wrapper, </w:t>
      </w:r>
      <w:r>
        <w:rPr>
          <w:color w:val="231F20"/>
          <w:sz w:val="20"/>
        </w:rPr>
        <w:t>invoice or such other documents;</w:t>
      </w:r>
    </w:p>
    <w:p w:rsidR="00060FEE" w:rsidRDefault="00000000">
      <w:pPr>
        <w:pStyle w:val="ListParagraph"/>
        <w:numPr>
          <w:ilvl w:val="1"/>
          <w:numId w:val="64"/>
        </w:numPr>
        <w:tabs>
          <w:tab w:val="left" w:pos="929"/>
        </w:tabs>
        <w:spacing w:before="125"/>
        <w:ind w:left="929" w:hanging="282"/>
        <w:jc w:val="left"/>
        <w:rPr>
          <w:sz w:val="20"/>
        </w:rPr>
      </w:pPr>
      <w:r>
        <w:rPr>
          <w:color w:val="231F20"/>
          <w:sz w:val="20"/>
        </w:rPr>
        <w:t>"</w:t>
      </w:r>
      <w:proofErr w:type="gramStart"/>
      <w:r>
        <w:rPr>
          <w:color w:val="231F20"/>
          <w:sz w:val="20"/>
        </w:rPr>
        <w:t>appropriate</w:t>
      </w:r>
      <w:proofErr w:type="gramEnd"/>
      <w:r>
        <w:rPr>
          <w:color w:val="231F20"/>
          <w:spacing w:val="-3"/>
          <w:sz w:val="20"/>
        </w:rPr>
        <w:t xml:space="preserve"> </w:t>
      </w:r>
      <w:r>
        <w:rPr>
          <w:color w:val="231F20"/>
          <w:sz w:val="20"/>
        </w:rPr>
        <w:t>laboratory"</w:t>
      </w:r>
      <w:r>
        <w:rPr>
          <w:color w:val="231F20"/>
          <w:spacing w:val="-2"/>
          <w:sz w:val="20"/>
        </w:rPr>
        <w:t xml:space="preserve"> </w:t>
      </w:r>
      <w:r>
        <w:rPr>
          <w:color w:val="231F20"/>
          <w:sz w:val="20"/>
        </w:rPr>
        <w:t>means</w:t>
      </w:r>
      <w:r>
        <w:rPr>
          <w:color w:val="231F20"/>
          <w:spacing w:val="-2"/>
          <w:sz w:val="20"/>
        </w:rPr>
        <w:t xml:space="preserve"> </w:t>
      </w:r>
      <w:r>
        <w:rPr>
          <w:color w:val="231F20"/>
          <w:sz w:val="20"/>
        </w:rPr>
        <w:t>a</w:t>
      </w:r>
      <w:r>
        <w:rPr>
          <w:color w:val="231F20"/>
          <w:spacing w:val="-2"/>
          <w:sz w:val="20"/>
        </w:rPr>
        <w:t xml:space="preserve"> </w:t>
      </w:r>
      <w:r>
        <w:rPr>
          <w:color w:val="231F20"/>
          <w:sz w:val="20"/>
        </w:rPr>
        <w:t>laboratory</w:t>
      </w:r>
      <w:r>
        <w:rPr>
          <w:color w:val="231F20"/>
          <w:spacing w:val="-2"/>
          <w:sz w:val="20"/>
        </w:rPr>
        <w:t xml:space="preserve"> </w:t>
      </w:r>
      <w:r>
        <w:rPr>
          <w:color w:val="231F20"/>
          <w:sz w:val="20"/>
        </w:rPr>
        <w:t>or</w:t>
      </w:r>
      <w:r>
        <w:rPr>
          <w:color w:val="231F20"/>
          <w:spacing w:val="-2"/>
          <w:sz w:val="20"/>
        </w:rPr>
        <w:t xml:space="preserve"> </w:t>
      </w:r>
      <w:r>
        <w:rPr>
          <w:color w:val="231F20"/>
          <w:sz w:val="20"/>
        </w:rPr>
        <w:t>an</w:t>
      </w:r>
      <w:r>
        <w:rPr>
          <w:color w:val="231F20"/>
          <w:spacing w:val="-2"/>
          <w:sz w:val="20"/>
        </w:rPr>
        <w:t xml:space="preserve"> </w:t>
      </w:r>
      <w:proofErr w:type="spellStart"/>
      <w:r>
        <w:rPr>
          <w:color w:val="231F20"/>
          <w:spacing w:val="-2"/>
          <w:sz w:val="20"/>
        </w:rPr>
        <w:t>organisation</w:t>
      </w:r>
      <w:proofErr w:type="spellEnd"/>
      <w:r>
        <w:rPr>
          <w:color w:val="231F20"/>
          <w:spacing w:val="-2"/>
          <w:sz w:val="20"/>
        </w:rPr>
        <w:t>—</w:t>
      </w:r>
    </w:p>
    <w:p w:rsidR="00060FEE" w:rsidRDefault="00000000">
      <w:pPr>
        <w:pStyle w:val="ListParagraph"/>
        <w:numPr>
          <w:ilvl w:val="2"/>
          <w:numId w:val="64"/>
        </w:numPr>
        <w:tabs>
          <w:tab w:val="left" w:pos="1358"/>
        </w:tabs>
        <w:spacing w:before="140"/>
        <w:ind w:left="1358" w:hanging="231"/>
        <w:rPr>
          <w:sz w:val="20"/>
        </w:rPr>
      </w:pPr>
      <w:proofErr w:type="spellStart"/>
      <w:r>
        <w:rPr>
          <w:color w:val="231F20"/>
          <w:sz w:val="20"/>
        </w:rPr>
        <w:t>recognised</w:t>
      </w:r>
      <w:proofErr w:type="spellEnd"/>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9"/>
          <w:sz w:val="20"/>
        </w:rPr>
        <w:t xml:space="preserve"> </w:t>
      </w:r>
      <w:r>
        <w:rPr>
          <w:color w:val="231F20"/>
          <w:sz w:val="20"/>
        </w:rPr>
        <w:t>Central</w:t>
      </w:r>
      <w:r>
        <w:rPr>
          <w:color w:val="231F20"/>
          <w:spacing w:val="-10"/>
          <w:sz w:val="20"/>
        </w:rPr>
        <w:t xml:space="preserve"> </w:t>
      </w:r>
      <w:r>
        <w:rPr>
          <w:color w:val="231F20"/>
          <w:sz w:val="20"/>
        </w:rPr>
        <w:t>Government;</w:t>
      </w:r>
      <w:r>
        <w:rPr>
          <w:color w:val="231F20"/>
          <w:spacing w:val="-9"/>
          <w:sz w:val="20"/>
        </w:rPr>
        <w:t xml:space="preserve"> </w:t>
      </w:r>
      <w:r>
        <w:rPr>
          <w:color w:val="231F20"/>
          <w:spacing w:val="-5"/>
          <w:sz w:val="20"/>
        </w:rPr>
        <w:t>or</w:t>
      </w:r>
    </w:p>
    <w:p w:rsidR="00060FEE" w:rsidRDefault="00000000">
      <w:pPr>
        <w:pStyle w:val="ListParagraph"/>
        <w:numPr>
          <w:ilvl w:val="2"/>
          <w:numId w:val="64"/>
        </w:numPr>
        <w:tabs>
          <w:tab w:val="left" w:pos="1414"/>
        </w:tabs>
        <w:spacing w:before="144" w:line="261" w:lineRule="auto"/>
        <w:ind w:left="647" w:right="1375" w:firstLine="480"/>
        <w:jc w:val="both"/>
        <w:rPr>
          <w:sz w:val="20"/>
        </w:rPr>
      </w:pPr>
      <w:proofErr w:type="spellStart"/>
      <w:r>
        <w:rPr>
          <w:color w:val="231F20"/>
          <w:sz w:val="20"/>
        </w:rPr>
        <w:t>recognised</w:t>
      </w:r>
      <w:proofErr w:type="spellEnd"/>
      <w:r>
        <w:rPr>
          <w:color w:val="231F20"/>
          <w:spacing w:val="-12"/>
          <w:sz w:val="20"/>
        </w:rPr>
        <w:t xml:space="preserve"> </w:t>
      </w:r>
      <w:r>
        <w:rPr>
          <w:color w:val="231F20"/>
          <w:sz w:val="20"/>
        </w:rPr>
        <w:t>by</w:t>
      </w:r>
      <w:r>
        <w:rPr>
          <w:color w:val="231F20"/>
          <w:spacing w:val="-12"/>
          <w:sz w:val="20"/>
        </w:rPr>
        <w:t xml:space="preserve"> </w:t>
      </w:r>
      <w:r>
        <w:rPr>
          <w:color w:val="231F20"/>
          <w:sz w:val="20"/>
        </w:rPr>
        <w:t>a</w:t>
      </w:r>
      <w:r>
        <w:rPr>
          <w:color w:val="231F20"/>
          <w:spacing w:val="-12"/>
          <w:sz w:val="20"/>
        </w:rPr>
        <w:t xml:space="preserve"> </w:t>
      </w:r>
      <w:r>
        <w:rPr>
          <w:color w:val="231F20"/>
          <w:sz w:val="20"/>
        </w:rPr>
        <w:t>State</w:t>
      </w:r>
      <w:r>
        <w:rPr>
          <w:color w:val="231F20"/>
          <w:spacing w:val="-12"/>
          <w:sz w:val="20"/>
        </w:rPr>
        <w:t xml:space="preserve"> </w:t>
      </w:r>
      <w:r>
        <w:rPr>
          <w:color w:val="231F20"/>
          <w:sz w:val="20"/>
        </w:rPr>
        <w:t>Government,</w:t>
      </w:r>
      <w:r>
        <w:rPr>
          <w:color w:val="231F20"/>
          <w:spacing w:val="-12"/>
          <w:sz w:val="20"/>
        </w:rPr>
        <w:t xml:space="preserve"> </w:t>
      </w:r>
      <w:r>
        <w:rPr>
          <w:color w:val="231F20"/>
          <w:sz w:val="20"/>
        </w:rPr>
        <w:t>subject</w:t>
      </w:r>
      <w:r>
        <w:rPr>
          <w:color w:val="231F20"/>
          <w:spacing w:val="-12"/>
          <w:sz w:val="20"/>
        </w:rPr>
        <w:t xml:space="preserve"> </w:t>
      </w:r>
      <w:r>
        <w:rPr>
          <w:color w:val="231F20"/>
          <w:sz w:val="20"/>
        </w:rPr>
        <w:t>to</w:t>
      </w:r>
      <w:r>
        <w:rPr>
          <w:color w:val="231F20"/>
          <w:spacing w:val="-12"/>
          <w:sz w:val="20"/>
        </w:rPr>
        <w:t xml:space="preserve"> </w:t>
      </w:r>
      <w:r>
        <w:rPr>
          <w:color w:val="231F20"/>
          <w:sz w:val="20"/>
        </w:rPr>
        <w:t>such</w:t>
      </w:r>
      <w:r>
        <w:rPr>
          <w:color w:val="231F20"/>
          <w:spacing w:val="-12"/>
          <w:sz w:val="20"/>
        </w:rPr>
        <w:t xml:space="preserve"> </w:t>
      </w:r>
      <w:r>
        <w:rPr>
          <w:color w:val="231F20"/>
          <w:sz w:val="20"/>
        </w:rPr>
        <w:t>guidelines</w:t>
      </w:r>
      <w:r>
        <w:rPr>
          <w:color w:val="231F20"/>
          <w:spacing w:val="-12"/>
          <w:sz w:val="20"/>
        </w:rPr>
        <w:t xml:space="preserve"> </w:t>
      </w:r>
      <w:r>
        <w:rPr>
          <w:color w:val="231F20"/>
          <w:sz w:val="20"/>
        </w:rPr>
        <w:t>as</w:t>
      </w:r>
      <w:r>
        <w:rPr>
          <w:color w:val="231F20"/>
          <w:spacing w:val="-12"/>
          <w:sz w:val="20"/>
        </w:rPr>
        <w:t xml:space="preserve"> </w:t>
      </w:r>
      <w:r>
        <w:rPr>
          <w:color w:val="231F20"/>
          <w:sz w:val="20"/>
        </w:rPr>
        <w:t>may be issued by the Central Government in this behalf; or</w:t>
      </w:r>
    </w:p>
    <w:p w:rsidR="00060FEE" w:rsidRDefault="00000000">
      <w:pPr>
        <w:pStyle w:val="ListParagraph"/>
        <w:numPr>
          <w:ilvl w:val="2"/>
          <w:numId w:val="64"/>
        </w:numPr>
        <w:tabs>
          <w:tab w:val="left" w:pos="1468"/>
        </w:tabs>
        <w:spacing w:before="123" w:line="261" w:lineRule="auto"/>
        <w:ind w:left="647" w:right="1375" w:firstLine="480"/>
        <w:jc w:val="both"/>
        <w:rPr>
          <w:sz w:val="20"/>
        </w:rPr>
      </w:pPr>
      <w:r>
        <w:rPr>
          <w:color w:val="231F20"/>
          <w:sz w:val="20"/>
        </w:rPr>
        <w:t>established</w:t>
      </w:r>
      <w:r>
        <w:rPr>
          <w:color w:val="231F20"/>
          <w:spacing w:val="-8"/>
          <w:sz w:val="20"/>
        </w:rPr>
        <w:t xml:space="preserve"> </w:t>
      </w:r>
      <w:r>
        <w:rPr>
          <w:color w:val="231F20"/>
          <w:sz w:val="20"/>
        </w:rPr>
        <w:t>by</w:t>
      </w:r>
      <w:r>
        <w:rPr>
          <w:color w:val="231F20"/>
          <w:spacing w:val="-8"/>
          <w:sz w:val="20"/>
        </w:rPr>
        <w:t xml:space="preserve"> </w:t>
      </w:r>
      <w:r>
        <w:rPr>
          <w:color w:val="231F20"/>
          <w:sz w:val="20"/>
        </w:rPr>
        <w:t>or</w:t>
      </w:r>
      <w:r>
        <w:rPr>
          <w:color w:val="231F20"/>
          <w:spacing w:val="-8"/>
          <w:sz w:val="20"/>
        </w:rPr>
        <w:t xml:space="preserve"> </w:t>
      </w:r>
      <w:r>
        <w:rPr>
          <w:color w:val="231F20"/>
          <w:sz w:val="20"/>
        </w:rPr>
        <w:t>under</w:t>
      </w:r>
      <w:r>
        <w:rPr>
          <w:color w:val="231F20"/>
          <w:spacing w:val="-8"/>
          <w:sz w:val="20"/>
        </w:rPr>
        <w:t xml:space="preserve"> </w:t>
      </w:r>
      <w:r>
        <w:rPr>
          <w:color w:val="231F20"/>
          <w:sz w:val="20"/>
        </w:rPr>
        <w:t>any</w:t>
      </w:r>
      <w:r>
        <w:rPr>
          <w:color w:val="231F20"/>
          <w:spacing w:val="-8"/>
          <w:sz w:val="20"/>
        </w:rPr>
        <w:t xml:space="preserve"> </w:t>
      </w:r>
      <w:r>
        <w:rPr>
          <w:color w:val="231F20"/>
          <w:sz w:val="20"/>
        </w:rPr>
        <w:t>law</w:t>
      </w:r>
      <w:r>
        <w:rPr>
          <w:color w:val="231F20"/>
          <w:spacing w:val="-8"/>
          <w:sz w:val="20"/>
        </w:rPr>
        <w:t xml:space="preserve"> </w:t>
      </w:r>
      <w:r>
        <w:rPr>
          <w:color w:val="231F20"/>
          <w:sz w:val="20"/>
        </w:rPr>
        <w:t>for</w:t>
      </w:r>
      <w:r>
        <w:rPr>
          <w:color w:val="231F20"/>
          <w:spacing w:val="-8"/>
          <w:sz w:val="20"/>
        </w:rPr>
        <w:t xml:space="preserve"> </w:t>
      </w:r>
      <w:r>
        <w:rPr>
          <w:color w:val="231F20"/>
          <w:sz w:val="20"/>
        </w:rPr>
        <w:t>the</w:t>
      </w:r>
      <w:r>
        <w:rPr>
          <w:color w:val="231F20"/>
          <w:spacing w:val="-8"/>
          <w:sz w:val="20"/>
        </w:rPr>
        <w:t xml:space="preserve"> </w:t>
      </w:r>
      <w:r>
        <w:rPr>
          <w:color w:val="231F20"/>
          <w:sz w:val="20"/>
        </w:rPr>
        <w:t>time</w:t>
      </w:r>
      <w:r>
        <w:rPr>
          <w:color w:val="231F20"/>
          <w:spacing w:val="-8"/>
          <w:sz w:val="20"/>
        </w:rPr>
        <w:t xml:space="preserve"> </w:t>
      </w:r>
      <w:r>
        <w:rPr>
          <w:color w:val="231F20"/>
          <w:sz w:val="20"/>
        </w:rPr>
        <w:t>being</w:t>
      </w:r>
      <w:r>
        <w:rPr>
          <w:color w:val="231F20"/>
          <w:spacing w:val="-8"/>
          <w:sz w:val="20"/>
        </w:rPr>
        <w:t xml:space="preserve"> </w:t>
      </w:r>
      <w:r>
        <w:rPr>
          <w:color w:val="231F20"/>
          <w:sz w:val="20"/>
        </w:rPr>
        <w:t>in</w:t>
      </w:r>
      <w:r>
        <w:rPr>
          <w:color w:val="231F20"/>
          <w:spacing w:val="-8"/>
          <w:sz w:val="20"/>
        </w:rPr>
        <w:t xml:space="preserve"> </w:t>
      </w:r>
      <w:r>
        <w:rPr>
          <w:color w:val="231F20"/>
          <w:sz w:val="20"/>
        </w:rPr>
        <w:t>force,</w:t>
      </w:r>
      <w:r>
        <w:rPr>
          <w:color w:val="231F20"/>
          <w:spacing w:val="-8"/>
          <w:sz w:val="20"/>
        </w:rPr>
        <w:t xml:space="preserve"> </w:t>
      </w:r>
      <w:r>
        <w:rPr>
          <w:color w:val="231F20"/>
          <w:sz w:val="20"/>
        </w:rPr>
        <w:t>which</w:t>
      </w:r>
      <w:r>
        <w:rPr>
          <w:color w:val="231F20"/>
          <w:spacing w:val="-8"/>
          <w:sz w:val="20"/>
        </w:rPr>
        <w:t xml:space="preserve"> </w:t>
      </w:r>
      <w:r>
        <w:rPr>
          <w:color w:val="231F20"/>
          <w:sz w:val="20"/>
        </w:rPr>
        <w:t xml:space="preserve">is </w:t>
      </w:r>
      <w:r>
        <w:rPr>
          <w:color w:val="231F20"/>
          <w:spacing w:val="-4"/>
          <w:sz w:val="20"/>
        </w:rPr>
        <w:t xml:space="preserve">maintained, financed or aided by the Central Government or a State Government </w:t>
      </w:r>
      <w:r>
        <w:rPr>
          <w:color w:val="231F20"/>
          <w:spacing w:val="-2"/>
          <w:sz w:val="20"/>
        </w:rPr>
        <w:t>for</w:t>
      </w:r>
      <w:r>
        <w:rPr>
          <w:color w:val="231F20"/>
          <w:spacing w:val="-11"/>
          <w:sz w:val="20"/>
        </w:rPr>
        <w:t xml:space="preserve"> </w:t>
      </w:r>
      <w:r>
        <w:rPr>
          <w:color w:val="231F20"/>
          <w:spacing w:val="-2"/>
          <w:sz w:val="20"/>
        </w:rPr>
        <w:t>carrying</w:t>
      </w:r>
      <w:r>
        <w:rPr>
          <w:color w:val="231F20"/>
          <w:spacing w:val="-10"/>
          <w:sz w:val="20"/>
        </w:rPr>
        <w:t xml:space="preserve"> </w:t>
      </w:r>
      <w:r>
        <w:rPr>
          <w:color w:val="231F20"/>
          <w:spacing w:val="-2"/>
          <w:sz w:val="20"/>
        </w:rPr>
        <w:t>out</w:t>
      </w:r>
      <w:r>
        <w:rPr>
          <w:color w:val="231F20"/>
          <w:spacing w:val="-11"/>
          <w:sz w:val="20"/>
        </w:rPr>
        <w:t xml:space="preserve"> </w:t>
      </w:r>
      <w:r>
        <w:rPr>
          <w:color w:val="231F20"/>
          <w:spacing w:val="-2"/>
          <w:sz w:val="20"/>
        </w:rPr>
        <w:t>analysis</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test</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any</w:t>
      </w:r>
      <w:r>
        <w:rPr>
          <w:color w:val="231F20"/>
          <w:spacing w:val="-10"/>
          <w:sz w:val="20"/>
        </w:rPr>
        <w:t xml:space="preserve"> </w:t>
      </w:r>
      <w:r>
        <w:rPr>
          <w:color w:val="231F20"/>
          <w:spacing w:val="-2"/>
          <w:sz w:val="20"/>
        </w:rPr>
        <w:t>goods</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view</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determining</w:t>
      </w:r>
      <w:r>
        <w:rPr>
          <w:color w:val="231F20"/>
          <w:spacing w:val="-10"/>
          <w:sz w:val="20"/>
        </w:rPr>
        <w:t xml:space="preserve"> </w:t>
      </w:r>
      <w:r>
        <w:rPr>
          <w:color w:val="231F20"/>
          <w:spacing w:val="-2"/>
          <w:sz w:val="20"/>
        </w:rPr>
        <w:t xml:space="preserve">whether </w:t>
      </w:r>
      <w:r>
        <w:rPr>
          <w:color w:val="231F20"/>
          <w:sz w:val="20"/>
        </w:rPr>
        <w:t>such goods suffer from any defect;</w:t>
      </w:r>
    </w:p>
    <w:p w:rsidR="00060FEE" w:rsidRDefault="00000000">
      <w:pPr>
        <w:pStyle w:val="ListParagraph"/>
        <w:numPr>
          <w:ilvl w:val="1"/>
          <w:numId w:val="64"/>
        </w:numPr>
        <w:tabs>
          <w:tab w:val="left" w:pos="924"/>
        </w:tabs>
        <w:spacing w:before="125"/>
        <w:ind w:left="924" w:hanging="277"/>
        <w:jc w:val="left"/>
        <w:rPr>
          <w:sz w:val="20"/>
        </w:rPr>
      </w:pPr>
      <w:r>
        <w:rPr>
          <w:color w:val="231F20"/>
          <w:sz w:val="20"/>
        </w:rPr>
        <w:t>"</w:t>
      </w:r>
      <w:proofErr w:type="gramStart"/>
      <w:r>
        <w:rPr>
          <w:color w:val="231F20"/>
          <w:sz w:val="20"/>
        </w:rPr>
        <w:t>branch</w:t>
      </w:r>
      <w:proofErr w:type="gramEnd"/>
      <w:r>
        <w:rPr>
          <w:color w:val="231F20"/>
          <w:spacing w:val="-8"/>
          <w:sz w:val="20"/>
        </w:rPr>
        <w:t xml:space="preserve"> </w:t>
      </w:r>
      <w:r>
        <w:rPr>
          <w:color w:val="231F20"/>
          <w:sz w:val="20"/>
        </w:rPr>
        <w:t>office"</w:t>
      </w:r>
      <w:r>
        <w:rPr>
          <w:color w:val="231F20"/>
          <w:spacing w:val="-8"/>
          <w:sz w:val="20"/>
        </w:rPr>
        <w:t xml:space="preserve"> </w:t>
      </w:r>
      <w:r>
        <w:rPr>
          <w:color w:val="231F20"/>
          <w:spacing w:val="-2"/>
          <w:sz w:val="20"/>
        </w:rPr>
        <w:t>means—</w:t>
      </w:r>
    </w:p>
    <w:p w:rsidR="00060FEE" w:rsidRDefault="00000000">
      <w:pPr>
        <w:pStyle w:val="ListParagraph"/>
        <w:numPr>
          <w:ilvl w:val="2"/>
          <w:numId w:val="64"/>
        </w:numPr>
        <w:tabs>
          <w:tab w:val="left" w:pos="1344"/>
        </w:tabs>
        <w:spacing w:before="140"/>
        <w:ind w:left="1344" w:hanging="217"/>
        <w:rPr>
          <w:sz w:val="20"/>
        </w:rPr>
      </w:pPr>
      <w:r>
        <w:rPr>
          <w:color w:val="231F20"/>
          <w:spacing w:val="-4"/>
          <w:sz w:val="20"/>
        </w:rPr>
        <w:t>any</w:t>
      </w:r>
      <w:r>
        <w:rPr>
          <w:color w:val="231F20"/>
          <w:spacing w:val="-13"/>
          <w:sz w:val="20"/>
        </w:rPr>
        <w:t xml:space="preserve"> </w:t>
      </w:r>
      <w:r>
        <w:rPr>
          <w:color w:val="231F20"/>
          <w:spacing w:val="-4"/>
          <w:sz w:val="20"/>
        </w:rPr>
        <w:t>office</w:t>
      </w:r>
      <w:r>
        <w:rPr>
          <w:color w:val="231F20"/>
          <w:spacing w:val="-13"/>
          <w:sz w:val="20"/>
        </w:rPr>
        <w:t xml:space="preserve"> </w:t>
      </w:r>
      <w:r>
        <w:rPr>
          <w:color w:val="231F20"/>
          <w:spacing w:val="-4"/>
          <w:sz w:val="20"/>
        </w:rPr>
        <w:t>or</w:t>
      </w:r>
      <w:r>
        <w:rPr>
          <w:color w:val="231F20"/>
          <w:spacing w:val="-12"/>
          <w:sz w:val="20"/>
        </w:rPr>
        <w:t xml:space="preserve"> </w:t>
      </w:r>
      <w:r>
        <w:rPr>
          <w:color w:val="231F20"/>
          <w:spacing w:val="-4"/>
          <w:sz w:val="20"/>
        </w:rPr>
        <w:t>place</w:t>
      </w:r>
      <w:r>
        <w:rPr>
          <w:color w:val="231F20"/>
          <w:spacing w:val="-13"/>
          <w:sz w:val="20"/>
        </w:rPr>
        <w:t xml:space="preserve"> </w:t>
      </w:r>
      <w:r>
        <w:rPr>
          <w:color w:val="231F20"/>
          <w:spacing w:val="-4"/>
          <w:sz w:val="20"/>
        </w:rPr>
        <w:t>of</w:t>
      </w:r>
      <w:r>
        <w:rPr>
          <w:color w:val="231F20"/>
          <w:spacing w:val="-12"/>
          <w:sz w:val="20"/>
        </w:rPr>
        <w:t xml:space="preserve"> </w:t>
      </w:r>
      <w:r>
        <w:rPr>
          <w:color w:val="231F20"/>
          <w:spacing w:val="-4"/>
          <w:sz w:val="20"/>
        </w:rPr>
        <w:t>work</w:t>
      </w:r>
      <w:r>
        <w:rPr>
          <w:color w:val="231F20"/>
          <w:spacing w:val="-13"/>
          <w:sz w:val="20"/>
        </w:rPr>
        <w:t xml:space="preserve"> </w:t>
      </w:r>
      <w:r>
        <w:rPr>
          <w:color w:val="231F20"/>
          <w:spacing w:val="-4"/>
          <w:sz w:val="20"/>
        </w:rPr>
        <w:t>described</w:t>
      </w:r>
      <w:r>
        <w:rPr>
          <w:color w:val="231F20"/>
          <w:spacing w:val="-12"/>
          <w:sz w:val="20"/>
        </w:rPr>
        <w:t xml:space="preserve"> </w:t>
      </w:r>
      <w:r>
        <w:rPr>
          <w:color w:val="231F20"/>
          <w:spacing w:val="-4"/>
          <w:sz w:val="20"/>
        </w:rPr>
        <w:t>as</w:t>
      </w:r>
      <w:r>
        <w:rPr>
          <w:color w:val="231F20"/>
          <w:spacing w:val="-13"/>
          <w:sz w:val="20"/>
        </w:rPr>
        <w:t xml:space="preserve"> </w:t>
      </w:r>
      <w:r>
        <w:rPr>
          <w:color w:val="231F20"/>
          <w:spacing w:val="-4"/>
          <w:sz w:val="20"/>
        </w:rPr>
        <w:t>a</w:t>
      </w:r>
      <w:r>
        <w:rPr>
          <w:color w:val="231F20"/>
          <w:spacing w:val="-12"/>
          <w:sz w:val="20"/>
        </w:rPr>
        <w:t xml:space="preserve"> </w:t>
      </w:r>
      <w:r>
        <w:rPr>
          <w:color w:val="231F20"/>
          <w:spacing w:val="-4"/>
          <w:sz w:val="20"/>
        </w:rPr>
        <w:t>branch</w:t>
      </w:r>
      <w:r>
        <w:rPr>
          <w:color w:val="231F20"/>
          <w:spacing w:val="-13"/>
          <w:sz w:val="20"/>
        </w:rPr>
        <w:t xml:space="preserve"> </w:t>
      </w:r>
      <w:r>
        <w:rPr>
          <w:color w:val="231F20"/>
          <w:spacing w:val="-4"/>
          <w:sz w:val="20"/>
        </w:rPr>
        <w:t>by</w:t>
      </w:r>
      <w:r>
        <w:rPr>
          <w:color w:val="231F20"/>
          <w:spacing w:val="-12"/>
          <w:sz w:val="20"/>
        </w:rPr>
        <w:t xml:space="preserve"> </w:t>
      </w:r>
      <w:r>
        <w:rPr>
          <w:color w:val="231F20"/>
          <w:spacing w:val="-4"/>
          <w:sz w:val="20"/>
        </w:rPr>
        <w:t>the</w:t>
      </w:r>
      <w:r>
        <w:rPr>
          <w:color w:val="231F20"/>
          <w:spacing w:val="-13"/>
          <w:sz w:val="20"/>
        </w:rPr>
        <w:t xml:space="preserve"> </w:t>
      </w:r>
      <w:r>
        <w:rPr>
          <w:color w:val="231F20"/>
          <w:spacing w:val="-4"/>
          <w:sz w:val="20"/>
        </w:rPr>
        <w:t>establishment;</w:t>
      </w:r>
      <w:r>
        <w:rPr>
          <w:color w:val="231F20"/>
          <w:spacing w:val="-12"/>
          <w:sz w:val="20"/>
        </w:rPr>
        <w:t xml:space="preserve"> </w:t>
      </w:r>
      <w:r>
        <w:rPr>
          <w:color w:val="231F20"/>
          <w:spacing w:val="-5"/>
          <w:sz w:val="20"/>
        </w:rPr>
        <w:t>or</w:t>
      </w:r>
    </w:p>
    <w:p w:rsidR="00060FEE" w:rsidRDefault="00000000">
      <w:pPr>
        <w:pStyle w:val="ListParagraph"/>
        <w:numPr>
          <w:ilvl w:val="2"/>
          <w:numId w:val="64"/>
        </w:numPr>
        <w:tabs>
          <w:tab w:val="left" w:pos="1442"/>
        </w:tabs>
        <w:spacing w:before="144" w:line="261" w:lineRule="auto"/>
        <w:ind w:left="647" w:right="1375" w:firstLine="480"/>
        <w:rPr>
          <w:sz w:val="20"/>
        </w:rPr>
      </w:pPr>
      <w:r>
        <w:rPr>
          <w:color w:val="231F20"/>
          <w:sz w:val="20"/>
        </w:rPr>
        <w:t>any establishment carrying on either the same or substantially the same activity carried on by the head office of the establishment;</w:t>
      </w:r>
    </w:p>
    <w:p w:rsidR="00060FEE" w:rsidRDefault="00000000">
      <w:pPr>
        <w:pStyle w:val="ListParagraph"/>
        <w:numPr>
          <w:ilvl w:val="1"/>
          <w:numId w:val="64"/>
        </w:numPr>
        <w:tabs>
          <w:tab w:val="left" w:pos="958"/>
        </w:tabs>
        <w:spacing w:before="123" w:line="261" w:lineRule="auto"/>
        <w:ind w:right="1374" w:firstLine="480"/>
        <w:jc w:val="left"/>
        <w:rPr>
          <w:sz w:val="20"/>
        </w:rPr>
      </w:pPr>
      <w:r>
        <w:rPr>
          <w:color w:val="231F20"/>
          <w:sz w:val="20"/>
        </w:rPr>
        <w:t>"Central Authority"</w:t>
      </w:r>
      <w:r>
        <w:rPr>
          <w:color w:val="231F20"/>
          <w:spacing w:val="35"/>
          <w:sz w:val="20"/>
        </w:rPr>
        <w:t xml:space="preserve"> </w:t>
      </w:r>
      <w:r>
        <w:rPr>
          <w:color w:val="231F20"/>
          <w:sz w:val="20"/>
        </w:rPr>
        <w:t>means</w:t>
      </w:r>
      <w:r>
        <w:rPr>
          <w:color w:val="231F20"/>
          <w:spacing w:val="35"/>
          <w:sz w:val="20"/>
        </w:rPr>
        <w:t xml:space="preserve"> </w:t>
      </w:r>
      <w:r>
        <w:rPr>
          <w:color w:val="231F20"/>
          <w:sz w:val="20"/>
        </w:rPr>
        <w:t>the</w:t>
      </w:r>
      <w:r>
        <w:rPr>
          <w:color w:val="231F20"/>
          <w:spacing w:val="35"/>
          <w:sz w:val="20"/>
        </w:rPr>
        <w:t xml:space="preserve"> </w:t>
      </w:r>
      <w:r>
        <w:rPr>
          <w:color w:val="231F20"/>
          <w:sz w:val="20"/>
        </w:rPr>
        <w:t>Central</w:t>
      </w:r>
      <w:r>
        <w:rPr>
          <w:color w:val="231F20"/>
          <w:spacing w:val="35"/>
          <w:sz w:val="20"/>
        </w:rPr>
        <w:t xml:space="preserve"> </w:t>
      </w:r>
      <w:r>
        <w:rPr>
          <w:color w:val="231F20"/>
          <w:sz w:val="20"/>
        </w:rPr>
        <w:t>Consumer</w:t>
      </w:r>
      <w:r>
        <w:rPr>
          <w:color w:val="231F20"/>
          <w:spacing w:val="35"/>
          <w:sz w:val="20"/>
        </w:rPr>
        <w:t xml:space="preserve"> </w:t>
      </w:r>
      <w:r>
        <w:rPr>
          <w:color w:val="231F20"/>
          <w:sz w:val="20"/>
        </w:rPr>
        <w:t>Protection Authority established under section 10;</w:t>
      </w:r>
    </w:p>
    <w:p w:rsidR="00060FEE" w:rsidRDefault="00000000">
      <w:pPr>
        <w:pStyle w:val="ListParagraph"/>
        <w:numPr>
          <w:ilvl w:val="1"/>
          <w:numId w:val="64"/>
        </w:numPr>
        <w:tabs>
          <w:tab w:val="left" w:pos="923"/>
        </w:tabs>
        <w:ind w:left="923" w:hanging="276"/>
        <w:jc w:val="left"/>
        <w:rPr>
          <w:sz w:val="20"/>
        </w:rPr>
      </w:pPr>
      <w:r>
        <w:rPr>
          <w:color w:val="231F20"/>
          <w:spacing w:val="-2"/>
          <w:sz w:val="20"/>
        </w:rPr>
        <w:t>"complainant"</w:t>
      </w:r>
      <w:r>
        <w:rPr>
          <w:color w:val="231F20"/>
          <w:spacing w:val="11"/>
          <w:sz w:val="20"/>
        </w:rPr>
        <w:t xml:space="preserve"> </w:t>
      </w:r>
      <w:r>
        <w:rPr>
          <w:color w:val="231F20"/>
          <w:spacing w:val="-2"/>
          <w:sz w:val="20"/>
        </w:rPr>
        <w:t>means—</w:t>
      </w:r>
    </w:p>
    <w:p w:rsidR="00060FEE" w:rsidRDefault="00000000">
      <w:pPr>
        <w:pStyle w:val="ListParagraph"/>
        <w:numPr>
          <w:ilvl w:val="2"/>
          <w:numId w:val="64"/>
        </w:numPr>
        <w:tabs>
          <w:tab w:val="left" w:pos="1359"/>
        </w:tabs>
        <w:spacing w:before="140"/>
        <w:ind w:left="1359" w:hanging="232"/>
        <w:rPr>
          <w:sz w:val="20"/>
        </w:rPr>
      </w:pPr>
      <w:r>
        <w:rPr>
          <w:color w:val="231F20"/>
          <w:sz w:val="20"/>
        </w:rPr>
        <w:t>a</w:t>
      </w:r>
      <w:r>
        <w:rPr>
          <w:color w:val="231F20"/>
          <w:spacing w:val="-7"/>
          <w:sz w:val="20"/>
        </w:rPr>
        <w:t xml:space="preserve"> </w:t>
      </w:r>
      <w:r>
        <w:rPr>
          <w:color w:val="231F20"/>
          <w:sz w:val="20"/>
        </w:rPr>
        <w:t>consumer;</w:t>
      </w:r>
      <w:r>
        <w:rPr>
          <w:color w:val="231F20"/>
          <w:spacing w:val="-7"/>
          <w:sz w:val="20"/>
        </w:rPr>
        <w:t xml:space="preserve"> </w:t>
      </w:r>
      <w:r>
        <w:rPr>
          <w:color w:val="231F20"/>
          <w:spacing w:val="-5"/>
          <w:sz w:val="20"/>
        </w:rPr>
        <w:t>or</w:t>
      </w:r>
    </w:p>
    <w:p w:rsidR="00060FEE" w:rsidRDefault="00000000">
      <w:pPr>
        <w:pStyle w:val="ListParagraph"/>
        <w:numPr>
          <w:ilvl w:val="2"/>
          <w:numId w:val="64"/>
        </w:numPr>
        <w:tabs>
          <w:tab w:val="left" w:pos="1419"/>
        </w:tabs>
        <w:spacing w:before="140" w:line="266" w:lineRule="auto"/>
        <w:ind w:left="647" w:right="1375" w:firstLine="480"/>
        <w:rPr>
          <w:sz w:val="20"/>
        </w:rPr>
      </w:pPr>
      <w:r>
        <w:rPr>
          <w:color w:val="231F20"/>
          <w:sz w:val="20"/>
        </w:rPr>
        <w:t>any</w:t>
      </w:r>
      <w:r>
        <w:rPr>
          <w:color w:val="231F20"/>
          <w:spacing w:val="-7"/>
          <w:sz w:val="20"/>
        </w:rPr>
        <w:t xml:space="preserve"> </w:t>
      </w:r>
      <w:r>
        <w:rPr>
          <w:color w:val="231F20"/>
          <w:sz w:val="20"/>
        </w:rPr>
        <w:t>voluntary</w:t>
      </w:r>
      <w:r>
        <w:rPr>
          <w:color w:val="231F20"/>
          <w:spacing w:val="-7"/>
          <w:sz w:val="20"/>
        </w:rPr>
        <w:t xml:space="preserve"> </w:t>
      </w:r>
      <w:r>
        <w:rPr>
          <w:color w:val="231F20"/>
          <w:sz w:val="20"/>
        </w:rPr>
        <w:t>consumer</w:t>
      </w:r>
      <w:r>
        <w:rPr>
          <w:color w:val="231F20"/>
          <w:spacing w:val="-7"/>
          <w:sz w:val="20"/>
        </w:rPr>
        <w:t xml:space="preserve"> </w:t>
      </w:r>
      <w:r>
        <w:rPr>
          <w:color w:val="231F20"/>
          <w:sz w:val="20"/>
        </w:rPr>
        <w:t>association</w:t>
      </w:r>
      <w:r>
        <w:rPr>
          <w:color w:val="231F20"/>
          <w:spacing w:val="-7"/>
          <w:sz w:val="20"/>
        </w:rPr>
        <w:t xml:space="preserve"> </w:t>
      </w:r>
      <w:r>
        <w:rPr>
          <w:color w:val="231F20"/>
          <w:sz w:val="20"/>
        </w:rPr>
        <w:t>registered</w:t>
      </w:r>
      <w:r>
        <w:rPr>
          <w:color w:val="231F20"/>
          <w:spacing w:val="-7"/>
          <w:sz w:val="20"/>
        </w:rPr>
        <w:t xml:space="preserve"> </w:t>
      </w:r>
      <w:r>
        <w:rPr>
          <w:color w:val="231F20"/>
          <w:sz w:val="20"/>
        </w:rPr>
        <w:t>under</w:t>
      </w:r>
      <w:r>
        <w:rPr>
          <w:color w:val="231F20"/>
          <w:spacing w:val="-7"/>
          <w:sz w:val="20"/>
        </w:rPr>
        <w:t xml:space="preserve"> </w:t>
      </w:r>
      <w:r>
        <w:rPr>
          <w:color w:val="231F20"/>
          <w:sz w:val="20"/>
        </w:rPr>
        <w:t>any</w:t>
      </w:r>
      <w:r>
        <w:rPr>
          <w:color w:val="231F20"/>
          <w:spacing w:val="-7"/>
          <w:sz w:val="20"/>
        </w:rPr>
        <w:t xml:space="preserve"> </w:t>
      </w:r>
      <w:r>
        <w:rPr>
          <w:color w:val="231F20"/>
          <w:sz w:val="20"/>
        </w:rPr>
        <w:t>law</w:t>
      </w:r>
      <w:r>
        <w:rPr>
          <w:color w:val="231F20"/>
          <w:spacing w:val="-7"/>
          <w:sz w:val="20"/>
        </w:rPr>
        <w:t xml:space="preserve"> </w:t>
      </w:r>
      <w:r>
        <w:rPr>
          <w:color w:val="231F20"/>
          <w:sz w:val="20"/>
        </w:rPr>
        <w:t>for</w:t>
      </w:r>
      <w:r>
        <w:rPr>
          <w:color w:val="231F20"/>
          <w:spacing w:val="-7"/>
          <w:sz w:val="20"/>
        </w:rPr>
        <w:t xml:space="preserve"> </w:t>
      </w:r>
      <w:r>
        <w:rPr>
          <w:color w:val="231F20"/>
          <w:sz w:val="20"/>
        </w:rPr>
        <w:t>the time being in force; or</w:t>
      </w:r>
    </w:p>
    <w:p w:rsidR="00060FEE" w:rsidRDefault="00000000">
      <w:pPr>
        <w:pStyle w:val="ListParagraph"/>
        <w:numPr>
          <w:ilvl w:val="2"/>
          <w:numId w:val="64"/>
        </w:numPr>
        <w:tabs>
          <w:tab w:val="left" w:pos="1464"/>
        </w:tabs>
        <w:spacing w:before="113"/>
        <w:ind w:left="1464" w:hanging="337"/>
        <w:rPr>
          <w:sz w:val="20"/>
        </w:rPr>
      </w:pPr>
      <w:r>
        <w:rPr>
          <w:color w:val="231F20"/>
          <w:sz w:val="20"/>
        </w:rPr>
        <w:t>the</w:t>
      </w:r>
      <w:r>
        <w:rPr>
          <w:color w:val="231F20"/>
          <w:spacing w:val="-12"/>
          <w:sz w:val="20"/>
        </w:rPr>
        <w:t xml:space="preserve"> </w:t>
      </w:r>
      <w:r>
        <w:rPr>
          <w:color w:val="231F20"/>
          <w:sz w:val="20"/>
        </w:rPr>
        <w:t>Central</w:t>
      </w:r>
      <w:r>
        <w:rPr>
          <w:color w:val="231F20"/>
          <w:spacing w:val="-12"/>
          <w:sz w:val="20"/>
        </w:rPr>
        <w:t xml:space="preserve"> </w:t>
      </w:r>
      <w:r>
        <w:rPr>
          <w:color w:val="231F20"/>
          <w:sz w:val="20"/>
        </w:rPr>
        <w:t>Government</w:t>
      </w:r>
      <w:r>
        <w:rPr>
          <w:color w:val="231F20"/>
          <w:spacing w:val="-12"/>
          <w:sz w:val="20"/>
        </w:rPr>
        <w:t xml:space="preserve"> </w:t>
      </w:r>
      <w:r>
        <w:rPr>
          <w:color w:val="231F20"/>
          <w:sz w:val="20"/>
        </w:rPr>
        <w:t>or</w:t>
      </w:r>
      <w:r>
        <w:rPr>
          <w:color w:val="231F20"/>
          <w:spacing w:val="-12"/>
          <w:sz w:val="20"/>
        </w:rPr>
        <w:t xml:space="preserve"> </w:t>
      </w:r>
      <w:r>
        <w:rPr>
          <w:color w:val="231F20"/>
          <w:sz w:val="20"/>
        </w:rPr>
        <w:t>any</w:t>
      </w:r>
      <w:r>
        <w:rPr>
          <w:color w:val="231F20"/>
          <w:spacing w:val="-12"/>
          <w:sz w:val="20"/>
        </w:rPr>
        <w:t xml:space="preserve"> </w:t>
      </w:r>
      <w:r>
        <w:rPr>
          <w:color w:val="231F20"/>
          <w:sz w:val="20"/>
        </w:rPr>
        <w:t>State</w:t>
      </w:r>
      <w:r>
        <w:rPr>
          <w:color w:val="231F20"/>
          <w:spacing w:val="-12"/>
          <w:sz w:val="20"/>
        </w:rPr>
        <w:t xml:space="preserve"> </w:t>
      </w:r>
      <w:r>
        <w:rPr>
          <w:color w:val="231F20"/>
          <w:sz w:val="20"/>
        </w:rPr>
        <w:t>Government;</w:t>
      </w:r>
      <w:r>
        <w:rPr>
          <w:color w:val="231F20"/>
          <w:spacing w:val="-11"/>
          <w:sz w:val="20"/>
        </w:rPr>
        <w:t xml:space="preserve"> </w:t>
      </w:r>
      <w:r>
        <w:rPr>
          <w:color w:val="231F20"/>
          <w:spacing w:val="-5"/>
          <w:sz w:val="20"/>
        </w:rPr>
        <w:t>or</w:t>
      </w:r>
    </w:p>
    <w:p w:rsidR="00060FEE" w:rsidRDefault="00000000">
      <w:pPr>
        <w:pStyle w:val="ListParagraph"/>
        <w:numPr>
          <w:ilvl w:val="2"/>
          <w:numId w:val="64"/>
        </w:numPr>
        <w:tabs>
          <w:tab w:val="left" w:pos="1449"/>
        </w:tabs>
        <w:spacing w:before="144"/>
        <w:ind w:left="1449" w:hanging="322"/>
        <w:rPr>
          <w:sz w:val="20"/>
        </w:rPr>
      </w:pP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Authority;</w:t>
      </w:r>
      <w:r>
        <w:rPr>
          <w:color w:val="231F20"/>
          <w:spacing w:val="-9"/>
          <w:sz w:val="20"/>
        </w:rPr>
        <w:t xml:space="preserve"> </w:t>
      </w:r>
      <w:r>
        <w:rPr>
          <w:color w:val="231F20"/>
          <w:spacing w:val="-5"/>
          <w:sz w:val="20"/>
        </w:rPr>
        <w:t>or</w:t>
      </w:r>
    </w:p>
    <w:p w:rsidR="00060FEE" w:rsidRDefault="00000000">
      <w:pPr>
        <w:pStyle w:val="ListParagraph"/>
        <w:numPr>
          <w:ilvl w:val="2"/>
          <w:numId w:val="64"/>
        </w:numPr>
        <w:tabs>
          <w:tab w:val="left" w:pos="1391"/>
        </w:tabs>
        <w:spacing w:before="140" w:line="266" w:lineRule="auto"/>
        <w:ind w:left="647" w:right="1377" w:firstLine="480"/>
        <w:rPr>
          <w:sz w:val="20"/>
        </w:rPr>
      </w:pPr>
      <w:r>
        <w:rPr>
          <w:color w:val="231F20"/>
          <w:sz w:val="20"/>
        </w:rPr>
        <w:t>one</w:t>
      </w:r>
      <w:r>
        <w:rPr>
          <w:color w:val="231F20"/>
          <w:spacing w:val="-12"/>
          <w:sz w:val="20"/>
        </w:rPr>
        <w:t xml:space="preserve"> </w:t>
      </w:r>
      <w:r>
        <w:rPr>
          <w:color w:val="231F20"/>
          <w:sz w:val="20"/>
        </w:rPr>
        <w:t>or</w:t>
      </w:r>
      <w:r>
        <w:rPr>
          <w:color w:val="231F20"/>
          <w:spacing w:val="-12"/>
          <w:sz w:val="20"/>
        </w:rPr>
        <w:t xml:space="preserve"> </w:t>
      </w:r>
      <w:r>
        <w:rPr>
          <w:color w:val="231F20"/>
          <w:sz w:val="20"/>
        </w:rPr>
        <w:t>more</w:t>
      </w:r>
      <w:r>
        <w:rPr>
          <w:color w:val="231F20"/>
          <w:spacing w:val="-12"/>
          <w:sz w:val="20"/>
        </w:rPr>
        <w:t xml:space="preserve"> </w:t>
      </w:r>
      <w:r>
        <w:rPr>
          <w:color w:val="231F20"/>
          <w:sz w:val="20"/>
        </w:rPr>
        <w:t>consumers,</w:t>
      </w:r>
      <w:r>
        <w:rPr>
          <w:color w:val="231F20"/>
          <w:spacing w:val="-12"/>
          <w:sz w:val="20"/>
        </w:rPr>
        <w:t xml:space="preserve"> </w:t>
      </w:r>
      <w:r>
        <w:rPr>
          <w:color w:val="231F20"/>
          <w:sz w:val="20"/>
        </w:rPr>
        <w:t>where</w:t>
      </w:r>
      <w:r>
        <w:rPr>
          <w:color w:val="231F20"/>
          <w:spacing w:val="-12"/>
          <w:sz w:val="20"/>
        </w:rPr>
        <w:t xml:space="preserve"> </w:t>
      </w:r>
      <w:r>
        <w:rPr>
          <w:color w:val="231F20"/>
          <w:sz w:val="20"/>
        </w:rPr>
        <w:t>there</w:t>
      </w:r>
      <w:r>
        <w:rPr>
          <w:color w:val="231F20"/>
          <w:spacing w:val="-12"/>
          <w:sz w:val="20"/>
        </w:rPr>
        <w:t xml:space="preserve"> </w:t>
      </w:r>
      <w:r>
        <w:rPr>
          <w:color w:val="231F20"/>
          <w:sz w:val="20"/>
        </w:rPr>
        <w:t>are</w:t>
      </w:r>
      <w:r>
        <w:rPr>
          <w:color w:val="231F20"/>
          <w:spacing w:val="-12"/>
          <w:sz w:val="20"/>
        </w:rPr>
        <w:t xml:space="preserve"> </w:t>
      </w:r>
      <w:r>
        <w:rPr>
          <w:color w:val="231F20"/>
          <w:sz w:val="20"/>
        </w:rPr>
        <w:t>numerous</w:t>
      </w:r>
      <w:r>
        <w:rPr>
          <w:color w:val="231F20"/>
          <w:spacing w:val="-12"/>
          <w:sz w:val="20"/>
        </w:rPr>
        <w:t xml:space="preserve"> </w:t>
      </w:r>
      <w:r>
        <w:rPr>
          <w:color w:val="231F20"/>
          <w:sz w:val="20"/>
        </w:rPr>
        <w:t>consumers</w:t>
      </w:r>
      <w:r>
        <w:rPr>
          <w:color w:val="231F20"/>
          <w:spacing w:val="-12"/>
          <w:sz w:val="20"/>
        </w:rPr>
        <w:t xml:space="preserve"> </w:t>
      </w:r>
      <w:r>
        <w:rPr>
          <w:color w:val="231F20"/>
          <w:sz w:val="20"/>
        </w:rPr>
        <w:t>having the same interest; or</w:t>
      </w:r>
    </w:p>
    <w:p w:rsidR="00060FEE" w:rsidRDefault="00000000">
      <w:pPr>
        <w:pStyle w:val="ListParagraph"/>
        <w:numPr>
          <w:ilvl w:val="2"/>
          <w:numId w:val="64"/>
        </w:numPr>
        <w:tabs>
          <w:tab w:val="left" w:pos="1437"/>
        </w:tabs>
        <w:spacing w:before="114"/>
        <w:ind w:left="1437" w:hanging="310"/>
        <w:rPr>
          <w:sz w:val="20"/>
        </w:rPr>
      </w:pPr>
      <w:r>
        <w:rPr>
          <w:color w:val="231F20"/>
          <w:spacing w:val="-2"/>
          <w:sz w:val="20"/>
        </w:rPr>
        <w:t>in</w:t>
      </w:r>
      <w:r>
        <w:rPr>
          <w:color w:val="231F20"/>
          <w:spacing w:val="-11"/>
          <w:sz w:val="20"/>
        </w:rPr>
        <w:t xml:space="preserve"> </w:t>
      </w:r>
      <w:r>
        <w:rPr>
          <w:color w:val="231F20"/>
          <w:spacing w:val="-2"/>
          <w:sz w:val="20"/>
        </w:rPr>
        <w:t>case</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death</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consumer,</w:t>
      </w:r>
      <w:r>
        <w:rPr>
          <w:color w:val="231F20"/>
          <w:spacing w:val="-11"/>
          <w:sz w:val="20"/>
        </w:rPr>
        <w:t xml:space="preserve"> </w:t>
      </w:r>
      <w:r>
        <w:rPr>
          <w:color w:val="231F20"/>
          <w:spacing w:val="-2"/>
          <w:sz w:val="20"/>
        </w:rPr>
        <w:t>his</w:t>
      </w:r>
      <w:r>
        <w:rPr>
          <w:color w:val="231F20"/>
          <w:spacing w:val="-10"/>
          <w:sz w:val="20"/>
        </w:rPr>
        <w:t xml:space="preserve"> </w:t>
      </w:r>
      <w:r>
        <w:rPr>
          <w:color w:val="231F20"/>
          <w:spacing w:val="-2"/>
          <w:sz w:val="20"/>
        </w:rPr>
        <w:t>legal</w:t>
      </w:r>
      <w:r>
        <w:rPr>
          <w:color w:val="231F20"/>
          <w:spacing w:val="-10"/>
          <w:sz w:val="20"/>
        </w:rPr>
        <w:t xml:space="preserve"> </w:t>
      </w:r>
      <w:r>
        <w:rPr>
          <w:color w:val="231F20"/>
          <w:spacing w:val="-2"/>
          <w:sz w:val="20"/>
        </w:rPr>
        <w:t>heir</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legal</w:t>
      </w:r>
      <w:r>
        <w:rPr>
          <w:color w:val="231F20"/>
          <w:spacing w:val="-10"/>
          <w:sz w:val="20"/>
        </w:rPr>
        <w:t xml:space="preserve"> </w:t>
      </w:r>
      <w:r>
        <w:rPr>
          <w:color w:val="231F20"/>
          <w:spacing w:val="-2"/>
          <w:sz w:val="20"/>
        </w:rPr>
        <w:t>representative;</w:t>
      </w:r>
      <w:r>
        <w:rPr>
          <w:color w:val="231F20"/>
          <w:spacing w:val="-10"/>
          <w:sz w:val="20"/>
        </w:rPr>
        <w:t xml:space="preserve"> </w:t>
      </w:r>
      <w:r>
        <w:rPr>
          <w:color w:val="231F20"/>
          <w:spacing w:val="-5"/>
          <w:sz w:val="20"/>
        </w:rPr>
        <w:t>or</w:t>
      </w:r>
    </w:p>
    <w:p w:rsidR="00060FEE" w:rsidRDefault="00000000">
      <w:pPr>
        <w:pStyle w:val="ListParagraph"/>
        <w:numPr>
          <w:ilvl w:val="2"/>
          <w:numId w:val="64"/>
        </w:numPr>
        <w:tabs>
          <w:tab w:val="left" w:pos="1501"/>
        </w:tabs>
        <w:spacing w:before="144"/>
        <w:ind w:left="1501" w:hanging="374"/>
        <w:rPr>
          <w:sz w:val="20"/>
        </w:rPr>
      </w:pPr>
      <w:r>
        <w:rPr>
          <w:color w:val="231F20"/>
          <w:sz w:val="20"/>
        </w:rPr>
        <w:t>in</w:t>
      </w:r>
      <w:r>
        <w:rPr>
          <w:color w:val="231F20"/>
          <w:spacing w:val="-8"/>
          <w:sz w:val="20"/>
        </w:rPr>
        <w:t xml:space="preserve"> </w:t>
      </w:r>
      <w:r>
        <w:rPr>
          <w:color w:val="231F20"/>
          <w:sz w:val="20"/>
        </w:rPr>
        <w:t>case</w:t>
      </w:r>
      <w:r>
        <w:rPr>
          <w:color w:val="231F20"/>
          <w:spacing w:val="-7"/>
          <w:sz w:val="20"/>
        </w:rPr>
        <w:t xml:space="preserve"> </w:t>
      </w:r>
      <w:r>
        <w:rPr>
          <w:color w:val="231F20"/>
          <w:sz w:val="20"/>
        </w:rPr>
        <w:t>of</w:t>
      </w:r>
      <w:r>
        <w:rPr>
          <w:color w:val="231F20"/>
          <w:spacing w:val="-8"/>
          <w:sz w:val="20"/>
        </w:rPr>
        <w:t xml:space="preserve"> </w:t>
      </w:r>
      <w:r>
        <w:rPr>
          <w:color w:val="231F20"/>
          <w:sz w:val="20"/>
        </w:rPr>
        <w:t>a</w:t>
      </w:r>
      <w:r>
        <w:rPr>
          <w:color w:val="231F20"/>
          <w:spacing w:val="-7"/>
          <w:sz w:val="20"/>
        </w:rPr>
        <w:t xml:space="preserve"> </w:t>
      </w:r>
      <w:r>
        <w:rPr>
          <w:color w:val="231F20"/>
          <w:sz w:val="20"/>
        </w:rPr>
        <w:t>consumer</w:t>
      </w:r>
      <w:r>
        <w:rPr>
          <w:color w:val="231F20"/>
          <w:spacing w:val="-8"/>
          <w:sz w:val="20"/>
        </w:rPr>
        <w:t xml:space="preserve"> </w:t>
      </w:r>
      <w:r>
        <w:rPr>
          <w:color w:val="231F20"/>
          <w:sz w:val="20"/>
        </w:rPr>
        <w:t>being</w:t>
      </w:r>
      <w:r>
        <w:rPr>
          <w:color w:val="231F20"/>
          <w:spacing w:val="-7"/>
          <w:sz w:val="20"/>
        </w:rPr>
        <w:t xml:space="preserve"> </w:t>
      </w:r>
      <w:r>
        <w:rPr>
          <w:color w:val="231F20"/>
          <w:sz w:val="20"/>
        </w:rPr>
        <w:t>a</w:t>
      </w:r>
      <w:r>
        <w:rPr>
          <w:color w:val="231F20"/>
          <w:spacing w:val="-8"/>
          <w:sz w:val="20"/>
        </w:rPr>
        <w:t xml:space="preserve"> </w:t>
      </w:r>
      <w:r>
        <w:rPr>
          <w:color w:val="231F20"/>
          <w:sz w:val="20"/>
        </w:rPr>
        <w:t>minor,</w:t>
      </w:r>
      <w:r>
        <w:rPr>
          <w:color w:val="231F20"/>
          <w:spacing w:val="-7"/>
          <w:sz w:val="20"/>
        </w:rPr>
        <w:t xml:space="preserve"> </w:t>
      </w:r>
      <w:r>
        <w:rPr>
          <w:color w:val="231F20"/>
          <w:sz w:val="20"/>
        </w:rPr>
        <w:t>his</w:t>
      </w:r>
      <w:r>
        <w:rPr>
          <w:color w:val="231F20"/>
          <w:spacing w:val="-8"/>
          <w:sz w:val="20"/>
        </w:rPr>
        <w:t xml:space="preserve"> </w:t>
      </w:r>
      <w:r>
        <w:rPr>
          <w:color w:val="231F20"/>
          <w:sz w:val="20"/>
        </w:rPr>
        <w:t>parent</w:t>
      </w:r>
      <w:r>
        <w:rPr>
          <w:color w:val="231F20"/>
          <w:spacing w:val="-7"/>
          <w:sz w:val="20"/>
        </w:rPr>
        <w:t xml:space="preserve"> </w:t>
      </w:r>
      <w:r>
        <w:rPr>
          <w:color w:val="231F20"/>
          <w:sz w:val="20"/>
        </w:rPr>
        <w:t>or</w:t>
      </w:r>
      <w:r>
        <w:rPr>
          <w:color w:val="231F20"/>
          <w:spacing w:val="-8"/>
          <w:sz w:val="20"/>
        </w:rPr>
        <w:t xml:space="preserve"> </w:t>
      </w:r>
      <w:r>
        <w:rPr>
          <w:color w:val="231F20"/>
          <w:sz w:val="20"/>
        </w:rPr>
        <w:t>legal</w:t>
      </w:r>
      <w:r>
        <w:rPr>
          <w:color w:val="231F20"/>
          <w:spacing w:val="-7"/>
          <w:sz w:val="20"/>
        </w:rPr>
        <w:t xml:space="preserve"> </w:t>
      </w:r>
      <w:r>
        <w:rPr>
          <w:color w:val="231F20"/>
          <w:spacing w:val="-2"/>
          <w:sz w:val="20"/>
        </w:rPr>
        <w:t>guardian;</w:t>
      </w:r>
    </w:p>
    <w:p w:rsidR="00060FEE" w:rsidRDefault="00000000">
      <w:pPr>
        <w:pStyle w:val="ListParagraph"/>
        <w:numPr>
          <w:ilvl w:val="1"/>
          <w:numId w:val="64"/>
        </w:numPr>
        <w:tabs>
          <w:tab w:val="left" w:pos="943"/>
        </w:tabs>
        <w:spacing w:before="140" w:line="266" w:lineRule="auto"/>
        <w:ind w:right="1380" w:firstLine="480"/>
        <w:jc w:val="both"/>
        <w:rPr>
          <w:sz w:val="20"/>
        </w:rPr>
      </w:pPr>
      <w:r>
        <w:rPr>
          <w:color w:val="231F20"/>
          <w:sz w:val="20"/>
        </w:rPr>
        <w:t>"complaint" means any allegation in writing, made by a complainant for obtaining any relief provided by or under this Act, that—</w:t>
      </w:r>
    </w:p>
    <w:p w:rsidR="00060FEE" w:rsidRDefault="00000000">
      <w:pPr>
        <w:pStyle w:val="ListParagraph"/>
        <w:numPr>
          <w:ilvl w:val="2"/>
          <w:numId w:val="64"/>
        </w:numPr>
        <w:tabs>
          <w:tab w:val="left" w:pos="1354"/>
        </w:tabs>
        <w:spacing w:before="113" w:line="266" w:lineRule="auto"/>
        <w:ind w:left="647" w:right="1373" w:firstLine="480"/>
        <w:jc w:val="both"/>
        <w:rPr>
          <w:sz w:val="20"/>
        </w:rPr>
      </w:pPr>
      <w:r>
        <w:rPr>
          <w:color w:val="231F20"/>
          <w:sz w:val="20"/>
        </w:rPr>
        <w:t>an</w:t>
      </w:r>
      <w:r>
        <w:rPr>
          <w:color w:val="231F20"/>
          <w:spacing w:val="-13"/>
          <w:sz w:val="20"/>
        </w:rPr>
        <w:t xml:space="preserve"> </w:t>
      </w:r>
      <w:r>
        <w:rPr>
          <w:color w:val="231F20"/>
          <w:sz w:val="20"/>
        </w:rPr>
        <w:t>unfair</w:t>
      </w:r>
      <w:r>
        <w:rPr>
          <w:color w:val="231F20"/>
          <w:spacing w:val="-12"/>
          <w:sz w:val="20"/>
        </w:rPr>
        <w:t xml:space="preserve"> </w:t>
      </w:r>
      <w:r>
        <w:rPr>
          <w:color w:val="231F20"/>
          <w:sz w:val="20"/>
        </w:rPr>
        <w:t>contract</w:t>
      </w:r>
      <w:r>
        <w:rPr>
          <w:color w:val="231F20"/>
          <w:spacing w:val="-13"/>
          <w:sz w:val="20"/>
        </w:rPr>
        <w:t xml:space="preserve"> </w:t>
      </w:r>
      <w:r>
        <w:rPr>
          <w:color w:val="231F20"/>
          <w:sz w:val="20"/>
        </w:rPr>
        <w:t>or</w:t>
      </w:r>
      <w:r>
        <w:rPr>
          <w:color w:val="231F20"/>
          <w:spacing w:val="-12"/>
          <w:sz w:val="20"/>
        </w:rPr>
        <w:t xml:space="preserve"> </w:t>
      </w:r>
      <w:r>
        <w:rPr>
          <w:color w:val="231F20"/>
          <w:sz w:val="20"/>
        </w:rPr>
        <w:t>unfair</w:t>
      </w:r>
      <w:r>
        <w:rPr>
          <w:color w:val="231F20"/>
          <w:spacing w:val="-13"/>
          <w:sz w:val="20"/>
        </w:rPr>
        <w:t xml:space="preserve"> </w:t>
      </w:r>
      <w:r>
        <w:rPr>
          <w:color w:val="231F20"/>
          <w:sz w:val="20"/>
        </w:rPr>
        <w:t>trade</w:t>
      </w:r>
      <w:r>
        <w:rPr>
          <w:color w:val="231F20"/>
          <w:spacing w:val="-12"/>
          <w:sz w:val="20"/>
        </w:rPr>
        <w:t xml:space="preserve"> </w:t>
      </w:r>
      <w:r>
        <w:rPr>
          <w:color w:val="231F20"/>
          <w:sz w:val="20"/>
        </w:rPr>
        <w:t>practice</w:t>
      </w:r>
      <w:r>
        <w:rPr>
          <w:color w:val="231F20"/>
          <w:spacing w:val="-13"/>
          <w:sz w:val="20"/>
        </w:rPr>
        <w:t xml:space="preserve"> </w:t>
      </w:r>
      <w:r>
        <w:rPr>
          <w:color w:val="231F20"/>
          <w:sz w:val="20"/>
        </w:rPr>
        <w:t>or</w:t>
      </w:r>
      <w:r>
        <w:rPr>
          <w:color w:val="231F20"/>
          <w:spacing w:val="-12"/>
          <w:sz w:val="20"/>
        </w:rPr>
        <w:t xml:space="preserve"> </w:t>
      </w:r>
      <w:r>
        <w:rPr>
          <w:color w:val="231F20"/>
          <w:sz w:val="20"/>
        </w:rPr>
        <w:t>a</w:t>
      </w:r>
      <w:r>
        <w:rPr>
          <w:color w:val="231F20"/>
          <w:spacing w:val="-13"/>
          <w:sz w:val="20"/>
        </w:rPr>
        <w:t xml:space="preserve"> </w:t>
      </w:r>
      <w:r>
        <w:rPr>
          <w:color w:val="231F20"/>
          <w:sz w:val="20"/>
        </w:rPr>
        <w:t>restrictive</w:t>
      </w:r>
      <w:r>
        <w:rPr>
          <w:color w:val="231F20"/>
          <w:spacing w:val="-12"/>
          <w:sz w:val="20"/>
        </w:rPr>
        <w:t xml:space="preserve"> </w:t>
      </w:r>
      <w:r>
        <w:rPr>
          <w:color w:val="231F20"/>
          <w:sz w:val="20"/>
        </w:rPr>
        <w:t>trade</w:t>
      </w:r>
      <w:r>
        <w:rPr>
          <w:color w:val="231F20"/>
          <w:spacing w:val="-13"/>
          <w:sz w:val="20"/>
        </w:rPr>
        <w:t xml:space="preserve"> </w:t>
      </w:r>
      <w:r>
        <w:rPr>
          <w:color w:val="231F20"/>
          <w:sz w:val="20"/>
        </w:rPr>
        <w:t>practice has been adopted by any trader or service provider;</w:t>
      </w:r>
    </w:p>
    <w:p w:rsidR="00060FEE" w:rsidRDefault="00000000">
      <w:pPr>
        <w:pStyle w:val="ListParagraph"/>
        <w:numPr>
          <w:ilvl w:val="2"/>
          <w:numId w:val="64"/>
        </w:numPr>
        <w:tabs>
          <w:tab w:val="left" w:pos="1423"/>
        </w:tabs>
        <w:spacing w:before="113" w:line="266" w:lineRule="auto"/>
        <w:ind w:left="647" w:right="1375" w:firstLine="480"/>
        <w:jc w:val="both"/>
        <w:rPr>
          <w:sz w:val="20"/>
        </w:rPr>
      </w:pPr>
      <w:r>
        <w:rPr>
          <w:color w:val="231F20"/>
          <w:sz w:val="20"/>
        </w:rPr>
        <w:t>the goods bought by him or agreed to be bought by him suffer from one or more defects;</w:t>
      </w:r>
    </w:p>
    <w:p w:rsidR="00060FEE" w:rsidRDefault="00000000">
      <w:pPr>
        <w:pStyle w:val="ListParagraph"/>
        <w:numPr>
          <w:ilvl w:val="2"/>
          <w:numId w:val="64"/>
        </w:numPr>
        <w:tabs>
          <w:tab w:val="left" w:pos="1467"/>
        </w:tabs>
        <w:spacing w:before="114" w:line="266" w:lineRule="auto"/>
        <w:ind w:left="647" w:right="1375" w:firstLine="480"/>
        <w:jc w:val="both"/>
        <w:rPr>
          <w:sz w:val="20"/>
        </w:rPr>
      </w:pPr>
      <w:r>
        <w:rPr>
          <w:color w:val="231F20"/>
          <w:sz w:val="20"/>
        </w:rPr>
        <w:t>the</w:t>
      </w:r>
      <w:r>
        <w:rPr>
          <w:color w:val="231F20"/>
          <w:spacing w:val="-9"/>
          <w:sz w:val="20"/>
        </w:rPr>
        <w:t xml:space="preserve"> </w:t>
      </w:r>
      <w:r>
        <w:rPr>
          <w:color w:val="231F20"/>
          <w:sz w:val="20"/>
        </w:rPr>
        <w:t>services</w:t>
      </w:r>
      <w:r>
        <w:rPr>
          <w:color w:val="231F20"/>
          <w:spacing w:val="-9"/>
          <w:sz w:val="20"/>
        </w:rPr>
        <w:t xml:space="preserve"> </w:t>
      </w:r>
      <w:r>
        <w:rPr>
          <w:color w:val="231F20"/>
          <w:sz w:val="20"/>
        </w:rPr>
        <w:t>hired</w:t>
      </w:r>
      <w:r>
        <w:rPr>
          <w:color w:val="231F20"/>
          <w:spacing w:val="-9"/>
          <w:sz w:val="20"/>
        </w:rPr>
        <w:t xml:space="preserve"> </w:t>
      </w:r>
      <w:r>
        <w:rPr>
          <w:color w:val="231F20"/>
          <w:sz w:val="20"/>
        </w:rPr>
        <w:t>or</w:t>
      </w:r>
      <w:r>
        <w:rPr>
          <w:color w:val="231F20"/>
          <w:spacing w:val="-9"/>
          <w:sz w:val="20"/>
        </w:rPr>
        <w:t xml:space="preserve"> </w:t>
      </w:r>
      <w:r>
        <w:rPr>
          <w:color w:val="231F20"/>
          <w:sz w:val="20"/>
        </w:rPr>
        <w:t>availed</w:t>
      </w:r>
      <w:r>
        <w:rPr>
          <w:color w:val="231F20"/>
          <w:spacing w:val="-9"/>
          <w:sz w:val="20"/>
        </w:rPr>
        <w:t xml:space="preserve"> </w:t>
      </w:r>
      <w:r>
        <w:rPr>
          <w:color w:val="231F20"/>
          <w:sz w:val="20"/>
        </w:rPr>
        <w:t>of</w:t>
      </w:r>
      <w:r>
        <w:rPr>
          <w:color w:val="231F20"/>
          <w:spacing w:val="-9"/>
          <w:sz w:val="20"/>
        </w:rPr>
        <w:t xml:space="preserve"> </w:t>
      </w:r>
      <w:r>
        <w:rPr>
          <w:color w:val="231F20"/>
          <w:sz w:val="20"/>
        </w:rPr>
        <w:t>or</w:t>
      </w:r>
      <w:r>
        <w:rPr>
          <w:color w:val="231F20"/>
          <w:spacing w:val="-9"/>
          <w:sz w:val="20"/>
        </w:rPr>
        <w:t xml:space="preserve"> </w:t>
      </w:r>
      <w:r>
        <w:rPr>
          <w:color w:val="231F20"/>
          <w:sz w:val="20"/>
        </w:rPr>
        <w:t>agreed</w:t>
      </w:r>
      <w:r>
        <w:rPr>
          <w:color w:val="231F20"/>
          <w:spacing w:val="-9"/>
          <w:sz w:val="20"/>
        </w:rPr>
        <w:t xml:space="preserve"> </w:t>
      </w:r>
      <w:r>
        <w:rPr>
          <w:color w:val="231F20"/>
          <w:sz w:val="20"/>
        </w:rPr>
        <w:t>to</w:t>
      </w:r>
      <w:r>
        <w:rPr>
          <w:color w:val="231F20"/>
          <w:spacing w:val="-9"/>
          <w:sz w:val="20"/>
        </w:rPr>
        <w:t xml:space="preserve"> </w:t>
      </w:r>
      <w:r>
        <w:rPr>
          <w:color w:val="231F20"/>
          <w:sz w:val="20"/>
        </w:rPr>
        <w:t>be</w:t>
      </w:r>
      <w:r>
        <w:rPr>
          <w:color w:val="231F20"/>
          <w:spacing w:val="-9"/>
          <w:sz w:val="20"/>
        </w:rPr>
        <w:t xml:space="preserve"> </w:t>
      </w:r>
      <w:r>
        <w:rPr>
          <w:color w:val="231F20"/>
          <w:sz w:val="20"/>
        </w:rPr>
        <w:t>hired</w:t>
      </w:r>
      <w:r>
        <w:rPr>
          <w:color w:val="231F20"/>
          <w:spacing w:val="-9"/>
          <w:sz w:val="20"/>
        </w:rPr>
        <w:t xml:space="preserve"> </w:t>
      </w:r>
      <w:r>
        <w:rPr>
          <w:color w:val="231F20"/>
          <w:sz w:val="20"/>
        </w:rPr>
        <w:t>or</w:t>
      </w:r>
      <w:r>
        <w:rPr>
          <w:color w:val="231F20"/>
          <w:spacing w:val="-9"/>
          <w:sz w:val="20"/>
        </w:rPr>
        <w:t xml:space="preserve"> </w:t>
      </w:r>
      <w:r>
        <w:rPr>
          <w:color w:val="231F20"/>
          <w:sz w:val="20"/>
        </w:rPr>
        <w:t>availed</w:t>
      </w:r>
      <w:r>
        <w:rPr>
          <w:color w:val="231F20"/>
          <w:spacing w:val="-9"/>
          <w:sz w:val="20"/>
        </w:rPr>
        <w:t xml:space="preserve"> </w:t>
      </w:r>
      <w:r>
        <w:rPr>
          <w:color w:val="231F20"/>
          <w:sz w:val="20"/>
        </w:rPr>
        <w:t>of</w:t>
      </w:r>
      <w:r>
        <w:rPr>
          <w:color w:val="231F20"/>
          <w:spacing w:val="-9"/>
          <w:sz w:val="20"/>
        </w:rPr>
        <w:t xml:space="preserve"> </w:t>
      </w:r>
      <w:r>
        <w:rPr>
          <w:color w:val="231F20"/>
          <w:sz w:val="20"/>
        </w:rPr>
        <w:t>by him suffer from any deficiency;</w:t>
      </w:r>
    </w:p>
    <w:p w:rsidR="00060FEE" w:rsidRDefault="00000000">
      <w:pPr>
        <w:pStyle w:val="ListParagraph"/>
        <w:numPr>
          <w:ilvl w:val="2"/>
          <w:numId w:val="64"/>
        </w:numPr>
        <w:tabs>
          <w:tab w:val="left" w:pos="1447"/>
        </w:tabs>
        <w:spacing w:before="113" w:line="264" w:lineRule="auto"/>
        <w:ind w:left="647" w:right="1375" w:firstLine="480"/>
        <w:jc w:val="both"/>
        <w:rPr>
          <w:sz w:val="20"/>
        </w:rPr>
      </w:pPr>
      <w:r>
        <w:rPr>
          <w:color w:val="231F20"/>
          <w:sz w:val="20"/>
        </w:rPr>
        <w:t>a</w:t>
      </w:r>
      <w:r>
        <w:rPr>
          <w:color w:val="231F20"/>
          <w:spacing w:val="-10"/>
          <w:sz w:val="20"/>
        </w:rPr>
        <w:t xml:space="preserve"> </w:t>
      </w:r>
      <w:r>
        <w:rPr>
          <w:color w:val="231F20"/>
          <w:sz w:val="20"/>
        </w:rPr>
        <w:t>trader</w:t>
      </w:r>
      <w:r>
        <w:rPr>
          <w:color w:val="231F20"/>
          <w:spacing w:val="-10"/>
          <w:sz w:val="20"/>
        </w:rPr>
        <w:t xml:space="preserve"> </w:t>
      </w:r>
      <w:r>
        <w:rPr>
          <w:color w:val="231F20"/>
          <w:sz w:val="20"/>
        </w:rPr>
        <w:t>or</w:t>
      </w:r>
      <w:r>
        <w:rPr>
          <w:color w:val="231F20"/>
          <w:spacing w:val="-10"/>
          <w:sz w:val="20"/>
        </w:rPr>
        <w:t xml:space="preserve"> </w:t>
      </w:r>
      <w:r>
        <w:rPr>
          <w:color w:val="231F20"/>
          <w:sz w:val="20"/>
        </w:rPr>
        <w:t>a</w:t>
      </w:r>
      <w:r>
        <w:rPr>
          <w:color w:val="231F20"/>
          <w:spacing w:val="-10"/>
          <w:sz w:val="20"/>
        </w:rPr>
        <w:t xml:space="preserve"> </w:t>
      </w:r>
      <w:r>
        <w:rPr>
          <w:color w:val="231F20"/>
          <w:sz w:val="20"/>
        </w:rPr>
        <w:t>service</w:t>
      </w:r>
      <w:r>
        <w:rPr>
          <w:color w:val="231F20"/>
          <w:spacing w:val="-10"/>
          <w:sz w:val="20"/>
        </w:rPr>
        <w:t xml:space="preserve"> </w:t>
      </w:r>
      <w:r>
        <w:rPr>
          <w:color w:val="231F20"/>
          <w:sz w:val="20"/>
        </w:rPr>
        <w:t>provider,</w:t>
      </w:r>
      <w:r>
        <w:rPr>
          <w:color w:val="231F20"/>
          <w:spacing w:val="-10"/>
          <w:sz w:val="20"/>
        </w:rPr>
        <w:t xml:space="preserve"> </w:t>
      </w:r>
      <w:r>
        <w:rPr>
          <w:color w:val="231F20"/>
          <w:sz w:val="20"/>
        </w:rPr>
        <w:t>as</w:t>
      </w:r>
      <w:r>
        <w:rPr>
          <w:color w:val="231F20"/>
          <w:spacing w:val="-10"/>
          <w:sz w:val="20"/>
        </w:rPr>
        <w:t xml:space="preserve"> </w:t>
      </w:r>
      <w:r>
        <w:rPr>
          <w:color w:val="231F20"/>
          <w:sz w:val="20"/>
        </w:rPr>
        <w:t>the</w:t>
      </w:r>
      <w:r>
        <w:rPr>
          <w:color w:val="231F20"/>
          <w:spacing w:val="-10"/>
          <w:sz w:val="20"/>
        </w:rPr>
        <w:t xml:space="preserve"> </w:t>
      </w:r>
      <w:r>
        <w:rPr>
          <w:color w:val="231F20"/>
          <w:sz w:val="20"/>
        </w:rPr>
        <w:t>case</w:t>
      </w:r>
      <w:r>
        <w:rPr>
          <w:color w:val="231F20"/>
          <w:spacing w:val="-10"/>
          <w:sz w:val="20"/>
        </w:rPr>
        <w:t xml:space="preserve"> </w:t>
      </w:r>
      <w:r>
        <w:rPr>
          <w:color w:val="231F20"/>
          <w:sz w:val="20"/>
        </w:rPr>
        <w:t>may</w:t>
      </w:r>
      <w:r>
        <w:rPr>
          <w:color w:val="231F20"/>
          <w:spacing w:val="-10"/>
          <w:sz w:val="20"/>
        </w:rPr>
        <w:t xml:space="preserve"> </w:t>
      </w:r>
      <w:r>
        <w:rPr>
          <w:color w:val="231F20"/>
          <w:sz w:val="20"/>
        </w:rPr>
        <w:t>be,</w:t>
      </w:r>
      <w:r>
        <w:rPr>
          <w:color w:val="231F20"/>
          <w:spacing w:val="-10"/>
          <w:sz w:val="20"/>
        </w:rPr>
        <w:t xml:space="preserve"> </w:t>
      </w:r>
      <w:r>
        <w:rPr>
          <w:color w:val="231F20"/>
          <w:sz w:val="20"/>
        </w:rPr>
        <w:t>has</w:t>
      </w:r>
      <w:r>
        <w:rPr>
          <w:color w:val="231F20"/>
          <w:spacing w:val="-10"/>
          <w:sz w:val="20"/>
        </w:rPr>
        <w:t xml:space="preserve"> </w:t>
      </w:r>
      <w:r>
        <w:rPr>
          <w:color w:val="231F20"/>
          <w:sz w:val="20"/>
        </w:rPr>
        <w:t>charged</w:t>
      </w:r>
      <w:r>
        <w:rPr>
          <w:color w:val="231F20"/>
          <w:spacing w:val="-10"/>
          <w:sz w:val="20"/>
        </w:rPr>
        <w:t xml:space="preserve"> </w:t>
      </w:r>
      <w:r>
        <w:rPr>
          <w:color w:val="231F20"/>
          <w:sz w:val="20"/>
        </w:rPr>
        <w:t>for</w:t>
      </w:r>
      <w:r>
        <w:rPr>
          <w:color w:val="231F20"/>
          <w:spacing w:val="-10"/>
          <w:sz w:val="20"/>
        </w:rPr>
        <w:t xml:space="preserve"> </w:t>
      </w:r>
      <w:r>
        <w:rPr>
          <w:color w:val="231F20"/>
          <w:sz w:val="20"/>
        </w:rPr>
        <w:t xml:space="preserve">the goods or for the services mentioned in the complaint, a price in excess of the </w:t>
      </w:r>
      <w:r>
        <w:rPr>
          <w:color w:val="231F20"/>
          <w:spacing w:val="-2"/>
          <w:sz w:val="20"/>
        </w:rPr>
        <w:t>price—</w:t>
      </w:r>
    </w:p>
    <w:p w:rsidR="00060FEE" w:rsidRDefault="00060FEE">
      <w:pPr>
        <w:pStyle w:val="ListParagraph"/>
        <w:spacing w:line="264" w:lineRule="auto"/>
        <w:rPr>
          <w:sz w:val="20"/>
        </w:rPr>
        <w:sectPr w:rsidR="00060FEE">
          <w:headerReference w:type="even" r:id="rId8"/>
          <w:headerReference w:type="default" r:id="rId9"/>
          <w:pgSz w:w="11900" w:h="16840"/>
          <w:pgMar w:top="1800" w:right="992" w:bottom="280" w:left="992" w:header="1331" w:footer="0" w:gutter="0"/>
          <w:pgNumType w:start="2"/>
          <w:cols w:num="2" w:space="720" w:equalWidth="0">
            <w:col w:w="1040" w:space="631"/>
            <w:col w:w="8245"/>
          </w:cols>
        </w:sectPr>
      </w:pPr>
    </w:p>
    <w:p w:rsidR="00060FEE" w:rsidRDefault="00000000">
      <w:pPr>
        <w:pStyle w:val="ListParagraph"/>
        <w:numPr>
          <w:ilvl w:val="3"/>
          <w:numId w:val="64"/>
        </w:numPr>
        <w:tabs>
          <w:tab w:val="left" w:pos="3548"/>
        </w:tabs>
        <w:spacing w:before="120"/>
        <w:ind w:left="3548" w:hanging="270"/>
        <w:rPr>
          <w:sz w:val="20"/>
        </w:rPr>
      </w:pPr>
      <w:r>
        <w:rPr>
          <w:color w:val="231F20"/>
          <w:sz w:val="20"/>
        </w:rPr>
        <w:t>fixed</w:t>
      </w:r>
      <w:r>
        <w:rPr>
          <w:color w:val="231F20"/>
          <w:spacing w:val="-12"/>
          <w:sz w:val="20"/>
        </w:rPr>
        <w:t xml:space="preserve"> </w:t>
      </w:r>
      <w:r>
        <w:rPr>
          <w:color w:val="231F20"/>
          <w:sz w:val="20"/>
        </w:rPr>
        <w:t>by</w:t>
      </w:r>
      <w:r>
        <w:rPr>
          <w:color w:val="231F20"/>
          <w:spacing w:val="-12"/>
          <w:sz w:val="20"/>
        </w:rPr>
        <w:t xml:space="preserve"> </w:t>
      </w:r>
      <w:r>
        <w:rPr>
          <w:color w:val="231F20"/>
          <w:sz w:val="20"/>
        </w:rPr>
        <w:t>or</w:t>
      </w:r>
      <w:r>
        <w:rPr>
          <w:color w:val="231F20"/>
          <w:spacing w:val="-11"/>
          <w:sz w:val="20"/>
        </w:rPr>
        <w:t xml:space="preserve"> </w:t>
      </w:r>
      <w:r>
        <w:rPr>
          <w:color w:val="231F20"/>
          <w:sz w:val="20"/>
        </w:rPr>
        <w:t>under</w:t>
      </w:r>
      <w:r>
        <w:rPr>
          <w:color w:val="231F20"/>
          <w:spacing w:val="-12"/>
          <w:sz w:val="20"/>
        </w:rPr>
        <w:t xml:space="preserve"> </w:t>
      </w:r>
      <w:r>
        <w:rPr>
          <w:color w:val="231F20"/>
          <w:sz w:val="20"/>
        </w:rPr>
        <w:t>any</w:t>
      </w:r>
      <w:r>
        <w:rPr>
          <w:color w:val="231F20"/>
          <w:spacing w:val="-11"/>
          <w:sz w:val="20"/>
        </w:rPr>
        <w:t xml:space="preserve"> </w:t>
      </w:r>
      <w:r>
        <w:rPr>
          <w:color w:val="231F20"/>
          <w:sz w:val="20"/>
        </w:rPr>
        <w:t>law</w:t>
      </w:r>
      <w:r>
        <w:rPr>
          <w:color w:val="231F20"/>
          <w:spacing w:val="-12"/>
          <w:sz w:val="20"/>
        </w:rPr>
        <w:t xml:space="preserve"> </w:t>
      </w:r>
      <w:r>
        <w:rPr>
          <w:color w:val="231F20"/>
          <w:sz w:val="20"/>
        </w:rPr>
        <w:t>for</w:t>
      </w:r>
      <w:r>
        <w:rPr>
          <w:color w:val="231F20"/>
          <w:spacing w:val="-12"/>
          <w:sz w:val="20"/>
        </w:rPr>
        <w:t xml:space="preserve"> </w:t>
      </w:r>
      <w:r>
        <w:rPr>
          <w:color w:val="231F20"/>
          <w:sz w:val="20"/>
        </w:rPr>
        <w:t>the</w:t>
      </w:r>
      <w:r>
        <w:rPr>
          <w:color w:val="231F20"/>
          <w:spacing w:val="-11"/>
          <w:sz w:val="20"/>
        </w:rPr>
        <w:t xml:space="preserve"> </w:t>
      </w:r>
      <w:r>
        <w:rPr>
          <w:color w:val="231F20"/>
          <w:sz w:val="20"/>
        </w:rPr>
        <w:t>time</w:t>
      </w:r>
      <w:r>
        <w:rPr>
          <w:color w:val="231F20"/>
          <w:spacing w:val="-12"/>
          <w:sz w:val="20"/>
        </w:rPr>
        <w:t xml:space="preserve"> </w:t>
      </w:r>
      <w:r>
        <w:rPr>
          <w:color w:val="231F20"/>
          <w:sz w:val="20"/>
        </w:rPr>
        <w:t>being</w:t>
      </w:r>
      <w:r>
        <w:rPr>
          <w:color w:val="231F20"/>
          <w:spacing w:val="-11"/>
          <w:sz w:val="20"/>
        </w:rPr>
        <w:t xml:space="preserve"> </w:t>
      </w:r>
      <w:r>
        <w:rPr>
          <w:color w:val="231F20"/>
          <w:sz w:val="20"/>
        </w:rPr>
        <w:t>in</w:t>
      </w:r>
      <w:r>
        <w:rPr>
          <w:color w:val="231F20"/>
          <w:spacing w:val="-12"/>
          <w:sz w:val="20"/>
        </w:rPr>
        <w:t xml:space="preserve"> </w:t>
      </w:r>
      <w:r>
        <w:rPr>
          <w:color w:val="231F20"/>
          <w:sz w:val="20"/>
        </w:rPr>
        <w:t>force;</w:t>
      </w:r>
      <w:r>
        <w:rPr>
          <w:color w:val="231F20"/>
          <w:spacing w:val="-11"/>
          <w:sz w:val="20"/>
        </w:rPr>
        <w:t xml:space="preserve"> </w:t>
      </w:r>
      <w:r>
        <w:rPr>
          <w:color w:val="231F20"/>
          <w:spacing w:val="-5"/>
          <w:sz w:val="20"/>
        </w:rPr>
        <w:t>or</w:t>
      </w:r>
    </w:p>
    <w:p w:rsidR="00060FEE" w:rsidRDefault="00060FEE">
      <w:pPr>
        <w:pStyle w:val="ListParagraph"/>
        <w:jc w:val="left"/>
        <w:rPr>
          <w:sz w:val="20"/>
        </w:rPr>
        <w:sectPr w:rsidR="00060FEE">
          <w:type w:val="continuous"/>
          <w:pgSz w:w="11900" w:h="16840"/>
          <w:pgMar w:top="1900" w:right="992" w:bottom="280" w:left="992" w:header="1331" w:footer="0" w:gutter="0"/>
          <w:cols w:space="720"/>
        </w:sectPr>
      </w:pPr>
    </w:p>
    <w:p w:rsidR="00060FEE" w:rsidRDefault="00000000">
      <w:pPr>
        <w:pStyle w:val="ListParagraph"/>
        <w:numPr>
          <w:ilvl w:val="3"/>
          <w:numId w:val="64"/>
        </w:numPr>
        <w:tabs>
          <w:tab w:val="left" w:pos="3548"/>
        </w:tabs>
        <w:spacing w:before="97"/>
        <w:ind w:left="3548" w:hanging="271"/>
        <w:rPr>
          <w:sz w:val="20"/>
        </w:rPr>
      </w:pPr>
      <w:r>
        <w:rPr>
          <w:color w:val="231F20"/>
          <w:spacing w:val="-4"/>
          <w:sz w:val="20"/>
        </w:rPr>
        <w:lastRenderedPageBreak/>
        <w:t>displayed on</w:t>
      </w:r>
      <w:r>
        <w:rPr>
          <w:color w:val="231F20"/>
          <w:spacing w:val="-3"/>
          <w:sz w:val="20"/>
        </w:rPr>
        <w:t xml:space="preserve"> </w:t>
      </w:r>
      <w:r>
        <w:rPr>
          <w:color w:val="231F20"/>
          <w:spacing w:val="-4"/>
          <w:sz w:val="20"/>
        </w:rPr>
        <w:t>the</w:t>
      </w:r>
      <w:r>
        <w:rPr>
          <w:color w:val="231F20"/>
          <w:spacing w:val="-3"/>
          <w:sz w:val="20"/>
        </w:rPr>
        <w:t xml:space="preserve"> </w:t>
      </w:r>
      <w:r>
        <w:rPr>
          <w:color w:val="231F20"/>
          <w:spacing w:val="-4"/>
          <w:sz w:val="20"/>
        </w:rPr>
        <w:t>goods</w:t>
      </w:r>
      <w:r>
        <w:rPr>
          <w:color w:val="231F20"/>
          <w:spacing w:val="-3"/>
          <w:sz w:val="20"/>
        </w:rPr>
        <w:t xml:space="preserve"> </w:t>
      </w:r>
      <w:r>
        <w:rPr>
          <w:color w:val="231F20"/>
          <w:spacing w:val="-4"/>
          <w:sz w:val="20"/>
        </w:rPr>
        <w:t>or</w:t>
      </w:r>
      <w:r>
        <w:rPr>
          <w:color w:val="231F20"/>
          <w:spacing w:val="-3"/>
          <w:sz w:val="20"/>
        </w:rPr>
        <w:t xml:space="preserve"> </w:t>
      </w:r>
      <w:r>
        <w:rPr>
          <w:color w:val="231F20"/>
          <w:spacing w:val="-4"/>
          <w:sz w:val="20"/>
        </w:rPr>
        <w:t>any</w:t>
      </w:r>
      <w:r>
        <w:rPr>
          <w:color w:val="231F20"/>
          <w:spacing w:val="-3"/>
          <w:sz w:val="20"/>
        </w:rPr>
        <w:t xml:space="preserve"> </w:t>
      </w:r>
      <w:r>
        <w:rPr>
          <w:color w:val="231F20"/>
          <w:spacing w:val="-4"/>
          <w:sz w:val="20"/>
        </w:rPr>
        <w:t>package</w:t>
      </w:r>
      <w:r>
        <w:rPr>
          <w:color w:val="231F20"/>
          <w:spacing w:val="-3"/>
          <w:sz w:val="20"/>
        </w:rPr>
        <w:t xml:space="preserve"> </w:t>
      </w:r>
      <w:r>
        <w:rPr>
          <w:color w:val="231F20"/>
          <w:spacing w:val="-4"/>
          <w:sz w:val="20"/>
        </w:rPr>
        <w:t>containing</w:t>
      </w:r>
      <w:r>
        <w:rPr>
          <w:color w:val="231F20"/>
          <w:spacing w:val="-3"/>
          <w:sz w:val="20"/>
        </w:rPr>
        <w:t xml:space="preserve"> </w:t>
      </w:r>
      <w:r>
        <w:rPr>
          <w:color w:val="231F20"/>
          <w:spacing w:val="-4"/>
          <w:sz w:val="20"/>
        </w:rPr>
        <w:t>such</w:t>
      </w:r>
      <w:r>
        <w:rPr>
          <w:color w:val="231F20"/>
          <w:spacing w:val="-3"/>
          <w:sz w:val="20"/>
        </w:rPr>
        <w:t xml:space="preserve"> </w:t>
      </w:r>
      <w:r>
        <w:rPr>
          <w:color w:val="231F20"/>
          <w:spacing w:val="-4"/>
          <w:sz w:val="20"/>
        </w:rPr>
        <w:t>goods;</w:t>
      </w:r>
      <w:r>
        <w:rPr>
          <w:color w:val="231F20"/>
          <w:spacing w:val="-3"/>
          <w:sz w:val="20"/>
        </w:rPr>
        <w:t xml:space="preserve"> </w:t>
      </w:r>
      <w:r>
        <w:rPr>
          <w:color w:val="231F20"/>
          <w:spacing w:val="-5"/>
          <w:sz w:val="20"/>
        </w:rPr>
        <w:t>or</w:t>
      </w:r>
    </w:p>
    <w:p w:rsidR="00060FEE" w:rsidRDefault="00000000">
      <w:pPr>
        <w:pStyle w:val="ListParagraph"/>
        <w:numPr>
          <w:ilvl w:val="3"/>
          <w:numId w:val="64"/>
        </w:numPr>
        <w:tabs>
          <w:tab w:val="left" w:pos="3538"/>
        </w:tabs>
        <w:spacing w:before="130" w:line="249" w:lineRule="auto"/>
        <w:ind w:left="2798" w:right="1375" w:firstLine="480"/>
        <w:jc w:val="both"/>
        <w:rPr>
          <w:sz w:val="20"/>
        </w:rPr>
      </w:pPr>
      <w:r>
        <w:rPr>
          <w:color w:val="231F20"/>
          <w:sz w:val="20"/>
        </w:rPr>
        <w:t>displayed</w:t>
      </w:r>
      <w:r>
        <w:rPr>
          <w:color w:val="231F20"/>
          <w:spacing w:val="-13"/>
          <w:sz w:val="20"/>
        </w:rPr>
        <w:t xml:space="preserve"> </w:t>
      </w:r>
      <w:r>
        <w:rPr>
          <w:color w:val="231F20"/>
          <w:sz w:val="20"/>
        </w:rPr>
        <w:t>on</w:t>
      </w:r>
      <w:r>
        <w:rPr>
          <w:color w:val="231F20"/>
          <w:spacing w:val="-12"/>
          <w:sz w:val="20"/>
        </w:rPr>
        <w:t xml:space="preserve"> </w:t>
      </w:r>
      <w:r>
        <w:rPr>
          <w:color w:val="231F20"/>
          <w:sz w:val="20"/>
        </w:rPr>
        <w:t>the</w:t>
      </w:r>
      <w:r>
        <w:rPr>
          <w:color w:val="231F20"/>
          <w:spacing w:val="-13"/>
          <w:sz w:val="20"/>
        </w:rPr>
        <w:t xml:space="preserve"> </w:t>
      </w:r>
      <w:r>
        <w:rPr>
          <w:color w:val="231F20"/>
          <w:sz w:val="20"/>
        </w:rPr>
        <w:t>price</w:t>
      </w:r>
      <w:r>
        <w:rPr>
          <w:color w:val="231F20"/>
          <w:spacing w:val="-12"/>
          <w:sz w:val="20"/>
        </w:rPr>
        <w:t xml:space="preserve"> </w:t>
      </w:r>
      <w:r>
        <w:rPr>
          <w:color w:val="231F20"/>
          <w:sz w:val="20"/>
        </w:rPr>
        <w:t>list</w:t>
      </w:r>
      <w:r>
        <w:rPr>
          <w:color w:val="231F20"/>
          <w:spacing w:val="-13"/>
          <w:sz w:val="20"/>
        </w:rPr>
        <w:t xml:space="preserve"> </w:t>
      </w:r>
      <w:r>
        <w:rPr>
          <w:color w:val="231F20"/>
          <w:sz w:val="20"/>
        </w:rPr>
        <w:t>exhibited</w:t>
      </w:r>
      <w:r>
        <w:rPr>
          <w:color w:val="231F20"/>
          <w:spacing w:val="-12"/>
          <w:sz w:val="20"/>
        </w:rPr>
        <w:t xml:space="preserve"> </w:t>
      </w:r>
      <w:r>
        <w:rPr>
          <w:color w:val="231F20"/>
          <w:sz w:val="20"/>
        </w:rPr>
        <w:t>by</w:t>
      </w:r>
      <w:r>
        <w:rPr>
          <w:color w:val="231F20"/>
          <w:spacing w:val="-13"/>
          <w:sz w:val="20"/>
        </w:rPr>
        <w:t xml:space="preserve"> </w:t>
      </w:r>
      <w:r>
        <w:rPr>
          <w:color w:val="231F20"/>
          <w:sz w:val="20"/>
        </w:rPr>
        <w:t>him</w:t>
      </w:r>
      <w:r>
        <w:rPr>
          <w:color w:val="231F20"/>
          <w:spacing w:val="-12"/>
          <w:sz w:val="20"/>
        </w:rPr>
        <w:t xml:space="preserve"> </w:t>
      </w:r>
      <w:r>
        <w:rPr>
          <w:color w:val="231F20"/>
          <w:sz w:val="20"/>
        </w:rPr>
        <w:t>by</w:t>
      </w:r>
      <w:r>
        <w:rPr>
          <w:color w:val="231F20"/>
          <w:spacing w:val="-13"/>
          <w:sz w:val="20"/>
        </w:rPr>
        <w:t xml:space="preserve"> </w:t>
      </w:r>
      <w:r>
        <w:rPr>
          <w:color w:val="231F20"/>
          <w:sz w:val="20"/>
        </w:rPr>
        <w:t>or</w:t>
      </w:r>
      <w:r>
        <w:rPr>
          <w:color w:val="231F20"/>
          <w:spacing w:val="-12"/>
          <w:sz w:val="20"/>
        </w:rPr>
        <w:t xml:space="preserve"> </w:t>
      </w:r>
      <w:r>
        <w:rPr>
          <w:color w:val="231F20"/>
          <w:sz w:val="20"/>
        </w:rPr>
        <w:t>under</w:t>
      </w:r>
      <w:r>
        <w:rPr>
          <w:color w:val="231F20"/>
          <w:spacing w:val="-13"/>
          <w:sz w:val="20"/>
        </w:rPr>
        <w:t xml:space="preserve"> </w:t>
      </w:r>
      <w:r>
        <w:rPr>
          <w:color w:val="231F20"/>
          <w:sz w:val="20"/>
        </w:rPr>
        <w:t>any</w:t>
      </w:r>
      <w:r>
        <w:rPr>
          <w:color w:val="231F20"/>
          <w:spacing w:val="-12"/>
          <w:sz w:val="20"/>
        </w:rPr>
        <w:t xml:space="preserve"> </w:t>
      </w:r>
      <w:r>
        <w:rPr>
          <w:color w:val="231F20"/>
          <w:sz w:val="20"/>
        </w:rPr>
        <w:t>law for the time being in force; or</w:t>
      </w:r>
    </w:p>
    <w:p w:rsidR="00060FEE" w:rsidRDefault="00000000">
      <w:pPr>
        <w:pStyle w:val="ListParagraph"/>
        <w:numPr>
          <w:ilvl w:val="3"/>
          <w:numId w:val="64"/>
        </w:numPr>
        <w:tabs>
          <w:tab w:val="left" w:pos="3563"/>
        </w:tabs>
        <w:spacing w:before="121"/>
        <w:ind w:left="3563" w:hanging="285"/>
        <w:rPr>
          <w:sz w:val="20"/>
        </w:rPr>
      </w:pPr>
      <w:r>
        <w:rPr>
          <w:color w:val="231F20"/>
          <w:sz w:val="20"/>
        </w:rPr>
        <w:t>agreed</w:t>
      </w:r>
      <w:r>
        <w:rPr>
          <w:color w:val="231F20"/>
          <w:spacing w:val="1"/>
          <w:sz w:val="20"/>
        </w:rPr>
        <w:t xml:space="preserve"> </w:t>
      </w:r>
      <w:r>
        <w:rPr>
          <w:color w:val="231F20"/>
          <w:sz w:val="20"/>
        </w:rPr>
        <w:t>between</w:t>
      </w:r>
      <w:r>
        <w:rPr>
          <w:color w:val="231F20"/>
          <w:spacing w:val="2"/>
          <w:sz w:val="20"/>
        </w:rPr>
        <w:t xml:space="preserve"> </w:t>
      </w:r>
      <w:r>
        <w:rPr>
          <w:color w:val="231F20"/>
          <w:sz w:val="20"/>
        </w:rPr>
        <w:t>the</w:t>
      </w:r>
      <w:r>
        <w:rPr>
          <w:color w:val="231F20"/>
          <w:spacing w:val="2"/>
          <w:sz w:val="20"/>
        </w:rPr>
        <w:t xml:space="preserve"> </w:t>
      </w:r>
      <w:r>
        <w:rPr>
          <w:color w:val="231F20"/>
          <w:spacing w:val="-2"/>
          <w:sz w:val="20"/>
        </w:rPr>
        <w:t>parties;</w:t>
      </w:r>
    </w:p>
    <w:p w:rsidR="00060FEE" w:rsidRDefault="00000000">
      <w:pPr>
        <w:pStyle w:val="ListParagraph"/>
        <w:numPr>
          <w:ilvl w:val="2"/>
          <w:numId w:val="64"/>
        </w:numPr>
        <w:tabs>
          <w:tab w:val="left" w:pos="3054"/>
        </w:tabs>
        <w:spacing w:before="130" w:line="249" w:lineRule="auto"/>
        <w:ind w:left="2318" w:right="1375" w:firstLine="480"/>
        <w:rPr>
          <w:sz w:val="20"/>
        </w:rPr>
      </w:pPr>
      <w:r>
        <w:rPr>
          <w:color w:val="231F20"/>
          <w:spacing w:val="-2"/>
          <w:sz w:val="20"/>
        </w:rPr>
        <w:t>the</w:t>
      </w:r>
      <w:r>
        <w:rPr>
          <w:color w:val="231F20"/>
          <w:spacing w:val="-7"/>
          <w:sz w:val="20"/>
        </w:rPr>
        <w:t xml:space="preserve"> </w:t>
      </w:r>
      <w:r>
        <w:rPr>
          <w:color w:val="231F20"/>
          <w:spacing w:val="-2"/>
          <w:sz w:val="20"/>
        </w:rPr>
        <w:t>goods,</w:t>
      </w:r>
      <w:r>
        <w:rPr>
          <w:color w:val="231F20"/>
          <w:spacing w:val="-7"/>
          <w:sz w:val="20"/>
        </w:rPr>
        <w:t xml:space="preserve"> </w:t>
      </w:r>
      <w:r>
        <w:rPr>
          <w:color w:val="231F20"/>
          <w:spacing w:val="-2"/>
          <w:sz w:val="20"/>
        </w:rPr>
        <w:t>which</w:t>
      </w:r>
      <w:r>
        <w:rPr>
          <w:color w:val="231F20"/>
          <w:spacing w:val="-7"/>
          <w:sz w:val="20"/>
        </w:rPr>
        <w:t xml:space="preserve"> </w:t>
      </w:r>
      <w:r>
        <w:rPr>
          <w:color w:val="231F20"/>
          <w:spacing w:val="-2"/>
          <w:sz w:val="20"/>
        </w:rPr>
        <w:t>are</w:t>
      </w:r>
      <w:r>
        <w:rPr>
          <w:color w:val="231F20"/>
          <w:spacing w:val="-7"/>
          <w:sz w:val="20"/>
        </w:rPr>
        <w:t xml:space="preserve"> </w:t>
      </w:r>
      <w:r>
        <w:rPr>
          <w:color w:val="231F20"/>
          <w:spacing w:val="-2"/>
          <w:sz w:val="20"/>
        </w:rPr>
        <w:t>hazardous</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life</w:t>
      </w:r>
      <w:r>
        <w:rPr>
          <w:color w:val="231F20"/>
          <w:spacing w:val="-7"/>
          <w:sz w:val="20"/>
        </w:rPr>
        <w:t xml:space="preserve"> </w:t>
      </w:r>
      <w:r>
        <w:rPr>
          <w:color w:val="231F20"/>
          <w:spacing w:val="-2"/>
          <w:sz w:val="20"/>
        </w:rPr>
        <w:t>and</w:t>
      </w:r>
      <w:r>
        <w:rPr>
          <w:color w:val="231F20"/>
          <w:spacing w:val="-7"/>
          <w:sz w:val="20"/>
        </w:rPr>
        <w:t xml:space="preserve"> </w:t>
      </w:r>
      <w:r>
        <w:rPr>
          <w:color w:val="231F20"/>
          <w:spacing w:val="-2"/>
          <w:sz w:val="20"/>
        </w:rPr>
        <w:t>safety</w:t>
      </w:r>
      <w:r>
        <w:rPr>
          <w:color w:val="231F20"/>
          <w:spacing w:val="-7"/>
          <w:sz w:val="20"/>
        </w:rPr>
        <w:t xml:space="preserve"> </w:t>
      </w:r>
      <w:r>
        <w:rPr>
          <w:color w:val="231F20"/>
          <w:spacing w:val="-2"/>
          <w:sz w:val="20"/>
        </w:rPr>
        <w:t>when</w:t>
      </w:r>
      <w:r>
        <w:rPr>
          <w:color w:val="231F20"/>
          <w:spacing w:val="-7"/>
          <w:sz w:val="20"/>
        </w:rPr>
        <w:t xml:space="preserve"> </w:t>
      </w:r>
      <w:r>
        <w:rPr>
          <w:color w:val="231F20"/>
          <w:spacing w:val="-2"/>
          <w:sz w:val="20"/>
        </w:rPr>
        <w:t>used,</w:t>
      </w:r>
      <w:r>
        <w:rPr>
          <w:color w:val="231F20"/>
          <w:spacing w:val="-7"/>
          <w:sz w:val="20"/>
        </w:rPr>
        <w:t xml:space="preserve"> </w:t>
      </w:r>
      <w:r>
        <w:rPr>
          <w:color w:val="231F20"/>
          <w:spacing w:val="-2"/>
          <w:sz w:val="20"/>
        </w:rPr>
        <w:t>are</w:t>
      </w:r>
      <w:r>
        <w:rPr>
          <w:color w:val="231F20"/>
          <w:spacing w:val="-7"/>
          <w:sz w:val="20"/>
        </w:rPr>
        <w:t xml:space="preserve"> </w:t>
      </w:r>
      <w:r>
        <w:rPr>
          <w:color w:val="231F20"/>
          <w:spacing w:val="-2"/>
          <w:sz w:val="20"/>
        </w:rPr>
        <w:t xml:space="preserve">being </w:t>
      </w:r>
      <w:r>
        <w:rPr>
          <w:color w:val="231F20"/>
          <w:sz w:val="20"/>
        </w:rPr>
        <w:t>offered for sale to the public—</w:t>
      </w:r>
    </w:p>
    <w:p w:rsidR="00060FEE" w:rsidRDefault="00000000">
      <w:pPr>
        <w:pStyle w:val="ListParagraph"/>
        <w:numPr>
          <w:ilvl w:val="3"/>
          <w:numId w:val="64"/>
        </w:numPr>
        <w:tabs>
          <w:tab w:val="left" w:pos="3569"/>
        </w:tabs>
        <w:spacing w:line="249" w:lineRule="auto"/>
        <w:ind w:left="2798" w:right="1375" w:firstLine="480"/>
        <w:jc w:val="both"/>
        <w:rPr>
          <w:sz w:val="20"/>
        </w:rPr>
      </w:pPr>
      <w:r>
        <w:rPr>
          <w:color w:val="231F20"/>
          <w:sz w:val="20"/>
        </w:rPr>
        <w:t>in contravention of standards relating to safety of such goods as</w:t>
      </w:r>
      <w:r>
        <w:rPr>
          <w:color w:val="231F20"/>
          <w:spacing w:val="-13"/>
          <w:sz w:val="20"/>
        </w:rPr>
        <w:t xml:space="preserve"> </w:t>
      </w:r>
      <w:r>
        <w:rPr>
          <w:color w:val="231F20"/>
          <w:sz w:val="20"/>
        </w:rPr>
        <w:t>required</w:t>
      </w:r>
      <w:r>
        <w:rPr>
          <w:color w:val="231F20"/>
          <w:spacing w:val="-12"/>
          <w:sz w:val="20"/>
        </w:rPr>
        <w:t xml:space="preserve"> </w:t>
      </w:r>
      <w:r>
        <w:rPr>
          <w:color w:val="231F20"/>
          <w:sz w:val="20"/>
        </w:rPr>
        <w:t>to</w:t>
      </w:r>
      <w:r>
        <w:rPr>
          <w:color w:val="231F20"/>
          <w:spacing w:val="-13"/>
          <w:sz w:val="20"/>
        </w:rPr>
        <w:t xml:space="preserve"> </w:t>
      </w:r>
      <w:r>
        <w:rPr>
          <w:color w:val="231F20"/>
          <w:sz w:val="20"/>
        </w:rPr>
        <w:t>be</w:t>
      </w:r>
      <w:r>
        <w:rPr>
          <w:color w:val="231F20"/>
          <w:spacing w:val="-12"/>
          <w:sz w:val="20"/>
        </w:rPr>
        <w:t xml:space="preserve"> </w:t>
      </w:r>
      <w:r>
        <w:rPr>
          <w:color w:val="231F20"/>
          <w:sz w:val="20"/>
        </w:rPr>
        <w:t>complied</w:t>
      </w:r>
      <w:r>
        <w:rPr>
          <w:color w:val="231F20"/>
          <w:spacing w:val="-13"/>
          <w:sz w:val="20"/>
        </w:rPr>
        <w:t xml:space="preserve"> </w:t>
      </w:r>
      <w:r>
        <w:rPr>
          <w:color w:val="231F20"/>
          <w:sz w:val="20"/>
        </w:rPr>
        <w:t>with,</w:t>
      </w:r>
      <w:r>
        <w:rPr>
          <w:color w:val="231F20"/>
          <w:spacing w:val="-12"/>
          <w:sz w:val="20"/>
        </w:rPr>
        <w:t xml:space="preserve"> </w:t>
      </w:r>
      <w:r>
        <w:rPr>
          <w:color w:val="231F20"/>
          <w:sz w:val="20"/>
        </w:rPr>
        <w:t>by</w:t>
      </w:r>
      <w:r>
        <w:rPr>
          <w:color w:val="231F20"/>
          <w:spacing w:val="-13"/>
          <w:sz w:val="20"/>
        </w:rPr>
        <w:t xml:space="preserve"> </w:t>
      </w:r>
      <w:r>
        <w:rPr>
          <w:color w:val="231F20"/>
          <w:sz w:val="20"/>
        </w:rPr>
        <w:t>or</w:t>
      </w:r>
      <w:r>
        <w:rPr>
          <w:color w:val="231F20"/>
          <w:spacing w:val="-12"/>
          <w:sz w:val="20"/>
        </w:rPr>
        <w:t xml:space="preserve"> </w:t>
      </w:r>
      <w:r>
        <w:rPr>
          <w:color w:val="231F20"/>
          <w:sz w:val="20"/>
        </w:rPr>
        <w:t>under</w:t>
      </w:r>
      <w:r>
        <w:rPr>
          <w:color w:val="231F20"/>
          <w:spacing w:val="-13"/>
          <w:sz w:val="20"/>
        </w:rPr>
        <w:t xml:space="preserve"> </w:t>
      </w:r>
      <w:r>
        <w:rPr>
          <w:color w:val="231F20"/>
          <w:sz w:val="20"/>
        </w:rPr>
        <w:t>any</w:t>
      </w:r>
      <w:r>
        <w:rPr>
          <w:color w:val="231F20"/>
          <w:spacing w:val="-12"/>
          <w:sz w:val="20"/>
        </w:rPr>
        <w:t xml:space="preserve"> </w:t>
      </w:r>
      <w:r>
        <w:rPr>
          <w:color w:val="231F20"/>
          <w:sz w:val="20"/>
        </w:rPr>
        <w:t>law</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being</w:t>
      </w:r>
      <w:r>
        <w:rPr>
          <w:color w:val="231F20"/>
          <w:spacing w:val="-13"/>
          <w:sz w:val="20"/>
        </w:rPr>
        <w:t xml:space="preserve"> </w:t>
      </w:r>
      <w:r>
        <w:rPr>
          <w:color w:val="231F20"/>
          <w:sz w:val="20"/>
        </w:rPr>
        <w:t xml:space="preserve">in </w:t>
      </w:r>
      <w:r>
        <w:rPr>
          <w:color w:val="231F20"/>
          <w:spacing w:val="-2"/>
          <w:sz w:val="20"/>
        </w:rPr>
        <w:t>force;</w:t>
      </w:r>
    </w:p>
    <w:p w:rsidR="00060FEE" w:rsidRDefault="00000000">
      <w:pPr>
        <w:pStyle w:val="ListParagraph"/>
        <w:numPr>
          <w:ilvl w:val="3"/>
          <w:numId w:val="64"/>
        </w:numPr>
        <w:tabs>
          <w:tab w:val="left" w:pos="3559"/>
        </w:tabs>
        <w:spacing w:before="123" w:line="249" w:lineRule="auto"/>
        <w:ind w:left="2798" w:right="1380" w:firstLine="480"/>
        <w:jc w:val="both"/>
        <w:rPr>
          <w:sz w:val="20"/>
        </w:rPr>
      </w:pPr>
      <w:r>
        <w:rPr>
          <w:color w:val="231F20"/>
          <w:sz w:val="20"/>
        </w:rPr>
        <w:t>where</w:t>
      </w:r>
      <w:r>
        <w:rPr>
          <w:color w:val="231F20"/>
          <w:spacing w:val="-4"/>
          <w:sz w:val="20"/>
        </w:rPr>
        <w:t xml:space="preserve"> </w:t>
      </w:r>
      <w:r>
        <w:rPr>
          <w:color w:val="231F20"/>
          <w:sz w:val="20"/>
        </w:rPr>
        <w:t>the</w:t>
      </w:r>
      <w:r>
        <w:rPr>
          <w:color w:val="231F20"/>
          <w:spacing w:val="-4"/>
          <w:sz w:val="20"/>
        </w:rPr>
        <w:t xml:space="preserve"> </w:t>
      </w:r>
      <w:r>
        <w:rPr>
          <w:color w:val="231F20"/>
          <w:sz w:val="20"/>
        </w:rPr>
        <w:t>trader</w:t>
      </w:r>
      <w:r>
        <w:rPr>
          <w:color w:val="231F20"/>
          <w:spacing w:val="-4"/>
          <w:sz w:val="20"/>
        </w:rPr>
        <w:t xml:space="preserve"> </w:t>
      </w:r>
      <w:r>
        <w:rPr>
          <w:color w:val="231F20"/>
          <w:sz w:val="20"/>
        </w:rPr>
        <w:t>knows</w:t>
      </w:r>
      <w:r>
        <w:rPr>
          <w:color w:val="231F20"/>
          <w:spacing w:val="-4"/>
          <w:sz w:val="20"/>
        </w:rPr>
        <w:t xml:space="preserve"> </w:t>
      </w:r>
      <w:r>
        <w:rPr>
          <w:color w:val="231F20"/>
          <w:sz w:val="20"/>
        </w:rPr>
        <w:t>that</w:t>
      </w:r>
      <w:r>
        <w:rPr>
          <w:color w:val="231F20"/>
          <w:spacing w:val="-4"/>
          <w:sz w:val="20"/>
        </w:rPr>
        <w:t xml:space="preserve"> </w:t>
      </w:r>
      <w:r>
        <w:rPr>
          <w:color w:val="231F20"/>
          <w:sz w:val="20"/>
        </w:rPr>
        <w:t>the</w:t>
      </w:r>
      <w:r>
        <w:rPr>
          <w:color w:val="231F20"/>
          <w:spacing w:val="-4"/>
          <w:sz w:val="20"/>
        </w:rPr>
        <w:t xml:space="preserve"> </w:t>
      </w:r>
      <w:r>
        <w:rPr>
          <w:color w:val="231F20"/>
          <w:sz w:val="20"/>
        </w:rPr>
        <w:t>goods</w:t>
      </w:r>
      <w:r>
        <w:rPr>
          <w:color w:val="231F20"/>
          <w:spacing w:val="-4"/>
          <w:sz w:val="20"/>
        </w:rPr>
        <w:t xml:space="preserve"> </w:t>
      </w:r>
      <w:r>
        <w:rPr>
          <w:color w:val="231F20"/>
          <w:sz w:val="20"/>
        </w:rPr>
        <w:t>so</w:t>
      </w:r>
      <w:r>
        <w:rPr>
          <w:color w:val="231F20"/>
          <w:spacing w:val="-4"/>
          <w:sz w:val="20"/>
        </w:rPr>
        <w:t xml:space="preserve"> </w:t>
      </w:r>
      <w:r>
        <w:rPr>
          <w:color w:val="231F20"/>
          <w:sz w:val="20"/>
        </w:rPr>
        <w:t>offered</w:t>
      </w:r>
      <w:r>
        <w:rPr>
          <w:color w:val="231F20"/>
          <w:spacing w:val="-4"/>
          <w:sz w:val="20"/>
        </w:rPr>
        <w:t xml:space="preserve"> </w:t>
      </w:r>
      <w:r>
        <w:rPr>
          <w:color w:val="231F20"/>
          <w:sz w:val="20"/>
        </w:rPr>
        <w:t>are</w:t>
      </w:r>
      <w:r>
        <w:rPr>
          <w:color w:val="231F20"/>
          <w:spacing w:val="-4"/>
          <w:sz w:val="20"/>
        </w:rPr>
        <w:t xml:space="preserve"> </w:t>
      </w:r>
      <w:r>
        <w:rPr>
          <w:color w:val="231F20"/>
          <w:sz w:val="20"/>
        </w:rPr>
        <w:t>unsafe</w:t>
      </w:r>
      <w:r>
        <w:rPr>
          <w:color w:val="231F20"/>
          <w:spacing w:val="-4"/>
          <w:sz w:val="20"/>
        </w:rPr>
        <w:t xml:space="preserve"> </w:t>
      </w:r>
      <w:r>
        <w:rPr>
          <w:color w:val="231F20"/>
          <w:sz w:val="20"/>
        </w:rPr>
        <w:t>to the public;</w:t>
      </w:r>
    </w:p>
    <w:p w:rsidR="00060FEE" w:rsidRDefault="00000000">
      <w:pPr>
        <w:pStyle w:val="ListParagraph"/>
        <w:numPr>
          <w:ilvl w:val="2"/>
          <w:numId w:val="64"/>
        </w:numPr>
        <w:tabs>
          <w:tab w:val="left" w:pos="3117"/>
        </w:tabs>
        <w:spacing w:before="121" w:line="249" w:lineRule="auto"/>
        <w:ind w:left="2318" w:right="1375" w:firstLine="480"/>
        <w:jc w:val="both"/>
        <w:rPr>
          <w:sz w:val="20"/>
        </w:rPr>
      </w:pPr>
      <w:r>
        <w:rPr>
          <w:color w:val="231F20"/>
          <w:sz w:val="20"/>
        </w:rPr>
        <w:t>the</w:t>
      </w:r>
      <w:r>
        <w:rPr>
          <w:color w:val="231F20"/>
          <w:spacing w:val="-12"/>
          <w:sz w:val="20"/>
        </w:rPr>
        <w:t xml:space="preserve"> </w:t>
      </w:r>
      <w:r>
        <w:rPr>
          <w:color w:val="231F20"/>
          <w:sz w:val="20"/>
        </w:rPr>
        <w:t>services</w:t>
      </w:r>
      <w:r>
        <w:rPr>
          <w:color w:val="231F20"/>
          <w:spacing w:val="-13"/>
          <w:sz w:val="20"/>
        </w:rPr>
        <w:t xml:space="preserve"> </w:t>
      </w:r>
      <w:r>
        <w:rPr>
          <w:color w:val="231F20"/>
          <w:sz w:val="20"/>
        </w:rPr>
        <w:t>which</w:t>
      </w:r>
      <w:r>
        <w:rPr>
          <w:color w:val="231F20"/>
          <w:spacing w:val="-11"/>
          <w:sz w:val="20"/>
        </w:rPr>
        <w:t xml:space="preserve"> </w:t>
      </w:r>
      <w:r>
        <w:rPr>
          <w:color w:val="231F20"/>
          <w:sz w:val="20"/>
        </w:rPr>
        <w:t>are</w:t>
      </w:r>
      <w:r>
        <w:rPr>
          <w:color w:val="231F20"/>
          <w:spacing w:val="-12"/>
          <w:sz w:val="20"/>
        </w:rPr>
        <w:t xml:space="preserve"> </w:t>
      </w:r>
      <w:r>
        <w:rPr>
          <w:color w:val="231F20"/>
          <w:sz w:val="20"/>
        </w:rPr>
        <w:t>hazardous</w:t>
      </w:r>
      <w:r>
        <w:rPr>
          <w:color w:val="231F20"/>
          <w:spacing w:val="-13"/>
          <w:sz w:val="20"/>
        </w:rPr>
        <w:t xml:space="preserve"> </w:t>
      </w:r>
      <w:r>
        <w:rPr>
          <w:color w:val="231F20"/>
          <w:sz w:val="20"/>
        </w:rPr>
        <w:t>or</w:t>
      </w:r>
      <w:r>
        <w:rPr>
          <w:color w:val="231F20"/>
          <w:spacing w:val="-11"/>
          <w:sz w:val="20"/>
        </w:rPr>
        <w:t xml:space="preserve"> </w:t>
      </w:r>
      <w:r>
        <w:rPr>
          <w:color w:val="231F20"/>
          <w:sz w:val="20"/>
        </w:rPr>
        <w:t>likely</w:t>
      </w:r>
      <w:r>
        <w:rPr>
          <w:color w:val="231F20"/>
          <w:spacing w:val="-12"/>
          <w:sz w:val="20"/>
        </w:rPr>
        <w:t xml:space="preserve"> </w:t>
      </w:r>
      <w:r>
        <w:rPr>
          <w:color w:val="231F20"/>
          <w:sz w:val="20"/>
        </w:rPr>
        <w:t>to</w:t>
      </w:r>
      <w:r>
        <w:rPr>
          <w:color w:val="231F20"/>
          <w:spacing w:val="-12"/>
          <w:sz w:val="20"/>
        </w:rPr>
        <w:t xml:space="preserve"> </w:t>
      </w:r>
      <w:r>
        <w:rPr>
          <w:color w:val="231F20"/>
          <w:sz w:val="20"/>
        </w:rPr>
        <w:t>be</w:t>
      </w:r>
      <w:r>
        <w:rPr>
          <w:color w:val="231F20"/>
          <w:spacing w:val="-12"/>
          <w:sz w:val="20"/>
        </w:rPr>
        <w:t xml:space="preserve"> </w:t>
      </w:r>
      <w:r>
        <w:rPr>
          <w:color w:val="231F20"/>
          <w:sz w:val="20"/>
        </w:rPr>
        <w:t>hazardous</w:t>
      </w:r>
      <w:r>
        <w:rPr>
          <w:color w:val="231F20"/>
          <w:spacing w:val="-13"/>
          <w:sz w:val="20"/>
        </w:rPr>
        <w:t xml:space="preserve"> </w:t>
      </w:r>
      <w:r>
        <w:rPr>
          <w:color w:val="231F20"/>
          <w:sz w:val="20"/>
        </w:rPr>
        <w:t>to</w:t>
      </w:r>
      <w:r>
        <w:rPr>
          <w:color w:val="231F20"/>
          <w:spacing w:val="-11"/>
          <w:sz w:val="20"/>
        </w:rPr>
        <w:t xml:space="preserve"> </w:t>
      </w:r>
      <w:r>
        <w:rPr>
          <w:color w:val="231F20"/>
          <w:sz w:val="20"/>
        </w:rPr>
        <w:t>life</w:t>
      </w:r>
      <w:r>
        <w:rPr>
          <w:color w:val="231F20"/>
          <w:spacing w:val="-12"/>
          <w:sz w:val="20"/>
        </w:rPr>
        <w:t xml:space="preserve"> </w:t>
      </w:r>
      <w:r>
        <w:rPr>
          <w:color w:val="231F20"/>
          <w:sz w:val="20"/>
        </w:rPr>
        <w:t>and safety</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public</w:t>
      </w:r>
      <w:r>
        <w:rPr>
          <w:color w:val="231F20"/>
          <w:spacing w:val="-12"/>
          <w:sz w:val="20"/>
        </w:rPr>
        <w:t xml:space="preserve"> </w:t>
      </w:r>
      <w:r>
        <w:rPr>
          <w:color w:val="231F20"/>
          <w:sz w:val="20"/>
        </w:rPr>
        <w:t>when</w:t>
      </w:r>
      <w:r>
        <w:rPr>
          <w:color w:val="231F20"/>
          <w:spacing w:val="-12"/>
          <w:sz w:val="20"/>
        </w:rPr>
        <w:t xml:space="preserve"> </w:t>
      </w:r>
      <w:r>
        <w:rPr>
          <w:color w:val="231F20"/>
          <w:sz w:val="20"/>
        </w:rPr>
        <w:t>used,</w:t>
      </w:r>
      <w:r>
        <w:rPr>
          <w:color w:val="231F20"/>
          <w:spacing w:val="-12"/>
          <w:sz w:val="20"/>
        </w:rPr>
        <w:t xml:space="preserve"> </w:t>
      </w:r>
      <w:r>
        <w:rPr>
          <w:color w:val="231F20"/>
          <w:sz w:val="20"/>
        </w:rPr>
        <w:t>are</w:t>
      </w:r>
      <w:r>
        <w:rPr>
          <w:color w:val="231F20"/>
          <w:spacing w:val="-12"/>
          <w:sz w:val="20"/>
        </w:rPr>
        <w:t xml:space="preserve"> </w:t>
      </w:r>
      <w:r>
        <w:rPr>
          <w:color w:val="231F20"/>
          <w:sz w:val="20"/>
        </w:rPr>
        <w:t>being</w:t>
      </w:r>
      <w:r>
        <w:rPr>
          <w:color w:val="231F20"/>
          <w:spacing w:val="-12"/>
          <w:sz w:val="20"/>
        </w:rPr>
        <w:t xml:space="preserve"> </w:t>
      </w:r>
      <w:r>
        <w:rPr>
          <w:color w:val="231F20"/>
          <w:sz w:val="20"/>
        </w:rPr>
        <w:t>offered</w:t>
      </w:r>
      <w:r>
        <w:rPr>
          <w:color w:val="231F20"/>
          <w:spacing w:val="-12"/>
          <w:sz w:val="20"/>
        </w:rPr>
        <w:t xml:space="preserve"> </w:t>
      </w:r>
      <w:r>
        <w:rPr>
          <w:color w:val="231F20"/>
          <w:sz w:val="20"/>
        </w:rPr>
        <w:t>by</w:t>
      </w:r>
      <w:r>
        <w:rPr>
          <w:color w:val="231F20"/>
          <w:spacing w:val="-12"/>
          <w:sz w:val="20"/>
        </w:rPr>
        <w:t xml:space="preserve"> </w:t>
      </w:r>
      <w:r>
        <w:rPr>
          <w:color w:val="231F20"/>
          <w:sz w:val="20"/>
        </w:rPr>
        <w:t>a</w:t>
      </w:r>
      <w:r>
        <w:rPr>
          <w:color w:val="231F20"/>
          <w:spacing w:val="-12"/>
          <w:sz w:val="20"/>
        </w:rPr>
        <w:t xml:space="preserve"> </w:t>
      </w:r>
      <w:r>
        <w:rPr>
          <w:color w:val="231F20"/>
          <w:sz w:val="20"/>
        </w:rPr>
        <w:t>person</w:t>
      </w:r>
      <w:r>
        <w:rPr>
          <w:color w:val="231F20"/>
          <w:spacing w:val="-12"/>
          <w:sz w:val="20"/>
        </w:rPr>
        <w:t xml:space="preserve"> </w:t>
      </w:r>
      <w:r>
        <w:rPr>
          <w:color w:val="231F20"/>
          <w:sz w:val="20"/>
        </w:rPr>
        <w:t>who</w:t>
      </w:r>
      <w:r>
        <w:rPr>
          <w:color w:val="231F20"/>
          <w:spacing w:val="-12"/>
          <w:sz w:val="20"/>
        </w:rPr>
        <w:t xml:space="preserve"> </w:t>
      </w:r>
      <w:r>
        <w:rPr>
          <w:color w:val="231F20"/>
          <w:sz w:val="20"/>
        </w:rPr>
        <w:t>provides</w:t>
      </w:r>
      <w:r>
        <w:rPr>
          <w:color w:val="231F20"/>
          <w:spacing w:val="-12"/>
          <w:sz w:val="20"/>
        </w:rPr>
        <w:t xml:space="preserve"> </w:t>
      </w:r>
      <w:r>
        <w:rPr>
          <w:color w:val="231F20"/>
          <w:sz w:val="20"/>
        </w:rPr>
        <w:t>any service and who knows it to be injurious to life and safety;</w:t>
      </w:r>
    </w:p>
    <w:p w:rsidR="00060FEE" w:rsidRDefault="00000000">
      <w:pPr>
        <w:pStyle w:val="ListParagraph"/>
        <w:numPr>
          <w:ilvl w:val="2"/>
          <w:numId w:val="64"/>
        </w:numPr>
        <w:tabs>
          <w:tab w:val="left" w:pos="3244"/>
        </w:tabs>
        <w:spacing w:before="123" w:line="249" w:lineRule="auto"/>
        <w:ind w:left="2318" w:right="1367" w:firstLine="480"/>
        <w:jc w:val="both"/>
        <w:rPr>
          <w:sz w:val="20"/>
        </w:rPr>
      </w:pPr>
      <w:r>
        <w:rPr>
          <w:color w:val="231F20"/>
          <w:sz w:val="20"/>
        </w:rPr>
        <w:t>a claim for product liability action lies against the product manufacturer, product seller or product service provider, as the case may be;</w:t>
      </w:r>
    </w:p>
    <w:p w:rsidR="00060FEE" w:rsidRDefault="00000000">
      <w:pPr>
        <w:pStyle w:val="ListParagraph"/>
        <w:numPr>
          <w:ilvl w:val="1"/>
          <w:numId w:val="64"/>
        </w:numPr>
        <w:tabs>
          <w:tab w:val="left" w:pos="2603"/>
        </w:tabs>
        <w:spacing w:before="121"/>
        <w:ind w:left="2603" w:hanging="285"/>
        <w:jc w:val="left"/>
        <w:rPr>
          <w:sz w:val="20"/>
        </w:rPr>
      </w:pPr>
      <w:r>
        <w:rPr>
          <w:color w:val="231F20"/>
          <w:sz w:val="20"/>
        </w:rPr>
        <w:t>"consumer"</w:t>
      </w:r>
      <w:r>
        <w:rPr>
          <w:color w:val="231F20"/>
          <w:spacing w:val="1"/>
          <w:sz w:val="20"/>
        </w:rPr>
        <w:t xml:space="preserve"> </w:t>
      </w:r>
      <w:r>
        <w:rPr>
          <w:color w:val="231F20"/>
          <w:sz w:val="20"/>
        </w:rPr>
        <w:t>means</w:t>
      </w:r>
      <w:r>
        <w:rPr>
          <w:color w:val="231F20"/>
          <w:spacing w:val="1"/>
          <w:sz w:val="20"/>
        </w:rPr>
        <w:t xml:space="preserve"> </w:t>
      </w:r>
      <w:r>
        <w:rPr>
          <w:color w:val="231F20"/>
          <w:sz w:val="20"/>
        </w:rPr>
        <w:t>any</w:t>
      </w:r>
      <w:r>
        <w:rPr>
          <w:color w:val="231F20"/>
          <w:spacing w:val="1"/>
          <w:sz w:val="20"/>
        </w:rPr>
        <w:t xml:space="preserve"> </w:t>
      </w:r>
      <w:r>
        <w:rPr>
          <w:color w:val="231F20"/>
          <w:sz w:val="20"/>
        </w:rPr>
        <w:t>person</w:t>
      </w:r>
      <w:r>
        <w:rPr>
          <w:color w:val="231F20"/>
          <w:spacing w:val="1"/>
          <w:sz w:val="20"/>
        </w:rPr>
        <w:t xml:space="preserve"> </w:t>
      </w:r>
      <w:r>
        <w:rPr>
          <w:color w:val="231F20"/>
          <w:spacing w:val="-4"/>
          <w:sz w:val="20"/>
        </w:rPr>
        <w:t>who—</w:t>
      </w:r>
    </w:p>
    <w:p w:rsidR="00060FEE" w:rsidRDefault="00000000">
      <w:pPr>
        <w:pStyle w:val="ListParagraph"/>
        <w:numPr>
          <w:ilvl w:val="2"/>
          <w:numId w:val="64"/>
        </w:numPr>
        <w:tabs>
          <w:tab w:val="left" w:pos="3037"/>
        </w:tabs>
        <w:spacing w:before="130" w:line="249" w:lineRule="auto"/>
        <w:ind w:left="2318" w:right="1374" w:firstLine="480"/>
        <w:jc w:val="both"/>
        <w:rPr>
          <w:sz w:val="20"/>
        </w:rPr>
      </w:pPr>
      <w:r>
        <w:rPr>
          <w:color w:val="231F20"/>
          <w:sz w:val="20"/>
        </w:rPr>
        <w:t>buys</w:t>
      </w:r>
      <w:r>
        <w:rPr>
          <w:color w:val="231F20"/>
          <w:spacing w:val="-2"/>
          <w:sz w:val="20"/>
        </w:rPr>
        <w:t xml:space="preserve"> </w:t>
      </w:r>
      <w:r>
        <w:rPr>
          <w:color w:val="231F20"/>
          <w:sz w:val="20"/>
        </w:rPr>
        <w:t>any</w:t>
      </w:r>
      <w:r>
        <w:rPr>
          <w:color w:val="231F20"/>
          <w:spacing w:val="-2"/>
          <w:sz w:val="20"/>
        </w:rPr>
        <w:t xml:space="preserve"> </w:t>
      </w:r>
      <w:r>
        <w:rPr>
          <w:color w:val="231F20"/>
          <w:sz w:val="20"/>
        </w:rPr>
        <w:t>goods</w:t>
      </w:r>
      <w:r>
        <w:rPr>
          <w:color w:val="231F20"/>
          <w:spacing w:val="-2"/>
          <w:sz w:val="20"/>
        </w:rPr>
        <w:t xml:space="preserve"> </w:t>
      </w:r>
      <w:r>
        <w:rPr>
          <w:color w:val="231F20"/>
          <w:sz w:val="20"/>
        </w:rPr>
        <w:t>for</w:t>
      </w:r>
      <w:r>
        <w:rPr>
          <w:color w:val="231F20"/>
          <w:spacing w:val="-2"/>
          <w:sz w:val="20"/>
        </w:rPr>
        <w:t xml:space="preserve"> </w:t>
      </w:r>
      <w:r>
        <w:rPr>
          <w:color w:val="231F20"/>
          <w:sz w:val="20"/>
        </w:rPr>
        <w:t>a</w:t>
      </w:r>
      <w:r>
        <w:rPr>
          <w:color w:val="231F20"/>
          <w:spacing w:val="-2"/>
          <w:sz w:val="20"/>
        </w:rPr>
        <w:t xml:space="preserve"> </w:t>
      </w:r>
      <w:r>
        <w:rPr>
          <w:color w:val="231F20"/>
          <w:sz w:val="20"/>
        </w:rPr>
        <w:t>consideration</w:t>
      </w:r>
      <w:r>
        <w:rPr>
          <w:color w:val="231F20"/>
          <w:spacing w:val="-2"/>
          <w:sz w:val="20"/>
        </w:rPr>
        <w:t xml:space="preserve"> </w:t>
      </w:r>
      <w:r>
        <w:rPr>
          <w:color w:val="231F20"/>
          <w:sz w:val="20"/>
        </w:rPr>
        <w:t>which</w:t>
      </w:r>
      <w:r>
        <w:rPr>
          <w:color w:val="231F20"/>
          <w:spacing w:val="-2"/>
          <w:sz w:val="20"/>
        </w:rPr>
        <w:t xml:space="preserve"> </w:t>
      </w:r>
      <w:r>
        <w:rPr>
          <w:color w:val="231F20"/>
          <w:sz w:val="20"/>
        </w:rPr>
        <w:t>has</w:t>
      </w:r>
      <w:r>
        <w:rPr>
          <w:color w:val="231F20"/>
          <w:spacing w:val="-2"/>
          <w:sz w:val="20"/>
        </w:rPr>
        <w:t xml:space="preserve"> </w:t>
      </w:r>
      <w:r>
        <w:rPr>
          <w:color w:val="231F20"/>
          <w:sz w:val="20"/>
        </w:rPr>
        <w:t>been</w:t>
      </w:r>
      <w:r>
        <w:rPr>
          <w:color w:val="231F20"/>
          <w:spacing w:val="-2"/>
          <w:sz w:val="20"/>
        </w:rPr>
        <w:t xml:space="preserve"> </w:t>
      </w:r>
      <w:r>
        <w:rPr>
          <w:color w:val="231F20"/>
          <w:sz w:val="20"/>
        </w:rPr>
        <w:t>paid</w:t>
      </w:r>
      <w:r>
        <w:rPr>
          <w:color w:val="231F20"/>
          <w:spacing w:val="-2"/>
          <w:sz w:val="20"/>
        </w:rPr>
        <w:t xml:space="preserve"> </w:t>
      </w:r>
      <w:r>
        <w:rPr>
          <w:color w:val="231F20"/>
          <w:sz w:val="20"/>
        </w:rPr>
        <w:t>or</w:t>
      </w:r>
      <w:r>
        <w:rPr>
          <w:color w:val="231F20"/>
          <w:spacing w:val="-2"/>
          <w:sz w:val="20"/>
        </w:rPr>
        <w:t xml:space="preserve"> </w:t>
      </w:r>
      <w:r>
        <w:rPr>
          <w:color w:val="231F20"/>
          <w:sz w:val="20"/>
        </w:rPr>
        <w:t>promised or partly paid and partly promised, or under any system of deferred payment and includes any user of such goods other than the person who buys such goods</w:t>
      </w:r>
      <w:r>
        <w:rPr>
          <w:color w:val="231F20"/>
          <w:spacing w:val="-3"/>
          <w:sz w:val="20"/>
        </w:rPr>
        <w:t xml:space="preserve"> </w:t>
      </w:r>
      <w:r>
        <w:rPr>
          <w:color w:val="231F20"/>
          <w:sz w:val="20"/>
        </w:rPr>
        <w:t>for</w:t>
      </w:r>
      <w:r>
        <w:rPr>
          <w:color w:val="231F20"/>
          <w:spacing w:val="-3"/>
          <w:sz w:val="20"/>
        </w:rPr>
        <w:t xml:space="preserve"> </w:t>
      </w:r>
      <w:r>
        <w:rPr>
          <w:color w:val="231F20"/>
          <w:sz w:val="20"/>
        </w:rPr>
        <w:t>consideration</w:t>
      </w:r>
      <w:r>
        <w:rPr>
          <w:color w:val="231F20"/>
          <w:spacing w:val="-3"/>
          <w:sz w:val="20"/>
        </w:rPr>
        <w:t xml:space="preserve"> </w:t>
      </w:r>
      <w:r>
        <w:rPr>
          <w:color w:val="231F20"/>
          <w:sz w:val="20"/>
        </w:rPr>
        <w:t>paid</w:t>
      </w:r>
      <w:r>
        <w:rPr>
          <w:color w:val="231F20"/>
          <w:spacing w:val="-3"/>
          <w:sz w:val="20"/>
        </w:rPr>
        <w:t xml:space="preserve"> </w:t>
      </w:r>
      <w:r>
        <w:rPr>
          <w:color w:val="231F20"/>
          <w:sz w:val="20"/>
        </w:rPr>
        <w:t>or</w:t>
      </w:r>
      <w:r>
        <w:rPr>
          <w:color w:val="231F20"/>
          <w:spacing w:val="-3"/>
          <w:sz w:val="20"/>
        </w:rPr>
        <w:t xml:space="preserve"> </w:t>
      </w:r>
      <w:r>
        <w:rPr>
          <w:color w:val="231F20"/>
          <w:sz w:val="20"/>
        </w:rPr>
        <w:t>promised</w:t>
      </w:r>
      <w:r>
        <w:rPr>
          <w:color w:val="231F20"/>
          <w:spacing w:val="-3"/>
          <w:sz w:val="20"/>
        </w:rPr>
        <w:t xml:space="preserve"> </w:t>
      </w:r>
      <w:r>
        <w:rPr>
          <w:color w:val="231F20"/>
          <w:sz w:val="20"/>
        </w:rPr>
        <w:t>or</w:t>
      </w:r>
      <w:r>
        <w:rPr>
          <w:color w:val="231F20"/>
          <w:spacing w:val="-3"/>
          <w:sz w:val="20"/>
        </w:rPr>
        <w:t xml:space="preserve"> </w:t>
      </w:r>
      <w:r>
        <w:rPr>
          <w:color w:val="231F20"/>
          <w:sz w:val="20"/>
        </w:rPr>
        <w:t>partly</w:t>
      </w:r>
      <w:r>
        <w:rPr>
          <w:color w:val="231F20"/>
          <w:spacing w:val="-3"/>
          <w:sz w:val="20"/>
        </w:rPr>
        <w:t xml:space="preserve"> </w:t>
      </w:r>
      <w:r>
        <w:rPr>
          <w:color w:val="231F20"/>
          <w:sz w:val="20"/>
        </w:rPr>
        <w:t>paid</w:t>
      </w:r>
      <w:r>
        <w:rPr>
          <w:color w:val="231F20"/>
          <w:spacing w:val="-3"/>
          <w:sz w:val="20"/>
        </w:rPr>
        <w:t xml:space="preserve"> </w:t>
      </w:r>
      <w:r>
        <w:rPr>
          <w:color w:val="231F20"/>
          <w:sz w:val="20"/>
        </w:rPr>
        <w:t>or</w:t>
      </w:r>
      <w:r>
        <w:rPr>
          <w:color w:val="231F20"/>
          <w:spacing w:val="-3"/>
          <w:sz w:val="20"/>
        </w:rPr>
        <w:t xml:space="preserve"> </w:t>
      </w:r>
      <w:r>
        <w:rPr>
          <w:color w:val="231F20"/>
          <w:sz w:val="20"/>
        </w:rPr>
        <w:t>partly</w:t>
      </w:r>
      <w:r>
        <w:rPr>
          <w:color w:val="231F20"/>
          <w:spacing w:val="-3"/>
          <w:sz w:val="20"/>
        </w:rPr>
        <w:t xml:space="preserve"> </w:t>
      </w:r>
      <w:r>
        <w:rPr>
          <w:color w:val="231F20"/>
          <w:sz w:val="20"/>
        </w:rPr>
        <w:t>promised,</w:t>
      </w:r>
      <w:r>
        <w:rPr>
          <w:color w:val="231F20"/>
          <w:spacing w:val="-3"/>
          <w:sz w:val="20"/>
        </w:rPr>
        <w:t xml:space="preserve"> </w:t>
      </w:r>
      <w:r>
        <w:rPr>
          <w:color w:val="231F20"/>
          <w:sz w:val="20"/>
        </w:rPr>
        <w:t xml:space="preserve">or </w:t>
      </w:r>
      <w:r>
        <w:rPr>
          <w:color w:val="231F20"/>
          <w:spacing w:val="-2"/>
          <w:sz w:val="20"/>
        </w:rPr>
        <w:t>under</w:t>
      </w:r>
      <w:r>
        <w:rPr>
          <w:color w:val="231F20"/>
          <w:spacing w:val="-11"/>
          <w:sz w:val="20"/>
        </w:rPr>
        <w:t xml:space="preserve"> </w:t>
      </w:r>
      <w:r>
        <w:rPr>
          <w:color w:val="231F20"/>
          <w:spacing w:val="-2"/>
          <w:sz w:val="20"/>
        </w:rPr>
        <w:t>any</w:t>
      </w:r>
      <w:r>
        <w:rPr>
          <w:color w:val="231F20"/>
          <w:spacing w:val="-10"/>
          <w:sz w:val="20"/>
        </w:rPr>
        <w:t xml:space="preserve"> </w:t>
      </w:r>
      <w:r>
        <w:rPr>
          <w:color w:val="231F20"/>
          <w:spacing w:val="-2"/>
          <w:sz w:val="20"/>
        </w:rPr>
        <w:t>system</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deferred</w:t>
      </w:r>
      <w:r>
        <w:rPr>
          <w:color w:val="231F20"/>
          <w:spacing w:val="-11"/>
          <w:sz w:val="20"/>
        </w:rPr>
        <w:t xml:space="preserve"> </w:t>
      </w:r>
      <w:r>
        <w:rPr>
          <w:color w:val="231F20"/>
          <w:spacing w:val="-2"/>
          <w:sz w:val="20"/>
        </w:rPr>
        <w:t>payment,</w:t>
      </w:r>
      <w:r>
        <w:rPr>
          <w:color w:val="231F20"/>
          <w:spacing w:val="-10"/>
          <w:sz w:val="20"/>
        </w:rPr>
        <w:t xml:space="preserve"> </w:t>
      </w:r>
      <w:r>
        <w:rPr>
          <w:color w:val="231F20"/>
          <w:spacing w:val="-2"/>
          <w:sz w:val="20"/>
        </w:rPr>
        <w:t>when</w:t>
      </w:r>
      <w:r>
        <w:rPr>
          <w:color w:val="231F20"/>
          <w:spacing w:val="-11"/>
          <w:sz w:val="20"/>
        </w:rPr>
        <w:t xml:space="preserve"> </w:t>
      </w:r>
      <w:r>
        <w:rPr>
          <w:color w:val="231F20"/>
          <w:spacing w:val="-2"/>
          <w:sz w:val="20"/>
        </w:rPr>
        <w:t>such</w:t>
      </w:r>
      <w:r>
        <w:rPr>
          <w:color w:val="231F20"/>
          <w:spacing w:val="-10"/>
          <w:sz w:val="20"/>
        </w:rPr>
        <w:t xml:space="preserve"> </w:t>
      </w:r>
      <w:r>
        <w:rPr>
          <w:color w:val="231F20"/>
          <w:spacing w:val="-2"/>
          <w:sz w:val="20"/>
        </w:rPr>
        <w:t>use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made</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 xml:space="preserve">approval </w:t>
      </w:r>
      <w:r>
        <w:rPr>
          <w:color w:val="231F20"/>
          <w:sz w:val="20"/>
        </w:rPr>
        <w:t>of such person, but does not include a person who obtains such goods for resale or for any commercial purpose; or</w:t>
      </w:r>
    </w:p>
    <w:p w:rsidR="00060FEE" w:rsidRDefault="00000000">
      <w:pPr>
        <w:pStyle w:val="ListParagraph"/>
        <w:numPr>
          <w:ilvl w:val="2"/>
          <w:numId w:val="64"/>
        </w:numPr>
        <w:tabs>
          <w:tab w:val="left" w:pos="3086"/>
        </w:tabs>
        <w:spacing w:before="126" w:line="249" w:lineRule="auto"/>
        <w:ind w:left="2318" w:right="1375" w:firstLine="480"/>
        <w:jc w:val="both"/>
        <w:rPr>
          <w:sz w:val="20"/>
        </w:rPr>
      </w:pPr>
      <w:r>
        <w:rPr>
          <w:color w:val="231F20"/>
          <w:sz w:val="20"/>
        </w:rPr>
        <w:t>hires</w:t>
      </w:r>
      <w:r>
        <w:rPr>
          <w:color w:val="231F20"/>
          <w:spacing w:val="-9"/>
          <w:sz w:val="20"/>
        </w:rPr>
        <w:t xml:space="preserve"> </w:t>
      </w:r>
      <w:r>
        <w:rPr>
          <w:color w:val="231F20"/>
          <w:sz w:val="20"/>
        </w:rPr>
        <w:t>or</w:t>
      </w:r>
      <w:r>
        <w:rPr>
          <w:color w:val="231F20"/>
          <w:spacing w:val="-9"/>
          <w:sz w:val="20"/>
        </w:rPr>
        <w:t xml:space="preserve"> </w:t>
      </w:r>
      <w:r>
        <w:rPr>
          <w:color w:val="231F20"/>
          <w:sz w:val="20"/>
        </w:rPr>
        <w:t>avails</w:t>
      </w:r>
      <w:r>
        <w:rPr>
          <w:color w:val="231F20"/>
          <w:spacing w:val="-9"/>
          <w:sz w:val="20"/>
        </w:rPr>
        <w:t xml:space="preserve"> </w:t>
      </w:r>
      <w:r>
        <w:rPr>
          <w:color w:val="231F20"/>
          <w:sz w:val="20"/>
        </w:rPr>
        <w:t>of</w:t>
      </w:r>
      <w:r>
        <w:rPr>
          <w:color w:val="231F20"/>
          <w:spacing w:val="-9"/>
          <w:sz w:val="20"/>
        </w:rPr>
        <w:t xml:space="preserve"> </w:t>
      </w:r>
      <w:r>
        <w:rPr>
          <w:color w:val="231F20"/>
          <w:sz w:val="20"/>
        </w:rPr>
        <w:t>any</w:t>
      </w:r>
      <w:r>
        <w:rPr>
          <w:color w:val="231F20"/>
          <w:spacing w:val="-9"/>
          <w:sz w:val="20"/>
        </w:rPr>
        <w:t xml:space="preserve"> </w:t>
      </w:r>
      <w:r>
        <w:rPr>
          <w:color w:val="231F20"/>
          <w:sz w:val="20"/>
        </w:rPr>
        <w:t>service</w:t>
      </w:r>
      <w:r>
        <w:rPr>
          <w:color w:val="231F20"/>
          <w:spacing w:val="-9"/>
          <w:sz w:val="20"/>
        </w:rPr>
        <w:t xml:space="preserve"> </w:t>
      </w:r>
      <w:r>
        <w:rPr>
          <w:color w:val="231F20"/>
          <w:sz w:val="20"/>
        </w:rPr>
        <w:t>for</w:t>
      </w:r>
      <w:r>
        <w:rPr>
          <w:color w:val="231F20"/>
          <w:spacing w:val="-9"/>
          <w:sz w:val="20"/>
        </w:rPr>
        <w:t xml:space="preserve"> </w:t>
      </w:r>
      <w:r>
        <w:rPr>
          <w:color w:val="231F20"/>
          <w:sz w:val="20"/>
        </w:rPr>
        <w:t>a</w:t>
      </w:r>
      <w:r>
        <w:rPr>
          <w:color w:val="231F20"/>
          <w:spacing w:val="-9"/>
          <w:sz w:val="20"/>
        </w:rPr>
        <w:t xml:space="preserve"> </w:t>
      </w:r>
      <w:r>
        <w:rPr>
          <w:color w:val="231F20"/>
          <w:sz w:val="20"/>
        </w:rPr>
        <w:t>consideration</w:t>
      </w:r>
      <w:r>
        <w:rPr>
          <w:color w:val="231F20"/>
          <w:spacing w:val="-9"/>
          <w:sz w:val="20"/>
        </w:rPr>
        <w:t xml:space="preserve"> </w:t>
      </w:r>
      <w:r>
        <w:rPr>
          <w:color w:val="231F20"/>
          <w:sz w:val="20"/>
        </w:rPr>
        <w:t>which</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 xml:space="preserve">paid </w:t>
      </w:r>
      <w:r>
        <w:rPr>
          <w:color w:val="231F20"/>
          <w:spacing w:val="-2"/>
          <w:sz w:val="20"/>
        </w:rPr>
        <w:t>or</w:t>
      </w:r>
      <w:r>
        <w:rPr>
          <w:color w:val="231F20"/>
          <w:spacing w:val="-6"/>
          <w:sz w:val="20"/>
        </w:rPr>
        <w:t xml:space="preserve"> </w:t>
      </w:r>
      <w:r>
        <w:rPr>
          <w:color w:val="231F20"/>
          <w:spacing w:val="-2"/>
          <w:sz w:val="20"/>
        </w:rPr>
        <w:t>promised</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partly</w:t>
      </w:r>
      <w:r>
        <w:rPr>
          <w:color w:val="231F20"/>
          <w:spacing w:val="-6"/>
          <w:sz w:val="20"/>
        </w:rPr>
        <w:t xml:space="preserve"> </w:t>
      </w:r>
      <w:r>
        <w:rPr>
          <w:color w:val="231F20"/>
          <w:spacing w:val="-2"/>
          <w:sz w:val="20"/>
        </w:rPr>
        <w:t>paid</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partly</w:t>
      </w:r>
      <w:r>
        <w:rPr>
          <w:color w:val="231F20"/>
          <w:spacing w:val="-6"/>
          <w:sz w:val="20"/>
        </w:rPr>
        <w:t xml:space="preserve"> </w:t>
      </w:r>
      <w:r>
        <w:rPr>
          <w:color w:val="231F20"/>
          <w:spacing w:val="-2"/>
          <w:sz w:val="20"/>
        </w:rPr>
        <w:t>promised,</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under</w:t>
      </w:r>
      <w:r>
        <w:rPr>
          <w:color w:val="231F20"/>
          <w:spacing w:val="-6"/>
          <w:sz w:val="20"/>
        </w:rPr>
        <w:t xml:space="preserve"> </w:t>
      </w:r>
      <w:r>
        <w:rPr>
          <w:color w:val="231F20"/>
          <w:spacing w:val="-2"/>
          <w:sz w:val="20"/>
        </w:rPr>
        <w:t>any</w:t>
      </w:r>
      <w:r>
        <w:rPr>
          <w:color w:val="231F20"/>
          <w:spacing w:val="-6"/>
          <w:sz w:val="20"/>
        </w:rPr>
        <w:t xml:space="preserve"> </w:t>
      </w:r>
      <w:r>
        <w:rPr>
          <w:color w:val="231F20"/>
          <w:spacing w:val="-2"/>
          <w:sz w:val="20"/>
        </w:rPr>
        <w:t>system</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 xml:space="preserve">deferred </w:t>
      </w:r>
      <w:r>
        <w:rPr>
          <w:color w:val="231F20"/>
          <w:sz w:val="20"/>
        </w:rPr>
        <w:t>payment and includes any beneficiary of such service other than the person who</w:t>
      </w:r>
      <w:r>
        <w:rPr>
          <w:color w:val="231F20"/>
          <w:spacing w:val="-11"/>
          <w:sz w:val="20"/>
        </w:rPr>
        <w:t xml:space="preserve"> </w:t>
      </w:r>
      <w:r>
        <w:rPr>
          <w:color w:val="231F20"/>
          <w:sz w:val="20"/>
        </w:rPr>
        <w:t>hires</w:t>
      </w:r>
      <w:r>
        <w:rPr>
          <w:color w:val="231F20"/>
          <w:spacing w:val="-11"/>
          <w:sz w:val="20"/>
        </w:rPr>
        <w:t xml:space="preserve"> </w:t>
      </w:r>
      <w:r>
        <w:rPr>
          <w:color w:val="231F20"/>
          <w:sz w:val="20"/>
        </w:rPr>
        <w:t>or</w:t>
      </w:r>
      <w:r>
        <w:rPr>
          <w:color w:val="231F20"/>
          <w:spacing w:val="-11"/>
          <w:sz w:val="20"/>
        </w:rPr>
        <w:t xml:space="preserve"> </w:t>
      </w:r>
      <w:r>
        <w:rPr>
          <w:color w:val="231F20"/>
          <w:sz w:val="20"/>
        </w:rPr>
        <w:t>avails</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0"/>
          <w:sz w:val="20"/>
        </w:rPr>
        <w:t xml:space="preserve"> </w:t>
      </w:r>
      <w:r>
        <w:rPr>
          <w:color w:val="231F20"/>
          <w:sz w:val="20"/>
        </w:rPr>
        <w:t>services</w:t>
      </w:r>
      <w:r>
        <w:rPr>
          <w:color w:val="231F20"/>
          <w:spacing w:val="-11"/>
          <w:sz w:val="20"/>
        </w:rPr>
        <w:t xml:space="preserve"> </w:t>
      </w:r>
      <w:r>
        <w:rPr>
          <w:color w:val="231F20"/>
          <w:sz w:val="20"/>
        </w:rPr>
        <w:t>for</w:t>
      </w:r>
      <w:r>
        <w:rPr>
          <w:color w:val="231F20"/>
          <w:spacing w:val="-11"/>
          <w:sz w:val="20"/>
        </w:rPr>
        <w:t xml:space="preserve"> </w:t>
      </w:r>
      <w:r>
        <w:rPr>
          <w:color w:val="231F20"/>
          <w:sz w:val="20"/>
        </w:rPr>
        <w:t>consideration</w:t>
      </w:r>
      <w:r>
        <w:rPr>
          <w:color w:val="231F20"/>
          <w:spacing w:val="-11"/>
          <w:sz w:val="20"/>
        </w:rPr>
        <w:t xml:space="preserve"> </w:t>
      </w:r>
      <w:r>
        <w:rPr>
          <w:color w:val="231F20"/>
          <w:sz w:val="20"/>
        </w:rPr>
        <w:t>paid</w:t>
      </w:r>
      <w:r>
        <w:rPr>
          <w:color w:val="231F20"/>
          <w:spacing w:val="-11"/>
          <w:sz w:val="20"/>
        </w:rPr>
        <w:t xml:space="preserve"> </w:t>
      </w:r>
      <w:r>
        <w:rPr>
          <w:color w:val="231F20"/>
          <w:sz w:val="20"/>
        </w:rPr>
        <w:t>or</w:t>
      </w:r>
      <w:r>
        <w:rPr>
          <w:color w:val="231F20"/>
          <w:spacing w:val="-11"/>
          <w:sz w:val="20"/>
        </w:rPr>
        <w:t xml:space="preserve"> </w:t>
      </w:r>
      <w:r>
        <w:rPr>
          <w:color w:val="231F20"/>
          <w:sz w:val="20"/>
        </w:rPr>
        <w:t>promised,</w:t>
      </w:r>
      <w:r>
        <w:rPr>
          <w:color w:val="231F20"/>
          <w:spacing w:val="-11"/>
          <w:sz w:val="20"/>
        </w:rPr>
        <w:t xml:space="preserve"> </w:t>
      </w:r>
      <w:r>
        <w:rPr>
          <w:color w:val="231F20"/>
          <w:sz w:val="20"/>
        </w:rPr>
        <w:t>or</w:t>
      </w:r>
      <w:r>
        <w:rPr>
          <w:color w:val="231F20"/>
          <w:spacing w:val="-11"/>
          <w:sz w:val="20"/>
        </w:rPr>
        <w:t xml:space="preserve"> </w:t>
      </w:r>
      <w:r>
        <w:rPr>
          <w:color w:val="231F20"/>
          <w:sz w:val="20"/>
        </w:rPr>
        <w:t>partly paid</w:t>
      </w:r>
      <w:r>
        <w:rPr>
          <w:color w:val="231F20"/>
          <w:spacing w:val="-13"/>
          <w:sz w:val="20"/>
        </w:rPr>
        <w:t xml:space="preserve"> </w:t>
      </w:r>
      <w:r>
        <w:rPr>
          <w:color w:val="231F20"/>
          <w:sz w:val="20"/>
        </w:rPr>
        <w:t>and</w:t>
      </w:r>
      <w:r>
        <w:rPr>
          <w:color w:val="231F20"/>
          <w:spacing w:val="-12"/>
          <w:sz w:val="20"/>
        </w:rPr>
        <w:t xml:space="preserve"> </w:t>
      </w:r>
      <w:r>
        <w:rPr>
          <w:color w:val="231F20"/>
          <w:sz w:val="20"/>
        </w:rPr>
        <w:t>partly</w:t>
      </w:r>
      <w:r>
        <w:rPr>
          <w:color w:val="231F20"/>
          <w:spacing w:val="-13"/>
          <w:sz w:val="20"/>
        </w:rPr>
        <w:t xml:space="preserve"> </w:t>
      </w:r>
      <w:r>
        <w:rPr>
          <w:color w:val="231F20"/>
          <w:sz w:val="20"/>
        </w:rPr>
        <w:t>promised,</w:t>
      </w:r>
      <w:r>
        <w:rPr>
          <w:color w:val="231F20"/>
          <w:spacing w:val="-12"/>
          <w:sz w:val="20"/>
        </w:rPr>
        <w:t xml:space="preserve"> </w:t>
      </w:r>
      <w:r>
        <w:rPr>
          <w:color w:val="231F20"/>
          <w:sz w:val="20"/>
        </w:rPr>
        <w:t>or</w:t>
      </w:r>
      <w:r>
        <w:rPr>
          <w:color w:val="231F20"/>
          <w:spacing w:val="-13"/>
          <w:sz w:val="20"/>
        </w:rPr>
        <w:t xml:space="preserve"> </w:t>
      </w:r>
      <w:r>
        <w:rPr>
          <w:color w:val="231F20"/>
          <w:sz w:val="20"/>
        </w:rPr>
        <w:t>under</w:t>
      </w:r>
      <w:r>
        <w:rPr>
          <w:color w:val="231F20"/>
          <w:spacing w:val="-12"/>
          <w:sz w:val="20"/>
        </w:rPr>
        <w:t xml:space="preserve"> </w:t>
      </w:r>
      <w:r>
        <w:rPr>
          <w:color w:val="231F20"/>
          <w:sz w:val="20"/>
        </w:rPr>
        <w:t>any</w:t>
      </w:r>
      <w:r>
        <w:rPr>
          <w:color w:val="231F20"/>
          <w:spacing w:val="-13"/>
          <w:sz w:val="20"/>
        </w:rPr>
        <w:t xml:space="preserve"> </w:t>
      </w:r>
      <w:r>
        <w:rPr>
          <w:color w:val="231F20"/>
          <w:sz w:val="20"/>
        </w:rPr>
        <w:t>system</w:t>
      </w:r>
      <w:r>
        <w:rPr>
          <w:color w:val="231F20"/>
          <w:spacing w:val="-12"/>
          <w:sz w:val="20"/>
        </w:rPr>
        <w:t xml:space="preserve"> </w:t>
      </w:r>
      <w:r>
        <w:rPr>
          <w:color w:val="231F20"/>
          <w:sz w:val="20"/>
        </w:rPr>
        <w:t>of</w:t>
      </w:r>
      <w:r>
        <w:rPr>
          <w:color w:val="231F20"/>
          <w:spacing w:val="-13"/>
          <w:sz w:val="20"/>
        </w:rPr>
        <w:t xml:space="preserve"> </w:t>
      </w:r>
      <w:r>
        <w:rPr>
          <w:color w:val="231F20"/>
          <w:sz w:val="20"/>
        </w:rPr>
        <w:t>deferred</w:t>
      </w:r>
      <w:r>
        <w:rPr>
          <w:color w:val="231F20"/>
          <w:spacing w:val="-12"/>
          <w:sz w:val="20"/>
        </w:rPr>
        <w:t xml:space="preserve"> </w:t>
      </w:r>
      <w:r>
        <w:rPr>
          <w:color w:val="231F20"/>
          <w:sz w:val="20"/>
        </w:rPr>
        <w:t>payment,</w:t>
      </w:r>
      <w:r>
        <w:rPr>
          <w:color w:val="231F20"/>
          <w:spacing w:val="-13"/>
          <w:sz w:val="20"/>
        </w:rPr>
        <w:t xml:space="preserve"> </w:t>
      </w:r>
      <w:r>
        <w:rPr>
          <w:color w:val="231F20"/>
          <w:sz w:val="20"/>
        </w:rPr>
        <w:t>when</w:t>
      </w:r>
      <w:r>
        <w:rPr>
          <w:color w:val="231F20"/>
          <w:spacing w:val="-12"/>
          <w:sz w:val="20"/>
        </w:rPr>
        <w:t xml:space="preserve"> </w:t>
      </w:r>
      <w:r>
        <w:rPr>
          <w:color w:val="231F20"/>
          <w:sz w:val="20"/>
        </w:rPr>
        <w:t>such services</w:t>
      </w:r>
      <w:r>
        <w:rPr>
          <w:color w:val="231F20"/>
          <w:spacing w:val="-13"/>
          <w:sz w:val="20"/>
        </w:rPr>
        <w:t xml:space="preserve"> </w:t>
      </w:r>
      <w:r>
        <w:rPr>
          <w:color w:val="231F20"/>
          <w:sz w:val="20"/>
        </w:rPr>
        <w:t>are</w:t>
      </w:r>
      <w:r>
        <w:rPr>
          <w:color w:val="231F20"/>
          <w:spacing w:val="-12"/>
          <w:sz w:val="20"/>
        </w:rPr>
        <w:t xml:space="preserve"> </w:t>
      </w:r>
      <w:r>
        <w:rPr>
          <w:color w:val="231F20"/>
          <w:sz w:val="20"/>
        </w:rPr>
        <w:t>availed</w:t>
      </w:r>
      <w:r>
        <w:rPr>
          <w:color w:val="231F20"/>
          <w:spacing w:val="-13"/>
          <w:sz w:val="20"/>
        </w:rPr>
        <w:t xml:space="preserve"> </w:t>
      </w:r>
      <w:r>
        <w:rPr>
          <w:color w:val="231F20"/>
          <w:sz w:val="20"/>
        </w:rPr>
        <w:t>of</w:t>
      </w:r>
      <w:r>
        <w:rPr>
          <w:color w:val="231F20"/>
          <w:spacing w:val="-12"/>
          <w:sz w:val="20"/>
        </w:rPr>
        <w:t xml:space="preserve"> </w:t>
      </w:r>
      <w:r>
        <w:rPr>
          <w:color w:val="231F20"/>
          <w:sz w:val="20"/>
        </w:rPr>
        <w:t>with</w:t>
      </w:r>
      <w:r>
        <w:rPr>
          <w:color w:val="231F20"/>
          <w:spacing w:val="-13"/>
          <w:sz w:val="20"/>
        </w:rPr>
        <w:t xml:space="preserve"> </w:t>
      </w:r>
      <w:r>
        <w:rPr>
          <w:color w:val="231F20"/>
          <w:sz w:val="20"/>
        </w:rPr>
        <w:t>the</w:t>
      </w:r>
      <w:r>
        <w:rPr>
          <w:color w:val="231F20"/>
          <w:spacing w:val="-12"/>
          <w:sz w:val="20"/>
        </w:rPr>
        <w:t xml:space="preserve"> </w:t>
      </w:r>
      <w:r>
        <w:rPr>
          <w:color w:val="231F20"/>
          <w:sz w:val="20"/>
        </w:rPr>
        <w:t>approval</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first</w:t>
      </w:r>
      <w:r>
        <w:rPr>
          <w:color w:val="231F20"/>
          <w:spacing w:val="-12"/>
          <w:sz w:val="20"/>
        </w:rPr>
        <w:t xml:space="preserve"> </w:t>
      </w:r>
      <w:r>
        <w:rPr>
          <w:color w:val="231F20"/>
          <w:sz w:val="20"/>
        </w:rPr>
        <w:t>mentioned</w:t>
      </w:r>
      <w:r>
        <w:rPr>
          <w:color w:val="231F20"/>
          <w:spacing w:val="-13"/>
          <w:sz w:val="20"/>
        </w:rPr>
        <w:t xml:space="preserve"> </w:t>
      </w:r>
      <w:r>
        <w:rPr>
          <w:color w:val="231F20"/>
          <w:sz w:val="20"/>
        </w:rPr>
        <w:t>person,</w:t>
      </w:r>
      <w:r>
        <w:rPr>
          <w:color w:val="231F20"/>
          <w:spacing w:val="-12"/>
          <w:sz w:val="20"/>
        </w:rPr>
        <w:t xml:space="preserve"> </w:t>
      </w:r>
      <w:r>
        <w:rPr>
          <w:color w:val="231F20"/>
          <w:sz w:val="20"/>
        </w:rPr>
        <w:t>but</w:t>
      </w:r>
      <w:r>
        <w:rPr>
          <w:color w:val="231F20"/>
          <w:spacing w:val="-13"/>
          <w:sz w:val="20"/>
        </w:rPr>
        <w:t xml:space="preserve"> </w:t>
      </w:r>
      <w:r>
        <w:rPr>
          <w:color w:val="231F20"/>
          <w:sz w:val="20"/>
        </w:rPr>
        <w:t>does not include a person who avails of such service for any commercial purpose.</w:t>
      </w:r>
    </w:p>
    <w:p w:rsidR="00060FEE" w:rsidRDefault="00000000">
      <w:pPr>
        <w:spacing w:before="126"/>
        <w:ind w:right="345"/>
        <w:jc w:val="center"/>
        <w:rPr>
          <w:sz w:val="20"/>
        </w:rPr>
      </w:pPr>
      <w:proofErr w:type="gramStart"/>
      <w:r>
        <w:rPr>
          <w:i/>
          <w:color w:val="231F20"/>
          <w:sz w:val="20"/>
        </w:rPr>
        <w:t>Explanation.</w:t>
      </w:r>
      <w:r>
        <w:rPr>
          <w:color w:val="231F20"/>
          <w:sz w:val="20"/>
        </w:rPr>
        <w:t>—</w:t>
      </w:r>
      <w:proofErr w:type="gramEnd"/>
      <w:r>
        <w:rPr>
          <w:color w:val="231F20"/>
          <w:sz w:val="20"/>
        </w:rPr>
        <w:t>For</w:t>
      </w:r>
      <w:r>
        <w:rPr>
          <w:color w:val="231F20"/>
          <w:spacing w:val="11"/>
          <w:sz w:val="20"/>
        </w:rPr>
        <w:t xml:space="preserve"> </w:t>
      </w:r>
      <w:r>
        <w:rPr>
          <w:color w:val="231F20"/>
          <w:sz w:val="20"/>
        </w:rPr>
        <w:t>the</w:t>
      </w:r>
      <w:r>
        <w:rPr>
          <w:color w:val="231F20"/>
          <w:spacing w:val="12"/>
          <w:sz w:val="20"/>
        </w:rPr>
        <w:t xml:space="preserve"> </w:t>
      </w:r>
      <w:r>
        <w:rPr>
          <w:color w:val="231F20"/>
          <w:sz w:val="20"/>
        </w:rPr>
        <w:t>purposes</w:t>
      </w:r>
      <w:r>
        <w:rPr>
          <w:color w:val="231F20"/>
          <w:spacing w:val="11"/>
          <w:sz w:val="20"/>
        </w:rPr>
        <w:t xml:space="preserve"> </w:t>
      </w:r>
      <w:r>
        <w:rPr>
          <w:color w:val="231F20"/>
          <w:sz w:val="20"/>
        </w:rPr>
        <w:t>of</w:t>
      </w:r>
      <w:r>
        <w:rPr>
          <w:color w:val="231F20"/>
          <w:spacing w:val="12"/>
          <w:sz w:val="20"/>
        </w:rPr>
        <w:t xml:space="preserve"> </w:t>
      </w:r>
      <w:r>
        <w:rPr>
          <w:color w:val="231F20"/>
          <w:sz w:val="20"/>
        </w:rPr>
        <w:t>this</w:t>
      </w:r>
      <w:r>
        <w:rPr>
          <w:color w:val="231F20"/>
          <w:spacing w:val="12"/>
          <w:sz w:val="20"/>
        </w:rPr>
        <w:t xml:space="preserve"> </w:t>
      </w:r>
      <w:proofErr w:type="gramStart"/>
      <w:r>
        <w:rPr>
          <w:color w:val="231F20"/>
          <w:spacing w:val="-2"/>
          <w:sz w:val="20"/>
        </w:rPr>
        <w:t>clause,—</w:t>
      </w:r>
      <w:proofErr w:type="gramEnd"/>
    </w:p>
    <w:p w:rsidR="00060FEE" w:rsidRDefault="00000000">
      <w:pPr>
        <w:pStyle w:val="ListParagraph"/>
        <w:numPr>
          <w:ilvl w:val="3"/>
          <w:numId w:val="64"/>
        </w:numPr>
        <w:tabs>
          <w:tab w:val="left" w:pos="3551"/>
        </w:tabs>
        <w:spacing w:before="130" w:line="249" w:lineRule="auto"/>
        <w:ind w:left="2798" w:right="1375" w:firstLine="480"/>
        <w:jc w:val="both"/>
        <w:rPr>
          <w:sz w:val="20"/>
        </w:rPr>
      </w:pPr>
      <w:r>
        <w:rPr>
          <w:color w:val="231F20"/>
          <w:sz w:val="20"/>
        </w:rPr>
        <w:t>the</w:t>
      </w:r>
      <w:r>
        <w:rPr>
          <w:color w:val="231F20"/>
          <w:spacing w:val="-12"/>
          <w:sz w:val="20"/>
        </w:rPr>
        <w:t xml:space="preserve"> </w:t>
      </w:r>
      <w:r>
        <w:rPr>
          <w:color w:val="231F20"/>
          <w:sz w:val="20"/>
        </w:rPr>
        <w:t>expression</w:t>
      </w:r>
      <w:r>
        <w:rPr>
          <w:color w:val="231F20"/>
          <w:spacing w:val="-13"/>
          <w:sz w:val="20"/>
        </w:rPr>
        <w:t xml:space="preserve"> </w:t>
      </w:r>
      <w:r>
        <w:rPr>
          <w:color w:val="231F20"/>
          <w:sz w:val="20"/>
        </w:rPr>
        <w:t>"commercial</w:t>
      </w:r>
      <w:r>
        <w:rPr>
          <w:color w:val="231F20"/>
          <w:spacing w:val="-11"/>
          <w:sz w:val="20"/>
        </w:rPr>
        <w:t xml:space="preserve"> </w:t>
      </w:r>
      <w:r>
        <w:rPr>
          <w:color w:val="231F20"/>
          <w:sz w:val="20"/>
        </w:rPr>
        <w:t>purpose"</w:t>
      </w:r>
      <w:r>
        <w:rPr>
          <w:color w:val="231F20"/>
          <w:spacing w:val="-13"/>
          <w:sz w:val="20"/>
        </w:rPr>
        <w:t xml:space="preserve"> </w:t>
      </w:r>
      <w:r>
        <w:rPr>
          <w:color w:val="231F20"/>
          <w:sz w:val="20"/>
        </w:rPr>
        <w:t>does</w:t>
      </w:r>
      <w:r>
        <w:rPr>
          <w:color w:val="231F20"/>
          <w:spacing w:val="-12"/>
          <w:sz w:val="20"/>
        </w:rPr>
        <w:t xml:space="preserve"> </w:t>
      </w:r>
      <w:r>
        <w:rPr>
          <w:color w:val="231F20"/>
          <w:sz w:val="20"/>
        </w:rPr>
        <w:t>not</w:t>
      </w:r>
      <w:r>
        <w:rPr>
          <w:color w:val="231F20"/>
          <w:spacing w:val="-12"/>
          <w:sz w:val="20"/>
        </w:rPr>
        <w:t xml:space="preserve"> </w:t>
      </w:r>
      <w:r>
        <w:rPr>
          <w:color w:val="231F20"/>
          <w:sz w:val="20"/>
        </w:rPr>
        <w:t>include</w:t>
      </w:r>
      <w:r>
        <w:rPr>
          <w:color w:val="231F20"/>
          <w:spacing w:val="-12"/>
          <w:sz w:val="20"/>
        </w:rPr>
        <w:t xml:space="preserve"> </w:t>
      </w:r>
      <w:r>
        <w:rPr>
          <w:color w:val="231F20"/>
          <w:sz w:val="20"/>
        </w:rPr>
        <w:t>use</w:t>
      </w:r>
      <w:r>
        <w:rPr>
          <w:color w:val="231F20"/>
          <w:spacing w:val="-12"/>
          <w:sz w:val="20"/>
        </w:rPr>
        <w:t xml:space="preserve"> </w:t>
      </w:r>
      <w:r>
        <w:rPr>
          <w:color w:val="231F20"/>
          <w:sz w:val="20"/>
        </w:rPr>
        <w:t>by</w:t>
      </w:r>
      <w:r>
        <w:rPr>
          <w:color w:val="231F20"/>
          <w:spacing w:val="-13"/>
          <w:sz w:val="20"/>
        </w:rPr>
        <w:t xml:space="preserve"> </w:t>
      </w:r>
      <w:r>
        <w:rPr>
          <w:color w:val="231F20"/>
          <w:sz w:val="20"/>
        </w:rPr>
        <w:t>a person of goods bought and used by him exclusively for the purpose of earning his livelihood, by means of self-employment;</w:t>
      </w:r>
    </w:p>
    <w:p w:rsidR="00060FEE" w:rsidRDefault="00000000">
      <w:pPr>
        <w:pStyle w:val="ListParagraph"/>
        <w:numPr>
          <w:ilvl w:val="3"/>
          <w:numId w:val="64"/>
        </w:numPr>
        <w:tabs>
          <w:tab w:val="left" w:pos="3589"/>
        </w:tabs>
        <w:spacing w:line="249" w:lineRule="auto"/>
        <w:ind w:left="2798" w:right="1374" w:firstLine="480"/>
        <w:jc w:val="both"/>
        <w:rPr>
          <w:sz w:val="20"/>
        </w:rPr>
      </w:pPr>
      <w:r>
        <w:rPr>
          <w:color w:val="231F20"/>
          <w:sz w:val="20"/>
        </w:rPr>
        <w:t xml:space="preserve">the expressions "buys any goods" and "hires or avails any </w:t>
      </w:r>
      <w:r>
        <w:rPr>
          <w:color w:val="231F20"/>
          <w:spacing w:val="-2"/>
          <w:sz w:val="20"/>
        </w:rPr>
        <w:t>services"</w:t>
      </w:r>
      <w:r>
        <w:rPr>
          <w:color w:val="231F20"/>
          <w:spacing w:val="-5"/>
          <w:sz w:val="20"/>
        </w:rPr>
        <w:t xml:space="preserve"> </w:t>
      </w:r>
      <w:r>
        <w:rPr>
          <w:color w:val="231F20"/>
          <w:spacing w:val="-2"/>
          <w:sz w:val="20"/>
        </w:rPr>
        <w:t>includes</w:t>
      </w:r>
      <w:r>
        <w:rPr>
          <w:color w:val="231F20"/>
          <w:spacing w:val="-5"/>
          <w:sz w:val="20"/>
        </w:rPr>
        <w:t xml:space="preserve"> </w:t>
      </w:r>
      <w:r>
        <w:rPr>
          <w:color w:val="231F20"/>
          <w:spacing w:val="-2"/>
          <w:sz w:val="20"/>
        </w:rPr>
        <w:t>offline</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online</w:t>
      </w:r>
      <w:r>
        <w:rPr>
          <w:color w:val="231F20"/>
          <w:spacing w:val="-5"/>
          <w:sz w:val="20"/>
        </w:rPr>
        <w:t xml:space="preserve"> </w:t>
      </w:r>
      <w:r>
        <w:rPr>
          <w:color w:val="231F20"/>
          <w:spacing w:val="-2"/>
          <w:sz w:val="20"/>
        </w:rPr>
        <w:t>transactions</w:t>
      </w:r>
      <w:r>
        <w:rPr>
          <w:color w:val="231F20"/>
          <w:spacing w:val="-5"/>
          <w:sz w:val="20"/>
        </w:rPr>
        <w:t xml:space="preserve"> </w:t>
      </w:r>
      <w:r>
        <w:rPr>
          <w:color w:val="231F20"/>
          <w:spacing w:val="-2"/>
          <w:sz w:val="20"/>
        </w:rPr>
        <w:t>through</w:t>
      </w:r>
      <w:r>
        <w:rPr>
          <w:color w:val="231F20"/>
          <w:spacing w:val="-5"/>
          <w:sz w:val="20"/>
        </w:rPr>
        <w:t xml:space="preserve"> </w:t>
      </w:r>
      <w:r>
        <w:rPr>
          <w:color w:val="231F20"/>
          <w:spacing w:val="-2"/>
          <w:sz w:val="20"/>
        </w:rPr>
        <w:t>electronic</w:t>
      </w:r>
      <w:r>
        <w:rPr>
          <w:color w:val="231F20"/>
          <w:spacing w:val="-5"/>
          <w:sz w:val="20"/>
        </w:rPr>
        <w:t xml:space="preserve"> </w:t>
      </w:r>
      <w:r>
        <w:rPr>
          <w:color w:val="231F20"/>
          <w:spacing w:val="-2"/>
          <w:sz w:val="20"/>
        </w:rPr>
        <w:t xml:space="preserve">means </w:t>
      </w:r>
      <w:r>
        <w:rPr>
          <w:color w:val="231F20"/>
          <w:sz w:val="20"/>
        </w:rPr>
        <w:t>or by teleshopping or direct selling or multi-level marketing;</w:t>
      </w:r>
    </w:p>
    <w:p w:rsidR="00060FEE" w:rsidRDefault="00000000">
      <w:pPr>
        <w:pStyle w:val="ListParagraph"/>
        <w:numPr>
          <w:ilvl w:val="1"/>
          <w:numId w:val="64"/>
        </w:numPr>
        <w:tabs>
          <w:tab w:val="left" w:pos="2627"/>
        </w:tabs>
        <w:spacing w:before="123" w:line="249" w:lineRule="auto"/>
        <w:ind w:left="1838" w:right="1374" w:firstLine="480"/>
        <w:jc w:val="left"/>
        <w:rPr>
          <w:sz w:val="20"/>
        </w:rPr>
      </w:pPr>
      <w:r>
        <w:rPr>
          <w:color w:val="231F20"/>
          <w:sz w:val="20"/>
        </w:rPr>
        <w:t>"</w:t>
      </w:r>
      <w:proofErr w:type="gramStart"/>
      <w:r>
        <w:rPr>
          <w:color w:val="231F20"/>
          <w:sz w:val="20"/>
        </w:rPr>
        <w:t>consumer</w:t>
      </w:r>
      <w:proofErr w:type="gramEnd"/>
      <w:r>
        <w:rPr>
          <w:color w:val="231F20"/>
          <w:sz w:val="20"/>
        </w:rPr>
        <w:t xml:space="preserve"> dispute" means a dispute where the person against whom a</w:t>
      </w:r>
      <w:r>
        <w:rPr>
          <w:color w:val="231F20"/>
          <w:spacing w:val="80"/>
          <w:sz w:val="20"/>
        </w:rPr>
        <w:t xml:space="preserve"> </w:t>
      </w:r>
      <w:r>
        <w:rPr>
          <w:color w:val="231F20"/>
          <w:spacing w:val="-2"/>
          <w:sz w:val="20"/>
        </w:rPr>
        <w:t>complaint</w:t>
      </w:r>
      <w:r>
        <w:rPr>
          <w:color w:val="231F20"/>
          <w:spacing w:val="-16"/>
          <w:sz w:val="20"/>
        </w:rPr>
        <w:t xml:space="preserve"> </w:t>
      </w:r>
      <w:r>
        <w:rPr>
          <w:color w:val="231F20"/>
          <w:spacing w:val="-2"/>
          <w:sz w:val="20"/>
        </w:rPr>
        <w:t>has</w:t>
      </w:r>
      <w:r>
        <w:rPr>
          <w:color w:val="231F20"/>
          <w:spacing w:val="-16"/>
          <w:sz w:val="20"/>
        </w:rPr>
        <w:t xml:space="preserve"> </w:t>
      </w:r>
      <w:r>
        <w:rPr>
          <w:color w:val="231F20"/>
          <w:spacing w:val="-2"/>
          <w:sz w:val="20"/>
        </w:rPr>
        <w:t>been</w:t>
      </w:r>
      <w:r>
        <w:rPr>
          <w:color w:val="231F20"/>
          <w:spacing w:val="-16"/>
          <w:sz w:val="20"/>
        </w:rPr>
        <w:t xml:space="preserve"> </w:t>
      </w:r>
      <w:r>
        <w:rPr>
          <w:color w:val="231F20"/>
          <w:spacing w:val="-2"/>
          <w:sz w:val="20"/>
        </w:rPr>
        <w:t>made,</w:t>
      </w:r>
      <w:r>
        <w:rPr>
          <w:color w:val="231F20"/>
          <w:spacing w:val="-16"/>
          <w:sz w:val="20"/>
        </w:rPr>
        <w:t xml:space="preserve"> </w:t>
      </w:r>
      <w:r>
        <w:rPr>
          <w:color w:val="231F20"/>
          <w:spacing w:val="-2"/>
          <w:sz w:val="20"/>
        </w:rPr>
        <w:t>denies</w:t>
      </w:r>
      <w:r>
        <w:rPr>
          <w:color w:val="231F20"/>
          <w:spacing w:val="-16"/>
          <w:sz w:val="20"/>
        </w:rPr>
        <w:t xml:space="preserve"> </w:t>
      </w:r>
      <w:r>
        <w:rPr>
          <w:color w:val="231F20"/>
          <w:spacing w:val="-2"/>
          <w:sz w:val="20"/>
        </w:rPr>
        <w:t>or</w:t>
      </w:r>
      <w:r>
        <w:rPr>
          <w:color w:val="231F20"/>
          <w:spacing w:val="-16"/>
          <w:sz w:val="20"/>
        </w:rPr>
        <w:t xml:space="preserve"> </w:t>
      </w:r>
      <w:r>
        <w:rPr>
          <w:color w:val="231F20"/>
          <w:spacing w:val="-2"/>
          <w:sz w:val="20"/>
        </w:rPr>
        <w:t>disputes</w:t>
      </w:r>
      <w:r>
        <w:rPr>
          <w:color w:val="231F20"/>
          <w:spacing w:val="-16"/>
          <w:sz w:val="20"/>
        </w:rPr>
        <w:t xml:space="preserve"> </w:t>
      </w:r>
      <w:r>
        <w:rPr>
          <w:color w:val="231F20"/>
          <w:spacing w:val="-2"/>
          <w:sz w:val="20"/>
        </w:rPr>
        <w:t>the</w:t>
      </w:r>
      <w:r>
        <w:rPr>
          <w:color w:val="231F20"/>
          <w:spacing w:val="-16"/>
          <w:sz w:val="20"/>
        </w:rPr>
        <w:t xml:space="preserve"> </w:t>
      </w:r>
      <w:r>
        <w:rPr>
          <w:color w:val="231F20"/>
          <w:spacing w:val="-2"/>
          <w:sz w:val="20"/>
        </w:rPr>
        <w:t>allegations</w:t>
      </w:r>
      <w:r>
        <w:rPr>
          <w:color w:val="231F20"/>
          <w:spacing w:val="-16"/>
          <w:sz w:val="20"/>
        </w:rPr>
        <w:t xml:space="preserve"> </w:t>
      </w:r>
      <w:r>
        <w:rPr>
          <w:color w:val="231F20"/>
          <w:spacing w:val="-2"/>
          <w:sz w:val="20"/>
        </w:rPr>
        <w:t>contained</w:t>
      </w:r>
      <w:r>
        <w:rPr>
          <w:color w:val="231F20"/>
          <w:spacing w:val="-16"/>
          <w:sz w:val="20"/>
        </w:rPr>
        <w:t xml:space="preserve"> </w:t>
      </w:r>
      <w:r>
        <w:rPr>
          <w:color w:val="231F20"/>
          <w:spacing w:val="-2"/>
          <w:sz w:val="20"/>
        </w:rPr>
        <w:t>in</w:t>
      </w:r>
      <w:r>
        <w:rPr>
          <w:color w:val="231F20"/>
          <w:spacing w:val="-16"/>
          <w:sz w:val="20"/>
        </w:rPr>
        <w:t xml:space="preserve"> </w:t>
      </w:r>
      <w:r>
        <w:rPr>
          <w:color w:val="231F20"/>
          <w:spacing w:val="-2"/>
          <w:sz w:val="20"/>
        </w:rPr>
        <w:t>the</w:t>
      </w:r>
      <w:r>
        <w:rPr>
          <w:color w:val="231F20"/>
          <w:spacing w:val="-16"/>
          <w:sz w:val="20"/>
        </w:rPr>
        <w:t xml:space="preserve"> </w:t>
      </w:r>
      <w:r>
        <w:rPr>
          <w:color w:val="231F20"/>
          <w:spacing w:val="-2"/>
          <w:sz w:val="20"/>
        </w:rPr>
        <w:t>complaint;</w:t>
      </w:r>
    </w:p>
    <w:p w:rsidR="00060FEE" w:rsidRDefault="00000000">
      <w:pPr>
        <w:pStyle w:val="ListParagraph"/>
        <w:numPr>
          <w:ilvl w:val="1"/>
          <w:numId w:val="64"/>
        </w:numPr>
        <w:tabs>
          <w:tab w:val="left" w:pos="2604"/>
        </w:tabs>
        <w:spacing w:before="121"/>
        <w:ind w:left="2604" w:hanging="286"/>
        <w:jc w:val="left"/>
        <w:rPr>
          <w:sz w:val="20"/>
        </w:rPr>
      </w:pPr>
      <w:r>
        <w:rPr>
          <w:color w:val="231F20"/>
          <w:sz w:val="20"/>
        </w:rPr>
        <w:t>"</w:t>
      </w:r>
      <w:proofErr w:type="gramStart"/>
      <w:r>
        <w:rPr>
          <w:color w:val="231F20"/>
          <w:sz w:val="20"/>
        </w:rPr>
        <w:t>consumer</w:t>
      </w:r>
      <w:proofErr w:type="gramEnd"/>
      <w:r>
        <w:rPr>
          <w:color w:val="231F20"/>
          <w:sz w:val="20"/>
        </w:rPr>
        <w:t xml:space="preserve"> rights" </w:t>
      </w:r>
      <w:proofErr w:type="gramStart"/>
      <w:r>
        <w:rPr>
          <w:color w:val="231F20"/>
          <w:spacing w:val="-2"/>
          <w:sz w:val="20"/>
        </w:rPr>
        <w:t>includes,—</w:t>
      </w:r>
      <w:proofErr w:type="gramEnd"/>
    </w:p>
    <w:p w:rsidR="00060FEE" w:rsidRDefault="00000000">
      <w:pPr>
        <w:pStyle w:val="ListParagraph"/>
        <w:numPr>
          <w:ilvl w:val="2"/>
          <w:numId w:val="64"/>
        </w:numPr>
        <w:tabs>
          <w:tab w:val="left" w:pos="3041"/>
        </w:tabs>
        <w:spacing w:before="130" w:line="249" w:lineRule="auto"/>
        <w:ind w:left="2318" w:right="1375" w:firstLine="480"/>
        <w:jc w:val="both"/>
        <w:rPr>
          <w:sz w:val="20"/>
        </w:rPr>
      </w:pPr>
      <w:r>
        <w:rPr>
          <w:color w:val="231F20"/>
          <w:sz w:val="20"/>
        </w:rPr>
        <w:t>the right to be protected against the marketing of goods, products or services which are hazardous to life and property;</w:t>
      </w:r>
    </w:p>
    <w:p w:rsidR="00060FEE" w:rsidRDefault="00000000">
      <w:pPr>
        <w:pStyle w:val="ListParagraph"/>
        <w:numPr>
          <w:ilvl w:val="2"/>
          <w:numId w:val="64"/>
        </w:numPr>
        <w:tabs>
          <w:tab w:val="left" w:pos="3100"/>
        </w:tabs>
        <w:spacing w:line="249" w:lineRule="auto"/>
        <w:ind w:left="2318" w:right="1375" w:firstLine="480"/>
        <w:jc w:val="both"/>
        <w:rPr>
          <w:sz w:val="20"/>
        </w:rPr>
      </w:pPr>
      <w:r>
        <w:rPr>
          <w:color w:val="231F20"/>
          <w:sz w:val="20"/>
        </w:rPr>
        <w:t>the</w:t>
      </w:r>
      <w:r>
        <w:rPr>
          <w:color w:val="231F20"/>
          <w:spacing w:val="-1"/>
          <w:sz w:val="20"/>
        </w:rPr>
        <w:t xml:space="preserve"> </w:t>
      </w:r>
      <w:r>
        <w:rPr>
          <w:color w:val="231F20"/>
          <w:sz w:val="20"/>
        </w:rPr>
        <w:t>right</w:t>
      </w:r>
      <w:r>
        <w:rPr>
          <w:color w:val="231F20"/>
          <w:spacing w:val="-1"/>
          <w:sz w:val="20"/>
        </w:rPr>
        <w:t xml:space="preserve"> </w:t>
      </w:r>
      <w:r>
        <w:rPr>
          <w:color w:val="231F20"/>
          <w:sz w:val="20"/>
        </w:rPr>
        <w:t>to</w:t>
      </w:r>
      <w:r>
        <w:rPr>
          <w:color w:val="231F20"/>
          <w:spacing w:val="-1"/>
          <w:sz w:val="20"/>
        </w:rPr>
        <w:t xml:space="preserve"> </w:t>
      </w:r>
      <w:r>
        <w:rPr>
          <w:color w:val="231F20"/>
          <w:sz w:val="20"/>
        </w:rPr>
        <w:t>be</w:t>
      </w:r>
      <w:r>
        <w:rPr>
          <w:color w:val="231F20"/>
          <w:spacing w:val="-1"/>
          <w:sz w:val="20"/>
        </w:rPr>
        <w:t xml:space="preserve"> </w:t>
      </w:r>
      <w:r>
        <w:rPr>
          <w:color w:val="231F20"/>
          <w:sz w:val="20"/>
        </w:rPr>
        <w:t>informed</w:t>
      </w:r>
      <w:r>
        <w:rPr>
          <w:color w:val="231F20"/>
          <w:spacing w:val="-1"/>
          <w:sz w:val="20"/>
        </w:rPr>
        <w:t xml:space="preserve"> </w:t>
      </w:r>
      <w:r>
        <w:rPr>
          <w:color w:val="231F20"/>
          <w:sz w:val="20"/>
        </w:rPr>
        <w:t>about</w:t>
      </w:r>
      <w:r>
        <w:rPr>
          <w:color w:val="231F20"/>
          <w:spacing w:val="-1"/>
          <w:sz w:val="20"/>
        </w:rPr>
        <w:t xml:space="preserve"> </w:t>
      </w:r>
      <w:r>
        <w:rPr>
          <w:color w:val="231F20"/>
          <w:sz w:val="20"/>
        </w:rPr>
        <w:t>the</w:t>
      </w:r>
      <w:r>
        <w:rPr>
          <w:color w:val="231F20"/>
          <w:spacing w:val="-1"/>
          <w:sz w:val="20"/>
        </w:rPr>
        <w:t xml:space="preserve"> </w:t>
      </w:r>
      <w:r>
        <w:rPr>
          <w:color w:val="231F20"/>
          <w:sz w:val="20"/>
        </w:rPr>
        <w:t>quality,</w:t>
      </w:r>
      <w:r>
        <w:rPr>
          <w:color w:val="231F20"/>
          <w:spacing w:val="-1"/>
          <w:sz w:val="20"/>
        </w:rPr>
        <w:t xml:space="preserve"> </w:t>
      </w:r>
      <w:r>
        <w:rPr>
          <w:color w:val="231F20"/>
          <w:sz w:val="20"/>
        </w:rPr>
        <w:t>quantity,</w:t>
      </w:r>
      <w:r>
        <w:rPr>
          <w:color w:val="231F20"/>
          <w:spacing w:val="-1"/>
          <w:sz w:val="20"/>
        </w:rPr>
        <w:t xml:space="preserve"> </w:t>
      </w:r>
      <w:r>
        <w:rPr>
          <w:color w:val="231F20"/>
          <w:sz w:val="20"/>
        </w:rPr>
        <w:t>potency,</w:t>
      </w:r>
      <w:r>
        <w:rPr>
          <w:color w:val="231F20"/>
          <w:spacing w:val="-1"/>
          <w:sz w:val="20"/>
        </w:rPr>
        <w:t xml:space="preserve"> </w:t>
      </w:r>
      <w:r>
        <w:rPr>
          <w:color w:val="231F20"/>
          <w:sz w:val="20"/>
        </w:rPr>
        <w:t>purity, standard</w:t>
      </w:r>
      <w:r>
        <w:rPr>
          <w:color w:val="231F20"/>
          <w:spacing w:val="-2"/>
          <w:sz w:val="20"/>
        </w:rPr>
        <w:t xml:space="preserve"> </w:t>
      </w:r>
      <w:r>
        <w:rPr>
          <w:color w:val="231F20"/>
          <w:sz w:val="20"/>
        </w:rPr>
        <w:t>and</w:t>
      </w:r>
      <w:r>
        <w:rPr>
          <w:color w:val="231F20"/>
          <w:spacing w:val="-2"/>
          <w:sz w:val="20"/>
        </w:rPr>
        <w:t xml:space="preserve"> </w:t>
      </w:r>
      <w:r>
        <w:rPr>
          <w:color w:val="231F20"/>
          <w:sz w:val="20"/>
        </w:rPr>
        <w:t>price</w:t>
      </w:r>
      <w:r>
        <w:rPr>
          <w:color w:val="231F20"/>
          <w:spacing w:val="-2"/>
          <w:sz w:val="20"/>
        </w:rPr>
        <w:t xml:space="preserve"> </w:t>
      </w:r>
      <w:r>
        <w:rPr>
          <w:color w:val="231F20"/>
          <w:sz w:val="20"/>
        </w:rPr>
        <w:t>of</w:t>
      </w:r>
      <w:r>
        <w:rPr>
          <w:color w:val="231F20"/>
          <w:spacing w:val="-2"/>
          <w:sz w:val="20"/>
        </w:rPr>
        <w:t xml:space="preserve"> </w:t>
      </w:r>
      <w:r>
        <w:rPr>
          <w:color w:val="231F20"/>
          <w:sz w:val="20"/>
        </w:rPr>
        <w:t>goods,</w:t>
      </w:r>
      <w:r>
        <w:rPr>
          <w:color w:val="231F20"/>
          <w:spacing w:val="-2"/>
          <w:sz w:val="20"/>
        </w:rPr>
        <w:t xml:space="preserve"> </w:t>
      </w:r>
      <w:r>
        <w:rPr>
          <w:color w:val="231F20"/>
          <w:sz w:val="20"/>
        </w:rPr>
        <w:t>products</w:t>
      </w:r>
      <w:r>
        <w:rPr>
          <w:color w:val="231F20"/>
          <w:spacing w:val="-2"/>
          <w:sz w:val="20"/>
        </w:rPr>
        <w:t xml:space="preserve"> </w:t>
      </w:r>
      <w:r>
        <w:rPr>
          <w:color w:val="231F20"/>
          <w:sz w:val="20"/>
        </w:rPr>
        <w:t>or</w:t>
      </w:r>
      <w:r>
        <w:rPr>
          <w:color w:val="231F20"/>
          <w:spacing w:val="-2"/>
          <w:sz w:val="20"/>
        </w:rPr>
        <w:t xml:space="preserve"> </w:t>
      </w:r>
      <w:r>
        <w:rPr>
          <w:color w:val="231F20"/>
          <w:sz w:val="20"/>
        </w:rPr>
        <w:t>services,</w:t>
      </w:r>
      <w:r>
        <w:rPr>
          <w:color w:val="231F20"/>
          <w:spacing w:val="-2"/>
          <w:sz w:val="20"/>
        </w:rPr>
        <w:t xml:space="preserve"> </w:t>
      </w:r>
      <w:r>
        <w:rPr>
          <w:color w:val="231F20"/>
          <w:sz w:val="20"/>
        </w:rPr>
        <w:t>as</w:t>
      </w:r>
      <w:r>
        <w:rPr>
          <w:color w:val="231F20"/>
          <w:spacing w:val="-2"/>
          <w:sz w:val="20"/>
        </w:rPr>
        <w:t xml:space="preserve"> </w:t>
      </w:r>
      <w:r>
        <w:rPr>
          <w:color w:val="231F20"/>
          <w:sz w:val="20"/>
        </w:rPr>
        <w:t>the</w:t>
      </w:r>
      <w:r>
        <w:rPr>
          <w:color w:val="231F20"/>
          <w:spacing w:val="-2"/>
          <w:sz w:val="20"/>
        </w:rPr>
        <w:t xml:space="preserve"> </w:t>
      </w:r>
      <w:r>
        <w:rPr>
          <w:color w:val="231F20"/>
          <w:sz w:val="20"/>
        </w:rPr>
        <w:t>case</w:t>
      </w:r>
      <w:r>
        <w:rPr>
          <w:color w:val="231F20"/>
          <w:spacing w:val="-2"/>
          <w:sz w:val="20"/>
        </w:rPr>
        <w:t xml:space="preserve"> </w:t>
      </w:r>
      <w:r>
        <w:rPr>
          <w:color w:val="231F20"/>
          <w:sz w:val="20"/>
        </w:rPr>
        <w:t>may</w:t>
      </w:r>
      <w:r>
        <w:rPr>
          <w:color w:val="231F20"/>
          <w:spacing w:val="-2"/>
          <w:sz w:val="20"/>
        </w:rPr>
        <w:t xml:space="preserve"> </w:t>
      </w:r>
      <w:r>
        <w:rPr>
          <w:color w:val="231F20"/>
          <w:sz w:val="20"/>
        </w:rPr>
        <w:t>be,</w:t>
      </w:r>
      <w:r>
        <w:rPr>
          <w:color w:val="231F20"/>
          <w:spacing w:val="-2"/>
          <w:sz w:val="20"/>
        </w:rPr>
        <w:t xml:space="preserve"> </w:t>
      </w:r>
      <w:r>
        <w:rPr>
          <w:color w:val="231F20"/>
          <w:sz w:val="20"/>
        </w:rPr>
        <w:t>so</w:t>
      </w:r>
      <w:r>
        <w:rPr>
          <w:color w:val="231F20"/>
          <w:spacing w:val="-2"/>
          <w:sz w:val="20"/>
        </w:rPr>
        <w:t xml:space="preserve"> </w:t>
      </w:r>
      <w:r>
        <w:rPr>
          <w:color w:val="231F20"/>
          <w:sz w:val="20"/>
        </w:rPr>
        <w:t>as</w:t>
      </w:r>
      <w:r>
        <w:rPr>
          <w:color w:val="231F20"/>
          <w:spacing w:val="-2"/>
          <w:sz w:val="20"/>
        </w:rPr>
        <w:t xml:space="preserve"> </w:t>
      </w:r>
      <w:r>
        <w:rPr>
          <w:color w:val="231F20"/>
          <w:sz w:val="20"/>
        </w:rPr>
        <w:t>to protect the consumer against unfair trade practices;</w:t>
      </w:r>
    </w:p>
    <w:p w:rsidR="00060FEE" w:rsidRDefault="00060FEE">
      <w:pPr>
        <w:pStyle w:val="ListParagraph"/>
        <w:spacing w:line="249" w:lineRule="auto"/>
        <w:rPr>
          <w:sz w:val="20"/>
        </w:rPr>
        <w:sectPr w:rsidR="00060FEE">
          <w:pgSz w:w="11900" w:h="16840"/>
          <w:pgMar w:top="1800" w:right="992" w:bottom="280" w:left="992" w:header="1340" w:footer="0" w:gutter="0"/>
          <w:cols w:space="720"/>
        </w:sectPr>
      </w:pPr>
    </w:p>
    <w:p w:rsidR="00060FEE" w:rsidRDefault="00000000">
      <w:pPr>
        <w:pStyle w:val="ListParagraph"/>
        <w:numPr>
          <w:ilvl w:val="2"/>
          <w:numId w:val="64"/>
        </w:numPr>
        <w:tabs>
          <w:tab w:val="left" w:pos="3169"/>
        </w:tabs>
        <w:spacing w:before="97" w:line="249" w:lineRule="auto"/>
        <w:ind w:left="2317" w:right="1375" w:firstLine="480"/>
        <w:rPr>
          <w:sz w:val="20"/>
        </w:rPr>
      </w:pPr>
      <w:r>
        <w:rPr>
          <w:color w:val="231F20"/>
          <w:sz w:val="20"/>
        </w:rPr>
        <w:lastRenderedPageBreak/>
        <w:t>the right to be assured, wherever possible, access to a variety of</w:t>
      </w:r>
      <w:r>
        <w:rPr>
          <w:color w:val="231F20"/>
          <w:spacing w:val="40"/>
          <w:sz w:val="20"/>
        </w:rPr>
        <w:t xml:space="preserve"> </w:t>
      </w:r>
      <w:r>
        <w:rPr>
          <w:color w:val="231F20"/>
          <w:sz w:val="20"/>
        </w:rPr>
        <w:t>goods, products or services at competitive prices;</w:t>
      </w:r>
    </w:p>
    <w:p w:rsidR="00060FEE" w:rsidRDefault="00000000">
      <w:pPr>
        <w:pStyle w:val="ListParagraph"/>
        <w:numPr>
          <w:ilvl w:val="2"/>
          <w:numId w:val="64"/>
        </w:numPr>
        <w:tabs>
          <w:tab w:val="left" w:pos="3124"/>
        </w:tabs>
        <w:spacing w:before="121" w:line="249" w:lineRule="auto"/>
        <w:ind w:left="2317" w:right="1375" w:firstLine="480"/>
        <w:rPr>
          <w:sz w:val="20"/>
        </w:rPr>
      </w:pPr>
      <w:r>
        <w:rPr>
          <w:color w:val="231F20"/>
          <w:sz w:val="20"/>
        </w:rPr>
        <w:t>the</w:t>
      </w:r>
      <w:r>
        <w:rPr>
          <w:color w:val="231F20"/>
          <w:spacing w:val="-3"/>
          <w:sz w:val="20"/>
        </w:rPr>
        <w:t xml:space="preserve"> </w:t>
      </w:r>
      <w:r>
        <w:rPr>
          <w:color w:val="231F20"/>
          <w:sz w:val="20"/>
        </w:rPr>
        <w:t>right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heard</w:t>
      </w:r>
      <w:r>
        <w:rPr>
          <w:color w:val="231F20"/>
          <w:spacing w:val="-3"/>
          <w:sz w:val="20"/>
        </w:rPr>
        <w:t xml:space="preserve"> </w:t>
      </w:r>
      <w:r>
        <w:rPr>
          <w:color w:val="231F20"/>
          <w:sz w:val="20"/>
        </w:rPr>
        <w:t>and</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assured</w:t>
      </w:r>
      <w:r>
        <w:rPr>
          <w:color w:val="231F20"/>
          <w:spacing w:val="-3"/>
          <w:sz w:val="20"/>
        </w:rPr>
        <w:t xml:space="preserve"> </w:t>
      </w:r>
      <w:r>
        <w:rPr>
          <w:color w:val="231F20"/>
          <w:sz w:val="20"/>
        </w:rPr>
        <w:t>that</w:t>
      </w:r>
      <w:r>
        <w:rPr>
          <w:color w:val="231F20"/>
          <w:spacing w:val="-3"/>
          <w:sz w:val="20"/>
        </w:rPr>
        <w:t xml:space="preserve"> </w:t>
      </w:r>
      <w:r>
        <w:rPr>
          <w:color w:val="231F20"/>
          <w:sz w:val="20"/>
        </w:rPr>
        <w:t>consumer's</w:t>
      </w:r>
      <w:r>
        <w:rPr>
          <w:color w:val="231F20"/>
          <w:spacing w:val="-3"/>
          <w:sz w:val="20"/>
        </w:rPr>
        <w:t xml:space="preserve"> </w:t>
      </w:r>
      <w:r>
        <w:rPr>
          <w:color w:val="231F20"/>
          <w:sz w:val="20"/>
        </w:rPr>
        <w:t>interests</w:t>
      </w:r>
      <w:r>
        <w:rPr>
          <w:color w:val="231F20"/>
          <w:spacing w:val="-3"/>
          <w:sz w:val="20"/>
        </w:rPr>
        <w:t xml:space="preserve"> </w:t>
      </w:r>
      <w:r>
        <w:rPr>
          <w:color w:val="231F20"/>
          <w:sz w:val="20"/>
        </w:rPr>
        <w:t>will receive due consideration at appropriate fora;</w:t>
      </w:r>
    </w:p>
    <w:p w:rsidR="00060FEE" w:rsidRDefault="00000000">
      <w:pPr>
        <w:pStyle w:val="ListParagraph"/>
        <w:numPr>
          <w:ilvl w:val="2"/>
          <w:numId w:val="64"/>
        </w:numPr>
        <w:tabs>
          <w:tab w:val="left" w:pos="3075"/>
        </w:tabs>
        <w:spacing w:line="249" w:lineRule="auto"/>
        <w:ind w:left="2317" w:right="1373" w:firstLine="480"/>
        <w:rPr>
          <w:sz w:val="20"/>
        </w:rPr>
      </w:pPr>
      <w:r>
        <w:rPr>
          <w:color w:val="231F20"/>
          <w:sz w:val="20"/>
        </w:rPr>
        <w:t>the right to seek redressal against unfair trade practice or restrictive trade practices or unscrupulous exploitation of consumers; and</w:t>
      </w:r>
    </w:p>
    <w:p w:rsidR="00060FEE" w:rsidRDefault="00000000">
      <w:pPr>
        <w:pStyle w:val="ListParagraph"/>
        <w:numPr>
          <w:ilvl w:val="2"/>
          <w:numId w:val="64"/>
        </w:numPr>
        <w:tabs>
          <w:tab w:val="left" w:pos="3127"/>
        </w:tabs>
        <w:ind w:left="3127" w:hanging="330"/>
        <w:rPr>
          <w:sz w:val="20"/>
        </w:rPr>
      </w:pPr>
      <w:r>
        <w:rPr>
          <w:color w:val="231F20"/>
          <w:sz w:val="20"/>
        </w:rPr>
        <w:t>the</w:t>
      </w:r>
      <w:r>
        <w:rPr>
          <w:color w:val="231F20"/>
          <w:spacing w:val="1"/>
          <w:sz w:val="20"/>
        </w:rPr>
        <w:t xml:space="preserve"> </w:t>
      </w:r>
      <w:r>
        <w:rPr>
          <w:color w:val="231F20"/>
          <w:sz w:val="20"/>
        </w:rPr>
        <w:t>right</w:t>
      </w:r>
      <w:r>
        <w:rPr>
          <w:color w:val="231F20"/>
          <w:spacing w:val="2"/>
          <w:sz w:val="20"/>
        </w:rPr>
        <w:t xml:space="preserve"> </w:t>
      </w:r>
      <w:r>
        <w:rPr>
          <w:color w:val="231F20"/>
          <w:sz w:val="20"/>
        </w:rPr>
        <w:t>to</w:t>
      </w:r>
      <w:r>
        <w:rPr>
          <w:color w:val="231F20"/>
          <w:spacing w:val="1"/>
          <w:sz w:val="20"/>
        </w:rPr>
        <w:t xml:space="preserve"> </w:t>
      </w:r>
      <w:r>
        <w:rPr>
          <w:color w:val="231F20"/>
          <w:sz w:val="20"/>
        </w:rPr>
        <w:t>consumer</w:t>
      </w:r>
      <w:r>
        <w:rPr>
          <w:color w:val="231F20"/>
          <w:spacing w:val="2"/>
          <w:sz w:val="20"/>
        </w:rPr>
        <w:t xml:space="preserve"> </w:t>
      </w:r>
      <w:r>
        <w:rPr>
          <w:color w:val="231F20"/>
          <w:spacing w:val="-2"/>
          <w:sz w:val="20"/>
        </w:rPr>
        <w:t>awareness;</w:t>
      </w:r>
    </w:p>
    <w:p w:rsidR="00060FEE" w:rsidRDefault="00000000">
      <w:pPr>
        <w:pStyle w:val="ListParagraph"/>
        <w:numPr>
          <w:ilvl w:val="1"/>
          <w:numId w:val="64"/>
        </w:numPr>
        <w:tabs>
          <w:tab w:val="left" w:pos="2729"/>
        </w:tabs>
        <w:spacing w:before="130" w:line="249" w:lineRule="auto"/>
        <w:ind w:left="1838" w:right="1374" w:firstLine="480"/>
        <w:jc w:val="both"/>
        <w:rPr>
          <w:sz w:val="20"/>
        </w:rPr>
      </w:pPr>
      <w:r>
        <w:rPr>
          <w:color w:val="231F20"/>
          <w:sz w:val="20"/>
        </w:rPr>
        <w:t>"defect" means any fault, imperfection or shortcoming in the quality, quantity,</w:t>
      </w:r>
      <w:r>
        <w:rPr>
          <w:color w:val="231F20"/>
          <w:spacing w:val="-4"/>
          <w:sz w:val="20"/>
        </w:rPr>
        <w:t xml:space="preserve"> </w:t>
      </w:r>
      <w:r>
        <w:rPr>
          <w:color w:val="231F20"/>
          <w:sz w:val="20"/>
        </w:rPr>
        <w:t>potency,</w:t>
      </w:r>
      <w:r>
        <w:rPr>
          <w:color w:val="231F20"/>
          <w:spacing w:val="-4"/>
          <w:sz w:val="20"/>
        </w:rPr>
        <w:t xml:space="preserve"> </w:t>
      </w:r>
      <w:r>
        <w:rPr>
          <w:color w:val="231F20"/>
          <w:sz w:val="20"/>
        </w:rPr>
        <w:t>purity</w:t>
      </w:r>
      <w:r>
        <w:rPr>
          <w:color w:val="231F20"/>
          <w:spacing w:val="-4"/>
          <w:sz w:val="20"/>
        </w:rPr>
        <w:t xml:space="preserve"> </w:t>
      </w:r>
      <w:r>
        <w:rPr>
          <w:color w:val="231F20"/>
          <w:sz w:val="20"/>
        </w:rPr>
        <w:t>or</w:t>
      </w:r>
      <w:r>
        <w:rPr>
          <w:color w:val="231F20"/>
          <w:spacing w:val="-4"/>
          <w:sz w:val="20"/>
        </w:rPr>
        <w:t xml:space="preserve"> </w:t>
      </w:r>
      <w:r>
        <w:rPr>
          <w:color w:val="231F20"/>
          <w:sz w:val="20"/>
        </w:rPr>
        <w:t>standard</w:t>
      </w:r>
      <w:r>
        <w:rPr>
          <w:color w:val="231F20"/>
          <w:spacing w:val="-4"/>
          <w:sz w:val="20"/>
        </w:rPr>
        <w:t xml:space="preserve"> </w:t>
      </w:r>
      <w:r>
        <w:rPr>
          <w:color w:val="231F20"/>
          <w:sz w:val="20"/>
        </w:rPr>
        <w:t>which</w:t>
      </w:r>
      <w:r>
        <w:rPr>
          <w:color w:val="231F20"/>
          <w:spacing w:val="-4"/>
          <w:sz w:val="20"/>
        </w:rPr>
        <w:t xml:space="preserve"> </w:t>
      </w:r>
      <w:r>
        <w:rPr>
          <w:color w:val="231F20"/>
          <w:sz w:val="20"/>
        </w:rPr>
        <w:t>is</w:t>
      </w:r>
      <w:r>
        <w:rPr>
          <w:color w:val="231F20"/>
          <w:spacing w:val="-4"/>
          <w:sz w:val="20"/>
        </w:rPr>
        <w:t xml:space="preserve"> </w:t>
      </w:r>
      <w:r>
        <w:rPr>
          <w:color w:val="231F20"/>
          <w:sz w:val="20"/>
        </w:rPr>
        <w:t>required</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maintained</w:t>
      </w:r>
      <w:r>
        <w:rPr>
          <w:color w:val="231F20"/>
          <w:spacing w:val="-4"/>
          <w:sz w:val="20"/>
        </w:rPr>
        <w:t xml:space="preserve"> </w:t>
      </w:r>
      <w:r>
        <w:rPr>
          <w:color w:val="231F20"/>
          <w:sz w:val="20"/>
        </w:rPr>
        <w:t>by</w:t>
      </w:r>
      <w:r>
        <w:rPr>
          <w:color w:val="231F20"/>
          <w:spacing w:val="-4"/>
          <w:sz w:val="20"/>
        </w:rPr>
        <w:t xml:space="preserve"> </w:t>
      </w:r>
      <w:r>
        <w:rPr>
          <w:color w:val="231F20"/>
          <w:sz w:val="20"/>
        </w:rPr>
        <w:t>or</w:t>
      </w:r>
      <w:r>
        <w:rPr>
          <w:color w:val="231F20"/>
          <w:spacing w:val="-4"/>
          <w:sz w:val="20"/>
        </w:rPr>
        <w:t xml:space="preserve"> </w:t>
      </w:r>
      <w:r>
        <w:rPr>
          <w:color w:val="231F20"/>
          <w:sz w:val="20"/>
        </w:rPr>
        <w:t>under any</w:t>
      </w:r>
      <w:r>
        <w:rPr>
          <w:color w:val="231F20"/>
          <w:spacing w:val="-4"/>
          <w:sz w:val="20"/>
        </w:rPr>
        <w:t xml:space="preserve"> </w:t>
      </w:r>
      <w:r>
        <w:rPr>
          <w:color w:val="231F20"/>
          <w:sz w:val="20"/>
        </w:rPr>
        <w:t>law</w:t>
      </w:r>
      <w:r>
        <w:rPr>
          <w:color w:val="231F20"/>
          <w:spacing w:val="-4"/>
          <w:sz w:val="20"/>
        </w:rPr>
        <w:t xml:space="preserve"> </w:t>
      </w:r>
      <w:r>
        <w:rPr>
          <w:color w:val="231F20"/>
          <w:sz w:val="20"/>
        </w:rPr>
        <w:t>for</w:t>
      </w:r>
      <w:r>
        <w:rPr>
          <w:color w:val="231F20"/>
          <w:spacing w:val="-4"/>
          <w:sz w:val="20"/>
        </w:rPr>
        <w:t xml:space="preserve"> </w:t>
      </w:r>
      <w:r>
        <w:rPr>
          <w:color w:val="231F20"/>
          <w:sz w:val="20"/>
        </w:rPr>
        <w:t>the</w:t>
      </w:r>
      <w:r>
        <w:rPr>
          <w:color w:val="231F20"/>
          <w:spacing w:val="-4"/>
          <w:sz w:val="20"/>
        </w:rPr>
        <w:t xml:space="preserve"> </w:t>
      </w:r>
      <w:r>
        <w:rPr>
          <w:color w:val="231F20"/>
          <w:sz w:val="20"/>
        </w:rPr>
        <w:t>time</w:t>
      </w:r>
      <w:r>
        <w:rPr>
          <w:color w:val="231F20"/>
          <w:spacing w:val="-4"/>
          <w:sz w:val="20"/>
        </w:rPr>
        <w:t xml:space="preserve"> </w:t>
      </w:r>
      <w:r>
        <w:rPr>
          <w:color w:val="231F20"/>
          <w:sz w:val="20"/>
        </w:rPr>
        <w:t>being</w:t>
      </w:r>
      <w:r>
        <w:rPr>
          <w:color w:val="231F20"/>
          <w:spacing w:val="-4"/>
          <w:sz w:val="20"/>
        </w:rPr>
        <w:t xml:space="preserve"> </w:t>
      </w:r>
      <w:r>
        <w:rPr>
          <w:color w:val="231F20"/>
          <w:sz w:val="20"/>
        </w:rPr>
        <w:t>in</w:t>
      </w:r>
      <w:r>
        <w:rPr>
          <w:color w:val="231F20"/>
          <w:spacing w:val="-4"/>
          <w:sz w:val="20"/>
        </w:rPr>
        <w:t xml:space="preserve"> </w:t>
      </w:r>
      <w:r>
        <w:rPr>
          <w:color w:val="231F20"/>
          <w:sz w:val="20"/>
        </w:rPr>
        <w:t>force</w:t>
      </w:r>
      <w:r>
        <w:rPr>
          <w:color w:val="231F20"/>
          <w:spacing w:val="-4"/>
          <w:sz w:val="20"/>
        </w:rPr>
        <w:t xml:space="preserve"> </w:t>
      </w:r>
      <w:r>
        <w:rPr>
          <w:color w:val="231F20"/>
          <w:sz w:val="20"/>
        </w:rPr>
        <w:t>or</w:t>
      </w:r>
      <w:r>
        <w:rPr>
          <w:color w:val="231F20"/>
          <w:spacing w:val="-4"/>
          <w:sz w:val="20"/>
        </w:rPr>
        <w:t xml:space="preserve"> </w:t>
      </w:r>
      <w:r>
        <w:rPr>
          <w:color w:val="231F20"/>
          <w:sz w:val="20"/>
        </w:rPr>
        <w:t>under</w:t>
      </w:r>
      <w:r>
        <w:rPr>
          <w:color w:val="231F20"/>
          <w:spacing w:val="-4"/>
          <w:sz w:val="20"/>
        </w:rPr>
        <w:t xml:space="preserve"> </w:t>
      </w:r>
      <w:r>
        <w:rPr>
          <w:color w:val="231F20"/>
          <w:sz w:val="20"/>
        </w:rPr>
        <w:t>any</w:t>
      </w:r>
      <w:r>
        <w:rPr>
          <w:color w:val="231F20"/>
          <w:spacing w:val="-4"/>
          <w:sz w:val="20"/>
        </w:rPr>
        <w:t xml:space="preserve"> </w:t>
      </w:r>
      <w:r>
        <w:rPr>
          <w:color w:val="231F20"/>
          <w:sz w:val="20"/>
        </w:rPr>
        <w:t>contract,</w:t>
      </w:r>
      <w:r>
        <w:rPr>
          <w:color w:val="231F20"/>
          <w:spacing w:val="-4"/>
          <w:sz w:val="20"/>
        </w:rPr>
        <w:t xml:space="preserve"> </w:t>
      </w:r>
      <w:r>
        <w:rPr>
          <w:color w:val="231F20"/>
          <w:sz w:val="20"/>
        </w:rPr>
        <w:t>express</w:t>
      </w:r>
      <w:r>
        <w:rPr>
          <w:color w:val="231F20"/>
          <w:spacing w:val="-4"/>
          <w:sz w:val="20"/>
        </w:rPr>
        <w:t xml:space="preserve"> </w:t>
      </w:r>
      <w:r>
        <w:rPr>
          <w:color w:val="231F20"/>
          <w:sz w:val="20"/>
        </w:rPr>
        <w:t>or</w:t>
      </w:r>
      <w:r>
        <w:rPr>
          <w:color w:val="231F20"/>
          <w:spacing w:val="-4"/>
          <w:sz w:val="20"/>
        </w:rPr>
        <w:t xml:space="preserve"> </w:t>
      </w:r>
      <w:r>
        <w:rPr>
          <w:color w:val="231F20"/>
          <w:sz w:val="20"/>
        </w:rPr>
        <w:t>implied</w:t>
      </w:r>
      <w:r>
        <w:rPr>
          <w:color w:val="231F20"/>
          <w:spacing w:val="-4"/>
          <w:sz w:val="20"/>
        </w:rPr>
        <w:t xml:space="preserve"> </w:t>
      </w:r>
      <w:r>
        <w:rPr>
          <w:color w:val="231F20"/>
          <w:sz w:val="20"/>
        </w:rPr>
        <w:t>or</w:t>
      </w:r>
      <w:r>
        <w:rPr>
          <w:color w:val="231F20"/>
          <w:spacing w:val="-4"/>
          <w:sz w:val="20"/>
        </w:rPr>
        <w:t xml:space="preserve"> </w:t>
      </w:r>
      <w:r>
        <w:rPr>
          <w:color w:val="231F20"/>
          <w:sz w:val="20"/>
        </w:rPr>
        <w:t>as</w:t>
      </w:r>
      <w:r>
        <w:rPr>
          <w:color w:val="231F20"/>
          <w:spacing w:val="-4"/>
          <w:sz w:val="20"/>
        </w:rPr>
        <w:t xml:space="preserve"> </w:t>
      </w:r>
      <w:r>
        <w:rPr>
          <w:color w:val="231F20"/>
          <w:sz w:val="20"/>
        </w:rPr>
        <w:t>is claimed</w:t>
      </w:r>
      <w:r>
        <w:rPr>
          <w:color w:val="231F20"/>
          <w:spacing w:val="-1"/>
          <w:sz w:val="20"/>
        </w:rPr>
        <w:t xml:space="preserve"> </w:t>
      </w:r>
      <w:r>
        <w:rPr>
          <w:color w:val="231F20"/>
          <w:sz w:val="20"/>
        </w:rPr>
        <w:t>by</w:t>
      </w:r>
      <w:r>
        <w:rPr>
          <w:color w:val="231F20"/>
          <w:spacing w:val="-1"/>
          <w:sz w:val="20"/>
        </w:rPr>
        <w:t xml:space="preserve"> </w:t>
      </w:r>
      <w:r>
        <w:rPr>
          <w:color w:val="231F20"/>
          <w:sz w:val="20"/>
        </w:rPr>
        <w:t>the</w:t>
      </w:r>
      <w:r>
        <w:rPr>
          <w:color w:val="231F20"/>
          <w:spacing w:val="-1"/>
          <w:sz w:val="20"/>
        </w:rPr>
        <w:t xml:space="preserve"> </w:t>
      </w:r>
      <w:r>
        <w:rPr>
          <w:color w:val="231F20"/>
          <w:sz w:val="20"/>
        </w:rPr>
        <w:t>trader</w:t>
      </w:r>
      <w:r>
        <w:rPr>
          <w:color w:val="231F20"/>
          <w:spacing w:val="-1"/>
          <w:sz w:val="20"/>
        </w:rPr>
        <w:t xml:space="preserve"> </w:t>
      </w:r>
      <w:r>
        <w:rPr>
          <w:color w:val="231F20"/>
          <w:sz w:val="20"/>
        </w:rPr>
        <w:t>in</w:t>
      </w:r>
      <w:r>
        <w:rPr>
          <w:color w:val="231F20"/>
          <w:spacing w:val="-1"/>
          <w:sz w:val="20"/>
        </w:rPr>
        <w:t xml:space="preserve"> </w:t>
      </w:r>
      <w:r>
        <w:rPr>
          <w:color w:val="231F20"/>
          <w:sz w:val="20"/>
        </w:rPr>
        <w:t>any</w:t>
      </w:r>
      <w:r>
        <w:rPr>
          <w:color w:val="231F20"/>
          <w:spacing w:val="-1"/>
          <w:sz w:val="20"/>
        </w:rPr>
        <w:t xml:space="preserve"> </w:t>
      </w:r>
      <w:r>
        <w:rPr>
          <w:color w:val="231F20"/>
          <w:sz w:val="20"/>
        </w:rPr>
        <w:t>manner</w:t>
      </w:r>
      <w:r>
        <w:rPr>
          <w:color w:val="231F20"/>
          <w:spacing w:val="-1"/>
          <w:sz w:val="20"/>
        </w:rPr>
        <w:t xml:space="preserve"> </w:t>
      </w:r>
      <w:r>
        <w:rPr>
          <w:color w:val="231F20"/>
          <w:sz w:val="20"/>
        </w:rPr>
        <w:t>whatsoever</w:t>
      </w:r>
      <w:r>
        <w:rPr>
          <w:color w:val="231F20"/>
          <w:spacing w:val="-1"/>
          <w:sz w:val="20"/>
        </w:rPr>
        <w:t xml:space="preserve"> </w:t>
      </w:r>
      <w:r>
        <w:rPr>
          <w:color w:val="231F20"/>
          <w:sz w:val="20"/>
        </w:rPr>
        <w:t>in</w:t>
      </w:r>
      <w:r>
        <w:rPr>
          <w:color w:val="231F20"/>
          <w:spacing w:val="-1"/>
          <w:sz w:val="20"/>
        </w:rPr>
        <w:t xml:space="preserve"> </w:t>
      </w:r>
      <w:r>
        <w:rPr>
          <w:color w:val="231F20"/>
          <w:sz w:val="20"/>
        </w:rPr>
        <w:t>relation</w:t>
      </w:r>
      <w:r>
        <w:rPr>
          <w:color w:val="231F20"/>
          <w:spacing w:val="-1"/>
          <w:sz w:val="20"/>
        </w:rPr>
        <w:t xml:space="preserve"> </w:t>
      </w:r>
      <w:r>
        <w:rPr>
          <w:color w:val="231F20"/>
          <w:sz w:val="20"/>
        </w:rPr>
        <w:t>to</w:t>
      </w:r>
      <w:r>
        <w:rPr>
          <w:color w:val="231F20"/>
          <w:spacing w:val="-1"/>
          <w:sz w:val="20"/>
        </w:rPr>
        <w:t xml:space="preserve"> </w:t>
      </w:r>
      <w:r>
        <w:rPr>
          <w:color w:val="231F20"/>
          <w:sz w:val="20"/>
        </w:rPr>
        <w:t>any</w:t>
      </w:r>
      <w:r>
        <w:rPr>
          <w:color w:val="231F20"/>
          <w:spacing w:val="-1"/>
          <w:sz w:val="20"/>
        </w:rPr>
        <w:t xml:space="preserve"> </w:t>
      </w:r>
      <w:r>
        <w:rPr>
          <w:color w:val="231F20"/>
          <w:sz w:val="20"/>
        </w:rPr>
        <w:t>goods</w:t>
      </w:r>
      <w:r>
        <w:rPr>
          <w:color w:val="231F20"/>
          <w:spacing w:val="-1"/>
          <w:sz w:val="20"/>
        </w:rPr>
        <w:t xml:space="preserve"> </w:t>
      </w:r>
      <w:r>
        <w:rPr>
          <w:color w:val="231F20"/>
          <w:sz w:val="20"/>
        </w:rPr>
        <w:t>or</w:t>
      </w:r>
      <w:r>
        <w:rPr>
          <w:color w:val="231F20"/>
          <w:spacing w:val="-1"/>
          <w:sz w:val="20"/>
        </w:rPr>
        <w:t xml:space="preserve"> </w:t>
      </w:r>
      <w:r>
        <w:rPr>
          <w:color w:val="231F20"/>
          <w:sz w:val="20"/>
        </w:rPr>
        <w:t>product and the expression "defective" shall be construed accordingly;</w:t>
      </w:r>
    </w:p>
    <w:p w:rsidR="00060FEE" w:rsidRDefault="00000000">
      <w:pPr>
        <w:pStyle w:val="ListParagraph"/>
        <w:numPr>
          <w:ilvl w:val="1"/>
          <w:numId w:val="64"/>
        </w:numPr>
        <w:tabs>
          <w:tab w:val="left" w:pos="2678"/>
        </w:tabs>
        <w:spacing w:before="124" w:line="249" w:lineRule="auto"/>
        <w:ind w:left="1838" w:right="1374" w:firstLine="480"/>
        <w:jc w:val="both"/>
        <w:rPr>
          <w:sz w:val="20"/>
        </w:rPr>
      </w:pPr>
      <w:r>
        <w:rPr>
          <w:color w:val="231F20"/>
          <w:sz w:val="20"/>
        </w:rPr>
        <w:t>"deficiency"</w:t>
      </w:r>
      <w:r>
        <w:rPr>
          <w:color w:val="231F20"/>
          <w:spacing w:val="-12"/>
          <w:sz w:val="20"/>
        </w:rPr>
        <w:t xml:space="preserve"> </w:t>
      </w:r>
      <w:r>
        <w:rPr>
          <w:color w:val="231F20"/>
          <w:sz w:val="20"/>
        </w:rPr>
        <w:t>means</w:t>
      </w:r>
      <w:r>
        <w:rPr>
          <w:color w:val="231F20"/>
          <w:spacing w:val="-12"/>
          <w:sz w:val="20"/>
        </w:rPr>
        <w:t xml:space="preserve"> </w:t>
      </w:r>
      <w:r>
        <w:rPr>
          <w:color w:val="231F20"/>
          <w:sz w:val="20"/>
        </w:rPr>
        <w:t>any</w:t>
      </w:r>
      <w:r>
        <w:rPr>
          <w:color w:val="231F20"/>
          <w:spacing w:val="-12"/>
          <w:sz w:val="20"/>
        </w:rPr>
        <w:t xml:space="preserve"> </w:t>
      </w:r>
      <w:r>
        <w:rPr>
          <w:color w:val="231F20"/>
          <w:sz w:val="20"/>
        </w:rPr>
        <w:t>fault,</w:t>
      </w:r>
      <w:r>
        <w:rPr>
          <w:color w:val="231F20"/>
          <w:spacing w:val="-12"/>
          <w:sz w:val="20"/>
        </w:rPr>
        <w:t xml:space="preserve"> </w:t>
      </w:r>
      <w:r>
        <w:rPr>
          <w:color w:val="231F20"/>
          <w:sz w:val="20"/>
        </w:rPr>
        <w:t>imperfection,</w:t>
      </w:r>
      <w:r>
        <w:rPr>
          <w:color w:val="231F20"/>
          <w:spacing w:val="-12"/>
          <w:sz w:val="20"/>
        </w:rPr>
        <w:t xml:space="preserve"> </w:t>
      </w:r>
      <w:r>
        <w:rPr>
          <w:color w:val="231F20"/>
          <w:sz w:val="20"/>
        </w:rPr>
        <w:t>shortcoming</w:t>
      </w:r>
      <w:r>
        <w:rPr>
          <w:color w:val="231F20"/>
          <w:spacing w:val="-12"/>
          <w:sz w:val="20"/>
        </w:rPr>
        <w:t xml:space="preserve"> </w:t>
      </w:r>
      <w:r>
        <w:rPr>
          <w:color w:val="231F20"/>
          <w:sz w:val="20"/>
        </w:rPr>
        <w:t>or</w:t>
      </w:r>
      <w:r>
        <w:rPr>
          <w:color w:val="231F20"/>
          <w:spacing w:val="-12"/>
          <w:sz w:val="20"/>
        </w:rPr>
        <w:t xml:space="preserve"> </w:t>
      </w:r>
      <w:r>
        <w:rPr>
          <w:color w:val="231F20"/>
          <w:sz w:val="20"/>
        </w:rPr>
        <w:t>inadequacy</w:t>
      </w:r>
      <w:r>
        <w:rPr>
          <w:color w:val="231F20"/>
          <w:spacing w:val="-12"/>
          <w:sz w:val="20"/>
        </w:rPr>
        <w:t xml:space="preserve"> </w:t>
      </w:r>
      <w:r>
        <w:rPr>
          <w:color w:val="231F20"/>
          <w:sz w:val="20"/>
        </w:rPr>
        <w:t xml:space="preserve">in </w:t>
      </w:r>
      <w:r>
        <w:rPr>
          <w:color w:val="231F20"/>
          <w:spacing w:val="-4"/>
          <w:sz w:val="20"/>
        </w:rPr>
        <w:t xml:space="preserve">the quality, nature and manner of performance which is required to be maintained by or </w:t>
      </w:r>
      <w:r>
        <w:rPr>
          <w:color w:val="231F20"/>
          <w:sz w:val="20"/>
        </w:rPr>
        <w:t>under</w:t>
      </w:r>
      <w:r>
        <w:rPr>
          <w:color w:val="231F20"/>
          <w:spacing w:val="-13"/>
          <w:sz w:val="20"/>
        </w:rPr>
        <w:t xml:space="preserve"> </w:t>
      </w:r>
      <w:r>
        <w:rPr>
          <w:color w:val="231F20"/>
          <w:sz w:val="20"/>
        </w:rPr>
        <w:t>any</w:t>
      </w:r>
      <w:r>
        <w:rPr>
          <w:color w:val="231F20"/>
          <w:spacing w:val="-12"/>
          <w:sz w:val="20"/>
        </w:rPr>
        <w:t xml:space="preserve"> </w:t>
      </w:r>
      <w:r>
        <w:rPr>
          <w:color w:val="231F20"/>
          <w:sz w:val="20"/>
        </w:rPr>
        <w:t>law</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being</w:t>
      </w:r>
      <w:r>
        <w:rPr>
          <w:color w:val="231F20"/>
          <w:spacing w:val="-13"/>
          <w:sz w:val="20"/>
        </w:rPr>
        <w:t xml:space="preserve"> </w:t>
      </w:r>
      <w:r>
        <w:rPr>
          <w:color w:val="231F20"/>
          <w:sz w:val="20"/>
        </w:rPr>
        <w:t>in</w:t>
      </w:r>
      <w:r>
        <w:rPr>
          <w:color w:val="231F20"/>
          <w:spacing w:val="-12"/>
          <w:sz w:val="20"/>
        </w:rPr>
        <w:t xml:space="preserve"> </w:t>
      </w:r>
      <w:r>
        <w:rPr>
          <w:color w:val="231F20"/>
          <w:sz w:val="20"/>
        </w:rPr>
        <w:t>force</w:t>
      </w:r>
      <w:r>
        <w:rPr>
          <w:color w:val="231F20"/>
          <w:spacing w:val="-13"/>
          <w:sz w:val="20"/>
        </w:rPr>
        <w:t xml:space="preserve"> </w:t>
      </w:r>
      <w:r>
        <w:rPr>
          <w:color w:val="231F20"/>
          <w:sz w:val="20"/>
        </w:rPr>
        <w:t>or</w:t>
      </w:r>
      <w:r>
        <w:rPr>
          <w:color w:val="231F20"/>
          <w:spacing w:val="-12"/>
          <w:sz w:val="20"/>
        </w:rPr>
        <w:t xml:space="preserve"> </w:t>
      </w:r>
      <w:r>
        <w:rPr>
          <w:color w:val="231F20"/>
          <w:sz w:val="20"/>
        </w:rPr>
        <w:t>has</w:t>
      </w:r>
      <w:r>
        <w:rPr>
          <w:color w:val="231F20"/>
          <w:spacing w:val="-13"/>
          <w:sz w:val="20"/>
        </w:rPr>
        <w:t xml:space="preserve"> </w:t>
      </w:r>
      <w:r>
        <w:rPr>
          <w:color w:val="231F20"/>
          <w:sz w:val="20"/>
        </w:rPr>
        <w:t>been</w:t>
      </w:r>
      <w:r>
        <w:rPr>
          <w:color w:val="231F20"/>
          <w:spacing w:val="-12"/>
          <w:sz w:val="20"/>
        </w:rPr>
        <w:t xml:space="preserve"> </w:t>
      </w:r>
      <w:r>
        <w:rPr>
          <w:color w:val="231F20"/>
          <w:sz w:val="20"/>
        </w:rPr>
        <w:t>undertaken</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performed</w:t>
      </w:r>
      <w:r>
        <w:rPr>
          <w:color w:val="231F20"/>
          <w:spacing w:val="-12"/>
          <w:sz w:val="20"/>
        </w:rPr>
        <w:t xml:space="preserve"> </w:t>
      </w:r>
      <w:r>
        <w:rPr>
          <w:color w:val="231F20"/>
          <w:sz w:val="20"/>
        </w:rPr>
        <w:t>by</w:t>
      </w:r>
      <w:r>
        <w:rPr>
          <w:color w:val="231F20"/>
          <w:spacing w:val="-13"/>
          <w:sz w:val="20"/>
        </w:rPr>
        <w:t xml:space="preserve"> </w:t>
      </w:r>
      <w:r>
        <w:rPr>
          <w:color w:val="231F20"/>
          <w:sz w:val="20"/>
        </w:rPr>
        <w:t xml:space="preserve">a </w:t>
      </w:r>
      <w:r>
        <w:rPr>
          <w:color w:val="231F20"/>
          <w:spacing w:val="-2"/>
          <w:sz w:val="20"/>
        </w:rPr>
        <w:t>person</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pursuance</w:t>
      </w:r>
      <w:r>
        <w:rPr>
          <w:color w:val="231F20"/>
          <w:spacing w:val="-12"/>
          <w:sz w:val="20"/>
        </w:rPr>
        <w:t xml:space="preserve"> </w:t>
      </w:r>
      <w:r>
        <w:rPr>
          <w:color w:val="231F20"/>
          <w:spacing w:val="-2"/>
          <w:sz w:val="20"/>
        </w:rPr>
        <w:t>of</w:t>
      </w:r>
      <w:r>
        <w:rPr>
          <w:color w:val="231F20"/>
          <w:spacing w:val="-12"/>
          <w:sz w:val="20"/>
        </w:rPr>
        <w:t xml:space="preserve"> </w:t>
      </w:r>
      <w:r>
        <w:rPr>
          <w:color w:val="231F20"/>
          <w:spacing w:val="-2"/>
          <w:sz w:val="20"/>
        </w:rPr>
        <w:t>a</w:t>
      </w:r>
      <w:r>
        <w:rPr>
          <w:color w:val="231F20"/>
          <w:spacing w:val="-12"/>
          <w:sz w:val="20"/>
        </w:rPr>
        <w:t xml:space="preserve"> </w:t>
      </w:r>
      <w:r>
        <w:rPr>
          <w:color w:val="231F20"/>
          <w:spacing w:val="-2"/>
          <w:sz w:val="20"/>
        </w:rPr>
        <w:t>contract</w:t>
      </w:r>
      <w:r>
        <w:rPr>
          <w:color w:val="231F20"/>
          <w:spacing w:val="-12"/>
          <w:sz w:val="20"/>
        </w:rPr>
        <w:t xml:space="preserve"> </w:t>
      </w:r>
      <w:r>
        <w:rPr>
          <w:color w:val="231F20"/>
          <w:spacing w:val="-2"/>
          <w:sz w:val="20"/>
        </w:rPr>
        <w:t>or</w:t>
      </w:r>
      <w:r>
        <w:rPr>
          <w:color w:val="231F20"/>
          <w:spacing w:val="-12"/>
          <w:sz w:val="20"/>
        </w:rPr>
        <w:t xml:space="preserve"> </w:t>
      </w:r>
      <w:r>
        <w:rPr>
          <w:color w:val="231F20"/>
          <w:spacing w:val="-2"/>
          <w:sz w:val="20"/>
        </w:rPr>
        <w:t>otherwise</w:t>
      </w:r>
      <w:r>
        <w:rPr>
          <w:color w:val="231F20"/>
          <w:spacing w:val="-12"/>
          <w:sz w:val="20"/>
        </w:rPr>
        <w:t xml:space="preserve"> </w:t>
      </w:r>
      <w:r>
        <w:rPr>
          <w:color w:val="231F20"/>
          <w:spacing w:val="-2"/>
          <w:sz w:val="20"/>
        </w:rPr>
        <w:t>in</w:t>
      </w:r>
      <w:r>
        <w:rPr>
          <w:color w:val="231F20"/>
          <w:spacing w:val="-12"/>
          <w:sz w:val="20"/>
        </w:rPr>
        <w:t xml:space="preserve"> </w:t>
      </w:r>
      <w:r>
        <w:rPr>
          <w:color w:val="231F20"/>
          <w:spacing w:val="-2"/>
          <w:sz w:val="20"/>
        </w:rPr>
        <w:t>relation</w:t>
      </w:r>
      <w:r>
        <w:rPr>
          <w:color w:val="231F20"/>
          <w:spacing w:val="-12"/>
          <w:sz w:val="20"/>
        </w:rPr>
        <w:t xml:space="preserve"> </w:t>
      </w:r>
      <w:r>
        <w:rPr>
          <w:color w:val="231F20"/>
          <w:spacing w:val="-2"/>
          <w:sz w:val="20"/>
        </w:rPr>
        <w:t>to</w:t>
      </w:r>
      <w:r>
        <w:rPr>
          <w:color w:val="231F20"/>
          <w:spacing w:val="-12"/>
          <w:sz w:val="20"/>
        </w:rPr>
        <w:t xml:space="preserve"> </w:t>
      </w:r>
      <w:r>
        <w:rPr>
          <w:color w:val="231F20"/>
          <w:spacing w:val="-2"/>
          <w:sz w:val="20"/>
        </w:rPr>
        <w:t>any</w:t>
      </w:r>
      <w:r>
        <w:rPr>
          <w:color w:val="231F20"/>
          <w:spacing w:val="-12"/>
          <w:sz w:val="20"/>
        </w:rPr>
        <w:t xml:space="preserve"> </w:t>
      </w:r>
      <w:r>
        <w:rPr>
          <w:color w:val="231F20"/>
          <w:spacing w:val="-2"/>
          <w:sz w:val="20"/>
        </w:rPr>
        <w:t>service</w:t>
      </w:r>
      <w:r>
        <w:rPr>
          <w:color w:val="231F20"/>
          <w:spacing w:val="-12"/>
          <w:sz w:val="20"/>
        </w:rPr>
        <w:t xml:space="preserve"> </w:t>
      </w:r>
      <w:r>
        <w:rPr>
          <w:color w:val="231F20"/>
          <w:spacing w:val="-2"/>
          <w:sz w:val="20"/>
        </w:rPr>
        <w:t>and</w:t>
      </w:r>
      <w:r>
        <w:rPr>
          <w:color w:val="231F20"/>
          <w:spacing w:val="-12"/>
          <w:sz w:val="20"/>
        </w:rPr>
        <w:t xml:space="preserve"> </w:t>
      </w:r>
      <w:r>
        <w:rPr>
          <w:color w:val="231F20"/>
          <w:spacing w:val="-2"/>
          <w:sz w:val="20"/>
        </w:rPr>
        <w:t>includes—</w:t>
      </w:r>
    </w:p>
    <w:p w:rsidR="00060FEE" w:rsidRDefault="00000000">
      <w:pPr>
        <w:pStyle w:val="ListParagraph"/>
        <w:numPr>
          <w:ilvl w:val="2"/>
          <w:numId w:val="64"/>
        </w:numPr>
        <w:tabs>
          <w:tab w:val="left" w:pos="3018"/>
        </w:tabs>
        <w:spacing w:before="123" w:line="249" w:lineRule="auto"/>
        <w:ind w:left="2318" w:right="1375" w:firstLine="480"/>
        <w:rPr>
          <w:sz w:val="20"/>
        </w:rPr>
      </w:pPr>
      <w:r>
        <w:rPr>
          <w:color w:val="231F20"/>
          <w:spacing w:val="-2"/>
          <w:sz w:val="20"/>
        </w:rPr>
        <w:t>any</w:t>
      </w:r>
      <w:r>
        <w:rPr>
          <w:color w:val="231F20"/>
          <w:spacing w:val="-11"/>
          <w:sz w:val="20"/>
        </w:rPr>
        <w:t xml:space="preserve"> </w:t>
      </w:r>
      <w:r>
        <w:rPr>
          <w:color w:val="231F20"/>
          <w:spacing w:val="-2"/>
          <w:sz w:val="20"/>
        </w:rPr>
        <w:t>act</w:t>
      </w:r>
      <w:r>
        <w:rPr>
          <w:color w:val="231F20"/>
          <w:spacing w:val="-11"/>
          <w:sz w:val="20"/>
        </w:rPr>
        <w:t xml:space="preserve"> </w:t>
      </w:r>
      <w:r>
        <w:rPr>
          <w:color w:val="231F20"/>
          <w:spacing w:val="-2"/>
          <w:sz w:val="20"/>
        </w:rPr>
        <w:t>of</w:t>
      </w:r>
      <w:r>
        <w:rPr>
          <w:color w:val="231F20"/>
          <w:spacing w:val="-11"/>
          <w:sz w:val="20"/>
        </w:rPr>
        <w:t xml:space="preserve"> </w:t>
      </w:r>
      <w:r>
        <w:rPr>
          <w:color w:val="231F20"/>
          <w:spacing w:val="-2"/>
          <w:sz w:val="20"/>
        </w:rPr>
        <w:t>negligence</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omission</w:t>
      </w:r>
      <w:r>
        <w:rPr>
          <w:color w:val="231F20"/>
          <w:spacing w:val="-11"/>
          <w:sz w:val="20"/>
        </w:rPr>
        <w:t xml:space="preserve"> </w:t>
      </w:r>
      <w:r>
        <w:rPr>
          <w:color w:val="231F20"/>
          <w:spacing w:val="-2"/>
          <w:sz w:val="20"/>
        </w:rPr>
        <w:t>or</w:t>
      </w:r>
      <w:r>
        <w:rPr>
          <w:color w:val="231F20"/>
          <w:spacing w:val="-11"/>
          <w:sz w:val="20"/>
        </w:rPr>
        <w:t xml:space="preserve"> </w:t>
      </w:r>
      <w:r>
        <w:rPr>
          <w:color w:val="231F20"/>
          <w:spacing w:val="-2"/>
          <w:sz w:val="20"/>
        </w:rPr>
        <w:t>commission</w:t>
      </w:r>
      <w:r>
        <w:rPr>
          <w:color w:val="231F20"/>
          <w:spacing w:val="-11"/>
          <w:sz w:val="20"/>
        </w:rPr>
        <w:t xml:space="preserve"> </w:t>
      </w:r>
      <w:r>
        <w:rPr>
          <w:color w:val="231F20"/>
          <w:spacing w:val="-2"/>
          <w:sz w:val="20"/>
        </w:rPr>
        <w:t>by</w:t>
      </w:r>
      <w:r>
        <w:rPr>
          <w:color w:val="231F20"/>
          <w:spacing w:val="-11"/>
          <w:sz w:val="20"/>
        </w:rPr>
        <w:t xml:space="preserve"> </w:t>
      </w:r>
      <w:r>
        <w:rPr>
          <w:color w:val="231F20"/>
          <w:spacing w:val="-2"/>
          <w:sz w:val="20"/>
        </w:rPr>
        <w:t>such</w:t>
      </w:r>
      <w:r>
        <w:rPr>
          <w:color w:val="231F20"/>
          <w:spacing w:val="-11"/>
          <w:sz w:val="20"/>
        </w:rPr>
        <w:t xml:space="preserve"> </w:t>
      </w:r>
      <w:r>
        <w:rPr>
          <w:color w:val="231F20"/>
          <w:spacing w:val="-2"/>
          <w:sz w:val="20"/>
        </w:rPr>
        <w:t>person</w:t>
      </w:r>
      <w:r>
        <w:rPr>
          <w:color w:val="231F20"/>
          <w:spacing w:val="-11"/>
          <w:sz w:val="20"/>
        </w:rPr>
        <w:t xml:space="preserve"> </w:t>
      </w:r>
      <w:r>
        <w:rPr>
          <w:color w:val="231F20"/>
          <w:spacing w:val="-2"/>
          <w:sz w:val="20"/>
        </w:rPr>
        <w:t xml:space="preserve">which </w:t>
      </w:r>
      <w:r>
        <w:rPr>
          <w:color w:val="231F20"/>
          <w:sz w:val="20"/>
        </w:rPr>
        <w:t>causes loss or injury to the consumer; and</w:t>
      </w:r>
    </w:p>
    <w:p w:rsidR="00060FEE" w:rsidRDefault="00000000">
      <w:pPr>
        <w:pStyle w:val="ListParagraph"/>
        <w:numPr>
          <w:ilvl w:val="2"/>
          <w:numId w:val="64"/>
        </w:numPr>
        <w:tabs>
          <w:tab w:val="left" w:pos="3092"/>
        </w:tabs>
        <w:spacing w:line="249" w:lineRule="auto"/>
        <w:ind w:left="2318" w:right="1375" w:firstLine="480"/>
        <w:rPr>
          <w:sz w:val="20"/>
        </w:rPr>
      </w:pPr>
      <w:r>
        <w:rPr>
          <w:color w:val="231F20"/>
          <w:sz w:val="20"/>
        </w:rPr>
        <w:t>deliberate</w:t>
      </w:r>
      <w:r>
        <w:rPr>
          <w:color w:val="231F20"/>
          <w:spacing w:val="-6"/>
          <w:sz w:val="20"/>
        </w:rPr>
        <w:t xml:space="preserve"> </w:t>
      </w:r>
      <w:r>
        <w:rPr>
          <w:color w:val="231F20"/>
          <w:sz w:val="20"/>
        </w:rPr>
        <w:t>withholding</w:t>
      </w:r>
      <w:r>
        <w:rPr>
          <w:color w:val="231F20"/>
          <w:spacing w:val="-6"/>
          <w:sz w:val="20"/>
        </w:rPr>
        <w:t xml:space="preserve"> </w:t>
      </w:r>
      <w:r>
        <w:rPr>
          <w:color w:val="231F20"/>
          <w:sz w:val="20"/>
        </w:rPr>
        <w:t>of</w:t>
      </w:r>
      <w:r>
        <w:rPr>
          <w:color w:val="231F20"/>
          <w:spacing w:val="-6"/>
          <w:sz w:val="20"/>
        </w:rPr>
        <w:t xml:space="preserve"> </w:t>
      </w:r>
      <w:r>
        <w:rPr>
          <w:color w:val="231F20"/>
          <w:sz w:val="20"/>
        </w:rPr>
        <w:t>relevant</w:t>
      </w:r>
      <w:r>
        <w:rPr>
          <w:color w:val="231F20"/>
          <w:spacing w:val="-6"/>
          <w:sz w:val="20"/>
        </w:rPr>
        <w:t xml:space="preserve"> </w:t>
      </w:r>
      <w:r>
        <w:rPr>
          <w:color w:val="231F20"/>
          <w:sz w:val="20"/>
        </w:rPr>
        <w:t>information</w:t>
      </w:r>
      <w:r>
        <w:rPr>
          <w:color w:val="231F20"/>
          <w:spacing w:val="-6"/>
          <w:sz w:val="20"/>
        </w:rPr>
        <w:t xml:space="preserve"> </w:t>
      </w:r>
      <w:r>
        <w:rPr>
          <w:color w:val="231F20"/>
          <w:sz w:val="20"/>
        </w:rPr>
        <w:t>by</w:t>
      </w:r>
      <w:r>
        <w:rPr>
          <w:color w:val="231F20"/>
          <w:spacing w:val="-6"/>
          <w:sz w:val="20"/>
        </w:rPr>
        <w:t xml:space="preserve"> </w:t>
      </w:r>
      <w:r>
        <w:rPr>
          <w:color w:val="231F20"/>
          <w:sz w:val="20"/>
        </w:rPr>
        <w:t>such</w:t>
      </w:r>
      <w:r>
        <w:rPr>
          <w:color w:val="231F20"/>
          <w:spacing w:val="-6"/>
          <w:sz w:val="20"/>
        </w:rPr>
        <w:t xml:space="preserve"> </w:t>
      </w:r>
      <w:r>
        <w:rPr>
          <w:color w:val="231F20"/>
          <w:sz w:val="20"/>
        </w:rPr>
        <w:t>person</w:t>
      </w:r>
      <w:r>
        <w:rPr>
          <w:color w:val="231F20"/>
          <w:spacing w:val="-6"/>
          <w:sz w:val="20"/>
        </w:rPr>
        <w:t xml:space="preserve"> </w:t>
      </w:r>
      <w:r>
        <w:rPr>
          <w:color w:val="231F20"/>
          <w:sz w:val="20"/>
        </w:rPr>
        <w:t>to</w:t>
      </w:r>
      <w:r>
        <w:rPr>
          <w:color w:val="231F20"/>
          <w:spacing w:val="-6"/>
          <w:sz w:val="20"/>
        </w:rPr>
        <w:t xml:space="preserve"> </w:t>
      </w:r>
      <w:r>
        <w:rPr>
          <w:color w:val="231F20"/>
          <w:sz w:val="20"/>
        </w:rPr>
        <w:t xml:space="preserve">the </w:t>
      </w:r>
      <w:r>
        <w:rPr>
          <w:color w:val="231F20"/>
          <w:spacing w:val="-2"/>
          <w:sz w:val="20"/>
        </w:rPr>
        <w:t>consumer;</w:t>
      </w:r>
    </w:p>
    <w:p w:rsidR="00060FEE" w:rsidRDefault="00000000">
      <w:pPr>
        <w:pStyle w:val="ListParagraph"/>
        <w:numPr>
          <w:ilvl w:val="1"/>
          <w:numId w:val="64"/>
        </w:numPr>
        <w:tabs>
          <w:tab w:val="left" w:pos="2704"/>
        </w:tabs>
        <w:spacing w:before="121" w:line="249" w:lineRule="auto"/>
        <w:ind w:left="1838" w:right="1368" w:firstLine="480"/>
        <w:jc w:val="both"/>
        <w:rPr>
          <w:sz w:val="20"/>
        </w:rPr>
      </w:pPr>
      <w:r>
        <w:rPr>
          <w:color w:val="231F20"/>
          <w:sz w:val="20"/>
        </w:rPr>
        <w:t>"design", in relation to a product, means the intended or known physical and material characteristics of such product and includes any intended or known formulation or content of such product and the usual result of the intended manufacturing or other process used to produce such product;</w:t>
      </w:r>
    </w:p>
    <w:p w:rsidR="00060FEE" w:rsidRDefault="00000000">
      <w:pPr>
        <w:pStyle w:val="ListParagraph"/>
        <w:numPr>
          <w:ilvl w:val="1"/>
          <w:numId w:val="64"/>
        </w:numPr>
        <w:tabs>
          <w:tab w:val="left" w:pos="2676"/>
        </w:tabs>
        <w:spacing w:before="124" w:line="249" w:lineRule="auto"/>
        <w:ind w:left="1838" w:right="1375" w:firstLine="480"/>
        <w:jc w:val="both"/>
        <w:rPr>
          <w:sz w:val="20"/>
        </w:rPr>
      </w:pPr>
      <w:r>
        <w:rPr>
          <w:color w:val="231F20"/>
          <w:spacing w:val="-4"/>
          <w:sz w:val="20"/>
        </w:rPr>
        <w:t>"</w:t>
      </w:r>
      <w:proofErr w:type="gramStart"/>
      <w:r>
        <w:rPr>
          <w:color w:val="231F20"/>
          <w:spacing w:val="-4"/>
          <w:sz w:val="20"/>
        </w:rPr>
        <w:t>direct</w:t>
      </w:r>
      <w:proofErr w:type="gramEnd"/>
      <w:r>
        <w:rPr>
          <w:color w:val="231F20"/>
          <w:spacing w:val="-4"/>
          <w:sz w:val="20"/>
        </w:rPr>
        <w:t xml:space="preserve"> selling" means marketing, distribution and sale of goods or provision </w:t>
      </w:r>
      <w:r>
        <w:rPr>
          <w:color w:val="231F20"/>
          <w:spacing w:val="-2"/>
          <w:sz w:val="20"/>
        </w:rPr>
        <w:t>of</w:t>
      </w:r>
      <w:r>
        <w:rPr>
          <w:color w:val="231F20"/>
          <w:spacing w:val="-13"/>
          <w:sz w:val="20"/>
        </w:rPr>
        <w:t xml:space="preserve"> </w:t>
      </w:r>
      <w:r>
        <w:rPr>
          <w:color w:val="231F20"/>
          <w:spacing w:val="-2"/>
          <w:sz w:val="20"/>
        </w:rPr>
        <w:t>services</w:t>
      </w:r>
      <w:r>
        <w:rPr>
          <w:color w:val="231F20"/>
          <w:spacing w:val="-13"/>
          <w:sz w:val="20"/>
        </w:rPr>
        <w:t xml:space="preserve"> </w:t>
      </w:r>
      <w:r>
        <w:rPr>
          <w:color w:val="231F20"/>
          <w:spacing w:val="-2"/>
          <w:sz w:val="20"/>
        </w:rPr>
        <w:t>through</w:t>
      </w:r>
      <w:r>
        <w:rPr>
          <w:color w:val="231F20"/>
          <w:spacing w:val="-13"/>
          <w:sz w:val="20"/>
        </w:rPr>
        <w:t xml:space="preserve"> </w:t>
      </w:r>
      <w:r>
        <w:rPr>
          <w:color w:val="231F20"/>
          <w:spacing w:val="-2"/>
          <w:sz w:val="20"/>
        </w:rPr>
        <w:t>a</w:t>
      </w:r>
      <w:r>
        <w:rPr>
          <w:color w:val="231F20"/>
          <w:spacing w:val="-12"/>
          <w:sz w:val="20"/>
        </w:rPr>
        <w:t xml:space="preserve"> </w:t>
      </w:r>
      <w:r>
        <w:rPr>
          <w:color w:val="231F20"/>
          <w:spacing w:val="-2"/>
          <w:sz w:val="20"/>
        </w:rPr>
        <w:t>network</w:t>
      </w:r>
      <w:r>
        <w:rPr>
          <w:color w:val="231F20"/>
          <w:spacing w:val="-13"/>
          <w:sz w:val="20"/>
        </w:rPr>
        <w:t xml:space="preserve"> </w:t>
      </w:r>
      <w:r>
        <w:rPr>
          <w:color w:val="231F20"/>
          <w:spacing w:val="-2"/>
          <w:sz w:val="20"/>
        </w:rPr>
        <w:t>of</w:t>
      </w:r>
      <w:r>
        <w:rPr>
          <w:color w:val="231F20"/>
          <w:spacing w:val="-13"/>
          <w:sz w:val="20"/>
        </w:rPr>
        <w:t xml:space="preserve"> </w:t>
      </w:r>
      <w:r>
        <w:rPr>
          <w:color w:val="231F20"/>
          <w:spacing w:val="-2"/>
          <w:sz w:val="20"/>
        </w:rPr>
        <w:t>sellers,</w:t>
      </w:r>
      <w:r>
        <w:rPr>
          <w:color w:val="231F20"/>
          <w:spacing w:val="-13"/>
          <w:sz w:val="20"/>
        </w:rPr>
        <w:t xml:space="preserve"> </w:t>
      </w:r>
      <w:r>
        <w:rPr>
          <w:color w:val="231F20"/>
          <w:spacing w:val="-2"/>
          <w:sz w:val="20"/>
        </w:rPr>
        <w:t>other</w:t>
      </w:r>
      <w:r>
        <w:rPr>
          <w:color w:val="231F20"/>
          <w:spacing w:val="-13"/>
          <w:sz w:val="20"/>
        </w:rPr>
        <w:t xml:space="preserve"> </w:t>
      </w:r>
      <w:r>
        <w:rPr>
          <w:color w:val="231F20"/>
          <w:spacing w:val="-2"/>
          <w:sz w:val="20"/>
        </w:rPr>
        <w:t>than</w:t>
      </w:r>
      <w:r>
        <w:rPr>
          <w:color w:val="231F20"/>
          <w:spacing w:val="-13"/>
          <w:sz w:val="20"/>
        </w:rPr>
        <w:t xml:space="preserve"> </w:t>
      </w:r>
      <w:r>
        <w:rPr>
          <w:color w:val="231F20"/>
          <w:spacing w:val="-2"/>
          <w:sz w:val="20"/>
        </w:rPr>
        <w:t>through</w:t>
      </w:r>
      <w:r>
        <w:rPr>
          <w:color w:val="231F20"/>
          <w:spacing w:val="-13"/>
          <w:sz w:val="20"/>
        </w:rPr>
        <w:t xml:space="preserve"> </w:t>
      </w:r>
      <w:r>
        <w:rPr>
          <w:color w:val="231F20"/>
          <w:spacing w:val="-2"/>
          <w:sz w:val="20"/>
        </w:rPr>
        <w:t>a</w:t>
      </w:r>
      <w:r>
        <w:rPr>
          <w:color w:val="231F20"/>
          <w:spacing w:val="-12"/>
          <w:sz w:val="20"/>
        </w:rPr>
        <w:t xml:space="preserve"> </w:t>
      </w:r>
      <w:r>
        <w:rPr>
          <w:color w:val="231F20"/>
          <w:spacing w:val="-2"/>
          <w:sz w:val="20"/>
        </w:rPr>
        <w:t>permanent</w:t>
      </w:r>
      <w:r>
        <w:rPr>
          <w:color w:val="231F20"/>
          <w:spacing w:val="-12"/>
          <w:sz w:val="20"/>
        </w:rPr>
        <w:t xml:space="preserve"> </w:t>
      </w:r>
      <w:r>
        <w:rPr>
          <w:color w:val="231F20"/>
          <w:spacing w:val="-2"/>
          <w:sz w:val="20"/>
        </w:rPr>
        <w:t>retail</w:t>
      </w:r>
      <w:r>
        <w:rPr>
          <w:color w:val="231F20"/>
          <w:spacing w:val="-12"/>
          <w:sz w:val="20"/>
        </w:rPr>
        <w:t xml:space="preserve"> </w:t>
      </w:r>
      <w:r>
        <w:rPr>
          <w:color w:val="231F20"/>
          <w:spacing w:val="-2"/>
          <w:sz w:val="20"/>
        </w:rPr>
        <w:t>location;</w:t>
      </w:r>
    </w:p>
    <w:p w:rsidR="00060FEE" w:rsidRDefault="00000000">
      <w:pPr>
        <w:pStyle w:val="ListParagraph"/>
        <w:numPr>
          <w:ilvl w:val="1"/>
          <w:numId w:val="64"/>
        </w:numPr>
        <w:tabs>
          <w:tab w:val="left" w:pos="2767"/>
        </w:tabs>
        <w:spacing w:before="121" w:line="249" w:lineRule="auto"/>
        <w:ind w:left="1838" w:right="1367" w:firstLine="480"/>
        <w:jc w:val="both"/>
        <w:rPr>
          <w:sz w:val="20"/>
        </w:rPr>
      </w:pPr>
      <w:r>
        <w:rPr>
          <w:color w:val="231F20"/>
          <w:sz w:val="20"/>
        </w:rPr>
        <w:t>"Director-General"</w:t>
      </w:r>
      <w:r>
        <w:rPr>
          <w:color w:val="231F20"/>
          <w:spacing w:val="40"/>
          <w:sz w:val="20"/>
        </w:rPr>
        <w:t xml:space="preserve"> </w:t>
      </w:r>
      <w:r>
        <w:rPr>
          <w:color w:val="231F20"/>
          <w:sz w:val="20"/>
        </w:rPr>
        <w:t>means</w:t>
      </w:r>
      <w:r>
        <w:rPr>
          <w:color w:val="231F20"/>
          <w:spacing w:val="40"/>
          <w:sz w:val="20"/>
        </w:rPr>
        <w:t xml:space="preserve"> </w:t>
      </w:r>
      <w:r>
        <w:rPr>
          <w:color w:val="231F20"/>
          <w:sz w:val="20"/>
        </w:rPr>
        <w:t>the</w:t>
      </w:r>
      <w:r>
        <w:rPr>
          <w:color w:val="231F20"/>
          <w:spacing w:val="40"/>
          <w:sz w:val="20"/>
        </w:rPr>
        <w:t xml:space="preserve"> </w:t>
      </w:r>
      <w:r>
        <w:rPr>
          <w:color w:val="231F20"/>
          <w:sz w:val="20"/>
        </w:rPr>
        <w:t>Director-General</w:t>
      </w:r>
      <w:r>
        <w:rPr>
          <w:color w:val="231F20"/>
          <w:spacing w:val="40"/>
          <w:sz w:val="20"/>
        </w:rPr>
        <w:t xml:space="preserve"> </w:t>
      </w:r>
      <w:r>
        <w:rPr>
          <w:color w:val="231F20"/>
          <w:sz w:val="20"/>
        </w:rPr>
        <w:t>appointed</w:t>
      </w:r>
      <w:r>
        <w:rPr>
          <w:color w:val="231F20"/>
          <w:spacing w:val="40"/>
          <w:sz w:val="20"/>
        </w:rPr>
        <w:t xml:space="preserve"> </w:t>
      </w:r>
      <w:r>
        <w:rPr>
          <w:color w:val="231F20"/>
          <w:sz w:val="20"/>
        </w:rPr>
        <w:t>under</w:t>
      </w:r>
      <w:r>
        <w:rPr>
          <w:color w:val="231F20"/>
          <w:spacing w:val="80"/>
          <w:w w:val="150"/>
          <w:sz w:val="20"/>
        </w:rPr>
        <w:t xml:space="preserve"> </w:t>
      </w:r>
      <w:r>
        <w:rPr>
          <w:color w:val="231F20"/>
          <w:sz w:val="20"/>
        </w:rPr>
        <w:t>sub-section (</w:t>
      </w:r>
      <w:r>
        <w:rPr>
          <w:i/>
          <w:color w:val="231F20"/>
          <w:sz w:val="20"/>
        </w:rPr>
        <w:t>2</w:t>
      </w:r>
      <w:r>
        <w:rPr>
          <w:color w:val="231F20"/>
          <w:sz w:val="20"/>
        </w:rPr>
        <w:t>) of section 15;</w:t>
      </w:r>
    </w:p>
    <w:p w:rsidR="00060FEE" w:rsidRDefault="00000000">
      <w:pPr>
        <w:pStyle w:val="ListParagraph"/>
        <w:numPr>
          <w:ilvl w:val="1"/>
          <w:numId w:val="64"/>
        </w:numPr>
        <w:tabs>
          <w:tab w:val="left" w:pos="2722"/>
        </w:tabs>
        <w:spacing w:line="249" w:lineRule="auto"/>
        <w:ind w:left="1838" w:right="1379" w:firstLine="480"/>
        <w:jc w:val="both"/>
        <w:rPr>
          <w:sz w:val="20"/>
        </w:rPr>
      </w:pPr>
      <w:r>
        <w:rPr>
          <w:color w:val="231F20"/>
          <w:sz w:val="20"/>
        </w:rPr>
        <w:t>"District Commission" means a District Consumer Disputes Redressal Commission established under sub-section (</w:t>
      </w:r>
      <w:r>
        <w:rPr>
          <w:i/>
          <w:color w:val="231F20"/>
          <w:sz w:val="20"/>
        </w:rPr>
        <w:t>1</w:t>
      </w:r>
      <w:r>
        <w:rPr>
          <w:color w:val="231F20"/>
          <w:sz w:val="20"/>
        </w:rPr>
        <w:t>) of section 28;</w:t>
      </w:r>
    </w:p>
    <w:p w:rsidR="00060FEE" w:rsidRDefault="00000000">
      <w:pPr>
        <w:pStyle w:val="ListParagraph"/>
        <w:numPr>
          <w:ilvl w:val="1"/>
          <w:numId w:val="64"/>
        </w:numPr>
        <w:tabs>
          <w:tab w:val="left" w:pos="2722"/>
        </w:tabs>
        <w:spacing w:line="249" w:lineRule="auto"/>
        <w:ind w:left="1838" w:right="1381" w:firstLine="480"/>
        <w:jc w:val="both"/>
        <w:rPr>
          <w:sz w:val="20"/>
        </w:rPr>
      </w:pPr>
      <w:r>
        <w:rPr>
          <w:color w:val="231F20"/>
          <w:sz w:val="20"/>
        </w:rPr>
        <w:t>"e-commerce" means buying or selling of goods or services including digital products over digital or electronic network;</w:t>
      </w:r>
    </w:p>
    <w:p w:rsidR="00060FEE" w:rsidRDefault="00000000">
      <w:pPr>
        <w:pStyle w:val="ListParagraph"/>
        <w:numPr>
          <w:ilvl w:val="1"/>
          <w:numId w:val="64"/>
        </w:numPr>
        <w:tabs>
          <w:tab w:val="left" w:pos="2708"/>
        </w:tabs>
        <w:spacing w:before="121" w:line="249" w:lineRule="auto"/>
        <w:ind w:left="1838" w:right="1376" w:firstLine="480"/>
        <w:jc w:val="both"/>
        <w:rPr>
          <w:sz w:val="20"/>
        </w:rPr>
      </w:pPr>
      <w:r>
        <w:rPr>
          <w:color w:val="231F20"/>
          <w:sz w:val="20"/>
        </w:rPr>
        <w:t>"</w:t>
      </w:r>
      <w:proofErr w:type="gramStart"/>
      <w:r>
        <w:rPr>
          <w:color w:val="231F20"/>
          <w:sz w:val="20"/>
        </w:rPr>
        <w:t>electronic</w:t>
      </w:r>
      <w:proofErr w:type="gramEnd"/>
      <w:r>
        <w:rPr>
          <w:color w:val="231F20"/>
          <w:sz w:val="20"/>
        </w:rPr>
        <w:t xml:space="preserve"> service provider" means a person who provides technologies or processes to enable a product seller to engage in advertising or selling goods or services</w:t>
      </w:r>
      <w:r>
        <w:rPr>
          <w:color w:val="231F20"/>
          <w:spacing w:val="-4"/>
          <w:sz w:val="20"/>
        </w:rPr>
        <w:t xml:space="preserve"> </w:t>
      </w:r>
      <w:r>
        <w:rPr>
          <w:color w:val="231F20"/>
          <w:sz w:val="20"/>
        </w:rPr>
        <w:t>to</w:t>
      </w:r>
      <w:r>
        <w:rPr>
          <w:color w:val="231F20"/>
          <w:spacing w:val="-4"/>
          <w:sz w:val="20"/>
        </w:rPr>
        <w:t xml:space="preserve"> </w:t>
      </w:r>
      <w:r>
        <w:rPr>
          <w:color w:val="231F20"/>
          <w:sz w:val="20"/>
        </w:rPr>
        <w:t>a</w:t>
      </w:r>
      <w:r>
        <w:rPr>
          <w:color w:val="231F20"/>
          <w:spacing w:val="-4"/>
          <w:sz w:val="20"/>
        </w:rPr>
        <w:t xml:space="preserve"> </w:t>
      </w:r>
      <w:r>
        <w:rPr>
          <w:color w:val="231F20"/>
          <w:sz w:val="20"/>
        </w:rPr>
        <w:t>consumer</w:t>
      </w:r>
      <w:r>
        <w:rPr>
          <w:color w:val="231F20"/>
          <w:spacing w:val="-4"/>
          <w:sz w:val="20"/>
        </w:rPr>
        <w:t xml:space="preserve"> </w:t>
      </w:r>
      <w:r>
        <w:rPr>
          <w:color w:val="231F20"/>
          <w:sz w:val="20"/>
        </w:rPr>
        <w:t>and</w:t>
      </w:r>
      <w:r>
        <w:rPr>
          <w:color w:val="231F20"/>
          <w:spacing w:val="-4"/>
          <w:sz w:val="20"/>
        </w:rPr>
        <w:t xml:space="preserve"> </w:t>
      </w:r>
      <w:r>
        <w:rPr>
          <w:color w:val="231F20"/>
          <w:sz w:val="20"/>
        </w:rPr>
        <w:t>includes</w:t>
      </w:r>
      <w:r>
        <w:rPr>
          <w:color w:val="231F20"/>
          <w:spacing w:val="-4"/>
          <w:sz w:val="20"/>
        </w:rPr>
        <w:t xml:space="preserve"> </w:t>
      </w:r>
      <w:r>
        <w:rPr>
          <w:color w:val="231F20"/>
          <w:sz w:val="20"/>
        </w:rPr>
        <w:t>any</w:t>
      </w:r>
      <w:r>
        <w:rPr>
          <w:color w:val="231F20"/>
          <w:spacing w:val="-4"/>
          <w:sz w:val="20"/>
        </w:rPr>
        <w:t xml:space="preserve"> </w:t>
      </w:r>
      <w:r>
        <w:rPr>
          <w:color w:val="231F20"/>
          <w:sz w:val="20"/>
        </w:rPr>
        <w:t>online</w:t>
      </w:r>
      <w:r>
        <w:rPr>
          <w:color w:val="231F20"/>
          <w:spacing w:val="-4"/>
          <w:sz w:val="20"/>
        </w:rPr>
        <w:t xml:space="preserve"> </w:t>
      </w:r>
      <w:r>
        <w:rPr>
          <w:color w:val="231F20"/>
          <w:sz w:val="20"/>
        </w:rPr>
        <w:t>market</w:t>
      </w:r>
      <w:r>
        <w:rPr>
          <w:color w:val="231F20"/>
          <w:spacing w:val="-4"/>
          <w:sz w:val="20"/>
        </w:rPr>
        <w:t xml:space="preserve"> </w:t>
      </w:r>
      <w:r>
        <w:rPr>
          <w:color w:val="231F20"/>
          <w:sz w:val="20"/>
        </w:rPr>
        <w:t>place</w:t>
      </w:r>
      <w:r>
        <w:rPr>
          <w:color w:val="231F20"/>
          <w:spacing w:val="-4"/>
          <w:sz w:val="20"/>
        </w:rPr>
        <w:t xml:space="preserve"> </w:t>
      </w:r>
      <w:r>
        <w:rPr>
          <w:color w:val="231F20"/>
          <w:sz w:val="20"/>
        </w:rPr>
        <w:t>or</w:t>
      </w:r>
      <w:r>
        <w:rPr>
          <w:color w:val="231F20"/>
          <w:spacing w:val="-4"/>
          <w:sz w:val="20"/>
        </w:rPr>
        <w:t xml:space="preserve"> </w:t>
      </w:r>
      <w:r>
        <w:rPr>
          <w:color w:val="231F20"/>
          <w:sz w:val="20"/>
        </w:rPr>
        <w:t>online</w:t>
      </w:r>
      <w:r>
        <w:rPr>
          <w:color w:val="231F20"/>
          <w:spacing w:val="-4"/>
          <w:sz w:val="20"/>
        </w:rPr>
        <w:t xml:space="preserve"> </w:t>
      </w:r>
      <w:r>
        <w:rPr>
          <w:color w:val="231F20"/>
          <w:sz w:val="20"/>
        </w:rPr>
        <w:t>auction</w:t>
      </w:r>
      <w:r>
        <w:rPr>
          <w:color w:val="231F20"/>
          <w:spacing w:val="-4"/>
          <w:sz w:val="20"/>
        </w:rPr>
        <w:t xml:space="preserve"> </w:t>
      </w:r>
      <w:r>
        <w:rPr>
          <w:color w:val="231F20"/>
          <w:sz w:val="20"/>
        </w:rPr>
        <w:t>sites;</w:t>
      </w:r>
    </w:p>
    <w:p w:rsidR="00060FEE" w:rsidRDefault="00000000">
      <w:pPr>
        <w:pStyle w:val="ListParagraph"/>
        <w:numPr>
          <w:ilvl w:val="1"/>
          <w:numId w:val="64"/>
        </w:numPr>
        <w:tabs>
          <w:tab w:val="left" w:pos="2698"/>
        </w:tabs>
        <w:spacing w:before="123"/>
        <w:ind w:left="2698" w:hanging="380"/>
        <w:jc w:val="left"/>
        <w:rPr>
          <w:sz w:val="20"/>
        </w:rPr>
      </w:pPr>
      <w:r>
        <w:rPr>
          <w:color w:val="231F20"/>
          <w:sz w:val="20"/>
        </w:rPr>
        <w:t>"endorsement",</w:t>
      </w:r>
      <w:r>
        <w:rPr>
          <w:color w:val="231F20"/>
          <w:spacing w:val="-5"/>
          <w:sz w:val="20"/>
        </w:rPr>
        <w:t xml:space="preserve"> </w:t>
      </w:r>
      <w:r>
        <w:rPr>
          <w:color w:val="231F20"/>
          <w:sz w:val="20"/>
        </w:rPr>
        <w:t>in</w:t>
      </w:r>
      <w:r>
        <w:rPr>
          <w:color w:val="231F20"/>
          <w:spacing w:val="-5"/>
          <w:sz w:val="20"/>
        </w:rPr>
        <w:t xml:space="preserve"> </w:t>
      </w:r>
      <w:r>
        <w:rPr>
          <w:color w:val="231F20"/>
          <w:sz w:val="20"/>
        </w:rPr>
        <w:t>relation</w:t>
      </w:r>
      <w:r>
        <w:rPr>
          <w:color w:val="231F20"/>
          <w:spacing w:val="-5"/>
          <w:sz w:val="20"/>
        </w:rPr>
        <w:t xml:space="preserve"> </w:t>
      </w:r>
      <w:r>
        <w:rPr>
          <w:color w:val="231F20"/>
          <w:sz w:val="20"/>
        </w:rPr>
        <w:t>to</w:t>
      </w:r>
      <w:r>
        <w:rPr>
          <w:color w:val="231F20"/>
          <w:spacing w:val="-5"/>
          <w:sz w:val="20"/>
        </w:rPr>
        <w:t xml:space="preserve"> </w:t>
      </w:r>
      <w:r>
        <w:rPr>
          <w:color w:val="231F20"/>
          <w:sz w:val="20"/>
        </w:rPr>
        <w:t>an</w:t>
      </w:r>
      <w:r>
        <w:rPr>
          <w:color w:val="231F20"/>
          <w:spacing w:val="-5"/>
          <w:sz w:val="20"/>
        </w:rPr>
        <w:t xml:space="preserve"> </w:t>
      </w:r>
      <w:r>
        <w:rPr>
          <w:color w:val="231F20"/>
          <w:sz w:val="20"/>
        </w:rPr>
        <w:t>advertisement,</w:t>
      </w:r>
      <w:r>
        <w:rPr>
          <w:color w:val="231F20"/>
          <w:spacing w:val="-5"/>
          <w:sz w:val="20"/>
        </w:rPr>
        <w:t xml:space="preserve"> </w:t>
      </w:r>
      <w:r>
        <w:rPr>
          <w:color w:val="231F20"/>
          <w:spacing w:val="-2"/>
          <w:sz w:val="20"/>
        </w:rPr>
        <w:t>means—</w:t>
      </w:r>
    </w:p>
    <w:p w:rsidR="00060FEE" w:rsidRDefault="00000000">
      <w:pPr>
        <w:pStyle w:val="ListParagraph"/>
        <w:numPr>
          <w:ilvl w:val="2"/>
          <w:numId w:val="64"/>
        </w:numPr>
        <w:tabs>
          <w:tab w:val="left" w:pos="3036"/>
        </w:tabs>
        <w:spacing w:before="130"/>
        <w:ind w:left="3036" w:hanging="238"/>
        <w:rPr>
          <w:sz w:val="20"/>
        </w:rPr>
      </w:pPr>
      <w:r>
        <w:rPr>
          <w:color w:val="231F20"/>
          <w:sz w:val="20"/>
        </w:rPr>
        <w:t>any</w:t>
      </w:r>
      <w:r>
        <w:rPr>
          <w:color w:val="231F20"/>
          <w:spacing w:val="-5"/>
          <w:sz w:val="20"/>
        </w:rPr>
        <w:t xml:space="preserve"> </w:t>
      </w:r>
      <w:r>
        <w:rPr>
          <w:color w:val="231F20"/>
          <w:sz w:val="20"/>
        </w:rPr>
        <w:t>message,</w:t>
      </w:r>
      <w:r>
        <w:rPr>
          <w:color w:val="231F20"/>
          <w:spacing w:val="-4"/>
          <w:sz w:val="20"/>
        </w:rPr>
        <w:t xml:space="preserve"> </w:t>
      </w:r>
      <w:r>
        <w:rPr>
          <w:color w:val="231F20"/>
          <w:sz w:val="20"/>
        </w:rPr>
        <w:t>verbal</w:t>
      </w:r>
      <w:r>
        <w:rPr>
          <w:color w:val="231F20"/>
          <w:spacing w:val="-4"/>
          <w:sz w:val="20"/>
        </w:rPr>
        <w:t xml:space="preserve"> </w:t>
      </w:r>
      <w:r>
        <w:rPr>
          <w:color w:val="231F20"/>
          <w:sz w:val="20"/>
        </w:rPr>
        <w:t>statement,</w:t>
      </w:r>
      <w:r>
        <w:rPr>
          <w:color w:val="231F20"/>
          <w:spacing w:val="-4"/>
          <w:sz w:val="20"/>
        </w:rPr>
        <w:t xml:space="preserve"> </w:t>
      </w:r>
      <w:r>
        <w:rPr>
          <w:color w:val="231F20"/>
          <w:sz w:val="20"/>
        </w:rPr>
        <w:t>demonstration;</w:t>
      </w:r>
      <w:r>
        <w:rPr>
          <w:color w:val="231F20"/>
          <w:spacing w:val="-4"/>
          <w:sz w:val="20"/>
        </w:rPr>
        <w:t xml:space="preserve"> </w:t>
      </w:r>
      <w:r>
        <w:rPr>
          <w:color w:val="231F20"/>
          <w:spacing w:val="-5"/>
          <w:sz w:val="20"/>
        </w:rPr>
        <w:t>or</w:t>
      </w:r>
    </w:p>
    <w:p w:rsidR="00060FEE" w:rsidRDefault="00000000">
      <w:pPr>
        <w:pStyle w:val="ListParagraph"/>
        <w:numPr>
          <w:ilvl w:val="2"/>
          <w:numId w:val="64"/>
        </w:numPr>
        <w:tabs>
          <w:tab w:val="left" w:pos="3070"/>
        </w:tabs>
        <w:spacing w:before="130" w:line="249" w:lineRule="auto"/>
        <w:ind w:left="2318" w:right="1376" w:firstLine="480"/>
        <w:rPr>
          <w:sz w:val="20"/>
        </w:rPr>
      </w:pPr>
      <w:r>
        <w:rPr>
          <w:color w:val="231F20"/>
          <w:spacing w:val="-2"/>
          <w:sz w:val="20"/>
        </w:rPr>
        <w:t>depiction</w:t>
      </w:r>
      <w:r>
        <w:rPr>
          <w:color w:val="231F20"/>
          <w:spacing w:val="-14"/>
          <w:sz w:val="20"/>
        </w:rPr>
        <w:t xml:space="preserve"> </w:t>
      </w:r>
      <w:r>
        <w:rPr>
          <w:color w:val="231F20"/>
          <w:spacing w:val="-2"/>
          <w:sz w:val="20"/>
        </w:rPr>
        <w:t>of</w:t>
      </w:r>
      <w:r>
        <w:rPr>
          <w:color w:val="231F20"/>
          <w:spacing w:val="-14"/>
          <w:sz w:val="20"/>
        </w:rPr>
        <w:t xml:space="preserve"> </w:t>
      </w:r>
      <w:r>
        <w:rPr>
          <w:color w:val="231F20"/>
          <w:spacing w:val="-2"/>
          <w:sz w:val="20"/>
        </w:rPr>
        <w:t>the</w:t>
      </w:r>
      <w:r>
        <w:rPr>
          <w:color w:val="231F20"/>
          <w:spacing w:val="-14"/>
          <w:sz w:val="20"/>
        </w:rPr>
        <w:t xml:space="preserve"> </w:t>
      </w:r>
      <w:r>
        <w:rPr>
          <w:color w:val="231F20"/>
          <w:spacing w:val="-2"/>
          <w:sz w:val="20"/>
        </w:rPr>
        <w:t>name,</w:t>
      </w:r>
      <w:r>
        <w:rPr>
          <w:color w:val="231F20"/>
          <w:spacing w:val="-14"/>
          <w:sz w:val="20"/>
        </w:rPr>
        <w:t xml:space="preserve"> </w:t>
      </w:r>
      <w:r>
        <w:rPr>
          <w:color w:val="231F20"/>
          <w:spacing w:val="-2"/>
          <w:sz w:val="20"/>
        </w:rPr>
        <w:t>signature,</w:t>
      </w:r>
      <w:r>
        <w:rPr>
          <w:color w:val="231F20"/>
          <w:spacing w:val="-14"/>
          <w:sz w:val="20"/>
        </w:rPr>
        <w:t xml:space="preserve"> </w:t>
      </w:r>
      <w:r>
        <w:rPr>
          <w:color w:val="231F20"/>
          <w:spacing w:val="-2"/>
          <w:sz w:val="20"/>
        </w:rPr>
        <w:t>likeness</w:t>
      </w:r>
      <w:r>
        <w:rPr>
          <w:color w:val="231F20"/>
          <w:spacing w:val="-14"/>
          <w:sz w:val="20"/>
        </w:rPr>
        <w:t xml:space="preserve"> </w:t>
      </w:r>
      <w:r>
        <w:rPr>
          <w:color w:val="231F20"/>
          <w:spacing w:val="-2"/>
          <w:sz w:val="20"/>
        </w:rPr>
        <w:t>or</w:t>
      </w:r>
      <w:r>
        <w:rPr>
          <w:color w:val="231F20"/>
          <w:spacing w:val="-14"/>
          <w:sz w:val="20"/>
        </w:rPr>
        <w:t xml:space="preserve"> </w:t>
      </w:r>
      <w:r>
        <w:rPr>
          <w:color w:val="231F20"/>
          <w:spacing w:val="-2"/>
          <w:sz w:val="20"/>
        </w:rPr>
        <w:t>other</w:t>
      </w:r>
      <w:r>
        <w:rPr>
          <w:color w:val="231F20"/>
          <w:spacing w:val="-14"/>
          <w:sz w:val="20"/>
        </w:rPr>
        <w:t xml:space="preserve"> </w:t>
      </w:r>
      <w:r>
        <w:rPr>
          <w:color w:val="231F20"/>
          <w:spacing w:val="-2"/>
          <w:sz w:val="20"/>
        </w:rPr>
        <w:t>identifiable</w:t>
      </w:r>
      <w:r>
        <w:rPr>
          <w:color w:val="231F20"/>
          <w:spacing w:val="-14"/>
          <w:sz w:val="20"/>
        </w:rPr>
        <w:t xml:space="preserve"> </w:t>
      </w:r>
      <w:r>
        <w:rPr>
          <w:color w:val="231F20"/>
          <w:spacing w:val="-2"/>
          <w:sz w:val="20"/>
        </w:rPr>
        <w:t xml:space="preserve">personal </w:t>
      </w:r>
      <w:r>
        <w:rPr>
          <w:color w:val="231F20"/>
          <w:sz w:val="20"/>
        </w:rPr>
        <w:t>characteristics of an individual; or</w:t>
      </w:r>
    </w:p>
    <w:p w:rsidR="00060FEE" w:rsidRDefault="00000000">
      <w:pPr>
        <w:pStyle w:val="ListParagraph"/>
        <w:numPr>
          <w:ilvl w:val="2"/>
          <w:numId w:val="64"/>
        </w:numPr>
        <w:tabs>
          <w:tab w:val="left" w:pos="3143"/>
        </w:tabs>
        <w:spacing w:before="121"/>
        <w:ind w:left="3143" w:hanging="345"/>
        <w:rPr>
          <w:sz w:val="20"/>
        </w:rPr>
      </w:pPr>
      <w:r>
        <w:rPr>
          <w:color w:val="231F20"/>
          <w:sz w:val="20"/>
        </w:rPr>
        <w:t>depiction</w:t>
      </w:r>
      <w:r>
        <w:rPr>
          <w:color w:val="231F20"/>
          <w:spacing w:val="-3"/>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name</w:t>
      </w:r>
      <w:r>
        <w:rPr>
          <w:color w:val="231F20"/>
          <w:spacing w:val="-2"/>
          <w:sz w:val="20"/>
        </w:rPr>
        <w:t xml:space="preserve"> </w:t>
      </w:r>
      <w:r>
        <w:rPr>
          <w:color w:val="231F20"/>
          <w:sz w:val="20"/>
        </w:rPr>
        <w:t>or</w:t>
      </w:r>
      <w:r>
        <w:rPr>
          <w:color w:val="231F20"/>
          <w:spacing w:val="-2"/>
          <w:sz w:val="20"/>
        </w:rPr>
        <w:t xml:space="preserve"> </w:t>
      </w:r>
      <w:r>
        <w:rPr>
          <w:color w:val="231F20"/>
          <w:sz w:val="20"/>
        </w:rPr>
        <w:t>seal</w:t>
      </w:r>
      <w:r>
        <w:rPr>
          <w:color w:val="231F20"/>
          <w:spacing w:val="-3"/>
          <w:sz w:val="20"/>
        </w:rPr>
        <w:t xml:space="preserve"> </w:t>
      </w:r>
      <w:r>
        <w:rPr>
          <w:color w:val="231F20"/>
          <w:sz w:val="20"/>
        </w:rPr>
        <w:t>of</w:t>
      </w:r>
      <w:r>
        <w:rPr>
          <w:color w:val="231F20"/>
          <w:spacing w:val="-2"/>
          <w:sz w:val="20"/>
        </w:rPr>
        <w:t xml:space="preserve"> </w:t>
      </w:r>
      <w:r>
        <w:rPr>
          <w:color w:val="231F20"/>
          <w:sz w:val="20"/>
        </w:rPr>
        <w:t>any</w:t>
      </w:r>
      <w:r>
        <w:rPr>
          <w:color w:val="231F20"/>
          <w:spacing w:val="-2"/>
          <w:sz w:val="20"/>
        </w:rPr>
        <w:t xml:space="preserve"> </w:t>
      </w:r>
      <w:r>
        <w:rPr>
          <w:color w:val="231F20"/>
          <w:sz w:val="20"/>
        </w:rPr>
        <w:t>institution</w:t>
      </w:r>
      <w:r>
        <w:rPr>
          <w:color w:val="231F20"/>
          <w:spacing w:val="-2"/>
          <w:sz w:val="20"/>
        </w:rPr>
        <w:t xml:space="preserve"> </w:t>
      </w:r>
      <w:r>
        <w:rPr>
          <w:color w:val="231F20"/>
          <w:sz w:val="20"/>
        </w:rPr>
        <w:t>or</w:t>
      </w:r>
      <w:r>
        <w:rPr>
          <w:color w:val="231F20"/>
          <w:spacing w:val="-2"/>
          <w:sz w:val="20"/>
        </w:rPr>
        <w:t xml:space="preserve"> </w:t>
      </w:r>
      <w:proofErr w:type="spellStart"/>
      <w:r>
        <w:rPr>
          <w:color w:val="231F20"/>
          <w:spacing w:val="-2"/>
          <w:sz w:val="20"/>
        </w:rPr>
        <w:t>organisation</w:t>
      </w:r>
      <w:proofErr w:type="spellEnd"/>
      <w:r>
        <w:rPr>
          <w:color w:val="231F20"/>
          <w:spacing w:val="-2"/>
          <w:sz w:val="20"/>
        </w:rPr>
        <w:t>,</w:t>
      </w:r>
    </w:p>
    <w:p w:rsidR="00060FEE" w:rsidRDefault="00000000">
      <w:pPr>
        <w:pStyle w:val="BodyText"/>
        <w:spacing w:before="130" w:line="249" w:lineRule="auto"/>
        <w:ind w:left="1358" w:right="1260"/>
      </w:pPr>
      <w:r>
        <w:rPr>
          <w:color w:val="231F20"/>
          <w:spacing w:val="-2"/>
        </w:rPr>
        <w:t>which</w:t>
      </w:r>
      <w:r>
        <w:rPr>
          <w:color w:val="231F20"/>
          <w:spacing w:val="-9"/>
        </w:rPr>
        <w:t xml:space="preserve"> </w:t>
      </w:r>
      <w:r>
        <w:rPr>
          <w:color w:val="231F20"/>
          <w:spacing w:val="-2"/>
        </w:rPr>
        <w:t>makes</w:t>
      </w:r>
      <w:r>
        <w:rPr>
          <w:color w:val="231F20"/>
          <w:spacing w:val="-9"/>
        </w:rPr>
        <w:t xml:space="preserve"> </w:t>
      </w:r>
      <w:r>
        <w:rPr>
          <w:color w:val="231F20"/>
          <w:spacing w:val="-2"/>
        </w:rPr>
        <w:t>the</w:t>
      </w:r>
      <w:r>
        <w:rPr>
          <w:color w:val="231F20"/>
          <w:spacing w:val="-9"/>
        </w:rPr>
        <w:t xml:space="preserve"> </w:t>
      </w:r>
      <w:r>
        <w:rPr>
          <w:color w:val="231F20"/>
          <w:spacing w:val="-2"/>
        </w:rPr>
        <w:t>consumer</w:t>
      </w:r>
      <w:r>
        <w:rPr>
          <w:color w:val="231F20"/>
          <w:spacing w:val="-9"/>
        </w:rPr>
        <w:t xml:space="preserve"> </w:t>
      </w:r>
      <w:r>
        <w:rPr>
          <w:color w:val="231F20"/>
          <w:spacing w:val="-2"/>
        </w:rPr>
        <w:t>to</w:t>
      </w:r>
      <w:r>
        <w:rPr>
          <w:color w:val="231F20"/>
          <w:spacing w:val="-9"/>
        </w:rPr>
        <w:t xml:space="preserve"> </w:t>
      </w:r>
      <w:r>
        <w:rPr>
          <w:color w:val="231F20"/>
          <w:spacing w:val="-2"/>
        </w:rPr>
        <w:t>believe</w:t>
      </w:r>
      <w:r>
        <w:rPr>
          <w:color w:val="231F20"/>
          <w:spacing w:val="-9"/>
        </w:rPr>
        <w:t xml:space="preserve"> </w:t>
      </w:r>
      <w:r>
        <w:rPr>
          <w:color w:val="231F20"/>
          <w:spacing w:val="-2"/>
        </w:rPr>
        <w:t>that</w:t>
      </w:r>
      <w:r>
        <w:rPr>
          <w:color w:val="231F20"/>
          <w:spacing w:val="-9"/>
        </w:rPr>
        <w:t xml:space="preserve"> </w:t>
      </w:r>
      <w:r>
        <w:rPr>
          <w:color w:val="231F20"/>
          <w:spacing w:val="-2"/>
        </w:rPr>
        <w:t>it</w:t>
      </w:r>
      <w:r>
        <w:rPr>
          <w:color w:val="231F20"/>
          <w:spacing w:val="-9"/>
        </w:rPr>
        <w:t xml:space="preserve"> </w:t>
      </w:r>
      <w:r>
        <w:rPr>
          <w:color w:val="231F20"/>
          <w:spacing w:val="-2"/>
        </w:rPr>
        <w:t>reflects</w:t>
      </w:r>
      <w:r>
        <w:rPr>
          <w:color w:val="231F20"/>
          <w:spacing w:val="-9"/>
        </w:rPr>
        <w:t xml:space="preserve"> </w:t>
      </w:r>
      <w:r>
        <w:rPr>
          <w:color w:val="231F20"/>
          <w:spacing w:val="-2"/>
        </w:rPr>
        <w:t>the</w:t>
      </w:r>
      <w:r>
        <w:rPr>
          <w:color w:val="231F20"/>
          <w:spacing w:val="-9"/>
        </w:rPr>
        <w:t xml:space="preserve"> </w:t>
      </w:r>
      <w:r>
        <w:rPr>
          <w:color w:val="231F20"/>
          <w:spacing w:val="-2"/>
        </w:rPr>
        <w:t>opinion,</w:t>
      </w:r>
      <w:r>
        <w:rPr>
          <w:color w:val="231F20"/>
          <w:spacing w:val="-9"/>
        </w:rPr>
        <w:t xml:space="preserve"> </w:t>
      </w:r>
      <w:r>
        <w:rPr>
          <w:color w:val="231F20"/>
          <w:spacing w:val="-2"/>
        </w:rPr>
        <w:t>finding</w:t>
      </w:r>
      <w:r>
        <w:rPr>
          <w:color w:val="231F20"/>
          <w:spacing w:val="-9"/>
        </w:rPr>
        <w:t xml:space="preserve"> </w:t>
      </w:r>
      <w:r>
        <w:rPr>
          <w:color w:val="231F20"/>
          <w:spacing w:val="-2"/>
        </w:rPr>
        <w:t>or</w:t>
      </w:r>
      <w:r>
        <w:rPr>
          <w:color w:val="231F20"/>
          <w:spacing w:val="-9"/>
        </w:rPr>
        <w:t xml:space="preserve"> </w:t>
      </w:r>
      <w:r>
        <w:rPr>
          <w:color w:val="231F20"/>
          <w:spacing w:val="-2"/>
        </w:rPr>
        <w:t>experience</w:t>
      </w:r>
      <w:r>
        <w:rPr>
          <w:color w:val="231F20"/>
          <w:spacing w:val="-9"/>
        </w:rPr>
        <w:t xml:space="preserve"> </w:t>
      </w:r>
      <w:r>
        <w:rPr>
          <w:color w:val="231F20"/>
          <w:spacing w:val="-2"/>
        </w:rPr>
        <w:t>of</w:t>
      </w:r>
      <w:r>
        <w:rPr>
          <w:color w:val="231F20"/>
          <w:spacing w:val="-9"/>
        </w:rPr>
        <w:t xml:space="preserve"> </w:t>
      </w:r>
      <w:r>
        <w:rPr>
          <w:color w:val="231F20"/>
          <w:spacing w:val="-2"/>
        </w:rPr>
        <w:t xml:space="preserve">the </w:t>
      </w:r>
      <w:r>
        <w:rPr>
          <w:color w:val="231F20"/>
        </w:rPr>
        <w:t>person making such endorsement;</w:t>
      </w:r>
    </w:p>
    <w:p w:rsidR="00060FEE" w:rsidRDefault="00000000">
      <w:pPr>
        <w:pStyle w:val="ListParagraph"/>
        <w:numPr>
          <w:ilvl w:val="1"/>
          <w:numId w:val="64"/>
        </w:numPr>
        <w:tabs>
          <w:tab w:val="left" w:pos="2744"/>
        </w:tabs>
        <w:spacing w:before="141" w:line="249" w:lineRule="auto"/>
        <w:ind w:left="1838" w:right="1371" w:firstLine="480"/>
        <w:jc w:val="both"/>
        <w:rPr>
          <w:sz w:val="20"/>
        </w:rPr>
      </w:pPr>
      <w:r>
        <w:rPr>
          <w:color w:val="231F20"/>
          <w:sz w:val="20"/>
        </w:rPr>
        <w:t xml:space="preserve">"establishment" includes an advertising agency, commission agent, </w:t>
      </w:r>
      <w:r>
        <w:rPr>
          <w:color w:val="231F20"/>
          <w:spacing w:val="-2"/>
          <w:sz w:val="20"/>
        </w:rPr>
        <w:t>manufacturing,</w:t>
      </w:r>
      <w:r>
        <w:rPr>
          <w:color w:val="231F20"/>
          <w:spacing w:val="-11"/>
          <w:sz w:val="20"/>
        </w:rPr>
        <w:t xml:space="preserve"> </w:t>
      </w:r>
      <w:r>
        <w:rPr>
          <w:color w:val="231F20"/>
          <w:spacing w:val="-2"/>
          <w:sz w:val="20"/>
        </w:rPr>
        <w:t>trading</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any</w:t>
      </w:r>
      <w:r>
        <w:rPr>
          <w:color w:val="231F20"/>
          <w:spacing w:val="-10"/>
          <w:sz w:val="20"/>
        </w:rPr>
        <w:t xml:space="preserve"> </w:t>
      </w:r>
      <w:r>
        <w:rPr>
          <w:color w:val="231F20"/>
          <w:spacing w:val="-2"/>
          <w:sz w:val="20"/>
        </w:rPr>
        <w:t>other</w:t>
      </w:r>
      <w:r>
        <w:rPr>
          <w:color w:val="231F20"/>
          <w:spacing w:val="-11"/>
          <w:sz w:val="20"/>
        </w:rPr>
        <w:t xml:space="preserve"> </w:t>
      </w:r>
      <w:r>
        <w:rPr>
          <w:color w:val="231F20"/>
          <w:spacing w:val="-2"/>
          <w:sz w:val="20"/>
        </w:rPr>
        <w:t>commercial</w:t>
      </w:r>
      <w:r>
        <w:rPr>
          <w:color w:val="231F20"/>
          <w:spacing w:val="-10"/>
          <w:sz w:val="20"/>
        </w:rPr>
        <w:t xml:space="preserve"> </w:t>
      </w:r>
      <w:r>
        <w:rPr>
          <w:color w:val="231F20"/>
          <w:spacing w:val="-2"/>
          <w:sz w:val="20"/>
        </w:rPr>
        <w:t>agency</w:t>
      </w:r>
      <w:r>
        <w:rPr>
          <w:color w:val="231F20"/>
          <w:spacing w:val="-11"/>
          <w:sz w:val="20"/>
        </w:rPr>
        <w:t xml:space="preserve"> </w:t>
      </w:r>
      <w:r>
        <w:rPr>
          <w:color w:val="231F20"/>
          <w:spacing w:val="-2"/>
          <w:sz w:val="20"/>
        </w:rPr>
        <w:t>which</w:t>
      </w:r>
      <w:r>
        <w:rPr>
          <w:color w:val="231F20"/>
          <w:spacing w:val="-10"/>
          <w:sz w:val="20"/>
        </w:rPr>
        <w:t xml:space="preserve"> </w:t>
      </w:r>
      <w:r>
        <w:rPr>
          <w:color w:val="231F20"/>
          <w:spacing w:val="-2"/>
          <w:sz w:val="20"/>
        </w:rPr>
        <w:t>carries</w:t>
      </w:r>
      <w:r>
        <w:rPr>
          <w:color w:val="231F20"/>
          <w:spacing w:val="-11"/>
          <w:sz w:val="20"/>
        </w:rPr>
        <w:t xml:space="preserve"> </w:t>
      </w:r>
      <w:r>
        <w:rPr>
          <w:color w:val="231F20"/>
          <w:spacing w:val="-2"/>
          <w:sz w:val="20"/>
        </w:rPr>
        <w:t>on</w:t>
      </w:r>
      <w:r>
        <w:rPr>
          <w:color w:val="231F20"/>
          <w:spacing w:val="-10"/>
          <w:sz w:val="20"/>
        </w:rPr>
        <w:t xml:space="preserve"> </w:t>
      </w:r>
      <w:r>
        <w:rPr>
          <w:color w:val="231F20"/>
          <w:spacing w:val="-2"/>
          <w:sz w:val="20"/>
        </w:rPr>
        <w:t>any</w:t>
      </w:r>
      <w:r>
        <w:rPr>
          <w:color w:val="231F20"/>
          <w:spacing w:val="-11"/>
          <w:sz w:val="20"/>
        </w:rPr>
        <w:t xml:space="preserve"> </w:t>
      </w:r>
      <w:r>
        <w:rPr>
          <w:color w:val="231F20"/>
          <w:spacing w:val="-2"/>
          <w:sz w:val="20"/>
        </w:rPr>
        <w:t xml:space="preserve">business, </w:t>
      </w:r>
      <w:r>
        <w:rPr>
          <w:color w:val="231F20"/>
          <w:sz w:val="20"/>
        </w:rPr>
        <w:t>trade or profession or any work in connection with or incidental or ancillary to any</w:t>
      </w:r>
    </w:p>
    <w:p w:rsidR="00060FEE" w:rsidRDefault="00060FEE">
      <w:pPr>
        <w:pStyle w:val="ListParagraph"/>
        <w:spacing w:line="249" w:lineRule="auto"/>
        <w:rPr>
          <w:sz w:val="20"/>
        </w:rPr>
        <w:sectPr w:rsidR="00060FEE">
          <w:pgSz w:w="11900" w:h="16840"/>
          <w:pgMar w:top="1800" w:right="992" w:bottom="280" w:left="992" w:header="1331"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00000">
      <w:pPr>
        <w:pStyle w:val="BodyText"/>
        <w:spacing w:before="97" w:line="249" w:lineRule="auto"/>
        <w:ind w:left="177" w:right="1375"/>
        <w:jc w:val="both"/>
      </w:pPr>
      <w:r>
        <w:br w:type="column"/>
      </w:r>
      <w:r>
        <w:rPr>
          <w:color w:val="231F20"/>
        </w:rPr>
        <w:t>commercial activity, trade or profession, or such other class or classes of persons including public utility entities in the manner as may be prescribed;</w:t>
      </w:r>
    </w:p>
    <w:p w:rsidR="00060FEE" w:rsidRDefault="00000000">
      <w:pPr>
        <w:pStyle w:val="ListParagraph"/>
        <w:numPr>
          <w:ilvl w:val="1"/>
          <w:numId w:val="64"/>
        </w:numPr>
        <w:tabs>
          <w:tab w:val="left" w:pos="1006"/>
        </w:tabs>
        <w:spacing w:before="145" w:line="249" w:lineRule="auto"/>
        <w:ind w:left="177" w:right="1374" w:firstLine="480"/>
        <w:jc w:val="both"/>
        <w:rPr>
          <w:sz w:val="20"/>
        </w:rPr>
      </w:pPr>
      <w:r>
        <w:rPr>
          <w:color w:val="231F20"/>
          <w:spacing w:val="-6"/>
          <w:sz w:val="20"/>
        </w:rPr>
        <w:t>"</w:t>
      </w:r>
      <w:proofErr w:type="gramStart"/>
      <w:r>
        <w:rPr>
          <w:color w:val="231F20"/>
          <w:spacing w:val="-6"/>
          <w:sz w:val="20"/>
        </w:rPr>
        <w:t>express</w:t>
      </w:r>
      <w:proofErr w:type="gramEnd"/>
      <w:r>
        <w:rPr>
          <w:color w:val="231F20"/>
          <w:spacing w:val="-6"/>
          <w:sz w:val="20"/>
        </w:rPr>
        <w:t xml:space="preserve"> warranty" means any material statement, affirmation of fact, promise </w:t>
      </w:r>
      <w:r>
        <w:rPr>
          <w:color w:val="231F20"/>
          <w:sz w:val="20"/>
        </w:rPr>
        <w:t>or description relating to a product or service warranting that it conforms to such material statement, affirmation, promise or description and includes any sample or model of a product warranting that the whole of such product conforms to such sample</w:t>
      </w:r>
      <w:r>
        <w:rPr>
          <w:color w:val="231F20"/>
          <w:spacing w:val="-1"/>
          <w:sz w:val="20"/>
        </w:rPr>
        <w:t xml:space="preserve"> </w:t>
      </w:r>
      <w:r>
        <w:rPr>
          <w:color w:val="231F20"/>
          <w:sz w:val="20"/>
        </w:rPr>
        <w:t>or</w:t>
      </w:r>
      <w:r>
        <w:rPr>
          <w:color w:val="231F20"/>
          <w:spacing w:val="-1"/>
          <w:sz w:val="20"/>
        </w:rPr>
        <w:t xml:space="preserve"> </w:t>
      </w:r>
      <w:r>
        <w:rPr>
          <w:color w:val="231F20"/>
          <w:sz w:val="20"/>
        </w:rPr>
        <w:t>model;</w:t>
      </w:r>
    </w:p>
    <w:p w:rsidR="00060FEE" w:rsidRDefault="00000000">
      <w:pPr>
        <w:pStyle w:val="ListParagraph"/>
        <w:numPr>
          <w:ilvl w:val="1"/>
          <w:numId w:val="64"/>
        </w:numPr>
        <w:tabs>
          <w:tab w:val="left" w:pos="1057"/>
        </w:tabs>
        <w:spacing w:before="144" w:line="249" w:lineRule="auto"/>
        <w:ind w:left="177" w:right="1376" w:firstLine="480"/>
        <w:jc w:val="both"/>
        <w:rPr>
          <w:sz w:val="20"/>
        </w:rPr>
      </w:pPr>
      <w:r>
        <w:rPr>
          <w:color w:val="231F20"/>
          <w:sz w:val="20"/>
        </w:rPr>
        <w:t>"goods" means every kind of movable property and includes "food" as defined</w:t>
      </w:r>
      <w:r>
        <w:rPr>
          <w:color w:val="231F20"/>
          <w:spacing w:val="-7"/>
          <w:sz w:val="20"/>
        </w:rPr>
        <w:t xml:space="preserve"> </w:t>
      </w:r>
      <w:r>
        <w:rPr>
          <w:color w:val="231F20"/>
          <w:sz w:val="20"/>
        </w:rPr>
        <w:t>in</w:t>
      </w:r>
      <w:r>
        <w:rPr>
          <w:color w:val="231F20"/>
          <w:spacing w:val="-7"/>
          <w:sz w:val="20"/>
        </w:rPr>
        <w:t xml:space="preserve"> </w:t>
      </w:r>
      <w:r>
        <w:rPr>
          <w:color w:val="231F20"/>
          <w:sz w:val="20"/>
        </w:rPr>
        <w:t>clause</w:t>
      </w:r>
      <w:r>
        <w:rPr>
          <w:color w:val="231F20"/>
          <w:spacing w:val="-7"/>
          <w:sz w:val="20"/>
        </w:rPr>
        <w:t xml:space="preserve"> </w:t>
      </w:r>
      <w:r>
        <w:rPr>
          <w:color w:val="231F20"/>
          <w:sz w:val="20"/>
        </w:rPr>
        <w:t>(</w:t>
      </w:r>
      <w:r>
        <w:rPr>
          <w:i/>
          <w:color w:val="231F20"/>
          <w:sz w:val="20"/>
        </w:rPr>
        <w:t>j</w:t>
      </w:r>
      <w:r>
        <w:rPr>
          <w:color w:val="231F20"/>
          <w:sz w:val="20"/>
        </w:rPr>
        <w:t>)</w:t>
      </w:r>
      <w:r>
        <w:rPr>
          <w:color w:val="231F20"/>
          <w:spacing w:val="-7"/>
          <w:sz w:val="20"/>
        </w:rPr>
        <w:t xml:space="preserve"> </w:t>
      </w:r>
      <w:r>
        <w:rPr>
          <w:color w:val="231F20"/>
          <w:sz w:val="20"/>
        </w:rPr>
        <w:t>of</w:t>
      </w:r>
      <w:r>
        <w:rPr>
          <w:color w:val="231F20"/>
          <w:spacing w:val="-7"/>
          <w:sz w:val="20"/>
        </w:rPr>
        <w:t xml:space="preserve"> </w:t>
      </w:r>
      <w:r>
        <w:rPr>
          <w:color w:val="231F20"/>
          <w:sz w:val="20"/>
        </w:rPr>
        <w:t>sub-section</w:t>
      </w:r>
      <w:r>
        <w:rPr>
          <w:color w:val="231F20"/>
          <w:spacing w:val="-7"/>
          <w:sz w:val="20"/>
        </w:rPr>
        <w:t xml:space="preserve"> </w:t>
      </w:r>
      <w:r>
        <w:rPr>
          <w:color w:val="231F20"/>
          <w:sz w:val="20"/>
        </w:rPr>
        <w:t>(</w:t>
      </w:r>
      <w:r>
        <w:rPr>
          <w:i/>
          <w:color w:val="231F20"/>
          <w:sz w:val="20"/>
        </w:rPr>
        <w:t>1</w:t>
      </w:r>
      <w:r>
        <w:rPr>
          <w:color w:val="231F20"/>
          <w:sz w:val="20"/>
        </w:rPr>
        <w:t>)</w:t>
      </w:r>
      <w:r>
        <w:rPr>
          <w:color w:val="231F20"/>
          <w:spacing w:val="-6"/>
          <w:sz w:val="20"/>
        </w:rPr>
        <w:t xml:space="preserve"> </w:t>
      </w:r>
      <w:r>
        <w:rPr>
          <w:color w:val="231F20"/>
          <w:sz w:val="20"/>
        </w:rPr>
        <w:t>of</w:t>
      </w:r>
      <w:r>
        <w:rPr>
          <w:color w:val="231F20"/>
          <w:spacing w:val="-6"/>
          <w:sz w:val="20"/>
        </w:rPr>
        <w:t xml:space="preserve"> </w:t>
      </w:r>
      <w:r>
        <w:rPr>
          <w:color w:val="231F20"/>
          <w:sz w:val="20"/>
        </w:rPr>
        <w:t>section</w:t>
      </w:r>
      <w:r>
        <w:rPr>
          <w:color w:val="231F20"/>
          <w:spacing w:val="-6"/>
          <w:sz w:val="20"/>
        </w:rPr>
        <w:t xml:space="preserve"> </w:t>
      </w:r>
      <w:r>
        <w:rPr>
          <w:color w:val="231F20"/>
          <w:sz w:val="20"/>
        </w:rPr>
        <w:t>3</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Food</w:t>
      </w:r>
      <w:r>
        <w:rPr>
          <w:color w:val="231F20"/>
          <w:spacing w:val="-6"/>
          <w:sz w:val="20"/>
        </w:rPr>
        <w:t xml:space="preserve"> </w:t>
      </w:r>
      <w:r>
        <w:rPr>
          <w:color w:val="231F20"/>
          <w:sz w:val="20"/>
        </w:rPr>
        <w:t>Safety</w:t>
      </w:r>
      <w:r>
        <w:rPr>
          <w:color w:val="231F20"/>
          <w:spacing w:val="-6"/>
          <w:sz w:val="20"/>
        </w:rPr>
        <w:t xml:space="preserve"> </w:t>
      </w:r>
      <w:r>
        <w:rPr>
          <w:color w:val="231F20"/>
          <w:sz w:val="20"/>
        </w:rPr>
        <w:t>and</w:t>
      </w:r>
      <w:r>
        <w:rPr>
          <w:color w:val="231F20"/>
          <w:spacing w:val="-6"/>
          <w:sz w:val="20"/>
        </w:rPr>
        <w:t xml:space="preserve"> </w:t>
      </w:r>
      <w:r>
        <w:rPr>
          <w:color w:val="231F20"/>
          <w:sz w:val="20"/>
        </w:rPr>
        <w:t>Standards Act,</w:t>
      </w:r>
      <w:r>
        <w:rPr>
          <w:color w:val="231F20"/>
          <w:spacing w:val="-17"/>
          <w:sz w:val="20"/>
        </w:rPr>
        <w:t xml:space="preserve"> </w:t>
      </w:r>
      <w:r>
        <w:rPr>
          <w:color w:val="231F20"/>
          <w:sz w:val="20"/>
        </w:rPr>
        <w:t>2006;</w:t>
      </w:r>
    </w:p>
    <w:p w:rsidR="00060FEE" w:rsidRDefault="00000000">
      <w:pPr>
        <w:pStyle w:val="ListParagraph"/>
        <w:numPr>
          <w:ilvl w:val="1"/>
          <w:numId w:val="64"/>
        </w:numPr>
        <w:tabs>
          <w:tab w:val="left" w:pos="1029"/>
        </w:tabs>
        <w:spacing w:before="141"/>
        <w:ind w:left="1029" w:hanging="372"/>
        <w:jc w:val="left"/>
        <w:rPr>
          <w:sz w:val="20"/>
        </w:rPr>
      </w:pPr>
      <w:r>
        <w:rPr>
          <w:color w:val="231F20"/>
          <w:spacing w:val="-2"/>
          <w:sz w:val="20"/>
        </w:rPr>
        <w:t>"harm",</w:t>
      </w:r>
      <w:r>
        <w:rPr>
          <w:color w:val="231F20"/>
          <w:spacing w:val="-3"/>
          <w:sz w:val="20"/>
        </w:rPr>
        <w:t xml:space="preserve"> </w:t>
      </w:r>
      <w:r>
        <w:rPr>
          <w:color w:val="231F20"/>
          <w:spacing w:val="-2"/>
          <w:sz w:val="20"/>
        </w:rPr>
        <w:t>in</w:t>
      </w:r>
      <w:r>
        <w:rPr>
          <w:color w:val="231F20"/>
          <w:spacing w:val="-3"/>
          <w:sz w:val="20"/>
        </w:rPr>
        <w:t xml:space="preserve"> </w:t>
      </w:r>
      <w:r>
        <w:rPr>
          <w:color w:val="231F20"/>
          <w:spacing w:val="-2"/>
          <w:sz w:val="20"/>
        </w:rPr>
        <w:t>relation</w:t>
      </w:r>
      <w:r>
        <w:rPr>
          <w:color w:val="231F20"/>
          <w:spacing w:val="-3"/>
          <w:sz w:val="20"/>
        </w:rPr>
        <w:t xml:space="preserve"> </w:t>
      </w:r>
      <w:r>
        <w:rPr>
          <w:color w:val="231F20"/>
          <w:spacing w:val="-2"/>
          <w:sz w:val="20"/>
        </w:rPr>
        <w:t>to a</w:t>
      </w:r>
      <w:r>
        <w:rPr>
          <w:color w:val="231F20"/>
          <w:spacing w:val="-3"/>
          <w:sz w:val="20"/>
        </w:rPr>
        <w:t xml:space="preserve"> </w:t>
      </w:r>
      <w:r>
        <w:rPr>
          <w:color w:val="231F20"/>
          <w:spacing w:val="-2"/>
          <w:sz w:val="20"/>
        </w:rPr>
        <w:t>product</w:t>
      </w:r>
      <w:r>
        <w:rPr>
          <w:color w:val="231F20"/>
          <w:spacing w:val="-3"/>
          <w:sz w:val="20"/>
        </w:rPr>
        <w:t xml:space="preserve"> </w:t>
      </w:r>
      <w:r>
        <w:rPr>
          <w:color w:val="231F20"/>
          <w:spacing w:val="-2"/>
          <w:sz w:val="20"/>
        </w:rPr>
        <w:t>liability, includes—</w:t>
      </w:r>
    </w:p>
    <w:p w:rsidR="00060FEE" w:rsidRDefault="00000000">
      <w:pPr>
        <w:pStyle w:val="ListParagraph"/>
        <w:numPr>
          <w:ilvl w:val="2"/>
          <w:numId w:val="64"/>
        </w:numPr>
        <w:tabs>
          <w:tab w:val="left" w:pos="1376"/>
        </w:tabs>
        <w:spacing w:before="150"/>
        <w:ind w:left="1376" w:hanging="239"/>
        <w:rPr>
          <w:sz w:val="20"/>
        </w:rPr>
      </w:pPr>
      <w:r>
        <w:rPr>
          <w:color w:val="231F20"/>
          <w:sz w:val="20"/>
        </w:rPr>
        <w:t>damage</w:t>
      </w:r>
      <w:r>
        <w:rPr>
          <w:color w:val="231F20"/>
          <w:spacing w:val="-2"/>
          <w:sz w:val="20"/>
        </w:rPr>
        <w:t xml:space="preserve"> </w:t>
      </w:r>
      <w:r>
        <w:rPr>
          <w:color w:val="231F20"/>
          <w:sz w:val="20"/>
        </w:rPr>
        <w:t>to</w:t>
      </w:r>
      <w:r>
        <w:rPr>
          <w:color w:val="231F20"/>
          <w:spacing w:val="-2"/>
          <w:sz w:val="20"/>
        </w:rPr>
        <w:t xml:space="preserve"> </w:t>
      </w:r>
      <w:r>
        <w:rPr>
          <w:color w:val="231F20"/>
          <w:sz w:val="20"/>
        </w:rPr>
        <w:t>any</w:t>
      </w:r>
      <w:r>
        <w:rPr>
          <w:color w:val="231F20"/>
          <w:spacing w:val="-1"/>
          <w:sz w:val="20"/>
        </w:rPr>
        <w:t xml:space="preserve"> </w:t>
      </w:r>
      <w:r>
        <w:rPr>
          <w:color w:val="231F20"/>
          <w:sz w:val="20"/>
        </w:rPr>
        <w:t>property,</w:t>
      </w:r>
      <w:r>
        <w:rPr>
          <w:color w:val="231F20"/>
          <w:spacing w:val="-2"/>
          <w:sz w:val="20"/>
        </w:rPr>
        <w:t xml:space="preserve"> </w:t>
      </w:r>
      <w:r>
        <w:rPr>
          <w:color w:val="231F20"/>
          <w:sz w:val="20"/>
        </w:rPr>
        <w:t>other</w:t>
      </w:r>
      <w:r>
        <w:rPr>
          <w:color w:val="231F20"/>
          <w:spacing w:val="-2"/>
          <w:sz w:val="20"/>
        </w:rPr>
        <w:t xml:space="preserve"> </w:t>
      </w:r>
      <w:r>
        <w:rPr>
          <w:color w:val="231F20"/>
          <w:sz w:val="20"/>
        </w:rPr>
        <w:t>than</w:t>
      </w:r>
      <w:r>
        <w:rPr>
          <w:color w:val="231F20"/>
          <w:spacing w:val="-1"/>
          <w:sz w:val="20"/>
        </w:rPr>
        <w:t xml:space="preserve"> </w:t>
      </w:r>
      <w:r>
        <w:rPr>
          <w:color w:val="231F20"/>
          <w:sz w:val="20"/>
        </w:rPr>
        <w:t>the</w:t>
      </w:r>
      <w:r>
        <w:rPr>
          <w:color w:val="231F20"/>
          <w:spacing w:val="-2"/>
          <w:sz w:val="20"/>
        </w:rPr>
        <w:t xml:space="preserve"> </w:t>
      </w:r>
      <w:r>
        <w:rPr>
          <w:color w:val="231F20"/>
          <w:sz w:val="20"/>
        </w:rPr>
        <w:t>product</w:t>
      </w:r>
      <w:r>
        <w:rPr>
          <w:color w:val="231F20"/>
          <w:spacing w:val="-1"/>
          <w:sz w:val="20"/>
        </w:rPr>
        <w:t xml:space="preserve"> </w:t>
      </w:r>
      <w:r>
        <w:rPr>
          <w:color w:val="231F20"/>
          <w:spacing w:val="-2"/>
          <w:sz w:val="20"/>
        </w:rPr>
        <w:t>itself;</w:t>
      </w:r>
    </w:p>
    <w:p w:rsidR="00060FEE" w:rsidRDefault="00000000">
      <w:pPr>
        <w:pStyle w:val="ListParagraph"/>
        <w:numPr>
          <w:ilvl w:val="2"/>
          <w:numId w:val="64"/>
        </w:numPr>
        <w:tabs>
          <w:tab w:val="left" w:pos="1428"/>
        </w:tabs>
        <w:spacing w:before="149"/>
        <w:ind w:left="1428" w:hanging="291"/>
        <w:rPr>
          <w:sz w:val="20"/>
        </w:rPr>
      </w:pPr>
      <w:r>
        <w:rPr>
          <w:color w:val="231F20"/>
          <w:sz w:val="20"/>
        </w:rPr>
        <w:t>personal</w:t>
      </w:r>
      <w:r>
        <w:rPr>
          <w:color w:val="231F20"/>
          <w:spacing w:val="-10"/>
          <w:sz w:val="20"/>
        </w:rPr>
        <w:t xml:space="preserve"> </w:t>
      </w:r>
      <w:r>
        <w:rPr>
          <w:color w:val="231F20"/>
          <w:sz w:val="20"/>
        </w:rPr>
        <w:t>injury,</w:t>
      </w:r>
      <w:r>
        <w:rPr>
          <w:color w:val="231F20"/>
          <w:spacing w:val="-9"/>
          <w:sz w:val="20"/>
        </w:rPr>
        <w:t xml:space="preserve"> </w:t>
      </w:r>
      <w:r>
        <w:rPr>
          <w:color w:val="231F20"/>
          <w:sz w:val="20"/>
        </w:rPr>
        <w:t>illness</w:t>
      </w:r>
      <w:r>
        <w:rPr>
          <w:color w:val="231F20"/>
          <w:spacing w:val="-10"/>
          <w:sz w:val="20"/>
        </w:rPr>
        <w:t xml:space="preserve"> </w:t>
      </w:r>
      <w:r>
        <w:rPr>
          <w:color w:val="231F20"/>
          <w:sz w:val="20"/>
        </w:rPr>
        <w:t>or</w:t>
      </w:r>
      <w:r>
        <w:rPr>
          <w:color w:val="231F20"/>
          <w:spacing w:val="-9"/>
          <w:sz w:val="20"/>
        </w:rPr>
        <w:t xml:space="preserve"> </w:t>
      </w:r>
      <w:r>
        <w:rPr>
          <w:color w:val="231F20"/>
          <w:spacing w:val="-2"/>
          <w:sz w:val="20"/>
        </w:rPr>
        <w:t>death;</w:t>
      </w:r>
    </w:p>
    <w:p w:rsidR="00060FEE" w:rsidRDefault="00000000">
      <w:pPr>
        <w:pStyle w:val="ListParagraph"/>
        <w:numPr>
          <w:ilvl w:val="2"/>
          <w:numId w:val="64"/>
        </w:numPr>
        <w:tabs>
          <w:tab w:val="left" w:pos="1497"/>
        </w:tabs>
        <w:spacing w:before="149" w:line="249" w:lineRule="auto"/>
        <w:ind w:left="657" w:right="1375" w:firstLine="480"/>
        <w:jc w:val="both"/>
        <w:rPr>
          <w:sz w:val="20"/>
        </w:rPr>
      </w:pPr>
      <w:r>
        <w:rPr>
          <w:color w:val="231F20"/>
          <w:sz w:val="20"/>
        </w:rPr>
        <w:t>mental agony or emotional distress attendant to personal injury or illness or damage to property; or</w:t>
      </w:r>
    </w:p>
    <w:p w:rsidR="00060FEE" w:rsidRDefault="00000000">
      <w:pPr>
        <w:pStyle w:val="ListParagraph"/>
        <w:numPr>
          <w:ilvl w:val="2"/>
          <w:numId w:val="64"/>
        </w:numPr>
        <w:tabs>
          <w:tab w:val="left" w:pos="1453"/>
        </w:tabs>
        <w:spacing w:before="146" w:line="249" w:lineRule="auto"/>
        <w:ind w:left="657" w:right="1375" w:firstLine="480"/>
        <w:jc w:val="both"/>
        <w:rPr>
          <w:sz w:val="20"/>
        </w:rPr>
      </w:pPr>
      <w:r>
        <w:rPr>
          <w:color w:val="231F20"/>
          <w:sz w:val="20"/>
        </w:rPr>
        <w:t>any</w:t>
      </w:r>
      <w:r>
        <w:rPr>
          <w:color w:val="231F20"/>
          <w:spacing w:val="-13"/>
          <w:sz w:val="20"/>
        </w:rPr>
        <w:t xml:space="preserve"> </w:t>
      </w:r>
      <w:r>
        <w:rPr>
          <w:color w:val="231F20"/>
          <w:sz w:val="20"/>
        </w:rPr>
        <w:t>loss</w:t>
      </w:r>
      <w:r>
        <w:rPr>
          <w:color w:val="231F20"/>
          <w:spacing w:val="-12"/>
          <w:sz w:val="20"/>
        </w:rPr>
        <w:t xml:space="preserve"> </w:t>
      </w:r>
      <w:r>
        <w:rPr>
          <w:color w:val="231F20"/>
          <w:sz w:val="20"/>
        </w:rPr>
        <w:t>of</w:t>
      </w:r>
      <w:r>
        <w:rPr>
          <w:color w:val="231F20"/>
          <w:spacing w:val="-13"/>
          <w:sz w:val="20"/>
        </w:rPr>
        <w:t xml:space="preserve"> </w:t>
      </w:r>
      <w:r>
        <w:rPr>
          <w:color w:val="231F20"/>
          <w:sz w:val="20"/>
        </w:rPr>
        <w:t>consortium</w:t>
      </w:r>
      <w:r>
        <w:rPr>
          <w:color w:val="231F20"/>
          <w:spacing w:val="-12"/>
          <w:sz w:val="20"/>
        </w:rPr>
        <w:t xml:space="preserve"> </w:t>
      </w:r>
      <w:r>
        <w:rPr>
          <w:color w:val="231F20"/>
          <w:sz w:val="20"/>
        </w:rPr>
        <w:t>or</w:t>
      </w:r>
      <w:r>
        <w:rPr>
          <w:color w:val="231F20"/>
          <w:spacing w:val="-13"/>
          <w:sz w:val="20"/>
        </w:rPr>
        <w:t xml:space="preserve"> </w:t>
      </w:r>
      <w:r>
        <w:rPr>
          <w:color w:val="231F20"/>
          <w:sz w:val="20"/>
        </w:rPr>
        <w:t>services</w:t>
      </w:r>
      <w:r>
        <w:rPr>
          <w:color w:val="231F20"/>
          <w:spacing w:val="-12"/>
          <w:sz w:val="20"/>
        </w:rPr>
        <w:t xml:space="preserve"> </w:t>
      </w:r>
      <w:r>
        <w:rPr>
          <w:color w:val="231F20"/>
          <w:sz w:val="20"/>
        </w:rPr>
        <w:t>or</w:t>
      </w:r>
      <w:r>
        <w:rPr>
          <w:color w:val="231F20"/>
          <w:spacing w:val="-13"/>
          <w:sz w:val="20"/>
        </w:rPr>
        <w:t xml:space="preserve"> </w:t>
      </w:r>
      <w:r>
        <w:rPr>
          <w:color w:val="231F20"/>
          <w:sz w:val="20"/>
        </w:rPr>
        <w:t>other</w:t>
      </w:r>
      <w:r>
        <w:rPr>
          <w:color w:val="231F20"/>
          <w:spacing w:val="-12"/>
          <w:sz w:val="20"/>
        </w:rPr>
        <w:t xml:space="preserve"> </w:t>
      </w:r>
      <w:r>
        <w:rPr>
          <w:color w:val="231F20"/>
          <w:sz w:val="20"/>
        </w:rPr>
        <w:t>loss</w:t>
      </w:r>
      <w:r>
        <w:rPr>
          <w:color w:val="231F20"/>
          <w:spacing w:val="-13"/>
          <w:sz w:val="20"/>
        </w:rPr>
        <w:t xml:space="preserve"> </w:t>
      </w:r>
      <w:r>
        <w:rPr>
          <w:color w:val="231F20"/>
          <w:sz w:val="20"/>
        </w:rPr>
        <w:t>resulting</w:t>
      </w:r>
      <w:r>
        <w:rPr>
          <w:color w:val="231F20"/>
          <w:spacing w:val="-12"/>
          <w:sz w:val="20"/>
        </w:rPr>
        <w:t xml:space="preserve"> </w:t>
      </w:r>
      <w:r>
        <w:rPr>
          <w:color w:val="231F20"/>
          <w:sz w:val="20"/>
        </w:rPr>
        <w:t>from</w:t>
      </w:r>
      <w:r>
        <w:rPr>
          <w:color w:val="231F20"/>
          <w:spacing w:val="-13"/>
          <w:sz w:val="20"/>
        </w:rPr>
        <w:t xml:space="preserve"> </w:t>
      </w:r>
      <w:r>
        <w:rPr>
          <w:color w:val="231F20"/>
          <w:sz w:val="20"/>
        </w:rPr>
        <w:t>a</w:t>
      </w:r>
      <w:r>
        <w:rPr>
          <w:color w:val="231F20"/>
          <w:spacing w:val="-12"/>
          <w:sz w:val="20"/>
        </w:rPr>
        <w:t xml:space="preserve"> </w:t>
      </w:r>
      <w:r>
        <w:rPr>
          <w:color w:val="231F20"/>
          <w:sz w:val="20"/>
        </w:rPr>
        <w:t>harm referred to in sub-clause (</w:t>
      </w:r>
      <w:proofErr w:type="spellStart"/>
      <w:r>
        <w:rPr>
          <w:i/>
          <w:color w:val="231F20"/>
          <w:sz w:val="20"/>
        </w:rPr>
        <w:t>i</w:t>
      </w:r>
      <w:proofErr w:type="spellEnd"/>
      <w:r>
        <w:rPr>
          <w:color w:val="231F20"/>
          <w:sz w:val="20"/>
        </w:rPr>
        <w:t>) or sub-clause (</w:t>
      </w:r>
      <w:r>
        <w:rPr>
          <w:i/>
          <w:color w:val="231F20"/>
          <w:sz w:val="20"/>
        </w:rPr>
        <w:t>ii</w:t>
      </w:r>
      <w:r>
        <w:rPr>
          <w:color w:val="231F20"/>
          <w:sz w:val="20"/>
        </w:rPr>
        <w:t>) or sub-clause (</w:t>
      </w:r>
      <w:r>
        <w:rPr>
          <w:i/>
          <w:color w:val="231F20"/>
          <w:sz w:val="20"/>
        </w:rPr>
        <w:t>iii</w:t>
      </w:r>
      <w:r>
        <w:rPr>
          <w:color w:val="231F20"/>
          <w:sz w:val="20"/>
        </w:rPr>
        <w:t>),</w:t>
      </w:r>
    </w:p>
    <w:p w:rsidR="00060FEE" w:rsidRDefault="00000000">
      <w:pPr>
        <w:pStyle w:val="BodyText"/>
        <w:spacing w:before="141" w:line="249" w:lineRule="auto"/>
        <w:ind w:left="177" w:right="1374"/>
        <w:jc w:val="both"/>
      </w:pPr>
      <w:r>
        <w:rPr>
          <w:color w:val="231F20"/>
          <w:spacing w:val="-2"/>
        </w:rPr>
        <w:t>but</w:t>
      </w:r>
      <w:r>
        <w:rPr>
          <w:color w:val="231F20"/>
          <w:spacing w:val="-8"/>
        </w:rPr>
        <w:t xml:space="preserve"> </w:t>
      </w:r>
      <w:r>
        <w:rPr>
          <w:color w:val="231F20"/>
          <w:spacing w:val="-2"/>
        </w:rPr>
        <w:t>shall</w:t>
      </w:r>
      <w:r>
        <w:rPr>
          <w:color w:val="231F20"/>
          <w:spacing w:val="-8"/>
        </w:rPr>
        <w:t xml:space="preserve"> </w:t>
      </w:r>
      <w:r>
        <w:rPr>
          <w:color w:val="231F20"/>
          <w:spacing w:val="-2"/>
        </w:rPr>
        <w:t>not</w:t>
      </w:r>
      <w:r>
        <w:rPr>
          <w:color w:val="231F20"/>
          <w:spacing w:val="-8"/>
        </w:rPr>
        <w:t xml:space="preserve"> </w:t>
      </w:r>
      <w:r>
        <w:rPr>
          <w:color w:val="231F20"/>
          <w:spacing w:val="-2"/>
        </w:rPr>
        <w:t>include</w:t>
      </w:r>
      <w:r>
        <w:rPr>
          <w:color w:val="231F20"/>
          <w:spacing w:val="-8"/>
        </w:rPr>
        <w:t xml:space="preserve"> </w:t>
      </w:r>
      <w:r>
        <w:rPr>
          <w:color w:val="231F20"/>
          <w:spacing w:val="-2"/>
        </w:rPr>
        <w:t>any</w:t>
      </w:r>
      <w:r>
        <w:rPr>
          <w:color w:val="231F20"/>
          <w:spacing w:val="-8"/>
        </w:rPr>
        <w:t xml:space="preserve"> </w:t>
      </w:r>
      <w:r>
        <w:rPr>
          <w:color w:val="231F20"/>
          <w:spacing w:val="-2"/>
        </w:rPr>
        <w:t>harm</w:t>
      </w:r>
      <w:r>
        <w:rPr>
          <w:color w:val="231F20"/>
          <w:spacing w:val="-8"/>
        </w:rPr>
        <w:t xml:space="preserve"> </w:t>
      </w:r>
      <w:r>
        <w:rPr>
          <w:color w:val="231F20"/>
          <w:spacing w:val="-2"/>
        </w:rPr>
        <w:t>caused</w:t>
      </w:r>
      <w:r>
        <w:rPr>
          <w:color w:val="231F20"/>
          <w:spacing w:val="-8"/>
        </w:rPr>
        <w:t xml:space="preserve"> </w:t>
      </w:r>
      <w:r>
        <w:rPr>
          <w:color w:val="231F20"/>
          <w:spacing w:val="-2"/>
        </w:rPr>
        <w:t>to</w:t>
      </w:r>
      <w:r>
        <w:rPr>
          <w:color w:val="231F20"/>
          <w:spacing w:val="-8"/>
        </w:rPr>
        <w:t xml:space="preserve"> </w:t>
      </w:r>
      <w:r>
        <w:rPr>
          <w:color w:val="231F20"/>
          <w:spacing w:val="-2"/>
        </w:rPr>
        <w:t>a</w:t>
      </w:r>
      <w:r>
        <w:rPr>
          <w:color w:val="231F20"/>
          <w:spacing w:val="-8"/>
        </w:rPr>
        <w:t xml:space="preserve"> </w:t>
      </w:r>
      <w:r>
        <w:rPr>
          <w:color w:val="231F20"/>
          <w:spacing w:val="-2"/>
        </w:rPr>
        <w:t>product</w:t>
      </w:r>
      <w:r>
        <w:rPr>
          <w:color w:val="231F20"/>
          <w:spacing w:val="-8"/>
        </w:rPr>
        <w:t xml:space="preserve"> </w:t>
      </w:r>
      <w:r>
        <w:rPr>
          <w:color w:val="231F20"/>
          <w:spacing w:val="-2"/>
        </w:rPr>
        <w:t>itself</w:t>
      </w:r>
      <w:r>
        <w:rPr>
          <w:color w:val="231F20"/>
          <w:spacing w:val="-8"/>
        </w:rPr>
        <w:t xml:space="preserve"> </w:t>
      </w:r>
      <w:r>
        <w:rPr>
          <w:color w:val="231F20"/>
          <w:spacing w:val="-2"/>
        </w:rPr>
        <w:t>or</w:t>
      </w:r>
      <w:r>
        <w:rPr>
          <w:color w:val="231F20"/>
          <w:spacing w:val="-8"/>
        </w:rPr>
        <w:t xml:space="preserve"> </w:t>
      </w:r>
      <w:r>
        <w:rPr>
          <w:color w:val="231F20"/>
          <w:spacing w:val="-2"/>
        </w:rPr>
        <w:t>any</w:t>
      </w:r>
      <w:r>
        <w:rPr>
          <w:color w:val="231F20"/>
          <w:spacing w:val="-8"/>
        </w:rPr>
        <w:t xml:space="preserve"> </w:t>
      </w:r>
      <w:r>
        <w:rPr>
          <w:color w:val="231F20"/>
          <w:spacing w:val="-2"/>
        </w:rPr>
        <w:t>damage</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 xml:space="preserve">property </w:t>
      </w:r>
      <w:r>
        <w:rPr>
          <w:color w:val="231F20"/>
        </w:rPr>
        <w:t>on account of breach of warranty conditions or any commercial or economic loss, including any direct, incidental or consequential loss relating thereto;</w:t>
      </w:r>
    </w:p>
    <w:p w:rsidR="00060FEE" w:rsidRDefault="00000000">
      <w:pPr>
        <w:pStyle w:val="ListParagraph"/>
        <w:numPr>
          <w:ilvl w:val="1"/>
          <w:numId w:val="64"/>
        </w:numPr>
        <w:tabs>
          <w:tab w:val="left" w:pos="1028"/>
        </w:tabs>
        <w:spacing w:before="141" w:line="249" w:lineRule="auto"/>
        <w:ind w:left="177" w:right="1378" w:firstLine="480"/>
        <w:jc w:val="both"/>
        <w:rPr>
          <w:sz w:val="20"/>
        </w:rPr>
      </w:pPr>
      <w:r>
        <w:rPr>
          <w:color w:val="231F20"/>
          <w:sz w:val="20"/>
        </w:rPr>
        <w:t>"injury"</w:t>
      </w:r>
      <w:r>
        <w:rPr>
          <w:color w:val="231F20"/>
          <w:spacing w:val="-13"/>
          <w:sz w:val="20"/>
        </w:rPr>
        <w:t xml:space="preserve"> </w:t>
      </w:r>
      <w:r>
        <w:rPr>
          <w:color w:val="231F20"/>
          <w:sz w:val="20"/>
        </w:rPr>
        <w:t>means</w:t>
      </w:r>
      <w:r>
        <w:rPr>
          <w:color w:val="231F20"/>
          <w:spacing w:val="-12"/>
          <w:sz w:val="20"/>
        </w:rPr>
        <w:t xml:space="preserve"> </w:t>
      </w:r>
      <w:r>
        <w:rPr>
          <w:color w:val="231F20"/>
          <w:sz w:val="20"/>
        </w:rPr>
        <w:t>any</w:t>
      </w:r>
      <w:r>
        <w:rPr>
          <w:color w:val="231F20"/>
          <w:spacing w:val="-13"/>
          <w:sz w:val="20"/>
        </w:rPr>
        <w:t xml:space="preserve"> </w:t>
      </w:r>
      <w:r>
        <w:rPr>
          <w:color w:val="231F20"/>
          <w:sz w:val="20"/>
        </w:rPr>
        <w:t>harm</w:t>
      </w:r>
      <w:r>
        <w:rPr>
          <w:color w:val="231F20"/>
          <w:spacing w:val="-12"/>
          <w:sz w:val="20"/>
        </w:rPr>
        <w:t xml:space="preserve"> </w:t>
      </w:r>
      <w:r>
        <w:rPr>
          <w:color w:val="231F20"/>
          <w:sz w:val="20"/>
        </w:rPr>
        <w:t>whatever</w:t>
      </w:r>
      <w:r>
        <w:rPr>
          <w:color w:val="231F20"/>
          <w:spacing w:val="-13"/>
          <w:sz w:val="20"/>
        </w:rPr>
        <w:t xml:space="preserve"> </w:t>
      </w:r>
      <w:r>
        <w:rPr>
          <w:color w:val="231F20"/>
          <w:sz w:val="20"/>
        </w:rPr>
        <w:t>illegally</w:t>
      </w:r>
      <w:r>
        <w:rPr>
          <w:color w:val="231F20"/>
          <w:spacing w:val="-12"/>
          <w:sz w:val="20"/>
        </w:rPr>
        <w:t xml:space="preserve"> </w:t>
      </w:r>
      <w:r>
        <w:rPr>
          <w:color w:val="231F20"/>
          <w:sz w:val="20"/>
        </w:rPr>
        <w:t>caused</w:t>
      </w:r>
      <w:r>
        <w:rPr>
          <w:color w:val="231F20"/>
          <w:spacing w:val="-13"/>
          <w:sz w:val="20"/>
        </w:rPr>
        <w:t xml:space="preserve"> </w:t>
      </w:r>
      <w:r>
        <w:rPr>
          <w:color w:val="231F20"/>
          <w:sz w:val="20"/>
        </w:rPr>
        <w:t>to</w:t>
      </w:r>
      <w:r>
        <w:rPr>
          <w:color w:val="231F20"/>
          <w:spacing w:val="-12"/>
          <w:sz w:val="20"/>
        </w:rPr>
        <w:t xml:space="preserve"> </w:t>
      </w:r>
      <w:r>
        <w:rPr>
          <w:color w:val="231F20"/>
          <w:sz w:val="20"/>
        </w:rPr>
        <w:t>any</w:t>
      </w:r>
      <w:r>
        <w:rPr>
          <w:color w:val="231F20"/>
          <w:spacing w:val="-13"/>
          <w:sz w:val="20"/>
        </w:rPr>
        <w:t xml:space="preserve"> </w:t>
      </w:r>
      <w:r>
        <w:rPr>
          <w:color w:val="231F20"/>
          <w:sz w:val="20"/>
        </w:rPr>
        <w:t>person,</w:t>
      </w:r>
      <w:r>
        <w:rPr>
          <w:color w:val="231F20"/>
          <w:spacing w:val="-12"/>
          <w:sz w:val="20"/>
        </w:rPr>
        <w:t xml:space="preserve"> </w:t>
      </w:r>
      <w:r>
        <w:rPr>
          <w:color w:val="231F20"/>
          <w:sz w:val="20"/>
        </w:rPr>
        <w:t>in</w:t>
      </w:r>
      <w:r>
        <w:rPr>
          <w:color w:val="231F20"/>
          <w:spacing w:val="-13"/>
          <w:sz w:val="20"/>
        </w:rPr>
        <w:t xml:space="preserve"> </w:t>
      </w:r>
      <w:r>
        <w:rPr>
          <w:color w:val="231F20"/>
          <w:sz w:val="20"/>
        </w:rPr>
        <w:t>body, mind or property;</w:t>
      </w:r>
    </w:p>
    <w:p w:rsidR="00060FEE" w:rsidRDefault="00000000">
      <w:pPr>
        <w:pStyle w:val="ListParagraph"/>
        <w:numPr>
          <w:ilvl w:val="1"/>
          <w:numId w:val="64"/>
        </w:numPr>
        <w:tabs>
          <w:tab w:val="left" w:pos="1038"/>
        </w:tabs>
        <w:spacing w:before="141"/>
        <w:ind w:left="1038" w:hanging="381"/>
        <w:jc w:val="left"/>
        <w:rPr>
          <w:sz w:val="20"/>
        </w:rPr>
      </w:pPr>
      <w:r>
        <w:rPr>
          <w:color w:val="231F20"/>
          <w:sz w:val="20"/>
        </w:rPr>
        <w:t>"manufacturer"</w:t>
      </w:r>
      <w:r>
        <w:rPr>
          <w:color w:val="231F20"/>
          <w:spacing w:val="-4"/>
          <w:sz w:val="20"/>
        </w:rPr>
        <w:t xml:space="preserve"> </w:t>
      </w:r>
      <w:r>
        <w:rPr>
          <w:color w:val="231F20"/>
          <w:sz w:val="20"/>
        </w:rPr>
        <w:t>means</w:t>
      </w:r>
      <w:r>
        <w:rPr>
          <w:color w:val="231F20"/>
          <w:spacing w:val="-3"/>
          <w:sz w:val="20"/>
        </w:rPr>
        <w:t xml:space="preserve"> </w:t>
      </w:r>
      <w:r>
        <w:rPr>
          <w:color w:val="231F20"/>
          <w:sz w:val="20"/>
        </w:rPr>
        <w:t>a</w:t>
      </w:r>
      <w:r>
        <w:rPr>
          <w:color w:val="231F20"/>
          <w:spacing w:val="-4"/>
          <w:sz w:val="20"/>
        </w:rPr>
        <w:t xml:space="preserve"> </w:t>
      </w:r>
      <w:r>
        <w:rPr>
          <w:color w:val="231F20"/>
          <w:sz w:val="20"/>
        </w:rPr>
        <w:t>person</w:t>
      </w:r>
      <w:r>
        <w:rPr>
          <w:color w:val="231F20"/>
          <w:spacing w:val="-3"/>
          <w:sz w:val="20"/>
        </w:rPr>
        <w:t xml:space="preserve"> </w:t>
      </w:r>
      <w:r>
        <w:rPr>
          <w:color w:val="231F20"/>
          <w:spacing w:val="-4"/>
          <w:sz w:val="20"/>
        </w:rPr>
        <w:t>who—</w:t>
      </w:r>
    </w:p>
    <w:p w:rsidR="00060FEE" w:rsidRDefault="00000000">
      <w:pPr>
        <w:pStyle w:val="ListParagraph"/>
        <w:numPr>
          <w:ilvl w:val="2"/>
          <w:numId w:val="64"/>
        </w:numPr>
        <w:tabs>
          <w:tab w:val="left" w:pos="1374"/>
        </w:tabs>
        <w:spacing w:before="149"/>
        <w:ind w:left="1374" w:hanging="237"/>
        <w:rPr>
          <w:sz w:val="20"/>
        </w:rPr>
      </w:pPr>
      <w:r>
        <w:rPr>
          <w:color w:val="231F20"/>
          <w:sz w:val="20"/>
        </w:rPr>
        <w:t>makes</w:t>
      </w:r>
      <w:r>
        <w:rPr>
          <w:color w:val="231F20"/>
          <w:spacing w:val="-4"/>
          <w:sz w:val="20"/>
        </w:rPr>
        <w:t xml:space="preserve"> </w:t>
      </w:r>
      <w:r>
        <w:rPr>
          <w:color w:val="231F20"/>
          <w:sz w:val="20"/>
        </w:rPr>
        <w:t>any</w:t>
      </w:r>
      <w:r>
        <w:rPr>
          <w:color w:val="231F20"/>
          <w:spacing w:val="-2"/>
          <w:sz w:val="20"/>
        </w:rPr>
        <w:t xml:space="preserve"> </w:t>
      </w:r>
      <w:r>
        <w:rPr>
          <w:color w:val="231F20"/>
          <w:sz w:val="20"/>
        </w:rPr>
        <w:t>goods</w:t>
      </w:r>
      <w:r>
        <w:rPr>
          <w:color w:val="231F20"/>
          <w:spacing w:val="-1"/>
          <w:sz w:val="20"/>
        </w:rPr>
        <w:t xml:space="preserve"> </w:t>
      </w:r>
      <w:r>
        <w:rPr>
          <w:color w:val="231F20"/>
          <w:sz w:val="20"/>
        </w:rPr>
        <w:t>or</w:t>
      </w:r>
      <w:r>
        <w:rPr>
          <w:color w:val="231F20"/>
          <w:spacing w:val="-2"/>
          <w:sz w:val="20"/>
        </w:rPr>
        <w:t xml:space="preserve"> </w:t>
      </w:r>
      <w:r>
        <w:rPr>
          <w:color w:val="231F20"/>
          <w:sz w:val="20"/>
        </w:rPr>
        <w:t>parts</w:t>
      </w:r>
      <w:r>
        <w:rPr>
          <w:color w:val="231F20"/>
          <w:spacing w:val="-2"/>
          <w:sz w:val="20"/>
        </w:rPr>
        <w:t xml:space="preserve"> </w:t>
      </w:r>
      <w:r>
        <w:rPr>
          <w:color w:val="231F20"/>
          <w:sz w:val="20"/>
        </w:rPr>
        <w:t>thereof;</w:t>
      </w:r>
      <w:r>
        <w:rPr>
          <w:color w:val="231F20"/>
          <w:spacing w:val="-1"/>
          <w:sz w:val="20"/>
        </w:rPr>
        <w:t xml:space="preserve"> </w:t>
      </w:r>
      <w:r>
        <w:rPr>
          <w:color w:val="231F20"/>
          <w:spacing w:val="-5"/>
          <w:sz w:val="20"/>
        </w:rPr>
        <w:t>or</w:t>
      </w:r>
    </w:p>
    <w:p w:rsidR="00060FEE" w:rsidRDefault="00000000">
      <w:pPr>
        <w:pStyle w:val="ListParagraph"/>
        <w:numPr>
          <w:ilvl w:val="2"/>
          <w:numId w:val="64"/>
        </w:numPr>
        <w:tabs>
          <w:tab w:val="left" w:pos="1435"/>
        </w:tabs>
        <w:spacing w:before="149"/>
        <w:ind w:left="1435" w:hanging="298"/>
        <w:rPr>
          <w:sz w:val="20"/>
        </w:rPr>
      </w:pPr>
      <w:r>
        <w:rPr>
          <w:color w:val="231F20"/>
          <w:sz w:val="20"/>
        </w:rPr>
        <w:t>assembles</w:t>
      </w:r>
      <w:r>
        <w:rPr>
          <w:color w:val="231F20"/>
          <w:spacing w:val="2"/>
          <w:sz w:val="20"/>
        </w:rPr>
        <w:t xml:space="preserve"> </w:t>
      </w:r>
      <w:r>
        <w:rPr>
          <w:color w:val="231F20"/>
          <w:sz w:val="20"/>
        </w:rPr>
        <w:t>any</w:t>
      </w:r>
      <w:r>
        <w:rPr>
          <w:color w:val="231F20"/>
          <w:spacing w:val="2"/>
          <w:sz w:val="20"/>
        </w:rPr>
        <w:t xml:space="preserve"> </w:t>
      </w:r>
      <w:r>
        <w:rPr>
          <w:color w:val="231F20"/>
          <w:sz w:val="20"/>
        </w:rPr>
        <w:t>goods</w:t>
      </w:r>
      <w:r>
        <w:rPr>
          <w:color w:val="231F20"/>
          <w:spacing w:val="2"/>
          <w:sz w:val="20"/>
        </w:rPr>
        <w:t xml:space="preserve"> </w:t>
      </w:r>
      <w:r>
        <w:rPr>
          <w:color w:val="231F20"/>
          <w:sz w:val="20"/>
        </w:rPr>
        <w:t>or</w:t>
      </w:r>
      <w:r>
        <w:rPr>
          <w:color w:val="231F20"/>
          <w:spacing w:val="2"/>
          <w:sz w:val="20"/>
        </w:rPr>
        <w:t xml:space="preserve"> </w:t>
      </w:r>
      <w:r>
        <w:rPr>
          <w:color w:val="231F20"/>
          <w:sz w:val="20"/>
        </w:rPr>
        <w:t>parts</w:t>
      </w:r>
      <w:r>
        <w:rPr>
          <w:color w:val="231F20"/>
          <w:spacing w:val="2"/>
          <w:sz w:val="20"/>
        </w:rPr>
        <w:t xml:space="preserve"> </w:t>
      </w:r>
      <w:r>
        <w:rPr>
          <w:color w:val="231F20"/>
          <w:sz w:val="20"/>
        </w:rPr>
        <w:t>thereof</w:t>
      </w:r>
      <w:r>
        <w:rPr>
          <w:color w:val="231F20"/>
          <w:spacing w:val="2"/>
          <w:sz w:val="20"/>
        </w:rPr>
        <w:t xml:space="preserve"> </w:t>
      </w:r>
      <w:r>
        <w:rPr>
          <w:color w:val="231F20"/>
          <w:sz w:val="20"/>
        </w:rPr>
        <w:t>made</w:t>
      </w:r>
      <w:r>
        <w:rPr>
          <w:color w:val="231F20"/>
          <w:spacing w:val="2"/>
          <w:sz w:val="20"/>
        </w:rPr>
        <w:t xml:space="preserve"> </w:t>
      </w:r>
      <w:r>
        <w:rPr>
          <w:color w:val="231F20"/>
          <w:sz w:val="20"/>
        </w:rPr>
        <w:t>by</w:t>
      </w:r>
      <w:r>
        <w:rPr>
          <w:color w:val="231F20"/>
          <w:spacing w:val="2"/>
          <w:sz w:val="20"/>
        </w:rPr>
        <w:t xml:space="preserve"> </w:t>
      </w:r>
      <w:r>
        <w:rPr>
          <w:color w:val="231F20"/>
          <w:sz w:val="20"/>
        </w:rPr>
        <w:t>others;</w:t>
      </w:r>
      <w:r>
        <w:rPr>
          <w:color w:val="231F20"/>
          <w:spacing w:val="3"/>
          <w:sz w:val="20"/>
        </w:rPr>
        <w:t xml:space="preserve"> </w:t>
      </w:r>
      <w:r>
        <w:rPr>
          <w:color w:val="231F20"/>
          <w:spacing w:val="-5"/>
          <w:sz w:val="20"/>
        </w:rPr>
        <w:t>or</w:t>
      </w:r>
    </w:p>
    <w:p w:rsidR="00060FEE" w:rsidRDefault="00000000">
      <w:pPr>
        <w:pStyle w:val="ListParagraph"/>
        <w:numPr>
          <w:ilvl w:val="2"/>
          <w:numId w:val="64"/>
        </w:numPr>
        <w:tabs>
          <w:tab w:val="left" w:pos="1495"/>
        </w:tabs>
        <w:spacing w:before="150" w:line="249" w:lineRule="auto"/>
        <w:ind w:left="657" w:right="1375" w:firstLine="480"/>
        <w:jc w:val="both"/>
        <w:rPr>
          <w:sz w:val="20"/>
        </w:rPr>
      </w:pPr>
      <w:r>
        <w:rPr>
          <w:color w:val="231F20"/>
          <w:sz w:val="20"/>
        </w:rPr>
        <w:t>puts or causes to be put his own mark on any goods made by any other person;</w:t>
      </w:r>
    </w:p>
    <w:p w:rsidR="00060FEE" w:rsidRDefault="00000000">
      <w:pPr>
        <w:pStyle w:val="ListParagraph"/>
        <w:numPr>
          <w:ilvl w:val="1"/>
          <w:numId w:val="64"/>
        </w:numPr>
        <w:tabs>
          <w:tab w:val="left" w:pos="1021"/>
        </w:tabs>
        <w:spacing w:before="145" w:line="249" w:lineRule="auto"/>
        <w:ind w:left="177" w:right="1376" w:firstLine="480"/>
        <w:jc w:val="both"/>
        <w:rPr>
          <w:sz w:val="20"/>
        </w:rPr>
      </w:pPr>
      <w:r>
        <w:rPr>
          <w:color w:val="231F20"/>
          <w:spacing w:val="-2"/>
          <w:sz w:val="20"/>
        </w:rPr>
        <w:t>"mediation"</w:t>
      </w:r>
      <w:r>
        <w:rPr>
          <w:color w:val="231F20"/>
          <w:spacing w:val="-10"/>
          <w:sz w:val="20"/>
        </w:rPr>
        <w:t xml:space="preserve"> </w:t>
      </w:r>
      <w:r>
        <w:rPr>
          <w:color w:val="231F20"/>
          <w:spacing w:val="-2"/>
          <w:sz w:val="20"/>
        </w:rPr>
        <w:t>means</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process</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which</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mediator</w:t>
      </w:r>
      <w:r>
        <w:rPr>
          <w:color w:val="231F20"/>
          <w:spacing w:val="-10"/>
          <w:sz w:val="20"/>
        </w:rPr>
        <w:t xml:space="preserve"> </w:t>
      </w:r>
      <w:r>
        <w:rPr>
          <w:color w:val="231F20"/>
          <w:spacing w:val="-2"/>
          <w:sz w:val="20"/>
        </w:rPr>
        <w:t>mediates</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consumer disputes;</w:t>
      </w:r>
    </w:p>
    <w:p w:rsidR="00060FEE" w:rsidRDefault="00000000">
      <w:pPr>
        <w:pStyle w:val="ListParagraph"/>
        <w:numPr>
          <w:ilvl w:val="1"/>
          <w:numId w:val="64"/>
        </w:numPr>
        <w:tabs>
          <w:tab w:val="left" w:pos="1029"/>
        </w:tabs>
        <w:spacing w:before="141"/>
        <w:ind w:left="1029" w:hanging="372"/>
        <w:jc w:val="left"/>
        <w:rPr>
          <w:sz w:val="20"/>
        </w:rPr>
      </w:pPr>
      <w:r>
        <w:rPr>
          <w:color w:val="231F20"/>
          <w:sz w:val="20"/>
        </w:rPr>
        <w:t>"mediator"</w:t>
      </w:r>
      <w:r>
        <w:rPr>
          <w:color w:val="231F20"/>
          <w:spacing w:val="-12"/>
          <w:sz w:val="20"/>
        </w:rPr>
        <w:t xml:space="preserve"> </w:t>
      </w:r>
      <w:r>
        <w:rPr>
          <w:color w:val="231F20"/>
          <w:sz w:val="20"/>
        </w:rPr>
        <w:t>means</w:t>
      </w:r>
      <w:r>
        <w:rPr>
          <w:color w:val="231F20"/>
          <w:spacing w:val="-11"/>
          <w:sz w:val="20"/>
        </w:rPr>
        <w:t xml:space="preserve"> </w:t>
      </w:r>
      <w:r>
        <w:rPr>
          <w:color w:val="231F20"/>
          <w:sz w:val="20"/>
        </w:rPr>
        <w:t>a</w:t>
      </w:r>
      <w:r>
        <w:rPr>
          <w:color w:val="231F20"/>
          <w:spacing w:val="-12"/>
          <w:sz w:val="20"/>
        </w:rPr>
        <w:t xml:space="preserve"> </w:t>
      </w:r>
      <w:r>
        <w:rPr>
          <w:color w:val="231F20"/>
          <w:sz w:val="20"/>
        </w:rPr>
        <w:t>mediator</w:t>
      </w:r>
      <w:r>
        <w:rPr>
          <w:color w:val="231F20"/>
          <w:spacing w:val="-11"/>
          <w:sz w:val="20"/>
        </w:rPr>
        <w:t xml:space="preserve"> </w:t>
      </w:r>
      <w:r>
        <w:rPr>
          <w:color w:val="231F20"/>
          <w:sz w:val="20"/>
        </w:rPr>
        <w:t>referred</w:t>
      </w:r>
      <w:r>
        <w:rPr>
          <w:color w:val="231F20"/>
          <w:spacing w:val="-11"/>
          <w:sz w:val="20"/>
        </w:rPr>
        <w:t xml:space="preserve"> </w:t>
      </w:r>
      <w:r>
        <w:rPr>
          <w:color w:val="231F20"/>
          <w:sz w:val="20"/>
        </w:rPr>
        <w:t>to</w:t>
      </w:r>
      <w:r>
        <w:rPr>
          <w:color w:val="231F20"/>
          <w:spacing w:val="-12"/>
          <w:sz w:val="20"/>
        </w:rPr>
        <w:t xml:space="preserve"> </w:t>
      </w:r>
      <w:r>
        <w:rPr>
          <w:color w:val="231F20"/>
          <w:sz w:val="20"/>
        </w:rPr>
        <w:t>in</w:t>
      </w:r>
      <w:r>
        <w:rPr>
          <w:color w:val="231F20"/>
          <w:spacing w:val="-11"/>
          <w:sz w:val="20"/>
        </w:rPr>
        <w:t xml:space="preserve"> </w:t>
      </w:r>
      <w:r>
        <w:rPr>
          <w:color w:val="231F20"/>
          <w:sz w:val="20"/>
        </w:rPr>
        <w:t>section</w:t>
      </w:r>
      <w:r>
        <w:rPr>
          <w:color w:val="231F20"/>
          <w:spacing w:val="-11"/>
          <w:sz w:val="20"/>
        </w:rPr>
        <w:t xml:space="preserve"> </w:t>
      </w:r>
      <w:r>
        <w:rPr>
          <w:color w:val="231F20"/>
          <w:spacing w:val="-5"/>
          <w:sz w:val="20"/>
        </w:rPr>
        <w:t>75;</w:t>
      </w:r>
    </w:p>
    <w:p w:rsidR="00060FEE" w:rsidRDefault="00000000">
      <w:pPr>
        <w:pStyle w:val="ListParagraph"/>
        <w:numPr>
          <w:ilvl w:val="1"/>
          <w:numId w:val="64"/>
        </w:numPr>
        <w:tabs>
          <w:tab w:val="left" w:pos="1014"/>
        </w:tabs>
        <w:spacing w:before="149" w:line="249" w:lineRule="auto"/>
        <w:ind w:left="177" w:right="1381" w:firstLine="480"/>
        <w:jc w:val="both"/>
        <w:rPr>
          <w:sz w:val="20"/>
        </w:rPr>
      </w:pPr>
      <w:r>
        <w:rPr>
          <w:color w:val="231F20"/>
          <w:spacing w:val="-4"/>
          <w:sz w:val="20"/>
        </w:rPr>
        <w:t>"member"</w:t>
      </w:r>
      <w:r>
        <w:rPr>
          <w:color w:val="231F20"/>
          <w:spacing w:val="-6"/>
          <w:sz w:val="20"/>
        </w:rPr>
        <w:t xml:space="preserve"> </w:t>
      </w:r>
      <w:r>
        <w:rPr>
          <w:color w:val="231F20"/>
          <w:spacing w:val="-4"/>
          <w:sz w:val="20"/>
        </w:rPr>
        <w:t>includes</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President</w:t>
      </w:r>
      <w:r>
        <w:rPr>
          <w:color w:val="231F20"/>
          <w:spacing w:val="-6"/>
          <w:sz w:val="20"/>
        </w:rPr>
        <w:t xml:space="preserve"> </w:t>
      </w:r>
      <w:r>
        <w:rPr>
          <w:color w:val="231F20"/>
          <w:spacing w:val="-4"/>
          <w:sz w:val="20"/>
        </w:rPr>
        <w:t>and</w:t>
      </w:r>
      <w:r>
        <w:rPr>
          <w:color w:val="231F20"/>
          <w:spacing w:val="-6"/>
          <w:sz w:val="20"/>
        </w:rPr>
        <w:t xml:space="preserve"> </w:t>
      </w:r>
      <w:r>
        <w:rPr>
          <w:color w:val="231F20"/>
          <w:spacing w:val="-4"/>
          <w:sz w:val="20"/>
        </w:rPr>
        <w:t>a</w:t>
      </w:r>
      <w:r>
        <w:rPr>
          <w:color w:val="231F20"/>
          <w:spacing w:val="-6"/>
          <w:sz w:val="20"/>
        </w:rPr>
        <w:t xml:space="preserve"> </w:t>
      </w:r>
      <w:r>
        <w:rPr>
          <w:color w:val="231F20"/>
          <w:spacing w:val="-4"/>
          <w:sz w:val="20"/>
        </w:rPr>
        <w:t>member</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National</w:t>
      </w:r>
      <w:r>
        <w:rPr>
          <w:color w:val="231F20"/>
          <w:spacing w:val="-6"/>
          <w:sz w:val="20"/>
        </w:rPr>
        <w:t xml:space="preserve"> </w:t>
      </w:r>
      <w:r>
        <w:rPr>
          <w:color w:val="231F20"/>
          <w:spacing w:val="-4"/>
          <w:sz w:val="20"/>
        </w:rPr>
        <w:t xml:space="preserve">Commission </w:t>
      </w:r>
      <w:r>
        <w:rPr>
          <w:color w:val="231F20"/>
          <w:sz w:val="20"/>
        </w:rPr>
        <w:t>or a State Commission or a District Commission, as the case may be;</w:t>
      </w:r>
    </w:p>
    <w:p w:rsidR="00060FEE" w:rsidRDefault="00000000">
      <w:pPr>
        <w:pStyle w:val="ListParagraph"/>
        <w:numPr>
          <w:ilvl w:val="1"/>
          <w:numId w:val="64"/>
        </w:numPr>
        <w:tabs>
          <w:tab w:val="left" w:pos="1027"/>
        </w:tabs>
        <w:spacing w:before="141" w:line="249" w:lineRule="auto"/>
        <w:ind w:left="177" w:right="1376" w:firstLine="480"/>
        <w:jc w:val="both"/>
        <w:rPr>
          <w:sz w:val="20"/>
        </w:rPr>
      </w:pPr>
      <w:r>
        <w:rPr>
          <w:color w:val="231F20"/>
          <w:sz w:val="20"/>
        </w:rPr>
        <w:t>"</w:t>
      </w:r>
      <w:proofErr w:type="gramStart"/>
      <w:r>
        <w:rPr>
          <w:color w:val="231F20"/>
          <w:sz w:val="20"/>
        </w:rPr>
        <w:t>misleading</w:t>
      </w:r>
      <w:proofErr w:type="gramEnd"/>
      <w:r>
        <w:rPr>
          <w:color w:val="231F20"/>
          <w:spacing w:val="-13"/>
          <w:sz w:val="20"/>
        </w:rPr>
        <w:t xml:space="preserve"> </w:t>
      </w:r>
      <w:r>
        <w:rPr>
          <w:color w:val="231F20"/>
          <w:sz w:val="20"/>
        </w:rPr>
        <w:t>advertisement"</w:t>
      </w:r>
      <w:r>
        <w:rPr>
          <w:color w:val="231F20"/>
          <w:spacing w:val="-12"/>
          <w:sz w:val="20"/>
        </w:rPr>
        <w:t xml:space="preserve"> </w:t>
      </w:r>
      <w:r>
        <w:rPr>
          <w:color w:val="231F20"/>
          <w:sz w:val="20"/>
        </w:rPr>
        <w:t>in</w:t>
      </w:r>
      <w:r>
        <w:rPr>
          <w:color w:val="231F20"/>
          <w:spacing w:val="-13"/>
          <w:sz w:val="20"/>
        </w:rPr>
        <w:t xml:space="preserve"> </w:t>
      </w:r>
      <w:r>
        <w:rPr>
          <w:color w:val="231F20"/>
          <w:sz w:val="20"/>
        </w:rPr>
        <w:t>relation</w:t>
      </w:r>
      <w:r>
        <w:rPr>
          <w:color w:val="231F20"/>
          <w:spacing w:val="-12"/>
          <w:sz w:val="20"/>
        </w:rPr>
        <w:t xml:space="preserve"> </w:t>
      </w:r>
      <w:r>
        <w:rPr>
          <w:color w:val="231F20"/>
          <w:sz w:val="20"/>
        </w:rPr>
        <w:t>to</w:t>
      </w:r>
      <w:r>
        <w:rPr>
          <w:color w:val="231F20"/>
          <w:spacing w:val="-13"/>
          <w:sz w:val="20"/>
        </w:rPr>
        <w:t xml:space="preserve"> </w:t>
      </w:r>
      <w:r>
        <w:rPr>
          <w:color w:val="231F20"/>
          <w:sz w:val="20"/>
        </w:rPr>
        <w:t>any</w:t>
      </w:r>
      <w:r>
        <w:rPr>
          <w:color w:val="231F20"/>
          <w:spacing w:val="-12"/>
          <w:sz w:val="20"/>
        </w:rPr>
        <w:t xml:space="preserve"> </w:t>
      </w:r>
      <w:r>
        <w:rPr>
          <w:color w:val="231F20"/>
          <w:sz w:val="20"/>
        </w:rPr>
        <w:t>product</w:t>
      </w:r>
      <w:r>
        <w:rPr>
          <w:color w:val="231F20"/>
          <w:spacing w:val="-13"/>
          <w:sz w:val="20"/>
        </w:rPr>
        <w:t xml:space="preserve"> </w:t>
      </w:r>
      <w:r>
        <w:rPr>
          <w:color w:val="231F20"/>
          <w:sz w:val="20"/>
        </w:rPr>
        <w:t>or</w:t>
      </w:r>
      <w:r>
        <w:rPr>
          <w:color w:val="231F20"/>
          <w:spacing w:val="-12"/>
          <w:sz w:val="20"/>
        </w:rPr>
        <w:t xml:space="preserve"> </w:t>
      </w:r>
      <w:r>
        <w:rPr>
          <w:color w:val="231F20"/>
          <w:sz w:val="20"/>
        </w:rPr>
        <w:t>service,</w:t>
      </w:r>
      <w:r>
        <w:rPr>
          <w:color w:val="231F20"/>
          <w:spacing w:val="-13"/>
          <w:sz w:val="20"/>
        </w:rPr>
        <w:t xml:space="preserve"> </w:t>
      </w:r>
      <w:r>
        <w:rPr>
          <w:color w:val="231F20"/>
          <w:sz w:val="20"/>
        </w:rPr>
        <w:t>means</w:t>
      </w:r>
      <w:r>
        <w:rPr>
          <w:color w:val="231F20"/>
          <w:spacing w:val="-12"/>
          <w:sz w:val="20"/>
        </w:rPr>
        <w:t xml:space="preserve"> </w:t>
      </w:r>
      <w:r>
        <w:rPr>
          <w:color w:val="231F20"/>
          <w:sz w:val="20"/>
        </w:rPr>
        <w:t>an advertisement,</w:t>
      </w:r>
      <w:r>
        <w:rPr>
          <w:color w:val="231F20"/>
          <w:spacing w:val="-1"/>
          <w:sz w:val="20"/>
        </w:rPr>
        <w:t xml:space="preserve"> </w:t>
      </w:r>
      <w:r>
        <w:rPr>
          <w:color w:val="231F20"/>
          <w:sz w:val="20"/>
        </w:rPr>
        <w:t>which—</w:t>
      </w:r>
    </w:p>
    <w:p w:rsidR="00060FEE" w:rsidRDefault="00000000">
      <w:pPr>
        <w:pStyle w:val="ListParagraph"/>
        <w:numPr>
          <w:ilvl w:val="2"/>
          <w:numId w:val="64"/>
        </w:numPr>
        <w:tabs>
          <w:tab w:val="left" w:pos="1377"/>
        </w:tabs>
        <w:spacing w:before="141"/>
        <w:ind w:left="1377" w:hanging="240"/>
        <w:rPr>
          <w:sz w:val="20"/>
        </w:rPr>
      </w:pPr>
      <w:r>
        <w:rPr>
          <w:color w:val="231F20"/>
          <w:sz w:val="20"/>
        </w:rPr>
        <w:t>falsely</w:t>
      </w:r>
      <w:r>
        <w:rPr>
          <w:color w:val="231F20"/>
          <w:spacing w:val="-1"/>
          <w:sz w:val="20"/>
        </w:rPr>
        <w:t xml:space="preserve"> </w:t>
      </w:r>
      <w:r>
        <w:rPr>
          <w:color w:val="231F20"/>
          <w:sz w:val="20"/>
        </w:rPr>
        <w:t xml:space="preserve">describes such product or service; </w:t>
      </w:r>
      <w:r>
        <w:rPr>
          <w:color w:val="231F20"/>
          <w:spacing w:val="-5"/>
          <w:sz w:val="20"/>
        </w:rPr>
        <w:t>or</w:t>
      </w:r>
    </w:p>
    <w:p w:rsidR="00060FEE" w:rsidRDefault="00000000">
      <w:pPr>
        <w:pStyle w:val="ListParagraph"/>
        <w:numPr>
          <w:ilvl w:val="2"/>
          <w:numId w:val="64"/>
        </w:numPr>
        <w:tabs>
          <w:tab w:val="left" w:pos="1428"/>
        </w:tabs>
        <w:spacing w:before="149" w:line="249" w:lineRule="auto"/>
        <w:ind w:left="657" w:right="1375" w:firstLine="480"/>
        <w:jc w:val="both"/>
        <w:rPr>
          <w:sz w:val="20"/>
        </w:rPr>
      </w:pPr>
      <w:r>
        <w:rPr>
          <w:color w:val="231F20"/>
          <w:sz w:val="20"/>
        </w:rPr>
        <w:t>gives</w:t>
      </w:r>
      <w:r>
        <w:rPr>
          <w:color w:val="231F20"/>
          <w:spacing w:val="-5"/>
          <w:sz w:val="20"/>
        </w:rPr>
        <w:t xml:space="preserve"> </w:t>
      </w:r>
      <w:r>
        <w:rPr>
          <w:color w:val="231F20"/>
          <w:sz w:val="20"/>
        </w:rPr>
        <w:t>a</w:t>
      </w:r>
      <w:r>
        <w:rPr>
          <w:color w:val="231F20"/>
          <w:spacing w:val="-5"/>
          <w:sz w:val="20"/>
        </w:rPr>
        <w:t xml:space="preserve"> </w:t>
      </w:r>
      <w:r>
        <w:rPr>
          <w:color w:val="231F20"/>
          <w:sz w:val="20"/>
        </w:rPr>
        <w:t>false</w:t>
      </w:r>
      <w:r>
        <w:rPr>
          <w:color w:val="231F20"/>
          <w:spacing w:val="-5"/>
          <w:sz w:val="20"/>
        </w:rPr>
        <w:t xml:space="preserve"> </w:t>
      </w:r>
      <w:r>
        <w:rPr>
          <w:color w:val="231F20"/>
          <w:sz w:val="20"/>
        </w:rPr>
        <w:t>guarantee</w:t>
      </w:r>
      <w:r>
        <w:rPr>
          <w:color w:val="231F20"/>
          <w:spacing w:val="-5"/>
          <w:sz w:val="20"/>
        </w:rPr>
        <w:t xml:space="preserve"> </w:t>
      </w:r>
      <w:r>
        <w:rPr>
          <w:color w:val="231F20"/>
          <w:sz w:val="20"/>
        </w:rPr>
        <w:t>to,</w:t>
      </w:r>
      <w:r>
        <w:rPr>
          <w:color w:val="231F20"/>
          <w:spacing w:val="-5"/>
          <w:sz w:val="20"/>
        </w:rPr>
        <w:t xml:space="preserve"> </w:t>
      </w:r>
      <w:r>
        <w:rPr>
          <w:color w:val="231F20"/>
          <w:sz w:val="20"/>
        </w:rPr>
        <w:t>or</w:t>
      </w:r>
      <w:r>
        <w:rPr>
          <w:color w:val="231F20"/>
          <w:spacing w:val="-5"/>
          <w:sz w:val="20"/>
        </w:rPr>
        <w:t xml:space="preserve"> </w:t>
      </w:r>
      <w:r>
        <w:rPr>
          <w:color w:val="231F20"/>
          <w:sz w:val="20"/>
        </w:rPr>
        <w:t>is</w:t>
      </w:r>
      <w:r>
        <w:rPr>
          <w:color w:val="231F20"/>
          <w:spacing w:val="-5"/>
          <w:sz w:val="20"/>
        </w:rPr>
        <w:t xml:space="preserve"> </w:t>
      </w:r>
      <w:r>
        <w:rPr>
          <w:color w:val="231F20"/>
          <w:sz w:val="20"/>
        </w:rPr>
        <w:t>likely</w:t>
      </w:r>
      <w:r>
        <w:rPr>
          <w:color w:val="231F20"/>
          <w:spacing w:val="-5"/>
          <w:sz w:val="20"/>
        </w:rPr>
        <w:t xml:space="preserve"> </w:t>
      </w:r>
      <w:r>
        <w:rPr>
          <w:color w:val="231F20"/>
          <w:sz w:val="20"/>
        </w:rPr>
        <w:t>to</w:t>
      </w:r>
      <w:r>
        <w:rPr>
          <w:color w:val="231F20"/>
          <w:spacing w:val="-5"/>
          <w:sz w:val="20"/>
        </w:rPr>
        <w:t xml:space="preserve"> </w:t>
      </w:r>
      <w:r>
        <w:rPr>
          <w:color w:val="231F20"/>
          <w:sz w:val="20"/>
        </w:rPr>
        <w:t>mislead</w:t>
      </w:r>
      <w:r>
        <w:rPr>
          <w:color w:val="231F20"/>
          <w:spacing w:val="-5"/>
          <w:sz w:val="20"/>
        </w:rPr>
        <w:t xml:space="preserve"> </w:t>
      </w:r>
      <w:r>
        <w:rPr>
          <w:color w:val="231F20"/>
          <w:sz w:val="20"/>
        </w:rPr>
        <w:t>the</w:t>
      </w:r>
      <w:r>
        <w:rPr>
          <w:color w:val="231F20"/>
          <w:spacing w:val="-5"/>
          <w:sz w:val="20"/>
        </w:rPr>
        <w:t xml:space="preserve"> </w:t>
      </w:r>
      <w:r>
        <w:rPr>
          <w:color w:val="231F20"/>
          <w:sz w:val="20"/>
        </w:rPr>
        <w:t>consumers</w:t>
      </w:r>
      <w:r>
        <w:rPr>
          <w:color w:val="231F20"/>
          <w:spacing w:val="-5"/>
          <w:sz w:val="20"/>
        </w:rPr>
        <w:t xml:space="preserve"> </w:t>
      </w:r>
      <w:r>
        <w:rPr>
          <w:color w:val="231F20"/>
          <w:sz w:val="20"/>
        </w:rPr>
        <w:t>as</w:t>
      </w:r>
      <w:r>
        <w:rPr>
          <w:color w:val="231F20"/>
          <w:spacing w:val="-5"/>
          <w:sz w:val="20"/>
        </w:rPr>
        <w:t xml:space="preserve"> </w:t>
      </w:r>
      <w:r>
        <w:rPr>
          <w:color w:val="231F20"/>
          <w:sz w:val="20"/>
        </w:rPr>
        <w:t>to the nature, substance, quantity or quality of such product or service; or</w:t>
      </w:r>
    </w:p>
    <w:p w:rsidR="00060FEE" w:rsidRDefault="00000000">
      <w:pPr>
        <w:pStyle w:val="ListParagraph"/>
        <w:numPr>
          <w:ilvl w:val="2"/>
          <w:numId w:val="64"/>
        </w:numPr>
        <w:tabs>
          <w:tab w:val="left" w:pos="1483"/>
        </w:tabs>
        <w:spacing w:before="146" w:line="249" w:lineRule="auto"/>
        <w:ind w:left="657" w:right="1375" w:firstLine="480"/>
        <w:jc w:val="both"/>
        <w:rPr>
          <w:sz w:val="20"/>
        </w:rPr>
      </w:pPr>
      <w:r>
        <w:rPr>
          <w:color w:val="231F20"/>
          <w:sz w:val="20"/>
        </w:rPr>
        <w:t>conveys</w:t>
      </w:r>
      <w:r>
        <w:rPr>
          <w:color w:val="231F20"/>
          <w:spacing w:val="-4"/>
          <w:sz w:val="20"/>
        </w:rPr>
        <w:t xml:space="preserve"> </w:t>
      </w:r>
      <w:r>
        <w:rPr>
          <w:color w:val="231F20"/>
          <w:sz w:val="20"/>
        </w:rPr>
        <w:t>an</w:t>
      </w:r>
      <w:r>
        <w:rPr>
          <w:color w:val="231F20"/>
          <w:spacing w:val="-4"/>
          <w:sz w:val="20"/>
        </w:rPr>
        <w:t xml:space="preserve"> </w:t>
      </w:r>
      <w:r>
        <w:rPr>
          <w:color w:val="231F20"/>
          <w:sz w:val="20"/>
        </w:rPr>
        <w:t>express</w:t>
      </w:r>
      <w:r>
        <w:rPr>
          <w:color w:val="231F20"/>
          <w:spacing w:val="-4"/>
          <w:sz w:val="20"/>
        </w:rPr>
        <w:t xml:space="preserve"> </w:t>
      </w:r>
      <w:r>
        <w:rPr>
          <w:color w:val="231F20"/>
          <w:sz w:val="20"/>
        </w:rPr>
        <w:t>or</w:t>
      </w:r>
      <w:r>
        <w:rPr>
          <w:color w:val="231F20"/>
          <w:spacing w:val="-4"/>
          <w:sz w:val="20"/>
        </w:rPr>
        <w:t xml:space="preserve"> </w:t>
      </w:r>
      <w:r>
        <w:rPr>
          <w:color w:val="231F20"/>
          <w:sz w:val="20"/>
        </w:rPr>
        <w:t>implied</w:t>
      </w:r>
      <w:r>
        <w:rPr>
          <w:color w:val="231F20"/>
          <w:spacing w:val="-4"/>
          <w:sz w:val="20"/>
        </w:rPr>
        <w:t xml:space="preserve"> </w:t>
      </w:r>
      <w:r>
        <w:rPr>
          <w:color w:val="231F20"/>
          <w:sz w:val="20"/>
        </w:rPr>
        <w:t>representation</w:t>
      </w:r>
      <w:r>
        <w:rPr>
          <w:color w:val="231F20"/>
          <w:spacing w:val="-4"/>
          <w:sz w:val="20"/>
        </w:rPr>
        <w:t xml:space="preserve"> </w:t>
      </w:r>
      <w:r>
        <w:rPr>
          <w:color w:val="231F20"/>
          <w:sz w:val="20"/>
        </w:rPr>
        <w:t>which,</w:t>
      </w:r>
      <w:r>
        <w:rPr>
          <w:color w:val="231F20"/>
          <w:spacing w:val="-4"/>
          <w:sz w:val="20"/>
        </w:rPr>
        <w:t xml:space="preserve"> </w:t>
      </w:r>
      <w:r>
        <w:rPr>
          <w:color w:val="231F20"/>
          <w:sz w:val="20"/>
        </w:rPr>
        <w:t>if</w:t>
      </w:r>
      <w:r>
        <w:rPr>
          <w:color w:val="231F20"/>
          <w:spacing w:val="-4"/>
          <w:sz w:val="20"/>
        </w:rPr>
        <w:t xml:space="preserve"> </w:t>
      </w:r>
      <w:r>
        <w:rPr>
          <w:color w:val="231F20"/>
          <w:sz w:val="20"/>
        </w:rPr>
        <w:t>made</w:t>
      </w:r>
      <w:r>
        <w:rPr>
          <w:color w:val="231F20"/>
          <w:spacing w:val="-4"/>
          <w:sz w:val="20"/>
        </w:rPr>
        <w:t xml:space="preserve"> </w:t>
      </w:r>
      <w:r>
        <w:rPr>
          <w:color w:val="231F20"/>
          <w:sz w:val="20"/>
        </w:rPr>
        <w:t>by</w:t>
      </w:r>
      <w:r>
        <w:rPr>
          <w:color w:val="231F20"/>
          <w:spacing w:val="-4"/>
          <w:sz w:val="20"/>
        </w:rPr>
        <w:t xml:space="preserve"> </w:t>
      </w:r>
      <w:r>
        <w:rPr>
          <w:color w:val="231F20"/>
          <w:sz w:val="20"/>
        </w:rPr>
        <w:t>the manufacturer or seller or service provider thereof, would constitute an unfair trade practice; or</w:t>
      </w:r>
    </w:p>
    <w:p w:rsidR="00060FEE" w:rsidRDefault="00000000">
      <w:pPr>
        <w:pStyle w:val="ListParagraph"/>
        <w:numPr>
          <w:ilvl w:val="2"/>
          <w:numId w:val="64"/>
        </w:numPr>
        <w:tabs>
          <w:tab w:val="left" w:pos="1453"/>
        </w:tabs>
        <w:spacing w:before="142"/>
        <w:ind w:left="1453" w:hanging="316"/>
        <w:rPr>
          <w:sz w:val="20"/>
        </w:rPr>
      </w:pPr>
      <w:r>
        <w:rPr>
          <w:color w:val="231F20"/>
          <w:spacing w:val="-2"/>
          <w:sz w:val="20"/>
        </w:rPr>
        <w:t>deliberately</w:t>
      </w:r>
      <w:r>
        <w:rPr>
          <w:color w:val="231F20"/>
          <w:spacing w:val="1"/>
          <w:sz w:val="20"/>
        </w:rPr>
        <w:t xml:space="preserve"> </w:t>
      </w:r>
      <w:r>
        <w:rPr>
          <w:color w:val="231F20"/>
          <w:spacing w:val="-2"/>
          <w:sz w:val="20"/>
        </w:rPr>
        <w:t>conceals</w:t>
      </w:r>
      <w:r>
        <w:rPr>
          <w:color w:val="231F20"/>
          <w:spacing w:val="2"/>
          <w:sz w:val="20"/>
        </w:rPr>
        <w:t xml:space="preserve"> </w:t>
      </w:r>
      <w:r>
        <w:rPr>
          <w:color w:val="231F20"/>
          <w:spacing w:val="-2"/>
          <w:sz w:val="20"/>
        </w:rPr>
        <w:t>important</w:t>
      </w:r>
      <w:r>
        <w:rPr>
          <w:color w:val="231F20"/>
          <w:spacing w:val="2"/>
          <w:sz w:val="20"/>
        </w:rPr>
        <w:t xml:space="preserve"> </w:t>
      </w:r>
      <w:r>
        <w:rPr>
          <w:color w:val="231F20"/>
          <w:spacing w:val="-2"/>
          <w:sz w:val="20"/>
        </w:rPr>
        <w:t>information;</w:t>
      </w:r>
    </w:p>
    <w:p w:rsidR="00060FEE" w:rsidRDefault="00000000">
      <w:pPr>
        <w:pStyle w:val="ListParagraph"/>
        <w:numPr>
          <w:ilvl w:val="1"/>
          <w:numId w:val="64"/>
        </w:numPr>
        <w:tabs>
          <w:tab w:val="left" w:pos="1026"/>
        </w:tabs>
        <w:spacing w:before="149" w:line="249" w:lineRule="auto"/>
        <w:ind w:left="177" w:right="1376" w:firstLine="480"/>
        <w:jc w:val="both"/>
        <w:rPr>
          <w:sz w:val="20"/>
        </w:rPr>
      </w:pPr>
      <w:r>
        <w:rPr>
          <w:color w:val="231F20"/>
          <w:spacing w:val="-2"/>
          <w:sz w:val="20"/>
        </w:rPr>
        <w:t>"National</w:t>
      </w:r>
      <w:r>
        <w:rPr>
          <w:color w:val="231F20"/>
          <w:spacing w:val="-4"/>
          <w:sz w:val="20"/>
        </w:rPr>
        <w:t xml:space="preserve"> </w:t>
      </w:r>
      <w:r>
        <w:rPr>
          <w:color w:val="231F20"/>
          <w:spacing w:val="-2"/>
          <w:sz w:val="20"/>
        </w:rPr>
        <w:t>Commission"</w:t>
      </w:r>
      <w:r>
        <w:rPr>
          <w:color w:val="231F20"/>
          <w:spacing w:val="-4"/>
          <w:sz w:val="20"/>
        </w:rPr>
        <w:t xml:space="preserve"> </w:t>
      </w:r>
      <w:r>
        <w:rPr>
          <w:color w:val="231F20"/>
          <w:spacing w:val="-2"/>
          <w:sz w:val="20"/>
        </w:rPr>
        <w:t>means</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National</w:t>
      </w:r>
      <w:r>
        <w:rPr>
          <w:color w:val="231F20"/>
          <w:spacing w:val="-4"/>
          <w:sz w:val="20"/>
        </w:rPr>
        <w:t xml:space="preserve"> </w:t>
      </w:r>
      <w:r>
        <w:rPr>
          <w:color w:val="231F20"/>
          <w:spacing w:val="-2"/>
          <w:sz w:val="20"/>
        </w:rPr>
        <w:t>Consumer</w:t>
      </w:r>
      <w:r>
        <w:rPr>
          <w:color w:val="231F20"/>
          <w:spacing w:val="-4"/>
          <w:sz w:val="20"/>
        </w:rPr>
        <w:t xml:space="preserve"> </w:t>
      </w:r>
      <w:r>
        <w:rPr>
          <w:color w:val="231F20"/>
          <w:spacing w:val="-2"/>
          <w:sz w:val="20"/>
        </w:rPr>
        <w:t>Disputes</w:t>
      </w:r>
      <w:r>
        <w:rPr>
          <w:color w:val="231F20"/>
          <w:spacing w:val="-4"/>
          <w:sz w:val="20"/>
        </w:rPr>
        <w:t xml:space="preserve"> </w:t>
      </w:r>
      <w:r>
        <w:rPr>
          <w:color w:val="231F20"/>
          <w:spacing w:val="-2"/>
          <w:sz w:val="20"/>
        </w:rPr>
        <w:t xml:space="preserve">Redressal </w:t>
      </w:r>
      <w:r>
        <w:rPr>
          <w:color w:val="231F20"/>
          <w:sz w:val="20"/>
        </w:rPr>
        <w:t>Commission established under sub-section (</w:t>
      </w:r>
      <w:r>
        <w:rPr>
          <w:i/>
          <w:color w:val="231F20"/>
          <w:sz w:val="20"/>
        </w:rPr>
        <w:t>1</w:t>
      </w:r>
      <w:r>
        <w:rPr>
          <w:color w:val="231F20"/>
          <w:sz w:val="20"/>
        </w:rPr>
        <w:t>) of section 53;</w:t>
      </w:r>
    </w:p>
    <w:p w:rsidR="00060FEE" w:rsidRDefault="00060FEE">
      <w:pPr>
        <w:pStyle w:val="ListParagraph"/>
        <w:spacing w:line="249" w:lineRule="auto"/>
        <w:rPr>
          <w:sz w:val="20"/>
        </w:rPr>
        <w:sectPr w:rsidR="00060FEE">
          <w:pgSz w:w="11900" w:h="16840"/>
          <w:pgMar w:top="1800" w:right="992" w:bottom="280" w:left="992" w:header="1340" w:footer="0" w:gutter="0"/>
          <w:cols w:num="2" w:space="720" w:equalWidth="0">
            <w:col w:w="1049" w:space="612"/>
            <w:col w:w="8255"/>
          </w:cols>
        </w:sectPr>
      </w:pPr>
    </w:p>
    <w:p w:rsidR="00060FEE" w:rsidRDefault="00000000">
      <w:pPr>
        <w:pStyle w:val="ListParagraph"/>
        <w:numPr>
          <w:ilvl w:val="1"/>
          <w:numId w:val="64"/>
        </w:numPr>
        <w:tabs>
          <w:tab w:val="left" w:pos="2682"/>
        </w:tabs>
        <w:spacing w:before="97" w:line="249" w:lineRule="auto"/>
        <w:ind w:left="1838" w:right="2" w:firstLine="480"/>
        <w:jc w:val="both"/>
        <w:rPr>
          <w:sz w:val="20"/>
        </w:rPr>
      </w:pPr>
      <w:r>
        <w:rPr>
          <w:color w:val="231F20"/>
          <w:spacing w:val="-2"/>
          <w:sz w:val="20"/>
        </w:rPr>
        <w:lastRenderedPageBreak/>
        <w:t>"notification"</w:t>
      </w:r>
      <w:r>
        <w:rPr>
          <w:color w:val="231F20"/>
          <w:spacing w:val="-10"/>
          <w:sz w:val="20"/>
        </w:rPr>
        <w:t xml:space="preserve"> </w:t>
      </w:r>
      <w:r>
        <w:rPr>
          <w:color w:val="231F20"/>
          <w:spacing w:val="-2"/>
          <w:sz w:val="20"/>
        </w:rPr>
        <w:t>means</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notification</w:t>
      </w:r>
      <w:r>
        <w:rPr>
          <w:color w:val="231F20"/>
          <w:spacing w:val="-10"/>
          <w:sz w:val="20"/>
        </w:rPr>
        <w:t xml:space="preserve"> </w:t>
      </w:r>
      <w:r>
        <w:rPr>
          <w:color w:val="231F20"/>
          <w:spacing w:val="-2"/>
          <w:sz w:val="20"/>
        </w:rPr>
        <w:t>published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Official</w:t>
      </w:r>
      <w:r>
        <w:rPr>
          <w:color w:val="231F20"/>
          <w:spacing w:val="-10"/>
          <w:sz w:val="20"/>
        </w:rPr>
        <w:t xml:space="preserve"> </w:t>
      </w:r>
      <w:r>
        <w:rPr>
          <w:color w:val="231F20"/>
          <w:spacing w:val="-2"/>
          <w:sz w:val="20"/>
        </w:rPr>
        <w:t>Gazette</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 xml:space="preserve">the </w:t>
      </w:r>
      <w:r>
        <w:rPr>
          <w:color w:val="231F20"/>
          <w:sz w:val="20"/>
        </w:rPr>
        <w:t>term "notify" shall be construed accordingly;</w:t>
      </w:r>
    </w:p>
    <w:p w:rsidR="00060FEE" w:rsidRDefault="00000000">
      <w:pPr>
        <w:pStyle w:val="ListParagraph"/>
        <w:numPr>
          <w:ilvl w:val="1"/>
          <w:numId w:val="64"/>
        </w:numPr>
        <w:tabs>
          <w:tab w:val="left" w:pos="2718"/>
        </w:tabs>
        <w:spacing w:before="121"/>
        <w:ind w:left="2718" w:hanging="400"/>
        <w:jc w:val="left"/>
        <w:rPr>
          <w:sz w:val="20"/>
        </w:rPr>
      </w:pPr>
      <w:r>
        <w:rPr>
          <w:color w:val="231F20"/>
          <w:sz w:val="20"/>
        </w:rPr>
        <w:t>"person"</w:t>
      </w:r>
      <w:r>
        <w:rPr>
          <w:color w:val="231F20"/>
          <w:spacing w:val="14"/>
          <w:sz w:val="20"/>
        </w:rPr>
        <w:t xml:space="preserve"> </w:t>
      </w:r>
      <w:r>
        <w:rPr>
          <w:color w:val="231F20"/>
          <w:spacing w:val="-2"/>
          <w:sz w:val="20"/>
        </w:rPr>
        <w:t>includes—</w:t>
      </w:r>
    </w:p>
    <w:p w:rsidR="00060FEE" w:rsidRDefault="00000000">
      <w:pPr>
        <w:pStyle w:val="ListParagraph"/>
        <w:numPr>
          <w:ilvl w:val="2"/>
          <w:numId w:val="64"/>
        </w:numPr>
        <w:tabs>
          <w:tab w:val="left" w:pos="3025"/>
        </w:tabs>
        <w:spacing w:before="130"/>
        <w:ind w:left="3025" w:hanging="227"/>
        <w:rPr>
          <w:sz w:val="20"/>
        </w:rPr>
      </w:pPr>
      <w:r>
        <w:rPr>
          <w:color w:val="231F20"/>
          <w:sz w:val="20"/>
        </w:rPr>
        <w:t>an</w:t>
      </w:r>
      <w:r>
        <w:rPr>
          <w:color w:val="231F20"/>
          <w:spacing w:val="-9"/>
          <w:sz w:val="20"/>
        </w:rPr>
        <w:t xml:space="preserve"> </w:t>
      </w:r>
      <w:r>
        <w:rPr>
          <w:color w:val="231F20"/>
          <w:spacing w:val="-2"/>
          <w:sz w:val="20"/>
        </w:rPr>
        <w:t>individual;</w:t>
      </w:r>
    </w:p>
    <w:p w:rsidR="00060FEE" w:rsidRDefault="00000000">
      <w:pPr>
        <w:pStyle w:val="ListParagraph"/>
        <w:numPr>
          <w:ilvl w:val="2"/>
          <w:numId w:val="64"/>
        </w:numPr>
        <w:tabs>
          <w:tab w:val="left" w:pos="3083"/>
        </w:tabs>
        <w:spacing w:before="130"/>
        <w:ind w:left="3083" w:hanging="285"/>
        <w:rPr>
          <w:sz w:val="20"/>
        </w:rPr>
      </w:pPr>
      <w:r>
        <w:rPr>
          <w:color w:val="231F20"/>
          <w:sz w:val="20"/>
        </w:rPr>
        <w:t>a</w:t>
      </w:r>
      <w:r>
        <w:rPr>
          <w:color w:val="231F20"/>
          <w:spacing w:val="-10"/>
          <w:sz w:val="20"/>
        </w:rPr>
        <w:t xml:space="preserve"> </w:t>
      </w:r>
      <w:r>
        <w:rPr>
          <w:color w:val="231F20"/>
          <w:sz w:val="20"/>
        </w:rPr>
        <w:t>firm</w:t>
      </w:r>
      <w:r>
        <w:rPr>
          <w:color w:val="231F20"/>
          <w:spacing w:val="-10"/>
          <w:sz w:val="20"/>
        </w:rPr>
        <w:t xml:space="preserve"> </w:t>
      </w:r>
      <w:r>
        <w:rPr>
          <w:color w:val="231F20"/>
          <w:sz w:val="20"/>
        </w:rPr>
        <w:t>whether</w:t>
      </w:r>
      <w:r>
        <w:rPr>
          <w:color w:val="231F20"/>
          <w:spacing w:val="-11"/>
          <w:sz w:val="20"/>
        </w:rPr>
        <w:t xml:space="preserve"> </w:t>
      </w:r>
      <w:r>
        <w:rPr>
          <w:color w:val="231F20"/>
          <w:sz w:val="20"/>
        </w:rPr>
        <w:t>registered</w:t>
      </w:r>
      <w:r>
        <w:rPr>
          <w:color w:val="231F20"/>
          <w:spacing w:val="-11"/>
          <w:sz w:val="20"/>
        </w:rPr>
        <w:t xml:space="preserve"> </w:t>
      </w:r>
      <w:r>
        <w:rPr>
          <w:color w:val="231F20"/>
          <w:sz w:val="20"/>
        </w:rPr>
        <w:t>or</w:t>
      </w:r>
      <w:r>
        <w:rPr>
          <w:color w:val="231F20"/>
          <w:spacing w:val="-10"/>
          <w:sz w:val="20"/>
        </w:rPr>
        <w:t xml:space="preserve"> </w:t>
      </w:r>
      <w:r>
        <w:rPr>
          <w:color w:val="231F20"/>
          <w:spacing w:val="-4"/>
          <w:sz w:val="20"/>
        </w:rPr>
        <w:t>not;</w:t>
      </w:r>
    </w:p>
    <w:p w:rsidR="00060FEE" w:rsidRDefault="00000000">
      <w:pPr>
        <w:pStyle w:val="ListParagraph"/>
        <w:numPr>
          <w:ilvl w:val="2"/>
          <w:numId w:val="64"/>
        </w:numPr>
        <w:tabs>
          <w:tab w:val="left" w:pos="3132"/>
        </w:tabs>
        <w:spacing w:before="130"/>
        <w:ind w:left="3132" w:hanging="334"/>
        <w:rPr>
          <w:sz w:val="20"/>
        </w:rPr>
      </w:pPr>
      <w:r>
        <w:rPr>
          <w:color w:val="231F20"/>
          <w:spacing w:val="-2"/>
          <w:sz w:val="20"/>
        </w:rPr>
        <w:t>a</w:t>
      </w:r>
      <w:r>
        <w:rPr>
          <w:color w:val="231F20"/>
          <w:spacing w:val="-4"/>
          <w:sz w:val="20"/>
        </w:rPr>
        <w:t xml:space="preserve"> </w:t>
      </w:r>
      <w:r>
        <w:rPr>
          <w:color w:val="231F20"/>
          <w:spacing w:val="-2"/>
          <w:sz w:val="20"/>
        </w:rPr>
        <w:t>Hindu</w:t>
      </w:r>
      <w:r>
        <w:rPr>
          <w:color w:val="231F20"/>
          <w:spacing w:val="-4"/>
          <w:sz w:val="20"/>
        </w:rPr>
        <w:t xml:space="preserve"> </w:t>
      </w:r>
      <w:r>
        <w:rPr>
          <w:color w:val="231F20"/>
          <w:spacing w:val="-2"/>
          <w:sz w:val="20"/>
        </w:rPr>
        <w:t>undivided</w:t>
      </w:r>
      <w:r>
        <w:rPr>
          <w:color w:val="231F20"/>
          <w:spacing w:val="-4"/>
          <w:sz w:val="20"/>
        </w:rPr>
        <w:t xml:space="preserve"> </w:t>
      </w:r>
      <w:r>
        <w:rPr>
          <w:color w:val="231F20"/>
          <w:spacing w:val="-2"/>
          <w:sz w:val="20"/>
        </w:rPr>
        <w:t>family;</w:t>
      </w:r>
    </w:p>
    <w:p w:rsidR="00060FEE" w:rsidRDefault="00000000">
      <w:pPr>
        <w:pStyle w:val="ListParagraph"/>
        <w:numPr>
          <w:ilvl w:val="2"/>
          <w:numId w:val="64"/>
        </w:numPr>
        <w:tabs>
          <w:tab w:val="left" w:pos="3129"/>
        </w:tabs>
        <w:spacing w:before="130"/>
        <w:ind w:left="3129" w:hanging="331"/>
        <w:rPr>
          <w:sz w:val="20"/>
        </w:rPr>
      </w:pPr>
      <w:r>
        <w:rPr>
          <w:color w:val="231F20"/>
          <w:sz w:val="20"/>
        </w:rPr>
        <w:t>a</w:t>
      </w:r>
      <w:r>
        <w:rPr>
          <w:color w:val="231F20"/>
          <w:spacing w:val="-2"/>
          <w:sz w:val="20"/>
        </w:rPr>
        <w:t xml:space="preserve"> </w:t>
      </w:r>
      <w:r>
        <w:rPr>
          <w:color w:val="231F20"/>
          <w:sz w:val="20"/>
        </w:rPr>
        <w:t>co-operative</w:t>
      </w:r>
      <w:r>
        <w:rPr>
          <w:color w:val="231F20"/>
          <w:spacing w:val="1"/>
          <w:sz w:val="20"/>
        </w:rPr>
        <w:t xml:space="preserve"> </w:t>
      </w:r>
      <w:r>
        <w:rPr>
          <w:color w:val="231F20"/>
          <w:spacing w:val="-2"/>
          <w:sz w:val="20"/>
        </w:rPr>
        <w:t>society;</w:t>
      </w:r>
    </w:p>
    <w:p w:rsidR="00060FEE" w:rsidRDefault="00000000">
      <w:pPr>
        <w:pStyle w:val="ListParagraph"/>
        <w:numPr>
          <w:ilvl w:val="2"/>
          <w:numId w:val="64"/>
        </w:numPr>
        <w:tabs>
          <w:tab w:val="left" w:pos="3100"/>
        </w:tabs>
        <w:spacing w:before="131" w:line="249" w:lineRule="auto"/>
        <w:ind w:left="2318" w:right="1" w:firstLine="480"/>
        <w:jc w:val="both"/>
        <w:rPr>
          <w:sz w:val="20"/>
        </w:rPr>
      </w:pPr>
      <w:r>
        <w:rPr>
          <w:color w:val="231F20"/>
          <w:sz w:val="20"/>
        </w:rPr>
        <w:t>an association of persons whether registered under the Societies Registration Act, 1860 or not;</w:t>
      </w:r>
    </w:p>
    <w:p w:rsidR="00060FEE" w:rsidRDefault="00000000">
      <w:pPr>
        <w:pStyle w:val="ListParagraph"/>
        <w:numPr>
          <w:ilvl w:val="2"/>
          <w:numId w:val="64"/>
        </w:numPr>
        <w:tabs>
          <w:tab w:val="left" w:pos="3182"/>
        </w:tabs>
        <w:spacing w:before="121" w:line="249" w:lineRule="auto"/>
        <w:ind w:left="2318" w:firstLine="480"/>
        <w:jc w:val="both"/>
        <w:rPr>
          <w:sz w:val="20"/>
        </w:rPr>
      </w:pPr>
      <w:r>
        <w:rPr>
          <w:color w:val="231F20"/>
          <w:sz w:val="20"/>
        </w:rPr>
        <w:t>any corporation, company or a body of individuals whether incorporated or not;</w:t>
      </w:r>
    </w:p>
    <w:p w:rsidR="00060FEE" w:rsidRDefault="00000000">
      <w:pPr>
        <w:pStyle w:val="ListParagraph"/>
        <w:numPr>
          <w:ilvl w:val="2"/>
          <w:numId w:val="64"/>
        </w:numPr>
        <w:tabs>
          <w:tab w:val="left" w:pos="3166"/>
        </w:tabs>
        <w:spacing w:line="249" w:lineRule="auto"/>
        <w:ind w:left="2318" w:firstLine="480"/>
        <w:jc w:val="both"/>
        <w:rPr>
          <w:sz w:val="20"/>
        </w:rPr>
      </w:pPr>
      <w:r>
        <w:rPr>
          <w:color w:val="231F20"/>
          <w:spacing w:val="-2"/>
          <w:sz w:val="20"/>
        </w:rPr>
        <w:t>any</w:t>
      </w:r>
      <w:r>
        <w:rPr>
          <w:color w:val="231F20"/>
          <w:spacing w:val="-4"/>
          <w:sz w:val="20"/>
        </w:rPr>
        <w:t xml:space="preserve"> </w:t>
      </w:r>
      <w:r>
        <w:rPr>
          <w:color w:val="231F20"/>
          <w:spacing w:val="-2"/>
          <w:sz w:val="20"/>
        </w:rPr>
        <w:t>artificial</w:t>
      </w:r>
      <w:r>
        <w:rPr>
          <w:color w:val="231F20"/>
          <w:spacing w:val="-4"/>
          <w:sz w:val="20"/>
        </w:rPr>
        <w:t xml:space="preserve"> </w:t>
      </w:r>
      <w:r>
        <w:rPr>
          <w:color w:val="231F20"/>
          <w:spacing w:val="-2"/>
          <w:sz w:val="20"/>
        </w:rPr>
        <w:t>juridical</w:t>
      </w:r>
      <w:r>
        <w:rPr>
          <w:color w:val="231F20"/>
          <w:spacing w:val="-4"/>
          <w:sz w:val="20"/>
        </w:rPr>
        <w:t xml:space="preserve"> </w:t>
      </w:r>
      <w:r>
        <w:rPr>
          <w:color w:val="231F20"/>
          <w:spacing w:val="-2"/>
          <w:sz w:val="20"/>
        </w:rPr>
        <w:t>person,</w:t>
      </w:r>
      <w:r>
        <w:rPr>
          <w:color w:val="231F20"/>
          <w:spacing w:val="-4"/>
          <w:sz w:val="20"/>
        </w:rPr>
        <w:t xml:space="preserve"> </w:t>
      </w:r>
      <w:r>
        <w:rPr>
          <w:color w:val="231F20"/>
          <w:spacing w:val="-2"/>
          <w:sz w:val="20"/>
        </w:rPr>
        <w:t>not</w:t>
      </w:r>
      <w:r>
        <w:rPr>
          <w:color w:val="231F20"/>
          <w:spacing w:val="-4"/>
          <w:sz w:val="20"/>
        </w:rPr>
        <w:t xml:space="preserve"> </w:t>
      </w:r>
      <w:r>
        <w:rPr>
          <w:color w:val="231F20"/>
          <w:spacing w:val="-2"/>
          <w:sz w:val="20"/>
        </w:rPr>
        <w:t>falling</w:t>
      </w:r>
      <w:r>
        <w:rPr>
          <w:color w:val="231F20"/>
          <w:spacing w:val="-4"/>
          <w:sz w:val="20"/>
        </w:rPr>
        <w:t xml:space="preserve"> </w:t>
      </w:r>
      <w:r>
        <w:rPr>
          <w:color w:val="231F20"/>
          <w:spacing w:val="-2"/>
          <w:sz w:val="20"/>
        </w:rPr>
        <w:t>within</w:t>
      </w:r>
      <w:r>
        <w:rPr>
          <w:color w:val="231F20"/>
          <w:spacing w:val="-4"/>
          <w:sz w:val="20"/>
        </w:rPr>
        <w:t xml:space="preserve"> </w:t>
      </w:r>
      <w:r>
        <w:rPr>
          <w:color w:val="231F20"/>
          <w:spacing w:val="-2"/>
          <w:sz w:val="20"/>
        </w:rPr>
        <w:t>any</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preceding sub-clauses;</w:t>
      </w:r>
    </w:p>
    <w:p w:rsidR="00060FEE" w:rsidRDefault="00000000">
      <w:pPr>
        <w:pStyle w:val="ListParagraph"/>
        <w:numPr>
          <w:ilvl w:val="1"/>
          <w:numId w:val="64"/>
        </w:numPr>
        <w:tabs>
          <w:tab w:val="left" w:pos="2694"/>
        </w:tabs>
        <w:spacing w:before="121" w:line="249" w:lineRule="auto"/>
        <w:ind w:left="1838" w:right="1" w:firstLine="480"/>
        <w:jc w:val="both"/>
        <w:rPr>
          <w:sz w:val="20"/>
        </w:rPr>
      </w:pPr>
      <w:r>
        <w:rPr>
          <w:color w:val="231F20"/>
          <w:sz w:val="20"/>
        </w:rPr>
        <w:t>"prescribed"</w:t>
      </w:r>
      <w:r>
        <w:rPr>
          <w:color w:val="231F20"/>
          <w:spacing w:val="-10"/>
          <w:sz w:val="20"/>
        </w:rPr>
        <w:t xml:space="preserve"> </w:t>
      </w:r>
      <w:r>
        <w:rPr>
          <w:color w:val="231F20"/>
          <w:sz w:val="20"/>
        </w:rPr>
        <w:t>means</w:t>
      </w:r>
      <w:r>
        <w:rPr>
          <w:color w:val="231F20"/>
          <w:spacing w:val="-10"/>
          <w:sz w:val="20"/>
        </w:rPr>
        <w:t xml:space="preserve"> </w:t>
      </w:r>
      <w:r>
        <w:rPr>
          <w:color w:val="231F20"/>
          <w:sz w:val="20"/>
        </w:rPr>
        <w:t>prescribed</w:t>
      </w:r>
      <w:r>
        <w:rPr>
          <w:color w:val="231F20"/>
          <w:spacing w:val="-10"/>
          <w:sz w:val="20"/>
        </w:rPr>
        <w:t xml:space="preserve"> </w:t>
      </w:r>
      <w:r>
        <w:rPr>
          <w:color w:val="231F20"/>
          <w:sz w:val="20"/>
        </w:rPr>
        <w:t>by</w:t>
      </w:r>
      <w:r>
        <w:rPr>
          <w:color w:val="231F20"/>
          <w:spacing w:val="-10"/>
          <w:sz w:val="20"/>
        </w:rPr>
        <w:t xml:space="preserve"> </w:t>
      </w:r>
      <w:r>
        <w:rPr>
          <w:color w:val="231F20"/>
          <w:sz w:val="20"/>
        </w:rPr>
        <w:t>rules</w:t>
      </w:r>
      <w:r>
        <w:rPr>
          <w:color w:val="231F20"/>
          <w:spacing w:val="-10"/>
          <w:sz w:val="20"/>
        </w:rPr>
        <w:t xml:space="preserve"> </w:t>
      </w:r>
      <w:r>
        <w:rPr>
          <w:color w:val="231F20"/>
          <w:sz w:val="20"/>
        </w:rPr>
        <w:t>made</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Central</w:t>
      </w:r>
      <w:r>
        <w:rPr>
          <w:color w:val="231F20"/>
          <w:spacing w:val="-10"/>
          <w:sz w:val="20"/>
        </w:rPr>
        <w:t xml:space="preserve"> </w:t>
      </w:r>
      <w:r>
        <w:rPr>
          <w:color w:val="231F20"/>
          <w:sz w:val="20"/>
        </w:rPr>
        <w:t>Government, or, as the case may be, the State Government;</w:t>
      </w:r>
    </w:p>
    <w:p w:rsidR="00060FEE" w:rsidRDefault="00000000">
      <w:pPr>
        <w:pStyle w:val="ListParagraph"/>
        <w:numPr>
          <w:ilvl w:val="1"/>
          <w:numId w:val="64"/>
        </w:numPr>
        <w:tabs>
          <w:tab w:val="left" w:pos="2699"/>
        </w:tabs>
        <w:spacing w:line="249" w:lineRule="auto"/>
        <w:ind w:left="1838" w:firstLine="480"/>
        <w:jc w:val="both"/>
        <w:rPr>
          <w:sz w:val="20"/>
        </w:rPr>
      </w:pPr>
      <w:r>
        <w:rPr>
          <w:color w:val="231F20"/>
          <w:sz w:val="20"/>
        </w:rPr>
        <w:t>"product"</w:t>
      </w:r>
      <w:r>
        <w:rPr>
          <w:color w:val="231F20"/>
          <w:spacing w:val="-4"/>
          <w:sz w:val="20"/>
        </w:rPr>
        <w:t xml:space="preserve"> </w:t>
      </w:r>
      <w:r>
        <w:rPr>
          <w:color w:val="231F20"/>
          <w:sz w:val="20"/>
        </w:rPr>
        <w:t>means</w:t>
      </w:r>
      <w:r>
        <w:rPr>
          <w:color w:val="231F20"/>
          <w:spacing w:val="-4"/>
          <w:sz w:val="20"/>
        </w:rPr>
        <w:t xml:space="preserve"> </w:t>
      </w:r>
      <w:r>
        <w:rPr>
          <w:color w:val="231F20"/>
          <w:sz w:val="20"/>
        </w:rPr>
        <w:t>any</w:t>
      </w:r>
      <w:r>
        <w:rPr>
          <w:color w:val="231F20"/>
          <w:spacing w:val="-4"/>
          <w:sz w:val="20"/>
        </w:rPr>
        <w:t xml:space="preserve"> </w:t>
      </w:r>
      <w:r>
        <w:rPr>
          <w:color w:val="231F20"/>
          <w:sz w:val="20"/>
        </w:rPr>
        <w:t>article</w:t>
      </w:r>
      <w:r>
        <w:rPr>
          <w:color w:val="231F20"/>
          <w:spacing w:val="-4"/>
          <w:sz w:val="20"/>
        </w:rPr>
        <w:t xml:space="preserve"> </w:t>
      </w:r>
      <w:r>
        <w:rPr>
          <w:color w:val="231F20"/>
          <w:sz w:val="20"/>
        </w:rPr>
        <w:t>or</w:t>
      </w:r>
      <w:r>
        <w:rPr>
          <w:color w:val="231F20"/>
          <w:spacing w:val="-4"/>
          <w:sz w:val="20"/>
        </w:rPr>
        <w:t xml:space="preserve"> </w:t>
      </w:r>
      <w:r>
        <w:rPr>
          <w:color w:val="231F20"/>
          <w:sz w:val="20"/>
        </w:rPr>
        <w:t>goods</w:t>
      </w:r>
      <w:r>
        <w:rPr>
          <w:color w:val="231F20"/>
          <w:spacing w:val="-4"/>
          <w:sz w:val="20"/>
        </w:rPr>
        <w:t xml:space="preserve"> </w:t>
      </w:r>
      <w:r>
        <w:rPr>
          <w:color w:val="231F20"/>
          <w:sz w:val="20"/>
        </w:rPr>
        <w:t>or</w:t>
      </w:r>
      <w:r>
        <w:rPr>
          <w:color w:val="231F20"/>
          <w:spacing w:val="-4"/>
          <w:sz w:val="20"/>
        </w:rPr>
        <w:t xml:space="preserve"> </w:t>
      </w:r>
      <w:r>
        <w:rPr>
          <w:color w:val="231F20"/>
          <w:sz w:val="20"/>
        </w:rPr>
        <w:t>substance</w:t>
      </w:r>
      <w:r>
        <w:rPr>
          <w:color w:val="231F20"/>
          <w:spacing w:val="-4"/>
          <w:sz w:val="20"/>
        </w:rPr>
        <w:t xml:space="preserve"> </w:t>
      </w:r>
      <w:r>
        <w:rPr>
          <w:color w:val="231F20"/>
          <w:sz w:val="20"/>
        </w:rPr>
        <w:t>or</w:t>
      </w:r>
      <w:r>
        <w:rPr>
          <w:color w:val="231F20"/>
          <w:spacing w:val="-4"/>
          <w:sz w:val="20"/>
        </w:rPr>
        <w:t xml:space="preserve"> </w:t>
      </w:r>
      <w:r>
        <w:rPr>
          <w:color w:val="231F20"/>
          <w:sz w:val="20"/>
        </w:rPr>
        <w:t>raw</w:t>
      </w:r>
      <w:r>
        <w:rPr>
          <w:color w:val="231F20"/>
          <w:spacing w:val="-4"/>
          <w:sz w:val="20"/>
        </w:rPr>
        <w:t xml:space="preserve"> </w:t>
      </w:r>
      <w:r>
        <w:rPr>
          <w:color w:val="231F20"/>
          <w:sz w:val="20"/>
        </w:rPr>
        <w:t>material</w:t>
      </w:r>
      <w:r>
        <w:rPr>
          <w:color w:val="231F20"/>
          <w:spacing w:val="-4"/>
          <w:sz w:val="20"/>
        </w:rPr>
        <w:t xml:space="preserve"> </w:t>
      </w:r>
      <w:r>
        <w:rPr>
          <w:color w:val="231F20"/>
          <w:sz w:val="20"/>
        </w:rPr>
        <w:t>or</w:t>
      </w:r>
      <w:r>
        <w:rPr>
          <w:color w:val="231F20"/>
          <w:spacing w:val="-4"/>
          <w:sz w:val="20"/>
        </w:rPr>
        <w:t xml:space="preserve"> </w:t>
      </w:r>
      <w:r>
        <w:rPr>
          <w:color w:val="231F20"/>
          <w:sz w:val="20"/>
        </w:rPr>
        <w:t>any extended cycle of such product, which may be in gaseous, liquid, or solid state possessing</w:t>
      </w:r>
      <w:r>
        <w:rPr>
          <w:color w:val="231F20"/>
          <w:spacing w:val="-10"/>
          <w:sz w:val="20"/>
        </w:rPr>
        <w:t xml:space="preserve"> </w:t>
      </w:r>
      <w:r>
        <w:rPr>
          <w:color w:val="231F20"/>
          <w:sz w:val="20"/>
        </w:rPr>
        <w:t>intrinsic</w:t>
      </w:r>
      <w:r>
        <w:rPr>
          <w:color w:val="231F20"/>
          <w:spacing w:val="-10"/>
          <w:sz w:val="20"/>
        </w:rPr>
        <w:t xml:space="preserve"> </w:t>
      </w:r>
      <w:r>
        <w:rPr>
          <w:color w:val="231F20"/>
          <w:sz w:val="20"/>
        </w:rPr>
        <w:t>value</w:t>
      </w:r>
      <w:r>
        <w:rPr>
          <w:color w:val="231F20"/>
          <w:spacing w:val="-10"/>
          <w:sz w:val="20"/>
        </w:rPr>
        <w:t xml:space="preserve"> </w:t>
      </w:r>
      <w:r>
        <w:rPr>
          <w:color w:val="231F20"/>
          <w:sz w:val="20"/>
        </w:rPr>
        <w:t>which</w:t>
      </w:r>
      <w:r>
        <w:rPr>
          <w:color w:val="231F20"/>
          <w:spacing w:val="-10"/>
          <w:sz w:val="20"/>
        </w:rPr>
        <w:t xml:space="preserve"> </w:t>
      </w:r>
      <w:r>
        <w:rPr>
          <w:color w:val="231F20"/>
          <w:sz w:val="20"/>
        </w:rPr>
        <w:t>is</w:t>
      </w:r>
      <w:r>
        <w:rPr>
          <w:color w:val="231F20"/>
          <w:spacing w:val="-10"/>
          <w:sz w:val="20"/>
        </w:rPr>
        <w:t xml:space="preserve"> </w:t>
      </w:r>
      <w:r>
        <w:rPr>
          <w:color w:val="231F20"/>
          <w:sz w:val="20"/>
        </w:rPr>
        <w:t>capable</w:t>
      </w:r>
      <w:r>
        <w:rPr>
          <w:color w:val="231F20"/>
          <w:spacing w:val="-10"/>
          <w:sz w:val="20"/>
        </w:rPr>
        <w:t xml:space="preserve"> </w:t>
      </w:r>
      <w:r>
        <w:rPr>
          <w:color w:val="231F20"/>
          <w:sz w:val="20"/>
        </w:rPr>
        <w:t>of</w:t>
      </w:r>
      <w:r>
        <w:rPr>
          <w:color w:val="231F20"/>
          <w:spacing w:val="-10"/>
          <w:sz w:val="20"/>
        </w:rPr>
        <w:t xml:space="preserve"> </w:t>
      </w:r>
      <w:r>
        <w:rPr>
          <w:color w:val="231F20"/>
          <w:sz w:val="20"/>
        </w:rPr>
        <w:t>delivery</w:t>
      </w:r>
      <w:r>
        <w:rPr>
          <w:color w:val="231F20"/>
          <w:spacing w:val="-10"/>
          <w:sz w:val="20"/>
        </w:rPr>
        <w:t xml:space="preserve"> </w:t>
      </w:r>
      <w:r>
        <w:rPr>
          <w:color w:val="231F20"/>
          <w:sz w:val="20"/>
        </w:rPr>
        <w:t>either</w:t>
      </w:r>
      <w:r>
        <w:rPr>
          <w:color w:val="231F20"/>
          <w:spacing w:val="-10"/>
          <w:sz w:val="20"/>
        </w:rPr>
        <w:t xml:space="preserve"> </w:t>
      </w:r>
      <w:r>
        <w:rPr>
          <w:color w:val="231F20"/>
          <w:sz w:val="20"/>
        </w:rPr>
        <w:t>as</w:t>
      </w:r>
      <w:r>
        <w:rPr>
          <w:color w:val="231F20"/>
          <w:spacing w:val="-10"/>
          <w:sz w:val="20"/>
        </w:rPr>
        <w:t xml:space="preserve"> </w:t>
      </w:r>
      <w:r>
        <w:rPr>
          <w:color w:val="231F20"/>
          <w:sz w:val="20"/>
        </w:rPr>
        <w:t>wholly</w:t>
      </w:r>
      <w:r>
        <w:rPr>
          <w:color w:val="231F20"/>
          <w:spacing w:val="-10"/>
          <w:sz w:val="20"/>
        </w:rPr>
        <w:t xml:space="preserve"> </w:t>
      </w:r>
      <w:r>
        <w:rPr>
          <w:color w:val="231F20"/>
          <w:sz w:val="20"/>
        </w:rPr>
        <w:t>assembled</w:t>
      </w:r>
      <w:r>
        <w:rPr>
          <w:color w:val="231F20"/>
          <w:spacing w:val="-10"/>
          <w:sz w:val="20"/>
        </w:rPr>
        <w:t xml:space="preserve"> </w:t>
      </w:r>
      <w:r>
        <w:rPr>
          <w:color w:val="231F20"/>
          <w:sz w:val="20"/>
        </w:rPr>
        <w:t>or as</w:t>
      </w:r>
      <w:r>
        <w:rPr>
          <w:color w:val="231F20"/>
          <w:spacing w:val="-7"/>
          <w:sz w:val="20"/>
        </w:rPr>
        <w:t xml:space="preserve"> </w:t>
      </w:r>
      <w:r>
        <w:rPr>
          <w:color w:val="231F20"/>
          <w:sz w:val="20"/>
        </w:rPr>
        <w:t>a</w:t>
      </w:r>
      <w:r>
        <w:rPr>
          <w:color w:val="231F20"/>
          <w:spacing w:val="-7"/>
          <w:sz w:val="20"/>
        </w:rPr>
        <w:t xml:space="preserve"> </w:t>
      </w:r>
      <w:r>
        <w:rPr>
          <w:color w:val="231F20"/>
          <w:sz w:val="20"/>
        </w:rPr>
        <w:t>component</w:t>
      </w:r>
      <w:r>
        <w:rPr>
          <w:color w:val="231F20"/>
          <w:spacing w:val="-7"/>
          <w:sz w:val="20"/>
        </w:rPr>
        <w:t xml:space="preserve"> </w:t>
      </w:r>
      <w:r>
        <w:rPr>
          <w:color w:val="231F20"/>
          <w:sz w:val="20"/>
        </w:rPr>
        <w:t>part</w:t>
      </w:r>
      <w:r>
        <w:rPr>
          <w:color w:val="231F20"/>
          <w:spacing w:val="-7"/>
          <w:sz w:val="20"/>
        </w:rPr>
        <w:t xml:space="preserve"> </w:t>
      </w:r>
      <w:r>
        <w:rPr>
          <w:color w:val="231F20"/>
          <w:sz w:val="20"/>
        </w:rPr>
        <w:t>and</w:t>
      </w:r>
      <w:r>
        <w:rPr>
          <w:color w:val="231F20"/>
          <w:spacing w:val="-7"/>
          <w:sz w:val="20"/>
        </w:rPr>
        <w:t xml:space="preserve"> </w:t>
      </w:r>
      <w:r>
        <w:rPr>
          <w:color w:val="231F20"/>
          <w:sz w:val="20"/>
        </w:rPr>
        <w:t>is</w:t>
      </w:r>
      <w:r>
        <w:rPr>
          <w:color w:val="231F20"/>
          <w:spacing w:val="-7"/>
          <w:sz w:val="20"/>
        </w:rPr>
        <w:t xml:space="preserve"> </w:t>
      </w:r>
      <w:r>
        <w:rPr>
          <w:color w:val="231F20"/>
          <w:sz w:val="20"/>
        </w:rPr>
        <w:t>produced</w:t>
      </w:r>
      <w:r>
        <w:rPr>
          <w:color w:val="231F20"/>
          <w:spacing w:val="-7"/>
          <w:sz w:val="20"/>
        </w:rPr>
        <w:t xml:space="preserve"> </w:t>
      </w:r>
      <w:r>
        <w:rPr>
          <w:color w:val="231F20"/>
          <w:sz w:val="20"/>
        </w:rPr>
        <w:t>for</w:t>
      </w:r>
      <w:r>
        <w:rPr>
          <w:color w:val="231F20"/>
          <w:spacing w:val="-7"/>
          <w:sz w:val="20"/>
        </w:rPr>
        <w:t xml:space="preserve"> </w:t>
      </w:r>
      <w:r>
        <w:rPr>
          <w:color w:val="231F20"/>
          <w:sz w:val="20"/>
        </w:rPr>
        <w:t>introduction</w:t>
      </w:r>
      <w:r>
        <w:rPr>
          <w:color w:val="231F20"/>
          <w:spacing w:val="-7"/>
          <w:sz w:val="20"/>
        </w:rPr>
        <w:t xml:space="preserve"> </w:t>
      </w:r>
      <w:r>
        <w:rPr>
          <w:color w:val="231F20"/>
          <w:sz w:val="20"/>
        </w:rPr>
        <w:t>to</w:t>
      </w:r>
      <w:r>
        <w:rPr>
          <w:color w:val="231F20"/>
          <w:spacing w:val="-7"/>
          <w:sz w:val="20"/>
        </w:rPr>
        <w:t xml:space="preserve"> </w:t>
      </w:r>
      <w:r>
        <w:rPr>
          <w:color w:val="231F20"/>
          <w:sz w:val="20"/>
        </w:rPr>
        <w:t>trade</w:t>
      </w:r>
      <w:r>
        <w:rPr>
          <w:color w:val="231F20"/>
          <w:spacing w:val="-7"/>
          <w:sz w:val="20"/>
        </w:rPr>
        <w:t xml:space="preserve"> </w:t>
      </w:r>
      <w:r>
        <w:rPr>
          <w:color w:val="231F20"/>
          <w:sz w:val="20"/>
        </w:rPr>
        <w:t>or</w:t>
      </w:r>
      <w:r>
        <w:rPr>
          <w:color w:val="231F20"/>
          <w:spacing w:val="-7"/>
          <w:sz w:val="20"/>
        </w:rPr>
        <w:t xml:space="preserve"> </w:t>
      </w:r>
      <w:r>
        <w:rPr>
          <w:color w:val="231F20"/>
          <w:sz w:val="20"/>
        </w:rPr>
        <w:t>commerce,</w:t>
      </w:r>
      <w:r>
        <w:rPr>
          <w:color w:val="231F20"/>
          <w:spacing w:val="-7"/>
          <w:sz w:val="20"/>
        </w:rPr>
        <w:t xml:space="preserve"> </w:t>
      </w:r>
      <w:r>
        <w:rPr>
          <w:color w:val="231F20"/>
          <w:sz w:val="20"/>
        </w:rPr>
        <w:t>but</w:t>
      </w:r>
      <w:r>
        <w:rPr>
          <w:color w:val="231F20"/>
          <w:spacing w:val="-7"/>
          <w:sz w:val="20"/>
        </w:rPr>
        <w:t xml:space="preserve"> </w:t>
      </w:r>
      <w:r>
        <w:rPr>
          <w:color w:val="231F20"/>
          <w:sz w:val="20"/>
        </w:rPr>
        <w:t>does not include human tissues, blood, blood products and organs;</w:t>
      </w:r>
    </w:p>
    <w:p w:rsidR="00060FEE" w:rsidRDefault="00000000">
      <w:pPr>
        <w:pStyle w:val="ListParagraph"/>
        <w:numPr>
          <w:ilvl w:val="1"/>
          <w:numId w:val="64"/>
        </w:numPr>
        <w:tabs>
          <w:tab w:val="left" w:pos="2705"/>
        </w:tabs>
        <w:spacing w:before="124" w:line="249" w:lineRule="auto"/>
        <w:ind w:left="1838" w:firstLine="480"/>
        <w:jc w:val="both"/>
        <w:rPr>
          <w:sz w:val="20"/>
        </w:rPr>
      </w:pPr>
      <w:r>
        <w:rPr>
          <w:color w:val="231F20"/>
          <w:sz w:val="20"/>
        </w:rPr>
        <w:t>"</w:t>
      </w:r>
      <w:proofErr w:type="gramStart"/>
      <w:r>
        <w:rPr>
          <w:color w:val="231F20"/>
          <w:sz w:val="20"/>
        </w:rPr>
        <w:t>product</w:t>
      </w:r>
      <w:proofErr w:type="gramEnd"/>
      <w:r>
        <w:rPr>
          <w:color w:val="231F20"/>
          <w:sz w:val="20"/>
        </w:rPr>
        <w:t xml:space="preserve"> liability" means the responsibility of a product manufacturer or product seller, of any product or service, to compensate for any harm caused to a </w:t>
      </w:r>
      <w:r>
        <w:rPr>
          <w:color w:val="231F20"/>
          <w:spacing w:val="-2"/>
          <w:sz w:val="20"/>
        </w:rPr>
        <w:t>consumer</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such</w:t>
      </w:r>
      <w:r>
        <w:rPr>
          <w:color w:val="231F20"/>
          <w:spacing w:val="-7"/>
          <w:sz w:val="20"/>
        </w:rPr>
        <w:t xml:space="preserve"> </w:t>
      </w:r>
      <w:r>
        <w:rPr>
          <w:color w:val="231F20"/>
          <w:spacing w:val="-2"/>
          <w:sz w:val="20"/>
        </w:rPr>
        <w:t>defective</w:t>
      </w:r>
      <w:r>
        <w:rPr>
          <w:color w:val="231F20"/>
          <w:spacing w:val="-7"/>
          <w:sz w:val="20"/>
        </w:rPr>
        <w:t xml:space="preserve"> </w:t>
      </w:r>
      <w:r>
        <w:rPr>
          <w:color w:val="231F20"/>
          <w:spacing w:val="-2"/>
          <w:sz w:val="20"/>
        </w:rPr>
        <w:t>product</w:t>
      </w:r>
      <w:r>
        <w:rPr>
          <w:color w:val="231F20"/>
          <w:spacing w:val="-7"/>
          <w:sz w:val="20"/>
        </w:rPr>
        <w:t xml:space="preserve"> </w:t>
      </w:r>
      <w:r>
        <w:rPr>
          <w:color w:val="231F20"/>
          <w:spacing w:val="-2"/>
          <w:sz w:val="20"/>
        </w:rPr>
        <w:t>manufactured</w:t>
      </w:r>
      <w:r>
        <w:rPr>
          <w:color w:val="231F20"/>
          <w:spacing w:val="-7"/>
          <w:sz w:val="20"/>
        </w:rPr>
        <w:t xml:space="preserve"> </w:t>
      </w:r>
      <w:r>
        <w:rPr>
          <w:color w:val="231F20"/>
          <w:spacing w:val="-2"/>
          <w:sz w:val="20"/>
        </w:rPr>
        <w:t>or</w:t>
      </w:r>
      <w:r>
        <w:rPr>
          <w:color w:val="231F20"/>
          <w:spacing w:val="-7"/>
          <w:sz w:val="20"/>
        </w:rPr>
        <w:t xml:space="preserve"> </w:t>
      </w:r>
      <w:r>
        <w:rPr>
          <w:color w:val="231F20"/>
          <w:spacing w:val="-2"/>
          <w:sz w:val="20"/>
        </w:rPr>
        <w:t>sold</w:t>
      </w:r>
      <w:r>
        <w:rPr>
          <w:color w:val="231F20"/>
          <w:spacing w:val="-7"/>
          <w:sz w:val="20"/>
        </w:rPr>
        <w:t xml:space="preserve"> </w:t>
      </w:r>
      <w:r>
        <w:rPr>
          <w:color w:val="231F20"/>
          <w:spacing w:val="-2"/>
          <w:sz w:val="20"/>
        </w:rPr>
        <w:t>or</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deficiency</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 xml:space="preserve">services </w:t>
      </w:r>
      <w:r>
        <w:rPr>
          <w:color w:val="231F20"/>
          <w:sz w:val="20"/>
        </w:rPr>
        <w:t>relating thereto;</w:t>
      </w:r>
    </w:p>
    <w:p w:rsidR="00060FEE" w:rsidRDefault="00000000">
      <w:pPr>
        <w:pStyle w:val="ListParagraph"/>
        <w:numPr>
          <w:ilvl w:val="1"/>
          <w:numId w:val="64"/>
        </w:numPr>
        <w:tabs>
          <w:tab w:val="left" w:pos="2717"/>
        </w:tabs>
        <w:spacing w:before="123" w:line="249" w:lineRule="auto"/>
        <w:ind w:left="1838" w:firstLine="480"/>
        <w:jc w:val="both"/>
        <w:rPr>
          <w:sz w:val="20"/>
        </w:rPr>
      </w:pPr>
      <w:r>
        <w:rPr>
          <w:color w:val="231F20"/>
          <w:sz w:val="20"/>
        </w:rPr>
        <w:t>"</w:t>
      </w:r>
      <w:proofErr w:type="gramStart"/>
      <w:r>
        <w:rPr>
          <w:color w:val="231F20"/>
          <w:sz w:val="20"/>
        </w:rPr>
        <w:t>product</w:t>
      </w:r>
      <w:proofErr w:type="gramEnd"/>
      <w:r>
        <w:rPr>
          <w:color w:val="231F20"/>
          <w:sz w:val="20"/>
        </w:rPr>
        <w:t xml:space="preserve"> liability action" means a complaint filed by a person before a </w:t>
      </w:r>
      <w:r>
        <w:rPr>
          <w:color w:val="231F20"/>
          <w:spacing w:val="-4"/>
          <w:sz w:val="20"/>
        </w:rPr>
        <w:t>District</w:t>
      </w:r>
      <w:r>
        <w:rPr>
          <w:color w:val="231F20"/>
          <w:spacing w:val="-8"/>
          <w:sz w:val="20"/>
        </w:rPr>
        <w:t xml:space="preserve"> </w:t>
      </w:r>
      <w:r>
        <w:rPr>
          <w:color w:val="231F20"/>
          <w:spacing w:val="-4"/>
          <w:sz w:val="20"/>
        </w:rPr>
        <w:t>Commission</w:t>
      </w:r>
      <w:r>
        <w:rPr>
          <w:color w:val="231F20"/>
          <w:spacing w:val="-8"/>
          <w:sz w:val="20"/>
        </w:rPr>
        <w:t xml:space="preserve"> </w:t>
      </w:r>
      <w:r>
        <w:rPr>
          <w:color w:val="231F20"/>
          <w:spacing w:val="-4"/>
          <w:sz w:val="20"/>
        </w:rPr>
        <w:t>or</w:t>
      </w:r>
      <w:r>
        <w:rPr>
          <w:color w:val="231F20"/>
          <w:spacing w:val="-9"/>
          <w:sz w:val="20"/>
        </w:rPr>
        <w:t xml:space="preserve"> </w:t>
      </w:r>
      <w:r>
        <w:rPr>
          <w:color w:val="231F20"/>
          <w:spacing w:val="-4"/>
          <w:sz w:val="20"/>
        </w:rPr>
        <w:t>State</w:t>
      </w:r>
      <w:r>
        <w:rPr>
          <w:color w:val="231F20"/>
          <w:spacing w:val="-8"/>
          <w:sz w:val="20"/>
        </w:rPr>
        <w:t xml:space="preserve"> </w:t>
      </w:r>
      <w:r>
        <w:rPr>
          <w:color w:val="231F20"/>
          <w:spacing w:val="-4"/>
          <w:sz w:val="20"/>
        </w:rPr>
        <w:t>Commission</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National</w:t>
      </w:r>
      <w:r>
        <w:rPr>
          <w:color w:val="231F20"/>
          <w:spacing w:val="-9"/>
          <w:sz w:val="20"/>
        </w:rPr>
        <w:t xml:space="preserve"> </w:t>
      </w:r>
      <w:r>
        <w:rPr>
          <w:color w:val="231F20"/>
          <w:spacing w:val="-4"/>
          <w:sz w:val="20"/>
        </w:rPr>
        <w:t>Commission,</w:t>
      </w:r>
      <w:r>
        <w:rPr>
          <w:color w:val="231F20"/>
          <w:spacing w:val="-8"/>
          <w:sz w:val="20"/>
        </w:rPr>
        <w:t xml:space="preserve"> </w:t>
      </w:r>
      <w:r>
        <w:rPr>
          <w:color w:val="231F20"/>
          <w:spacing w:val="-4"/>
          <w:sz w:val="20"/>
        </w:rPr>
        <w:t>as</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case</w:t>
      </w:r>
      <w:r>
        <w:rPr>
          <w:color w:val="231F20"/>
          <w:spacing w:val="-9"/>
          <w:sz w:val="20"/>
        </w:rPr>
        <w:t xml:space="preserve"> </w:t>
      </w:r>
      <w:r>
        <w:rPr>
          <w:color w:val="231F20"/>
          <w:spacing w:val="-4"/>
          <w:sz w:val="20"/>
        </w:rPr>
        <w:t>may</w:t>
      </w:r>
      <w:r>
        <w:rPr>
          <w:color w:val="231F20"/>
          <w:spacing w:val="-8"/>
          <w:sz w:val="20"/>
        </w:rPr>
        <w:t xml:space="preserve"> </w:t>
      </w:r>
      <w:r>
        <w:rPr>
          <w:color w:val="231F20"/>
          <w:spacing w:val="-4"/>
          <w:sz w:val="20"/>
        </w:rPr>
        <w:t xml:space="preserve">be, </w:t>
      </w:r>
      <w:r>
        <w:rPr>
          <w:color w:val="231F20"/>
          <w:sz w:val="20"/>
        </w:rPr>
        <w:t>for claiming compensation for the harm caused to him;</w:t>
      </w:r>
    </w:p>
    <w:p w:rsidR="00060FEE" w:rsidRDefault="00000000">
      <w:pPr>
        <w:pStyle w:val="ListParagraph"/>
        <w:numPr>
          <w:ilvl w:val="1"/>
          <w:numId w:val="64"/>
        </w:numPr>
        <w:tabs>
          <w:tab w:val="left" w:pos="2702"/>
        </w:tabs>
        <w:spacing w:before="123"/>
        <w:ind w:left="2702" w:hanging="384"/>
        <w:jc w:val="left"/>
        <w:rPr>
          <w:sz w:val="20"/>
        </w:rPr>
      </w:pPr>
      <w:r>
        <w:rPr>
          <w:color w:val="231F20"/>
          <w:sz w:val="20"/>
        </w:rPr>
        <w:t>"</w:t>
      </w:r>
      <w:proofErr w:type="gramStart"/>
      <w:r>
        <w:rPr>
          <w:color w:val="231F20"/>
          <w:sz w:val="20"/>
        </w:rPr>
        <w:t>product</w:t>
      </w:r>
      <w:proofErr w:type="gramEnd"/>
      <w:r>
        <w:rPr>
          <w:color w:val="231F20"/>
          <w:spacing w:val="-1"/>
          <w:sz w:val="20"/>
        </w:rPr>
        <w:t xml:space="preserve"> </w:t>
      </w:r>
      <w:r>
        <w:rPr>
          <w:color w:val="231F20"/>
          <w:sz w:val="20"/>
        </w:rPr>
        <w:t>manufacturer"</w:t>
      </w:r>
      <w:r>
        <w:rPr>
          <w:color w:val="231F20"/>
          <w:spacing w:val="-1"/>
          <w:sz w:val="20"/>
        </w:rPr>
        <w:t xml:space="preserve"> </w:t>
      </w:r>
      <w:r>
        <w:rPr>
          <w:color w:val="231F20"/>
          <w:sz w:val="20"/>
        </w:rPr>
        <w:t>means a</w:t>
      </w:r>
      <w:r>
        <w:rPr>
          <w:color w:val="231F20"/>
          <w:spacing w:val="-1"/>
          <w:sz w:val="20"/>
        </w:rPr>
        <w:t xml:space="preserve"> </w:t>
      </w:r>
      <w:r>
        <w:rPr>
          <w:color w:val="231F20"/>
          <w:sz w:val="20"/>
        </w:rPr>
        <w:t xml:space="preserve">person </w:t>
      </w:r>
      <w:r>
        <w:rPr>
          <w:color w:val="231F20"/>
          <w:spacing w:val="-4"/>
          <w:sz w:val="20"/>
        </w:rPr>
        <w:t>who—</w:t>
      </w:r>
    </w:p>
    <w:p w:rsidR="00060FEE" w:rsidRDefault="00000000">
      <w:pPr>
        <w:pStyle w:val="ListParagraph"/>
        <w:numPr>
          <w:ilvl w:val="2"/>
          <w:numId w:val="64"/>
        </w:numPr>
        <w:tabs>
          <w:tab w:val="left" w:pos="3034"/>
        </w:tabs>
        <w:spacing w:before="130"/>
        <w:ind w:left="3034" w:hanging="236"/>
        <w:rPr>
          <w:sz w:val="20"/>
        </w:rPr>
      </w:pPr>
      <w:r>
        <w:rPr>
          <w:color w:val="231F20"/>
          <w:sz w:val="20"/>
        </w:rPr>
        <w:t>makes</w:t>
      </w:r>
      <w:r>
        <w:rPr>
          <w:color w:val="231F20"/>
          <w:spacing w:val="-3"/>
          <w:sz w:val="20"/>
        </w:rPr>
        <w:t xml:space="preserve"> </w:t>
      </w:r>
      <w:r>
        <w:rPr>
          <w:color w:val="231F20"/>
          <w:sz w:val="20"/>
        </w:rPr>
        <w:t>any</w:t>
      </w:r>
      <w:r>
        <w:rPr>
          <w:color w:val="231F20"/>
          <w:spacing w:val="-3"/>
          <w:sz w:val="20"/>
        </w:rPr>
        <w:t xml:space="preserve"> </w:t>
      </w:r>
      <w:r>
        <w:rPr>
          <w:color w:val="231F20"/>
          <w:sz w:val="20"/>
        </w:rPr>
        <w:t>product</w:t>
      </w:r>
      <w:r>
        <w:rPr>
          <w:color w:val="231F20"/>
          <w:spacing w:val="-3"/>
          <w:sz w:val="20"/>
        </w:rPr>
        <w:t xml:space="preserve"> </w:t>
      </w:r>
      <w:r>
        <w:rPr>
          <w:color w:val="231F20"/>
          <w:sz w:val="20"/>
        </w:rPr>
        <w:t>or</w:t>
      </w:r>
      <w:r>
        <w:rPr>
          <w:color w:val="231F20"/>
          <w:spacing w:val="-3"/>
          <w:sz w:val="20"/>
        </w:rPr>
        <w:t xml:space="preserve"> </w:t>
      </w:r>
      <w:r>
        <w:rPr>
          <w:color w:val="231F20"/>
          <w:sz w:val="20"/>
        </w:rPr>
        <w:t>parts</w:t>
      </w:r>
      <w:r>
        <w:rPr>
          <w:color w:val="231F20"/>
          <w:spacing w:val="-3"/>
          <w:sz w:val="20"/>
        </w:rPr>
        <w:t xml:space="preserve"> </w:t>
      </w:r>
      <w:r>
        <w:rPr>
          <w:color w:val="231F20"/>
          <w:sz w:val="20"/>
        </w:rPr>
        <w:t>thereof;</w:t>
      </w:r>
      <w:r>
        <w:rPr>
          <w:color w:val="231F20"/>
          <w:spacing w:val="-3"/>
          <w:sz w:val="20"/>
        </w:rPr>
        <w:t xml:space="preserve"> </w:t>
      </w:r>
      <w:r>
        <w:rPr>
          <w:color w:val="231F20"/>
          <w:spacing w:val="-5"/>
          <w:sz w:val="20"/>
        </w:rPr>
        <w:t>or</w:t>
      </w:r>
    </w:p>
    <w:p w:rsidR="00060FEE" w:rsidRDefault="00000000">
      <w:pPr>
        <w:pStyle w:val="ListParagraph"/>
        <w:numPr>
          <w:ilvl w:val="2"/>
          <w:numId w:val="64"/>
        </w:numPr>
        <w:tabs>
          <w:tab w:val="left" w:pos="3095"/>
        </w:tabs>
        <w:spacing w:before="130"/>
        <w:ind w:left="3095" w:hanging="297"/>
        <w:rPr>
          <w:sz w:val="20"/>
        </w:rPr>
      </w:pPr>
      <w:r>
        <w:rPr>
          <w:color w:val="231F20"/>
          <w:sz w:val="20"/>
        </w:rPr>
        <w:t>assembles parts thereof</w:t>
      </w:r>
      <w:r>
        <w:rPr>
          <w:color w:val="231F20"/>
          <w:spacing w:val="1"/>
          <w:sz w:val="20"/>
        </w:rPr>
        <w:t xml:space="preserve"> </w:t>
      </w:r>
      <w:r>
        <w:rPr>
          <w:color w:val="231F20"/>
          <w:sz w:val="20"/>
        </w:rPr>
        <w:t>made by others;</w:t>
      </w:r>
      <w:r>
        <w:rPr>
          <w:color w:val="231F20"/>
          <w:spacing w:val="1"/>
          <w:sz w:val="20"/>
        </w:rPr>
        <w:t xml:space="preserve"> </w:t>
      </w:r>
      <w:r>
        <w:rPr>
          <w:color w:val="231F20"/>
          <w:spacing w:val="-5"/>
          <w:sz w:val="20"/>
        </w:rPr>
        <w:t>or</w:t>
      </w:r>
    </w:p>
    <w:p w:rsidR="00060FEE" w:rsidRDefault="00000000">
      <w:pPr>
        <w:pStyle w:val="ListParagraph"/>
        <w:numPr>
          <w:ilvl w:val="2"/>
          <w:numId w:val="64"/>
        </w:numPr>
        <w:tabs>
          <w:tab w:val="left" w:pos="3142"/>
        </w:tabs>
        <w:spacing w:before="130" w:line="249" w:lineRule="auto"/>
        <w:ind w:left="2318" w:right="1" w:firstLine="480"/>
        <w:jc w:val="both"/>
        <w:rPr>
          <w:sz w:val="20"/>
        </w:rPr>
      </w:pPr>
      <w:r>
        <w:rPr>
          <w:color w:val="231F20"/>
          <w:sz w:val="20"/>
        </w:rPr>
        <w:t>puts</w:t>
      </w:r>
      <w:r>
        <w:rPr>
          <w:color w:val="231F20"/>
          <w:spacing w:val="-4"/>
          <w:sz w:val="20"/>
        </w:rPr>
        <w:t xml:space="preserve"> </w:t>
      </w:r>
      <w:r>
        <w:rPr>
          <w:color w:val="231F20"/>
          <w:sz w:val="20"/>
        </w:rPr>
        <w:t>or</w:t>
      </w:r>
      <w:r>
        <w:rPr>
          <w:color w:val="231F20"/>
          <w:spacing w:val="-4"/>
          <w:sz w:val="20"/>
        </w:rPr>
        <w:t xml:space="preserve"> </w:t>
      </w:r>
      <w:r>
        <w:rPr>
          <w:color w:val="231F20"/>
          <w:sz w:val="20"/>
        </w:rPr>
        <w:t>causes</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put</w:t>
      </w:r>
      <w:r>
        <w:rPr>
          <w:color w:val="231F20"/>
          <w:spacing w:val="-4"/>
          <w:sz w:val="20"/>
        </w:rPr>
        <w:t xml:space="preserve"> </w:t>
      </w:r>
      <w:r>
        <w:rPr>
          <w:color w:val="231F20"/>
          <w:sz w:val="20"/>
        </w:rPr>
        <w:t>his</w:t>
      </w:r>
      <w:r>
        <w:rPr>
          <w:color w:val="231F20"/>
          <w:spacing w:val="-4"/>
          <w:sz w:val="20"/>
        </w:rPr>
        <w:t xml:space="preserve"> </w:t>
      </w:r>
      <w:r>
        <w:rPr>
          <w:color w:val="231F20"/>
          <w:sz w:val="20"/>
        </w:rPr>
        <w:t>own</w:t>
      </w:r>
      <w:r>
        <w:rPr>
          <w:color w:val="231F20"/>
          <w:spacing w:val="-4"/>
          <w:sz w:val="20"/>
        </w:rPr>
        <w:t xml:space="preserve"> </w:t>
      </w:r>
      <w:r>
        <w:rPr>
          <w:color w:val="231F20"/>
          <w:sz w:val="20"/>
        </w:rPr>
        <w:t>mark</w:t>
      </w:r>
      <w:r>
        <w:rPr>
          <w:color w:val="231F20"/>
          <w:spacing w:val="-4"/>
          <w:sz w:val="20"/>
        </w:rPr>
        <w:t xml:space="preserve"> </w:t>
      </w:r>
      <w:r>
        <w:rPr>
          <w:color w:val="231F20"/>
          <w:sz w:val="20"/>
        </w:rPr>
        <w:t>on</w:t>
      </w:r>
      <w:r>
        <w:rPr>
          <w:color w:val="231F20"/>
          <w:spacing w:val="-4"/>
          <w:sz w:val="20"/>
        </w:rPr>
        <w:t xml:space="preserve"> </w:t>
      </w:r>
      <w:r>
        <w:rPr>
          <w:color w:val="231F20"/>
          <w:sz w:val="20"/>
        </w:rPr>
        <w:t>any</w:t>
      </w:r>
      <w:r>
        <w:rPr>
          <w:color w:val="231F20"/>
          <w:spacing w:val="-4"/>
          <w:sz w:val="20"/>
        </w:rPr>
        <w:t xml:space="preserve"> </w:t>
      </w:r>
      <w:r>
        <w:rPr>
          <w:color w:val="231F20"/>
          <w:sz w:val="20"/>
        </w:rPr>
        <w:t>products</w:t>
      </w:r>
      <w:r>
        <w:rPr>
          <w:color w:val="231F20"/>
          <w:spacing w:val="-4"/>
          <w:sz w:val="20"/>
        </w:rPr>
        <w:t xml:space="preserve"> </w:t>
      </w:r>
      <w:r>
        <w:rPr>
          <w:color w:val="231F20"/>
          <w:sz w:val="20"/>
        </w:rPr>
        <w:t>made</w:t>
      </w:r>
      <w:r>
        <w:rPr>
          <w:color w:val="231F20"/>
          <w:spacing w:val="-4"/>
          <w:sz w:val="20"/>
        </w:rPr>
        <w:t xml:space="preserve"> </w:t>
      </w:r>
      <w:r>
        <w:rPr>
          <w:color w:val="231F20"/>
          <w:sz w:val="20"/>
        </w:rPr>
        <w:t>by</w:t>
      </w:r>
      <w:r>
        <w:rPr>
          <w:color w:val="231F20"/>
          <w:spacing w:val="-4"/>
          <w:sz w:val="20"/>
        </w:rPr>
        <w:t xml:space="preserve"> </w:t>
      </w:r>
      <w:r>
        <w:rPr>
          <w:color w:val="231F20"/>
          <w:sz w:val="20"/>
        </w:rPr>
        <w:t>any other person; or</w:t>
      </w:r>
    </w:p>
    <w:p w:rsidR="00060FEE" w:rsidRDefault="00000000">
      <w:pPr>
        <w:pStyle w:val="ListParagraph"/>
        <w:numPr>
          <w:ilvl w:val="2"/>
          <w:numId w:val="64"/>
        </w:numPr>
        <w:tabs>
          <w:tab w:val="left" w:pos="3156"/>
        </w:tabs>
        <w:spacing w:line="249" w:lineRule="auto"/>
        <w:ind w:left="2318" w:firstLine="480"/>
        <w:jc w:val="both"/>
        <w:rPr>
          <w:sz w:val="20"/>
        </w:rPr>
      </w:pPr>
      <w:r>
        <w:rPr>
          <w:color w:val="231F20"/>
          <w:sz w:val="20"/>
        </w:rPr>
        <w:t xml:space="preserve">makes a product and sells, distributes, leases, installs, prepares, </w:t>
      </w:r>
      <w:r>
        <w:rPr>
          <w:color w:val="231F20"/>
          <w:spacing w:val="-6"/>
          <w:sz w:val="20"/>
        </w:rPr>
        <w:t xml:space="preserve">packages, labels, markets, repairs, maintains such product or is otherwise involved </w:t>
      </w:r>
      <w:r>
        <w:rPr>
          <w:color w:val="231F20"/>
          <w:sz w:val="20"/>
        </w:rPr>
        <w:t>in placing such product for commercial purpose; or</w:t>
      </w:r>
    </w:p>
    <w:p w:rsidR="00060FEE" w:rsidRDefault="00000000">
      <w:pPr>
        <w:pStyle w:val="ListParagraph"/>
        <w:numPr>
          <w:ilvl w:val="2"/>
          <w:numId w:val="64"/>
        </w:numPr>
        <w:tabs>
          <w:tab w:val="left" w:pos="3101"/>
        </w:tabs>
        <w:spacing w:line="249" w:lineRule="auto"/>
        <w:ind w:left="2318" w:right="3" w:firstLine="480"/>
        <w:jc w:val="both"/>
        <w:rPr>
          <w:sz w:val="20"/>
        </w:rPr>
      </w:pPr>
      <w:r>
        <w:rPr>
          <w:color w:val="231F20"/>
          <w:sz w:val="20"/>
        </w:rPr>
        <w:t>designs, produces, fabricates, constructs or re-manufactures any product before its sale; or</w:t>
      </w:r>
    </w:p>
    <w:p w:rsidR="00060FEE" w:rsidRDefault="00000000">
      <w:pPr>
        <w:pStyle w:val="ListParagraph"/>
        <w:numPr>
          <w:ilvl w:val="2"/>
          <w:numId w:val="64"/>
        </w:numPr>
        <w:tabs>
          <w:tab w:val="left" w:pos="3138"/>
        </w:tabs>
        <w:spacing w:line="249" w:lineRule="auto"/>
        <w:ind w:left="2318" w:right="1" w:firstLine="480"/>
        <w:jc w:val="both"/>
        <w:rPr>
          <w:sz w:val="20"/>
        </w:rPr>
      </w:pPr>
      <w:r>
        <w:rPr>
          <w:color w:val="231F20"/>
          <w:sz w:val="20"/>
        </w:rPr>
        <w:t xml:space="preserve">being a product seller of a product, is also a manufacturer of such </w:t>
      </w:r>
      <w:r>
        <w:rPr>
          <w:color w:val="231F20"/>
          <w:spacing w:val="-2"/>
          <w:sz w:val="20"/>
        </w:rPr>
        <w:t>product;</w:t>
      </w:r>
    </w:p>
    <w:p w:rsidR="00060FEE" w:rsidRDefault="00000000">
      <w:pPr>
        <w:pStyle w:val="ListParagraph"/>
        <w:numPr>
          <w:ilvl w:val="1"/>
          <w:numId w:val="64"/>
        </w:numPr>
        <w:tabs>
          <w:tab w:val="left" w:pos="2685"/>
        </w:tabs>
        <w:spacing w:before="121" w:line="249" w:lineRule="auto"/>
        <w:ind w:left="1838" w:firstLine="480"/>
        <w:jc w:val="both"/>
        <w:rPr>
          <w:sz w:val="20"/>
        </w:rPr>
      </w:pPr>
      <w:r>
        <w:rPr>
          <w:color w:val="231F20"/>
          <w:spacing w:val="-2"/>
          <w:sz w:val="20"/>
        </w:rPr>
        <w:t>"</w:t>
      </w:r>
      <w:proofErr w:type="gramStart"/>
      <w:r>
        <w:rPr>
          <w:color w:val="231F20"/>
          <w:spacing w:val="-2"/>
          <w:sz w:val="20"/>
        </w:rPr>
        <w:t>product</w:t>
      </w:r>
      <w:proofErr w:type="gramEnd"/>
      <w:r>
        <w:rPr>
          <w:color w:val="231F20"/>
          <w:spacing w:val="-7"/>
          <w:sz w:val="20"/>
        </w:rPr>
        <w:t xml:space="preserve"> </w:t>
      </w:r>
      <w:r>
        <w:rPr>
          <w:color w:val="231F20"/>
          <w:spacing w:val="-2"/>
          <w:sz w:val="20"/>
        </w:rPr>
        <w:t>seller",</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relation</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product,</w:t>
      </w:r>
      <w:r>
        <w:rPr>
          <w:color w:val="231F20"/>
          <w:spacing w:val="-7"/>
          <w:sz w:val="20"/>
        </w:rPr>
        <w:t xml:space="preserve"> </w:t>
      </w:r>
      <w:r>
        <w:rPr>
          <w:color w:val="231F20"/>
          <w:spacing w:val="-2"/>
          <w:sz w:val="20"/>
        </w:rPr>
        <w:t>means</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person</w:t>
      </w:r>
      <w:r>
        <w:rPr>
          <w:color w:val="231F20"/>
          <w:spacing w:val="-7"/>
          <w:sz w:val="20"/>
        </w:rPr>
        <w:t xml:space="preserve"> </w:t>
      </w:r>
      <w:r>
        <w:rPr>
          <w:color w:val="231F20"/>
          <w:spacing w:val="-2"/>
          <w:sz w:val="20"/>
        </w:rPr>
        <w:t>who,</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course </w:t>
      </w:r>
      <w:r>
        <w:rPr>
          <w:color w:val="231F20"/>
          <w:sz w:val="20"/>
        </w:rPr>
        <w:t>of business, imports, sells, distributes, leases, installs, prepares, packages, labels, markets, repairs, maintains, or otherwise is involved in placing such product for commercial purpose and includes—</w:t>
      </w:r>
    </w:p>
    <w:p w:rsidR="00060FEE" w:rsidRDefault="00000000">
      <w:pPr>
        <w:pStyle w:val="ListParagraph"/>
        <w:numPr>
          <w:ilvl w:val="2"/>
          <w:numId w:val="64"/>
        </w:numPr>
        <w:tabs>
          <w:tab w:val="left" w:pos="3029"/>
        </w:tabs>
        <w:spacing w:before="124"/>
        <w:ind w:left="3029" w:hanging="231"/>
        <w:rPr>
          <w:sz w:val="20"/>
        </w:rPr>
      </w:pPr>
      <w:r>
        <w:rPr>
          <w:color w:val="231F20"/>
          <w:sz w:val="20"/>
        </w:rPr>
        <w:t>a</w:t>
      </w:r>
      <w:r>
        <w:rPr>
          <w:color w:val="231F20"/>
          <w:spacing w:val="-8"/>
          <w:sz w:val="20"/>
        </w:rPr>
        <w:t xml:space="preserve"> </w:t>
      </w:r>
      <w:r>
        <w:rPr>
          <w:color w:val="231F20"/>
          <w:sz w:val="20"/>
        </w:rPr>
        <w:t>manufacturer</w:t>
      </w:r>
      <w:r>
        <w:rPr>
          <w:color w:val="231F20"/>
          <w:spacing w:val="-8"/>
          <w:sz w:val="20"/>
        </w:rPr>
        <w:t xml:space="preserve"> </w:t>
      </w:r>
      <w:r>
        <w:rPr>
          <w:color w:val="231F20"/>
          <w:sz w:val="20"/>
        </w:rPr>
        <w:t>who</w:t>
      </w:r>
      <w:r>
        <w:rPr>
          <w:color w:val="231F20"/>
          <w:spacing w:val="-7"/>
          <w:sz w:val="20"/>
        </w:rPr>
        <w:t xml:space="preserve"> </w:t>
      </w:r>
      <w:r>
        <w:rPr>
          <w:color w:val="231F20"/>
          <w:sz w:val="20"/>
        </w:rPr>
        <w:t>is</w:t>
      </w:r>
      <w:r>
        <w:rPr>
          <w:color w:val="231F20"/>
          <w:spacing w:val="-8"/>
          <w:sz w:val="20"/>
        </w:rPr>
        <w:t xml:space="preserve"> </w:t>
      </w:r>
      <w:r>
        <w:rPr>
          <w:color w:val="231F20"/>
          <w:sz w:val="20"/>
        </w:rPr>
        <w:t>also</w:t>
      </w:r>
      <w:r>
        <w:rPr>
          <w:color w:val="231F20"/>
          <w:spacing w:val="-8"/>
          <w:sz w:val="20"/>
        </w:rPr>
        <w:t xml:space="preserve"> </w:t>
      </w:r>
      <w:r>
        <w:rPr>
          <w:color w:val="231F20"/>
          <w:sz w:val="20"/>
        </w:rPr>
        <w:t>a</w:t>
      </w:r>
      <w:r>
        <w:rPr>
          <w:color w:val="231F20"/>
          <w:spacing w:val="-7"/>
          <w:sz w:val="20"/>
        </w:rPr>
        <w:t xml:space="preserve"> </w:t>
      </w:r>
      <w:r>
        <w:rPr>
          <w:color w:val="231F20"/>
          <w:sz w:val="20"/>
        </w:rPr>
        <w:t>product</w:t>
      </w:r>
      <w:r>
        <w:rPr>
          <w:color w:val="231F20"/>
          <w:spacing w:val="-8"/>
          <w:sz w:val="20"/>
        </w:rPr>
        <w:t xml:space="preserve"> </w:t>
      </w:r>
      <w:r>
        <w:rPr>
          <w:color w:val="231F20"/>
          <w:sz w:val="20"/>
        </w:rPr>
        <w:t>seller;</w:t>
      </w:r>
      <w:r>
        <w:rPr>
          <w:color w:val="231F20"/>
          <w:spacing w:val="-7"/>
          <w:sz w:val="20"/>
        </w:rPr>
        <w:t xml:space="preserve"> </w:t>
      </w:r>
      <w:r>
        <w:rPr>
          <w:color w:val="231F20"/>
          <w:spacing w:val="-5"/>
          <w:sz w:val="20"/>
        </w:rPr>
        <w:t>or</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rPr>
          <w:sz w:val="16"/>
        </w:rPr>
        <w:sectPr w:rsidR="00060FEE">
          <w:pgSz w:w="11900" w:h="16840"/>
          <w:pgMar w:top="1800" w:right="992" w:bottom="280" w:left="992" w:header="1331" w:footer="0" w:gutter="0"/>
          <w:cols w:num="2" w:space="720" w:equalWidth="0">
            <w:col w:w="8542" w:space="40"/>
            <w:col w:w="1334"/>
          </w:cols>
        </w:sectPr>
      </w:pPr>
    </w:p>
    <w:p w:rsidR="00060FEE" w:rsidRDefault="00000000">
      <w:pPr>
        <w:pStyle w:val="ListParagraph"/>
        <w:numPr>
          <w:ilvl w:val="2"/>
          <w:numId w:val="64"/>
        </w:numPr>
        <w:tabs>
          <w:tab w:val="left" w:pos="3083"/>
        </w:tabs>
        <w:spacing w:before="97" w:line="376" w:lineRule="auto"/>
        <w:ind w:left="2318" w:right="5376" w:firstLine="480"/>
        <w:rPr>
          <w:sz w:val="20"/>
        </w:rPr>
      </w:pPr>
      <w:r>
        <w:rPr>
          <w:color w:val="231F20"/>
          <w:spacing w:val="-2"/>
          <w:sz w:val="20"/>
        </w:rPr>
        <w:lastRenderedPageBreak/>
        <w:t>a</w:t>
      </w:r>
      <w:r>
        <w:rPr>
          <w:color w:val="231F20"/>
          <w:spacing w:val="-11"/>
          <w:sz w:val="20"/>
        </w:rPr>
        <w:t xml:space="preserve"> </w:t>
      </w:r>
      <w:r>
        <w:rPr>
          <w:color w:val="231F20"/>
          <w:spacing w:val="-2"/>
          <w:sz w:val="20"/>
        </w:rPr>
        <w:t>service</w:t>
      </w:r>
      <w:r>
        <w:rPr>
          <w:color w:val="231F20"/>
          <w:spacing w:val="-10"/>
          <w:sz w:val="20"/>
        </w:rPr>
        <w:t xml:space="preserve"> </w:t>
      </w:r>
      <w:r>
        <w:rPr>
          <w:color w:val="231F20"/>
          <w:spacing w:val="-2"/>
          <w:sz w:val="20"/>
        </w:rPr>
        <w:t xml:space="preserve">provider, </w:t>
      </w:r>
      <w:r>
        <w:rPr>
          <w:color w:val="231F20"/>
          <w:sz w:val="20"/>
        </w:rPr>
        <w:t>but does not include—</w:t>
      </w:r>
    </w:p>
    <w:p w:rsidR="00060FEE" w:rsidRDefault="00000000">
      <w:pPr>
        <w:pStyle w:val="ListParagraph"/>
        <w:numPr>
          <w:ilvl w:val="3"/>
          <w:numId w:val="64"/>
        </w:numPr>
        <w:tabs>
          <w:tab w:val="left" w:pos="3079"/>
        </w:tabs>
        <w:spacing w:before="0" w:line="249" w:lineRule="auto"/>
        <w:ind w:left="2318" w:right="1375" w:firstLine="480"/>
        <w:rPr>
          <w:sz w:val="20"/>
        </w:rPr>
      </w:pPr>
      <w:r>
        <w:rPr>
          <w:color w:val="231F20"/>
          <w:sz w:val="20"/>
        </w:rPr>
        <w:t>a</w:t>
      </w:r>
      <w:r>
        <w:rPr>
          <w:color w:val="231F20"/>
          <w:spacing w:val="-4"/>
          <w:sz w:val="20"/>
        </w:rPr>
        <w:t xml:space="preserve"> </w:t>
      </w:r>
      <w:r>
        <w:rPr>
          <w:color w:val="231F20"/>
          <w:sz w:val="20"/>
        </w:rPr>
        <w:t>seller</w:t>
      </w:r>
      <w:r>
        <w:rPr>
          <w:color w:val="231F20"/>
          <w:spacing w:val="-4"/>
          <w:sz w:val="20"/>
        </w:rPr>
        <w:t xml:space="preserve"> </w:t>
      </w:r>
      <w:r>
        <w:rPr>
          <w:color w:val="231F20"/>
          <w:sz w:val="20"/>
        </w:rPr>
        <w:t>of</w:t>
      </w:r>
      <w:r>
        <w:rPr>
          <w:color w:val="231F20"/>
          <w:spacing w:val="-4"/>
          <w:sz w:val="20"/>
        </w:rPr>
        <w:t xml:space="preserve"> </w:t>
      </w:r>
      <w:r>
        <w:rPr>
          <w:color w:val="231F20"/>
          <w:sz w:val="20"/>
        </w:rPr>
        <w:t>immovable</w:t>
      </w:r>
      <w:r>
        <w:rPr>
          <w:color w:val="231F20"/>
          <w:spacing w:val="-4"/>
          <w:sz w:val="20"/>
        </w:rPr>
        <w:t xml:space="preserve"> </w:t>
      </w:r>
      <w:r>
        <w:rPr>
          <w:color w:val="231F20"/>
          <w:sz w:val="20"/>
        </w:rPr>
        <w:t>property,</w:t>
      </w:r>
      <w:r>
        <w:rPr>
          <w:color w:val="231F20"/>
          <w:spacing w:val="-4"/>
          <w:sz w:val="20"/>
        </w:rPr>
        <w:t xml:space="preserve"> </w:t>
      </w:r>
      <w:r>
        <w:rPr>
          <w:color w:val="231F20"/>
          <w:sz w:val="20"/>
        </w:rPr>
        <w:t>unless</w:t>
      </w:r>
      <w:r>
        <w:rPr>
          <w:color w:val="231F20"/>
          <w:spacing w:val="-4"/>
          <w:sz w:val="20"/>
        </w:rPr>
        <w:t xml:space="preserve"> </w:t>
      </w:r>
      <w:r>
        <w:rPr>
          <w:color w:val="231F20"/>
          <w:sz w:val="20"/>
        </w:rPr>
        <w:t>such</w:t>
      </w:r>
      <w:r>
        <w:rPr>
          <w:color w:val="231F20"/>
          <w:spacing w:val="-4"/>
          <w:sz w:val="20"/>
        </w:rPr>
        <w:t xml:space="preserve"> </w:t>
      </w:r>
      <w:r>
        <w:rPr>
          <w:color w:val="231F20"/>
          <w:sz w:val="20"/>
        </w:rPr>
        <w:t>person</w:t>
      </w:r>
      <w:r>
        <w:rPr>
          <w:color w:val="231F20"/>
          <w:spacing w:val="-4"/>
          <w:sz w:val="20"/>
        </w:rPr>
        <w:t xml:space="preserve"> </w:t>
      </w:r>
      <w:r>
        <w:rPr>
          <w:color w:val="231F20"/>
          <w:sz w:val="20"/>
        </w:rPr>
        <w:t>is</w:t>
      </w:r>
      <w:r>
        <w:rPr>
          <w:color w:val="231F20"/>
          <w:spacing w:val="-4"/>
          <w:sz w:val="20"/>
        </w:rPr>
        <w:t xml:space="preserve"> </w:t>
      </w:r>
      <w:r>
        <w:rPr>
          <w:color w:val="231F20"/>
          <w:sz w:val="20"/>
        </w:rPr>
        <w:t>engaged</w:t>
      </w:r>
      <w:r>
        <w:rPr>
          <w:color w:val="231F20"/>
          <w:spacing w:val="-4"/>
          <w:sz w:val="20"/>
        </w:rPr>
        <w:t xml:space="preserve"> </w:t>
      </w:r>
      <w:r>
        <w:rPr>
          <w:color w:val="231F20"/>
          <w:sz w:val="20"/>
        </w:rPr>
        <w:t>in</w:t>
      </w:r>
      <w:r>
        <w:rPr>
          <w:color w:val="231F20"/>
          <w:spacing w:val="-4"/>
          <w:sz w:val="20"/>
        </w:rPr>
        <w:t xml:space="preserve"> </w:t>
      </w:r>
      <w:r>
        <w:rPr>
          <w:color w:val="231F20"/>
          <w:sz w:val="20"/>
        </w:rPr>
        <w:t>the sale of constructed house or in the construction of homes or flats;</w:t>
      </w:r>
    </w:p>
    <w:p w:rsidR="00060FEE" w:rsidRDefault="00000000">
      <w:pPr>
        <w:pStyle w:val="ListParagraph"/>
        <w:numPr>
          <w:ilvl w:val="3"/>
          <w:numId w:val="64"/>
        </w:numPr>
        <w:tabs>
          <w:tab w:val="left" w:pos="3092"/>
        </w:tabs>
        <w:spacing w:before="119" w:line="249" w:lineRule="auto"/>
        <w:ind w:left="2318" w:right="1375" w:firstLine="480"/>
        <w:jc w:val="both"/>
        <w:rPr>
          <w:sz w:val="20"/>
        </w:rPr>
      </w:pPr>
      <w:r>
        <w:rPr>
          <w:color w:val="231F20"/>
          <w:sz w:val="20"/>
        </w:rPr>
        <w:t xml:space="preserve">a provider of professional services in any transaction in which, the </w:t>
      </w:r>
      <w:r>
        <w:rPr>
          <w:color w:val="231F20"/>
          <w:spacing w:val="-2"/>
          <w:sz w:val="20"/>
        </w:rPr>
        <w:t>sale</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use</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product</w:t>
      </w:r>
      <w:r>
        <w:rPr>
          <w:color w:val="231F20"/>
          <w:spacing w:val="-9"/>
          <w:sz w:val="20"/>
        </w:rPr>
        <w:t xml:space="preserve"> </w:t>
      </w:r>
      <w:r>
        <w:rPr>
          <w:color w:val="231F20"/>
          <w:spacing w:val="-2"/>
          <w:sz w:val="20"/>
        </w:rPr>
        <w:t>is</w:t>
      </w:r>
      <w:r>
        <w:rPr>
          <w:color w:val="231F20"/>
          <w:spacing w:val="-9"/>
          <w:sz w:val="20"/>
        </w:rPr>
        <w:t xml:space="preserve"> </w:t>
      </w:r>
      <w:r>
        <w:rPr>
          <w:color w:val="231F20"/>
          <w:spacing w:val="-2"/>
          <w:sz w:val="20"/>
        </w:rPr>
        <w:t>only</w:t>
      </w:r>
      <w:r>
        <w:rPr>
          <w:color w:val="231F20"/>
          <w:spacing w:val="-9"/>
          <w:sz w:val="20"/>
        </w:rPr>
        <w:t xml:space="preserve"> </w:t>
      </w:r>
      <w:r>
        <w:rPr>
          <w:color w:val="231F20"/>
          <w:spacing w:val="-2"/>
          <w:sz w:val="20"/>
        </w:rPr>
        <w:t>incidental</w:t>
      </w:r>
      <w:r>
        <w:rPr>
          <w:color w:val="231F20"/>
          <w:spacing w:val="-9"/>
          <w:sz w:val="20"/>
        </w:rPr>
        <w:t xml:space="preserve"> </w:t>
      </w:r>
      <w:r>
        <w:rPr>
          <w:color w:val="231F20"/>
          <w:spacing w:val="-2"/>
          <w:sz w:val="20"/>
        </w:rPr>
        <w:t>thereto,</w:t>
      </w:r>
      <w:r>
        <w:rPr>
          <w:color w:val="231F20"/>
          <w:spacing w:val="-9"/>
          <w:sz w:val="20"/>
        </w:rPr>
        <w:t xml:space="preserve"> </w:t>
      </w:r>
      <w:r>
        <w:rPr>
          <w:color w:val="231F20"/>
          <w:spacing w:val="-2"/>
          <w:sz w:val="20"/>
        </w:rPr>
        <w:t>but</w:t>
      </w:r>
      <w:r>
        <w:rPr>
          <w:color w:val="231F20"/>
          <w:spacing w:val="-9"/>
          <w:sz w:val="20"/>
        </w:rPr>
        <w:t xml:space="preserve"> </w:t>
      </w:r>
      <w:r>
        <w:rPr>
          <w:color w:val="231F20"/>
          <w:spacing w:val="-2"/>
          <w:sz w:val="20"/>
        </w:rPr>
        <w:t>furnishing</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opinion,</w:t>
      </w:r>
      <w:r>
        <w:rPr>
          <w:color w:val="231F20"/>
          <w:spacing w:val="-9"/>
          <w:sz w:val="20"/>
        </w:rPr>
        <w:t xml:space="preserve"> </w:t>
      </w:r>
      <w:r>
        <w:rPr>
          <w:color w:val="231F20"/>
          <w:spacing w:val="-2"/>
          <w:sz w:val="20"/>
        </w:rPr>
        <w:t xml:space="preserve">skill </w:t>
      </w:r>
      <w:r>
        <w:rPr>
          <w:color w:val="231F20"/>
          <w:sz w:val="20"/>
        </w:rPr>
        <w:t>or services being the essence of such transaction;</w:t>
      </w:r>
    </w:p>
    <w:p w:rsidR="00060FEE" w:rsidRDefault="00000000">
      <w:pPr>
        <w:pStyle w:val="ListParagraph"/>
        <w:numPr>
          <w:ilvl w:val="3"/>
          <w:numId w:val="64"/>
        </w:numPr>
        <w:tabs>
          <w:tab w:val="left" w:pos="3066"/>
        </w:tabs>
        <w:spacing w:before="123"/>
        <w:ind w:left="3066" w:hanging="268"/>
        <w:rPr>
          <w:sz w:val="20"/>
        </w:rPr>
      </w:pPr>
      <w:r>
        <w:rPr>
          <w:color w:val="231F20"/>
          <w:sz w:val="20"/>
        </w:rPr>
        <w:t>a</w:t>
      </w:r>
      <w:r>
        <w:rPr>
          <w:color w:val="231F20"/>
          <w:spacing w:val="-3"/>
          <w:sz w:val="20"/>
        </w:rPr>
        <w:t xml:space="preserve"> </w:t>
      </w:r>
      <w:r>
        <w:rPr>
          <w:color w:val="231F20"/>
          <w:sz w:val="20"/>
        </w:rPr>
        <w:t>person</w:t>
      </w:r>
      <w:r>
        <w:rPr>
          <w:color w:val="231F20"/>
          <w:spacing w:val="-2"/>
          <w:sz w:val="20"/>
        </w:rPr>
        <w:t xml:space="preserve"> </w:t>
      </w:r>
      <w:r>
        <w:rPr>
          <w:color w:val="231F20"/>
          <w:spacing w:val="-4"/>
          <w:sz w:val="20"/>
        </w:rPr>
        <w:t>who—</w:t>
      </w:r>
    </w:p>
    <w:p w:rsidR="00060FEE" w:rsidRDefault="00000000">
      <w:pPr>
        <w:pStyle w:val="ListParagraph"/>
        <w:numPr>
          <w:ilvl w:val="4"/>
          <w:numId w:val="64"/>
        </w:numPr>
        <w:tabs>
          <w:tab w:val="left" w:pos="3530"/>
        </w:tabs>
        <w:spacing w:before="130" w:line="249" w:lineRule="auto"/>
        <w:ind w:right="1379" w:firstLine="480"/>
        <w:jc w:val="both"/>
        <w:rPr>
          <w:sz w:val="20"/>
        </w:rPr>
      </w:pPr>
      <w:r>
        <w:rPr>
          <w:color w:val="231F20"/>
          <w:sz w:val="20"/>
        </w:rPr>
        <w:t xml:space="preserve">acts only in a financial capacity with respect to the sale of the </w:t>
      </w:r>
      <w:r>
        <w:rPr>
          <w:color w:val="231F20"/>
          <w:spacing w:val="-2"/>
          <w:sz w:val="20"/>
        </w:rPr>
        <w:t>product;</w:t>
      </w:r>
    </w:p>
    <w:p w:rsidR="00060FEE" w:rsidRDefault="00000000">
      <w:pPr>
        <w:pStyle w:val="ListParagraph"/>
        <w:numPr>
          <w:ilvl w:val="4"/>
          <w:numId w:val="64"/>
        </w:numPr>
        <w:tabs>
          <w:tab w:val="left" w:pos="3566"/>
        </w:tabs>
        <w:spacing w:before="121" w:line="249" w:lineRule="auto"/>
        <w:ind w:right="1377" w:firstLine="480"/>
        <w:jc w:val="both"/>
        <w:rPr>
          <w:sz w:val="20"/>
        </w:rPr>
      </w:pPr>
      <w:r>
        <w:rPr>
          <w:color w:val="231F20"/>
          <w:spacing w:val="-6"/>
          <w:sz w:val="20"/>
        </w:rPr>
        <w:t>is not</w:t>
      </w:r>
      <w:r>
        <w:rPr>
          <w:color w:val="231F20"/>
          <w:sz w:val="20"/>
        </w:rPr>
        <w:t xml:space="preserve"> </w:t>
      </w:r>
      <w:r>
        <w:rPr>
          <w:color w:val="231F20"/>
          <w:spacing w:val="-6"/>
          <w:sz w:val="20"/>
        </w:rPr>
        <w:t>a</w:t>
      </w:r>
      <w:r>
        <w:rPr>
          <w:color w:val="231F20"/>
          <w:sz w:val="20"/>
        </w:rPr>
        <w:t xml:space="preserve"> </w:t>
      </w:r>
      <w:r>
        <w:rPr>
          <w:color w:val="231F20"/>
          <w:spacing w:val="-6"/>
          <w:sz w:val="20"/>
        </w:rPr>
        <w:t>manufacturer, wholesaler, distributor, retailer, direct</w:t>
      </w:r>
      <w:r>
        <w:rPr>
          <w:color w:val="231F20"/>
          <w:sz w:val="20"/>
        </w:rPr>
        <w:t xml:space="preserve"> </w:t>
      </w:r>
      <w:r>
        <w:rPr>
          <w:color w:val="231F20"/>
          <w:spacing w:val="-6"/>
          <w:sz w:val="20"/>
        </w:rPr>
        <w:t xml:space="preserve">seller </w:t>
      </w:r>
      <w:r>
        <w:rPr>
          <w:color w:val="231F20"/>
          <w:sz w:val="20"/>
        </w:rPr>
        <w:t>or an electronic service provider;</w:t>
      </w:r>
    </w:p>
    <w:p w:rsidR="00060FEE" w:rsidRDefault="00000000">
      <w:pPr>
        <w:pStyle w:val="ListParagraph"/>
        <w:numPr>
          <w:ilvl w:val="4"/>
          <w:numId w:val="64"/>
        </w:numPr>
        <w:tabs>
          <w:tab w:val="left" w:pos="3667"/>
        </w:tabs>
        <w:spacing w:line="249" w:lineRule="auto"/>
        <w:ind w:right="1371" w:firstLine="480"/>
        <w:jc w:val="both"/>
        <w:rPr>
          <w:sz w:val="20"/>
        </w:rPr>
      </w:pPr>
      <w:r>
        <w:rPr>
          <w:color w:val="231F20"/>
          <w:sz w:val="20"/>
        </w:rPr>
        <w:t>leases a product, without having a reasonable opportunity to inspect</w:t>
      </w:r>
      <w:r>
        <w:rPr>
          <w:color w:val="231F20"/>
          <w:spacing w:val="-10"/>
          <w:sz w:val="20"/>
        </w:rPr>
        <w:t xml:space="preserve"> </w:t>
      </w:r>
      <w:r>
        <w:rPr>
          <w:color w:val="231F20"/>
          <w:sz w:val="20"/>
        </w:rPr>
        <w:t>and</w:t>
      </w:r>
      <w:r>
        <w:rPr>
          <w:color w:val="231F20"/>
          <w:spacing w:val="-10"/>
          <w:sz w:val="20"/>
        </w:rPr>
        <w:t xml:space="preserve"> </w:t>
      </w:r>
      <w:r>
        <w:rPr>
          <w:color w:val="231F20"/>
          <w:sz w:val="20"/>
        </w:rPr>
        <w:t>discover</w:t>
      </w:r>
      <w:r>
        <w:rPr>
          <w:color w:val="231F20"/>
          <w:spacing w:val="-10"/>
          <w:sz w:val="20"/>
        </w:rPr>
        <w:t xml:space="preserve"> </w:t>
      </w:r>
      <w:r>
        <w:rPr>
          <w:color w:val="231F20"/>
          <w:sz w:val="20"/>
        </w:rPr>
        <w:t>defects</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product,</w:t>
      </w:r>
      <w:r>
        <w:rPr>
          <w:color w:val="231F20"/>
          <w:spacing w:val="-10"/>
          <w:sz w:val="20"/>
        </w:rPr>
        <w:t xml:space="preserve"> </w:t>
      </w:r>
      <w:r>
        <w:rPr>
          <w:color w:val="231F20"/>
          <w:sz w:val="20"/>
        </w:rPr>
        <w:t>under</w:t>
      </w:r>
      <w:r>
        <w:rPr>
          <w:color w:val="231F20"/>
          <w:spacing w:val="-10"/>
          <w:sz w:val="20"/>
        </w:rPr>
        <w:t xml:space="preserve"> </w:t>
      </w:r>
      <w:r>
        <w:rPr>
          <w:color w:val="231F20"/>
          <w:sz w:val="20"/>
        </w:rPr>
        <w:t>a</w:t>
      </w:r>
      <w:r>
        <w:rPr>
          <w:color w:val="231F20"/>
          <w:spacing w:val="-10"/>
          <w:sz w:val="20"/>
        </w:rPr>
        <w:t xml:space="preserve"> </w:t>
      </w:r>
      <w:r>
        <w:rPr>
          <w:color w:val="231F20"/>
          <w:sz w:val="20"/>
        </w:rPr>
        <w:t>lease</w:t>
      </w:r>
      <w:r>
        <w:rPr>
          <w:color w:val="231F20"/>
          <w:spacing w:val="-10"/>
          <w:sz w:val="20"/>
        </w:rPr>
        <w:t xml:space="preserve"> </w:t>
      </w:r>
      <w:r>
        <w:rPr>
          <w:color w:val="231F20"/>
          <w:sz w:val="20"/>
        </w:rPr>
        <w:t>arrangement</w:t>
      </w:r>
      <w:r>
        <w:rPr>
          <w:color w:val="231F20"/>
          <w:spacing w:val="-10"/>
          <w:sz w:val="20"/>
        </w:rPr>
        <w:t xml:space="preserve"> </w:t>
      </w:r>
      <w:r>
        <w:rPr>
          <w:color w:val="231F20"/>
          <w:sz w:val="20"/>
        </w:rPr>
        <w:t>in which the selection, possession, maintenance, and operation of the product are controlled by a person other than the lessor;</w:t>
      </w:r>
    </w:p>
    <w:p w:rsidR="00060FEE" w:rsidRDefault="00000000">
      <w:pPr>
        <w:pStyle w:val="ListParagraph"/>
        <w:numPr>
          <w:ilvl w:val="1"/>
          <w:numId w:val="64"/>
        </w:numPr>
        <w:tabs>
          <w:tab w:val="left" w:pos="2705"/>
        </w:tabs>
        <w:spacing w:before="123" w:line="249" w:lineRule="auto"/>
        <w:ind w:left="1838" w:right="1374" w:firstLine="480"/>
        <w:jc w:val="both"/>
        <w:rPr>
          <w:sz w:val="20"/>
        </w:rPr>
      </w:pPr>
      <w:r>
        <w:rPr>
          <w:color w:val="231F20"/>
          <w:sz w:val="20"/>
        </w:rPr>
        <w:t>"</w:t>
      </w:r>
      <w:proofErr w:type="gramStart"/>
      <w:r>
        <w:rPr>
          <w:color w:val="231F20"/>
          <w:sz w:val="20"/>
        </w:rPr>
        <w:t>product</w:t>
      </w:r>
      <w:proofErr w:type="gramEnd"/>
      <w:r>
        <w:rPr>
          <w:color w:val="231F20"/>
          <w:sz w:val="20"/>
        </w:rPr>
        <w:t xml:space="preserve"> service provider", in relation to a product, means a person who provides any service in respect of such product;</w:t>
      </w:r>
    </w:p>
    <w:p w:rsidR="00060FEE" w:rsidRDefault="00000000">
      <w:pPr>
        <w:pStyle w:val="ListParagraph"/>
        <w:numPr>
          <w:ilvl w:val="1"/>
          <w:numId w:val="64"/>
        </w:numPr>
        <w:tabs>
          <w:tab w:val="left" w:pos="2690"/>
        </w:tabs>
        <w:spacing w:line="249" w:lineRule="auto"/>
        <w:ind w:left="1838" w:right="1377" w:firstLine="480"/>
        <w:jc w:val="both"/>
        <w:rPr>
          <w:sz w:val="20"/>
        </w:rPr>
      </w:pPr>
      <w:r>
        <w:rPr>
          <w:color w:val="231F20"/>
          <w:sz w:val="20"/>
        </w:rPr>
        <w:t>"regulations"</w:t>
      </w:r>
      <w:r>
        <w:rPr>
          <w:color w:val="231F20"/>
          <w:spacing w:val="-13"/>
          <w:sz w:val="20"/>
        </w:rPr>
        <w:t xml:space="preserve"> </w:t>
      </w:r>
      <w:r>
        <w:rPr>
          <w:color w:val="231F20"/>
          <w:sz w:val="20"/>
        </w:rPr>
        <w:t>means</w:t>
      </w:r>
      <w:r>
        <w:rPr>
          <w:color w:val="231F20"/>
          <w:spacing w:val="-12"/>
          <w:sz w:val="20"/>
        </w:rPr>
        <w:t xml:space="preserve"> </w:t>
      </w:r>
      <w:r>
        <w:rPr>
          <w:color w:val="231F20"/>
          <w:sz w:val="20"/>
        </w:rPr>
        <w:t>the</w:t>
      </w:r>
      <w:r>
        <w:rPr>
          <w:color w:val="231F20"/>
          <w:spacing w:val="-13"/>
          <w:sz w:val="20"/>
        </w:rPr>
        <w:t xml:space="preserve"> </w:t>
      </w:r>
      <w:r>
        <w:rPr>
          <w:color w:val="231F20"/>
          <w:sz w:val="20"/>
        </w:rPr>
        <w:t>regulations</w:t>
      </w:r>
      <w:r>
        <w:rPr>
          <w:color w:val="231F20"/>
          <w:spacing w:val="-12"/>
          <w:sz w:val="20"/>
        </w:rPr>
        <w:t xml:space="preserve"> </w:t>
      </w:r>
      <w:r>
        <w:rPr>
          <w:color w:val="231F20"/>
          <w:sz w:val="20"/>
        </w:rPr>
        <w:t>made</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13"/>
          <w:sz w:val="20"/>
        </w:rPr>
        <w:t xml:space="preserve"> </w:t>
      </w:r>
      <w:r>
        <w:rPr>
          <w:color w:val="231F20"/>
          <w:sz w:val="20"/>
        </w:rPr>
        <w:t>National</w:t>
      </w:r>
      <w:r>
        <w:rPr>
          <w:color w:val="231F20"/>
          <w:spacing w:val="-12"/>
          <w:sz w:val="20"/>
        </w:rPr>
        <w:t xml:space="preserve"> </w:t>
      </w:r>
      <w:r>
        <w:rPr>
          <w:color w:val="231F20"/>
          <w:sz w:val="20"/>
        </w:rPr>
        <w:t>Commission,</w:t>
      </w:r>
      <w:r>
        <w:rPr>
          <w:color w:val="231F20"/>
          <w:spacing w:val="-13"/>
          <w:sz w:val="20"/>
        </w:rPr>
        <w:t xml:space="preserve"> </w:t>
      </w:r>
      <w:r>
        <w:rPr>
          <w:color w:val="231F20"/>
          <w:sz w:val="20"/>
        </w:rPr>
        <w:t>or as the case may be, the Central Authority;</w:t>
      </w:r>
    </w:p>
    <w:p w:rsidR="00060FEE" w:rsidRDefault="00000000">
      <w:pPr>
        <w:pStyle w:val="ListParagraph"/>
        <w:numPr>
          <w:ilvl w:val="1"/>
          <w:numId w:val="64"/>
        </w:numPr>
        <w:tabs>
          <w:tab w:val="left" w:pos="2714"/>
        </w:tabs>
        <w:spacing w:line="249" w:lineRule="auto"/>
        <w:ind w:left="1838" w:right="1376" w:firstLine="480"/>
        <w:jc w:val="both"/>
        <w:rPr>
          <w:sz w:val="20"/>
        </w:rPr>
      </w:pPr>
      <w:r>
        <w:rPr>
          <w:color w:val="231F20"/>
          <w:sz w:val="20"/>
        </w:rPr>
        <w:t>"Regulator" means a body or any authority established under any other law for the time being in force;</w:t>
      </w:r>
    </w:p>
    <w:p w:rsidR="00060FEE" w:rsidRDefault="00000000">
      <w:pPr>
        <w:pStyle w:val="ListParagraph"/>
        <w:numPr>
          <w:ilvl w:val="1"/>
          <w:numId w:val="64"/>
        </w:numPr>
        <w:tabs>
          <w:tab w:val="left" w:pos="2720"/>
        </w:tabs>
        <w:spacing w:before="121" w:line="249" w:lineRule="auto"/>
        <w:ind w:left="1838" w:right="1375" w:firstLine="480"/>
        <w:jc w:val="both"/>
        <w:rPr>
          <w:sz w:val="20"/>
        </w:rPr>
      </w:pPr>
      <w:r>
        <w:rPr>
          <w:color w:val="231F20"/>
          <w:sz w:val="20"/>
        </w:rPr>
        <w:t>"</w:t>
      </w:r>
      <w:proofErr w:type="gramStart"/>
      <w:r>
        <w:rPr>
          <w:color w:val="231F20"/>
          <w:sz w:val="20"/>
        </w:rPr>
        <w:t>restrictive</w:t>
      </w:r>
      <w:proofErr w:type="gramEnd"/>
      <w:r>
        <w:rPr>
          <w:color w:val="231F20"/>
          <w:sz w:val="20"/>
        </w:rPr>
        <w:t xml:space="preserve"> trade practice" means a trade practice which tends to bring </w:t>
      </w:r>
      <w:r>
        <w:rPr>
          <w:color w:val="231F20"/>
          <w:spacing w:val="-2"/>
          <w:sz w:val="20"/>
        </w:rPr>
        <w:t>about</w:t>
      </w:r>
      <w:r>
        <w:rPr>
          <w:color w:val="231F20"/>
          <w:spacing w:val="-10"/>
          <w:sz w:val="20"/>
        </w:rPr>
        <w:t xml:space="preserve"> </w:t>
      </w:r>
      <w:r>
        <w:rPr>
          <w:color w:val="231F20"/>
          <w:spacing w:val="-2"/>
          <w:sz w:val="20"/>
        </w:rPr>
        <w:t>manipulation</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price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its</w:t>
      </w:r>
      <w:r>
        <w:rPr>
          <w:color w:val="231F20"/>
          <w:spacing w:val="-10"/>
          <w:sz w:val="20"/>
        </w:rPr>
        <w:t xml:space="preserve"> </w:t>
      </w:r>
      <w:r>
        <w:rPr>
          <w:color w:val="231F20"/>
          <w:spacing w:val="-2"/>
          <w:sz w:val="20"/>
        </w:rPr>
        <w:t>conditions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delivery</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affect</w:t>
      </w:r>
      <w:r>
        <w:rPr>
          <w:color w:val="231F20"/>
          <w:spacing w:val="-10"/>
          <w:sz w:val="20"/>
        </w:rPr>
        <w:t xml:space="preserve"> </w:t>
      </w:r>
      <w:r>
        <w:rPr>
          <w:color w:val="231F20"/>
          <w:spacing w:val="-2"/>
          <w:sz w:val="20"/>
        </w:rPr>
        <w:t>flow</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supplies</w:t>
      </w:r>
      <w:r>
        <w:rPr>
          <w:color w:val="231F20"/>
          <w:spacing w:val="-10"/>
          <w:sz w:val="20"/>
        </w:rPr>
        <w:t xml:space="preserve"> </w:t>
      </w:r>
      <w:r>
        <w:rPr>
          <w:color w:val="231F20"/>
          <w:spacing w:val="-2"/>
          <w:sz w:val="20"/>
        </w:rPr>
        <w:t xml:space="preserve">in </w:t>
      </w:r>
      <w:r>
        <w:rPr>
          <w:color w:val="231F20"/>
          <w:spacing w:val="-4"/>
          <w:sz w:val="20"/>
        </w:rPr>
        <w:t>the</w:t>
      </w:r>
      <w:r>
        <w:rPr>
          <w:color w:val="231F20"/>
          <w:spacing w:val="-8"/>
          <w:sz w:val="20"/>
        </w:rPr>
        <w:t xml:space="preserve"> </w:t>
      </w:r>
      <w:r>
        <w:rPr>
          <w:color w:val="231F20"/>
          <w:spacing w:val="-4"/>
          <w:sz w:val="20"/>
        </w:rPr>
        <w:t>market</w:t>
      </w:r>
      <w:r>
        <w:rPr>
          <w:color w:val="231F20"/>
          <w:spacing w:val="-8"/>
          <w:sz w:val="20"/>
        </w:rPr>
        <w:t xml:space="preserve"> </w:t>
      </w:r>
      <w:r>
        <w:rPr>
          <w:color w:val="231F20"/>
          <w:spacing w:val="-4"/>
          <w:sz w:val="20"/>
        </w:rPr>
        <w:t>relating</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goods</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services</w:t>
      </w:r>
      <w:r>
        <w:rPr>
          <w:color w:val="231F20"/>
          <w:spacing w:val="-8"/>
          <w:sz w:val="20"/>
        </w:rPr>
        <w:t xml:space="preserve"> </w:t>
      </w:r>
      <w:r>
        <w:rPr>
          <w:color w:val="231F20"/>
          <w:spacing w:val="-4"/>
          <w:sz w:val="20"/>
        </w:rPr>
        <w:t>in</w:t>
      </w:r>
      <w:r>
        <w:rPr>
          <w:color w:val="231F20"/>
          <w:spacing w:val="-8"/>
          <w:sz w:val="20"/>
        </w:rPr>
        <w:t xml:space="preserve"> </w:t>
      </w:r>
      <w:r>
        <w:rPr>
          <w:color w:val="231F20"/>
          <w:spacing w:val="-4"/>
          <w:sz w:val="20"/>
        </w:rPr>
        <w:t>such</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manner</w:t>
      </w:r>
      <w:r>
        <w:rPr>
          <w:color w:val="231F20"/>
          <w:spacing w:val="-8"/>
          <w:sz w:val="20"/>
        </w:rPr>
        <w:t xml:space="preserve"> </w:t>
      </w:r>
      <w:r>
        <w:rPr>
          <w:color w:val="231F20"/>
          <w:spacing w:val="-4"/>
          <w:sz w:val="20"/>
        </w:rPr>
        <w:t>as</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impose</w:t>
      </w:r>
      <w:r>
        <w:rPr>
          <w:color w:val="231F20"/>
          <w:spacing w:val="-8"/>
          <w:sz w:val="20"/>
        </w:rPr>
        <w:t xml:space="preserve"> </w:t>
      </w:r>
      <w:r>
        <w:rPr>
          <w:color w:val="231F20"/>
          <w:spacing w:val="-4"/>
          <w:sz w:val="20"/>
        </w:rPr>
        <w:t>on</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 xml:space="preserve">consumers </w:t>
      </w:r>
      <w:r>
        <w:rPr>
          <w:color w:val="231F20"/>
          <w:sz w:val="20"/>
        </w:rPr>
        <w:t>unjustified costs or restrictions and shall include—</w:t>
      </w:r>
    </w:p>
    <w:p w:rsidR="00060FEE" w:rsidRDefault="00000000">
      <w:pPr>
        <w:pStyle w:val="ListParagraph"/>
        <w:numPr>
          <w:ilvl w:val="2"/>
          <w:numId w:val="64"/>
        </w:numPr>
        <w:tabs>
          <w:tab w:val="left" w:pos="3029"/>
        </w:tabs>
        <w:spacing w:before="124" w:line="249" w:lineRule="auto"/>
        <w:ind w:left="2318" w:right="1376" w:firstLine="480"/>
        <w:jc w:val="both"/>
        <w:rPr>
          <w:sz w:val="20"/>
        </w:rPr>
      </w:pPr>
      <w:r>
        <w:rPr>
          <w:color w:val="231F20"/>
          <w:sz w:val="20"/>
        </w:rPr>
        <w:t>delay</w:t>
      </w:r>
      <w:r>
        <w:rPr>
          <w:color w:val="231F20"/>
          <w:spacing w:val="-8"/>
          <w:sz w:val="20"/>
        </w:rPr>
        <w:t xml:space="preserve"> </w:t>
      </w:r>
      <w:r>
        <w:rPr>
          <w:color w:val="231F20"/>
          <w:sz w:val="20"/>
        </w:rPr>
        <w:t>beyond</w:t>
      </w:r>
      <w:r>
        <w:rPr>
          <w:color w:val="231F20"/>
          <w:spacing w:val="-8"/>
          <w:sz w:val="20"/>
        </w:rPr>
        <w:t xml:space="preserve"> </w:t>
      </w:r>
      <w:r>
        <w:rPr>
          <w:color w:val="231F20"/>
          <w:sz w:val="20"/>
        </w:rPr>
        <w:t>the</w:t>
      </w:r>
      <w:r>
        <w:rPr>
          <w:color w:val="231F20"/>
          <w:spacing w:val="-8"/>
          <w:sz w:val="20"/>
        </w:rPr>
        <w:t xml:space="preserve"> </w:t>
      </w:r>
      <w:r>
        <w:rPr>
          <w:color w:val="231F20"/>
          <w:sz w:val="20"/>
        </w:rPr>
        <w:t>period</w:t>
      </w:r>
      <w:r>
        <w:rPr>
          <w:color w:val="231F20"/>
          <w:spacing w:val="-8"/>
          <w:sz w:val="20"/>
        </w:rPr>
        <w:t xml:space="preserve"> </w:t>
      </w:r>
      <w:r>
        <w:rPr>
          <w:color w:val="231F20"/>
          <w:sz w:val="20"/>
        </w:rPr>
        <w:t>agreed</w:t>
      </w:r>
      <w:r>
        <w:rPr>
          <w:color w:val="231F20"/>
          <w:spacing w:val="-8"/>
          <w:sz w:val="20"/>
        </w:rPr>
        <w:t xml:space="preserve"> </w:t>
      </w:r>
      <w:r>
        <w:rPr>
          <w:color w:val="231F20"/>
          <w:sz w:val="20"/>
        </w:rPr>
        <w:t>to</w:t>
      </w:r>
      <w:r>
        <w:rPr>
          <w:color w:val="231F20"/>
          <w:spacing w:val="-8"/>
          <w:sz w:val="20"/>
        </w:rPr>
        <w:t xml:space="preserve"> </w:t>
      </w:r>
      <w:r>
        <w:rPr>
          <w:color w:val="231F20"/>
          <w:sz w:val="20"/>
        </w:rPr>
        <w:t>by</w:t>
      </w:r>
      <w:r>
        <w:rPr>
          <w:color w:val="231F20"/>
          <w:spacing w:val="-8"/>
          <w:sz w:val="20"/>
        </w:rPr>
        <w:t xml:space="preserve"> </w:t>
      </w:r>
      <w:r>
        <w:rPr>
          <w:color w:val="231F20"/>
          <w:sz w:val="20"/>
        </w:rPr>
        <w:t>a</w:t>
      </w:r>
      <w:r>
        <w:rPr>
          <w:color w:val="231F20"/>
          <w:spacing w:val="-8"/>
          <w:sz w:val="20"/>
        </w:rPr>
        <w:t xml:space="preserve"> </w:t>
      </w:r>
      <w:r>
        <w:rPr>
          <w:color w:val="231F20"/>
          <w:sz w:val="20"/>
        </w:rPr>
        <w:t>trader</w:t>
      </w:r>
      <w:r>
        <w:rPr>
          <w:color w:val="231F20"/>
          <w:spacing w:val="-8"/>
          <w:sz w:val="20"/>
        </w:rPr>
        <w:t xml:space="preserve"> </w:t>
      </w:r>
      <w:r>
        <w:rPr>
          <w:color w:val="231F20"/>
          <w:sz w:val="20"/>
        </w:rPr>
        <w:t>in</w:t>
      </w:r>
      <w:r>
        <w:rPr>
          <w:color w:val="231F20"/>
          <w:spacing w:val="-8"/>
          <w:sz w:val="20"/>
        </w:rPr>
        <w:t xml:space="preserve"> </w:t>
      </w:r>
      <w:r>
        <w:rPr>
          <w:color w:val="231F20"/>
          <w:sz w:val="20"/>
        </w:rPr>
        <w:t>supply</w:t>
      </w:r>
      <w:r>
        <w:rPr>
          <w:color w:val="231F20"/>
          <w:spacing w:val="-8"/>
          <w:sz w:val="20"/>
        </w:rPr>
        <w:t xml:space="preserve"> </w:t>
      </w:r>
      <w:r>
        <w:rPr>
          <w:color w:val="231F20"/>
          <w:sz w:val="20"/>
        </w:rPr>
        <w:t>of</w:t>
      </w:r>
      <w:r>
        <w:rPr>
          <w:color w:val="231F20"/>
          <w:spacing w:val="-8"/>
          <w:sz w:val="20"/>
        </w:rPr>
        <w:t xml:space="preserve"> </w:t>
      </w:r>
      <w:r>
        <w:rPr>
          <w:color w:val="231F20"/>
          <w:sz w:val="20"/>
        </w:rPr>
        <w:t>such</w:t>
      </w:r>
      <w:r>
        <w:rPr>
          <w:color w:val="231F20"/>
          <w:spacing w:val="-8"/>
          <w:sz w:val="20"/>
        </w:rPr>
        <w:t xml:space="preserve"> </w:t>
      </w:r>
      <w:r>
        <w:rPr>
          <w:color w:val="231F20"/>
          <w:sz w:val="20"/>
        </w:rPr>
        <w:t>goods or</w:t>
      </w:r>
      <w:r>
        <w:rPr>
          <w:color w:val="231F20"/>
          <w:spacing w:val="-11"/>
          <w:sz w:val="20"/>
        </w:rPr>
        <w:t xml:space="preserve"> </w:t>
      </w:r>
      <w:r>
        <w:rPr>
          <w:color w:val="231F20"/>
          <w:sz w:val="20"/>
        </w:rPr>
        <w:t>in</w:t>
      </w:r>
      <w:r>
        <w:rPr>
          <w:color w:val="231F20"/>
          <w:spacing w:val="-11"/>
          <w:sz w:val="20"/>
        </w:rPr>
        <w:t xml:space="preserve"> </w:t>
      </w:r>
      <w:r>
        <w:rPr>
          <w:color w:val="231F20"/>
          <w:sz w:val="20"/>
        </w:rPr>
        <w:t>providing</w:t>
      </w:r>
      <w:r>
        <w:rPr>
          <w:color w:val="231F20"/>
          <w:spacing w:val="-10"/>
          <w:sz w:val="20"/>
        </w:rPr>
        <w:t xml:space="preserve"> </w:t>
      </w:r>
      <w:r>
        <w:rPr>
          <w:color w:val="231F20"/>
          <w:sz w:val="20"/>
        </w:rPr>
        <w:t>the</w:t>
      </w:r>
      <w:r>
        <w:rPr>
          <w:color w:val="231F20"/>
          <w:spacing w:val="-11"/>
          <w:sz w:val="20"/>
        </w:rPr>
        <w:t xml:space="preserve"> </w:t>
      </w:r>
      <w:r>
        <w:rPr>
          <w:color w:val="231F20"/>
          <w:sz w:val="20"/>
        </w:rPr>
        <w:t>services</w:t>
      </w:r>
      <w:r>
        <w:rPr>
          <w:color w:val="231F20"/>
          <w:spacing w:val="-11"/>
          <w:sz w:val="20"/>
        </w:rPr>
        <w:t xml:space="preserve"> </w:t>
      </w:r>
      <w:r>
        <w:rPr>
          <w:color w:val="231F20"/>
          <w:sz w:val="20"/>
        </w:rPr>
        <w:t>which</w:t>
      </w:r>
      <w:r>
        <w:rPr>
          <w:color w:val="231F20"/>
          <w:spacing w:val="-10"/>
          <w:sz w:val="20"/>
        </w:rPr>
        <w:t xml:space="preserve"> </w:t>
      </w:r>
      <w:r>
        <w:rPr>
          <w:color w:val="231F20"/>
          <w:sz w:val="20"/>
        </w:rPr>
        <w:t>has</w:t>
      </w:r>
      <w:r>
        <w:rPr>
          <w:color w:val="231F20"/>
          <w:spacing w:val="-11"/>
          <w:sz w:val="20"/>
        </w:rPr>
        <w:t xml:space="preserve"> </w:t>
      </w:r>
      <w:r>
        <w:rPr>
          <w:color w:val="231F20"/>
          <w:sz w:val="20"/>
        </w:rPr>
        <w:t>led</w:t>
      </w:r>
      <w:r>
        <w:rPr>
          <w:color w:val="231F20"/>
          <w:spacing w:val="-11"/>
          <w:sz w:val="20"/>
        </w:rPr>
        <w:t xml:space="preserve"> </w:t>
      </w:r>
      <w:r>
        <w:rPr>
          <w:color w:val="231F20"/>
          <w:sz w:val="20"/>
        </w:rPr>
        <w:t>or</w:t>
      </w:r>
      <w:r>
        <w:rPr>
          <w:color w:val="231F20"/>
          <w:spacing w:val="-10"/>
          <w:sz w:val="20"/>
        </w:rPr>
        <w:t xml:space="preserve"> </w:t>
      </w:r>
      <w:r>
        <w:rPr>
          <w:color w:val="231F20"/>
          <w:sz w:val="20"/>
        </w:rPr>
        <w:t>is</w:t>
      </w:r>
      <w:r>
        <w:rPr>
          <w:color w:val="231F20"/>
          <w:spacing w:val="-11"/>
          <w:sz w:val="20"/>
        </w:rPr>
        <w:t xml:space="preserve"> </w:t>
      </w:r>
      <w:r>
        <w:rPr>
          <w:color w:val="231F20"/>
          <w:sz w:val="20"/>
        </w:rPr>
        <w:t>likely</w:t>
      </w:r>
      <w:r>
        <w:rPr>
          <w:color w:val="231F20"/>
          <w:spacing w:val="-11"/>
          <w:sz w:val="20"/>
        </w:rPr>
        <w:t xml:space="preserve"> </w:t>
      </w:r>
      <w:r>
        <w:rPr>
          <w:color w:val="231F20"/>
          <w:sz w:val="20"/>
        </w:rPr>
        <w:t>to</w:t>
      </w:r>
      <w:r>
        <w:rPr>
          <w:color w:val="231F20"/>
          <w:spacing w:val="-10"/>
          <w:sz w:val="20"/>
        </w:rPr>
        <w:t xml:space="preserve"> </w:t>
      </w:r>
      <w:r>
        <w:rPr>
          <w:color w:val="231F20"/>
          <w:sz w:val="20"/>
        </w:rPr>
        <w:t>lead</w:t>
      </w:r>
      <w:r>
        <w:rPr>
          <w:color w:val="231F20"/>
          <w:spacing w:val="-11"/>
          <w:sz w:val="20"/>
        </w:rPr>
        <w:t xml:space="preserve"> </w:t>
      </w:r>
      <w:r>
        <w:rPr>
          <w:color w:val="231F20"/>
          <w:sz w:val="20"/>
        </w:rPr>
        <w:t>to</w:t>
      </w:r>
      <w:r>
        <w:rPr>
          <w:color w:val="231F20"/>
          <w:spacing w:val="-11"/>
          <w:sz w:val="20"/>
        </w:rPr>
        <w:t xml:space="preserve"> </w:t>
      </w:r>
      <w:r>
        <w:rPr>
          <w:color w:val="231F20"/>
          <w:sz w:val="20"/>
        </w:rPr>
        <w:t>rise</w:t>
      </w:r>
      <w:r>
        <w:rPr>
          <w:color w:val="231F20"/>
          <w:spacing w:val="-10"/>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pacing w:val="-2"/>
          <w:sz w:val="20"/>
        </w:rPr>
        <w:t>price;</w:t>
      </w:r>
    </w:p>
    <w:p w:rsidR="00060FEE" w:rsidRDefault="00000000">
      <w:pPr>
        <w:pStyle w:val="ListParagraph"/>
        <w:numPr>
          <w:ilvl w:val="2"/>
          <w:numId w:val="64"/>
        </w:numPr>
        <w:tabs>
          <w:tab w:val="left" w:pos="3092"/>
        </w:tabs>
        <w:spacing w:before="121" w:line="249" w:lineRule="auto"/>
        <w:ind w:left="2318" w:right="1374" w:firstLine="480"/>
        <w:jc w:val="both"/>
        <w:rPr>
          <w:sz w:val="20"/>
        </w:rPr>
      </w:pPr>
      <w:r>
        <w:rPr>
          <w:color w:val="231F20"/>
          <w:sz w:val="20"/>
        </w:rPr>
        <w:t>any</w:t>
      </w:r>
      <w:r>
        <w:rPr>
          <w:color w:val="231F20"/>
          <w:spacing w:val="-5"/>
          <w:sz w:val="20"/>
        </w:rPr>
        <w:t xml:space="preserve"> </w:t>
      </w:r>
      <w:r>
        <w:rPr>
          <w:color w:val="231F20"/>
          <w:sz w:val="20"/>
        </w:rPr>
        <w:t>trade</w:t>
      </w:r>
      <w:r>
        <w:rPr>
          <w:color w:val="231F20"/>
          <w:spacing w:val="-5"/>
          <w:sz w:val="20"/>
        </w:rPr>
        <w:t xml:space="preserve"> </w:t>
      </w:r>
      <w:r>
        <w:rPr>
          <w:color w:val="231F20"/>
          <w:sz w:val="20"/>
        </w:rPr>
        <w:t>practice</w:t>
      </w:r>
      <w:r>
        <w:rPr>
          <w:color w:val="231F20"/>
          <w:spacing w:val="-5"/>
          <w:sz w:val="20"/>
        </w:rPr>
        <w:t xml:space="preserve"> </w:t>
      </w:r>
      <w:r>
        <w:rPr>
          <w:color w:val="231F20"/>
          <w:sz w:val="20"/>
        </w:rPr>
        <w:t>which</w:t>
      </w:r>
      <w:r>
        <w:rPr>
          <w:color w:val="231F20"/>
          <w:spacing w:val="-5"/>
          <w:sz w:val="20"/>
        </w:rPr>
        <w:t xml:space="preserve"> </w:t>
      </w:r>
      <w:r>
        <w:rPr>
          <w:color w:val="231F20"/>
          <w:sz w:val="20"/>
        </w:rPr>
        <w:t>requires</w:t>
      </w:r>
      <w:r>
        <w:rPr>
          <w:color w:val="231F20"/>
          <w:spacing w:val="-5"/>
          <w:sz w:val="20"/>
        </w:rPr>
        <w:t xml:space="preserve"> </w:t>
      </w:r>
      <w:r>
        <w:rPr>
          <w:color w:val="231F20"/>
          <w:sz w:val="20"/>
        </w:rPr>
        <w:t>a</w:t>
      </w:r>
      <w:r>
        <w:rPr>
          <w:color w:val="231F20"/>
          <w:spacing w:val="-5"/>
          <w:sz w:val="20"/>
        </w:rPr>
        <w:t xml:space="preserve"> </w:t>
      </w:r>
      <w:r>
        <w:rPr>
          <w:color w:val="231F20"/>
          <w:sz w:val="20"/>
        </w:rPr>
        <w:t>consumer</w:t>
      </w:r>
      <w:r>
        <w:rPr>
          <w:color w:val="231F20"/>
          <w:spacing w:val="-5"/>
          <w:sz w:val="20"/>
        </w:rPr>
        <w:t xml:space="preserve"> </w:t>
      </w:r>
      <w:r>
        <w:rPr>
          <w:color w:val="231F20"/>
          <w:sz w:val="20"/>
        </w:rPr>
        <w:t>to</w:t>
      </w:r>
      <w:r>
        <w:rPr>
          <w:color w:val="231F20"/>
          <w:spacing w:val="-5"/>
          <w:sz w:val="20"/>
        </w:rPr>
        <w:t xml:space="preserve"> </w:t>
      </w:r>
      <w:r>
        <w:rPr>
          <w:color w:val="231F20"/>
          <w:sz w:val="20"/>
        </w:rPr>
        <w:t>buy,</w:t>
      </w:r>
      <w:r>
        <w:rPr>
          <w:color w:val="231F20"/>
          <w:spacing w:val="-5"/>
          <w:sz w:val="20"/>
        </w:rPr>
        <w:t xml:space="preserve"> </w:t>
      </w:r>
      <w:r>
        <w:rPr>
          <w:color w:val="231F20"/>
          <w:sz w:val="20"/>
        </w:rPr>
        <w:t>hire</w:t>
      </w:r>
      <w:r>
        <w:rPr>
          <w:color w:val="231F20"/>
          <w:spacing w:val="-5"/>
          <w:sz w:val="20"/>
        </w:rPr>
        <w:t xml:space="preserve"> </w:t>
      </w:r>
      <w:r>
        <w:rPr>
          <w:color w:val="231F20"/>
          <w:sz w:val="20"/>
        </w:rPr>
        <w:t>or</w:t>
      </w:r>
      <w:r>
        <w:rPr>
          <w:color w:val="231F20"/>
          <w:spacing w:val="-5"/>
          <w:sz w:val="20"/>
        </w:rPr>
        <w:t xml:space="preserve"> </w:t>
      </w:r>
      <w:r>
        <w:rPr>
          <w:color w:val="231F20"/>
          <w:sz w:val="20"/>
        </w:rPr>
        <w:t>avail</w:t>
      </w:r>
      <w:r>
        <w:rPr>
          <w:color w:val="231F20"/>
          <w:spacing w:val="-5"/>
          <w:sz w:val="20"/>
        </w:rPr>
        <w:t xml:space="preserve"> </w:t>
      </w:r>
      <w:r>
        <w:rPr>
          <w:color w:val="231F20"/>
          <w:sz w:val="20"/>
        </w:rPr>
        <w:t>of any goods or, as the case may be, services as condition precedent for buying, hiring or availing of other goods or services;</w:t>
      </w:r>
    </w:p>
    <w:p w:rsidR="00060FEE" w:rsidRDefault="00000000">
      <w:pPr>
        <w:pStyle w:val="ListParagraph"/>
        <w:numPr>
          <w:ilvl w:val="1"/>
          <w:numId w:val="64"/>
        </w:numPr>
        <w:tabs>
          <w:tab w:val="left" w:pos="2721"/>
        </w:tabs>
        <w:spacing w:before="123" w:line="249" w:lineRule="auto"/>
        <w:ind w:left="1838" w:right="1375" w:firstLine="480"/>
        <w:jc w:val="both"/>
        <w:rPr>
          <w:sz w:val="20"/>
        </w:rPr>
      </w:pPr>
      <w:r>
        <w:rPr>
          <w:color w:val="231F20"/>
          <w:sz w:val="20"/>
        </w:rPr>
        <w:t xml:space="preserve">"service" means service of any description which is made available to </w:t>
      </w:r>
      <w:r>
        <w:rPr>
          <w:color w:val="231F20"/>
          <w:spacing w:val="-2"/>
          <w:sz w:val="20"/>
        </w:rPr>
        <w:t>potential</w:t>
      </w:r>
      <w:r>
        <w:rPr>
          <w:color w:val="231F20"/>
          <w:spacing w:val="-10"/>
          <w:sz w:val="20"/>
        </w:rPr>
        <w:t xml:space="preserve"> </w:t>
      </w:r>
      <w:r>
        <w:rPr>
          <w:color w:val="231F20"/>
          <w:spacing w:val="-2"/>
          <w:sz w:val="20"/>
        </w:rPr>
        <w:t>users</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includes,</w:t>
      </w:r>
      <w:r>
        <w:rPr>
          <w:color w:val="231F20"/>
          <w:spacing w:val="-10"/>
          <w:sz w:val="20"/>
        </w:rPr>
        <w:t xml:space="preserve"> </w:t>
      </w:r>
      <w:r>
        <w:rPr>
          <w:color w:val="231F20"/>
          <w:spacing w:val="-2"/>
          <w:sz w:val="20"/>
        </w:rPr>
        <w:t>but</w:t>
      </w:r>
      <w:r>
        <w:rPr>
          <w:color w:val="231F20"/>
          <w:spacing w:val="-10"/>
          <w:sz w:val="20"/>
        </w:rPr>
        <w:t xml:space="preserve"> </w:t>
      </w:r>
      <w:r>
        <w:rPr>
          <w:color w:val="231F20"/>
          <w:spacing w:val="-2"/>
          <w:sz w:val="20"/>
        </w:rPr>
        <w:t>not</w:t>
      </w:r>
      <w:r>
        <w:rPr>
          <w:color w:val="231F20"/>
          <w:spacing w:val="-10"/>
          <w:sz w:val="20"/>
        </w:rPr>
        <w:t xml:space="preserve"> </w:t>
      </w:r>
      <w:r>
        <w:rPr>
          <w:color w:val="231F20"/>
          <w:spacing w:val="-2"/>
          <w:sz w:val="20"/>
        </w:rPr>
        <w:t>limited</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provision</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facilities</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connection with</w:t>
      </w:r>
      <w:r>
        <w:rPr>
          <w:color w:val="231F20"/>
          <w:spacing w:val="-3"/>
          <w:sz w:val="20"/>
        </w:rPr>
        <w:t xml:space="preserve"> </w:t>
      </w:r>
      <w:r>
        <w:rPr>
          <w:color w:val="231F20"/>
          <w:spacing w:val="-2"/>
          <w:sz w:val="20"/>
        </w:rPr>
        <w:t>banking,</w:t>
      </w:r>
      <w:r>
        <w:rPr>
          <w:color w:val="231F20"/>
          <w:spacing w:val="-3"/>
          <w:sz w:val="20"/>
        </w:rPr>
        <w:t xml:space="preserve"> </w:t>
      </w:r>
      <w:r>
        <w:rPr>
          <w:color w:val="231F20"/>
          <w:spacing w:val="-2"/>
          <w:sz w:val="20"/>
        </w:rPr>
        <w:t>financing,</w:t>
      </w:r>
      <w:r>
        <w:rPr>
          <w:color w:val="231F20"/>
          <w:spacing w:val="-3"/>
          <w:sz w:val="20"/>
        </w:rPr>
        <w:t xml:space="preserve"> </w:t>
      </w:r>
      <w:r>
        <w:rPr>
          <w:color w:val="231F20"/>
          <w:spacing w:val="-2"/>
          <w:sz w:val="20"/>
        </w:rPr>
        <w:t>insurance,</w:t>
      </w:r>
      <w:r>
        <w:rPr>
          <w:color w:val="231F20"/>
          <w:spacing w:val="-3"/>
          <w:sz w:val="20"/>
        </w:rPr>
        <w:t xml:space="preserve"> </w:t>
      </w:r>
      <w:r>
        <w:rPr>
          <w:color w:val="231F20"/>
          <w:spacing w:val="-2"/>
          <w:sz w:val="20"/>
        </w:rPr>
        <w:t>transport,</w:t>
      </w:r>
      <w:r>
        <w:rPr>
          <w:color w:val="231F20"/>
          <w:spacing w:val="-3"/>
          <w:sz w:val="20"/>
        </w:rPr>
        <w:t xml:space="preserve"> </w:t>
      </w:r>
      <w:r>
        <w:rPr>
          <w:color w:val="231F20"/>
          <w:spacing w:val="-2"/>
          <w:sz w:val="20"/>
        </w:rPr>
        <w:t>processing,</w:t>
      </w:r>
      <w:r>
        <w:rPr>
          <w:color w:val="231F20"/>
          <w:spacing w:val="-3"/>
          <w:sz w:val="20"/>
        </w:rPr>
        <w:t xml:space="preserve"> </w:t>
      </w:r>
      <w:r>
        <w:rPr>
          <w:color w:val="231F20"/>
          <w:spacing w:val="-2"/>
          <w:sz w:val="20"/>
        </w:rPr>
        <w:t>supply</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electrical</w:t>
      </w:r>
      <w:r>
        <w:rPr>
          <w:color w:val="231F20"/>
          <w:spacing w:val="-3"/>
          <w:sz w:val="20"/>
        </w:rPr>
        <w:t xml:space="preserve"> </w:t>
      </w:r>
      <w:r>
        <w:rPr>
          <w:color w:val="231F20"/>
          <w:spacing w:val="-2"/>
          <w:sz w:val="20"/>
        </w:rPr>
        <w:t>or</w:t>
      </w:r>
      <w:r>
        <w:rPr>
          <w:color w:val="231F20"/>
          <w:spacing w:val="-3"/>
          <w:sz w:val="20"/>
        </w:rPr>
        <w:t xml:space="preserve"> </w:t>
      </w:r>
      <w:r>
        <w:rPr>
          <w:color w:val="231F20"/>
          <w:spacing w:val="-2"/>
          <w:sz w:val="20"/>
        </w:rPr>
        <w:t xml:space="preserve">other </w:t>
      </w:r>
      <w:r>
        <w:rPr>
          <w:color w:val="231F20"/>
          <w:sz w:val="20"/>
        </w:rPr>
        <w:t>energy, telecom, boarding or lodging or both, housing construction, entertainment, amusement or the purveying of news or other information, but does not include the rendering of any service free of charge or under a contract of personal service;</w:t>
      </w:r>
    </w:p>
    <w:p w:rsidR="00060FEE" w:rsidRDefault="00000000">
      <w:pPr>
        <w:pStyle w:val="ListParagraph"/>
        <w:numPr>
          <w:ilvl w:val="1"/>
          <w:numId w:val="64"/>
        </w:numPr>
        <w:tabs>
          <w:tab w:val="left" w:pos="2735"/>
        </w:tabs>
        <w:spacing w:before="125" w:line="249" w:lineRule="auto"/>
        <w:ind w:left="1838" w:right="1374" w:firstLine="480"/>
        <w:jc w:val="both"/>
        <w:rPr>
          <w:sz w:val="20"/>
        </w:rPr>
      </w:pPr>
      <w:r>
        <w:rPr>
          <w:color w:val="231F20"/>
          <w:sz w:val="20"/>
        </w:rPr>
        <w:t>"</w:t>
      </w:r>
      <w:proofErr w:type="gramStart"/>
      <w:r>
        <w:rPr>
          <w:color w:val="231F20"/>
          <w:sz w:val="20"/>
        </w:rPr>
        <w:t>spurious</w:t>
      </w:r>
      <w:proofErr w:type="gramEnd"/>
      <w:r>
        <w:rPr>
          <w:color w:val="231F20"/>
          <w:sz w:val="20"/>
        </w:rPr>
        <w:t xml:space="preserve"> goods" means such goods which are falsely claimed to be </w:t>
      </w:r>
      <w:r>
        <w:rPr>
          <w:color w:val="231F20"/>
          <w:spacing w:val="-2"/>
          <w:sz w:val="20"/>
        </w:rPr>
        <w:t>genuine;</w:t>
      </w:r>
    </w:p>
    <w:p w:rsidR="00060FEE" w:rsidRDefault="00000000">
      <w:pPr>
        <w:pStyle w:val="ListParagraph"/>
        <w:numPr>
          <w:ilvl w:val="1"/>
          <w:numId w:val="64"/>
        </w:numPr>
        <w:tabs>
          <w:tab w:val="left" w:pos="2753"/>
        </w:tabs>
        <w:spacing w:before="121" w:line="249" w:lineRule="auto"/>
        <w:ind w:left="1838" w:right="1373" w:firstLine="480"/>
        <w:jc w:val="both"/>
        <w:rPr>
          <w:sz w:val="20"/>
        </w:rPr>
      </w:pPr>
      <w:r>
        <w:rPr>
          <w:color w:val="231F20"/>
          <w:sz w:val="20"/>
        </w:rPr>
        <w:t>"State Commission" means a State Consumer Disputes Redressal Commission established under sub-section (</w:t>
      </w:r>
      <w:r>
        <w:rPr>
          <w:i/>
          <w:color w:val="231F20"/>
          <w:sz w:val="20"/>
        </w:rPr>
        <w:t>1</w:t>
      </w:r>
      <w:r>
        <w:rPr>
          <w:color w:val="231F20"/>
          <w:sz w:val="20"/>
        </w:rPr>
        <w:t>) of section 42;</w:t>
      </w:r>
    </w:p>
    <w:p w:rsidR="00060FEE" w:rsidRDefault="00000000">
      <w:pPr>
        <w:pStyle w:val="ListParagraph"/>
        <w:numPr>
          <w:ilvl w:val="1"/>
          <w:numId w:val="64"/>
        </w:numPr>
        <w:tabs>
          <w:tab w:val="left" w:pos="2698"/>
        </w:tabs>
        <w:spacing w:line="249" w:lineRule="auto"/>
        <w:ind w:left="1838" w:right="1375" w:firstLine="480"/>
        <w:jc w:val="both"/>
        <w:rPr>
          <w:sz w:val="20"/>
        </w:rPr>
      </w:pPr>
      <w:r>
        <w:rPr>
          <w:color w:val="231F20"/>
          <w:sz w:val="20"/>
        </w:rPr>
        <w:t>"trader",</w:t>
      </w:r>
      <w:r>
        <w:rPr>
          <w:color w:val="231F20"/>
          <w:spacing w:val="-5"/>
          <w:sz w:val="20"/>
        </w:rPr>
        <w:t xml:space="preserve"> </w:t>
      </w:r>
      <w:r>
        <w:rPr>
          <w:color w:val="231F20"/>
          <w:sz w:val="20"/>
        </w:rPr>
        <w:t>in</w:t>
      </w:r>
      <w:r>
        <w:rPr>
          <w:color w:val="231F20"/>
          <w:spacing w:val="-5"/>
          <w:sz w:val="20"/>
        </w:rPr>
        <w:t xml:space="preserve"> </w:t>
      </w:r>
      <w:r>
        <w:rPr>
          <w:color w:val="231F20"/>
          <w:sz w:val="20"/>
        </w:rPr>
        <w:t>relation</w:t>
      </w:r>
      <w:r>
        <w:rPr>
          <w:color w:val="231F20"/>
          <w:spacing w:val="-5"/>
          <w:sz w:val="20"/>
        </w:rPr>
        <w:t xml:space="preserve"> </w:t>
      </w:r>
      <w:r>
        <w:rPr>
          <w:color w:val="231F20"/>
          <w:sz w:val="20"/>
        </w:rPr>
        <w:t>to</w:t>
      </w:r>
      <w:r>
        <w:rPr>
          <w:color w:val="231F20"/>
          <w:spacing w:val="-5"/>
          <w:sz w:val="20"/>
        </w:rPr>
        <w:t xml:space="preserve"> </w:t>
      </w:r>
      <w:r>
        <w:rPr>
          <w:color w:val="231F20"/>
          <w:sz w:val="20"/>
        </w:rPr>
        <w:t>any</w:t>
      </w:r>
      <w:r>
        <w:rPr>
          <w:color w:val="231F20"/>
          <w:spacing w:val="-5"/>
          <w:sz w:val="20"/>
        </w:rPr>
        <w:t xml:space="preserve"> </w:t>
      </w:r>
      <w:r>
        <w:rPr>
          <w:color w:val="231F20"/>
          <w:sz w:val="20"/>
        </w:rPr>
        <w:t>goods,</w:t>
      </w:r>
      <w:r>
        <w:rPr>
          <w:color w:val="231F20"/>
          <w:spacing w:val="-5"/>
          <w:sz w:val="20"/>
        </w:rPr>
        <w:t xml:space="preserve"> </w:t>
      </w:r>
      <w:r>
        <w:rPr>
          <w:color w:val="231F20"/>
          <w:sz w:val="20"/>
        </w:rPr>
        <w:t>means</w:t>
      </w:r>
      <w:r>
        <w:rPr>
          <w:color w:val="231F20"/>
          <w:spacing w:val="-5"/>
          <w:sz w:val="20"/>
        </w:rPr>
        <w:t xml:space="preserve"> </w:t>
      </w:r>
      <w:r>
        <w:rPr>
          <w:color w:val="231F20"/>
          <w:sz w:val="20"/>
        </w:rPr>
        <w:t>a</w:t>
      </w:r>
      <w:r>
        <w:rPr>
          <w:color w:val="231F20"/>
          <w:spacing w:val="-5"/>
          <w:sz w:val="20"/>
        </w:rPr>
        <w:t xml:space="preserve"> </w:t>
      </w:r>
      <w:r>
        <w:rPr>
          <w:color w:val="231F20"/>
          <w:sz w:val="20"/>
        </w:rPr>
        <w:t>person</w:t>
      </w:r>
      <w:r>
        <w:rPr>
          <w:color w:val="231F20"/>
          <w:spacing w:val="-5"/>
          <w:sz w:val="20"/>
        </w:rPr>
        <w:t xml:space="preserve"> </w:t>
      </w:r>
      <w:r>
        <w:rPr>
          <w:color w:val="231F20"/>
          <w:sz w:val="20"/>
        </w:rPr>
        <w:t>who</w:t>
      </w:r>
      <w:r>
        <w:rPr>
          <w:color w:val="231F20"/>
          <w:spacing w:val="-5"/>
          <w:sz w:val="20"/>
        </w:rPr>
        <w:t xml:space="preserve"> </w:t>
      </w:r>
      <w:r>
        <w:rPr>
          <w:color w:val="231F20"/>
          <w:sz w:val="20"/>
        </w:rPr>
        <w:t>sells</w:t>
      </w:r>
      <w:r>
        <w:rPr>
          <w:color w:val="231F20"/>
          <w:spacing w:val="-5"/>
          <w:sz w:val="20"/>
        </w:rPr>
        <w:t xml:space="preserve"> </w:t>
      </w:r>
      <w:r>
        <w:rPr>
          <w:color w:val="231F20"/>
          <w:sz w:val="20"/>
        </w:rPr>
        <w:t>or</w:t>
      </w:r>
      <w:r>
        <w:rPr>
          <w:color w:val="231F20"/>
          <w:spacing w:val="-5"/>
          <w:sz w:val="20"/>
        </w:rPr>
        <w:t xml:space="preserve"> </w:t>
      </w:r>
      <w:r>
        <w:rPr>
          <w:color w:val="231F20"/>
          <w:sz w:val="20"/>
        </w:rPr>
        <w:t>distributes any</w:t>
      </w:r>
      <w:r>
        <w:rPr>
          <w:color w:val="231F20"/>
          <w:spacing w:val="-4"/>
          <w:sz w:val="20"/>
        </w:rPr>
        <w:t xml:space="preserve"> </w:t>
      </w:r>
      <w:r>
        <w:rPr>
          <w:color w:val="231F20"/>
          <w:sz w:val="20"/>
        </w:rPr>
        <w:t>goods</w:t>
      </w:r>
      <w:r>
        <w:rPr>
          <w:color w:val="231F20"/>
          <w:spacing w:val="-4"/>
          <w:sz w:val="20"/>
        </w:rPr>
        <w:t xml:space="preserve"> </w:t>
      </w:r>
      <w:r>
        <w:rPr>
          <w:color w:val="231F20"/>
          <w:sz w:val="20"/>
        </w:rPr>
        <w:t>for</w:t>
      </w:r>
      <w:r>
        <w:rPr>
          <w:color w:val="231F20"/>
          <w:spacing w:val="-4"/>
          <w:sz w:val="20"/>
        </w:rPr>
        <w:t xml:space="preserve"> </w:t>
      </w:r>
      <w:r>
        <w:rPr>
          <w:color w:val="231F20"/>
          <w:sz w:val="20"/>
        </w:rPr>
        <w:t>sale</w:t>
      </w:r>
      <w:r>
        <w:rPr>
          <w:color w:val="231F20"/>
          <w:spacing w:val="-4"/>
          <w:sz w:val="20"/>
        </w:rPr>
        <w:t xml:space="preserve"> </w:t>
      </w:r>
      <w:r>
        <w:rPr>
          <w:color w:val="231F20"/>
          <w:sz w:val="20"/>
        </w:rPr>
        <w:t>and</w:t>
      </w:r>
      <w:r>
        <w:rPr>
          <w:color w:val="231F20"/>
          <w:spacing w:val="-4"/>
          <w:sz w:val="20"/>
        </w:rPr>
        <w:t xml:space="preserve"> </w:t>
      </w:r>
      <w:r>
        <w:rPr>
          <w:color w:val="231F20"/>
          <w:sz w:val="20"/>
        </w:rPr>
        <w:t>includes</w:t>
      </w:r>
      <w:r>
        <w:rPr>
          <w:color w:val="231F20"/>
          <w:spacing w:val="-4"/>
          <w:sz w:val="20"/>
        </w:rPr>
        <w:t xml:space="preserve"> </w:t>
      </w:r>
      <w:r>
        <w:rPr>
          <w:color w:val="231F20"/>
          <w:sz w:val="20"/>
        </w:rPr>
        <w:t>the</w:t>
      </w:r>
      <w:r>
        <w:rPr>
          <w:color w:val="231F20"/>
          <w:spacing w:val="-4"/>
          <w:sz w:val="20"/>
        </w:rPr>
        <w:t xml:space="preserve"> </w:t>
      </w:r>
      <w:r>
        <w:rPr>
          <w:color w:val="231F20"/>
          <w:sz w:val="20"/>
        </w:rPr>
        <w:t>manufacturer</w:t>
      </w:r>
      <w:r>
        <w:rPr>
          <w:color w:val="231F20"/>
          <w:spacing w:val="-4"/>
          <w:sz w:val="20"/>
        </w:rPr>
        <w:t xml:space="preserve"> </w:t>
      </w:r>
      <w:r>
        <w:rPr>
          <w:color w:val="231F20"/>
          <w:sz w:val="20"/>
        </w:rPr>
        <w:t>thereof,</w:t>
      </w:r>
      <w:r>
        <w:rPr>
          <w:color w:val="231F20"/>
          <w:spacing w:val="-4"/>
          <w:sz w:val="20"/>
        </w:rPr>
        <w:t xml:space="preserve"> </w:t>
      </w:r>
      <w:r>
        <w:rPr>
          <w:color w:val="231F20"/>
          <w:sz w:val="20"/>
        </w:rPr>
        <w:t>and</w:t>
      </w:r>
      <w:r>
        <w:rPr>
          <w:color w:val="231F20"/>
          <w:spacing w:val="-4"/>
          <w:sz w:val="20"/>
        </w:rPr>
        <w:t xml:space="preserve"> </w:t>
      </w:r>
      <w:r>
        <w:rPr>
          <w:color w:val="231F20"/>
          <w:sz w:val="20"/>
        </w:rPr>
        <w:t>where</w:t>
      </w:r>
      <w:r>
        <w:rPr>
          <w:color w:val="231F20"/>
          <w:spacing w:val="-4"/>
          <w:sz w:val="20"/>
        </w:rPr>
        <w:t xml:space="preserve"> </w:t>
      </w:r>
      <w:r>
        <w:rPr>
          <w:color w:val="231F20"/>
          <w:sz w:val="20"/>
        </w:rPr>
        <w:t>such</w:t>
      </w:r>
      <w:r>
        <w:rPr>
          <w:color w:val="231F20"/>
          <w:spacing w:val="-4"/>
          <w:sz w:val="20"/>
        </w:rPr>
        <w:t xml:space="preserve"> </w:t>
      </w:r>
      <w:r>
        <w:rPr>
          <w:color w:val="231F20"/>
          <w:sz w:val="20"/>
        </w:rPr>
        <w:t>goods</w:t>
      </w:r>
      <w:r>
        <w:rPr>
          <w:color w:val="231F20"/>
          <w:spacing w:val="-4"/>
          <w:sz w:val="20"/>
        </w:rPr>
        <w:t xml:space="preserve"> </w:t>
      </w:r>
      <w:r>
        <w:rPr>
          <w:color w:val="231F20"/>
          <w:sz w:val="20"/>
        </w:rPr>
        <w:t>are sold or distributed in package form, includes the packer thereof;</w:t>
      </w:r>
    </w:p>
    <w:p w:rsidR="00060FEE" w:rsidRDefault="00000000">
      <w:pPr>
        <w:pStyle w:val="ListParagraph"/>
        <w:numPr>
          <w:ilvl w:val="1"/>
          <w:numId w:val="64"/>
        </w:numPr>
        <w:tabs>
          <w:tab w:val="left" w:pos="2717"/>
        </w:tabs>
        <w:spacing w:line="249" w:lineRule="auto"/>
        <w:ind w:left="1838" w:right="1375" w:firstLine="480"/>
        <w:jc w:val="both"/>
        <w:rPr>
          <w:sz w:val="20"/>
        </w:rPr>
      </w:pPr>
      <w:r>
        <w:rPr>
          <w:color w:val="231F20"/>
          <w:sz w:val="20"/>
        </w:rPr>
        <w:t>"</w:t>
      </w:r>
      <w:proofErr w:type="gramStart"/>
      <w:r>
        <w:rPr>
          <w:color w:val="231F20"/>
          <w:sz w:val="20"/>
        </w:rPr>
        <w:t>unfair</w:t>
      </w:r>
      <w:proofErr w:type="gramEnd"/>
      <w:r>
        <w:rPr>
          <w:color w:val="231F20"/>
          <w:sz w:val="20"/>
        </w:rPr>
        <w:t xml:space="preserve"> contract" means a contract between a manufacturer or trader or service</w:t>
      </w:r>
      <w:r>
        <w:rPr>
          <w:color w:val="231F20"/>
          <w:spacing w:val="-9"/>
          <w:sz w:val="20"/>
        </w:rPr>
        <w:t xml:space="preserve"> </w:t>
      </w:r>
      <w:r>
        <w:rPr>
          <w:color w:val="231F20"/>
          <w:sz w:val="20"/>
        </w:rPr>
        <w:t>provider</w:t>
      </w:r>
      <w:r>
        <w:rPr>
          <w:color w:val="231F20"/>
          <w:spacing w:val="-9"/>
          <w:sz w:val="20"/>
        </w:rPr>
        <w:t xml:space="preserve"> </w:t>
      </w:r>
      <w:r>
        <w:rPr>
          <w:color w:val="231F20"/>
          <w:sz w:val="20"/>
        </w:rPr>
        <w:t>on</w:t>
      </w:r>
      <w:r>
        <w:rPr>
          <w:color w:val="231F20"/>
          <w:spacing w:val="-9"/>
          <w:sz w:val="20"/>
        </w:rPr>
        <w:t xml:space="preserve"> </w:t>
      </w:r>
      <w:r>
        <w:rPr>
          <w:color w:val="231F20"/>
          <w:sz w:val="20"/>
        </w:rPr>
        <w:t>one</w:t>
      </w:r>
      <w:r>
        <w:rPr>
          <w:color w:val="231F20"/>
          <w:spacing w:val="-9"/>
          <w:sz w:val="20"/>
        </w:rPr>
        <w:t xml:space="preserve"> </w:t>
      </w:r>
      <w:r>
        <w:rPr>
          <w:color w:val="231F20"/>
          <w:sz w:val="20"/>
        </w:rPr>
        <w:t>hand,</w:t>
      </w:r>
      <w:r>
        <w:rPr>
          <w:color w:val="231F20"/>
          <w:spacing w:val="-9"/>
          <w:sz w:val="20"/>
        </w:rPr>
        <w:t xml:space="preserve"> </w:t>
      </w:r>
      <w:r>
        <w:rPr>
          <w:color w:val="231F20"/>
          <w:sz w:val="20"/>
        </w:rPr>
        <w:t>and</w:t>
      </w:r>
      <w:r>
        <w:rPr>
          <w:color w:val="231F20"/>
          <w:spacing w:val="-9"/>
          <w:sz w:val="20"/>
        </w:rPr>
        <w:t xml:space="preserve"> </w:t>
      </w:r>
      <w:r>
        <w:rPr>
          <w:color w:val="231F20"/>
          <w:sz w:val="20"/>
        </w:rPr>
        <w:t>a</w:t>
      </w:r>
      <w:r>
        <w:rPr>
          <w:color w:val="231F20"/>
          <w:spacing w:val="-9"/>
          <w:sz w:val="20"/>
        </w:rPr>
        <w:t xml:space="preserve"> </w:t>
      </w:r>
      <w:r>
        <w:rPr>
          <w:color w:val="231F20"/>
          <w:sz w:val="20"/>
        </w:rPr>
        <w:t>consumer</w:t>
      </w:r>
      <w:r>
        <w:rPr>
          <w:color w:val="231F20"/>
          <w:spacing w:val="-9"/>
          <w:sz w:val="20"/>
        </w:rPr>
        <w:t xml:space="preserve"> </w:t>
      </w:r>
      <w:r>
        <w:rPr>
          <w:color w:val="231F20"/>
          <w:sz w:val="20"/>
        </w:rPr>
        <w:t>on</w:t>
      </w:r>
      <w:r>
        <w:rPr>
          <w:color w:val="231F20"/>
          <w:spacing w:val="-9"/>
          <w:sz w:val="20"/>
        </w:rPr>
        <w:t xml:space="preserve"> </w:t>
      </w:r>
      <w:r>
        <w:rPr>
          <w:color w:val="231F20"/>
          <w:sz w:val="20"/>
        </w:rPr>
        <w:t>the</w:t>
      </w:r>
      <w:r>
        <w:rPr>
          <w:color w:val="231F20"/>
          <w:spacing w:val="-9"/>
          <w:sz w:val="20"/>
        </w:rPr>
        <w:t xml:space="preserve"> </w:t>
      </w:r>
      <w:r>
        <w:rPr>
          <w:color w:val="231F20"/>
          <w:sz w:val="20"/>
        </w:rPr>
        <w:t>other,</w:t>
      </w:r>
      <w:r>
        <w:rPr>
          <w:color w:val="231F20"/>
          <w:spacing w:val="-9"/>
          <w:sz w:val="20"/>
        </w:rPr>
        <w:t xml:space="preserve"> </w:t>
      </w:r>
      <w:r>
        <w:rPr>
          <w:color w:val="231F20"/>
          <w:sz w:val="20"/>
        </w:rPr>
        <w:t>having</w:t>
      </w:r>
      <w:r>
        <w:rPr>
          <w:color w:val="231F20"/>
          <w:spacing w:val="-9"/>
          <w:sz w:val="20"/>
        </w:rPr>
        <w:t xml:space="preserve"> </w:t>
      </w:r>
      <w:r>
        <w:rPr>
          <w:color w:val="231F20"/>
          <w:sz w:val="20"/>
        </w:rPr>
        <w:t>such</w:t>
      </w:r>
      <w:r>
        <w:rPr>
          <w:color w:val="231F20"/>
          <w:spacing w:val="-9"/>
          <w:sz w:val="20"/>
        </w:rPr>
        <w:t xml:space="preserve"> </w:t>
      </w:r>
      <w:r>
        <w:rPr>
          <w:color w:val="231F20"/>
          <w:sz w:val="20"/>
        </w:rPr>
        <w:t>terms</w:t>
      </w:r>
      <w:r>
        <w:rPr>
          <w:color w:val="231F20"/>
          <w:spacing w:val="-9"/>
          <w:sz w:val="20"/>
        </w:rPr>
        <w:t xml:space="preserve"> </w:t>
      </w:r>
      <w:r>
        <w:rPr>
          <w:color w:val="231F20"/>
          <w:sz w:val="20"/>
        </w:rPr>
        <w:t>which</w:t>
      </w:r>
    </w:p>
    <w:p w:rsidR="00060FEE" w:rsidRDefault="00060FEE">
      <w:pPr>
        <w:pStyle w:val="ListParagraph"/>
        <w:spacing w:line="249" w:lineRule="auto"/>
        <w:rPr>
          <w:sz w:val="20"/>
        </w:rPr>
        <w:sectPr w:rsidR="00060FEE">
          <w:pgSz w:w="11900" w:h="16840"/>
          <w:pgMar w:top="1800" w:right="992" w:bottom="280" w:left="992" w:header="1340" w:footer="0" w:gutter="0"/>
          <w:cols w:space="720"/>
        </w:sectPr>
      </w:pPr>
    </w:p>
    <w:p w:rsidR="00060FEE" w:rsidRDefault="00000000">
      <w:pPr>
        <w:pStyle w:val="BodyText"/>
        <w:spacing w:before="97" w:line="249" w:lineRule="auto"/>
        <w:ind w:left="1837" w:right="822"/>
      </w:pPr>
      <w:r>
        <w:rPr>
          <w:color w:val="231F20"/>
        </w:rPr>
        <w:lastRenderedPageBreak/>
        <w:t xml:space="preserve">cause significant change in the rights of such consumer, including the following, </w:t>
      </w:r>
      <w:proofErr w:type="gramStart"/>
      <w:r>
        <w:rPr>
          <w:color w:val="231F20"/>
          <w:spacing w:val="-2"/>
        </w:rPr>
        <w:t>namely:—</w:t>
      </w:r>
      <w:proofErr w:type="gramEnd"/>
    </w:p>
    <w:p w:rsidR="00060FEE" w:rsidRDefault="00000000">
      <w:pPr>
        <w:pStyle w:val="ListParagraph"/>
        <w:numPr>
          <w:ilvl w:val="2"/>
          <w:numId w:val="64"/>
        </w:numPr>
        <w:tabs>
          <w:tab w:val="left" w:pos="3064"/>
        </w:tabs>
        <w:spacing w:before="112" w:line="249" w:lineRule="auto"/>
        <w:ind w:left="2317" w:right="1376" w:firstLine="480"/>
        <w:jc w:val="both"/>
        <w:rPr>
          <w:sz w:val="20"/>
        </w:rPr>
      </w:pPr>
      <w:r>
        <w:rPr>
          <w:color w:val="231F20"/>
          <w:sz w:val="20"/>
        </w:rPr>
        <w:t>requiring manifestly excessive security deposits to be given by a consumer for the performance of contractual obligations; or</w:t>
      </w:r>
    </w:p>
    <w:p w:rsidR="00060FEE" w:rsidRDefault="00000000">
      <w:pPr>
        <w:pStyle w:val="ListParagraph"/>
        <w:numPr>
          <w:ilvl w:val="2"/>
          <w:numId w:val="64"/>
        </w:numPr>
        <w:tabs>
          <w:tab w:val="left" w:pos="3112"/>
        </w:tabs>
        <w:spacing w:before="107" w:line="249" w:lineRule="auto"/>
        <w:ind w:left="2317" w:right="1375" w:firstLine="480"/>
        <w:jc w:val="both"/>
        <w:rPr>
          <w:sz w:val="20"/>
        </w:rPr>
      </w:pPr>
      <w:r>
        <w:rPr>
          <w:color w:val="231F20"/>
          <w:sz w:val="20"/>
        </w:rPr>
        <w:t xml:space="preserve">imposing any penalty on the consumer, for the breach of contract </w:t>
      </w:r>
      <w:r>
        <w:rPr>
          <w:color w:val="231F20"/>
          <w:spacing w:val="-2"/>
          <w:sz w:val="20"/>
        </w:rPr>
        <w:t>thereof</w:t>
      </w:r>
      <w:r>
        <w:rPr>
          <w:color w:val="231F20"/>
          <w:spacing w:val="-8"/>
          <w:sz w:val="20"/>
        </w:rPr>
        <w:t xml:space="preserve"> </w:t>
      </w:r>
      <w:r>
        <w:rPr>
          <w:color w:val="231F20"/>
          <w:spacing w:val="-2"/>
          <w:sz w:val="20"/>
        </w:rPr>
        <w:t>which</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wholly</w:t>
      </w:r>
      <w:r>
        <w:rPr>
          <w:color w:val="231F20"/>
          <w:spacing w:val="-8"/>
          <w:sz w:val="20"/>
        </w:rPr>
        <w:t xml:space="preserve"> </w:t>
      </w:r>
      <w:r>
        <w:rPr>
          <w:color w:val="231F20"/>
          <w:spacing w:val="-2"/>
          <w:sz w:val="20"/>
        </w:rPr>
        <w:t>disproportionate</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loss</w:t>
      </w:r>
      <w:r>
        <w:rPr>
          <w:color w:val="231F20"/>
          <w:spacing w:val="-8"/>
          <w:sz w:val="20"/>
        </w:rPr>
        <w:t xml:space="preserve"> </w:t>
      </w:r>
      <w:r>
        <w:rPr>
          <w:color w:val="231F20"/>
          <w:spacing w:val="-2"/>
          <w:sz w:val="20"/>
        </w:rPr>
        <w:t>occurred</w:t>
      </w:r>
      <w:r>
        <w:rPr>
          <w:color w:val="231F20"/>
          <w:spacing w:val="-8"/>
          <w:sz w:val="20"/>
        </w:rPr>
        <w:t xml:space="preserve"> </w:t>
      </w:r>
      <w:r>
        <w:rPr>
          <w:color w:val="231F20"/>
          <w:spacing w:val="-2"/>
          <w:sz w:val="20"/>
        </w:rPr>
        <w:t>due</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 xml:space="preserve">breach </w:t>
      </w:r>
      <w:r>
        <w:rPr>
          <w:color w:val="231F20"/>
          <w:sz w:val="20"/>
        </w:rPr>
        <w:t>to the other party to the contract; or</w:t>
      </w:r>
    </w:p>
    <w:p w:rsidR="00060FEE" w:rsidRDefault="00000000">
      <w:pPr>
        <w:pStyle w:val="ListParagraph"/>
        <w:numPr>
          <w:ilvl w:val="2"/>
          <w:numId w:val="64"/>
        </w:numPr>
        <w:tabs>
          <w:tab w:val="left" w:pos="3130"/>
        </w:tabs>
        <w:spacing w:before="113" w:line="249" w:lineRule="auto"/>
        <w:ind w:left="2317" w:right="1375" w:firstLine="480"/>
        <w:jc w:val="both"/>
        <w:rPr>
          <w:sz w:val="20"/>
        </w:rPr>
      </w:pPr>
      <w:r>
        <w:rPr>
          <w:color w:val="231F20"/>
          <w:spacing w:val="-2"/>
          <w:sz w:val="20"/>
        </w:rPr>
        <w:t>refusing</w:t>
      </w:r>
      <w:r>
        <w:rPr>
          <w:color w:val="231F20"/>
          <w:spacing w:val="-5"/>
          <w:sz w:val="20"/>
        </w:rPr>
        <w:t xml:space="preserve"> </w:t>
      </w:r>
      <w:r>
        <w:rPr>
          <w:color w:val="231F20"/>
          <w:spacing w:val="-2"/>
          <w:sz w:val="20"/>
        </w:rPr>
        <w:t>to</w:t>
      </w:r>
      <w:r>
        <w:rPr>
          <w:color w:val="231F20"/>
          <w:spacing w:val="-5"/>
          <w:sz w:val="20"/>
        </w:rPr>
        <w:t xml:space="preserve"> </w:t>
      </w:r>
      <w:r>
        <w:rPr>
          <w:color w:val="231F20"/>
          <w:spacing w:val="-2"/>
          <w:sz w:val="20"/>
        </w:rPr>
        <w:t>accept</w:t>
      </w:r>
      <w:r>
        <w:rPr>
          <w:color w:val="231F20"/>
          <w:spacing w:val="-5"/>
          <w:sz w:val="20"/>
        </w:rPr>
        <w:t xml:space="preserve"> </w:t>
      </w:r>
      <w:r>
        <w:rPr>
          <w:color w:val="231F20"/>
          <w:spacing w:val="-2"/>
          <w:sz w:val="20"/>
        </w:rPr>
        <w:t>early</w:t>
      </w:r>
      <w:r>
        <w:rPr>
          <w:color w:val="231F20"/>
          <w:spacing w:val="-5"/>
          <w:sz w:val="20"/>
        </w:rPr>
        <w:t xml:space="preserve"> </w:t>
      </w:r>
      <w:r>
        <w:rPr>
          <w:color w:val="231F20"/>
          <w:spacing w:val="-2"/>
          <w:sz w:val="20"/>
        </w:rPr>
        <w:t>repayment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debts</w:t>
      </w:r>
      <w:r>
        <w:rPr>
          <w:color w:val="231F20"/>
          <w:spacing w:val="-5"/>
          <w:sz w:val="20"/>
        </w:rPr>
        <w:t xml:space="preserve"> </w:t>
      </w:r>
      <w:r>
        <w:rPr>
          <w:color w:val="231F20"/>
          <w:spacing w:val="-2"/>
          <w:sz w:val="20"/>
        </w:rPr>
        <w:t>on</w:t>
      </w:r>
      <w:r>
        <w:rPr>
          <w:color w:val="231F20"/>
          <w:spacing w:val="-5"/>
          <w:sz w:val="20"/>
        </w:rPr>
        <w:t xml:space="preserve"> </w:t>
      </w:r>
      <w:r>
        <w:rPr>
          <w:color w:val="231F20"/>
          <w:spacing w:val="-2"/>
          <w:sz w:val="20"/>
        </w:rPr>
        <w:t>payment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 xml:space="preserve">applicable </w:t>
      </w:r>
      <w:r>
        <w:rPr>
          <w:color w:val="231F20"/>
          <w:sz w:val="20"/>
        </w:rPr>
        <w:t>penalty; or</w:t>
      </w:r>
    </w:p>
    <w:p w:rsidR="00060FEE" w:rsidRDefault="00000000">
      <w:pPr>
        <w:pStyle w:val="ListParagraph"/>
        <w:numPr>
          <w:ilvl w:val="2"/>
          <w:numId w:val="64"/>
        </w:numPr>
        <w:tabs>
          <w:tab w:val="left" w:pos="3109"/>
        </w:tabs>
        <w:spacing w:before="107" w:line="249" w:lineRule="auto"/>
        <w:ind w:left="2317" w:right="1377" w:firstLine="480"/>
        <w:jc w:val="both"/>
        <w:rPr>
          <w:sz w:val="20"/>
        </w:rPr>
      </w:pPr>
      <w:r>
        <w:rPr>
          <w:color w:val="231F20"/>
          <w:spacing w:val="-2"/>
          <w:sz w:val="20"/>
        </w:rPr>
        <w:t>entitling</w:t>
      </w:r>
      <w:r>
        <w:rPr>
          <w:color w:val="231F20"/>
          <w:spacing w:val="-8"/>
          <w:sz w:val="20"/>
        </w:rPr>
        <w:t xml:space="preserve"> </w:t>
      </w:r>
      <w:r>
        <w:rPr>
          <w:color w:val="231F20"/>
          <w:spacing w:val="-2"/>
          <w:sz w:val="20"/>
        </w:rPr>
        <w:t>a</w:t>
      </w:r>
      <w:r>
        <w:rPr>
          <w:color w:val="231F20"/>
          <w:spacing w:val="-8"/>
          <w:sz w:val="20"/>
        </w:rPr>
        <w:t xml:space="preserve"> </w:t>
      </w:r>
      <w:r>
        <w:rPr>
          <w:color w:val="231F20"/>
          <w:spacing w:val="-2"/>
          <w:sz w:val="20"/>
        </w:rPr>
        <w:t>party</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contract</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terminate</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contract</w:t>
      </w:r>
      <w:r>
        <w:rPr>
          <w:color w:val="231F20"/>
          <w:spacing w:val="-8"/>
          <w:sz w:val="20"/>
        </w:rPr>
        <w:t xml:space="preserve"> </w:t>
      </w:r>
      <w:r>
        <w:rPr>
          <w:color w:val="231F20"/>
          <w:spacing w:val="-2"/>
          <w:sz w:val="20"/>
        </w:rPr>
        <w:t xml:space="preserve">unilaterally, </w:t>
      </w:r>
      <w:r>
        <w:rPr>
          <w:color w:val="231F20"/>
          <w:sz w:val="20"/>
        </w:rPr>
        <w:t>without reasonable cause; or</w:t>
      </w:r>
    </w:p>
    <w:p w:rsidR="00060FEE" w:rsidRDefault="00000000">
      <w:pPr>
        <w:pStyle w:val="ListParagraph"/>
        <w:numPr>
          <w:ilvl w:val="2"/>
          <w:numId w:val="64"/>
        </w:numPr>
        <w:tabs>
          <w:tab w:val="left" w:pos="3043"/>
        </w:tabs>
        <w:spacing w:before="112" w:line="249" w:lineRule="auto"/>
        <w:ind w:left="2318" w:right="1381" w:firstLine="480"/>
        <w:jc w:val="both"/>
        <w:rPr>
          <w:sz w:val="20"/>
        </w:rPr>
      </w:pPr>
      <w:r>
        <w:rPr>
          <w:color w:val="231F20"/>
          <w:spacing w:val="-4"/>
          <w:sz w:val="20"/>
        </w:rPr>
        <w:t>permitting</w:t>
      </w:r>
      <w:r>
        <w:rPr>
          <w:color w:val="231F20"/>
          <w:spacing w:val="-11"/>
          <w:sz w:val="20"/>
        </w:rPr>
        <w:t xml:space="preserve"> </w:t>
      </w:r>
      <w:r>
        <w:rPr>
          <w:color w:val="231F20"/>
          <w:spacing w:val="-4"/>
          <w:sz w:val="20"/>
        </w:rPr>
        <w:t>or</w:t>
      </w:r>
      <w:r>
        <w:rPr>
          <w:color w:val="231F20"/>
          <w:spacing w:val="-8"/>
          <w:sz w:val="20"/>
        </w:rPr>
        <w:t xml:space="preserve"> </w:t>
      </w:r>
      <w:r>
        <w:rPr>
          <w:color w:val="231F20"/>
          <w:spacing w:val="-4"/>
          <w:sz w:val="20"/>
        </w:rPr>
        <w:t>has</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effect</w:t>
      </w:r>
      <w:r>
        <w:rPr>
          <w:color w:val="231F20"/>
          <w:spacing w:val="-9"/>
          <w:sz w:val="20"/>
        </w:rPr>
        <w:t xml:space="preserve"> </w:t>
      </w:r>
      <w:r>
        <w:rPr>
          <w:color w:val="231F20"/>
          <w:spacing w:val="-4"/>
          <w:sz w:val="20"/>
        </w:rPr>
        <w:t>of</w:t>
      </w:r>
      <w:r>
        <w:rPr>
          <w:color w:val="231F20"/>
          <w:spacing w:val="-8"/>
          <w:sz w:val="20"/>
        </w:rPr>
        <w:t xml:space="preserve"> </w:t>
      </w:r>
      <w:r>
        <w:rPr>
          <w:color w:val="231F20"/>
          <w:spacing w:val="-4"/>
          <w:sz w:val="20"/>
        </w:rPr>
        <w:t>permitting</w:t>
      </w:r>
      <w:r>
        <w:rPr>
          <w:color w:val="231F20"/>
          <w:spacing w:val="-9"/>
          <w:sz w:val="20"/>
        </w:rPr>
        <w:t xml:space="preserve"> </w:t>
      </w:r>
      <w:r>
        <w:rPr>
          <w:color w:val="231F20"/>
          <w:spacing w:val="-4"/>
          <w:sz w:val="20"/>
        </w:rPr>
        <w:t>one</w:t>
      </w:r>
      <w:r>
        <w:rPr>
          <w:color w:val="231F20"/>
          <w:spacing w:val="-8"/>
          <w:sz w:val="20"/>
        </w:rPr>
        <w:t xml:space="preserve"> </w:t>
      </w:r>
      <w:r>
        <w:rPr>
          <w:color w:val="231F20"/>
          <w:spacing w:val="-4"/>
          <w:sz w:val="20"/>
        </w:rPr>
        <w:t>party</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assign</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 xml:space="preserve">contract </w:t>
      </w:r>
      <w:r>
        <w:rPr>
          <w:color w:val="231F20"/>
          <w:sz w:val="20"/>
        </w:rPr>
        <w:t>to the detriment of the other party who is a consumer, without his consent; or</w:t>
      </w:r>
    </w:p>
    <w:p w:rsidR="00060FEE" w:rsidRDefault="00000000">
      <w:pPr>
        <w:pStyle w:val="ListParagraph"/>
        <w:numPr>
          <w:ilvl w:val="2"/>
          <w:numId w:val="64"/>
        </w:numPr>
        <w:tabs>
          <w:tab w:val="left" w:pos="3142"/>
        </w:tabs>
        <w:spacing w:before="107" w:line="249" w:lineRule="auto"/>
        <w:ind w:left="2318" w:right="1375" w:firstLine="480"/>
        <w:jc w:val="both"/>
        <w:rPr>
          <w:sz w:val="20"/>
        </w:rPr>
      </w:pPr>
      <w:r>
        <w:rPr>
          <w:color w:val="231F20"/>
          <w:sz w:val="20"/>
        </w:rPr>
        <w:t>imposing on the consumer any unreasonable charge, obligation or condition which puts such consumer to disadvantage;</w:t>
      </w:r>
    </w:p>
    <w:p w:rsidR="00060FEE" w:rsidRDefault="00000000">
      <w:pPr>
        <w:pStyle w:val="ListParagraph"/>
        <w:numPr>
          <w:ilvl w:val="1"/>
          <w:numId w:val="64"/>
        </w:numPr>
        <w:tabs>
          <w:tab w:val="left" w:pos="2713"/>
        </w:tabs>
        <w:spacing w:before="112" w:line="249" w:lineRule="auto"/>
        <w:ind w:left="1838" w:right="1375" w:firstLine="480"/>
        <w:jc w:val="both"/>
        <w:rPr>
          <w:sz w:val="20"/>
        </w:rPr>
      </w:pPr>
      <w:r>
        <w:rPr>
          <w:color w:val="231F20"/>
          <w:sz w:val="20"/>
        </w:rPr>
        <w:t>"</w:t>
      </w:r>
      <w:proofErr w:type="gramStart"/>
      <w:r>
        <w:rPr>
          <w:color w:val="231F20"/>
          <w:sz w:val="20"/>
        </w:rPr>
        <w:t>unfair</w:t>
      </w:r>
      <w:proofErr w:type="gramEnd"/>
      <w:r>
        <w:rPr>
          <w:color w:val="231F20"/>
          <w:sz w:val="20"/>
        </w:rPr>
        <w:t xml:space="preserve"> trade practice" means a trade practice which, for the purpose of promoting the sale, use or supply of any goods or for the provision of any service, </w:t>
      </w:r>
      <w:r>
        <w:rPr>
          <w:color w:val="231F20"/>
          <w:spacing w:val="-4"/>
          <w:sz w:val="20"/>
        </w:rPr>
        <w:t xml:space="preserve">adopts any unfair method or unfair or deceptive practice including any of the following </w:t>
      </w:r>
      <w:r>
        <w:rPr>
          <w:color w:val="231F20"/>
          <w:sz w:val="20"/>
        </w:rPr>
        <w:t>practices,</w:t>
      </w:r>
      <w:r>
        <w:rPr>
          <w:color w:val="231F20"/>
          <w:spacing w:val="-15"/>
          <w:sz w:val="20"/>
        </w:rPr>
        <w:t xml:space="preserve"> </w:t>
      </w:r>
      <w:proofErr w:type="gramStart"/>
      <w:r>
        <w:rPr>
          <w:color w:val="231F20"/>
          <w:sz w:val="20"/>
        </w:rPr>
        <w:t>namely:—</w:t>
      </w:r>
      <w:proofErr w:type="gramEnd"/>
    </w:p>
    <w:p w:rsidR="00060FEE" w:rsidRDefault="00000000">
      <w:pPr>
        <w:pStyle w:val="ListParagraph"/>
        <w:numPr>
          <w:ilvl w:val="2"/>
          <w:numId w:val="64"/>
        </w:numPr>
        <w:tabs>
          <w:tab w:val="left" w:pos="3066"/>
        </w:tabs>
        <w:spacing w:before="109" w:line="249" w:lineRule="auto"/>
        <w:ind w:left="2318" w:right="1374" w:firstLine="480"/>
        <w:jc w:val="both"/>
        <w:rPr>
          <w:sz w:val="20"/>
        </w:rPr>
      </w:pPr>
      <w:r>
        <w:rPr>
          <w:color w:val="231F20"/>
          <w:sz w:val="20"/>
        </w:rPr>
        <w:t>making any statement, whether orally or in writing or by visible representation including by means of electronic record, which—</w:t>
      </w:r>
    </w:p>
    <w:p w:rsidR="00060FEE" w:rsidRDefault="00000000">
      <w:pPr>
        <w:pStyle w:val="ListParagraph"/>
        <w:numPr>
          <w:ilvl w:val="3"/>
          <w:numId w:val="64"/>
        </w:numPr>
        <w:tabs>
          <w:tab w:val="left" w:pos="3576"/>
        </w:tabs>
        <w:spacing w:before="112" w:line="249" w:lineRule="auto"/>
        <w:ind w:left="2798" w:right="1380" w:firstLine="480"/>
        <w:jc w:val="both"/>
        <w:rPr>
          <w:sz w:val="20"/>
        </w:rPr>
      </w:pPr>
      <w:r>
        <w:rPr>
          <w:color w:val="231F20"/>
          <w:sz w:val="20"/>
        </w:rPr>
        <w:t>falsely represents that the goods are of a particular standard, quality, quantity, grade, composition, style or model;</w:t>
      </w:r>
    </w:p>
    <w:p w:rsidR="00060FEE" w:rsidRDefault="00000000">
      <w:pPr>
        <w:pStyle w:val="ListParagraph"/>
        <w:numPr>
          <w:ilvl w:val="3"/>
          <w:numId w:val="64"/>
        </w:numPr>
        <w:tabs>
          <w:tab w:val="left" w:pos="3560"/>
        </w:tabs>
        <w:spacing w:before="108" w:line="249" w:lineRule="auto"/>
        <w:ind w:left="2798" w:right="1381" w:firstLine="480"/>
        <w:jc w:val="both"/>
        <w:rPr>
          <w:sz w:val="20"/>
        </w:rPr>
      </w:pPr>
      <w:r>
        <w:rPr>
          <w:color w:val="231F20"/>
          <w:sz w:val="20"/>
        </w:rPr>
        <w:t>falsely</w:t>
      </w:r>
      <w:r>
        <w:rPr>
          <w:color w:val="231F20"/>
          <w:spacing w:val="-5"/>
          <w:sz w:val="20"/>
        </w:rPr>
        <w:t xml:space="preserve"> </w:t>
      </w:r>
      <w:r>
        <w:rPr>
          <w:color w:val="231F20"/>
          <w:sz w:val="20"/>
        </w:rPr>
        <w:t>represents</w:t>
      </w:r>
      <w:r>
        <w:rPr>
          <w:color w:val="231F20"/>
          <w:spacing w:val="-6"/>
          <w:sz w:val="20"/>
        </w:rPr>
        <w:t xml:space="preserve"> </w:t>
      </w:r>
      <w:r>
        <w:rPr>
          <w:color w:val="231F20"/>
          <w:sz w:val="20"/>
        </w:rPr>
        <w:t>that</w:t>
      </w:r>
      <w:r>
        <w:rPr>
          <w:color w:val="231F20"/>
          <w:spacing w:val="-5"/>
          <w:sz w:val="20"/>
        </w:rPr>
        <w:t xml:space="preserve"> </w:t>
      </w:r>
      <w:r>
        <w:rPr>
          <w:color w:val="231F20"/>
          <w:sz w:val="20"/>
        </w:rPr>
        <w:t>the</w:t>
      </w:r>
      <w:r>
        <w:rPr>
          <w:color w:val="231F20"/>
          <w:spacing w:val="-5"/>
          <w:sz w:val="20"/>
        </w:rPr>
        <w:t xml:space="preserve"> </w:t>
      </w:r>
      <w:r>
        <w:rPr>
          <w:color w:val="231F20"/>
          <w:sz w:val="20"/>
        </w:rPr>
        <w:t>services</w:t>
      </w:r>
      <w:r>
        <w:rPr>
          <w:color w:val="231F20"/>
          <w:spacing w:val="-6"/>
          <w:sz w:val="20"/>
        </w:rPr>
        <w:t xml:space="preserve"> </w:t>
      </w:r>
      <w:r>
        <w:rPr>
          <w:color w:val="231F20"/>
          <w:sz w:val="20"/>
        </w:rPr>
        <w:t>are</w:t>
      </w:r>
      <w:r>
        <w:rPr>
          <w:color w:val="231F20"/>
          <w:spacing w:val="-5"/>
          <w:sz w:val="20"/>
        </w:rPr>
        <w:t xml:space="preserve"> </w:t>
      </w:r>
      <w:r>
        <w:rPr>
          <w:color w:val="231F20"/>
          <w:sz w:val="20"/>
        </w:rPr>
        <w:t>of</w:t>
      </w:r>
      <w:r>
        <w:rPr>
          <w:color w:val="231F20"/>
          <w:spacing w:val="-5"/>
          <w:sz w:val="20"/>
        </w:rPr>
        <w:t xml:space="preserve"> </w:t>
      </w:r>
      <w:r>
        <w:rPr>
          <w:color w:val="231F20"/>
          <w:sz w:val="20"/>
        </w:rPr>
        <w:t>a</w:t>
      </w:r>
      <w:r>
        <w:rPr>
          <w:color w:val="231F20"/>
          <w:spacing w:val="-5"/>
          <w:sz w:val="20"/>
        </w:rPr>
        <w:t xml:space="preserve"> </w:t>
      </w:r>
      <w:r>
        <w:rPr>
          <w:color w:val="231F20"/>
          <w:sz w:val="20"/>
        </w:rPr>
        <w:t>particular</w:t>
      </w:r>
      <w:r>
        <w:rPr>
          <w:color w:val="231F20"/>
          <w:spacing w:val="-5"/>
          <w:sz w:val="20"/>
        </w:rPr>
        <w:t xml:space="preserve"> </w:t>
      </w:r>
      <w:r>
        <w:rPr>
          <w:color w:val="231F20"/>
          <w:sz w:val="20"/>
        </w:rPr>
        <w:t>standard, quality or grade;</w:t>
      </w:r>
    </w:p>
    <w:p w:rsidR="00060FEE" w:rsidRDefault="00000000">
      <w:pPr>
        <w:pStyle w:val="ListParagraph"/>
        <w:numPr>
          <w:ilvl w:val="3"/>
          <w:numId w:val="64"/>
        </w:numPr>
        <w:tabs>
          <w:tab w:val="left" w:pos="3600"/>
        </w:tabs>
        <w:spacing w:before="112" w:line="249" w:lineRule="auto"/>
        <w:ind w:left="2798" w:right="1368" w:firstLine="480"/>
        <w:jc w:val="both"/>
        <w:rPr>
          <w:sz w:val="20"/>
        </w:rPr>
      </w:pPr>
      <w:r>
        <w:rPr>
          <w:color w:val="231F20"/>
          <w:sz w:val="20"/>
        </w:rPr>
        <w:t>falsely represents any re-built, second-hand, renovated, reconditioned or old goods as new goods;</w:t>
      </w:r>
    </w:p>
    <w:p w:rsidR="00060FEE" w:rsidRDefault="00000000">
      <w:pPr>
        <w:pStyle w:val="ListParagraph"/>
        <w:numPr>
          <w:ilvl w:val="3"/>
          <w:numId w:val="64"/>
        </w:numPr>
        <w:tabs>
          <w:tab w:val="left" w:pos="3542"/>
        </w:tabs>
        <w:spacing w:before="107" w:line="249" w:lineRule="auto"/>
        <w:ind w:left="2798" w:right="1375" w:firstLine="480"/>
        <w:jc w:val="both"/>
        <w:rPr>
          <w:sz w:val="20"/>
        </w:rPr>
      </w:pPr>
      <w:r>
        <w:rPr>
          <w:color w:val="231F20"/>
          <w:spacing w:val="-2"/>
          <w:sz w:val="20"/>
        </w:rPr>
        <w:t>represents</w:t>
      </w:r>
      <w:r>
        <w:rPr>
          <w:color w:val="231F20"/>
          <w:spacing w:val="-11"/>
          <w:sz w:val="20"/>
        </w:rPr>
        <w:t xml:space="preserve"> </w:t>
      </w:r>
      <w:r>
        <w:rPr>
          <w:color w:val="231F20"/>
          <w:spacing w:val="-2"/>
          <w:sz w:val="20"/>
        </w:rPr>
        <w:t>that</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goods</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services</w:t>
      </w:r>
      <w:r>
        <w:rPr>
          <w:color w:val="231F20"/>
          <w:spacing w:val="-10"/>
          <w:sz w:val="20"/>
        </w:rPr>
        <w:t xml:space="preserve"> </w:t>
      </w:r>
      <w:r>
        <w:rPr>
          <w:color w:val="231F20"/>
          <w:spacing w:val="-2"/>
          <w:sz w:val="20"/>
        </w:rPr>
        <w:t>have</w:t>
      </w:r>
      <w:r>
        <w:rPr>
          <w:color w:val="231F20"/>
          <w:spacing w:val="-11"/>
          <w:sz w:val="20"/>
        </w:rPr>
        <w:t xml:space="preserve"> </w:t>
      </w:r>
      <w:r>
        <w:rPr>
          <w:color w:val="231F20"/>
          <w:spacing w:val="-2"/>
          <w:sz w:val="20"/>
        </w:rPr>
        <w:t>sponsorship,</w:t>
      </w:r>
      <w:r>
        <w:rPr>
          <w:color w:val="231F20"/>
          <w:spacing w:val="-10"/>
          <w:sz w:val="20"/>
        </w:rPr>
        <w:t xml:space="preserve"> </w:t>
      </w:r>
      <w:r>
        <w:rPr>
          <w:color w:val="231F20"/>
          <w:spacing w:val="-2"/>
          <w:sz w:val="20"/>
        </w:rPr>
        <w:t xml:space="preserve">approval, </w:t>
      </w:r>
      <w:r>
        <w:rPr>
          <w:color w:val="231F20"/>
          <w:sz w:val="20"/>
        </w:rPr>
        <w:t>performance, characteristics, accessories, uses or benefits which such goods or services do not have;</w:t>
      </w:r>
    </w:p>
    <w:p w:rsidR="00060FEE" w:rsidRDefault="00000000">
      <w:pPr>
        <w:pStyle w:val="ListParagraph"/>
        <w:numPr>
          <w:ilvl w:val="3"/>
          <w:numId w:val="64"/>
        </w:numPr>
        <w:tabs>
          <w:tab w:val="left" w:pos="3563"/>
        </w:tabs>
        <w:spacing w:before="113" w:line="249" w:lineRule="auto"/>
        <w:ind w:left="2798" w:right="1375" w:firstLine="480"/>
        <w:jc w:val="both"/>
        <w:rPr>
          <w:sz w:val="20"/>
        </w:rPr>
      </w:pPr>
      <w:r>
        <w:rPr>
          <w:color w:val="231F20"/>
          <w:sz w:val="20"/>
        </w:rPr>
        <w:t>represents that the seller or the supplier has a sponsorship or approval or affiliation which such seller or supplier does not have;</w:t>
      </w:r>
    </w:p>
    <w:p w:rsidR="00060FEE" w:rsidRDefault="00000000">
      <w:pPr>
        <w:pStyle w:val="ListParagraph"/>
        <w:numPr>
          <w:ilvl w:val="3"/>
          <w:numId w:val="64"/>
        </w:numPr>
        <w:tabs>
          <w:tab w:val="left" w:pos="3511"/>
        </w:tabs>
        <w:spacing w:before="107" w:line="249" w:lineRule="auto"/>
        <w:ind w:left="2798" w:right="1375" w:firstLine="480"/>
        <w:jc w:val="both"/>
        <w:rPr>
          <w:sz w:val="20"/>
        </w:rPr>
      </w:pPr>
      <w:r>
        <w:rPr>
          <w:color w:val="231F20"/>
          <w:sz w:val="20"/>
        </w:rPr>
        <w:t>makes</w:t>
      </w:r>
      <w:r>
        <w:rPr>
          <w:color w:val="231F20"/>
          <w:spacing w:val="-10"/>
          <w:sz w:val="20"/>
        </w:rPr>
        <w:t xml:space="preserve"> </w:t>
      </w:r>
      <w:r>
        <w:rPr>
          <w:color w:val="231F20"/>
          <w:sz w:val="20"/>
        </w:rPr>
        <w:t>a</w:t>
      </w:r>
      <w:r>
        <w:rPr>
          <w:color w:val="231F20"/>
          <w:spacing w:val="-9"/>
          <w:sz w:val="20"/>
        </w:rPr>
        <w:t xml:space="preserve"> </w:t>
      </w:r>
      <w:r>
        <w:rPr>
          <w:color w:val="231F20"/>
          <w:sz w:val="20"/>
        </w:rPr>
        <w:t>false</w:t>
      </w:r>
      <w:r>
        <w:rPr>
          <w:color w:val="231F20"/>
          <w:spacing w:val="-9"/>
          <w:sz w:val="20"/>
        </w:rPr>
        <w:t xml:space="preserve"> </w:t>
      </w:r>
      <w:r>
        <w:rPr>
          <w:color w:val="231F20"/>
          <w:sz w:val="20"/>
        </w:rPr>
        <w:t>or</w:t>
      </w:r>
      <w:r>
        <w:rPr>
          <w:color w:val="231F20"/>
          <w:spacing w:val="-10"/>
          <w:sz w:val="20"/>
        </w:rPr>
        <w:t xml:space="preserve"> </w:t>
      </w:r>
      <w:r>
        <w:rPr>
          <w:color w:val="231F20"/>
          <w:sz w:val="20"/>
        </w:rPr>
        <w:t>misleading</w:t>
      </w:r>
      <w:r>
        <w:rPr>
          <w:color w:val="231F20"/>
          <w:spacing w:val="-10"/>
          <w:sz w:val="20"/>
        </w:rPr>
        <w:t xml:space="preserve"> </w:t>
      </w:r>
      <w:r>
        <w:rPr>
          <w:color w:val="231F20"/>
          <w:sz w:val="20"/>
        </w:rPr>
        <w:t>representation</w:t>
      </w:r>
      <w:r>
        <w:rPr>
          <w:color w:val="231F20"/>
          <w:spacing w:val="-10"/>
          <w:sz w:val="20"/>
        </w:rPr>
        <w:t xml:space="preserve"> </w:t>
      </w:r>
      <w:r>
        <w:rPr>
          <w:color w:val="231F20"/>
          <w:sz w:val="20"/>
        </w:rPr>
        <w:t>concerning</w:t>
      </w:r>
      <w:r>
        <w:rPr>
          <w:color w:val="231F20"/>
          <w:spacing w:val="-10"/>
          <w:sz w:val="20"/>
        </w:rPr>
        <w:t xml:space="preserve"> </w:t>
      </w:r>
      <w:r>
        <w:rPr>
          <w:color w:val="231F20"/>
          <w:sz w:val="20"/>
        </w:rPr>
        <w:t>the</w:t>
      </w:r>
      <w:r>
        <w:rPr>
          <w:color w:val="231F20"/>
          <w:spacing w:val="-9"/>
          <w:sz w:val="20"/>
        </w:rPr>
        <w:t xml:space="preserve"> </w:t>
      </w:r>
      <w:r>
        <w:rPr>
          <w:color w:val="231F20"/>
          <w:sz w:val="20"/>
        </w:rPr>
        <w:t>need for, or the usefulness of, any goods or services;</w:t>
      </w:r>
    </w:p>
    <w:p w:rsidR="00060FEE" w:rsidRDefault="00000000">
      <w:pPr>
        <w:pStyle w:val="ListParagraph"/>
        <w:numPr>
          <w:ilvl w:val="3"/>
          <w:numId w:val="64"/>
        </w:numPr>
        <w:tabs>
          <w:tab w:val="left" w:pos="3540"/>
        </w:tabs>
        <w:spacing w:before="112" w:line="249" w:lineRule="auto"/>
        <w:ind w:left="2798" w:right="1375" w:firstLine="480"/>
        <w:jc w:val="both"/>
        <w:rPr>
          <w:sz w:val="20"/>
        </w:rPr>
      </w:pPr>
      <w:r>
        <w:rPr>
          <w:color w:val="231F20"/>
          <w:spacing w:val="-4"/>
          <w:sz w:val="20"/>
        </w:rPr>
        <w:t>gives</w:t>
      </w:r>
      <w:r>
        <w:rPr>
          <w:color w:val="231F20"/>
          <w:spacing w:val="-6"/>
          <w:sz w:val="20"/>
        </w:rPr>
        <w:t xml:space="preserve"> </w:t>
      </w:r>
      <w:r>
        <w:rPr>
          <w:color w:val="231F20"/>
          <w:spacing w:val="-4"/>
          <w:sz w:val="20"/>
        </w:rPr>
        <w:t>to</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public</w:t>
      </w:r>
      <w:r>
        <w:rPr>
          <w:color w:val="231F20"/>
          <w:spacing w:val="-6"/>
          <w:sz w:val="20"/>
        </w:rPr>
        <w:t xml:space="preserve"> </w:t>
      </w:r>
      <w:r>
        <w:rPr>
          <w:color w:val="231F20"/>
          <w:spacing w:val="-4"/>
          <w:sz w:val="20"/>
        </w:rPr>
        <w:t>any</w:t>
      </w:r>
      <w:r>
        <w:rPr>
          <w:color w:val="231F20"/>
          <w:spacing w:val="-6"/>
          <w:sz w:val="20"/>
        </w:rPr>
        <w:t xml:space="preserve"> </w:t>
      </w:r>
      <w:r>
        <w:rPr>
          <w:color w:val="231F20"/>
          <w:spacing w:val="-4"/>
          <w:sz w:val="20"/>
        </w:rPr>
        <w:t>warranty</w:t>
      </w:r>
      <w:r>
        <w:rPr>
          <w:color w:val="231F20"/>
          <w:spacing w:val="-6"/>
          <w:sz w:val="20"/>
        </w:rPr>
        <w:t xml:space="preserve"> </w:t>
      </w:r>
      <w:r>
        <w:rPr>
          <w:color w:val="231F20"/>
          <w:spacing w:val="-4"/>
          <w:sz w:val="20"/>
        </w:rPr>
        <w:t>or</w:t>
      </w:r>
      <w:r>
        <w:rPr>
          <w:color w:val="231F20"/>
          <w:spacing w:val="-6"/>
          <w:sz w:val="20"/>
        </w:rPr>
        <w:t xml:space="preserve"> </w:t>
      </w:r>
      <w:r>
        <w:rPr>
          <w:color w:val="231F20"/>
          <w:spacing w:val="-4"/>
          <w:sz w:val="20"/>
        </w:rPr>
        <w:t>guarantee</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 xml:space="preserve">performance, </w:t>
      </w:r>
      <w:r>
        <w:rPr>
          <w:color w:val="231F20"/>
          <w:sz w:val="20"/>
        </w:rPr>
        <w:t>efficacy</w:t>
      </w:r>
      <w:r>
        <w:rPr>
          <w:color w:val="231F20"/>
          <w:spacing w:val="-10"/>
          <w:sz w:val="20"/>
        </w:rPr>
        <w:t xml:space="preserve"> </w:t>
      </w:r>
      <w:r>
        <w:rPr>
          <w:color w:val="231F20"/>
          <w:sz w:val="20"/>
        </w:rPr>
        <w:t>or</w:t>
      </w:r>
      <w:r>
        <w:rPr>
          <w:color w:val="231F20"/>
          <w:spacing w:val="-10"/>
          <w:sz w:val="20"/>
        </w:rPr>
        <w:t xml:space="preserve"> </w:t>
      </w:r>
      <w:r>
        <w:rPr>
          <w:color w:val="231F20"/>
          <w:sz w:val="20"/>
        </w:rPr>
        <w:t>length</w:t>
      </w:r>
      <w:r>
        <w:rPr>
          <w:color w:val="231F20"/>
          <w:spacing w:val="-10"/>
          <w:sz w:val="20"/>
        </w:rPr>
        <w:t xml:space="preserve"> </w:t>
      </w:r>
      <w:r>
        <w:rPr>
          <w:color w:val="231F20"/>
          <w:sz w:val="20"/>
        </w:rPr>
        <w:t>of</w:t>
      </w:r>
      <w:r>
        <w:rPr>
          <w:color w:val="231F20"/>
          <w:spacing w:val="-10"/>
          <w:sz w:val="20"/>
        </w:rPr>
        <w:t xml:space="preserve"> </w:t>
      </w:r>
      <w:r>
        <w:rPr>
          <w:color w:val="231F20"/>
          <w:sz w:val="20"/>
        </w:rPr>
        <w:t>life</w:t>
      </w:r>
      <w:r>
        <w:rPr>
          <w:color w:val="231F20"/>
          <w:spacing w:val="-10"/>
          <w:sz w:val="20"/>
        </w:rPr>
        <w:t xml:space="preserve"> </w:t>
      </w:r>
      <w:r>
        <w:rPr>
          <w:color w:val="231F20"/>
          <w:sz w:val="20"/>
        </w:rPr>
        <w:t>of</w:t>
      </w:r>
      <w:r>
        <w:rPr>
          <w:color w:val="231F20"/>
          <w:spacing w:val="-10"/>
          <w:sz w:val="20"/>
        </w:rPr>
        <w:t xml:space="preserve"> </w:t>
      </w:r>
      <w:r>
        <w:rPr>
          <w:color w:val="231F20"/>
          <w:sz w:val="20"/>
        </w:rPr>
        <w:t>a</w:t>
      </w:r>
      <w:r>
        <w:rPr>
          <w:color w:val="231F20"/>
          <w:spacing w:val="-10"/>
          <w:sz w:val="20"/>
        </w:rPr>
        <w:t xml:space="preserve"> </w:t>
      </w:r>
      <w:r>
        <w:rPr>
          <w:color w:val="231F20"/>
          <w:sz w:val="20"/>
        </w:rPr>
        <w:t>product</w:t>
      </w:r>
      <w:r>
        <w:rPr>
          <w:color w:val="231F20"/>
          <w:spacing w:val="-10"/>
          <w:sz w:val="20"/>
        </w:rPr>
        <w:t xml:space="preserve"> </w:t>
      </w:r>
      <w:r>
        <w:rPr>
          <w:color w:val="231F20"/>
          <w:sz w:val="20"/>
        </w:rPr>
        <w:t>or</w:t>
      </w:r>
      <w:r>
        <w:rPr>
          <w:color w:val="231F20"/>
          <w:spacing w:val="-10"/>
          <w:sz w:val="20"/>
        </w:rPr>
        <w:t xml:space="preserve"> </w:t>
      </w:r>
      <w:r>
        <w:rPr>
          <w:color w:val="231F20"/>
          <w:sz w:val="20"/>
        </w:rPr>
        <w:t>of</w:t>
      </w:r>
      <w:r>
        <w:rPr>
          <w:color w:val="231F20"/>
          <w:spacing w:val="-10"/>
          <w:sz w:val="20"/>
        </w:rPr>
        <w:t xml:space="preserve"> </w:t>
      </w:r>
      <w:r>
        <w:rPr>
          <w:color w:val="231F20"/>
          <w:sz w:val="20"/>
        </w:rPr>
        <w:t>any</w:t>
      </w:r>
      <w:r>
        <w:rPr>
          <w:color w:val="231F20"/>
          <w:spacing w:val="-10"/>
          <w:sz w:val="20"/>
        </w:rPr>
        <w:t xml:space="preserve"> </w:t>
      </w:r>
      <w:r>
        <w:rPr>
          <w:color w:val="231F20"/>
          <w:sz w:val="20"/>
        </w:rPr>
        <w:t>goods</w:t>
      </w:r>
      <w:r>
        <w:rPr>
          <w:color w:val="231F20"/>
          <w:spacing w:val="-10"/>
          <w:sz w:val="20"/>
        </w:rPr>
        <w:t xml:space="preserve"> </w:t>
      </w:r>
      <w:r>
        <w:rPr>
          <w:color w:val="231F20"/>
          <w:sz w:val="20"/>
        </w:rPr>
        <w:t>that</w:t>
      </w:r>
      <w:r>
        <w:rPr>
          <w:color w:val="231F20"/>
          <w:spacing w:val="-10"/>
          <w:sz w:val="20"/>
        </w:rPr>
        <w:t xml:space="preserve"> </w:t>
      </w:r>
      <w:r>
        <w:rPr>
          <w:color w:val="231F20"/>
          <w:sz w:val="20"/>
        </w:rPr>
        <w:t>is</w:t>
      </w:r>
      <w:r>
        <w:rPr>
          <w:color w:val="231F20"/>
          <w:spacing w:val="-10"/>
          <w:sz w:val="20"/>
        </w:rPr>
        <w:t xml:space="preserve"> </w:t>
      </w:r>
      <w:r>
        <w:rPr>
          <w:color w:val="231F20"/>
          <w:sz w:val="20"/>
        </w:rPr>
        <w:t>not</w:t>
      </w:r>
      <w:r>
        <w:rPr>
          <w:color w:val="231F20"/>
          <w:spacing w:val="-10"/>
          <w:sz w:val="20"/>
        </w:rPr>
        <w:t xml:space="preserve"> </w:t>
      </w:r>
      <w:r>
        <w:rPr>
          <w:color w:val="231F20"/>
          <w:sz w:val="20"/>
        </w:rPr>
        <w:t>based</w:t>
      </w:r>
      <w:r>
        <w:rPr>
          <w:color w:val="231F20"/>
          <w:spacing w:val="-10"/>
          <w:sz w:val="20"/>
        </w:rPr>
        <w:t xml:space="preserve"> </w:t>
      </w:r>
      <w:r>
        <w:rPr>
          <w:color w:val="231F20"/>
          <w:sz w:val="20"/>
        </w:rPr>
        <w:t>on an adequate or proper test thereof:</w:t>
      </w:r>
    </w:p>
    <w:p w:rsidR="00060FEE" w:rsidRDefault="00000000">
      <w:pPr>
        <w:pStyle w:val="BodyText"/>
        <w:spacing w:before="108" w:line="249" w:lineRule="auto"/>
        <w:ind w:left="2798" w:right="1373" w:firstLine="480"/>
        <w:jc w:val="both"/>
      </w:pPr>
      <w:r>
        <w:rPr>
          <w:color w:val="231F20"/>
        </w:rPr>
        <w:t xml:space="preserve">Provided that where a </w:t>
      </w:r>
      <w:proofErr w:type="spellStart"/>
      <w:r>
        <w:rPr>
          <w:color w:val="231F20"/>
        </w:rPr>
        <w:t>defence</w:t>
      </w:r>
      <w:proofErr w:type="spellEnd"/>
      <w:r>
        <w:rPr>
          <w:color w:val="231F20"/>
        </w:rPr>
        <w:t xml:space="preserve"> is raised to the effect that such warranty</w:t>
      </w:r>
      <w:r>
        <w:rPr>
          <w:color w:val="231F20"/>
          <w:spacing w:val="-3"/>
        </w:rPr>
        <w:t xml:space="preserve"> </w:t>
      </w:r>
      <w:r>
        <w:rPr>
          <w:color w:val="231F20"/>
        </w:rPr>
        <w:t>or</w:t>
      </w:r>
      <w:r>
        <w:rPr>
          <w:color w:val="231F20"/>
          <w:spacing w:val="-3"/>
        </w:rPr>
        <w:t xml:space="preserve"> </w:t>
      </w:r>
      <w:r>
        <w:rPr>
          <w:color w:val="231F20"/>
        </w:rPr>
        <w:t>guarantee</w:t>
      </w:r>
      <w:r>
        <w:rPr>
          <w:color w:val="231F20"/>
          <w:spacing w:val="-3"/>
        </w:rPr>
        <w:t xml:space="preserve"> </w:t>
      </w:r>
      <w:r>
        <w:rPr>
          <w:color w:val="231F20"/>
        </w:rPr>
        <w:t>is</w:t>
      </w:r>
      <w:r>
        <w:rPr>
          <w:color w:val="231F20"/>
          <w:spacing w:val="-3"/>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adequate</w:t>
      </w:r>
      <w:r>
        <w:rPr>
          <w:color w:val="231F20"/>
          <w:spacing w:val="-3"/>
        </w:rPr>
        <w:t xml:space="preserve"> </w:t>
      </w:r>
      <w:r>
        <w:rPr>
          <w:color w:val="231F20"/>
        </w:rPr>
        <w:t>or</w:t>
      </w:r>
      <w:r>
        <w:rPr>
          <w:color w:val="231F20"/>
          <w:spacing w:val="-3"/>
        </w:rPr>
        <w:t xml:space="preserve"> </w:t>
      </w:r>
      <w:r>
        <w:rPr>
          <w:color w:val="231F20"/>
        </w:rPr>
        <w:t>proper</w:t>
      </w:r>
      <w:r>
        <w:rPr>
          <w:color w:val="231F20"/>
          <w:spacing w:val="-3"/>
        </w:rPr>
        <w:t xml:space="preserve"> </w:t>
      </w:r>
      <w:r>
        <w:rPr>
          <w:color w:val="231F20"/>
        </w:rPr>
        <w:t>test,</w:t>
      </w:r>
      <w:r>
        <w:rPr>
          <w:color w:val="231F20"/>
          <w:spacing w:val="-3"/>
        </w:rPr>
        <w:t xml:space="preserve"> </w:t>
      </w:r>
      <w:r>
        <w:rPr>
          <w:color w:val="231F20"/>
        </w:rPr>
        <w:t>the</w:t>
      </w:r>
      <w:r>
        <w:rPr>
          <w:color w:val="231F20"/>
          <w:spacing w:val="-3"/>
        </w:rPr>
        <w:t xml:space="preserve"> </w:t>
      </w:r>
      <w:r>
        <w:rPr>
          <w:color w:val="231F20"/>
        </w:rPr>
        <w:t>burden</w:t>
      </w:r>
      <w:r>
        <w:rPr>
          <w:color w:val="231F20"/>
          <w:spacing w:val="-3"/>
        </w:rPr>
        <w:t xml:space="preserve"> </w:t>
      </w:r>
      <w:r>
        <w:rPr>
          <w:color w:val="231F20"/>
        </w:rPr>
        <w:t xml:space="preserve">of proof of such </w:t>
      </w:r>
      <w:proofErr w:type="spellStart"/>
      <w:r>
        <w:rPr>
          <w:color w:val="231F20"/>
        </w:rPr>
        <w:t>defence</w:t>
      </w:r>
      <w:proofErr w:type="spellEnd"/>
      <w:r>
        <w:rPr>
          <w:color w:val="231F20"/>
        </w:rPr>
        <w:t xml:space="preserve"> shall lie on the person raising such </w:t>
      </w:r>
      <w:proofErr w:type="spellStart"/>
      <w:r>
        <w:rPr>
          <w:color w:val="231F20"/>
        </w:rPr>
        <w:t>defence</w:t>
      </w:r>
      <w:proofErr w:type="spellEnd"/>
      <w:r>
        <w:rPr>
          <w:color w:val="231F20"/>
        </w:rPr>
        <w:t>;</w:t>
      </w:r>
    </w:p>
    <w:p w:rsidR="00060FEE" w:rsidRDefault="00000000">
      <w:pPr>
        <w:pStyle w:val="ListParagraph"/>
        <w:numPr>
          <w:ilvl w:val="3"/>
          <w:numId w:val="64"/>
        </w:numPr>
        <w:tabs>
          <w:tab w:val="left" w:pos="3562"/>
        </w:tabs>
        <w:spacing w:before="113"/>
        <w:ind w:left="3562" w:hanging="284"/>
        <w:jc w:val="both"/>
        <w:rPr>
          <w:sz w:val="20"/>
        </w:rPr>
      </w:pPr>
      <w:r>
        <w:rPr>
          <w:color w:val="231F20"/>
          <w:sz w:val="20"/>
        </w:rPr>
        <w:t>makes</w:t>
      </w:r>
      <w:r>
        <w:rPr>
          <w:color w:val="231F20"/>
          <w:spacing w:val="1"/>
          <w:sz w:val="20"/>
        </w:rPr>
        <w:t xml:space="preserve"> </w:t>
      </w:r>
      <w:r>
        <w:rPr>
          <w:color w:val="231F20"/>
          <w:sz w:val="20"/>
        </w:rPr>
        <w:t>to</w:t>
      </w:r>
      <w:r>
        <w:rPr>
          <w:color w:val="231F20"/>
          <w:spacing w:val="1"/>
          <w:sz w:val="20"/>
        </w:rPr>
        <w:t xml:space="preserve"> </w:t>
      </w:r>
      <w:r>
        <w:rPr>
          <w:color w:val="231F20"/>
          <w:sz w:val="20"/>
        </w:rPr>
        <w:t>the</w:t>
      </w:r>
      <w:r>
        <w:rPr>
          <w:color w:val="231F20"/>
          <w:spacing w:val="2"/>
          <w:sz w:val="20"/>
        </w:rPr>
        <w:t xml:space="preserve"> </w:t>
      </w:r>
      <w:r>
        <w:rPr>
          <w:color w:val="231F20"/>
          <w:sz w:val="20"/>
        </w:rPr>
        <w:t>public</w:t>
      </w:r>
      <w:r>
        <w:rPr>
          <w:color w:val="231F20"/>
          <w:spacing w:val="1"/>
          <w:sz w:val="20"/>
        </w:rPr>
        <w:t xml:space="preserve"> </w:t>
      </w:r>
      <w:r>
        <w:rPr>
          <w:color w:val="231F20"/>
          <w:sz w:val="20"/>
        </w:rPr>
        <w:t>a</w:t>
      </w:r>
      <w:r>
        <w:rPr>
          <w:color w:val="231F20"/>
          <w:spacing w:val="2"/>
          <w:sz w:val="20"/>
        </w:rPr>
        <w:t xml:space="preserve"> </w:t>
      </w:r>
      <w:r>
        <w:rPr>
          <w:color w:val="231F20"/>
          <w:sz w:val="20"/>
        </w:rPr>
        <w:t>representation</w:t>
      </w:r>
      <w:r>
        <w:rPr>
          <w:color w:val="231F20"/>
          <w:spacing w:val="1"/>
          <w:sz w:val="20"/>
        </w:rPr>
        <w:t xml:space="preserve"> </w:t>
      </w:r>
      <w:r>
        <w:rPr>
          <w:color w:val="231F20"/>
          <w:sz w:val="20"/>
        </w:rPr>
        <w:t>in</w:t>
      </w:r>
      <w:r>
        <w:rPr>
          <w:color w:val="231F20"/>
          <w:spacing w:val="2"/>
          <w:sz w:val="20"/>
        </w:rPr>
        <w:t xml:space="preserve"> </w:t>
      </w:r>
      <w:r>
        <w:rPr>
          <w:color w:val="231F20"/>
          <w:sz w:val="20"/>
        </w:rPr>
        <w:t>a</w:t>
      </w:r>
      <w:r>
        <w:rPr>
          <w:color w:val="231F20"/>
          <w:spacing w:val="1"/>
          <w:sz w:val="20"/>
        </w:rPr>
        <w:t xml:space="preserve"> </w:t>
      </w:r>
      <w:r>
        <w:rPr>
          <w:color w:val="231F20"/>
          <w:sz w:val="20"/>
        </w:rPr>
        <w:t>form</w:t>
      </w:r>
      <w:r>
        <w:rPr>
          <w:color w:val="231F20"/>
          <w:spacing w:val="2"/>
          <w:sz w:val="20"/>
        </w:rPr>
        <w:t xml:space="preserve"> </w:t>
      </w:r>
      <w:r>
        <w:rPr>
          <w:color w:val="231F20"/>
          <w:sz w:val="20"/>
        </w:rPr>
        <w:t>that</w:t>
      </w:r>
      <w:r>
        <w:rPr>
          <w:color w:val="231F20"/>
          <w:spacing w:val="1"/>
          <w:sz w:val="20"/>
        </w:rPr>
        <w:t xml:space="preserve"> </w:t>
      </w:r>
      <w:r>
        <w:rPr>
          <w:color w:val="231F20"/>
          <w:sz w:val="20"/>
        </w:rPr>
        <w:t>purports</w:t>
      </w:r>
      <w:r>
        <w:rPr>
          <w:color w:val="231F20"/>
          <w:spacing w:val="2"/>
          <w:sz w:val="20"/>
        </w:rPr>
        <w:t xml:space="preserve"> </w:t>
      </w:r>
      <w:r>
        <w:rPr>
          <w:color w:val="231F20"/>
          <w:spacing w:val="-5"/>
          <w:sz w:val="20"/>
        </w:rPr>
        <w:t>to</w:t>
      </w:r>
    </w:p>
    <w:p w:rsidR="00060FEE" w:rsidRDefault="00000000">
      <w:pPr>
        <w:pStyle w:val="BodyText"/>
        <w:spacing w:before="10"/>
        <w:ind w:left="2798"/>
      </w:pPr>
      <w:r>
        <w:rPr>
          <w:color w:val="231F20"/>
          <w:spacing w:val="-5"/>
        </w:rPr>
        <w:t>be—</w:t>
      </w:r>
    </w:p>
    <w:p w:rsidR="00060FEE" w:rsidRDefault="00000000">
      <w:pPr>
        <w:pStyle w:val="ListParagraph"/>
        <w:numPr>
          <w:ilvl w:val="0"/>
          <w:numId w:val="62"/>
        </w:numPr>
        <w:tabs>
          <w:tab w:val="left" w:pos="4067"/>
        </w:tabs>
        <w:spacing w:before="116" w:line="249" w:lineRule="auto"/>
        <w:ind w:right="1379" w:firstLine="480"/>
        <w:jc w:val="both"/>
        <w:rPr>
          <w:sz w:val="20"/>
        </w:rPr>
      </w:pPr>
      <w:r>
        <w:rPr>
          <w:color w:val="231F20"/>
          <w:sz w:val="20"/>
        </w:rPr>
        <w:t>a warranty or guarantee of a product or of any goods or services; or</w:t>
      </w:r>
    </w:p>
    <w:p w:rsidR="00060FEE" w:rsidRDefault="00000000">
      <w:pPr>
        <w:pStyle w:val="ListParagraph"/>
        <w:numPr>
          <w:ilvl w:val="0"/>
          <w:numId w:val="62"/>
        </w:numPr>
        <w:tabs>
          <w:tab w:val="left" w:pos="4060"/>
        </w:tabs>
        <w:spacing w:before="112" w:line="249" w:lineRule="auto"/>
        <w:ind w:right="1374" w:firstLine="480"/>
        <w:jc w:val="both"/>
        <w:rPr>
          <w:sz w:val="20"/>
        </w:rPr>
      </w:pPr>
      <w:r>
        <w:rPr>
          <w:color w:val="231F20"/>
          <w:sz w:val="20"/>
        </w:rPr>
        <w:t>a</w:t>
      </w:r>
      <w:r>
        <w:rPr>
          <w:color w:val="231F20"/>
          <w:spacing w:val="-6"/>
          <w:sz w:val="20"/>
        </w:rPr>
        <w:t xml:space="preserve"> </w:t>
      </w:r>
      <w:r>
        <w:rPr>
          <w:color w:val="231F20"/>
          <w:sz w:val="20"/>
        </w:rPr>
        <w:t>promise</w:t>
      </w:r>
      <w:r>
        <w:rPr>
          <w:color w:val="231F20"/>
          <w:spacing w:val="-6"/>
          <w:sz w:val="20"/>
        </w:rPr>
        <w:t xml:space="preserve"> </w:t>
      </w:r>
      <w:r>
        <w:rPr>
          <w:color w:val="231F20"/>
          <w:sz w:val="20"/>
        </w:rPr>
        <w:t>to</w:t>
      </w:r>
      <w:r>
        <w:rPr>
          <w:color w:val="231F20"/>
          <w:spacing w:val="-6"/>
          <w:sz w:val="20"/>
        </w:rPr>
        <w:t xml:space="preserve"> </w:t>
      </w:r>
      <w:r>
        <w:rPr>
          <w:color w:val="231F20"/>
          <w:sz w:val="20"/>
        </w:rPr>
        <w:t>replace,</w:t>
      </w:r>
      <w:r>
        <w:rPr>
          <w:color w:val="231F20"/>
          <w:spacing w:val="-6"/>
          <w:sz w:val="20"/>
        </w:rPr>
        <w:t xml:space="preserve"> </w:t>
      </w:r>
      <w:r>
        <w:rPr>
          <w:color w:val="231F20"/>
          <w:sz w:val="20"/>
        </w:rPr>
        <w:t>maintain</w:t>
      </w:r>
      <w:r>
        <w:rPr>
          <w:color w:val="231F20"/>
          <w:spacing w:val="-6"/>
          <w:sz w:val="20"/>
        </w:rPr>
        <w:t xml:space="preserve"> </w:t>
      </w:r>
      <w:r>
        <w:rPr>
          <w:color w:val="231F20"/>
          <w:sz w:val="20"/>
        </w:rPr>
        <w:t>or</w:t>
      </w:r>
      <w:r>
        <w:rPr>
          <w:color w:val="231F20"/>
          <w:spacing w:val="-6"/>
          <w:sz w:val="20"/>
        </w:rPr>
        <w:t xml:space="preserve"> </w:t>
      </w:r>
      <w:r>
        <w:rPr>
          <w:color w:val="231F20"/>
          <w:sz w:val="20"/>
        </w:rPr>
        <w:t>repair</w:t>
      </w:r>
      <w:r>
        <w:rPr>
          <w:color w:val="231F20"/>
          <w:spacing w:val="-6"/>
          <w:sz w:val="20"/>
        </w:rPr>
        <w:t xml:space="preserve"> </w:t>
      </w:r>
      <w:r>
        <w:rPr>
          <w:color w:val="231F20"/>
          <w:sz w:val="20"/>
        </w:rPr>
        <w:t>an</w:t>
      </w:r>
      <w:r>
        <w:rPr>
          <w:color w:val="231F20"/>
          <w:spacing w:val="-6"/>
          <w:sz w:val="20"/>
        </w:rPr>
        <w:t xml:space="preserve"> </w:t>
      </w:r>
      <w:r>
        <w:rPr>
          <w:color w:val="231F20"/>
          <w:sz w:val="20"/>
        </w:rPr>
        <w:t>article</w:t>
      </w:r>
      <w:r>
        <w:rPr>
          <w:color w:val="231F20"/>
          <w:spacing w:val="-6"/>
          <w:sz w:val="20"/>
        </w:rPr>
        <w:t xml:space="preserve"> </w:t>
      </w:r>
      <w:r>
        <w:rPr>
          <w:color w:val="231F20"/>
          <w:sz w:val="20"/>
        </w:rPr>
        <w:t>or</w:t>
      </w:r>
      <w:r>
        <w:rPr>
          <w:color w:val="231F20"/>
          <w:spacing w:val="-6"/>
          <w:sz w:val="20"/>
        </w:rPr>
        <w:t xml:space="preserve"> </w:t>
      </w:r>
      <w:r>
        <w:rPr>
          <w:color w:val="231F20"/>
          <w:sz w:val="20"/>
        </w:rPr>
        <w:t>any part</w:t>
      </w:r>
      <w:r>
        <w:rPr>
          <w:color w:val="231F20"/>
          <w:spacing w:val="-13"/>
          <w:sz w:val="20"/>
        </w:rPr>
        <w:t xml:space="preserve"> </w:t>
      </w:r>
      <w:r>
        <w:rPr>
          <w:color w:val="231F20"/>
          <w:sz w:val="20"/>
        </w:rPr>
        <w:t>thereof</w:t>
      </w:r>
      <w:r>
        <w:rPr>
          <w:color w:val="231F20"/>
          <w:spacing w:val="-12"/>
          <w:sz w:val="20"/>
        </w:rPr>
        <w:t xml:space="preserve"> </w:t>
      </w:r>
      <w:r>
        <w:rPr>
          <w:color w:val="231F20"/>
          <w:sz w:val="20"/>
        </w:rPr>
        <w:t>or</w:t>
      </w:r>
      <w:r>
        <w:rPr>
          <w:color w:val="231F20"/>
          <w:spacing w:val="-13"/>
          <w:sz w:val="20"/>
        </w:rPr>
        <w:t xml:space="preserve"> </w:t>
      </w:r>
      <w:r>
        <w:rPr>
          <w:color w:val="231F20"/>
          <w:sz w:val="20"/>
        </w:rPr>
        <w:t>to</w:t>
      </w:r>
      <w:r>
        <w:rPr>
          <w:color w:val="231F20"/>
          <w:spacing w:val="-12"/>
          <w:sz w:val="20"/>
        </w:rPr>
        <w:t xml:space="preserve"> </w:t>
      </w:r>
      <w:r>
        <w:rPr>
          <w:color w:val="231F20"/>
          <w:sz w:val="20"/>
        </w:rPr>
        <w:t>repeat</w:t>
      </w:r>
      <w:r>
        <w:rPr>
          <w:color w:val="231F20"/>
          <w:spacing w:val="-13"/>
          <w:sz w:val="20"/>
        </w:rPr>
        <w:t xml:space="preserve"> </w:t>
      </w:r>
      <w:r>
        <w:rPr>
          <w:color w:val="231F20"/>
          <w:sz w:val="20"/>
        </w:rPr>
        <w:t>or</w:t>
      </w:r>
      <w:r>
        <w:rPr>
          <w:color w:val="231F20"/>
          <w:spacing w:val="-12"/>
          <w:sz w:val="20"/>
        </w:rPr>
        <w:t xml:space="preserve"> </w:t>
      </w:r>
      <w:r>
        <w:rPr>
          <w:color w:val="231F20"/>
          <w:sz w:val="20"/>
        </w:rPr>
        <w:t>continue</w:t>
      </w:r>
      <w:r>
        <w:rPr>
          <w:color w:val="231F20"/>
          <w:spacing w:val="-13"/>
          <w:sz w:val="20"/>
        </w:rPr>
        <w:t xml:space="preserve"> </w:t>
      </w:r>
      <w:r>
        <w:rPr>
          <w:color w:val="231F20"/>
          <w:sz w:val="20"/>
        </w:rPr>
        <w:t>a</w:t>
      </w:r>
      <w:r>
        <w:rPr>
          <w:color w:val="231F20"/>
          <w:spacing w:val="-12"/>
          <w:sz w:val="20"/>
        </w:rPr>
        <w:t xml:space="preserve"> </w:t>
      </w:r>
      <w:r>
        <w:rPr>
          <w:color w:val="231F20"/>
          <w:sz w:val="20"/>
        </w:rPr>
        <w:t>service</w:t>
      </w:r>
      <w:r>
        <w:rPr>
          <w:color w:val="231F20"/>
          <w:spacing w:val="-13"/>
          <w:sz w:val="20"/>
        </w:rPr>
        <w:t xml:space="preserve"> </w:t>
      </w:r>
      <w:r>
        <w:rPr>
          <w:color w:val="231F20"/>
          <w:sz w:val="20"/>
        </w:rPr>
        <w:t>until</w:t>
      </w:r>
      <w:r>
        <w:rPr>
          <w:color w:val="231F20"/>
          <w:spacing w:val="-12"/>
          <w:sz w:val="20"/>
        </w:rPr>
        <w:t xml:space="preserve"> </w:t>
      </w:r>
      <w:r>
        <w:rPr>
          <w:color w:val="231F20"/>
          <w:sz w:val="20"/>
        </w:rPr>
        <w:t>it</w:t>
      </w:r>
      <w:r>
        <w:rPr>
          <w:color w:val="231F20"/>
          <w:spacing w:val="-13"/>
          <w:sz w:val="20"/>
        </w:rPr>
        <w:t xml:space="preserve"> </w:t>
      </w:r>
      <w:r>
        <w:rPr>
          <w:color w:val="231F20"/>
          <w:sz w:val="20"/>
        </w:rPr>
        <w:t>has</w:t>
      </w:r>
      <w:r>
        <w:rPr>
          <w:color w:val="231F20"/>
          <w:spacing w:val="-12"/>
          <w:sz w:val="20"/>
        </w:rPr>
        <w:t xml:space="preserve"> </w:t>
      </w:r>
      <w:r>
        <w:rPr>
          <w:color w:val="231F20"/>
          <w:sz w:val="20"/>
        </w:rPr>
        <w:t>achieved</w:t>
      </w:r>
      <w:r>
        <w:rPr>
          <w:color w:val="231F20"/>
          <w:spacing w:val="-13"/>
          <w:sz w:val="20"/>
        </w:rPr>
        <w:t xml:space="preserve"> </w:t>
      </w:r>
      <w:r>
        <w:rPr>
          <w:color w:val="231F20"/>
          <w:sz w:val="20"/>
        </w:rPr>
        <w:t>a specified result,</w:t>
      </w:r>
    </w:p>
    <w:p w:rsidR="00060FEE" w:rsidRDefault="00060FEE">
      <w:pPr>
        <w:pStyle w:val="ListParagraph"/>
        <w:spacing w:line="249" w:lineRule="auto"/>
        <w:rPr>
          <w:sz w:val="20"/>
        </w:rPr>
        <w:sectPr w:rsidR="00060FEE">
          <w:pgSz w:w="11900" w:h="16840"/>
          <w:pgMar w:top="1800" w:right="992" w:bottom="280" w:left="992" w:header="1331" w:footer="0" w:gutter="0"/>
          <w:cols w:space="720"/>
        </w:sectPr>
      </w:pPr>
    </w:p>
    <w:p w:rsidR="00060FEE" w:rsidRDefault="00000000">
      <w:pPr>
        <w:pStyle w:val="BodyText"/>
        <w:spacing w:before="102" w:line="254" w:lineRule="auto"/>
        <w:ind w:left="1838" w:right="1372"/>
        <w:jc w:val="both"/>
      </w:pPr>
      <w:r>
        <w:rPr>
          <w:color w:val="231F20"/>
          <w:spacing w:val="-2"/>
        </w:rPr>
        <w:lastRenderedPageBreak/>
        <w:t>if</w:t>
      </w:r>
      <w:r>
        <w:rPr>
          <w:color w:val="231F20"/>
          <w:spacing w:val="-7"/>
        </w:rPr>
        <w:t xml:space="preserve"> </w:t>
      </w:r>
      <w:r>
        <w:rPr>
          <w:color w:val="231F20"/>
          <w:spacing w:val="-2"/>
        </w:rPr>
        <w:t>such</w:t>
      </w:r>
      <w:r>
        <w:rPr>
          <w:color w:val="231F20"/>
          <w:spacing w:val="-7"/>
        </w:rPr>
        <w:t xml:space="preserve"> </w:t>
      </w:r>
      <w:r>
        <w:rPr>
          <w:color w:val="231F20"/>
          <w:spacing w:val="-2"/>
        </w:rPr>
        <w:t>purported</w:t>
      </w:r>
      <w:r>
        <w:rPr>
          <w:color w:val="231F20"/>
          <w:spacing w:val="-7"/>
        </w:rPr>
        <w:t xml:space="preserve"> </w:t>
      </w:r>
      <w:r>
        <w:rPr>
          <w:color w:val="231F20"/>
          <w:spacing w:val="-2"/>
        </w:rPr>
        <w:t>warranty</w:t>
      </w:r>
      <w:r>
        <w:rPr>
          <w:color w:val="231F20"/>
          <w:spacing w:val="-7"/>
        </w:rPr>
        <w:t xml:space="preserve"> </w:t>
      </w:r>
      <w:r>
        <w:rPr>
          <w:color w:val="231F20"/>
          <w:spacing w:val="-2"/>
        </w:rPr>
        <w:t>or</w:t>
      </w:r>
      <w:r>
        <w:rPr>
          <w:color w:val="231F20"/>
          <w:spacing w:val="-7"/>
        </w:rPr>
        <w:t xml:space="preserve"> </w:t>
      </w:r>
      <w:r>
        <w:rPr>
          <w:color w:val="231F20"/>
          <w:spacing w:val="-2"/>
        </w:rPr>
        <w:t>guarantee</w:t>
      </w:r>
      <w:r>
        <w:rPr>
          <w:color w:val="231F20"/>
          <w:spacing w:val="-7"/>
        </w:rPr>
        <w:t xml:space="preserve"> </w:t>
      </w:r>
      <w:r>
        <w:rPr>
          <w:color w:val="231F20"/>
          <w:spacing w:val="-2"/>
        </w:rPr>
        <w:t>or</w:t>
      </w:r>
      <w:r>
        <w:rPr>
          <w:color w:val="231F20"/>
          <w:spacing w:val="-7"/>
        </w:rPr>
        <w:t xml:space="preserve"> </w:t>
      </w:r>
      <w:r>
        <w:rPr>
          <w:color w:val="231F20"/>
          <w:spacing w:val="-2"/>
        </w:rPr>
        <w:t>promise</w:t>
      </w:r>
      <w:r>
        <w:rPr>
          <w:color w:val="231F20"/>
          <w:spacing w:val="-7"/>
        </w:rPr>
        <w:t xml:space="preserve"> </w:t>
      </w:r>
      <w:r>
        <w:rPr>
          <w:color w:val="231F20"/>
          <w:spacing w:val="-2"/>
        </w:rPr>
        <w:t>is</w:t>
      </w:r>
      <w:r>
        <w:rPr>
          <w:color w:val="231F20"/>
          <w:spacing w:val="-7"/>
        </w:rPr>
        <w:t xml:space="preserve"> </w:t>
      </w:r>
      <w:r>
        <w:rPr>
          <w:color w:val="231F20"/>
          <w:spacing w:val="-2"/>
        </w:rPr>
        <w:t>materially</w:t>
      </w:r>
      <w:r>
        <w:rPr>
          <w:color w:val="231F20"/>
          <w:spacing w:val="-7"/>
        </w:rPr>
        <w:t xml:space="preserve"> </w:t>
      </w:r>
      <w:r>
        <w:rPr>
          <w:color w:val="231F20"/>
          <w:spacing w:val="-2"/>
        </w:rPr>
        <w:t>misleading</w:t>
      </w:r>
      <w:r>
        <w:rPr>
          <w:color w:val="231F20"/>
          <w:spacing w:val="-7"/>
        </w:rPr>
        <w:t xml:space="preserve"> </w:t>
      </w:r>
      <w:r>
        <w:rPr>
          <w:color w:val="231F20"/>
          <w:spacing w:val="-2"/>
        </w:rPr>
        <w:t>or</w:t>
      </w:r>
      <w:r>
        <w:rPr>
          <w:color w:val="231F20"/>
          <w:spacing w:val="-7"/>
        </w:rPr>
        <w:t xml:space="preserve"> </w:t>
      </w:r>
      <w:r>
        <w:rPr>
          <w:color w:val="231F20"/>
          <w:spacing w:val="-2"/>
        </w:rPr>
        <w:t>if</w:t>
      </w:r>
      <w:r>
        <w:rPr>
          <w:color w:val="231F20"/>
          <w:spacing w:val="-7"/>
        </w:rPr>
        <w:t xml:space="preserve"> </w:t>
      </w:r>
      <w:r>
        <w:rPr>
          <w:color w:val="231F20"/>
          <w:spacing w:val="-2"/>
        </w:rPr>
        <w:t>there is</w:t>
      </w:r>
      <w:r>
        <w:rPr>
          <w:color w:val="231F20"/>
          <w:spacing w:val="-9"/>
        </w:rPr>
        <w:t xml:space="preserve"> </w:t>
      </w:r>
      <w:r>
        <w:rPr>
          <w:color w:val="231F20"/>
          <w:spacing w:val="-2"/>
        </w:rPr>
        <w:t>no</w:t>
      </w:r>
      <w:r>
        <w:rPr>
          <w:color w:val="231F20"/>
          <w:spacing w:val="-7"/>
        </w:rPr>
        <w:t xml:space="preserve"> </w:t>
      </w:r>
      <w:r>
        <w:rPr>
          <w:color w:val="231F20"/>
          <w:spacing w:val="-2"/>
        </w:rPr>
        <w:t>reasonable</w:t>
      </w:r>
      <w:r>
        <w:rPr>
          <w:color w:val="231F20"/>
          <w:spacing w:val="-7"/>
        </w:rPr>
        <w:t xml:space="preserve"> </w:t>
      </w:r>
      <w:r>
        <w:rPr>
          <w:color w:val="231F20"/>
          <w:spacing w:val="-2"/>
        </w:rPr>
        <w:t>prospect</w:t>
      </w:r>
      <w:r>
        <w:rPr>
          <w:color w:val="231F20"/>
          <w:spacing w:val="-6"/>
        </w:rPr>
        <w:t xml:space="preserve"> </w:t>
      </w:r>
      <w:r>
        <w:rPr>
          <w:color w:val="231F20"/>
          <w:spacing w:val="-2"/>
        </w:rPr>
        <w:t>that</w:t>
      </w:r>
      <w:r>
        <w:rPr>
          <w:color w:val="231F20"/>
          <w:spacing w:val="-7"/>
        </w:rPr>
        <w:t xml:space="preserve"> </w:t>
      </w:r>
      <w:r>
        <w:rPr>
          <w:color w:val="231F20"/>
          <w:spacing w:val="-2"/>
        </w:rPr>
        <w:t>such</w:t>
      </w:r>
      <w:r>
        <w:rPr>
          <w:color w:val="231F20"/>
          <w:spacing w:val="-7"/>
        </w:rPr>
        <w:t xml:space="preserve"> </w:t>
      </w:r>
      <w:r>
        <w:rPr>
          <w:color w:val="231F20"/>
          <w:spacing w:val="-2"/>
        </w:rPr>
        <w:t>warranty,</w:t>
      </w:r>
      <w:r>
        <w:rPr>
          <w:color w:val="231F20"/>
          <w:spacing w:val="-6"/>
        </w:rPr>
        <w:t xml:space="preserve"> </w:t>
      </w:r>
      <w:r>
        <w:rPr>
          <w:color w:val="231F20"/>
          <w:spacing w:val="-2"/>
        </w:rPr>
        <w:t>guarantee</w:t>
      </w:r>
      <w:r>
        <w:rPr>
          <w:color w:val="231F20"/>
          <w:spacing w:val="-7"/>
        </w:rPr>
        <w:t xml:space="preserve"> </w:t>
      </w:r>
      <w:r>
        <w:rPr>
          <w:color w:val="231F20"/>
          <w:spacing w:val="-2"/>
        </w:rPr>
        <w:t>or</w:t>
      </w:r>
      <w:r>
        <w:rPr>
          <w:color w:val="231F20"/>
          <w:spacing w:val="-7"/>
        </w:rPr>
        <w:t xml:space="preserve"> </w:t>
      </w:r>
      <w:r>
        <w:rPr>
          <w:color w:val="231F20"/>
          <w:spacing w:val="-2"/>
        </w:rPr>
        <w:t>promise</w:t>
      </w:r>
      <w:r>
        <w:rPr>
          <w:color w:val="231F20"/>
          <w:spacing w:val="-6"/>
        </w:rPr>
        <w:t xml:space="preserve"> </w:t>
      </w:r>
      <w:r>
        <w:rPr>
          <w:color w:val="231F20"/>
          <w:spacing w:val="-2"/>
        </w:rPr>
        <w:t>will</w:t>
      </w:r>
      <w:r>
        <w:rPr>
          <w:color w:val="231F20"/>
          <w:spacing w:val="-7"/>
        </w:rPr>
        <w:t xml:space="preserve"> </w:t>
      </w:r>
      <w:r>
        <w:rPr>
          <w:color w:val="231F20"/>
          <w:spacing w:val="-2"/>
        </w:rPr>
        <w:t>be</w:t>
      </w:r>
      <w:r>
        <w:rPr>
          <w:color w:val="231F20"/>
          <w:spacing w:val="-7"/>
        </w:rPr>
        <w:t xml:space="preserve"> </w:t>
      </w:r>
      <w:r>
        <w:rPr>
          <w:color w:val="231F20"/>
          <w:spacing w:val="-2"/>
        </w:rPr>
        <w:t>carried</w:t>
      </w:r>
      <w:r>
        <w:rPr>
          <w:color w:val="231F20"/>
          <w:spacing w:val="-6"/>
        </w:rPr>
        <w:t xml:space="preserve"> </w:t>
      </w:r>
      <w:r>
        <w:rPr>
          <w:color w:val="231F20"/>
          <w:spacing w:val="-4"/>
        </w:rPr>
        <w:t>out;</w:t>
      </w:r>
    </w:p>
    <w:p w:rsidR="00060FEE" w:rsidRDefault="00000000">
      <w:pPr>
        <w:pStyle w:val="ListParagraph"/>
        <w:numPr>
          <w:ilvl w:val="0"/>
          <w:numId w:val="61"/>
        </w:numPr>
        <w:tabs>
          <w:tab w:val="left" w:pos="2539"/>
        </w:tabs>
        <w:spacing w:before="126" w:line="256" w:lineRule="auto"/>
        <w:ind w:right="1373" w:firstLine="480"/>
        <w:jc w:val="both"/>
        <w:rPr>
          <w:sz w:val="20"/>
        </w:rPr>
      </w:pPr>
      <w:r>
        <w:rPr>
          <w:color w:val="231F20"/>
          <w:spacing w:val="-2"/>
          <w:sz w:val="20"/>
        </w:rPr>
        <w:t>materially</w:t>
      </w:r>
      <w:r>
        <w:rPr>
          <w:color w:val="231F20"/>
          <w:spacing w:val="-9"/>
          <w:sz w:val="20"/>
        </w:rPr>
        <w:t xml:space="preserve"> </w:t>
      </w:r>
      <w:r>
        <w:rPr>
          <w:color w:val="231F20"/>
          <w:spacing w:val="-2"/>
          <w:sz w:val="20"/>
        </w:rPr>
        <w:t>misleads</w:t>
      </w:r>
      <w:r>
        <w:rPr>
          <w:color w:val="231F20"/>
          <w:spacing w:val="-9"/>
          <w:sz w:val="20"/>
        </w:rPr>
        <w:t xml:space="preserve"> </w:t>
      </w:r>
      <w:r>
        <w:rPr>
          <w:color w:val="231F20"/>
          <w:spacing w:val="-2"/>
          <w:sz w:val="20"/>
        </w:rPr>
        <w:t>the</w:t>
      </w:r>
      <w:r>
        <w:rPr>
          <w:color w:val="231F20"/>
          <w:spacing w:val="-8"/>
          <w:sz w:val="20"/>
        </w:rPr>
        <w:t xml:space="preserve"> </w:t>
      </w:r>
      <w:r>
        <w:rPr>
          <w:color w:val="231F20"/>
          <w:spacing w:val="-2"/>
          <w:sz w:val="20"/>
        </w:rPr>
        <w:t>public</w:t>
      </w:r>
      <w:r>
        <w:rPr>
          <w:color w:val="231F20"/>
          <w:spacing w:val="-8"/>
          <w:sz w:val="20"/>
        </w:rPr>
        <w:t xml:space="preserve"> </w:t>
      </w:r>
      <w:r>
        <w:rPr>
          <w:color w:val="231F20"/>
          <w:spacing w:val="-2"/>
          <w:sz w:val="20"/>
        </w:rPr>
        <w:t>concerning</w:t>
      </w:r>
      <w:r>
        <w:rPr>
          <w:color w:val="231F20"/>
          <w:spacing w:val="-9"/>
          <w:sz w:val="20"/>
        </w:rPr>
        <w:t xml:space="preserve"> </w:t>
      </w:r>
      <w:r>
        <w:rPr>
          <w:color w:val="231F20"/>
          <w:spacing w:val="-2"/>
          <w:sz w:val="20"/>
        </w:rPr>
        <w:t>the</w:t>
      </w:r>
      <w:r>
        <w:rPr>
          <w:color w:val="231F20"/>
          <w:spacing w:val="-8"/>
          <w:sz w:val="20"/>
        </w:rPr>
        <w:t xml:space="preserve"> </w:t>
      </w:r>
      <w:r>
        <w:rPr>
          <w:color w:val="231F20"/>
          <w:spacing w:val="-2"/>
          <w:sz w:val="20"/>
        </w:rPr>
        <w:t>price</w:t>
      </w:r>
      <w:r>
        <w:rPr>
          <w:color w:val="231F20"/>
          <w:spacing w:val="-8"/>
          <w:sz w:val="20"/>
        </w:rPr>
        <w:t xml:space="preserve"> </w:t>
      </w:r>
      <w:r>
        <w:rPr>
          <w:color w:val="231F20"/>
          <w:spacing w:val="-2"/>
          <w:sz w:val="20"/>
        </w:rPr>
        <w:t>at</w:t>
      </w:r>
      <w:r>
        <w:rPr>
          <w:color w:val="231F20"/>
          <w:spacing w:val="-8"/>
          <w:sz w:val="20"/>
        </w:rPr>
        <w:t xml:space="preserve"> </w:t>
      </w:r>
      <w:r>
        <w:rPr>
          <w:color w:val="231F20"/>
          <w:spacing w:val="-2"/>
          <w:sz w:val="20"/>
        </w:rPr>
        <w:t>which</w:t>
      </w:r>
      <w:r>
        <w:rPr>
          <w:color w:val="231F20"/>
          <w:spacing w:val="-9"/>
          <w:sz w:val="20"/>
        </w:rPr>
        <w:t xml:space="preserve"> </w:t>
      </w:r>
      <w:r>
        <w:rPr>
          <w:color w:val="231F20"/>
          <w:spacing w:val="-2"/>
          <w:sz w:val="20"/>
        </w:rPr>
        <w:t>a</w:t>
      </w:r>
      <w:r>
        <w:rPr>
          <w:color w:val="231F20"/>
          <w:spacing w:val="-8"/>
          <w:sz w:val="20"/>
        </w:rPr>
        <w:t xml:space="preserve"> </w:t>
      </w:r>
      <w:r>
        <w:rPr>
          <w:color w:val="231F20"/>
          <w:spacing w:val="-2"/>
          <w:sz w:val="20"/>
        </w:rPr>
        <w:t>product</w:t>
      </w:r>
      <w:r>
        <w:rPr>
          <w:color w:val="231F20"/>
          <w:spacing w:val="-8"/>
          <w:sz w:val="20"/>
        </w:rPr>
        <w:t xml:space="preserve"> </w:t>
      </w:r>
      <w:r>
        <w:rPr>
          <w:color w:val="231F20"/>
          <w:spacing w:val="-2"/>
          <w:sz w:val="20"/>
        </w:rPr>
        <w:t>or</w:t>
      </w:r>
      <w:r>
        <w:rPr>
          <w:color w:val="231F20"/>
          <w:spacing w:val="-9"/>
          <w:sz w:val="20"/>
        </w:rPr>
        <w:t xml:space="preserve"> </w:t>
      </w:r>
      <w:r>
        <w:rPr>
          <w:color w:val="231F20"/>
          <w:spacing w:val="-2"/>
          <w:sz w:val="20"/>
        </w:rPr>
        <w:t xml:space="preserve">like </w:t>
      </w:r>
      <w:r>
        <w:rPr>
          <w:color w:val="231F20"/>
          <w:sz w:val="20"/>
        </w:rPr>
        <w:t>products</w:t>
      </w:r>
      <w:r>
        <w:rPr>
          <w:color w:val="231F20"/>
          <w:spacing w:val="-5"/>
          <w:sz w:val="20"/>
        </w:rPr>
        <w:t xml:space="preserve"> </w:t>
      </w:r>
      <w:r>
        <w:rPr>
          <w:color w:val="231F20"/>
          <w:sz w:val="20"/>
        </w:rPr>
        <w:t>or</w:t>
      </w:r>
      <w:r>
        <w:rPr>
          <w:color w:val="231F20"/>
          <w:spacing w:val="-5"/>
          <w:sz w:val="20"/>
        </w:rPr>
        <w:t xml:space="preserve"> </w:t>
      </w:r>
      <w:r>
        <w:rPr>
          <w:color w:val="231F20"/>
          <w:sz w:val="20"/>
        </w:rPr>
        <w:t>goods</w:t>
      </w:r>
      <w:r>
        <w:rPr>
          <w:color w:val="231F20"/>
          <w:spacing w:val="-5"/>
          <w:sz w:val="20"/>
        </w:rPr>
        <w:t xml:space="preserve"> </w:t>
      </w:r>
      <w:r>
        <w:rPr>
          <w:color w:val="231F20"/>
          <w:sz w:val="20"/>
        </w:rPr>
        <w:t>or</w:t>
      </w:r>
      <w:r>
        <w:rPr>
          <w:color w:val="231F20"/>
          <w:spacing w:val="-5"/>
          <w:sz w:val="20"/>
        </w:rPr>
        <w:t xml:space="preserve"> </w:t>
      </w:r>
      <w:r>
        <w:rPr>
          <w:color w:val="231F20"/>
          <w:sz w:val="20"/>
        </w:rPr>
        <w:t>services,</w:t>
      </w:r>
      <w:r>
        <w:rPr>
          <w:color w:val="231F20"/>
          <w:spacing w:val="-5"/>
          <w:sz w:val="20"/>
        </w:rPr>
        <w:t xml:space="preserve"> </w:t>
      </w:r>
      <w:r>
        <w:rPr>
          <w:color w:val="231F20"/>
          <w:sz w:val="20"/>
        </w:rPr>
        <w:t>have</w:t>
      </w:r>
      <w:r>
        <w:rPr>
          <w:color w:val="231F20"/>
          <w:spacing w:val="-5"/>
          <w:sz w:val="20"/>
        </w:rPr>
        <w:t xml:space="preserve"> </w:t>
      </w:r>
      <w:r>
        <w:rPr>
          <w:color w:val="231F20"/>
          <w:sz w:val="20"/>
        </w:rPr>
        <w:t>been</w:t>
      </w:r>
      <w:r>
        <w:rPr>
          <w:color w:val="231F20"/>
          <w:spacing w:val="-5"/>
          <w:sz w:val="20"/>
        </w:rPr>
        <w:t xml:space="preserve"> </w:t>
      </w:r>
      <w:r>
        <w:rPr>
          <w:color w:val="231F20"/>
          <w:sz w:val="20"/>
        </w:rPr>
        <w:t>or</w:t>
      </w:r>
      <w:r>
        <w:rPr>
          <w:color w:val="231F20"/>
          <w:spacing w:val="-5"/>
          <w:sz w:val="20"/>
        </w:rPr>
        <w:t xml:space="preserve"> </w:t>
      </w:r>
      <w:r>
        <w:rPr>
          <w:color w:val="231F20"/>
          <w:sz w:val="20"/>
        </w:rPr>
        <w:t>are,</w:t>
      </w:r>
      <w:r>
        <w:rPr>
          <w:color w:val="231F20"/>
          <w:spacing w:val="-5"/>
          <w:sz w:val="20"/>
        </w:rPr>
        <w:t xml:space="preserve"> </w:t>
      </w:r>
      <w:r>
        <w:rPr>
          <w:color w:val="231F20"/>
          <w:sz w:val="20"/>
        </w:rPr>
        <w:t>ordinarily</w:t>
      </w:r>
      <w:r>
        <w:rPr>
          <w:color w:val="231F20"/>
          <w:spacing w:val="-5"/>
          <w:sz w:val="20"/>
        </w:rPr>
        <w:t xml:space="preserve"> </w:t>
      </w:r>
      <w:r>
        <w:rPr>
          <w:color w:val="231F20"/>
          <w:sz w:val="20"/>
        </w:rPr>
        <w:t>sold</w:t>
      </w:r>
      <w:r>
        <w:rPr>
          <w:color w:val="231F20"/>
          <w:spacing w:val="-5"/>
          <w:sz w:val="20"/>
        </w:rPr>
        <w:t xml:space="preserve"> </w:t>
      </w:r>
      <w:r>
        <w:rPr>
          <w:color w:val="231F20"/>
          <w:sz w:val="20"/>
        </w:rPr>
        <w:t>or</w:t>
      </w:r>
      <w:r>
        <w:rPr>
          <w:color w:val="231F20"/>
          <w:spacing w:val="-5"/>
          <w:sz w:val="20"/>
        </w:rPr>
        <w:t xml:space="preserve"> </w:t>
      </w:r>
      <w:r>
        <w:rPr>
          <w:color w:val="231F20"/>
          <w:sz w:val="20"/>
        </w:rPr>
        <w:t>provided,</w:t>
      </w:r>
      <w:r>
        <w:rPr>
          <w:color w:val="231F20"/>
          <w:spacing w:val="-5"/>
          <w:sz w:val="20"/>
        </w:rPr>
        <w:t xml:space="preserve"> </w:t>
      </w:r>
      <w:r>
        <w:rPr>
          <w:color w:val="231F20"/>
          <w:sz w:val="20"/>
        </w:rPr>
        <w:t>and,</w:t>
      </w:r>
      <w:r>
        <w:rPr>
          <w:color w:val="231F20"/>
          <w:spacing w:val="-5"/>
          <w:sz w:val="20"/>
        </w:rPr>
        <w:t xml:space="preserve"> </w:t>
      </w:r>
      <w:r>
        <w:rPr>
          <w:color w:val="231F20"/>
          <w:sz w:val="20"/>
        </w:rPr>
        <w:t>for this</w:t>
      </w:r>
      <w:r>
        <w:rPr>
          <w:color w:val="231F20"/>
          <w:spacing w:val="-13"/>
          <w:sz w:val="20"/>
        </w:rPr>
        <w:t xml:space="preserve"> </w:t>
      </w:r>
      <w:r>
        <w:rPr>
          <w:color w:val="231F20"/>
          <w:sz w:val="20"/>
        </w:rPr>
        <w:t>purpose,</w:t>
      </w:r>
      <w:r>
        <w:rPr>
          <w:color w:val="231F20"/>
          <w:spacing w:val="-12"/>
          <w:sz w:val="20"/>
        </w:rPr>
        <w:t xml:space="preserve"> </w:t>
      </w:r>
      <w:r>
        <w:rPr>
          <w:color w:val="231F20"/>
          <w:sz w:val="20"/>
        </w:rPr>
        <w:t>a</w:t>
      </w:r>
      <w:r>
        <w:rPr>
          <w:color w:val="231F20"/>
          <w:spacing w:val="-13"/>
          <w:sz w:val="20"/>
        </w:rPr>
        <w:t xml:space="preserve"> </w:t>
      </w:r>
      <w:r>
        <w:rPr>
          <w:color w:val="231F20"/>
          <w:sz w:val="20"/>
        </w:rPr>
        <w:t>representation</w:t>
      </w:r>
      <w:r>
        <w:rPr>
          <w:color w:val="231F20"/>
          <w:spacing w:val="-12"/>
          <w:sz w:val="20"/>
        </w:rPr>
        <w:t xml:space="preserve"> </w:t>
      </w:r>
      <w:r>
        <w:rPr>
          <w:color w:val="231F20"/>
          <w:sz w:val="20"/>
        </w:rPr>
        <w:t>as</w:t>
      </w:r>
      <w:r>
        <w:rPr>
          <w:color w:val="231F20"/>
          <w:spacing w:val="-13"/>
          <w:sz w:val="20"/>
        </w:rPr>
        <w:t xml:space="preserve"> </w:t>
      </w:r>
      <w:r>
        <w:rPr>
          <w:color w:val="231F20"/>
          <w:sz w:val="20"/>
        </w:rPr>
        <w:t>to</w:t>
      </w:r>
      <w:r>
        <w:rPr>
          <w:color w:val="231F20"/>
          <w:spacing w:val="-12"/>
          <w:sz w:val="20"/>
        </w:rPr>
        <w:t xml:space="preserve"> </w:t>
      </w:r>
      <w:r>
        <w:rPr>
          <w:color w:val="231F20"/>
          <w:sz w:val="20"/>
        </w:rPr>
        <w:t>price</w:t>
      </w:r>
      <w:r>
        <w:rPr>
          <w:color w:val="231F20"/>
          <w:spacing w:val="-13"/>
          <w:sz w:val="20"/>
        </w:rPr>
        <w:t xml:space="preserve"> </w:t>
      </w:r>
      <w:r>
        <w:rPr>
          <w:color w:val="231F20"/>
          <w:sz w:val="20"/>
        </w:rPr>
        <w:t>shall</w:t>
      </w:r>
      <w:r>
        <w:rPr>
          <w:color w:val="231F20"/>
          <w:spacing w:val="-12"/>
          <w:sz w:val="20"/>
        </w:rPr>
        <w:t xml:space="preserve"> </w:t>
      </w:r>
      <w:r>
        <w:rPr>
          <w:color w:val="231F20"/>
          <w:sz w:val="20"/>
        </w:rPr>
        <w:t>be</w:t>
      </w:r>
      <w:r>
        <w:rPr>
          <w:color w:val="231F20"/>
          <w:spacing w:val="-13"/>
          <w:sz w:val="20"/>
        </w:rPr>
        <w:t xml:space="preserve"> </w:t>
      </w:r>
      <w:r>
        <w:rPr>
          <w:color w:val="231F20"/>
          <w:sz w:val="20"/>
        </w:rPr>
        <w:t>deemed</w:t>
      </w:r>
      <w:r>
        <w:rPr>
          <w:color w:val="231F20"/>
          <w:spacing w:val="-12"/>
          <w:sz w:val="20"/>
        </w:rPr>
        <w:t xml:space="preserve"> </w:t>
      </w:r>
      <w:r>
        <w:rPr>
          <w:color w:val="231F20"/>
          <w:sz w:val="20"/>
        </w:rPr>
        <w:t>to</w:t>
      </w:r>
      <w:r>
        <w:rPr>
          <w:color w:val="231F20"/>
          <w:spacing w:val="-13"/>
          <w:sz w:val="20"/>
        </w:rPr>
        <w:t xml:space="preserve"> </w:t>
      </w:r>
      <w:r>
        <w:rPr>
          <w:color w:val="231F20"/>
          <w:sz w:val="20"/>
        </w:rPr>
        <w:t>refer</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price</w:t>
      </w:r>
      <w:r>
        <w:rPr>
          <w:color w:val="231F20"/>
          <w:spacing w:val="-13"/>
          <w:sz w:val="20"/>
        </w:rPr>
        <w:t xml:space="preserve"> </w:t>
      </w:r>
      <w:r>
        <w:rPr>
          <w:color w:val="231F20"/>
          <w:sz w:val="20"/>
        </w:rPr>
        <w:t>at</w:t>
      </w:r>
      <w:r>
        <w:rPr>
          <w:color w:val="231F20"/>
          <w:spacing w:val="-12"/>
          <w:sz w:val="20"/>
        </w:rPr>
        <w:t xml:space="preserve"> </w:t>
      </w:r>
      <w:r>
        <w:rPr>
          <w:color w:val="231F20"/>
          <w:sz w:val="20"/>
        </w:rPr>
        <w:t xml:space="preserve">which the product or goods or services has or have been sold by sellers or provided by </w:t>
      </w:r>
      <w:r>
        <w:rPr>
          <w:color w:val="231F20"/>
          <w:spacing w:val="-2"/>
          <w:sz w:val="20"/>
        </w:rPr>
        <w:t>suppliers</w:t>
      </w:r>
      <w:r>
        <w:rPr>
          <w:color w:val="231F20"/>
          <w:spacing w:val="-10"/>
          <w:sz w:val="20"/>
        </w:rPr>
        <w:t xml:space="preserve"> </w:t>
      </w:r>
      <w:r>
        <w:rPr>
          <w:color w:val="231F20"/>
          <w:spacing w:val="-2"/>
          <w:sz w:val="20"/>
        </w:rPr>
        <w:t>generally</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relevant</w:t>
      </w:r>
      <w:r>
        <w:rPr>
          <w:color w:val="231F20"/>
          <w:spacing w:val="-9"/>
          <w:sz w:val="20"/>
        </w:rPr>
        <w:t xml:space="preserve"> </w:t>
      </w:r>
      <w:r>
        <w:rPr>
          <w:color w:val="231F20"/>
          <w:spacing w:val="-2"/>
          <w:sz w:val="20"/>
        </w:rPr>
        <w:t>market</w:t>
      </w:r>
      <w:r>
        <w:rPr>
          <w:color w:val="231F20"/>
          <w:spacing w:val="-9"/>
          <w:sz w:val="20"/>
        </w:rPr>
        <w:t xml:space="preserve"> </w:t>
      </w:r>
      <w:r>
        <w:rPr>
          <w:color w:val="231F20"/>
          <w:spacing w:val="-2"/>
          <w:sz w:val="20"/>
        </w:rPr>
        <w:t>unless</w:t>
      </w:r>
      <w:r>
        <w:rPr>
          <w:color w:val="231F20"/>
          <w:spacing w:val="-10"/>
          <w:sz w:val="20"/>
        </w:rPr>
        <w:t xml:space="preserve"> </w:t>
      </w:r>
      <w:r>
        <w:rPr>
          <w:color w:val="231F20"/>
          <w:spacing w:val="-2"/>
          <w:sz w:val="20"/>
        </w:rPr>
        <w:t>it</w:t>
      </w:r>
      <w:r>
        <w:rPr>
          <w:color w:val="231F20"/>
          <w:spacing w:val="-9"/>
          <w:sz w:val="20"/>
        </w:rPr>
        <w:t xml:space="preserve"> </w:t>
      </w:r>
      <w:r>
        <w:rPr>
          <w:color w:val="231F20"/>
          <w:spacing w:val="-2"/>
          <w:sz w:val="20"/>
        </w:rPr>
        <w:t>is</w:t>
      </w:r>
      <w:r>
        <w:rPr>
          <w:color w:val="231F20"/>
          <w:spacing w:val="-10"/>
          <w:sz w:val="20"/>
        </w:rPr>
        <w:t xml:space="preserve"> </w:t>
      </w:r>
      <w:r>
        <w:rPr>
          <w:color w:val="231F20"/>
          <w:spacing w:val="-2"/>
          <w:sz w:val="20"/>
        </w:rPr>
        <w:t>clearly</w:t>
      </w:r>
      <w:r>
        <w:rPr>
          <w:color w:val="231F20"/>
          <w:spacing w:val="-10"/>
          <w:sz w:val="20"/>
        </w:rPr>
        <w:t xml:space="preserve"> </w:t>
      </w:r>
      <w:r>
        <w:rPr>
          <w:color w:val="231F20"/>
          <w:spacing w:val="-2"/>
          <w:sz w:val="20"/>
        </w:rPr>
        <w:t>specified</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be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price</w:t>
      </w:r>
      <w:r>
        <w:rPr>
          <w:color w:val="231F20"/>
          <w:spacing w:val="-9"/>
          <w:sz w:val="20"/>
        </w:rPr>
        <w:t xml:space="preserve"> </w:t>
      </w:r>
      <w:r>
        <w:rPr>
          <w:color w:val="231F20"/>
          <w:spacing w:val="-2"/>
          <w:sz w:val="20"/>
        </w:rPr>
        <w:t xml:space="preserve">at </w:t>
      </w:r>
      <w:r>
        <w:rPr>
          <w:color w:val="231F20"/>
          <w:sz w:val="20"/>
        </w:rPr>
        <w:t>which the product has been sold or services have been provided by the person by whom or on whose behalf the representation is made;</w:t>
      </w:r>
    </w:p>
    <w:p w:rsidR="00060FEE" w:rsidRDefault="00000000">
      <w:pPr>
        <w:pStyle w:val="ListParagraph"/>
        <w:numPr>
          <w:ilvl w:val="0"/>
          <w:numId w:val="61"/>
        </w:numPr>
        <w:tabs>
          <w:tab w:val="left" w:pos="2566"/>
        </w:tabs>
        <w:spacing w:before="116" w:line="261" w:lineRule="auto"/>
        <w:ind w:right="1376" w:firstLine="480"/>
        <w:jc w:val="both"/>
        <w:rPr>
          <w:sz w:val="20"/>
        </w:rPr>
      </w:pPr>
      <w:r>
        <w:rPr>
          <w:color w:val="231F20"/>
          <w:sz w:val="20"/>
        </w:rPr>
        <w:t>gives false or misleading facts disparaging the goods, services or trade of another person.</w:t>
      </w:r>
    </w:p>
    <w:p w:rsidR="00060FEE" w:rsidRDefault="00000000">
      <w:pPr>
        <w:pStyle w:val="BodyText"/>
        <w:spacing w:before="113"/>
        <w:ind w:left="1838"/>
        <w:jc w:val="both"/>
      </w:pPr>
      <w:proofErr w:type="gramStart"/>
      <w:r>
        <w:rPr>
          <w:i/>
          <w:color w:val="231F20"/>
        </w:rPr>
        <w:t>Explanation.—</w:t>
      </w:r>
      <w:proofErr w:type="gramEnd"/>
      <w:r>
        <w:rPr>
          <w:color w:val="231F20"/>
        </w:rPr>
        <w:t>For</w:t>
      </w:r>
      <w:r>
        <w:rPr>
          <w:color w:val="231F20"/>
          <w:spacing w:val="6"/>
        </w:rPr>
        <w:t xml:space="preserve"> </w:t>
      </w:r>
      <w:r>
        <w:rPr>
          <w:color w:val="231F20"/>
        </w:rPr>
        <w:t>the</w:t>
      </w:r>
      <w:r>
        <w:rPr>
          <w:color w:val="231F20"/>
          <w:spacing w:val="9"/>
        </w:rPr>
        <w:t xml:space="preserve"> </w:t>
      </w:r>
      <w:r>
        <w:rPr>
          <w:color w:val="231F20"/>
        </w:rPr>
        <w:t>purposes</w:t>
      </w:r>
      <w:r>
        <w:rPr>
          <w:color w:val="231F20"/>
          <w:spacing w:val="9"/>
        </w:rPr>
        <w:t xml:space="preserve"> </w:t>
      </w:r>
      <w:r>
        <w:rPr>
          <w:color w:val="231F20"/>
        </w:rPr>
        <w:t>of</w:t>
      </w:r>
      <w:r>
        <w:rPr>
          <w:color w:val="231F20"/>
          <w:spacing w:val="8"/>
        </w:rPr>
        <w:t xml:space="preserve"> </w:t>
      </w:r>
      <w:r>
        <w:rPr>
          <w:color w:val="231F20"/>
        </w:rPr>
        <w:t>this</w:t>
      </w:r>
      <w:r>
        <w:rPr>
          <w:color w:val="231F20"/>
          <w:spacing w:val="9"/>
        </w:rPr>
        <w:t xml:space="preserve"> </w:t>
      </w:r>
      <w:r>
        <w:rPr>
          <w:color w:val="231F20"/>
        </w:rPr>
        <w:t>sub-clause,</w:t>
      </w:r>
      <w:r>
        <w:rPr>
          <w:color w:val="231F20"/>
          <w:spacing w:val="9"/>
        </w:rPr>
        <w:t xml:space="preserve"> </w:t>
      </w:r>
      <w:r>
        <w:rPr>
          <w:color w:val="231F20"/>
        </w:rPr>
        <w:t>a</w:t>
      </w:r>
      <w:r>
        <w:rPr>
          <w:color w:val="231F20"/>
          <w:spacing w:val="8"/>
        </w:rPr>
        <w:t xml:space="preserve"> </w:t>
      </w:r>
      <w:r>
        <w:rPr>
          <w:color w:val="231F20"/>
        </w:rPr>
        <w:t>statement</w:t>
      </w:r>
      <w:r>
        <w:rPr>
          <w:color w:val="231F20"/>
          <w:spacing w:val="9"/>
        </w:rPr>
        <w:t xml:space="preserve"> </w:t>
      </w:r>
      <w:r>
        <w:rPr>
          <w:color w:val="231F20"/>
        </w:rPr>
        <w:t>that</w:t>
      </w:r>
      <w:r>
        <w:rPr>
          <w:color w:val="231F20"/>
          <w:spacing w:val="9"/>
        </w:rPr>
        <w:t xml:space="preserve"> </w:t>
      </w:r>
      <w:proofErr w:type="gramStart"/>
      <w:r>
        <w:rPr>
          <w:color w:val="231F20"/>
          <w:spacing w:val="-4"/>
        </w:rPr>
        <w:t>is,—</w:t>
      </w:r>
      <w:proofErr w:type="gramEnd"/>
    </w:p>
    <w:p w:rsidR="00060FEE" w:rsidRDefault="00000000">
      <w:pPr>
        <w:pStyle w:val="ListParagraph"/>
        <w:numPr>
          <w:ilvl w:val="1"/>
          <w:numId w:val="61"/>
        </w:numPr>
        <w:tabs>
          <w:tab w:val="left" w:pos="2629"/>
        </w:tabs>
        <w:spacing w:before="135" w:line="254" w:lineRule="auto"/>
        <w:ind w:right="1375" w:firstLine="480"/>
        <w:jc w:val="both"/>
        <w:rPr>
          <w:sz w:val="20"/>
        </w:rPr>
      </w:pPr>
      <w:r>
        <w:rPr>
          <w:color w:val="231F20"/>
          <w:sz w:val="20"/>
        </w:rPr>
        <w:t>expressed on an article offered or displayed for sale, or on its wrapper or container; or</w:t>
      </w:r>
    </w:p>
    <w:p w:rsidR="00060FEE" w:rsidRDefault="00000000">
      <w:pPr>
        <w:pStyle w:val="ListParagraph"/>
        <w:numPr>
          <w:ilvl w:val="1"/>
          <w:numId w:val="61"/>
        </w:numPr>
        <w:tabs>
          <w:tab w:val="left" w:pos="2618"/>
        </w:tabs>
        <w:spacing w:before="127" w:line="254" w:lineRule="auto"/>
        <w:ind w:right="1374" w:firstLine="480"/>
        <w:jc w:val="both"/>
        <w:rPr>
          <w:sz w:val="20"/>
        </w:rPr>
      </w:pPr>
      <w:r>
        <w:rPr>
          <w:color w:val="231F20"/>
          <w:sz w:val="20"/>
        </w:rPr>
        <w:t>expressed</w:t>
      </w:r>
      <w:r>
        <w:rPr>
          <w:color w:val="231F20"/>
          <w:spacing w:val="-9"/>
          <w:sz w:val="20"/>
        </w:rPr>
        <w:t xml:space="preserve"> </w:t>
      </w:r>
      <w:r>
        <w:rPr>
          <w:color w:val="231F20"/>
          <w:sz w:val="20"/>
        </w:rPr>
        <w:t>on</w:t>
      </w:r>
      <w:r>
        <w:rPr>
          <w:color w:val="231F20"/>
          <w:spacing w:val="-9"/>
          <w:sz w:val="20"/>
        </w:rPr>
        <w:t xml:space="preserve"> </w:t>
      </w:r>
      <w:r>
        <w:rPr>
          <w:color w:val="231F20"/>
          <w:sz w:val="20"/>
        </w:rPr>
        <w:t>anything</w:t>
      </w:r>
      <w:r>
        <w:rPr>
          <w:color w:val="231F20"/>
          <w:spacing w:val="-9"/>
          <w:sz w:val="20"/>
        </w:rPr>
        <w:t xml:space="preserve"> </w:t>
      </w:r>
      <w:r>
        <w:rPr>
          <w:color w:val="231F20"/>
          <w:sz w:val="20"/>
        </w:rPr>
        <w:t>attached</w:t>
      </w:r>
      <w:r>
        <w:rPr>
          <w:color w:val="231F20"/>
          <w:spacing w:val="-9"/>
          <w:sz w:val="20"/>
        </w:rPr>
        <w:t xml:space="preserve"> </w:t>
      </w:r>
      <w:r>
        <w:rPr>
          <w:color w:val="231F20"/>
          <w:sz w:val="20"/>
        </w:rPr>
        <w:t>to,</w:t>
      </w:r>
      <w:r>
        <w:rPr>
          <w:color w:val="231F20"/>
          <w:spacing w:val="-9"/>
          <w:sz w:val="20"/>
        </w:rPr>
        <w:t xml:space="preserve"> </w:t>
      </w:r>
      <w:r>
        <w:rPr>
          <w:color w:val="231F20"/>
          <w:sz w:val="20"/>
        </w:rPr>
        <w:t>inserted</w:t>
      </w:r>
      <w:r>
        <w:rPr>
          <w:color w:val="231F20"/>
          <w:spacing w:val="-9"/>
          <w:sz w:val="20"/>
        </w:rPr>
        <w:t xml:space="preserve"> </w:t>
      </w:r>
      <w:r>
        <w:rPr>
          <w:color w:val="231F20"/>
          <w:sz w:val="20"/>
        </w:rPr>
        <w:t>in,</w:t>
      </w:r>
      <w:r>
        <w:rPr>
          <w:color w:val="231F20"/>
          <w:spacing w:val="-9"/>
          <w:sz w:val="20"/>
        </w:rPr>
        <w:t xml:space="preserve"> </w:t>
      </w:r>
      <w:r>
        <w:rPr>
          <w:color w:val="231F20"/>
          <w:sz w:val="20"/>
        </w:rPr>
        <w:t>or</w:t>
      </w:r>
      <w:r>
        <w:rPr>
          <w:color w:val="231F20"/>
          <w:spacing w:val="-9"/>
          <w:sz w:val="20"/>
        </w:rPr>
        <w:t xml:space="preserve"> </w:t>
      </w:r>
      <w:r>
        <w:rPr>
          <w:color w:val="231F20"/>
          <w:sz w:val="20"/>
        </w:rPr>
        <w:t>accompanying,</w:t>
      </w:r>
      <w:r>
        <w:rPr>
          <w:color w:val="231F20"/>
          <w:spacing w:val="-9"/>
          <w:sz w:val="20"/>
        </w:rPr>
        <w:t xml:space="preserve"> </w:t>
      </w:r>
      <w:r>
        <w:rPr>
          <w:color w:val="231F20"/>
          <w:sz w:val="20"/>
        </w:rPr>
        <w:t>an</w:t>
      </w:r>
      <w:r>
        <w:rPr>
          <w:color w:val="231F20"/>
          <w:spacing w:val="-9"/>
          <w:sz w:val="20"/>
        </w:rPr>
        <w:t xml:space="preserve"> </w:t>
      </w:r>
      <w:r>
        <w:rPr>
          <w:color w:val="231F20"/>
          <w:sz w:val="20"/>
        </w:rPr>
        <w:t>article offered or displayed for sale, or on anything on which the article is mounted for display or sale; or</w:t>
      </w:r>
    </w:p>
    <w:p w:rsidR="00060FEE" w:rsidRDefault="00000000">
      <w:pPr>
        <w:pStyle w:val="ListParagraph"/>
        <w:numPr>
          <w:ilvl w:val="1"/>
          <w:numId w:val="61"/>
        </w:numPr>
        <w:tabs>
          <w:tab w:val="left" w:pos="2640"/>
        </w:tabs>
        <w:spacing w:before="123" w:line="261" w:lineRule="auto"/>
        <w:ind w:right="1375" w:firstLine="480"/>
        <w:jc w:val="both"/>
        <w:rPr>
          <w:sz w:val="20"/>
        </w:rPr>
      </w:pPr>
      <w:r>
        <w:rPr>
          <w:color w:val="231F20"/>
          <w:sz w:val="20"/>
        </w:rPr>
        <w:t>contained in or on anything that is sold, sent, delivered, transmitted or in any other manner whatsoever made available to a member of the public,</w:t>
      </w:r>
    </w:p>
    <w:p w:rsidR="00060FEE" w:rsidRDefault="00000000">
      <w:pPr>
        <w:pStyle w:val="BodyText"/>
        <w:spacing w:before="113" w:line="254" w:lineRule="auto"/>
        <w:ind w:left="1358" w:right="1373"/>
        <w:jc w:val="both"/>
      </w:pPr>
      <w:r>
        <w:rPr>
          <w:color w:val="231F20"/>
        </w:rPr>
        <w:t>shall</w:t>
      </w:r>
      <w:r>
        <w:rPr>
          <w:color w:val="231F20"/>
          <w:spacing w:val="-2"/>
        </w:rPr>
        <w:t xml:space="preserve"> </w:t>
      </w:r>
      <w:r>
        <w:rPr>
          <w:color w:val="231F20"/>
        </w:rPr>
        <w:t>be</w:t>
      </w:r>
      <w:r>
        <w:rPr>
          <w:color w:val="231F20"/>
          <w:spacing w:val="-2"/>
        </w:rPr>
        <w:t xml:space="preserve"> </w:t>
      </w:r>
      <w:r>
        <w:rPr>
          <w:color w:val="231F20"/>
        </w:rPr>
        <w:t>deemed</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a</w:t>
      </w:r>
      <w:r>
        <w:rPr>
          <w:color w:val="231F20"/>
          <w:spacing w:val="-2"/>
        </w:rPr>
        <w:t xml:space="preserve"> </w:t>
      </w:r>
      <w:r>
        <w:rPr>
          <w:color w:val="231F20"/>
        </w:rPr>
        <w:t>statement</w:t>
      </w:r>
      <w:r>
        <w:rPr>
          <w:color w:val="231F20"/>
          <w:spacing w:val="-2"/>
        </w:rPr>
        <w:t xml:space="preserve"> </w:t>
      </w:r>
      <w:r>
        <w:rPr>
          <w:color w:val="231F20"/>
        </w:rPr>
        <w:t>made</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public</w:t>
      </w:r>
      <w:r>
        <w:rPr>
          <w:color w:val="231F20"/>
          <w:spacing w:val="-2"/>
        </w:rPr>
        <w:t xml:space="preserve"> </w:t>
      </w:r>
      <w:r>
        <w:rPr>
          <w:color w:val="231F20"/>
        </w:rPr>
        <w:t>by,</w:t>
      </w:r>
      <w:r>
        <w:rPr>
          <w:color w:val="231F20"/>
          <w:spacing w:val="-2"/>
        </w:rPr>
        <w:t xml:space="preserve"> </w:t>
      </w:r>
      <w:r>
        <w:rPr>
          <w:color w:val="231F20"/>
        </w:rPr>
        <w:t>and</w:t>
      </w:r>
      <w:r>
        <w:rPr>
          <w:color w:val="231F20"/>
          <w:spacing w:val="-2"/>
        </w:rPr>
        <w:t xml:space="preserve"> </w:t>
      </w:r>
      <w:r>
        <w:rPr>
          <w:color w:val="231F20"/>
        </w:rPr>
        <w:t>only</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person</w:t>
      </w:r>
      <w:r>
        <w:rPr>
          <w:color w:val="231F20"/>
          <w:spacing w:val="-2"/>
        </w:rPr>
        <w:t xml:space="preserve"> </w:t>
      </w:r>
      <w:r>
        <w:rPr>
          <w:color w:val="231F20"/>
        </w:rPr>
        <w:t>who</w:t>
      </w:r>
      <w:r>
        <w:rPr>
          <w:color w:val="231F20"/>
          <w:spacing w:val="-2"/>
        </w:rPr>
        <w:t xml:space="preserve"> </w:t>
      </w:r>
      <w:r>
        <w:rPr>
          <w:color w:val="231F20"/>
        </w:rPr>
        <w:t>had caused the statement to be so expressed, made or contained;</w:t>
      </w:r>
    </w:p>
    <w:p w:rsidR="00060FEE" w:rsidRDefault="00000000">
      <w:pPr>
        <w:pStyle w:val="ListParagraph"/>
        <w:numPr>
          <w:ilvl w:val="2"/>
          <w:numId w:val="64"/>
        </w:numPr>
        <w:tabs>
          <w:tab w:val="left" w:pos="3123"/>
        </w:tabs>
        <w:spacing w:line="256" w:lineRule="auto"/>
        <w:ind w:left="2318" w:right="1372" w:firstLine="480"/>
        <w:jc w:val="both"/>
        <w:rPr>
          <w:sz w:val="20"/>
        </w:rPr>
      </w:pPr>
      <w:r>
        <w:rPr>
          <w:color w:val="231F20"/>
          <w:sz w:val="20"/>
        </w:rPr>
        <w:t>permitting the publication of any advertisement, whether in any newspaper</w:t>
      </w:r>
      <w:r>
        <w:rPr>
          <w:color w:val="231F20"/>
          <w:spacing w:val="-2"/>
          <w:sz w:val="20"/>
        </w:rPr>
        <w:t xml:space="preserve"> </w:t>
      </w:r>
      <w:r>
        <w:rPr>
          <w:color w:val="231F20"/>
          <w:sz w:val="20"/>
        </w:rPr>
        <w:t>or</w:t>
      </w:r>
      <w:r>
        <w:rPr>
          <w:color w:val="231F20"/>
          <w:spacing w:val="-2"/>
          <w:sz w:val="20"/>
        </w:rPr>
        <w:t xml:space="preserve"> </w:t>
      </w:r>
      <w:r>
        <w:rPr>
          <w:color w:val="231F20"/>
          <w:sz w:val="20"/>
        </w:rPr>
        <w:t>otherwise,</w:t>
      </w:r>
      <w:r>
        <w:rPr>
          <w:color w:val="231F20"/>
          <w:spacing w:val="-2"/>
          <w:sz w:val="20"/>
        </w:rPr>
        <w:t xml:space="preserve"> </w:t>
      </w:r>
      <w:r>
        <w:rPr>
          <w:color w:val="231F20"/>
          <w:sz w:val="20"/>
        </w:rPr>
        <w:t>including</w:t>
      </w:r>
      <w:r>
        <w:rPr>
          <w:color w:val="231F20"/>
          <w:spacing w:val="-2"/>
          <w:sz w:val="20"/>
        </w:rPr>
        <w:t xml:space="preserve"> </w:t>
      </w:r>
      <w:r>
        <w:rPr>
          <w:color w:val="231F20"/>
          <w:sz w:val="20"/>
        </w:rPr>
        <w:t>by</w:t>
      </w:r>
      <w:r>
        <w:rPr>
          <w:color w:val="231F20"/>
          <w:spacing w:val="-2"/>
          <w:sz w:val="20"/>
        </w:rPr>
        <w:t xml:space="preserve"> </w:t>
      </w:r>
      <w:r>
        <w:rPr>
          <w:color w:val="231F20"/>
          <w:sz w:val="20"/>
        </w:rPr>
        <w:t>way</w:t>
      </w:r>
      <w:r>
        <w:rPr>
          <w:color w:val="231F20"/>
          <w:spacing w:val="-2"/>
          <w:sz w:val="20"/>
        </w:rPr>
        <w:t xml:space="preserve"> </w:t>
      </w:r>
      <w:r>
        <w:rPr>
          <w:color w:val="231F20"/>
          <w:sz w:val="20"/>
        </w:rPr>
        <w:t>of</w:t>
      </w:r>
      <w:r>
        <w:rPr>
          <w:color w:val="231F20"/>
          <w:spacing w:val="-2"/>
          <w:sz w:val="20"/>
        </w:rPr>
        <w:t xml:space="preserve"> </w:t>
      </w:r>
      <w:r>
        <w:rPr>
          <w:color w:val="231F20"/>
          <w:sz w:val="20"/>
        </w:rPr>
        <w:t>electronic</w:t>
      </w:r>
      <w:r>
        <w:rPr>
          <w:color w:val="231F20"/>
          <w:spacing w:val="-2"/>
          <w:sz w:val="20"/>
        </w:rPr>
        <w:t xml:space="preserve"> </w:t>
      </w:r>
      <w:r>
        <w:rPr>
          <w:color w:val="231F20"/>
          <w:sz w:val="20"/>
        </w:rPr>
        <w:t>record,</w:t>
      </w:r>
      <w:r>
        <w:rPr>
          <w:color w:val="231F20"/>
          <w:spacing w:val="-2"/>
          <w:sz w:val="20"/>
        </w:rPr>
        <w:t xml:space="preserve"> </w:t>
      </w:r>
      <w:r>
        <w:rPr>
          <w:color w:val="231F20"/>
          <w:sz w:val="20"/>
        </w:rPr>
        <w:t>for</w:t>
      </w:r>
      <w:r>
        <w:rPr>
          <w:color w:val="231F20"/>
          <w:spacing w:val="-2"/>
          <w:sz w:val="20"/>
        </w:rPr>
        <w:t xml:space="preserve"> </w:t>
      </w:r>
      <w:r>
        <w:rPr>
          <w:color w:val="231F20"/>
          <w:sz w:val="20"/>
        </w:rPr>
        <w:t>the</w:t>
      </w:r>
      <w:r>
        <w:rPr>
          <w:color w:val="231F20"/>
          <w:spacing w:val="-2"/>
          <w:sz w:val="20"/>
        </w:rPr>
        <w:t xml:space="preserve"> </w:t>
      </w:r>
      <w:r>
        <w:rPr>
          <w:color w:val="231F20"/>
          <w:sz w:val="20"/>
        </w:rPr>
        <w:t>sale</w:t>
      </w:r>
      <w:r>
        <w:rPr>
          <w:color w:val="231F20"/>
          <w:spacing w:val="-2"/>
          <w:sz w:val="20"/>
        </w:rPr>
        <w:t xml:space="preserve"> </w:t>
      </w:r>
      <w:r>
        <w:rPr>
          <w:color w:val="231F20"/>
          <w:sz w:val="20"/>
        </w:rPr>
        <w:t>or supply</w:t>
      </w:r>
      <w:r>
        <w:rPr>
          <w:color w:val="231F20"/>
          <w:spacing w:val="-13"/>
          <w:sz w:val="20"/>
        </w:rPr>
        <w:t xml:space="preserve"> </w:t>
      </w:r>
      <w:r>
        <w:rPr>
          <w:color w:val="231F20"/>
          <w:sz w:val="20"/>
        </w:rPr>
        <w:t>at</w:t>
      </w:r>
      <w:r>
        <w:rPr>
          <w:color w:val="231F20"/>
          <w:spacing w:val="-12"/>
          <w:sz w:val="20"/>
        </w:rPr>
        <w:t xml:space="preserve"> </w:t>
      </w:r>
      <w:r>
        <w:rPr>
          <w:color w:val="231F20"/>
          <w:sz w:val="20"/>
        </w:rPr>
        <w:t>a</w:t>
      </w:r>
      <w:r>
        <w:rPr>
          <w:color w:val="231F20"/>
          <w:spacing w:val="-13"/>
          <w:sz w:val="20"/>
        </w:rPr>
        <w:t xml:space="preserve"> </w:t>
      </w:r>
      <w:r>
        <w:rPr>
          <w:color w:val="231F20"/>
          <w:sz w:val="20"/>
        </w:rPr>
        <w:t>bargain</w:t>
      </w:r>
      <w:r>
        <w:rPr>
          <w:color w:val="231F20"/>
          <w:spacing w:val="-12"/>
          <w:sz w:val="20"/>
        </w:rPr>
        <w:t xml:space="preserve"> </w:t>
      </w:r>
      <w:r>
        <w:rPr>
          <w:color w:val="231F20"/>
          <w:sz w:val="20"/>
        </w:rPr>
        <w:t>price</w:t>
      </w:r>
      <w:r>
        <w:rPr>
          <w:color w:val="231F20"/>
          <w:spacing w:val="-13"/>
          <w:sz w:val="20"/>
        </w:rPr>
        <w:t xml:space="preserve"> </w:t>
      </w:r>
      <w:r>
        <w:rPr>
          <w:color w:val="231F20"/>
          <w:sz w:val="20"/>
        </w:rPr>
        <w:t>of</w:t>
      </w:r>
      <w:r>
        <w:rPr>
          <w:color w:val="231F20"/>
          <w:spacing w:val="-12"/>
          <w:sz w:val="20"/>
        </w:rPr>
        <w:t xml:space="preserve"> </w:t>
      </w:r>
      <w:r>
        <w:rPr>
          <w:color w:val="231F20"/>
          <w:sz w:val="20"/>
        </w:rPr>
        <w:t>goods</w:t>
      </w:r>
      <w:r>
        <w:rPr>
          <w:color w:val="231F20"/>
          <w:spacing w:val="-13"/>
          <w:sz w:val="20"/>
        </w:rPr>
        <w:t xml:space="preserve"> </w:t>
      </w:r>
      <w:r>
        <w:rPr>
          <w:color w:val="231F20"/>
          <w:sz w:val="20"/>
        </w:rPr>
        <w:t>or</w:t>
      </w:r>
      <w:r>
        <w:rPr>
          <w:color w:val="231F20"/>
          <w:spacing w:val="-12"/>
          <w:sz w:val="20"/>
        </w:rPr>
        <w:t xml:space="preserve"> </w:t>
      </w:r>
      <w:r>
        <w:rPr>
          <w:color w:val="231F20"/>
          <w:sz w:val="20"/>
        </w:rPr>
        <w:t>services</w:t>
      </w:r>
      <w:r>
        <w:rPr>
          <w:color w:val="231F20"/>
          <w:spacing w:val="-13"/>
          <w:sz w:val="20"/>
        </w:rPr>
        <w:t xml:space="preserve"> </w:t>
      </w:r>
      <w:r>
        <w:rPr>
          <w:color w:val="231F20"/>
          <w:sz w:val="20"/>
        </w:rPr>
        <w:t>that</w:t>
      </w:r>
      <w:r>
        <w:rPr>
          <w:color w:val="231F20"/>
          <w:spacing w:val="-12"/>
          <w:sz w:val="20"/>
        </w:rPr>
        <w:t xml:space="preserve"> </w:t>
      </w:r>
      <w:r>
        <w:rPr>
          <w:color w:val="231F20"/>
          <w:sz w:val="20"/>
        </w:rPr>
        <w:t>are</w:t>
      </w:r>
      <w:r>
        <w:rPr>
          <w:color w:val="231F20"/>
          <w:spacing w:val="-13"/>
          <w:sz w:val="20"/>
        </w:rPr>
        <w:t xml:space="preserve"> </w:t>
      </w:r>
      <w:r>
        <w:rPr>
          <w:color w:val="231F20"/>
          <w:sz w:val="20"/>
        </w:rPr>
        <w:t>not</w:t>
      </w:r>
      <w:r>
        <w:rPr>
          <w:color w:val="231F20"/>
          <w:spacing w:val="-12"/>
          <w:sz w:val="20"/>
        </w:rPr>
        <w:t xml:space="preserve"> </w:t>
      </w:r>
      <w:r>
        <w:rPr>
          <w:color w:val="231F20"/>
          <w:sz w:val="20"/>
        </w:rPr>
        <w:t>intended</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offered for</w:t>
      </w:r>
      <w:r>
        <w:rPr>
          <w:color w:val="231F20"/>
          <w:spacing w:val="-1"/>
          <w:sz w:val="20"/>
        </w:rPr>
        <w:t xml:space="preserve"> </w:t>
      </w:r>
      <w:r>
        <w:rPr>
          <w:color w:val="231F20"/>
          <w:sz w:val="20"/>
        </w:rPr>
        <w:t>sale</w:t>
      </w:r>
      <w:r>
        <w:rPr>
          <w:color w:val="231F20"/>
          <w:spacing w:val="-1"/>
          <w:sz w:val="20"/>
        </w:rPr>
        <w:t xml:space="preserve"> </w:t>
      </w:r>
      <w:r>
        <w:rPr>
          <w:color w:val="231F20"/>
          <w:sz w:val="20"/>
        </w:rPr>
        <w:t>or</w:t>
      </w:r>
      <w:r>
        <w:rPr>
          <w:color w:val="231F20"/>
          <w:spacing w:val="-1"/>
          <w:sz w:val="20"/>
        </w:rPr>
        <w:t xml:space="preserve"> </w:t>
      </w:r>
      <w:r>
        <w:rPr>
          <w:color w:val="231F20"/>
          <w:sz w:val="20"/>
        </w:rPr>
        <w:t>supply</w:t>
      </w:r>
      <w:r>
        <w:rPr>
          <w:color w:val="231F20"/>
          <w:spacing w:val="-1"/>
          <w:sz w:val="20"/>
        </w:rPr>
        <w:t xml:space="preserve"> </w:t>
      </w:r>
      <w:r>
        <w:rPr>
          <w:color w:val="231F20"/>
          <w:sz w:val="20"/>
        </w:rPr>
        <w:t>at</w:t>
      </w:r>
      <w:r>
        <w:rPr>
          <w:color w:val="231F20"/>
          <w:spacing w:val="-1"/>
          <w:sz w:val="20"/>
        </w:rPr>
        <w:t xml:space="preserve"> </w:t>
      </w:r>
      <w:r>
        <w:rPr>
          <w:color w:val="231F20"/>
          <w:sz w:val="20"/>
        </w:rPr>
        <w:t>the</w:t>
      </w:r>
      <w:r>
        <w:rPr>
          <w:color w:val="231F20"/>
          <w:spacing w:val="-1"/>
          <w:sz w:val="20"/>
        </w:rPr>
        <w:t xml:space="preserve"> </w:t>
      </w:r>
      <w:r>
        <w:rPr>
          <w:color w:val="231F20"/>
          <w:sz w:val="20"/>
        </w:rPr>
        <w:t>bargain</w:t>
      </w:r>
      <w:r>
        <w:rPr>
          <w:color w:val="231F20"/>
          <w:spacing w:val="-1"/>
          <w:sz w:val="20"/>
        </w:rPr>
        <w:t xml:space="preserve"> </w:t>
      </w:r>
      <w:r>
        <w:rPr>
          <w:color w:val="231F20"/>
          <w:sz w:val="20"/>
        </w:rPr>
        <w:t>price,</w:t>
      </w:r>
      <w:r>
        <w:rPr>
          <w:color w:val="231F20"/>
          <w:spacing w:val="-1"/>
          <w:sz w:val="20"/>
        </w:rPr>
        <w:t xml:space="preserve"> </w:t>
      </w:r>
      <w:r>
        <w:rPr>
          <w:color w:val="231F20"/>
          <w:sz w:val="20"/>
        </w:rPr>
        <w:t>or</w:t>
      </w:r>
      <w:r>
        <w:rPr>
          <w:color w:val="231F20"/>
          <w:spacing w:val="-1"/>
          <w:sz w:val="20"/>
        </w:rPr>
        <w:t xml:space="preserve"> </w:t>
      </w:r>
      <w:r>
        <w:rPr>
          <w:color w:val="231F20"/>
          <w:sz w:val="20"/>
        </w:rPr>
        <w:t>for</w:t>
      </w:r>
      <w:r>
        <w:rPr>
          <w:color w:val="231F20"/>
          <w:spacing w:val="-1"/>
          <w:sz w:val="20"/>
        </w:rPr>
        <w:t xml:space="preserve"> </w:t>
      </w:r>
      <w:r>
        <w:rPr>
          <w:color w:val="231F20"/>
          <w:sz w:val="20"/>
        </w:rPr>
        <w:t>a</w:t>
      </w:r>
      <w:r>
        <w:rPr>
          <w:color w:val="231F20"/>
          <w:spacing w:val="-1"/>
          <w:sz w:val="20"/>
        </w:rPr>
        <w:t xml:space="preserve"> </w:t>
      </w:r>
      <w:r>
        <w:rPr>
          <w:color w:val="231F20"/>
          <w:sz w:val="20"/>
        </w:rPr>
        <w:t>period</w:t>
      </w:r>
      <w:r>
        <w:rPr>
          <w:color w:val="231F20"/>
          <w:spacing w:val="-1"/>
          <w:sz w:val="20"/>
        </w:rPr>
        <w:t xml:space="preserve"> </w:t>
      </w:r>
      <w:r>
        <w:rPr>
          <w:color w:val="231F20"/>
          <w:sz w:val="20"/>
        </w:rPr>
        <w:t>that</w:t>
      </w:r>
      <w:r>
        <w:rPr>
          <w:color w:val="231F20"/>
          <w:spacing w:val="-1"/>
          <w:sz w:val="20"/>
        </w:rPr>
        <w:t xml:space="preserve"> </w:t>
      </w:r>
      <w:r>
        <w:rPr>
          <w:color w:val="231F20"/>
          <w:sz w:val="20"/>
        </w:rPr>
        <w:t>is,</w:t>
      </w:r>
      <w:r>
        <w:rPr>
          <w:color w:val="231F20"/>
          <w:spacing w:val="-1"/>
          <w:sz w:val="20"/>
        </w:rPr>
        <w:t xml:space="preserve"> </w:t>
      </w:r>
      <w:r>
        <w:rPr>
          <w:color w:val="231F20"/>
          <w:sz w:val="20"/>
        </w:rPr>
        <w:t>and</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quantities that are, reasonable, having regard to the nature of the market in which the business is carried on, the nature and size of business, and the nature of the </w:t>
      </w:r>
      <w:r>
        <w:rPr>
          <w:color w:val="231F20"/>
          <w:spacing w:val="-2"/>
          <w:sz w:val="20"/>
        </w:rPr>
        <w:t>advertisement.</w:t>
      </w:r>
    </w:p>
    <w:p w:rsidR="00060FEE" w:rsidRDefault="00000000">
      <w:pPr>
        <w:pStyle w:val="BodyText"/>
        <w:spacing w:before="121"/>
        <w:ind w:left="1838"/>
        <w:jc w:val="both"/>
      </w:pPr>
      <w:proofErr w:type="gramStart"/>
      <w:r>
        <w:rPr>
          <w:i/>
          <w:color w:val="231F20"/>
        </w:rPr>
        <w:t>Explanation.</w:t>
      </w:r>
      <w:r>
        <w:rPr>
          <w:color w:val="231F20"/>
        </w:rPr>
        <w:t>—</w:t>
      </w:r>
      <w:proofErr w:type="gramEnd"/>
      <w:r>
        <w:rPr>
          <w:color w:val="231F20"/>
        </w:rPr>
        <w:t>For</w:t>
      </w:r>
      <w:r>
        <w:rPr>
          <w:color w:val="231F20"/>
          <w:spacing w:val="5"/>
        </w:rPr>
        <w:t xml:space="preserve"> </w:t>
      </w:r>
      <w:r>
        <w:rPr>
          <w:color w:val="231F20"/>
        </w:rPr>
        <w:t>the</w:t>
      </w:r>
      <w:r>
        <w:rPr>
          <w:color w:val="231F20"/>
          <w:spacing w:val="5"/>
        </w:rPr>
        <w:t xml:space="preserve"> </w:t>
      </w:r>
      <w:r>
        <w:rPr>
          <w:color w:val="231F20"/>
        </w:rPr>
        <w:t>purpose</w:t>
      </w:r>
      <w:r>
        <w:rPr>
          <w:color w:val="231F20"/>
          <w:spacing w:val="5"/>
        </w:rPr>
        <w:t xml:space="preserve"> </w:t>
      </w:r>
      <w:r>
        <w:rPr>
          <w:color w:val="231F20"/>
        </w:rPr>
        <w:t>of</w:t>
      </w:r>
      <w:r>
        <w:rPr>
          <w:color w:val="231F20"/>
          <w:spacing w:val="5"/>
        </w:rPr>
        <w:t xml:space="preserve"> </w:t>
      </w:r>
      <w:r>
        <w:rPr>
          <w:color w:val="231F20"/>
        </w:rPr>
        <w:t>this</w:t>
      </w:r>
      <w:r>
        <w:rPr>
          <w:color w:val="231F20"/>
          <w:spacing w:val="5"/>
        </w:rPr>
        <w:t xml:space="preserve"> </w:t>
      </w:r>
      <w:r>
        <w:rPr>
          <w:color w:val="231F20"/>
        </w:rPr>
        <w:t>sub-clause,</w:t>
      </w:r>
      <w:r>
        <w:rPr>
          <w:color w:val="231F20"/>
          <w:spacing w:val="5"/>
        </w:rPr>
        <w:t xml:space="preserve"> </w:t>
      </w:r>
      <w:r>
        <w:rPr>
          <w:color w:val="231F20"/>
        </w:rPr>
        <w:t>"bargain</w:t>
      </w:r>
      <w:r>
        <w:rPr>
          <w:color w:val="231F20"/>
          <w:spacing w:val="5"/>
        </w:rPr>
        <w:t xml:space="preserve"> </w:t>
      </w:r>
      <w:r>
        <w:rPr>
          <w:color w:val="231F20"/>
        </w:rPr>
        <w:t>price"</w:t>
      </w:r>
      <w:r>
        <w:rPr>
          <w:color w:val="231F20"/>
          <w:spacing w:val="5"/>
        </w:rPr>
        <w:t xml:space="preserve"> </w:t>
      </w:r>
      <w:proofErr w:type="gramStart"/>
      <w:r>
        <w:rPr>
          <w:color w:val="231F20"/>
          <w:spacing w:val="-2"/>
        </w:rPr>
        <w:t>means,—</w:t>
      </w:r>
      <w:proofErr w:type="gramEnd"/>
    </w:p>
    <w:p w:rsidR="00060FEE" w:rsidRDefault="00000000">
      <w:pPr>
        <w:pStyle w:val="ListParagraph"/>
        <w:numPr>
          <w:ilvl w:val="0"/>
          <w:numId w:val="60"/>
        </w:numPr>
        <w:tabs>
          <w:tab w:val="left" w:pos="3575"/>
        </w:tabs>
        <w:spacing w:before="135" w:line="261" w:lineRule="auto"/>
        <w:ind w:right="1375" w:firstLine="480"/>
        <w:jc w:val="both"/>
        <w:rPr>
          <w:sz w:val="20"/>
        </w:rPr>
      </w:pPr>
      <w:r>
        <w:rPr>
          <w:color w:val="231F20"/>
          <w:sz w:val="20"/>
        </w:rPr>
        <w:t>a</w:t>
      </w:r>
      <w:r>
        <w:rPr>
          <w:color w:val="231F20"/>
          <w:spacing w:val="-10"/>
          <w:sz w:val="20"/>
        </w:rPr>
        <w:t xml:space="preserve"> </w:t>
      </w:r>
      <w:r>
        <w:rPr>
          <w:color w:val="231F20"/>
          <w:sz w:val="20"/>
        </w:rPr>
        <w:t>price</w:t>
      </w:r>
      <w:r>
        <w:rPr>
          <w:color w:val="231F20"/>
          <w:spacing w:val="-10"/>
          <w:sz w:val="20"/>
        </w:rPr>
        <w:t xml:space="preserve"> </w:t>
      </w:r>
      <w:r>
        <w:rPr>
          <w:color w:val="231F20"/>
          <w:sz w:val="20"/>
        </w:rPr>
        <w:t>that</w:t>
      </w:r>
      <w:r>
        <w:rPr>
          <w:color w:val="231F20"/>
          <w:spacing w:val="-10"/>
          <w:sz w:val="20"/>
        </w:rPr>
        <w:t xml:space="preserve"> </w:t>
      </w:r>
      <w:r>
        <w:rPr>
          <w:color w:val="231F20"/>
          <w:sz w:val="20"/>
        </w:rPr>
        <w:t>is</w:t>
      </w:r>
      <w:r>
        <w:rPr>
          <w:color w:val="231F20"/>
          <w:spacing w:val="-10"/>
          <w:sz w:val="20"/>
        </w:rPr>
        <w:t xml:space="preserve"> </w:t>
      </w:r>
      <w:r>
        <w:rPr>
          <w:color w:val="231F20"/>
          <w:sz w:val="20"/>
        </w:rPr>
        <w:t>stated</w:t>
      </w:r>
      <w:r>
        <w:rPr>
          <w:color w:val="231F20"/>
          <w:spacing w:val="-10"/>
          <w:sz w:val="20"/>
        </w:rPr>
        <w:t xml:space="preserve"> </w:t>
      </w:r>
      <w:r>
        <w:rPr>
          <w:color w:val="231F20"/>
          <w:sz w:val="20"/>
        </w:rPr>
        <w:t>in</w:t>
      </w:r>
      <w:r>
        <w:rPr>
          <w:color w:val="231F20"/>
          <w:spacing w:val="-10"/>
          <w:sz w:val="20"/>
        </w:rPr>
        <w:t xml:space="preserve"> </w:t>
      </w:r>
      <w:r>
        <w:rPr>
          <w:color w:val="231F20"/>
          <w:sz w:val="20"/>
        </w:rPr>
        <w:t>any</w:t>
      </w:r>
      <w:r>
        <w:rPr>
          <w:color w:val="231F20"/>
          <w:spacing w:val="-10"/>
          <w:sz w:val="20"/>
        </w:rPr>
        <w:t xml:space="preserve"> </w:t>
      </w:r>
      <w:r>
        <w:rPr>
          <w:color w:val="231F20"/>
          <w:sz w:val="20"/>
        </w:rPr>
        <w:t>advertisement</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bargain</w:t>
      </w:r>
      <w:r>
        <w:rPr>
          <w:color w:val="231F20"/>
          <w:spacing w:val="-10"/>
          <w:sz w:val="20"/>
        </w:rPr>
        <w:t xml:space="preserve"> </w:t>
      </w:r>
      <w:r>
        <w:rPr>
          <w:color w:val="231F20"/>
          <w:sz w:val="20"/>
        </w:rPr>
        <w:t>price, by reference to an ordinary price or otherwise; or</w:t>
      </w:r>
    </w:p>
    <w:p w:rsidR="00060FEE" w:rsidRDefault="00000000">
      <w:pPr>
        <w:pStyle w:val="ListParagraph"/>
        <w:numPr>
          <w:ilvl w:val="0"/>
          <w:numId w:val="60"/>
        </w:numPr>
        <w:tabs>
          <w:tab w:val="left" w:pos="3569"/>
        </w:tabs>
        <w:spacing w:before="113" w:line="254" w:lineRule="auto"/>
        <w:ind w:right="1375" w:firstLine="480"/>
        <w:jc w:val="both"/>
        <w:rPr>
          <w:sz w:val="20"/>
        </w:rPr>
      </w:pPr>
      <w:r>
        <w:rPr>
          <w:color w:val="231F20"/>
          <w:spacing w:val="-2"/>
          <w:sz w:val="20"/>
        </w:rPr>
        <w:t>a</w:t>
      </w:r>
      <w:r>
        <w:rPr>
          <w:color w:val="231F20"/>
          <w:spacing w:val="-7"/>
          <w:sz w:val="20"/>
        </w:rPr>
        <w:t xml:space="preserve"> </w:t>
      </w:r>
      <w:r>
        <w:rPr>
          <w:color w:val="231F20"/>
          <w:spacing w:val="-2"/>
          <w:sz w:val="20"/>
        </w:rPr>
        <w:t>price</w:t>
      </w:r>
      <w:r>
        <w:rPr>
          <w:color w:val="231F20"/>
          <w:spacing w:val="-7"/>
          <w:sz w:val="20"/>
        </w:rPr>
        <w:t xml:space="preserve"> </w:t>
      </w:r>
      <w:r>
        <w:rPr>
          <w:color w:val="231F20"/>
          <w:spacing w:val="-2"/>
          <w:sz w:val="20"/>
        </w:rPr>
        <w:t>that</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person</w:t>
      </w:r>
      <w:r>
        <w:rPr>
          <w:color w:val="231F20"/>
          <w:spacing w:val="-7"/>
          <w:sz w:val="20"/>
        </w:rPr>
        <w:t xml:space="preserve"> </w:t>
      </w:r>
      <w:r>
        <w:rPr>
          <w:color w:val="231F20"/>
          <w:spacing w:val="-2"/>
          <w:sz w:val="20"/>
        </w:rPr>
        <w:t>who</w:t>
      </w:r>
      <w:r>
        <w:rPr>
          <w:color w:val="231F20"/>
          <w:spacing w:val="-7"/>
          <w:sz w:val="20"/>
        </w:rPr>
        <w:t xml:space="preserve"> </w:t>
      </w:r>
      <w:r>
        <w:rPr>
          <w:color w:val="231F20"/>
          <w:spacing w:val="-2"/>
          <w:sz w:val="20"/>
        </w:rPr>
        <w:t>reads,</w:t>
      </w:r>
      <w:r>
        <w:rPr>
          <w:color w:val="231F20"/>
          <w:spacing w:val="-7"/>
          <w:sz w:val="20"/>
        </w:rPr>
        <w:t xml:space="preserve"> </w:t>
      </w:r>
      <w:r>
        <w:rPr>
          <w:color w:val="231F20"/>
          <w:spacing w:val="-2"/>
          <w:sz w:val="20"/>
        </w:rPr>
        <w:t>hears</w:t>
      </w:r>
      <w:r>
        <w:rPr>
          <w:color w:val="231F20"/>
          <w:spacing w:val="-7"/>
          <w:sz w:val="20"/>
        </w:rPr>
        <w:t xml:space="preserve"> </w:t>
      </w:r>
      <w:r>
        <w:rPr>
          <w:color w:val="231F20"/>
          <w:spacing w:val="-2"/>
          <w:sz w:val="20"/>
        </w:rPr>
        <w:t>or</w:t>
      </w:r>
      <w:r>
        <w:rPr>
          <w:color w:val="231F20"/>
          <w:spacing w:val="-7"/>
          <w:sz w:val="20"/>
        </w:rPr>
        <w:t xml:space="preserve"> </w:t>
      </w:r>
      <w:r>
        <w:rPr>
          <w:color w:val="231F20"/>
          <w:spacing w:val="-2"/>
          <w:sz w:val="20"/>
        </w:rPr>
        <w:t>sees</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advertisement, </w:t>
      </w:r>
      <w:r>
        <w:rPr>
          <w:color w:val="231F20"/>
          <w:sz w:val="20"/>
        </w:rPr>
        <w:t xml:space="preserve">would reasonably understand to be a bargain price having regard to the </w:t>
      </w:r>
      <w:r>
        <w:rPr>
          <w:color w:val="231F20"/>
          <w:spacing w:val="-2"/>
          <w:sz w:val="20"/>
        </w:rPr>
        <w:t>prices</w:t>
      </w:r>
      <w:r>
        <w:rPr>
          <w:color w:val="231F20"/>
          <w:spacing w:val="-8"/>
          <w:sz w:val="20"/>
        </w:rPr>
        <w:t xml:space="preserve"> </w:t>
      </w:r>
      <w:r>
        <w:rPr>
          <w:color w:val="231F20"/>
          <w:spacing w:val="-2"/>
          <w:sz w:val="20"/>
        </w:rPr>
        <w:t>at</w:t>
      </w:r>
      <w:r>
        <w:rPr>
          <w:color w:val="231F20"/>
          <w:spacing w:val="-8"/>
          <w:sz w:val="20"/>
        </w:rPr>
        <w:t xml:space="preserve"> </w:t>
      </w:r>
      <w:r>
        <w:rPr>
          <w:color w:val="231F20"/>
          <w:spacing w:val="-2"/>
          <w:sz w:val="20"/>
        </w:rPr>
        <w:t>which</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product</w:t>
      </w:r>
      <w:r>
        <w:rPr>
          <w:color w:val="231F20"/>
          <w:spacing w:val="-8"/>
          <w:sz w:val="20"/>
        </w:rPr>
        <w:t xml:space="preserve"> </w:t>
      </w:r>
      <w:r>
        <w:rPr>
          <w:color w:val="231F20"/>
          <w:spacing w:val="-2"/>
          <w:sz w:val="20"/>
        </w:rPr>
        <w:t>advertised</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like</w:t>
      </w:r>
      <w:r>
        <w:rPr>
          <w:color w:val="231F20"/>
          <w:spacing w:val="-8"/>
          <w:sz w:val="20"/>
        </w:rPr>
        <w:t xml:space="preserve"> </w:t>
      </w:r>
      <w:r>
        <w:rPr>
          <w:color w:val="231F20"/>
          <w:spacing w:val="-2"/>
          <w:sz w:val="20"/>
        </w:rPr>
        <w:t>products</w:t>
      </w:r>
      <w:r>
        <w:rPr>
          <w:color w:val="231F20"/>
          <w:spacing w:val="-8"/>
          <w:sz w:val="20"/>
        </w:rPr>
        <w:t xml:space="preserve"> </w:t>
      </w:r>
      <w:r>
        <w:rPr>
          <w:color w:val="231F20"/>
          <w:spacing w:val="-2"/>
          <w:sz w:val="20"/>
        </w:rPr>
        <w:t>are</w:t>
      </w:r>
      <w:r>
        <w:rPr>
          <w:color w:val="231F20"/>
          <w:spacing w:val="-8"/>
          <w:sz w:val="20"/>
        </w:rPr>
        <w:t xml:space="preserve"> </w:t>
      </w:r>
      <w:r>
        <w:rPr>
          <w:color w:val="231F20"/>
          <w:spacing w:val="-2"/>
          <w:sz w:val="20"/>
        </w:rPr>
        <w:t>ordinarily</w:t>
      </w:r>
      <w:r>
        <w:rPr>
          <w:color w:val="231F20"/>
          <w:spacing w:val="-8"/>
          <w:sz w:val="20"/>
        </w:rPr>
        <w:t xml:space="preserve"> </w:t>
      </w:r>
      <w:r>
        <w:rPr>
          <w:color w:val="231F20"/>
          <w:spacing w:val="-2"/>
          <w:sz w:val="20"/>
        </w:rPr>
        <w:t>sold;</w:t>
      </w:r>
    </w:p>
    <w:p w:rsidR="00060FEE" w:rsidRDefault="00000000">
      <w:pPr>
        <w:pStyle w:val="ListParagraph"/>
        <w:numPr>
          <w:ilvl w:val="2"/>
          <w:numId w:val="64"/>
        </w:numPr>
        <w:tabs>
          <w:tab w:val="left" w:pos="3127"/>
        </w:tabs>
        <w:spacing w:before="127"/>
        <w:ind w:left="3127" w:hanging="329"/>
        <w:rPr>
          <w:sz w:val="20"/>
        </w:rPr>
      </w:pPr>
      <w:r>
        <w:rPr>
          <w:color w:val="231F20"/>
          <w:spacing w:val="-2"/>
          <w:sz w:val="20"/>
        </w:rPr>
        <w:t>permitting—</w:t>
      </w:r>
    </w:p>
    <w:p w:rsidR="00060FEE" w:rsidRDefault="00000000">
      <w:pPr>
        <w:pStyle w:val="ListParagraph"/>
        <w:numPr>
          <w:ilvl w:val="3"/>
          <w:numId w:val="64"/>
        </w:numPr>
        <w:tabs>
          <w:tab w:val="left" w:pos="3559"/>
        </w:tabs>
        <w:spacing w:before="135" w:line="256" w:lineRule="auto"/>
        <w:ind w:left="2798" w:right="1375" w:firstLine="480"/>
        <w:jc w:val="both"/>
        <w:rPr>
          <w:sz w:val="20"/>
        </w:rPr>
      </w:pPr>
      <w:r>
        <w:rPr>
          <w:color w:val="231F20"/>
          <w:sz w:val="20"/>
        </w:rPr>
        <w:t>the</w:t>
      </w:r>
      <w:r>
        <w:rPr>
          <w:color w:val="231F20"/>
          <w:spacing w:val="-4"/>
          <w:sz w:val="20"/>
        </w:rPr>
        <w:t xml:space="preserve"> </w:t>
      </w:r>
      <w:r>
        <w:rPr>
          <w:color w:val="231F20"/>
          <w:sz w:val="20"/>
        </w:rPr>
        <w:t>offering</w:t>
      </w:r>
      <w:r>
        <w:rPr>
          <w:color w:val="231F20"/>
          <w:spacing w:val="-4"/>
          <w:sz w:val="20"/>
        </w:rPr>
        <w:t xml:space="preserve"> </w:t>
      </w:r>
      <w:r>
        <w:rPr>
          <w:color w:val="231F20"/>
          <w:sz w:val="20"/>
        </w:rPr>
        <w:t>of</w:t>
      </w:r>
      <w:r>
        <w:rPr>
          <w:color w:val="231F20"/>
          <w:spacing w:val="-4"/>
          <w:sz w:val="20"/>
        </w:rPr>
        <w:t xml:space="preserve"> </w:t>
      </w:r>
      <w:r>
        <w:rPr>
          <w:color w:val="231F20"/>
          <w:sz w:val="20"/>
        </w:rPr>
        <w:t>gifts,</w:t>
      </w:r>
      <w:r>
        <w:rPr>
          <w:color w:val="231F20"/>
          <w:spacing w:val="-4"/>
          <w:sz w:val="20"/>
        </w:rPr>
        <w:t xml:space="preserve"> </w:t>
      </w:r>
      <w:r>
        <w:rPr>
          <w:color w:val="231F20"/>
          <w:sz w:val="20"/>
        </w:rPr>
        <w:t>prizes</w:t>
      </w:r>
      <w:r>
        <w:rPr>
          <w:color w:val="231F20"/>
          <w:spacing w:val="-4"/>
          <w:sz w:val="20"/>
        </w:rPr>
        <w:t xml:space="preserve"> </w:t>
      </w:r>
      <w:r>
        <w:rPr>
          <w:color w:val="231F20"/>
          <w:sz w:val="20"/>
        </w:rPr>
        <w:t>or</w:t>
      </w:r>
      <w:r>
        <w:rPr>
          <w:color w:val="231F20"/>
          <w:spacing w:val="-4"/>
          <w:sz w:val="20"/>
        </w:rPr>
        <w:t xml:space="preserve"> </w:t>
      </w:r>
      <w:r>
        <w:rPr>
          <w:color w:val="231F20"/>
          <w:sz w:val="20"/>
        </w:rPr>
        <w:t>other</w:t>
      </w:r>
      <w:r>
        <w:rPr>
          <w:color w:val="231F20"/>
          <w:spacing w:val="-4"/>
          <w:sz w:val="20"/>
        </w:rPr>
        <w:t xml:space="preserve"> </w:t>
      </w:r>
      <w:r>
        <w:rPr>
          <w:color w:val="231F20"/>
          <w:sz w:val="20"/>
        </w:rPr>
        <w:t>items</w:t>
      </w:r>
      <w:r>
        <w:rPr>
          <w:color w:val="231F20"/>
          <w:spacing w:val="-4"/>
          <w:sz w:val="20"/>
        </w:rPr>
        <w:t xml:space="preserve"> </w:t>
      </w:r>
      <w:r>
        <w:rPr>
          <w:color w:val="231F20"/>
          <w:sz w:val="20"/>
        </w:rPr>
        <w:t>with</w:t>
      </w:r>
      <w:r>
        <w:rPr>
          <w:color w:val="231F20"/>
          <w:spacing w:val="-4"/>
          <w:sz w:val="20"/>
        </w:rPr>
        <w:t xml:space="preserve"> </w:t>
      </w:r>
      <w:r>
        <w:rPr>
          <w:color w:val="231F20"/>
          <w:sz w:val="20"/>
        </w:rPr>
        <w:t>the</w:t>
      </w:r>
      <w:r>
        <w:rPr>
          <w:color w:val="231F20"/>
          <w:spacing w:val="-4"/>
          <w:sz w:val="20"/>
        </w:rPr>
        <w:t xml:space="preserve"> </w:t>
      </w:r>
      <w:r>
        <w:rPr>
          <w:color w:val="231F20"/>
          <w:sz w:val="20"/>
        </w:rPr>
        <w:t>intention</w:t>
      </w:r>
      <w:r>
        <w:rPr>
          <w:color w:val="231F20"/>
          <w:spacing w:val="-4"/>
          <w:sz w:val="20"/>
        </w:rPr>
        <w:t xml:space="preserve"> </w:t>
      </w:r>
      <w:r>
        <w:rPr>
          <w:color w:val="231F20"/>
          <w:sz w:val="20"/>
        </w:rPr>
        <w:t>of not providing them as offered or creating impression that something is being</w:t>
      </w:r>
      <w:r>
        <w:rPr>
          <w:color w:val="231F20"/>
          <w:spacing w:val="-12"/>
          <w:sz w:val="20"/>
        </w:rPr>
        <w:t xml:space="preserve"> </w:t>
      </w:r>
      <w:r>
        <w:rPr>
          <w:color w:val="231F20"/>
          <w:sz w:val="20"/>
        </w:rPr>
        <w:t>given</w:t>
      </w:r>
      <w:r>
        <w:rPr>
          <w:color w:val="231F20"/>
          <w:spacing w:val="-12"/>
          <w:sz w:val="20"/>
        </w:rPr>
        <w:t xml:space="preserve"> </w:t>
      </w:r>
      <w:r>
        <w:rPr>
          <w:color w:val="231F20"/>
          <w:sz w:val="20"/>
        </w:rPr>
        <w:t>or</w:t>
      </w:r>
      <w:r>
        <w:rPr>
          <w:color w:val="231F20"/>
          <w:spacing w:val="-12"/>
          <w:sz w:val="20"/>
        </w:rPr>
        <w:t xml:space="preserve"> </w:t>
      </w:r>
      <w:r>
        <w:rPr>
          <w:color w:val="231F20"/>
          <w:sz w:val="20"/>
        </w:rPr>
        <w:t>offered</w:t>
      </w:r>
      <w:r>
        <w:rPr>
          <w:color w:val="231F20"/>
          <w:spacing w:val="-12"/>
          <w:sz w:val="20"/>
        </w:rPr>
        <w:t xml:space="preserve"> </w:t>
      </w:r>
      <w:r>
        <w:rPr>
          <w:color w:val="231F20"/>
          <w:sz w:val="20"/>
        </w:rPr>
        <w:t>free</w:t>
      </w:r>
      <w:r>
        <w:rPr>
          <w:color w:val="231F20"/>
          <w:spacing w:val="-12"/>
          <w:sz w:val="20"/>
        </w:rPr>
        <w:t xml:space="preserve"> </w:t>
      </w:r>
      <w:r>
        <w:rPr>
          <w:color w:val="231F20"/>
          <w:sz w:val="20"/>
        </w:rPr>
        <w:t>of</w:t>
      </w:r>
      <w:r>
        <w:rPr>
          <w:color w:val="231F20"/>
          <w:spacing w:val="-12"/>
          <w:sz w:val="20"/>
        </w:rPr>
        <w:t xml:space="preserve"> </w:t>
      </w:r>
      <w:r>
        <w:rPr>
          <w:color w:val="231F20"/>
          <w:sz w:val="20"/>
        </w:rPr>
        <w:t>charge</w:t>
      </w:r>
      <w:r>
        <w:rPr>
          <w:color w:val="231F20"/>
          <w:spacing w:val="-12"/>
          <w:sz w:val="20"/>
        </w:rPr>
        <w:t xml:space="preserve"> </w:t>
      </w:r>
      <w:r>
        <w:rPr>
          <w:color w:val="231F20"/>
          <w:sz w:val="20"/>
        </w:rPr>
        <w:t>when</w:t>
      </w:r>
      <w:r>
        <w:rPr>
          <w:color w:val="231F20"/>
          <w:spacing w:val="-12"/>
          <w:sz w:val="20"/>
        </w:rPr>
        <w:t xml:space="preserve"> </w:t>
      </w:r>
      <w:r>
        <w:rPr>
          <w:color w:val="231F20"/>
          <w:sz w:val="20"/>
        </w:rPr>
        <w:t>it</w:t>
      </w:r>
      <w:r>
        <w:rPr>
          <w:color w:val="231F20"/>
          <w:spacing w:val="-12"/>
          <w:sz w:val="20"/>
        </w:rPr>
        <w:t xml:space="preserve"> </w:t>
      </w:r>
      <w:r>
        <w:rPr>
          <w:color w:val="231F20"/>
          <w:sz w:val="20"/>
        </w:rPr>
        <w:t>is</w:t>
      </w:r>
      <w:r>
        <w:rPr>
          <w:color w:val="231F20"/>
          <w:spacing w:val="-12"/>
          <w:sz w:val="20"/>
        </w:rPr>
        <w:t xml:space="preserve"> </w:t>
      </w:r>
      <w:r>
        <w:rPr>
          <w:color w:val="231F20"/>
          <w:sz w:val="20"/>
        </w:rPr>
        <w:t>fully</w:t>
      </w:r>
      <w:r>
        <w:rPr>
          <w:color w:val="231F20"/>
          <w:spacing w:val="-12"/>
          <w:sz w:val="20"/>
        </w:rPr>
        <w:t xml:space="preserve"> </w:t>
      </w:r>
      <w:r>
        <w:rPr>
          <w:color w:val="231F20"/>
          <w:sz w:val="20"/>
        </w:rPr>
        <w:t>or</w:t>
      </w:r>
      <w:r>
        <w:rPr>
          <w:color w:val="231F20"/>
          <w:spacing w:val="-12"/>
          <w:sz w:val="20"/>
        </w:rPr>
        <w:t xml:space="preserve"> </w:t>
      </w:r>
      <w:r>
        <w:rPr>
          <w:color w:val="231F20"/>
          <w:sz w:val="20"/>
        </w:rPr>
        <w:t>partly</w:t>
      </w:r>
      <w:r>
        <w:rPr>
          <w:color w:val="231F20"/>
          <w:spacing w:val="-12"/>
          <w:sz w:val="20"/>
        </w:rPr>
        <w:t xml:space="preserve"> </w:t>
      </w:r>
      <w:r>
        <w:rPr>
          <w:color w:val="231F20"/>
          <w:sz w:val="20"/>
        </w:rPr>
        <w:t>covered</w:t>
      </w:r>
      <w:r>
        <w:rPr>
          <w:color w:val="231F20"/>
          <w:spacing w:val="-12"/>
          <w:sz w:val="20"/>
        </w:rPr>
        <w:t xml:space="preserve"> </w:t>
      </w:r>
      <w:r>
        <w:rPr>
          <w:color w:val="231F20"/>
          <w:sz w:val="20"/>
        </w:rPr>
        <w:t>by the amount charged, in the transaction as a whole;</w:t>
      </w:r>
    </w:p>
    <w:p w:rsidR="00060FEE" w:rsidRDefault="00000000">
      <w:pPr>
        <w:pStyle w:val="ListParagraph"/>
        <w:numPr>
          <w:ilvl w:val="3"/>
          <w:numId w:val="64"/>
        </w:numPr>
        <w:tabs>
          <w:tab w:val="left" w:pos="3556"/>
        </w:tabs>
        <w:spacing w:before="120" w:line="256" w:lineRule="auto"/>
        <w:ind w:left="2798" w:right="1374" w:firstLine="480"/>
        <w:jc w:val="both"/>
        <w:rPr>
          <w:sz w:val="20"/>
        </w:rPr>
      </w:pPr>
      <w:r>
        <w:rPr>
          <w:color w:val="231F20"/>
          <w:sz w:val="20"/>
        </w:rPr>
        <w:t>the</w:t>
      </w:r>
      <w:r>
        <w:rPr>
          <w:color w:val="231F20"/>
          <w:spacing w:val="-7"/>
          <w:sz w:val="20"/>
        </w:rPr>
        <w:t xml:space="preserve"> </w:t>
      </w:r>
      <w:r>
        <w:rPr>
          <w:color w:val="231F20"/>
          <w:sz w:val="20"/>
        </w:rPr>
        <w:t>conduct</w:t>
      </w:r>
      <w:r>
        <w:rPr>
          <w:color w:val="231F20"/>
          <w:spacing w:val="-7"/>
          <w:sz w:val="20"/>
        </w:rPr>
        <w:t xml:space="preserve"> </w:t>
      </w:r>
      <w:r>
        <w:rPr>
          <w:color w:val="231F20"/>
          <w:sz w:val="20"/>
        </w:rPr>
        <w:t>of</w:t>
      </w:r>
      <w:r>
        <w:rPr>
          <w:color w:val="231F20"/>
          <w:spacing w:val="-7"/>
          <w:sz w:val="20"/>
        </w:rPr>
        <w:t xml:space="preserve"> </w:t>
      </w:r>
      <w:r>
        <w:rPr>
          <w:color w:val="231F20"/>
          <w:sz w:val="20"/>
        </w:rPr>
        <w:t>any</w:t>
      </w:r>
      <w:r>
        <w:rPr>
          <w:color w:val="231F20"/>
          <w:spacing w:val="-7"/>
          <w:sz w:val="20"/>
        </w:rPr>
        <w:t xml:space="preserve"> </w:t>
      </w:r>
      <w:r>
        <w:rPr>
          <w:color w:val="231F20"/>
          <w:sz w:val="20"/>
        </w:rPr>
        <w:t>contest,</w:t>
      </w:r>
      <w:r>
        <w:rPr>
          <w:color w:val="231F20"/>
          <w:spacing w:val="-7"/>
          <w:sz w:val="20"/>
        </w:rPr>
        <w:t xml:space="preserve"> </w:t>
      </w:r>
      <w:r>
        <w:rPr>
          <w:color w:val="231F20"/>
          <w:sz w:val="20"/>
        </w:rPr>
        <w:t>lottery,</w:t>
      </w:r>
      <w:r>
        <w:rPr>
          <w:color w:val="231F20"/>
          <w:spacing w:val="-7"/>
          <w:sz w:val="20"/>
        </w:rPr>
        <w:t xml:space="preserve"> </w:t>
      </w:r>
      <w:r>
        <w:rPr>
          <w:color w:val="231F20"/>
          <w:sz w:val="20"/>
        </w:rPr>
        <w:t>game</w:t>
      </w:r>
      <w:r>
        <w:rPr>
          <w:color w:val="231F20"/>
          <w:spacing w:val="-7"/>
          <w:sz w:val="20"/>
        </w:rPr>
        <w:t xml:space="preserve"> </w:t>
      </w:r>
      <w:r>
        <w:rPr>
          <w:color w:val="231F20"/>
          <w:sz w:val="20"/>
        </w:rPr>
        <w:t>of</w:t>
      </w:r>
      <w:r>
        <w:rPr>
          <w:color w:val="231F20"/>
          <w:spacing w:val="-7"/>
          <w:sz w:val="20"/>
        </w:rPr>
        <w:t xml:space="preserve"> </w:t>
      </w:r>
      <w:r>
        <w:rPr>
          <w:color w:val="231F20"/>
          <w:sz w:val="20"/>
        </w:rPr>
        <w:t>chance</w:t>
      </w:r>
      <w:r>
        <w:rPr>
          <w:color w:val="231F20"/>
          <w:spacing w:val="-7"/>
          <w:sz w:val="20"/>
        </w:rPr>
        <w:t xml:space="preserve"> </w:t>
      </w:r>
      <w:r>
        <w:rPr>
          <w:color w:val="231F20"/>
          <w:sz w:val="20"/>
        </w:rPr>
        <w:t>or</w:t>
      </w:r>
      <w:r>
        <w:rPr>
          <w:color w:val="231F20"/>
          <w:spacing w:val="-7"/>
          <w:sz w:val="20"/>
        </w:rPr>
        <w:t xml:space="preserve"> </w:t>
      </w:r>
      <w:r>
        <w:rPr>
          <w:color w:val="231F20"/>
          <w:sz w:val="20"/>
        </w:rPr>
        <w:t>skill,</w:t>
      </w:r>
      <w:r>
        <w:rPr>
          <w:color w:val="231F20"/>
          <w:spacing w:val="-7"/>
          <w:sz w:val="20"/>
        </w:rPr>
        <w:t xml:space="preserve"> </w:t>
      </w:r>
      <w:r>
        <w:rPr>
          <w:color w:val="231F20"/>
          <w:sz w:val="20"/>
        </w:rPr>
        <w:t>for the</w:t>
      </w:r>
      <w:r>
        <w:rPr>
          <w:color w:val="231F20"/>
          <w:spacing w:val="-13"/>
          <w:sz w:val="20"/>
        </w:rPr>
        <w:t xml:space="preserve"> </w:t>
      </w:r>
      <w:r>
        <w:rPr>
          <w:color w:val="231F20"/>
          <w:sz w:val="20"/>
        </w:rPr>
        <w:t>purpose</w:t>
      </w:r>
      <w:r>
        <w:rPr>
          <w:color w:val="231F20"/>
          <w:spacing w:val="-12"/>
          <w:sz w:val="20"/>
        </w:rPr>
        <w:t xml:space="preserve"> </w:t>
      </w:r>
      <w:r>
        <w:rPr>
          <w:color w:val="231F20"/>
          <w:sz w:val="20"/>
        </w:rPr>
        <w:t>of</w:t>
      </w:r>
      <w:r>
        <w:rPr>
          <w:color w:val="231F20"/>
          <w:spacing w:val="-13"/>
          <w:sz w:val="20"/>
        </w:rPr>
        <w:t xml:space="preserve"> </w:t>
      </w:r>
      <w:r>
        <w:rPr>
          <w:color w:val="231F20"/>
          <w:sz w:val="20"/>
        </w:rPr>
        <w:t>promoting,</w:t>
      </w:r>
      <w:r>
        <w:rPr>
          <w:color w:val="231F20"/>
          <w:spacing w:val="-12"/>
          <w:sz w:val="20"/>
        </w:rPr>
        <w:t xml:space="preserve"> </w:t>
      </w:r>
      <w:r>
        <w:rPr>
          <w:color w:val="231F20"/>
          <w:sz w:val="20"/>
        </w:rPr>
        <w:t>directly</w:t>
      </w:r>
      <w:r>
        <w:rPr>
          <w:color w:val="231F20"/>
          <w:spacing w:val="-13"/>
          <w:sz w:val="20"/>
        </w:rPr>
        <w:t xml:space="preserve"> </w:t>
      </w:r>
      <w:r>
        <w:rPr>
          <w:color w:val="231F20"/>
          <w:sz w:val="20"/>
        </w:rPr>
        <w:t>or</w:t>
      </w:r>
      <w:r>
        <w:rPr>
          <w:color w:val="231F20"/>
          <w:spacing w:val="-12"/>
          <w:sz w:val="20"/>
        </w:rPr>
        <w:t xml:space="preserve"> </w:t>
      </w:r>
      <w:r>
        <w:rPr>
          <w:color w:val="231F20"/>
          <w:sz w:val="20"/>
        </w:rPr>
        <w:t>indirectly,</w:t>
      </w:r>
      <w:r>
        <w:rPr>
          <w:color w:val="231F20"/>
          <w:spacing w:val="-13"/>
          <w:sz w:val="20"/>
        </w:rPr>
        <w:t xml:space="preserve"> </w:t>
      </w:r>
      <w:r>
        <w:rPr>
          <w:color w:val="231F20"/>
          <w:sz w:val="20"/>
        </w:rPr>
        <w:t>the</w:t>
      </w:r>
      <w:r>
        <w:rPr>
          <w:color w:val="231F20"/>
          <w:spacing w:val="-12"/>
          <w:sz w:val="20"/>
        </w:rPr>
        <w:t xml:space="preserve"> </w:t>
      </w:r>
      <w:r>
        <w:rPr>
          <w:color w:val="231F20"/>
          <w:sz w:val="20"/>
        </w:rPr>
        <w:t>sale,</w:t>
      </w:r>
      <w:r>
        <w:rPr>
          <w:color w:val="231F20"/>
          <w:spacing w:val="-13"/>
          <w:sz w:val="20"/>
        </w:rPr>
        <w:t xml:space="preserve"> </w:t>
      </w:r>
      <w:r>
        <w:rPr>
          <w:color w:val="231F20"/>
          <w:sz w:val="20"/>
        </w:rPr>
        <w:t>use</w:t>
      </w:r>
      <w:r>
        <w:rPr>
          <w:color w:val="231F20"/>
          <w:spacing w:val="-12"/>
          <w:sz w:val="20"/>
        </w:rPr>
        <w:t xml:space="preserve"> </w:t>
      </w:r>
      <w:r>
        <w:rPr>
          <w:color w:val="231F20"/>
          <w:sz w:val="20"/>
        </w:rPr>
        <w:t>or</w:t>
      </w:r>
      <w:r>
        <w:rPr>
          <w:color w:val="231F20"/>
          <w:spacing w:val="-13"/>
          <w:sz w:val="20"/>
        </w:rPr>
        <w:t xml:space="preserve"> </w:t>
      </w:r>
      <w:r>
        <w:rPr>
          <w:color w:val="231F20"/>
          <w:sz w:val="20"/>
        </w:rPr>
        <w:t>supply</w:t>
      </w:r>
      <w:r>
        <w:rPr>
          <w:color w:val="231F20"/>
          <w:spacing w:val="-12"/>
          <w:sz w:val="20"/>
        </w:rPr>
        <w:t xml:space="preserve"> </w:t>
      </w:r>
      <w:r>
        <w:rPr>
          <w:color w:val="231F20"/>
          <w:sz w:val="20"/>
        </w:rPr>
        <w:t>of any product or any business interest, except such contest, lottery, game of chance or skill as may be prescribed;</w:t>
      </w:r>
    </w:p>
    <w:p w:rsidR="00060FEE" w:rsidRDefault="00000000">
      <w:pPr>
        <w:pStyle w:val="ListParagraph"/>
        <w:numPr>
          <w:ilvl w:val="3"/>
          <w:numId w:val="64"/>
        </w:numPr>
        <w:tabs>
          <w:tab w:val="left" w:pos="3544"/>
        </w:tabs>
        <w:spacing w:before="120" w:line="254" w:lineRule="auto"/>
        <w:ind w:left="2798" w:right="1375" w:firstLine="480"/>
        <w:jc w:val="both"/>
        <w:rPr>
          <w:sz w:val="20"/>
        </w:rPr>
      </w:pPr>
      <w:r>
        <w:rPr>
          <w:color w:val="231F20"/>
          <w:sz w:val="20"/>
        </w:rPr>
        <w:t>withholding</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participants</w:t>
      </w:r>
      <w:r>
        <w:rPr>
          <w:color w:val="231F20"/>
          <w:spacing w:val="-11"/>
          <w:sz w:val="20"/>
        </w:rPr>
        <w:t xml:space="preserve"> </w:t>
      </w:r>
      <w:r>
        <w:rPr>
          <w:color w:val="231F20"/>
          <w:sz w:val="20"/>
        </w:rPr>
        <w:t>of</w:t>
      </w:r>
      <w:r>
        <w:rPr>
          <w:color w:val="231F20"/>
          <w:spacing w:val="-11"/>
          <w:sz w:val="20"/>
        </w:rPr>
        <w:t xml:space="preserve"> </w:t>
      </w:r>
      <w:r>
        <w:rPr>
          <w:color w:val="231F20"/>
          <w:sz w:val="20"/>
        </w:rPr>
        <w:t>any</w:t>
      </w:r>
      <w:r>
        <w:rPr>
          <w:color w:val="231F20"/>
          <w:spacing w:val="-11"/>
          <w:sz w:val="20"/>
        </w:rPr>
        <w:t xml:space="preserve"> </w:t>
      </w:r>
      <w:r>
        <w:rPr>
          <w:color w:val="231F20"/>
          <w:sz w:val="20"/>
        </w:rPr>
        <w:t>scheme</w:t>
      </w:r>
      <w:r>
        <w:rPr>
          <w:color w:val="231F20"/>
          <w:spacing w:val="-11"/>
          <w:sz w:val="20"/>
        </w:rPr>
        <w:t xml:space="preserve"> </w:t>
      </w:r>
      <w:r>
        <w:rPr>
          <w:color w:val="231F20"/>
          <w:sz w:val="20"/>
        </w:rPr>
        <w:t>offering</w:t>
      </w:r>
      <w:r>
        <w:rPr>
          <w:color w:val="231F20"/>
          <w:spacing w:val="-11"/>
          <w:sz w:val="20"/>
        </w:rPr>
        <w:t xml:space="preserve"> </w:t>
      </w:r>
      <w:r>
        <w:rPr>
          <w:color w:val="231F20"/>
          <w:sz w:val="20"/>
        </w:rPr>
        <w:t>gifts, prizes</w:t>
      </w:r>
      <w:r>
        <w:rPr>
          <w:color w:val="231F20"/>
          <w:spacing w:val="-4"/>
          <w:sz w:val="20"/>
        </w:rPr>
        <w:t xml:space="preserve"> </w:t>
      </w:r>
      <w:r>
        <w:rPr>
          <w:color w:val="231F20"/>
          <w:sz w:val="20"/>
        </w:rPr>
        <w:t>or</w:t>
      </w:r>
      <w:r>
        <w:rPr>
          <w:color w:val="231F20"/>
          <w:spacing w:val="-4"/>
          <w:sz w:val="20"/>
        </w:rPr>
        <w:t xml:space="preserve"> </w:t>
      </w:r>
      <w:r>
        <w:rPr>
          <w:color w:val="231F20"/>
          <w:sz w:val="20"/>
        </w:rPr>
        <w:t>other</w:t>
      </w:r>
      <w:r>
        <w:rPr>
          <w:color w:val="231F20"/>
          <w:spacing w:val="-4"/>
          <w:sz w:val="20"/>
        </w:rPr>
        <w:t xml:space="preserve"> </w:t>
      </w:r>
      <w:r>
        <w:rPr>
          <w:color w:val="231F20"/>
          <w:sz w:val="20"/>
        </w:rPr>
        <w:t>items</w:t>
      </w:r>
      <w:r>
        <w:rPr>
          <w:color w:val="231F20"/>
          <w:spacing w:val="-4"/>
          <w:sz w:val="20"/>
        </w:rPr>
        <w:t xml:space="preserve"> </w:t>
      </w:r>
      <w:r>
        <w:rPr>
          <w:color w:val="231F20"/>
          <w:sz w:val="20"/>
        </w:rPr>
        <w:t>free</w:t>
      </w:r>
      <w:r>
        <w:rPr>
          <w:color w:val="231F20"/>
          <w:spacing w:val="-4"/>
          <w:sz w:val="20"/>
        </w:rPr>
        <w:t xml:space="preserve"> </w:t>
      </w:r>
      <w:r>
        <w:rPr>
          <w:color w:val="231F20"/>
          <w:sz w:val="20"/>
        </w:rPr>
        <w:t>of</w:t>
      </w:r>
      <w:r>
        <w:rPr>
          <w:color w:val="231F20"/>
          <w:spacing w:val="-4"/>
          <w:sz w:val="20"/>
        </w:rPr>
        <w:t xml:space="preserve"> </w:t>
      </w:r>
      <w:r>
        <w:rPr>
          <w:color w:val="231F20"/>
          <w:sz w:val="20"/>
        </w:rPr>
        <w:t>charge</w:t>
      </w:r>
      <w:r>
        <w:rPr>
          <w:color w:val="231F20"/>
          <w:spacing w:val="-4"/>
          <w:sz w:val="20"/>
        </w:rPr>
        <w:t xml:space="preserve"> </w:t>
      </w:r>
      <w:r>
        <w:rPr>
          <w:color w:val="231F20"/>
          <w:sz w:val="20"/>
        </w:rPr>
        <w:t>on</w:t>
      </w:r>
      <w:r>
        <w:rPr>
          <w:color w:val="231F20"/>
          <w:spacing w:val="-4"/>
          <w:sz w:val="20"/>
        </w:rPr>
        <w:t xml:space="preserve"> </w:t>
      </w:r>
      <w:r>
        <w:rPr>
          <w:color w:val="231F20"/>
          <w:sz w:val="20"/>
        </w:rPr>
        <w:t>its</w:t>
      </w:r>
      <w:r>
        <w:rPr>
          <w:color w:val="231F20"/>
          <w:spacing w:val="-4"/>
          <w:sz w:val="20"/>
        </w:rPr>
        <w:t xml:space="preserve"> </w:t>
      </w:r>
      <w:r>
        <w:rPr>
          <w:color w:val="231F20"/>
          <w:sz w:val="20"/>
        </w:rPr>
        <w:t>closure,</w:t>
      </w:r>
      <w:r>
        <w:rPr>
          <w:color w:val="231F20"/>
          <w:spacing w:val="-4"/>
          <w:sz w:val="20"/>
        </w:rPr>
        <w:t xml:space="preserve"> </w:t>
      </w:r>
      <w:r>
        <w:rPr>
          <w:color w:val="231F20"/>
          <w:sz w:val="20"/>
        </w:rPr>
        <w:t>the</w:t>
      </w:r>
      <w:r>
        <w:rPr>
          <w:color w:val="231F20"/>
          <w:spacing w:val="-4"/>
          <w:sz w:val="20"/>
        </w:rPr>
        <w:t xml:space="preserve"> </w:t>
      </w:r>
      <w:r>
        <w:rPr>
          <w:color w:val="231F20"/>
          <w:sz w:val="20"/>
        </w:rPr>
        <w:t>information</w:t>
      </w:r>
      <w:r>
        <w:rPr>
          <w:color w:val="231F20"/>
          <w:spacing w:val="-4"/>
          <w:sz w:val="20"/>
        </w:rPr>
        <w:t xml:space="preserve"> </w:t>
      </w:r>
      <w:r>
        <w:rPr>
          <w:color w:val="231F20"/>
          <w:sz w:val="20"/>
        </w:rPr>
        <w:t>about final results of the scheme.</w:t>
      </w:r>
    </w:p>
    <w:p w:rsidR="00060FEE" w:rsidRDefault="00060FEE">
      <w:pPr>
        <w:pStyle w:val="ListParagraph"/>
        <w:spacing w:line="254" w:lineRule="auto"/>
        <w:rPr>
          <w:sz w:val="20"/>
        </w:rPr>
        <w:sectPr w:rsidR="00060FEE">
          <w:pgSz w:w="11900" w:h="16840"/>
          <w:pgMar w:top="1800" w:right="992" w:bottom="280" w:left="992" w:header="1340" w:footer="0" w:gutter="0"/>
          <w:cols w:space="720"/>
        </w:sectPr>
      </w:pPr>
    </w:p>
    <w:p w:rsidR="00060FEE" w:rsidRDefault="00000000">
      <w:pPr>
        <w:pStyle w:val="BodyText"/>
        <w:spacing w:before="97" w:line="249" w:lineRule="auto"/>
        <w:ind w:left="1357" w:right="1374" w:firstLine="480"/>
        <w:jc w:val="both"/>
      </w:pPr>
      <w:proofErr w:type="gramStart"/>
      <w:r>
        <w:rPr>
          <w:i/>
          <w:color w:val="231F20"/>
        </w:rPr>
        <w:lastRenderedPageBreak/>
        <w:t>Explanation.</w:t>
      </w:r>
      <w:r>
        <w:rPr>
          <w:color w:val="231F20"/>
        </w:rPr>
        <w:t>—</w:t>
      </w:r>
      <w:proofErr w:type="gramEnd"/>
      <w:r>
        <w:rPr>
          <w:color w:val="231F20"/>
        </w:rPr>
        <w:t>For</w:t>
      </w:r>
      <w:r>
        <w:rPr>
          <w:color w:val="231F20"/>
          <w:spacing w:val="-3"/>
        </w:rPr>
        <w:t xml:space="preserve"> </w:t>
      </w:r>
      <w:r>
        <w:rPr>
          <w:color w:val="231F20"/>
        </w:rPr>
        <w:t>the</w:t>
      </w:r>
      <w:r>
        <w:rPr>
          <w:color w:val="231F20"/>
          <w:spacing w:val="-3"/>
        </w:rPr>
        <w:t xml:space="preserve"> </w:t>
      </w:r>
      <w:r>
        <w:rPr>
          <w:color w:val="231F20"/>
        </w:rPr>
        <w:t>purpose</w:t>
      </w:r>
      <w:r>
        <w:rPr>
          <w:color w:val="231F20"/>
          <w:spacing w:val="-3"/>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rPr>
        <w:t>sub-clause,</w:t>
      </w:r>
      <w:r>
        <w:rPr>
          <w:color w:val="231F20"/>
          <w:spacing w:val="-3"/>
        </w:rPr>
        <w:t xml:space="preserve"> </w:t>
      </w:r>
      <w:r>
        <w:rPr>
          <w:color w:val="231F20"/>
        </w:rPr>
        <w:t>the</w:t>
      </w:r>
      <w:r>
        <w:rPr>
          <w:color w:val="231F20"/>
          <w:spacing w:val="-3"/>
        </w:rPr>
        <w:t xml:space="preserve"> </w:t>
      </w:r>
      <w:r>
        <w:rPr>
          <w:color w:val="231F20"/>
        </w:rPr>
        <w:t>participants</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scheme</w:t>
      </w:r>
      <w:r>
        <w:rPr>
          <w:color w:val="231F20"/>
          <w:spacing w:val="-3"/>
        </w:rPr>
        <w:t xml:space="preserve"> </w:t>
      </w:r>
      <w:r>
        <w:rPr>
          <w:color w:val="231F20"/>
        </w:rPr>
        <w:t>shall be</w:t>
      </w:r>
      <w:r>
        <w:rPr>
          <w:color w:val="231F20"/>
          <w:spacing w:val="-3"/>
        </w:rPr>
        <w:t xml:space="preserve"> </w:t>
      </w:r>
      <w:r>
        <w:rPr>
          <w:color w:val="231F20"/>
        </w:rPr>
        <w:t>deemed</w:t>
      </w:r>
      <w:r>
        <w:rPr>
          <w:color w:val="231F20"/>
          <w:spacing w:val="-3"/>
        </w:rPr>
        <w:t xml:space="preserve"> </w:t>
      </w:r>
      <w:r>
        <w:rPr>
          <w:color w:val="231F20"/>
        </w:rPr>
        <w:t>to</w:t>
      </w:r>
      <w:r>
        <w:rPr>
          <w:color w:val="231F20"/>
          <w:spacing w:val="-3"/>
        </w:rPr>
        <w:t xml:space="preserve"> </w:t>
      </w:r>
      <w:r>
        <w:rPr>
          <w:color w:val="231F20"/>
        </w:rPr>
        <w:t>have</w:t>
      </w:r>
      <w:r>
        <w:rPr>
          <w:color w:val="231F20"/>
          <w:spacing w:val="-3"/>
        </w:rPr>
        <w:t xml:space="preserve"> </w:t>
      </w:r>
      <w:r>
        <w:rPr>
          <w:color w:val="231F20"/>
        </w:rPr>
        <w:t>been</w:t>
      </w:r>
      <w:r>
        <w:rPr>
          <w:color w:val="231F20"/>
          <w:spacing w:val="-3"/>
        </w:rPr>
        <w:t xml:space="preserve"> </w:t>
      </w:r>
      <w:r>
        <w:rPr>
          <w:color w:val="231F20"/>
        </w:rPr>
        <w:t>informed</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final</w:t>
      </w:r>
      <w:r>
        <w:rPr>
          <w:color w:val="231F20"/>
          <w:spacing w:val="-3"/>
        </w:rPr>
        <w:t xml:space="preserve"> </w:t>
      </w:r>
      <w:r>
        <w:rPr>
          <w:color w:val="231F20"/>
        </w:rPr>
        <w:t>results</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scheme</w:t>
      </w:r>
      <w:r>
        <w:rPr>
          <w:color w:val="231F20"/>
          <w:spacing w:val="-3"/>
        </w:rPr>
        <w:t xml:space="preserve"> </w:t>
      </w:r>
      <w:r>
        <w:rPr>
          <w:color w:val="231F20"/>
        </w:rPr>
        <w:t>where</w:t>
      </w:r>
      <w:r>
        <w:rPr>
          <w:color w:val="231F20"/>
          <w:spacing w:val="-3"/>
        </w:rPr>
        <w:t xml:space="preserve"> </w:t>
      </w:r>
      <w:r>
        <w:rPr>
          <w:color w:val="231F20"/>
        </w:rPr>
        <w:t>such</w:t>
      </w:r>
      <w:r>
        <w:rPr>
          <w:color w:val="231F20"/>
          <w:spacing w:val="-3"/>
        </w:rPr>
        <w:t xml:space="preserve"> </w:t>
      </w:r>
      <w:r>
        <w:rPr>
          <w:color w:val="231F20"/>
        </w:rPr>
        <w:t>results</w:t>
      </w:r>
      <w:r>
        <w:rPr>
          <w:color w:val="231F20"/>
          <w:spacing w:val="-3"/>
        </w:rPr>
        <w:t xml:space="preserve"> </w:t>
      </w:r>
      <w:r>
        <w:rPr>
          <w:color w:val="231F20"/>
        </w:rPr>
        <w:t xml:space="preserve">are </w:t>
      </w:r>
      <w:r>
        <w:rPr>
          <w:color w:val="231F20"/>
          <w:spacing w:val="-2"/>
        </w:rPr>
        <w:t>within</w:t>
      </w:r>
      <w:r>
        <w:rPr>
          <w:color w:val="231F20"/>
          <w:spacing w:val="-10"/>
        </w:rPr>
        <w:t xml:space="preserve"> </w:t>
      </w:r>
      <w:r>
        <w:rPr>
          <w:color w:val="231F20"/>
          <w:spacing w:val="-2"/>
        </w:rPr>
        <w:t>a</w:t>
      </w:r>
      <w:r>
        <w:rPr>
          <w:color w:val="231F20"/>
          <w:spacing w:val="-10"/>
        </w:rPr>
        <w:t xml:space="preserve"> </w:t>
      </w:r>
      <w:r>
        <w:rPr>
          <w:color w:val="231F20"/>
          <w:spacing w:val="-2"/>
        </w:rPr>
        <w:t>reasonable</w:t>
      </w:r>
      <w:r>
        <w:rPr>
          <w:color w:val="231F20"/>
          <w:spacing w:val="-10"/>
        </w:rPr>
        <w:t xml:space="preserve"> </w:t>
      </w:r>
      <w:r>
        <w:rPr>
          <w:color w:val="231F20"/>
          <w:spacing w:val="-2"/>
        </w:rPr>
        <w:t>time</w:t>
      </w:r>
      <w:r>
        <w:rPr>
          <w:color w:val="231F20"/>
          <w:spacing w:val="-10"/>
        </w:rPr>
        <w:t xml:space="preserve"> </w:t>
      </w:r>
      <w:r>
        <w:rPr>
          <w:color w:val="231F20"/>
          <w:spacing w:val="-2"/>
        </w:rPr>
        <w:t>published,</w:t>
      </w:r>
      <w:r>
        <w:rPr>
          <w:color w:val="231F20"/>
          <w:spacing w:val="-10"/>
        </w:rPr>
        <w:t xml:space="preserve"> </w:t>
      </w:r>
      <w:r>
        <w:rPr>
          <w:color w:val="231F20"/>
          <w:spacing w:val="-2"/>
        </w:rPr>
        <w:t>prominently</w:t>
      </w:r>
      <w:r>
        <w:rPr>
          <w:color w:val="231F20"/>
          <w:spacing w:val="-10"/>
        </w:rPr>
        <w:t xml:space="preserve"> </w:t>
      </w:r>
      <w:r>
        <w:rPr>
          <w:color w:val="231F20"/>
          <w:spacing w:val="-2"/>
        </w:rPr>
        <w:t>in</w:t>
      </w:r>
      <w:r>
        <w:rPr>
          <w:color w:val="231F20"/>
          <w:spacing w:val="-10"/>
        </w:rPr>
        <w:t xml:space="preserve"> </w:t>
      </w:r>
      <w:r>
        <w:rPr>
          <w:color w:val="231F20"/>
          <w:spacing w:val="-2"/>
        </w:rPr>
        <w:t>the</w:t>
      </w:r>
      <w:r>
        <w:rPr>
          <w:color w:val="231F20"/>
          <w:spacing w:val="-10"/>
        </w:rPr>
        <w:t xml:space="preserve"> </w:t>
      </w:r>
      <w:r>
        <w:rPr>
          <w:color w:val="231F20"/>
          <w:spacing w:val="-2"/>
        </w:rPr>
        <w:t>same</w:t>
      </w:r>
      <w:r>
        <w:rPr>
          <w:color w:val="231F20"/>
          <w:spacing w:val="-10"/>
        </w:rPr>
        <w:t xml:space="preserve"> </w:t>
      </w:r>
      <w:r>
        <w:rPr>
          <w:color w:val="231F20"/>
          <w:spacing w:val="-2"/>
        </w:rPr>
        <w:t>newspaper</w:t>
      </w:r>
      <w:r>
        <w:rPr>
          <w:color w:val="231F20"/>
          <w:spacing w:val="-10"/>
        </w:rPr>
        <w:t xml:space="preserve"> </w:t>
      </w:r>
      <w:r>
        <w:rPr>
          <w:color w:val="231F20"/>
          <w:spacing w:val="-2"/>
        </w:rPr>
        <w:t>in</w:t>
      </w:r>
      <w:r>
        <w:rPr>
          <w:color w:val="231F20"/>
          <w:spacing w:val="-10"/>
        </w:rPr>
        <w:t xml:space="preserve"> </w:t>
      </w:r>
      <w:r>
        <w:rPr>
          <w:color w:val="231F20"/>
          <w:spacing w:val="-2"/>
        </w:rPr>
        <w:t>which</w:t>
      </w:r>
      <w:r>
        <w:rPr>
          <w:color w:val="231F20"/>
          <w:spacing w:val="-10"/>
        </w:rPr>
        <w:t xml:space="preserve"> </w:t>
      </w:r>
      <w:r>
        <w:rPr>
          <w:color w:val="231F20"/>
          <w:spacing w:val="-2"/>
        </w:rPr>
        <w:t>the</w:t>
      </w:r>
      <w:r>
        <w:rPr>
          <w:color w:val="231F20"/>
          <w:spacing w:val="-10"/>
        </w:rPr>
        <w:t xml:space="preserve"> </w:t>
      </w:r>
      <w:r>
        <w:rPr>
          <w:color w:val="231F20"/>
          <w:spacing w:val="-2"/>
        </w:rPr>
        <w:t xml:space="preserve">scheme </w:t>
      </w:r>
      <w:r>
        <w:rPr>
          <w:color w:val="231F20"/>
        </w:rPr>
        <w:t>was originally advertised;</w:t>
      </w:r>
    </w:p>
    <w:p w:rsidR="00060FEE" w:rsidRDefault="00000000">
      <w:pPr>
        <w:pStyle w:val="ListParagraph"/>
        <w:numPr>
          <w:ilvl w:val="2"/>
          <w:numId w:val="64"/>
        </w:numPr>
        <w:tabs>
          <w:tab w:val="left" w:pos="3124"/>
        </w:tabs>
        <w:spacing w:before="123" w:line="249" w:lineRule="auto"/>
        <w:ind w:left="2317" w:right="1372" w:firstLine="480"/>
        <w:jc w:val="both"/>
        <w:rPr>
          <w:sz w:val="20"/>
        </w:rPr>
      </w:pPr>
      <w:r>
        <w:rPr>
          <w:color w:val="231F20"/>
          <w:sz w:val="20"/>
        </w:rPr>
        <w:t>permitting</w:t>
      </w:r>
      <w:r>
        <w:rPr>
          <w:color w:val="231F20"/>
          <w:spacing w:val="-3"/>
          <w:sz w:val="20"/>
        </w:rPr>
        <w:t xml:space="preserve"> </w:t>
      </w:r>
      <w:r>
        <w:rPr>
          <w:color w:val="231F20"/>
          <w:sz w:val="20"/>
        </w:rPr>
        <w:t>the</w:t>
      </w:r>
      <w:r>
        <w:rPr>
          <w:color w:val="231F20"/>
          <w:spacing w:val="-3"/>
          <w:sz w:val="20"/>
        </w:rPr>
        <w:t xml:space="preserve"> </w:t>
      </w:r>
      <w:r>
        <w:rPr>
          <w:color w:val="231F20"/>
          <w:sz w:val="20"/>
        </w:rPr>
        <w:t>sale</w:t>
      </w:r>
      <w:r>
        <w:rPr>
          <w:color w:val="231F20"/>
          <w:spacing w:val="-3"/>
          <w:sz w:val="20"/>
        </w:rPr>
        <w:t xml:space="preserve"> </w:t>
      </w:r>
      <w:r>
        <w:rPr>
          <w:color w:val="231F20"/>
          <w:sz w:val="20"/>
        </w:rPr>
        <w:t>or</w:t>
      </w:r>
      <w:r>
        <w:rPr>
          <w:color w:val="231F20"/>
          <w:spacing w:val="-3"/>
          <w:sz w:val="20"/>
        </w:rPr>
        <w:t xml:space="preserve"> </w:t>
      </w:r>
      <w:r>
        <w:rPr>
          <w:color w:val="231F20"/>
          <w:sz w:val="20"/>
        </w:rPr>
        <w:t>supply</w:t>
      </w:r>
      <w:r>
        <w:rPr>
          <w:color w:val="231F20"/>
          <w:spacing w:val="-3"/>
          <w:sz w:val="20"/>
        </w:rPr>
        <w:t xml:space="preserve"> </w:t>
      </w:r>
      <w:r>
        <w:rPr>
          <w:color w:val="231F20"/>
          <w:sz w:val="20"/>
        </w:rPr>
        <w:t>of</w:t>
      </w:r>
      <w:r>
        <w:rPr>
          <w:color w:val="231F20"/>
          <w:spacing w:val="-3"/>
          <w:sz w:val="20"/>
        </w:rPr>
        <w:t xml:space="preserve"> </w:t>
      </w:r>
      <w:r>
        <w:rPr>
          <w:color w:val="231F20"/>
          <w:sz w:val="20"/>
        </w:rPr>
        <w:t>goods</w:t>
      </w:r>
      <w:r>
        <w:rPr>
          <w:color w:val="231F20"/>
          <w:spacing w:val="-3"/>
          <w:sz w:val="20"/>
        </w:rPr>
        <w:t xml:space="preserve"> </w:t>
      </w:r>
      <w:r>
        <w:rPr>
          <w:color w:val="231F20"/>
          <w:sz w:val="20"/>
        </w:rPr>
        <w:t>intended</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used,</w:t>
      </w:r>
      <w:r>
        <w:rPr>
          <w:color w:val="231F20"/>
          <w:spacing w:val="-3"/>
          <w:sz w:val="20"/>
        </w:rPr>
        <w:t xml:space="preserve"> </w:t>
      </w:r>
      <w:r>
        <w:rPr>
          <w:color w:val="231F20"/>
          <w:sz w:val="20"/>
        </w:rPr>
        <w:t>or</w:t>
      </w:r>
      <w:r>
        <w:rPr>
          <w:color w:val="231F20"/>
          <w:spacing w:val="-3"/>
          <w:sz w:val="20"/>
        </w:rPr>
        <w:t xml:space="preserve"> </w:t>
      </w:r>
      <w:r>
        <w:rPr>
          <w:color w:val="231F20"/>
          <w:sz w:val="20"/>
        </w:rPr>
        <w:t>are</w:t>
      </w:r>
      <w:r>
        <w:rPr>
          <w:color w:val="231F20"/>
          <w:spacing w:val="-3"/>
          <w:sz w:val="20"/>
        </w:rPr>
        <w:t xml:space="preserve"> </w:t>
      </w:r>
      <w:r>
        <w:rPr>
          <w:color w:val="231F20"/>
          <w:sz w:val="20"/>
        </w:rPr>
        <w:t>of a</w:t>
      </w:r>
      <w:r>
        <w:rPr>
          <w:color w:val="231F20"/>
          <w:spacing w:val="-13"/>
          <w:sz w:val="20"/>
        </w:rPr>
        <w:t xml:space="preserve"> </w:t>
      </w:r>
      <w:r>
        <w:rPr>
          <w:color w:val="231F20"/>
          <w:sz w:val="20"/>
        </w:rPr>
        <w:t>kind</w:t>
      </w:r>
      <w:r>
        <w:rPr>
          <w:color w:val="231F20"/>
          <w:spacing w:val="-12"/>
          <w:sz w:val="20"/>
        </w:rPr>
        <w:t xml:space="preserve"> </w:t>
      </w:r>
      <w:r>
        <w:rPr>
          <w:color w:val="231F20"/>
          <w:sz w:val="20"/>
        </w:rPr>
        <w:t>likely</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by</w:t>
      </w:r>
      <w:r>
        <w:rPr>
          <w:color w:val="231F20"/>
          <w:spacing w:val="-13"/>
          <w:sz w:val="20"/>
        </w:rPr>
        <w:t xml:space="preserve"> </w:t>
      </w:r>
      <w:r>
        <w:rPr>
          <w:color w:val="231F20"/>
          <w:sz w:val="20"/>
        </w:rPr>
        <w:t>consumers,</w:t>
      </w:r>
      <w:r>
        <w:rPr>
          <w:color w:val="231F20"/>
          <w:spacing w:val="-12"/>
          <w:sz w:val="20"/>
        </w:rPr>
        <w:t xml:space="preserve"> </w:t>
      </w:r>
      <w:r>
        <w:rPr>
          <w:color w:val="231F20"/>
          <w:sz w:val="20"/>
        </w:rPr>
        <w:t>knowing</w:t>
      </w:r>
      <w:r>
        <w:rPr>
          <w:color w:val="231F20"/>
          <w:spacing w:val="-13"/>
          <w:sz w:val="20"/>
        </w:rPr>
        <w:t xml:space="preserve"> </w:t>
      </w:r>
      <w:r>
        <w:rPr>
          <w:color w:val="231F20"/>
          <w:sz w:val="20"/>
        </w:rPr>
        <w:t>or</w:t>
      </w:r>
      <w:r>
        <w:rPr>
          <w:color w:val="231F20"/>
          <w:spacing w:val="-12"/>
          <w:sz w:val="20"/>
        </w:rPr>
        <w:t xml:space="preserve"> </w:t>
      </w:r>
      <w:r>
        <w:rPr>
          <w:color w:val="231F20"/>
          <w:sz w:val="20"/>
        </w:rPr>
        <w:t>having</w:t>
      </w:r>
      <w:r>
        <w:rPr>
          <w:color w:val="231F20"/>
          <w:spacing w:val="-13"/>
          <w:sz w:val="20"/>
        </w:rPr>
        <w:t xml:space="preserve"> </w:t>
      </w:r>
      <w:r>
        <w:rPr>
          <w:color w:val="231F20"/>
          <w:sz w:val="20"/>
        </w:rPr>
        <w:t>reason</w:t>
      </w:r>
      <w:r>
        <w:rPr>
          <w:color w:val="231F20"/>
          <w:spacing w:val="-12"/>
          <w:sz w:val="20"/>
        </w:rPr>
        <w:t xml:space="preserve"> </w:t>
      </w:r>
      <w:r>
        <w:rPr>
          <w:color w:val="231F20"/>
          <w:sz w:val="20"/>
        </w:rPr>
        <w:t>to</w:t>
      </w:r>
      <w:r>
        <w:rPr>
          <w:color w:val="231F20"/>
          <w:spacing w:val="-13"/>
          <w:sz w:val="20"/>
        </w:rPr>
        <w:t xml:space="preserve"> </w:t>
      </w:r>
      <w:r>
        <w:rPr>
          <w:color w:val="231F20"/>
          <w:sz w:val="20"/>
        </w:rPr>
        <w:t>believe</w:t>
      </w:r>
      <w:r>
        <w:rPr>
          <w:color w:val="231F20"/>
          <w:spacing w:val="-12"/>
          <w:sz w:val="20"/>
        </w:rPr>
        <w:t xml:space="preserve"> </w:t>
      </w:r>
      <w:r>
        <w:rPr>
          <w:color w:val="231F20"/>
          <w:sz w:val="20"/>
        </w:rPr>
        <w:t xml:space="preserve">that the goods do not comply with the standards prescribed by the competent </w:t>
      </w:r>
      <w:r>
        <w:rPr>
          <w:color w:val="231F20"/>
          <w:spacing w:val="-2"/>
          <w:sz w:val="20"/>
        </w:rPr>
        <w:t xml:space="preserve">authority relating to performance, composition, contents, design, constructions, </w:t>
      </w:r>
      <w:r>
        <w:rPr>
          <w:color w:val="231F20"/>
          <w:sz w:val="20"/>
        </w:rPr>
        <w:t>finishing</w:t>
      </w:r>
      <w:r>
        <w:rPr>
          <w:color w:val="231F20"/>
          <w:spacing w:val="-13"/>
          <w:sz w:val="20"/>
        </w:rPr>
        <w:t xml:space="preserve"> </w:t>
      </w:r>
      <w:r>
        <w:rPr>
          <w:color w:val="231F20"/>
          <w:sz w:val="20"/>
        </w:rPr>
        <w:t>or</w:t>
      </w:r>
      <w:r>
        <w:rPr>
          <w:color w:val="231F20"/>
          <w:spacing w:val="-12"/>
          <w:sz w:val="20"/>
        </w:rPr>
        <w:t xml:space="preserve"> </w:t>
      </w:r>
      <w:r>
        <w:rPr>
          <w:color w:val="231F20"/>
          <w:sz w:val="20"/>
        </w:rPr>
        <w:t>packaging</w:t>
      </w:r>
      <w:r>
        <w:rPr>
          <w:color w:val="231F20"/>
          <w:spacing w:val="-13"/>
          <w:sz w:val="20"/>
        </w:rPr>
        <w:t xml:space="preserve"> </w:t>
      </w:r>
      <w:r>
        <w:rPr>
          <w:color w:val="231F20"/>
          <w:sz w:val="20"/>
        </w:rPr>
        <w:t>as</w:t>
      </w:r>
      <w:r>
        <w:rPr>
          <w:color w:val="231F20"/>
          <w:spacing w:val="-12"/>
          <w:sz w:val="20"/>
        </w:rPr>
        <w:t xml:space="preserve"> </w:t>
      </w:r>
      <w:r>
        <w:rPr>
          <w:color w:val="231F20"/>
          <w:sz w:val="20"/>
        </w:rPr>
        <w:t>are</w:t>
      </w:r>
      <w:r>
        <w:rPr>
          <w:color w:val="231F20"/>
          <w:spacing w:val="-13"/>
          <w:sz w:val="20"/>
        </w:rPr>
        <w:t xml:space="preserve"> </w:t>
      </w:r>
      <w:r>
        <w:rPr>
          <w:color w:val="231F20"/>
          <w:sz w:val="20"/>
        </w:rPr>
        <w:t>necessary</w:t>
      </w:r>
      <w:r>
        <w:rPr>
          <w:color w:val="231F20"/>
          <w:spacing w:val="-12"/>
          <w:sz w:val="20"/>
        </w:rPr>
        <w:t xml:space="preserve"> </w:t>
      </w:r>
      <w:r>
        <w:rPr>
          <w:color w:val="231F20"/>
          <w:sz w:val="20"/>
        </w:rPr>
        <w:t>to</w:t>
      </w:r>
      <w:r>
        <w:rPr>
          <w:color w:val="231F20"/>
          <w:spacing w:val="-13"/>
          <w:sz w:val="20"/>
        </w:rPr>
        <w:t xml:space="preserve"> </w:t>
      </w:r>
      <w:r>
        <w:rPr>
          <w:color w:val="231F20"/>
          <w:sz w:val="20"/>
        </w:rPr>
        <w:t>prevent</w:t>
      </w:r>
      <w:r>
        <w:rPr>
          <w:color w:val="231F20"/>
          <w:spacing w:val="-12"/>
          <w:sz w:val="20"/>
        </w:rPr>
        <w:t xml:space="preserve"> </w:t>
      </w:r>
      <w:r>
        <w:rPr>
          <w:color w:val="231F20"/>
          <w:sz w:val="20"/>
        </w:rPr>
        <w:t>or</w:t>
      </w:r>
      <w:r>
        <w:rPr>
          <w:color w:val="231F20"/>
          <w:spacing w:val="-13"/>
          <w:sz w:val="20"/>
        </w:rPr>
        <w:t xml:space="preserve"> </w:t>
      </w:r>
      <w:r>
        <w:rPr>
          <w:color w:val="231F20"/>
          <w:sz w:val="20"/>
        </w:rPr>
        <w:t>reduce</w:t>
      </w:r>
      <w:r>
        <w:rPr>
          <w:color w:val="231F20"/>
          <w:spacing w:val="-12"/>
          <w:sz w:val="20"/>
        </w:rPr>
        <w:t xml:space="preserve"> </w:t>
      </w:r>
      <w:r>
        <w:rPr>
          <w:color w:val="231F20"/>
          <w:sz w:val="20"/>
        </w:rPr>
        <w:t>the</w:t>
      </w:r>
      <w:r>
        <w:rPr>
          <w:color w:val="231F20"/>
          <w:spacing w:val="-13"/>
          <w:sz w:val="20"/>
        </w:rPr>
        <w:t xml:space="preserve"> </w:t>
      </w:r>
      <w:r>
        <w:rPr>
          <w:color w:val="231F20"/>
          <w:sz w:val="20"/>
        </w:rPr>
        <w:t>risk</w:t>
      </w:r>
      <w:r>
        <w:rPr>
          <w:color w:val="231F20"/>
          <w:spacing w:val="-12"/>
          <w:sz w:val="20"/>
        </w:rPr>
        <w:t xml:space="preserve"> </w:t>
      </w:r>
      <w:r>
        <w:rPr>
          <w:color w:val="231F20"/>
          <w:sz w:val="20"/>
        </w:rPr>
        <w:t>of</w:t>
      </w:r>
      <w:r>
        <w:rPr>
          <w:color w:val="231F20"/>
          <w:spacing w:val="-13"/>
          <w:sz w:val="20"/>
        </w:rPr>
        <w:t xml:space="preserve"> </w:t>
      </w:r>
      <w:r>
        <w:rPr>
          <w:color w:val="231F20"/>
          <w:sz w:val="20"/>
        </w:rPr>
        <w:t>injury</w:t>
      </w:r>
      <w:r>
        <w:rPr>
          <w:color w:val="231F20"/>
          <w:spacing w:val="-12"/>
          <w:sz w:val="20"/>
        </w:rPr>
        <w:t xml:space="preserve"> </w:t>
      </w:r>
      <w:r>
        <w:rPr>
          <w:color w:val="231F20"/>
          <w:sz w:val="20"/>
        </w:rPr>
        <w:t>to the person using the goods;</w:t>
      </w:r>
    </w:p>
    <w:p w:rsidR="00060FEE" w:rsidRDefault="00000000">
      <w:pPr>
        <w:pStyle w:val="ListParagraph"/>
        <w:numPr>
          <w:ilvl w:val="2"/>
          <w:numId w:val="64"/>
        </w:numPr>
        <w:tabs>
          <w:tab w:val="left" w:pos="3067"/>
        </w:tabs>
        <w:spacing w:before="125" w:line="249" w:lineRule="auto"/>
        <w:ind w:left="2317" w:right="1374" w:firstLine="480"/>
        <w:jc w:val="both"/>
        <w:rPr>
          <w:sz w:val="20"/>
        </w:rPr>
      </w:pPr>
      <w:r>
        <w:rPr>
          <w:color w:val="231F20"/>
          <w:sz w:val="20"/>
        </w:rPr>
        <w:t>permitting</w:t>
      </w:r>
      <w:r>
        <w:rPr>
          <w:color w:val="231F20"/>
          <w:spacing w:val="-4"/>
          <w:sz w:val="20"/>
        </w:rPr>
        <w:t xml:space="preserve"> </w:t>
      </w:r>
      <w:r>
        <w:rPr>
          <w:color w:val="231F20"/>
          <w:sz w:val="20"/>
        </w:rPr>
        <w:t>the</w:t>
      </w:r>
      <w:r>
        <w:rPr>
          <w:color w:val="231F20"/>
          <w:spacing w:val="-4"/>
          <w:sz w:val="20"/>
        </w:rPr>
        <w:t xml:space="preserve"> </w:t>
      </w:r>
      <w:r>
        <w:rPr>
          <w:color w:val="231F20"/>
          <w:sz w:val="20"/>
        </w:rPr>
        <w:t>hoarding</w:t>
      </w:r>
      <w:r>
        <w:rPr>
          <w:color w:val="231F20"/>
          <w:spacing w:val="-4"/>
          <w:sz w:val="20"/>
        </w:rPr>
        <w:t xml:space="preserve"> </w:t>
      </w:r>
      <w:r>
        <w:rPr>
          <w:color w:val="231F20"/>
          <w:sz w:val="20"/>
        </w:rPr>
        <w:t>or</w:t>
      </w:r>
      <w:r>
        <w:rPr>
          <w:color w:val="231F20"/>
          <w:spacing w:val="-4"/>
          <w:sz w:val="20"/>
        </w:rPr>
        <w:t xml:space="preserve"> </w:t>
      </w:r>
      <w:r>
        <w:rPr>
          <w:color w:val="231F20"/>
          <w:sz w:val="20"/>
        </w:rPr>
        <w:t>destruction</w:t>
      </w:r>
      <w:r>
        <w:rPr>
          <w:color w:val="231F20"/>
          <w:spacing w:val="-4"/>
          <w:sz w:val="20"/>
        </w:rPr>
        <w:t xml:space="preserve"> </w:t>
      </w:r>
      <w:r>
        <w:rPr>
          <w:color w:val="231F20"/>
          <w:sz w:val="20"/>
        </w:rPr>
        <w:t>of</w:t>
      </w:r>
      <w:r>
        <w:rPr>
          <w:color w:val="231F20"/>
          <w:spacing w:val="-4"/>
          <w:sz w:val="20"/>
        </w:rPr>
        <w:t xml:space="preserve"> </w:t>
      </w:r>
      <w:r>
        <w:rPr>
          <w:color w:val="231F20"/>
          <w:sz w:val="20"/>
        </w:rPr>
        <w:t>goods,</w:t>
      </w:r>
      <w:r>
        <w:rPr>
          <w:color w:val="231F20"/>
          <w:spacing w:val="-4"/>
          <w:sz w:val="20"/>
        </w:rPr>
        <w:t xml:space="preserve"> </w:t>
      </w:r>
      <w:r>
        <w:rPr>
          <w:color w:val="231F20"/>
          <w:sz w:val="20"/>
        </w:rPr>
        <w:t>or</w:t>
      </w:r>
      <w:r>
        <w:rPr>
          <w:color w:val="231F20"/>
          <w:spacing w:val="-4"/>
          <w:sz w:val="20"/>
        </w:rPr>
        <w:t xml:space="preserve"> </w:t>
      </w:r>
      <w:r>
        <w:rPr>
          <w:color w:val="231F20"/>
          <w:sz w:val="20"/>
        </w:rPr>
        <w:t>refusal</w:t>
      </w:r>
      <w:r>
        <w:rPr>
          <w:color w:val="231F20"/>
          <w:spacing w:val="-4"/>
          <w:sz w:val="20"/>
        </w:rPr>
        <w:t xml:space="preserve"> </w:t>
      </w:r>
      <w:r>
        <w:rPr>
          <w:color w:val="231F20"/>
          <w:sz w:val="20"/>
        </w:rPr>
        <w:t>to</w:t>
      </w:r>
      <w:r>
        <w:rPr>
          <w:color w:val="231F20"/>
          <w:spacing w:val="-4"/>
          <w:sz w:val="20"/>
        </w:rPr>
        <w:t xml:space="preserve"> </w:t>
      </w:r>
      <w:r>
        <w:rPr>
          <w:color w:val="231F20"/>
          <w:sz w:val="20"/>
        </w:rPr>
        <w:t>sell</w:t>
      </w:r>
      <w:r>
        <w:rPr>
          <w:color w:val="231F20"/>
          <w:spacing w:val="-4"/>
          <w:sz w:val="20"/>
        </w:rPr>
        <w:t xml:space="preserve"> </w:t>
      </w:r>
      <w:r>
        <w:rPr>
          <w:color w:val="231F20"/>
          <w:sz w:val="20"/>
        </w:rPr>
        <w:t>the goods or to make them available for sale or to provide any service, if such hoarding</w:t>
      </w:r>
      <w:r>
        <w:rPr>
          <w:color w:val="231F20"/>
          <w:spacing w:val="-11"/>
          <w:sz w:val="20"/>
        </w:rPr>
        <w:t xml:space="preserve"> </w:t>
      </w:r>
      <w:r>
        <w:rPr>
          <w:color w:val="231F20"/>
          <w:sz w:val="20"/>
        </w:rPr>
        <w:t>or</w:t>
      </w:r>
      <w:r>
        <w:rPr>
          <w:color w:val="231F20"/>
          <w:spacing w:val="-11"/>
          <w:sz w:val="20"/>
        </w:rPr>
        <w:t xml:space="preserve"> </w:t>
      </w:r>
      <w:r>
        <w:rPr>
          <w:color w:val="231F20"/>
          <w:sz w:val="20"/>
        </w:rPr>
        <w:t>destruction</w:t>
      </w:r>
      <w:r>
        <w:rPr>
          <w:color w:val="231F20"/>
          <w:spacing w:val="-11"/>
          <w:sz w:val="20"/>
        </w:rPr>
        <w:t xml:space="preserve"> </w:t>
      </w:r>
      <w:r>
        <w:rPr>
          <w:color w:val="231F20"/>
          <w:sz w:val="20"/>
        </w:rPr>
        <w:t>or</w:t>
      </w:r>
      <w:r>
        <w:rPr>
          <w:color w:val="231F20"/>
          <w:spacing w:val="-11"/>
          <w:sz w:val="20"/>
        </w:rPr>
        <w:t xml:space="preserve"> </w:t>
      </w:r>
      <w:r>
        <w:rPr>
          <w:color w:val="231F20"/>
          <w:sz w:val="20"/>
        </w:rPr>
        <w:t>refusal</w:t>
      </w:r>
      <w:r>
        <w:rPr>
          <w:color w:val="231F20"/>
          <w:spacing w:val="-11"/>
          <w:sz w:val="20"/>
        </w:rPr>
        <w:t xml:space="preserve"> </w:t>
      </w:r>
      <w:r>
        <w:rPr>
          <w:color w:val="231F20"/>
          <w:sz w:val="20"/>
        </w:rPr>
        <w:t>raises</w:t>
      </w:r>
      <w:r>
        <w:rPr>
          <w:color w:val="231F20"/>
          <w:spacing w:val="-11"/>
          <w:sz w:val="20"/>
        </w:rPr>
        <w:t xml:space="preserve"> </w:t>
      </w:r>
      <w:r>
        <w:rPr>
          <w:color w:val="231F20"/>
          <w:sz w:val="20"/>
        </w:rPr>
        <w:t>or</w:t>
      </w:r>
      <w:r>
        <w:rPr>
          <w:color w:val="231F20"/>
          <w:spacing w:val="-11"/>
          <w:sz w:val="20"/>
        </w:rPr>
        <w:t xml:space="preserve"> </w:t>
      </w:r>
      <w:r>
        <w:rPr>
          <w:color w:val="231F20"/>
          <w:sz w:val="20"/>
        </w:rPr>
        <w:t>tends</w:t>
      </w:r>
      <w:r>
        <w:rPr>
          <w:color w:val="231F20"/>
          <w:spacing w:val="-11"/>
          <w:sz w:val="20"/>
        </w:rPr>
        <w:t xml:space="preserve"> </w:t>
      </w:r>
      <w:r>
        <w:rPr>
          <w:color w:val="231F20"/>
          <w:sz w:val="20"/>
        </w:rPr>
        <w:t>to</w:t>
      </w:r>
      <w:r>
        <w:rPr>
          <w:color w:val="231F20"/>
          <w:spacing w:val="-11"/>
          <w:sz w:val="20"/>
        </w:rPr>
        <w:t xml:space="preserve"> </w:t>
      </w:r>
      <w:r>
        <w:rPr>
          <w:color w:val="231F20"/>
          <w:sz w:val="20"/>
        </w:rPr>
        <w:t>raise</w:t>
      </w:r>
      <w:r>
        <w:rPr>
          <w:color w:val="231F20"/>
          <w:spacing w:val="-11"/>
          <w:sz w:val="20"/>
        </w:rPr>
        <w:t xml:space="preserve"> </w:t>
      </w:r>
      <w:r>
        <w:rPr>
          <w:color w:val="231F20"/>
          <w:sz w:val="20"/>
        </w:rPr>
        <w:t>or</w:t>
      </w:r>
      <w:r>
        <w:rPr>
          <w:color w:val="231F20"/>
          <w:spacing w:val="-11"/>
          <w:sz w:val="20"/>
        </w:rPr>
        <w:t xml:space="preserve"> </w:t>
      </w:r>
      <w:r>
        <w:rPr>
          <w:color w:val="231F20"/>
          <w:sz w:val="20"/>
        </w:rPr>
        <w:t>is</w:t>
      </w:r>
      <w:r>
        <w:rPr>
          <w:color w:val="231F20"/>
          <w:spacing w:val="-11"/>
          <w:sz w:val="20"/>
        </w:rPr>
        <w:t xml:space="preserve"> </w:t>
      </w:r>
      <w:r>
        <w:rPr>
          <w:color w:val="231F20"/>
          <w:sz w:val="20"/>
        </w:rPr>
        <w:t>intended</w:t>
      </w:r>
      <w:r>
        <w:rPr>
          <w:color w:val="231F20"/>
          <w:spacing w:val="-11"/>
          <w:sz w:val="20"/>
        </w:rPr>
        <w:t xml:space="preserve"> </w:t>
      </w:r>
      <w:r>
        <w:rPr>
          <w:color w:val="231F20"/>
          <w:sz w:val="20"/>
        </w:rPr>
        <w:t>to</w:t>
      </w:r>
      <w:r>
        <w:rPr>
          <w:color w:val="231F20"/>
          <w:spacing w:val="-11"/>
          <w:sz w:val="20"/>
        </w:rPr>
        <w:t xml:space="preserve"> </w:t>
      </w:r>
      <w:r>
        <w:rPr>
          <w:color w:val="231F20"/>
          <w:sz w:val="20"/>
        </w:rPr>
        <w:t>raise, the cost of those or other similar goods or services;</w:t>
      </w:r>
    </w:p>
    <w:p w:rsidR="00060FEE" w:rsidRDefault="00000000">
      <w:pPr>
        <w:pStyle w:val="ListParagraph"/>
        <w:numPr>
          <w:ilvl w:val="2"/>
          <w:numId w:val="64"/>
        </w:numPr>
        <w:tabs>
          <w:tab w:val="left" w:pos="3130"/>
        </w:tabs>
        <w:spacing w:before="123" w:line="249" w:lineRule="auto"/>
        <w:ind w:left="2317" w:right="1376" w:firstLine="480"/>
        <w:jc w:val="both"/>
        <w:rPr>
          <w:sz w:val="20"/>
        </w:rPr>
      </w:pPr>
      <w:r>
        <w:rPr>
          <w:color w:val="231F20"/>
          <w:sz w:val="20"/>
        </w:rPr>
        <w:t>manufacturing of spurious goods or offering such goods for sale or adopting deceptive practices in the provision of services;</w:t>
      </w:r>
    </w:p>
    <w:p w:rsidR="00060FEE" w:rsidRDefault="00000000">
      <w:pPr>
        <w:pStyle w:val="ListParagraph"/>
        <w:numPr>
          <w:ilvl w:val="2"/>
          <w:numId w:val="64"/>
        </w:numPr>
        <w:tabs>
          <w:tab w:val="left" w:pos="3162"/>
        </w:tabs>
        <w:spacing w:line="249" w:lineRule="auto"/>
        <w:ind w:left="2317" w:right="1375" w:firstLine="480"/>
        <w:jc w:val="both"/>
        <w:rPr>
          <w:sz w:val="20"/>
        </w:rPr>
      </w:pPr>
      <w:r>
        <w:rPr>
          <w:color w:val="231F20"/>
          <w:spacing w:val="-2"/>
          <w:sz w:val="20"/>
        </w:rPr>
        <w:t>not</w:t>
      </w:r>
      <w:r>
        <w:rPr>
          <w:color w:val="231F20"/>
          <w:spacing w:val="-9"/>
          <w:sz w:val="20"/>
        </w:rPr>
        <w:t xml:space="preserve"> </w:t>
      </w:r>
      <w:r>
        <w:rPr>
          <w:color w:val="231F20"/>
          <w:spacing w:val="-2"/>
          <w:sz w:val="20"/>
        </w:rPr>
        <w:t>issuing</w:t>
      </w:r>
      <w:r>
        <w:rPr>
          <w:color w:val="231F20"/>
          <w:spacing w:val="-9"/>
          <w:sz w:val="20"/>
        </w:rPr>
        <w:t xml:space="preserve"> </w:t>
      </w:r>
      <w:r>
        <w:rPr>
          <w:color w:val="231F20"/>
          <w:spacing w:val="-2"/>
          <w:sz w:val="20"/>
        </w:rPr>
        <w:t>bill</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cash</w:t>
      </w:r>
      <w:r>
        <w:rPr>
          <w:color w:val="231F20"/>
          <w:spacing w:val="-9"/>
          <w:sz w:val="20"/>
        </w:rPr>
        <w:t xml:space="preserve"> </w:t>
      </w:r>
      <w:r>
        <w:rPr>
          <w:color w:val="231F20"/>
          <w:spacing w:val="-2"/>
          <w:sz w:val="20"/>
        </w:rPr>
        <w:t>memo</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receipt</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goods</w:t>
      </w:r>
      <w:r>
        <w:rPr>
          <w:color w:val="231F20"/>
          <w:spacing w:val="-9"/>
          <w:sz w:val="20"/>
        </w:rPr>
        <w:t xml:space="preserve"> </w:t>
      </w:r>
      <w:r>
        <w:rPr>
          <w:color w:val="231F20"/>
          <w:spacing w:val="-2"/>
          <w:sz w:val="20"/>
        </w:rPr>
        <w:t>sold</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 xml:space="preserve">services </w:t>
      </w:r>
      <w:r>
        <w:rPr>
          <w:color w:val="231F20"/>
          <w:sz w:val="20"/>
        </w:rPr>
        <w:t>rendered in such manner as may be prescribed;</w:t>
      </w:r>
    </w:p>
    <w:p w:rsidR="00060FEE" w:rsidRDefault="00000000">
      <w:pPr>
        <w:pStyle w:val="ListParagraph"/>
        <w:numPr>
          <w:ilvl w:val="2"/>
          <w:numId w:val="64"/>
        </w:numPr>
        <w:tabs>
          <w:tab w:val="left" w:pos="3235"/>
        </w:tabs>
        <w:spacing w:line="249" w:lineRule="auto"/>
        <w:ind w:left="2317" w:right="1375" w:firstLine="480"/>
        <w:jc w:val="both"/>
        <w:rPr>
          <w:sz w:val="20"/>
        </w:rPr>
      </w:pPr>
      <w:r>
        <w:rPr>
          <w:color w:val="231F20"/>
          <w:sz w:val="20"/>
        </w:rPr>
        <w:t>refusing, after selling goods or rendering services, to take back or withdraw</w:t>
      </w:r>
      <w:r>
        <w:rPr>
          <w:color w:val="231F20"/>
          <w:spacing w:val="-9"/>
          <w:sz w:val="20"/>
        </w:rPr>
        <w:t xml:space="preserve"> </w:t>
      </w:r>
      <w:r>
        <w:rPr>
          <w:color w:val="231F20"/>
          <w:sz w:val="20"/>
        </w:rPr>
        <w:t>defective</w:t>
      </w:r>
      <w:r>
        <w:rPr>
          <w:color w:val="231F20"/>
          <w:spacing w:val="-9"/>
          <w:sz w:val="20"/>
        </w:rPr>
        <w:t xml:space="preserve"> </w:t>
      </w:r>
      <w:r>
        <w:rPr>
          <w:color w:val="231F20"/>
          <w:sz w:val="20"/>
        </w:rPr>
        <w:t>goods</w:t>
      </w:r>
      <w:r>
        <w:rPr>
          <w:color w:val="231F20"/>
          <w:spacing w:val="-9"/>
          <w:sz w:val="20"/>
        </w:rPr>
        <w:t xml:space="preserve"> </w:t>
      </w:r>
      <w:r>
        <w:rPr>
          <w:color w:val="231F20"/>
          <w:sz w:val="20"/>
        </w:rPr>
        <w:t>or</w:t>
      </w:r>
      <w:r>
        <w:rPr>
          <w:color w:val="231F20"/>
          <w:spacing w:val="-9"/>
          <w:sz w:val="20"/>
        </w:rPr>
        <w:t xml:space="preserve"> </w:t>
      </w:r>
      <w:r>
        <w:rPr>
          <w:color w:val="231F20"/>
          <w:sz w:val="20"/>
        </w:rPr>
        <w:t>to</w:t>
      </w:r>
      <w:r>
        <w:rPr>
          <w:color w:val="231F20"/>
          <w:spacing w:val="-9"/>
          <w:sz w:val="20"/>
        </w:rPr>
        <w:t xml:space="preserve"> </w:t>
      </w:r>
      <w:r>
        <w:rPr>
          <w:color w:val="231F20"/>
          <w:sz w:val="20"/>
        </w:rPr>
        <w:t>withdraw</w:t>
      </w:r>
      <w:r>
        <w:rPr>
          <w:color w:val="231F20"/>
          <w:spacing w:val="-9"/>
          <w:sz w:val="20"/>
        </w:rPr>
        <w:t xml:space="preserve"> </w:t>
      </w:r>
      <w:r>
        <w:rPr>
          <w:color w:val="231F20"/>
          <w:sz w:val="20"/>
        </w:rPr>
        <w:t>or</w:t>
      </w:r>
      <w:r>
        <w:rPr>
          <w:color w:val="231F20"/>
          <w:spacing w:val="-9"/>
          <w:sz w:val="20"/>
        </w:rPr>
        <w:t xml:space="preserve"> </w:t>
      </w:r>
      <w:r>
        <w:rPr>
          <w:color w:val="231F20"/>
          <w:sz w:val="20"/>
        </w:rPr>
        <w:t>discontinue</w:t>
      </w:r>
      <w:r>
        <w:rPr>
          <w:color w:val="231F20"/>
          <w:spacing w:val="-9"/>
          <w:sz w:val="20"/>
        </w:rPr>
        <w:t xml:space="preserve"> </w:t>
      </w:r>
      <w:r>
        <w:rPr>
          <w:color w:val="231F20"/>
          <w:sz w:val="20"/>
        </w:rPr>
        <w:t>deficient</w:t>
      </w:r>
      <w:r>
        <w:rPr>
          <w:color w:val="231F20"/>
          <w:spacing w:val="-9"/>
          <w:sz w:val="20"/>
        </w:rPr>
        <w:t xml:space="preserve"> </w:t>
      </w:r>
      <w:r>
        <w:rPr>
          <w:color w:val="231F20"/>
          <w:sz w:val="20"/>
        </w:rPr>
        <w:t>services</w:t>
      </w:r>
      <w:r>
        <w:rPr>
          <w:color w:val="231F20"/>
          <w:spacing w:val="-9"/>
          <w:sz w:val="20"/>
        </w:rPr>
        <w:t xml:space="preserve"> </w:t>
      </w:r>
      <w:r>
        <w:rPr>
          <w:color w:val="231F20"/>
          <w:sz w:val="20"/>
        </w:rPr>
        <w:t xml:space="preserve">and to refund the consideration thereof, if paid, within the period stipulated in the </w:t>
      </w:r>
      <w:r>
        <w:rPr>
          <w:color w:val="231F20"/>
          <w:spacing w:val="-2"/>
          <w:sz w:val="20"/>
        </w:rPr>
        <w:t>bill</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cash</w:t>
      </w:r>
      <w:r>
        <w:rPr>
          <w:color w:val="231F20"/>
          <w:spacing w:val="-11"/>
          <w:sz w:val="20"/>
        </w:rPr>
        <w:t xml:space="preserve"> </w:t>
      </w:r>
      <w:r>
        <w:rPr>
          <w:color w:val="231F20"/>
          <w:spacing w:val="-2"/>
          <w:sz w:val="20"/>
        </w:rPr>
        <w:t>memo</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receipt</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absence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such</w:t>
      </w:r>
      <w:r>
        <w:rPr>
          <w:color w:val="231F20"/>
          <w:spacing w:val="-10"/>
          <w:sz w:val="20"/>
        </w:rPr>
        <w:t xml:space="preserve"> </w:t>
      </w:r>
      <w:r>
        <w:rPr>
          <w:color w:val="231F20"/>
          <w:spacing w:val="-2"/>
          <w:sz w:val="20"/>
        </w:rPr>
        <w:t>stipulation,</w:t>
      </w:r>
      <w:r>
        <w:rPr>
          <w:color w:val="231F20"/>
          <w:spacing w:val="-11"/>
          <w:sz w:val="20"/>
        </w:rPr>
        <w:t xml:space="preserve"> </w:t>
      </w:r>
      <w:r>
        <w:rPr>
          <w:color w:val="231F20"/>
          <w:spacing w:val="-2"/>
          <w:sz w:val="20"/>
        </w:rPr>
        <w:t>within</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 xml:space="preserve">period </w:t>
      </w:r>
      <w:r>
        <w:rPr>
          <w:color w:val="231F20"/>
          <w:sz w:val="20"/>
        </w:rPr>
        <w:t>of thirty days;</w:t>
      </w:r>
    </w:p>
    <w:p w:rsidR="00060FEE" w:rsidRDefault="00000000">
      <w:pPr>
        <w:pStyle w:val="ListParagraph"/>
        <w:numPr>
          <w:ilvl w:val="2"/>
          <w:numId w:val="64"/>
        </w:numPr>
        <w:tabs>
          <w:tab w:val="left" w:pos="3178"/>
        </w:tabs>
        <w:spacing w:before="124" w:line="249" w:lineRule="auto"/>
        <w:ind w:left="2317" w:right="1369" w:firstLine="480"/>
        <w:jc w:val="both"/>
        <w:rPr>
          <w:sz w:val="20"/>
        </w:rPr>
      </w:pPr>
      <w:r>
        <w:rPr>
          <w:color w:val="231F20"/>
          <w:sz w:val="20"/>
        </w:rPr>
        <w:t>disclosing to other person any personal information given in confidence</w:t>
      </w:r>
      <w:r>
        <w:rPr>
          <w:color w:val="231F20"/>
          <w:spacing w:val="-11"/>
          <w:sz w:val="20"/>
        </w:rPr>
        <w:t xml:space="preserve"> </w:t>
      </w:r>
      <w:r>
        <w:rPr>
          <w:color w:val="231F20"/>
          <w:sz w:val="20"/>
        </w:rPr>
        <w:t>by</w:t>
      </w:r>
      <w:r>
        <w:rPr>
          <w:color w:val="231F20"/>
          <w:spacing w:val="-11"/>
          <w:sz w:val="20"/>
        </w:rPr>
        <w:t xml:space="preserve"> </w:t>
      </w:r>
      <w:r>
        <w:rPr>
          <w:color w:val="231F20"/>
          <w:sz w:val="20"/>
        </w:rPr>
        <w:t>the</w:t>
      </w:r>
      <w:r>
        <w:rPr>
          <w:color w:val="231F20"/>
          <w:spacing w:val="-11"/>
          <w:sz w:val="20"/>
        </w:rPr>
        <w:t xml:space="preserve"> </w:t>
      </w:r>
      <w:r>
        <w:rPr>
          <w:color w:val="231F20"/>
          <w:sz w:val="20"/>
        </w:rPr>
        <w:t>consumer</w:t>
      </w:r>
      <w:r>
        <w:rPr>
          <w:color w:val="231F20"/>
          <w:spacing w:val="-11"/>
          <w:sz w:val="20"/>
        </w:rPr>
        <w:t xml:space="preserve"> </w:t>
      </w:r>
      <w:r>
        <w:rPr>
          <w:color w:val="231F20"/>
          <w:sz w:val="20"/>
        </w:rPr>
        <w:t>unless</w:t>
      </w:r>
      <w:r>
        <w:rPr>
          <w:color w:val="231F20"/>
          <w:spacing w:val="-11"/>
          <w:sz w:val="20"/>
        </w:rPr>
        <w:t xml:space="preserve"> </w:t>
      </w:r>
      <w:r>
        <w:rPr>
          <w:color w:val="231F20"/>
          <w:sz w:val="20"/>
        </w:rPr>
        <w:t>such</w:t>
      </w:r>
      <w:r>
        <w:rPr>
          <w:color w:val="231F20"/>
          <w:spacing w:val="-11"/>
          <w:sz w:val="20"/>
        </w:rPr>
        <w:t xml:space="preserve"> </w:t>
      </w:r>
      <w:r>
        <w:rPr>
          <w:color w:val="231F20"/>
          <w:sz w:val="20"/>
        </w:rPr>
        <w:t>disclosure</w:t>
      </w:r>
      <w:r>
        <w:rPr>
          <w:color w:val="231F20"/>
          <w:spacing w:val="-11"/>
          <w:sz w:val="20"/>
        </w:rPr>
        <w:t xml:space="preserve"> </w:t>
      </w:r>
      <w:r>
        <w:rPr>
          <w:color w:val="231F20"/>
          <w:sz w:val="20"/>
        </w:rPr>
        <w:t>is</w:t>
      </w:r>
      <w:r>
        <w:rPr>
          <w:color w:val="231F20"/>
          <w:spacing w:val="-11"/>
          <w:sz w:val="20"/>
        </w:rPr>
        <w:t xml:space="preserve"> </w:t>
      </w:r>
      <w:r>
        <w:rPr>
          <w:color w:val="231F20"/>
          <w:sz w:val="20"/>
        </w:rPr>
        <w:t>made</w:t>
      </w:r>
      <w:r>
        <w:rPr>
          <w:color w:val="231F20"/>
          <w:spacing w:val="-11"/>
          <w:sz w:val="20"/>
        </w:rPr>
        <w:t xml:space="preserve"> </w:t>
      </w:r>
      <w:r>
        <w:rPr>
          <w:color w:val="231F20"/>
          <w:sz w:val="20"/>
        </w:rPr>
        <w:t>in</w:t>
      </w:r>
      <w:r>
        <w:rPr>
          <w:color w:val="231F20"/>
          <w:spacing w:val="-11"/>
          <w:sz w:val="20"/>
        </w:rPr>
        <w:t xml:space="preserve"> </w:t>
      </w:r>
      <w:r>
        <w:rPr>
          <w:color w:val="231F20"/>
          <w:sz w:val="20"/>
        </w:rPr>
        <w:t>accordance</w:t>
      </w:r>
      <w:r>
        <w:rPr>
          <w:color w:val="231F20"/>
          <w:spacing w:val="-11"/>
          <w:sz w:val="20"/>
        </w:rPr>
        <w:t xml:space="preserve"> </w:t>
      </w:r>
      <w:r>
        <w:rPr>
          <w:color w:val="231F20"/>
          <w:sz w:val="20"/>
        </w:rPr>
        <w:t>with the provisions of any law for the time being in force.</w:t>
      </w:r>
    </w:p>
    <w:p w:rsidR="00060FEE" w:rsidRDefault="00060FEE">
      <w:pPr>
        <w:pStyle w:val="BodyText"/>
        <w:spacing w:before="8"/>
        <w:rPr>
          <w:sz w:val="12"/>
        </w:rPr>
      </w:pPr>
    </w:p>
    <w:p w:rsidR="00060FEE" w:rsidRDefault="00060FEE">
      <w:pPr>
        <w:pStyle w:val="BodyText"/>
        <w:rPr>
          <w:sz w:val="12"/>
        </w:rPr>
        <w:sectPr w:rsidR="00060FEE">
          <w:pgSz w:w="11900" w:h="16840"/>
          <w:pgMar w:top="1800" w:right="992" w:bottom="280" w:left="992" w:header="1331"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89"/>
        <w:rPr>
          <w:sz w:val="16"/>
        </w:rPr>
      </w:pPr>
    </w:p>
    <w:p w:rsidR="00060FEE" w:rsidRDefault="00000000">
      <w:pPr>
        <w:pStyle w:val="BodyText"/>
        <w:spacing w:before="96" w:line="376" w:lineRule="auto"/>
        <w:ind w:left="2485" w:right="3632" w:firstLine="753"/>
      </w:pPr>
      <w:r>
        <w:br w:type="column"/>
      </w:r>
      <w:r>
        <w:rPr>
          <w:smallCaps/>
          <w:color w:val="231F20"/>
        </w:rPr>
        <w:t>CHAPTER</w:t>
      </w:r>
      <w:r>
        <w:rPr>
          <w:smallCaps/>
          <w:color w:val="231F20"/>
          <w:spacing w:val="-27"/>
        </w:rPr>
        <w:t xml:space="preserve"> </w:t>
      </w:r>
      <w:r>
        <w:rPr>
          <w:smallCaps/>
          <w:color w:val="231F20"/>
        </w:rPr>
        <w:t>II</w:t>
      </w:r>
      <w:r>
        <w:rPr>
          <w:smallCaps/>
          <w:color w:val="231F20"/>
          <w:spacing w:val="40"/>
        </w:rPr>
        <w:t xml:space="preserve"> </w:t>
      </w:r>
      <w:r>
        <w:rPr>
          <w:smallCaps/>
          <w:color w:val="231F20"/>
          <w:spacing w:val="-2"/>
          <w:w w:val="90"/>
        </w:rPr>
        <w:t>Consumer</w:t>
      </w:r>
      <w:r>
        <w:rPr>
          <w:smallCaps/>
          <w:color w:val="231F20"/>
          <w:spacing w:val="-4"/>
          <w:w w:val="90"/>
        </w:rPr>
        <w:t xml:space="preserve"> </w:t>
      </w:r>
      <w:r>
        <w:rPr>
          <w:smallCaps/>
          <w:color w:val="231F20"/>
          <w:spacing w:val="-2"/>
          <w:w w:val="90"/>
        </w:rPr>
        <w:t>Protection</w:t>
      </w:r>
      <w:r>
        <w:rPr>
          <w:smallCaps/>
          <w:color w:val="231F20"/>
          <w:spacing w:val="-4"/>
          <w:w w:val="90"/>
        </w:rPr>
        <w:t xml:space="preserve"> </w:t>
      </w:r>
      <w:r>
        <w:rPr>
          <w:smallCaps/>
          <w:color w:val="231F20"/>
          <w:spacing w:val="-2"/>
          <w:w w:val="90"/>
        </w:rPr>
        <w:t>Councils</w:t>
      </w:r>
    </w:p>
    <w:p w:rsidR="00060FEE" w:rsidRDefault="00000000">
      <w:pPr>
        <w:pStyle w:val="ListParagraph"/>
        <w:numPr>
          <w:ilvl w:val="0"/>
          <w:numId w:val="64"/>
        </w:numPr>
        <w:tabs>
          <w:tab w:val="left" w:pos="834"/>
        </w:tabs>
        <w:spacing w:before="0" w:line="249" w:lineRule="auto"/>
        <w:ind w:left="158" w:right="1374" w:firstLine="480"/>
        <w:jc w:val="both"/>
        <w:rPr>
          <w:sz w:val="20"/>
        </w:rPr>
      </w:pPr>
      <w:r>
        <w:rPr>
          <w:color w:val="231F20"/>
          <w:sz w:val="20"/>
        </w:rPr>
        <w:t>(</w:t>
      </w:r>
      <w:r>
        <w:rPr>
          <w:i/>
          <w:color w:val="231F20"/>
          <w:sz w:val="20"/>
        </w:rPr>
        <w:t>1</w:t>
      </w:r>
      <w:r>
        <w:rPr>
          <w:color w:val="231F20"/>
          <w:sz w:val="20"/>
        </w:rPr>
        <w:t>)</w:t>
      </w:r>
      <w:r>
        <w:rPr>
          <w:color w:val="231F20"/>
          <w:spacing w:val="-8"/>
          <w:sz w:val="20"/>
        </w:rPr>
        <w:t xml:space="preserve"> </w:t>
      </w:r>
      <w:r>
        <w:rPr>
          <w:color w:val="231F20"/>
          <w:sz w:val="20"/>
        </w:rPr>
        <w:t>The</w:t>
      </w:r>
      <w:r>
        <w:rPr>
          <w:color w:val="231F20"/>
          <w:spacing w:val="-8"/>
          <w:sz w:val="20"/>
        </w:rPr>
        <w:t xml:space="preserve"> </w:t>
      </w:r>
      <w:r>
        <w:rPr>
          <w:color w:val="231F20"/>
          <w:sz w:val="20"/>
        </w:rPr>
        <w:t>Central</w:t>
      </w:r>
      <w:r>
        <w:rPr>
          <w:color w:val="231F20"/>
          <w:spacing w:val="-8"/>
          <w:sz w:val="20"/>
        </w:rPr>
        <w:t xml:space="preserve"> </w:t>
      </w:r>
      <w:r>
        <w:rPr>
          <w:color w:val="231F20"/>
          <w:sz w:val="20"/>
        </w:rPr>
        <w:t>Government</w:t>
      </w:r>
      <w:r>
        <w:rPr>
          <w:color w:val="231F20"/>
          <w:spacing w:val="-8"/>
          <w:sz w:val="20"/>
        </w:rPr>
        <w:t xml:space="preserve"> </w:t>
      </w:r>
      <w:r>
        <w:rPr>
          <w:color w:val="231F20"/>
          <w:sz w:val="20"/>
        </w:rPr>
        <w:t>shall,</w:t>
      </w:r>
      <w:r>
        <w:rPr>
          <w:color w:val="231F20"/>
          <w:spacing w:val="-8"/>
          <w:sz w:val="20"/>
        </w:rPr>
        <w:t xml:space="preserve"> </w:t>
      </w:r>
      <w:r>
        <w:rPr>
          <w:color w:val="231F20"/>
          <w:sz w:val="20"/>
        </w:rPr>
        <w:t>by</w:t>
      </w:r>
      <w:r>
        <w:rPr>
          <w:color w:val="231F20"/>
          <w:spacing w:val="-8"/>
          <w:sz w:val="20"/>
        </w:rPr>
        <w:t xml:space="preserve"> </w:t>
      </w:r>
      <w:r>
        <w:rPr>
          <w:color w:val="231F20"/>
          <w:sz w:val="20"/>
        </w:rPr>
        <w:t>notification,</w:t>
      </w:r>
      <w:r>
        <w:rPr>
          <w:color w:val="231F20"/>
          <w:spacing w:val="-8"/>
          <w:sz w:val="20"/>
        </w:rPr>
        <w:t xml:space="preserve"> </w:t>
      </w:r>
      <w:r>
        <w:rPr>
          <w:color w:val="231F20"/>
          <w:sz w:val="20"/>
        </w:rPr>
        <w:t>establish</w:t>
      </w:r>
      <w:r>
        <w:rPr>
          <w:color w:val="231F20"/>
          <w:spacing w:val="-8"/>
          <w:sz w:val="20"/>
        </w:rPr>
        <w:t xml:space="preserve"> </w:t>
      </w:r>
      <w:r>
        <w:rPr>
          <w:color w:val="231F20"/>
          <w:sz w:val="20"/>
        </w:rPr>
        <w:t>with</w:t>
      </w:r>
      <w:r>
        <w:rPr>
          <w:color w:val="231F20"/>
          <w:spacing w:val="-8"/>
          <w:sz w:val="20"/>
        </w:rPr>
        <w:t xml:space="preserve"> </w:t>
      </w:r>
      <w:r>
        <w:rPr>
          <w:color w:val="231F20"/>
          <w:sz w:val="20"/>
        </w:rPr>
        <w:t>effect</w:t>
      </w:r>
      <w:r>
        <w:rPr>
          <w:color w:val="231F20"/>
          <w:spacing w:val="-8"/>
          <w:sz w:val="20"/>
        </w:rPr>
        <w:t xml:space="preserve"> </w:t>
      </w:r>
      <w:r>
        <w:rPr>
          <w:color w:val="231F20"/>
          <w:sz w:val="20"/>
        </w:rPr>
        <w:t>from</w:t>
      </w:r>
      <w:r>
        <w:rPr>
          <w:color w:val="231F20"/>
          <w:spacing w:val="-8"/>
          <w:sz w:val="20"/>
        </w:rPr>
        <w:t xml:space="preserve"> </w:t>
      </w:r>
      <w:r>
        <w:rPr>
          <w:color w:val="231F20"/>
          <w:sz w:val="20"/>
        </w:rPr>
        <w:t>such date as it may specify in that notification, the Central Consumer Protection Council to be known as the Central Council.</w:t>
      </w:r>
    </w:p>
    <w:p w:rsidR="00060FEE" w:rsidRDefault="00000000">
      <w:pPr>
        <w:pStyle w:val="BodyText"/>
        <w:spacing w:before="120" w:line="249" w:lineRule="auto"/>
        <w:ind w:left="158" w:right="1379" w:firstLine="480"/>
        <w:jc w:val="both"/>
      </w:pPr>
      <w:r>
        <w:rPr>
          <w:color w:val="231F20"/>
        </w:rPr>
        <w:t>(</w:t>
      </w:r>
      <w:r>
        <w:rPr>
          <w:i/>
          <w:color w:val="231F20"/>
        </w:rPr>
        <w:t>2</w:t>
      </w:r>
      <w:r>
        <w:rPr>
          <w:color w:val="231F20"/>
        </w:rPr>
        <w:t>) The Central Council shall be an advisory council and consist of the following members,</w:t>
      </w:r>
      <w:r>
        <w:rPr>
          <w:color w:val="231F20"/>
          <w:spacing w:val="-20"/>
        </w:rPr>
        <w:t xml:space="preserve"> </w:t>
      </w:r>
      <w:proofErr w:type="gramStart"/>
      <w:r>
        <w:rPr>
          <w:color w:val="231F20"/>
        </w:rPr>
        <w:t>namely:—</w:t>
      </w:r>
      <w:proofErr w:type="gramEnd"/>
    </w:p>
    <w:p w:rsidR="00060FEE" w:rsidRDefault="00000000">
      <w:pPr>
        <w:pStyle w:val="ListParagraph"/>
        <w:numPr>
          <w:ilvl w:val="0"/>
          <w:numId w:val="59"/>
        </w:numPr>
        <w:tabs>
          <w:tab w:val="left" w:pos="1384"/>
        </w:tabs>
        <w:spacing w:line="249" w:lineRule="auto"/>
        <w:ind w:right="1380" w:firstLine="480"/>
        <w:rPr>
          <w:sz w:val="20"/>
        </w:rPr>
      </w:pPr>
      <w:r>
        <w:rPr>
          <w:color w:val="231F20"/>
          <w:spacing w:val="-2"/>
          <w:sz w:val="20"/>
        </w:rPr>
        <w:t>the</w:t>
      </w:r>
      <w:r>
        <w:rPr>
          <w:color w:val="231F20"/>
          <w:spacing w:val="-10"/>
          <w:sz w:val="20"/>
        </w:rPr>
        <w:t xml:space="preserve"> </w:t>
      </w:r>
      <w:r>
        <w:rPr>
          <w:color w:val="231F20"/>
          <w:spacing w:val="-2"/>
          <w:sz w:val="20"/>
        </w:rPr>
        <w:t>Minister-in-charge</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Department</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Consumer</w:t>
      </w:r>
      <w:r>
        <w:rPr>
          <w:color w:val="231F20"/>
          <w:spacing w:val="-20"/>
          <w:sz w:val="20"/>
        </w:rPr>
        <w:t xml:space="preserve"> </w:t>
      </w:r>
      <w:r>
        <w:rPr>
          <w:color w:val="231F20"/>
          <w:spacing w:val="-2"/>
          <w:sz w:val="20"/>
        </w:rPr>
        <w:t>Affairs</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 xml:space="preserve">Central </w:t>
      </w:r>
      <w:r>
        <w:rPr>
          <w:color w:val="231F20"/>
          <w:sz w:val="20"/>
        </w:rPr>
        <w:t>Government, who shall be the Chairperson; and</w:t>
      </w:r>
    </w:p>
    <w:p w:rsidR="00060FEE" w:rsidRDefault="00000000">
      <w:pPr>
        <w:pStyle w:val="ListParagraph"/>
        <w:numPr>
          <w:ilvl w:val="0"/>
          <w:numId w:val="59"/>
        </w:numPr>
        <w:tabs>
          <w:tab w:val="left" w:pos="1416"/>
        </w:tabs>
        <w:spacing w:line="249" w:lineRule="auto"/>
        <w:ind w:right="1380" w:firstLine="480"/>
        <w:rPr>
          <w:sz w:val="20"/>
        </w:rPr>
      </w:pPr>
      <w:r>
        <w:rPr>
          <w:color w:val="231F20"/>
          <w:sz w:val="20"/>
        </w:rPr>
        <w:t>such number of other official or non-official members representing such interests as may be prescribed.</w:t>
      </w:r>
    </w:p>
    <w:p w:rsidR="00060FEE" w:rsidRDefault="00000000">
      <w:pPr>
        <w:pStyle w:val="ListParagraph"/>
        <w:numPr>
          <w:ilvl w:val="0"/>
          <w:numId w:val="64"/>
        </w:numPr>
        <w:tabs>
          <w:tab w:val="left" w:pos="829"/>
        </w:tabs>
        <w:spacing w:before="121" w:line="249" w:lineRule="auto"/>
        <w:ind w:left="158" w:right="1374"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Central</w:t>
      </w:r>
      <w:r>
        <w:rPr>
          <w:color w:val="231F20"/>
          <w:spacing w:val="-13"/>
          <w:sz w:val="20"/>
        </w:rPr>
        <w:t xml:space="preserve"> </w:t>
      </w:r>
      <w:r>
        <w:rPr>
          <w:color w:val="231F20"/>
          <w:sz w:val="20"/>
        </w:rPr>
        <w:t>Council</w:t>
      </w:r>
      <w:r>
        <w:rPr>
          <w:color w:val="231F20"/>
          <w:spacing w:val="-12"/>
          <w:sz w:val="20"/>
        </w:rPr>
        <w:t xml:space="preserve"> </w:t>
      </w:r>
      <w:r>
        <w:rPr>
          <w:color w:val="231F20"/>
          <w:sz w:val="20"/>
        </w:rPr>
        <w:t>shall</w:t>
      </w:r>
      <w:r>
        <w:rPr>
          <w:color w:val="231F20"/>
          <w:spacing w:val="-13"/>
          <w:sz w:val="20"/>
        </w:rPr>
        <w:t xml:space="preserve"> </w:t>
      </w:r>
      <w:r>
        <w:rPr>
          <w:color w:val="231F20"/>
          <w:sz w:val="20"/>
        </w:rPr>
        <w:t>meet</w:t>
      </w:r>
      <w:r>
        <w:rPr>
          <w:color w:val="231F20"/>
          <w:spacing w:val="-12"/>
          <w:sz w:val="20"/>
        </w:rPr>
        <w:t xml:space="preserve"> </w:t>
      </w:r>
      <w:r>
        <w:rPr>
          <w:color w:val="231F20"/>
          <w:sz w:val="20"/>
        </w:rPr>
        <w:t>as</w:t>
      </w:r>
      <w:r>
        <w:rPr>
          <w:color w:val="231F20"/>
          <w:spacing w:val="-13"/>
          <w:sz w:val="20"/>
        </w:rPr>
        <w:t xml:space="preserve"> </w:t>
      </w:r>
      <w:r>
        <w:rPr>
          <w:color w:val="231F20"/>
          <w:sz w:val="20"/>
        </w:rPr>
        <w:t>and</w:t>
      </w:r>
      <w:r>
        <w:rPr>
          <w:color w:val="231F20"/>
          <w:spacing w:val="-12"/>
          <w:sz w:val="20"/>
        </w:rPr>
        <w:t xml:space="preserve"> </w:t>
      </w:r>
      <w:r>
        <w:rPr>
          <w:color w:val="231F20"/>
          <w:sz w:val="20"/>
        </w:rPr>
        <w:t>when</w:t>
      </w:r>
      <w:r>
        <w:rPr>
          <w:color w:val="231F20"/>
          <w:spacing w:val="-13"/>
          <w:sz w:val="20"/>
        </w:rPr>
        <w:t xml:space="preserve"> </w:t>
      </w:r>
      <w:r>
        <w:rPr>
          <w:color w:val="231F20"/>
          <w:sz w:val="20"/>
        </w:rPr>
        <w:t>necessary,</w:t>
      </w:r>
      <w:r>
        <w:rPr>
          <w:color w:val="231F20"/>
          <w:spacing w:val="-12"/>
          <w:sz w:val="20"/>
        </w:rPr>
        <w:t xml:space="preserve"> </w:t>
      </w:r>
      <w:r>
        <w:rPr>
          <w:color w:val="231F20"/>
          <w:sz w:val="20"/>
        </w:rPr>
        <w:t>but</w:t>
      </w:r>
      <w:r>
        <w:rPr>
          <w:color w:val="231F20"/>
          <w:spacing w:val="-13"/>
          <w:sz w:val="20"/>
        </w:rPr>
        <w:t xml:space="preserve"> </w:t>
      </w:r>
      <w:r>
        <w:rPr>
          <w:color w:val="231F20"/>
          <w:sz w:val="20"/>
        </w:rPr>
        <w:t>at</w:t>
      </w:r>
      <w:r>
        <w:rPr>
          <w:color w:val="231F20"/>
          <w:spacing w:val="-12"/>
          <w:sz w:val="20"/>
        </w:rPr>
        <w:t xml:space="preserve"> </w:t>
      </w:r>
      <w:r>
        <w:rPr>
          <w:color w:val="231F20"/>
          <w:sz w:val="20"/>
        </w:rPr>
        <w:t>least</w:t>
      </w:r>
      <w:r>
        <w:rPr>
          <w:color w:val="231F20"/>
          <w:spacing w:val="-13"/>
          <w:sz w:val="20"/>
        </w:rPr>
        <w:t xml:space="preserve"> </w:t>
      </w:r>
      <w:r>
        <w:rPr>
          <w:color w:val="231F20"/>
          <w:sz w:val="20"/>
        </w:rPr>
        <w:t>one</w:t>
      </w:r>
      <w:r>
        <w:rPr>
          <w:color w:val="231F20"/>
          <w:spacing w:val="-12"/>
          <w:sz w:val="20"/>
        </w:rPr>
        <w:t xml:space="preserve"> </w:t>
      </w:r>
      <w:r>
        <w:rPr>
          <w:color w:val="231F20"/>
          <w:sz w:val="20"/>
        </w:rPr>
        <w:t>meeting of the Council shall be held every year.</w:t>
      </w:r>
    </w:p>
    <w:p w:rsidR="00060FEE" w:rsidRDefault="00000000">
      <w:pPr>
        <w:pStyle w:val="BodyText"/>
        <w:spacing w:before="122" w:line="249" w:lineRule="auto"/>
        <w:ind w:left="158" w:right="1375" w:firstLine="480"/>
        <w:jc w:val="both"/>
      </w:pPr>
      <w:r>
        <w:rPr>
          <w:color w:val="231F20"/>
          <w:spacing w:val="-4"/>
        </w:rPr>
        <w:t>(</w:t>
      </w:r>
      <w:r>
        <w:rPr>
          <w:i/>
          <w:color w:val="231F20"/>
          <w:spacing w:val="-4"/>
        </w:rPr>
        <w:t>2</w:t>
      </w:r>
      <w:r>
        <w:rPr>
          <w:color w:val="231F20"/>
          <w:spacing w:val="-4"/>
        </w:rPr>
        <w:t xml:space="preserve">) The Central Council shall meet at such time and place as the Chairperson may think </w:t>
      </w:r>
      <w:r>
        <w:rPr>
          <w:color w:val="231F20"/>
        </w:rPr>
        <w:t xml:space="preserve">fit and shall observe such procedure in regard to the transaction of its business as may be </w:t>
      </w:r>
      <w:r>
        <w:rPr>
          <w:color w:val="231F20"/>
          <w:spacing w:val="-2"/>
        </w:rPr>
        <w:t>prescribed.</w:t>
      </w:r>
    </w:p>
    <w:p w:rsidR="00060FEE" w:rsidRDefault="00000000">
      <w:pPr>
        <w:pStyle w:val="ListParagraph"/>
        <w:numPr>
          <w:ilvl w:val="0"/>
          <w:numId w:val="64"/>
        </w:numPr>
        <w:tabs>
          <w:tab w:val="left" w:pos="858"/>
        </w:tabs>
        <w:spacing w:line="249" w:lineRule="auto"/>
        <w:ind w:left="158" w:right="1375" w:firstLine="480"/>
        <w:jc w:val="both"/>
        <w:rPr>
          <w:sz w:val="20"/>
        </w:rPr>
      </w:pPr>
      <w:r>
        <w:rPr>
          <w:color w:val="231F20"/>
          <w:sz w:val="20"/>
        </w:rPr>
        <w:t>The objects of the Central Council shall be to render advice on promotion and protection of the consumers' rights under this Act.</w:t>
      </w:r>
    </w:p>
    <w:p w:rsidR="00060FEE" w:rsidRDefault="00060FEE">
      <w:pPr>
        <w:pStyle w:val="ListParagraph"/>
        <w:spacing w:line="249" w:lineRule="auto"/>
        <w:rPr>
          <w:sz w:val="20"/>
        </w:rPr>
        <w:sectPr w:rsidR="00060FEE">
          <w:type w:val="continuous"/>
          <w:pgSz w:w="11900" w:h="16840"/>
          <w:pgMar w:top="1900" w:right="992" w:bottom="280" w:left="992" w:header="1331" w:footer="0" w:gutter="0"/>
          <w:cols w:num="2" w:space="720" w:equalWidth="0">
            <w:col w:w="1149" w:space="51"/>
            <w:col w:w="8716"/>
          </w:cols>
        </w:sectPr>
      </w:pPr>
    </w:p>
    <w:p w:rsidR="00060FEE" w:rsidRDefault="00000000">
      <w:pPr>
        <w:pStyle w:val="ListParagraph"/>
        <w:numPr>
          <w:ilvl w:val="0"/>
          <w:numId w:val="64"/>
        </w:numPr>
        <w:tabs>
          <w:tab w:val="left" w:pos="2038"/>
        </w:tabs>
        <w:spacing w:before="97" w:line="249" w:lineRule="auto"/>
        <w:ind w:left="1358" w:firstLine="480"/>
        <w:jc w:val="both"/>
        <w:rPr>
          <w:sz w:val="20"/>
        </w:rPr>
      </w:pPr>
      <w:r>
        <w:rPr>
          <w:color w:val="231F20"/>
          <w:sz w:val="20"/>
        </w:rPr>
        <w:lastRenderedPageBreak/>
        <w:t>(</w:t>
      </w:r>
      <w:r>
        <w:rPr>
          <w:i/>
          <w:color w:val="231F20"/>
          <w:sz w:val="20"/>
        </w:rPr>
        <w:t>1</w:t>
      </w:r>
      <w:r>
        <w:rPr>
          <w:color w:val="231F20"/>
          <w:sz w:val="20"/>
        </w:rPr>
        <w:t>)</w:t>
      </w:r>
      <w:r>
        <w:rPr>
          <w:color w:val="231F20"/>
          <w:spacing w:val="-7"/>
          <w:sz w:val="20"/>
        </w:rPr>
        <w:t xml:space="preserve"> </w:t>
      </w:r>
      <w:r>
        <w:rPr>
          <w:color w:val="231F20"/>
          <w:sz w:val="20"/>
        </w:rPr>
        <w:t>Every</w:t>
      </w:r>
      <w:r>
        <w:rPr>
          <w:color w:val="231F20"/>
          <w:spacing w:val="-7"/>
          <w:sz w:val="20"/>
        </w:rPr>
        <w:t xml:space="preserve"> </w:t>
      </w:r>
      <w:r>
        <w:rPr>
          <w:color w:val="231F20"/>
          <w:sz w:val="20"/>
        </w:rPr>
        <w:t>State</w:t>
      </w:r>
      <w:r>
        <w:rPr>
          <w:color w:val="231F20"/>
          <w:spacing w:val="-6"/>
          <w:sz w:val="20"/>
        </w:rPr>
        <w:t xml:space="preserve"> </w:t>
      </w:r>
      <w:r>
        <w:rPr>
          <w:color w:val="231F20"/>
          <w:sz w:val="20"/>
        </w:rPr>
        <w:t>Government</w:t>
      </w:r>
      <w:r>
        <w:rPr>
          <w:color w:val="231F20"/>
          <w:spacing w:val="-6"/>
          <w:sz w:val="20"/>
        </w:rPr>
        <w:t xml:space="preserve"> </w:t>
      </w:r>
      <w:r>
        <w:rPr>
          <w:color w:val="231F20"/>
          <w:sz w:val="20"/>
        </w:rPr>
        <w:t>shall,</w:t>
      </w:r>
      <w:r>
        <w:rPr>
          <w:color w:val="231F20"/>
          <w:spacing w:val="-7"/>
          <w:sz w:val="20"/>
        </w:rPr>
        <w:t xml:space="preserve"> </w:t>
      </w:r>
      <w:r>
        <w:rPr>
          <w:color w:val="231F20"/>
          <w:sz w:val="20"/>
        </w:rPr>
        <w:t>by</w:t>
      </w:r>
      <w:r>
        <w:rPr>
          <w:color w:val="231F20"/>
          <w:spacing w:val="-7"/>
          <w:sz w:val="20"/>
        </w:rPr>
        <w:t xml:space="preserve"> </w:t>
      </w:r>
      <w:r>
        <w:rPr>
          <w:color w:val="231F20"/>
          <w:sz w:val="20"/>
        </w:rPr>
        <w:t>notification,</w:t>
      </w:r>
      <w:r>
        <w:rPr>
          <w:color w:val="231F20"/>
          <w:spacing w:val="-7"/>
          <w:sz w:val="20"/>
        </w:rPr>
        <w:t xml:space="preserve"> </w:t>
      </w:r>
      <w:r>
        <w:rPr>
          <w:color w:val="231F20"/>
          <w:sz w:val="20"/>
        </w:rPr>
        <w:t>establish</w:t>
      </w:r>
      <w:r>
        <w:rPr>
          <w:color w:val="231F20"/>
          <w:spacing w:val="-7"/>
          <w:sz w:val="20"/>
        </w:rPr>
        <w:t xml:space="preserve"> </w:t>
      </w:r>
      <w:r>
        <w:rPr>
          <w:color w:val="231F20"/>
          <w:sz w:val="20"/>
        </w:rPr>
        <w:t>with</w:t>
      </w:r>
      <w:r>
        <w:rPr>
          <w:color w:val="231F20"/>
          <w:spacing w:val="-7"/>
          <w:sz w:val="20"/>
        </w:rPr>
        <w:t xml:space="preserve"> </w:t>
      </w:r>
      <w:r>
        <w:rPr>
          <w:color w:val="231F20"/>
          <w:sz w:val="20"/>
        </w:rPr>
        <w:t>effect</w:t>
      </w:r>
      <w:r>
        <w:rPr>
          <w:color w:val="231F20"/>
          <w:spacing w:val="-6"/>
          <w:sz w:val="20"/>
        </w:rPr>
        <w:t xml:space="preserve"> </w:t>
      </w:r>
      <w:r>
        <w:rPr>
          <w:color w:val="231F20"/>
          <w:sz w:val="20"/>
        </w:rPr>
        <w:t>from</w:t>
      </w:r>
      <w:r>
        <w:rPr>
          <w:color w:val="231F20"/>
          <w:spacing w:val="-6"/>
          <w:sz w:val="20"/>
        </w:rPr>
        <w:t xml:space="preserve"> </w:t>
      </w:r>
      <w:r>
        <w:rPr>
          <w:color w:val="231F20"/>
          <w:sz w:val="20"/>
        </w:rPr>
        <w:t>such date as it may specify in such notification, a State Consumer Protection Council for such State to be known as the State Council.</w:t>
      </w:r>
    </w:p>
    <w:p w:rsidR="00060FEE" w:rsidRDefault="00000000">
      <w:pPr>
        <w:pStyle w:val="ListParagraph"/>
        <w:numPr>
          <w:ilvl w:val="0"/>
          <w:numId w:val="58"/>
        </w:numPr>
        <w:tabs>
          <w:tab w:val="left" w:pos="2097"/>
        </w:tabs>
        <w:spacing w:line="249" w:lineRule="auto"/>
        <w:ind w:right="1" w:firstLine="480"/>
        <w:jc w:val="both"/>
        <w:rPr>
          <w:sz w:val="20"/>
        </w:rPr>
      </w:pPr>
      <w:r>
        <w:rPr>
          <w:color w:val="231F20"/>
          <w:spacing w:val="-6"/>
          <w:sz w:val="20"/>
        </w:rPr>
        <w:t xml:space="preserve">The State Council shall be an advisory council and consist of the following members, </w:t>
      </w:r>
      <w:proofErr w:type="gramStart"/>
      <w:r>
        <w:rPr>
          <w:color w:val="231F20"/>
          <w:spacing w:val="-2"/>
          <w:sz w:val="20"/>
        </w:rPr>
        <w:t>namely:—</w:t>
      </w:r>
      <w:proofErr w:type="gramEnd"/>
    </w:p>
    <w:p w:rsidR="00060FEE" w:rsidRDefault="00000000">
      <w:pPr>
        <w:spacing w:before="163" w:line="249" w:lineRule="auto"/>
        <w:ind w:left="137" w:right="277"/>
        <w:rPr>
          <w:sz w:val="16"/>
        </w:rPr>
      </w:pPr>
      <w:r>
        <w:br w:type="column"/>
      </w:r>
    </w:p>
    <w:p w:rsidR="00060FEE" w:rsidRDefault="00060FEE">
      <w:pPr>
        <w:spacing w:line="249" w:lineRule="auto"/>
        <w:rPr>
          <w:sz w:val="16"/>
        </w:rPr>
        <w:sectPr w:rsidR="00060FEE">
          <w:pgSz w:w="11900" w:h="16840"/>
          <w:pgMar w:top="1800" w:right="992" w:bottom="280" w:left="992" w:header="1340" w:footer="0" w:gutter="0"/>
          <w:cols w:num="2" w:space="720" w:equalWidth="0">
            <w:col w:w="8540" w:space="40"/>
            <w:col w:w="1336"/>
          </w:cols>
        </w:sectPr>
      </w:pPr>
    </w:p>
    <w:p w:rsidR="00060FEE" w:rsidRDefault="00000000">
      <w:pPr>
        <w:pStyle w:val="ListParagraph"/>
        <w:numPr>
          <w:ilvl w:val="1"/>
          <w:numId w:val="58"/>
        </w:numPr>
        <w:tabs>
          <w:tab w:val="left" w:pos="2608"/>
        </w:tabs>
        <w:spacing w:line="249" w:lineRule="auto"/>
        <w:ind w:firstLine="480"/>
        <w:rPr>
          <w:sz w:val="20"/>
        </w:rPr>
      </w:pPr>
      <w:r>
        <w:rPr>
          <w:color w:val="231F20"/>
          <w:sz w:val="20"/>
        </w:rPr>
        <w:t>the Minister-in-charge of Consumer</w:t>
      </w:r>
      <w:r>
        <w:rPr>
          <w:color w:val="231F20"/>
          <w:spacing w:val="-7"/>
          <w:sz w:val="20"/>
        </w:rPr>
        <w:t xml:space="preserve"> </w:t>
      </w:r>
      <w:r>
        <w:rPr>
          <w:color w:val="231F20"/>
          <w:sz w:val="20"/>
        </w:rPr>
        <w:t>Affairs in the State Government who shall be the Chairperson;</w:t>
      </w:r>
    </w:p>
    <w:p w:rsidR="00060FEE" w:rsidRDefault="00000000">
      <w:pPr>
        <w:pStyle w:val="ListParagraph"/>
        <w:numPr>
          <w:ilvl w:val="1"/>
          <w:numId w:val="58"/>
        </w:numPr>
        <w:tabs>
          <w:tab w:val="left" w:pos="2616"/>
        </w:tabs>
        <w:spacing w:line="249" w:lineRule="auto"/>
        <w:ind w:right="4" w:firstLine="480"/>
        <w:rPr>
          <w:sz w:val="20"/>
        </w:rPr>
      </w:pPr>
      <w:r>
        <w:rPr>
          <w:color w:val="231F20"/>
          <w:sz w:val="20"/>
        </w:rPr>
        <w:t>such number of other official or non-official members representing such interests as may be prescribed;</w:t>
      </w:r>
    </w:p>
    <w:p w:rsidR="00060FEE" w:rsidRDefault="00000000">
      <w:pPr>
        <w:pStyle w:val="ListParagraph"/>
        <w:numPr>
          <w:ilvl w:val="1"/>
          <w:numId w:val="58"/>
        </w:numPr>
        <w:tabs>
          <w:tab w:val="left" w:pos="2576"/>
        </w:tabs>
        <w:spacing w:before="121" w:line="249" w:lineRule="auto"/>
        <w:ind w:right="1" w:firstLine="480"/>
        <w:rPr>
          <w:sz w:val="20"/>
        </w:rPr>
      </w:pPr>
      <w:r>
        <w:rPr>
          <w:color w:val="231F20"/>
          <w:spacing w:val="-2"/>
          <w:sz w:val="20"/>
        </w:rPr>
        <w:t>such</w:t>
      </w:r>
      <w:r>
        <w:rPr>
          <w:color w:val="231F20"/>
          <w:spacing w:val="-5"/>
          <w:sz w:val="20"/>
        </w:rPr>
        <w:t xml:space="preserve"> </w:t>
      </w:r>
      <w:r>
        <w:rPr>
          <w:color w:val="231F20"/>
          <w:spacing w:val="-2"/>
          <w:sz w:val="20"/>
        </w:rPr>
        <w:t>number</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other</w:t>
      </w:r>
      <w:r>
        <w:rPr>
          <w:color w:val="231F20"/>
          <w:spacing w:val="-5"/>
          <w:sz w:val="20"/>
        </w:rPr>
        <w:t xml:space="preserve"> </w:t>
      </w:r>
      <w:r>
        <w:rPr>
          <w:color w:val="231F20"/>
          <w:spacing w:val="-2"/>
          <w:sz w:val="20"/>
        </w:rPr>
        <w:t>official</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non-official</w:t>
      </w:r>
      <w:r>
        <w:rPr>
          <w:color w:val="231F20"/>
          <w:spacing w:val="-5"/>
          <w:sz w:val="20"/>
        </w:rPr>
        <w:t xml:space="preserve"> </w:t>
      </w:r>
      <w:r>
        <w:rPr>
          <w:color w:val="231F20"/>
          <w:spacing w:val="-2"/>
          <w:sz w:val="20"/>
        </w:rPr>
        <w:t>members,</w:t>
      </w:r>
      <w:r>
        <w:rPr>
          <w:color w:val="231F20"/>
          <w:spacing w:val="-5"/>
          <w:sz w:val="20"/>
        </w:rPr>
        <w:t xml:space="preserve"> </w:t>
      </w:r>
      <w:r>
        <w:rPr>
          <w:color w:val="231F20"/>
          <w:spacing w:val="-2"/>
          <w:sz w:val="20"/>
        </w:rPr>
        <w:t>not</w:t>
      </w:r>
      <w:r>
        <w:rPr>
          <w:color w:val="231F20"/>
          <w:spacing w:val="-5"/>
          <w:sz w:val="20"/>
        </w:rPr>
        <w:t xml:space="preserve"> </w:t>
      </w:r>
      <w:r>
        <w:rPr>
          <w:color w:val="231F20"/>
          <w:spacing w:val="-2"/>
          <w:sz w:val="20"/>
        </w:rPr>
        <w:t>exceeding</w:t>
      </w:r>
      <w:r>
        <w:rPr>
          <w:color w:val="231F20"/>
          <w:spacing w:val="-5"/>
          <w:sz w:val="20"/>
        </w:rPr>
        <w:t xml:space="preserve"> </w:t>
      </w:r>
      <w:r>
        <w:rPr>
          <w:color w:val="231F20"/>
          <w:spacing w:val="-2"/>
          <w:sz w:val="20"/>
        </w:rPr>
        <w:t>ten,</w:t>
      </w:r>
      <w:r>
        <w:rPr>
          <w:color w:val="231F20"/>
          <w:spacing w:val="-5"/>
          <w:sz w:val="20"/>
        </w:rPr>
        <w:t xml:space="preserve"> </w:t>
      </w:r>
      <w:r>
        <w:rPr>
          <w:color w:val="231F20"/>
          <w:spacing w:val="-2"/>
          <w:sz w:val="20"/>
        </w:rPr>
        <w:t xml:space="preserve">as </w:t>
      </w:r>
      <w:r>
        <w:rPr>
          <w:color w:val="231F20"/>
          <w:sz w:val="20"/>
        </w:rPr>
        <w:t>may be nominated by the Central Government.</w:t>
      </w:r>
    </w:p>
    <w:p w:rsidR="00060FEE" w:rsidRDefault="00000000">
      <w:pPr>
        <w:pStyle w:val="ListParagraph"/>
        <w:numPr>
          <w:ilvl w:val="0"/>
          <w:numId w:val="58"/>
        </w:numPr>
        <w:tabs>
          <w:tab w:val="left" w:pos="2103"/>
        </w:tabs>
        <w:spacing w:line="249" w:lineRule="auto"/>
        <w:ind w:right="3" w:firstLine="480"/>
        <w:jc w:val="both"/>
        <w:rPr>
          <w:sz w:val="20"/>
        </w:rPr>
      </w:pPr>
      <w:r>
        <w:rPr>
          <w:color w:val="231F20"/>
          <w:spacing w:val="-2"/>
          <w:sz w:val="20"/>
        </w:rPr>
        <w:t>The</w:t>
      </w:r>
      <w:r>
        <w:rPr>
          <w:color w:val="231F20"/>
          <w:spacing w:val="-10"/>
          <w:sz w:val="20"/>
        </w:rPr>
        <w:t xml:space="preserve"> </w:t>
      </w:r>
      <w:r>
        <w:rPr>
          <w:color w:val="231F20"/>
          <w:spacing w:val="-2"/>
          <w:sz w:val="20"/>
        </w:rPr>
        <w:t>State</w:t>
      </w:r>
      <w:r>
        <w:rPr>
          <w:color w:val="231F20"/>
          <w:spacing w:val="-10"/>
          <w:sz w:val="20"/>
        </w:rPr>
        <w:t xml:space="preserve"> </w:t>
      </w:r>
      <w:r>
        <w:rPr>
          <w:color w:val="231F20"/>
          <w:spacing w:val="-2"/>
          <w:sz w:val="20"/>
        </w:rPr>
        <w:t>Council</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meet</w:t>
      </w:r>
      <w:r>
        <w:rPr>
          <w:color w:val="231F20"/>
          <w:spacing w:val="-10"/>
          <w:sz w:val="20"/>
        </w:rPr>
        <w:t xml:space="preserve"> </w:t>
      </w:r>
      <w:r>
        <w:rPr>
          <w:color w:val="231F20"/>
          <w:spacing w:val="-2"/>
          <w:sz w:val="20"/>
        </w:rPr>
        <w:t>as</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when</w:t>
      </w:r>
      <w:r>
        <w:rPr>
          <w:color w:val="231F20"/>
          <w:spacing w:val="-10"/>
          <w:sz w:val="20"/>
        </w:rPr>
        <w:t xml:space="preserve"> </w:t>
      </w:r>
      <w:r>
        <w:rPr>
          <w:color w:val="231F20"/>
          <w:spacing w:val="-2"/>
          <w:sz w:val="20"/>
        </w:rPr>
        <w:t>necessary</w:t>
      </w:r>
      <w:r>
        <w:rPr>
          <w:color w:val="231F20"/>
          <w:spacing w:val="-10"/>
          <w:sz w:val="20"/>
        </w:rPr>
        <w:t xml:space="preserve"> </w:t>
      </w:r>
      <w:r>
        <w:rPr>
          <w:color w:val="231F20"/>
          <w:spacing w:val="-2"/>
          <w:sz w:val="20"/>
        </w:rPr>
        <w:t>but</w:t>
      </w:r>
      <w:r>
        <w:rPr>
          <w:color w:val="231F20"/>
          <w:spacing w:val="-10"/>
          <w:sz w:val="20"/>
        </w:rPr>
        <w:t xml:space="preserve"> </w:t>
      </w:r>
      <w:r>
        <w:rPr>
          <w:color w:val="231F20"/>
          <w:spacing w:val="-2"/>
          <w:sz w:val="20"/>
        </w:rPr>
        <w:t>not</w:t>
      </w:r>
      <w:r>
        <w:rPr>
          <w:color w:val="231F20"/>
          <w:spacing w:val="-10"/>
          <w:sz w:val="20"/>
        </w:rPr>
        <w:t xml:space="preserve"> </w:t>
      </w:r>
      <w:r>
        <w:rPr>
          <w:color w:val="231F20"/>
          <w:spacing w:val="-2"/>
          <w:sz w:val="20"/>
        </w:rPr>
        <w:t>less</w:t>
      </w:r>
      <w:r>
        <w:rPr>
          <w:color w:val="231F20"/>
          <w:spacing w:val="-10"/>
          <w:sz w:val="20"/>
        </w:rPr>
        <w:t xml:space="preserve"> </w:t>
      </w:r>
      <w:r>
        <w:rPr>
          <w:color w:val="231F20"/>
          <w:spacing w:val="-2"/>
          <w:sz w:val="20"/>
        </w:rPr>
        <w:t>than</w:t>
      </w:r>
      <w:r>
        <w:rPr>
          <w:color w:val="231F20"/>
          <w:spacing w:val="-10"/>
          <w:sz w:val="20"/>
        </w:rPr>
        <w:t xml:space="preserve"> </w:t>
      </w:r>
      <w:r>
        <w:rPr>
          <w:color w:val="231F20"/>
          <w:spacing w:val="-2"/>
          <w:sz w:val="20"/>
        </w:rPr>
        <w:t>two</w:t>
      </w:r>
      <w:r>
        <w:rPr>
          <w:color w:val="231F20"/>
          <w:spacing w:val="-10"/>
          <w:sz w:val="20"/>
        </w:rPr>
        <w:t xml:space="preserve"> </w:t>
      </w:r>
      <w:r>
        <w:rPr>
          <w:color w:val="231F20"/>
          <w:spacing w:val="-2"/>
          <w:sz w:val="20"/>
        </w:rPr>
        <w:t xml:space="preserve">meetings </w:t>
      </w:r>
      <w:r>
        <w:rPr>
          <w:color w:val="231F20"/>
          <w:sz w:val="20"/>
        </w:rPr>
        <w:t>shall be held every year.</w:t>
      </w:r>
    </w:p>
    <w:p w:rsidR="00060FEE" w:rsidRDefault="00000000">
      <w:pPr>
        <w:pStyle w:val="ListParagraph"/>
        <w:numPr>
          <w:ilvl w:val="0"/>
          <w:numId w:val="58"/>
        </w:numPr>
        <w:tabs>
          <w:tab w:val="left" w:pos="2111"/>
        </w:tabs>
        <w:spacing w:before="121" w:line="249" w:lineRule="auto"/>
        <w:ind w:firstLine="480"/>
        <w:jc w:val="both"/>
        <w:rPr>
          <w:sz w:val="20"/>
        </w:rPr>
      </w:pPr>
      <w:r>
        <w:rPr>
          <w:color w:val="231F20"/>
          <w:sz w:val="20"/>
        </w:rPr>
        <w:t>The</w:t>
      </w:r>
      <w:r>
        <w:rPr>
          <w:color w:val="231F20"/>
          <w:spacing w:val="-11"/>
          <w:sz w:val="20"/>
        </w:rPr>
        <w:t xml:space="preserve"> </w:t>
      </w:r>
      <w:r>
        <w:rPr>
          <w:color w:val="231F20"/>
          <w:sz w:val="20"/>
        </w:rPr>
        <w:t>State</w:t>
      </w:r>
      <w:r>
        <w:rPr>
          <w:color w:val="231F20"/>
          <w:spacing w:val="-11"/>
          <w:sz w:val="20"/>
        </w:rPr>
        <w:t xml:space="preserve"> </w:t>
      </w:r>
      <w:r>
        <w:rPr>
          <w:color w:val="231F20"/>
          <w:sz w:val="20"/>
        </w:rPr>
        <w:t>Council</w:t>
      </w:r>
      <w:r>
        <w:rPr>
          <w:color w:val="231F20"/>
          <w:spacing w:val="-11"/>
          <w:sz w:val="20"/>
        </w:rPr>
        <w:t xml:space="preserve"> </w:t>
      </w:r>
      <w:r>
        <w:rPr>
          <w:color w:val="231F20"/>
          <w:sz w:val="20"/>
        </w:rPr>
        <w:t>shall</w:t>
      </w:r>
      <w:r>
        <w:rPr>
          <w:color w:val="231F20"/>
          <w:spacing w:val="-11"/>
          <w:sz w:val="20"/>
        </w:rPr>
        <w:t xml:space="preserve"> </w:t>
      </w:r>
      <w:r>
        <w:rPr>
          <w:color w:val="231F20"/>
          <w:sz w:val="20"/>
        </w:rPr>
        <w:t>meet</w:t>
      </w:r>
      <w:r>
        <w:rPr>
          <w:color w:val="231F20"/>
          <w:spacing w:val="-11"/>
          <w:sz w:val="20"/>
        </w:rPr>
        <w:t xml:space="preserve"> </w:t>
      </w:r>
      <w:r>
        <w:rPr>
          <w:color w:val="231F20"/>
          <w:sz w:val="20"/>
        </w:rPr>
        <w:t>at</w:t>
      </w:r>
      <w:r>
        <w:rPr>
          <w:color w:val="231F20"/>
          <w:spacing w:val="-11"/>
          <w:sz w:val="20"/>
        </w:rPr>
        <w:t xml:space="preserve"> </w:t>
      </w:r>
      <w:r>
        <w:rPr>
          <w:color w:val="231F20"/>
          <w:sz w:val="20"/>
        </w:rPr>
        <w:t>such</w:t>
      </w:r>
      <w:r>
        <w:rPr>
          <w:color w:val="231F20"/>
          <w:spacing w:val="-11"/>
          <w:sz w:val="20"/>
        </w:rPr>
        <w:t xml:space="preserve"> </w:t>
      </w:r>
      <w:r>
        <w:rPr>
          <w:color w:val="231F20"/>
          <w:sz w:val="20"/>
        </w:rPr>
        <w:t>time</w:t>
      </w:r>
      <w:r>
        <w:rPr>
          <w:color w:val="231F20"/>
          <w:spacing w:val="-11"/>
          <w:sz w:val="20"/>
        </w:rPr>
        <w:t xml:space="preserve"> </w:t>
      </w:r>
      <w:r>
        <w:rPr>
          <w:color w:val="231F20"/>
          <w:sz w:val="20"/>
        </w:rPr>
        <w:t>and</w:t>
      </w:r>
      <w:r>
        <w:rPr>
          <w:color w:val="231F20"/>
          <w:spacing w:val="-11"/>
          <w:sz w:val="20"/>
        </w:rPr>
        <w:t xml:space="preserve"> </w:t>
      </w:r>
      <w:r>
        <w:rPr>
          <w:color w:val="231F20"/>
          <w:sz w:val="20"/>
        </w:rPr>
        <w:t>place</w:t>
      </w:r>
      <w:r>
        <w:rPr>
          <w:color w:val="231F20"/>
          <w:spacing w:val="-11"/>
          <w:sz w:val="20"/>
        </w:rPr>
        <w:t xml:space="preserve"> </w:t>
      </w:r>
      <w:r>
        <w:rPr>
          <w:color w:val="231F20"/>
          <w:sz w:val="20"/>
        </w:rPr>
        <w:t>as</w:t>
      </w:r>
      <w:r>
        <w:rPr>
          <w:color w:val="231F20"/>
          <w:spacing w:val="-11"/>
          <w:sz w:val="20"/>
        </w:rPr>
        <w:t xml:space="preserve"> </w:t>
      </w:r>
      <w:r>
        <w:rPr>
          <w:color w:val="231F20"/>
          <w:sz w:val="20"/>
        </w:rPr>
        <w:t>the</w:t>
      </w:r>
      <w:r>
        <w:rPr>
          <w:color w:val="231F20"/>
          <w:spacing w:val="-11"/>
          <w:sz w:val="20"/>
        </w:rPr>
        <w:t xml:space="preserve"> </w:t>
      </w:r>
      <w:r>
        <w:rPr>
          <w:color w:val="231F20"/>
          <w:sz w:val="20"/>
        </w:rPr>
        <w:t>Chairperson</w:t>
      </w:r>
      <w:r>
        <w:rPr>
          <w:color w:val="231F20"/>
          <w:spacing w:val="-11"/>
          <w:sz w:val="20"/>
        </w:rPr>
        <w:t xml:space="preserve"> </w:t>
      </w:r>
      <w:r>
        <w:rPr>
          <w:color w:val="231F20"/>
          <w:sz w:val="20"/>
        </w:rPr>
        <w:t>may</w:t>
      </w:r>
      <w:r>
        <w:rPr>
          <w:color w:val="231F20"/>
          <w:spacing w:val="-11"/>
          <w:sz w:val="20"/>
        </w:rPr>
        <w:t xml:space="preserve"> </w:t>
      </w:r>
      <w:r>
        <w:rPr>
          <w:color w:val="231F20"/>
          <w:sz w:val="20"/>
        </w:rPr>
        <w:t>think fit</w:t>
      </w:r>
      <w:r>
        <w:rPr>
          <w:color w:val="231F20"/>
          <w:spacing w:val="-2"/>
          <w:sz w:val="20"/>
        </w:rPr>
        <w:t xml:space="preserve"> </w:t>
      </w:r>
      <w:r>
        <w:rPr>
          <w:color w:val="231F20"/>
          <w:sz w:val="20"/>
        </w:rPr>
        <w:t>and</w:t>
      </w:r>
      <w:r>
        <w:rPr>
          <w:color w:val="231F20"/>
          <w:spacing w:val="-2"/>
          <w:sz w:val="20"/>
        </w:rPr>
        <w:t xml:space="preserve"> </w:t>
      </w:r>
      <w:r>
        <w:rPr>
          <w:color w:val="231F20"/>
          <w:sz w:val="20"/>
        </w:rPr>
        <w:t>shall</w:t>
      </w:r>
      <w:r>
        <w:rPr>
          <w:color w:val="231F20"/>
          <w:spacing w:val="-2"/>
          <w:sz w:val="20"/>
        </w:rPr>
        <w:t xml:space="preserve"> </w:t>
      </w:r>
      <w:r>
        <w:rPr>
          <w:color w:val="231F20"/>
          <w:sz w:val="20"/>
        </w:rPr>
        <w:t>observe</w:t>
      </w:r>
      <w:r>
        <w:rPr>
          <w:color w:val="231F20"/>
          <w:spacing w:val="-2"/>
          <w:sz w:val="20"/>
        </w:rPr>
        <w:t xml:space="preserve"> </w:t>
      </w:r>
      <w:r>
        <w:rPr>
          <w:color w:val="231F20"/>
          <w:sz w:val="20"/>
        </w:rPr>
        <w:t>such</w:t>
      </w:r>
      <w:r>
        <w:rPr>
          <w:color w:val="231F20"/>
          <w:spacing w:val="-2"/>
          <w:sz w:val="20"/>
        </w:rPr>
        <w:t xml:space="preserve"> </w:t>
      </w:r>
      <w:r>
        <w:rPr>
          <w:color w:val="231F20"/>
          <w:sz w:val="20"/>
        </w:rPr>
        <w:t>procedure</w:t>
      </w:r>
      <w:r>
        <w:rPr>
          <w:color w:val="231F20"/>
          <w:spacing w:val="-2"/>
          <w:sz w:val="20"/>
        </w:rPr>
        <w:t xml:space="preserve"> </w:t>
      </w:r>
      <w:r>
        <w:rPr>
          <w:color w:val="231F20"/>
          <w:sz w:val="20"/>
        </w:rPr>
        <w:t>in</w:t>
      </w:r>
      <w:r>
        <w:rPr>
          <w:color w:val="231F20"/>
          <w:spacing w:val="-2"/>
          <w:sz w:val="20"/>
        </w:rPr>
        <w:t xml:space="preserve"> </w:t>
      </w:r>
      <w:r>
        <w:rPr>
          <w:color w:val="231F20"/>
          <w:sz w:val="20"/>
        </w:rPr>
        <w:t>regard</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transaction</w:t>
      </w:r>
      <w:r>
        <w:rPr>
          <w:color w:val="231F20"/>
          <w:spacing w:val="-2"/>
          <w:sz w:val="20"/>
        </w:rPr>
        <w:t xml:space="preserve"> </w:t>
      </w:r>
      <w:r>
        <w:rPr>
          <w:color w:val="231F20"/>
          <w:sz w:val="20"/>
        </w:rPr>
        <w:t>of</w:t>
      </w:r>
      <w:r>
        <w:rPr>
          <w:color w:val="231F20"/>
          <w:spacing w:val="-2"/>
          <w:sz w:val="20"/>
        </w:rPr>
        <w:t xml:space="preserve"> </w:t>
      </w:r>
      <w:r>
        <w:rPr>
          <w:color w:val="231F20"/>
          <w:sz w:val="20"/>
        </w:rPr>
        <w:t>its</w:t>
      </w:r>
      <w:r>
        <w:rPr>
          <w:color w:val="231F20"/>
          <w:spacing w:val="-2"/>
          <w:sz w:val="20"/>
        </w:rPr>
        <w:t xml:space="preserve"> </w:t>
      </w:r>
      <w:r>
        <w:rPr>
          <w:color w:val="231F20"/>
          <w:sz w:val="20"/>
        </w:rPr>
        <w:t>business,</w:t>
      </w:r>
      <w:r>
        <w:rPr>
          <w:color w:val="231F20"/>
          <w:spacing w:val="-2"/>
          <w:sz w:val="20"/>
        </w:rPr>
        <w:t xml:space="preserve"> </w:t>
      </w:r>
      <w:r>
        <w:rPr>
          <w:color w:val="231F20"/>
          <w:sz w:val="20"/>
        </w:rPr>
        <w:t>as</w:t>
      </w:r>
      <w:r>
        <w:rPr>
          <w:color w:val="231F20"/>
          <w:spacing w:val="-2"/>
          <w:sz w:val="20"/>
        </w:rPr>
        <w:t xml:space="preserve"> </w:t>
      </w:r>
      <w:r>
        <w:rPr>
          <w:color w:val="231F20"/>
          <w:sz w:val="20"/>
        </w:rPr>
        <w:t>may</w:t>
      </w:r>
      <w:r>
        <w:rPr>
          <w:color w:val="231F20"/>
          <w:spacing w:val="-2"/>
          <w:sz w:val="20"/>
        </w:rPr>
        <w:t xml:space="preserve"> </w:t>
      </w:r>
      <w:r>
        <w:rPr>
          <w:color w:val="231F20"/>
          <w:sz w:val="20"/>
        </w:rPr>
        <w:t xml:space="preserve">be </w:t>
      </w:r>
      <w:r>
        <w:rPr>
          <w:color w:val="231F20"/>
          <w:spacing w:val="-2"/>
          <w:sz w:val="20"/>
        </w:rPr>
        <w:t>prescribed.</w:t>
      </w:r>
    </w:p>
    <w:p w:rsidR="00060FEE" w:rsidRDefault="00000000">
      <w:pPr>
        <w:pStyle w:val="ListParagraph"/>
        <w:numPr>
          <w:ilvl w:val="0"/>
          <w:numId w:val="64"/>
        </w:numPr>
        <w:tabs>
          <w:tab w:val="left" w:pos="2057"/>
        </w:tabs>
        <w:spacing w:before="123" w:line="249" w:lineRule="auto"/>
        <w:ind w:left="1358" w:right="1" w:firstLine="480"/>
        <w:jc w:val="both"/>
        <w:rPr>
          <w:sz w:val="20"/>
        </w:rPr>
      </w:pPr>
      <w:r>
        <w:rPr>
          <w:color w:val="231F20"/>
          <w:sz w:val="20"/>
        </w:rPr>
        <w:t>The objects of every State Council shall be to render advice on promotion and protection of consumer rights under this Act within the State.</w:t>
      </w:r>
    </w:p>
    <w:p w:rsidR="00060FEE" w:rsidRDefault="00000000">
      <w:pPr>
        <w:pStyle w:val="ListParagraph"/>
        <w:numPr>
          <w:ilvl w:val="0"/>
          <w:numId w:val="64"/>
        </w:numPr>
        <w:tabs>
          <w:tab w:val="left" w:pos="2044"/>
        </w:tabs>
        <w:spacing w:line="249" w:lineRule="auto"/>
        <w:ind w:left="1358" w:firstLine="480"/>
        <w:jc w:val="both"/>
        <w:rPr>
          <w:sz w:val="20"/>
        </w:rPr>
      </w:pPr>
      <w:r>
        <w:rPr>
          <w:color w:val="231F20"/>
          <w:sz w:val="20"/>
        </w:rPr>
        <w:t>(</w:t>
      </w:r>
      <w:r>
        <w:rPr>
          <w:i/>
          <w:color w:val="231F20"/>
          <w:sz w:val="20"/>
        </w:rPr>
        <w:t>1</w:t>
      </w:r>
      <w:r>
        <w:rPr>
          <w:color w:val="231F20"/>
          <w:sz w:val="20"/>
        </w:rPr>
        <w:t>) The State Government shall, by notification, establish for every District with effect</w:t>
      </w:r>
      <w:r>
        <w:rPr>
          <w:color w:val="231F20"/>
          <w:spacing w:val="-10"/>
          <w:sz w:val="20"/>
        </w:rPr>
        <w:t xml:space="preserve"> </w:t>
      </w:r>
      <w:r>
        <w:rPr>
          <w:color w:val="231F20"/>
          <w:sz w:val="20"/>
        </w:rPr>
        <w:t>from</w:t>
      </w:r>
      <w:r>
        <w:rPr>
          <w:color w:val="231F20"/>
          <w:spacing w:val="-10"/>
          <w:sz w:val="20"/>
        </w:rPr>
        <w:t xml:space="preserve"> </w:t>
      </w:r>
      <w:r>
        <w:rPr>
          <w:color w:val="231F20"/>
          <w:sz w:val="20"/>
        </w:rPr>
        <w:t>such</w:t>
      </w:r>
      <w:r>
        <w:rPr>
          <w:color w:val="231F20"/>
          <w:spacing w:val="-10"/>
          <w:sz w:val="20"/>
        </w:rPr>
        <w:t xml:space="preserve"> </w:t>
      </w:r>
      <w:r>
        <w:rPr>
          <w:color w:val="231F20"/>
          <w:sz w:val="20"/>
        </w:rPr>
        <w:t>date</w:t>
      </w:r>
      <w:r>
        <w:rPr>
          <w:color w:val="231F20"/>
          <w:spacing w:val="-10"/>
          <w:sz w:val="20"/>
        </w:rPr>
        <w:t xml:space="preserve"> </w:t>
      </w:r>
      <w:r>
        <w:rPr>
          <w:color w:val="231F20"/>
          <w:sz w:val="20"/>
        </w:rPr>
        <w:t>as</w:t>
      </w:r>
      <w:r>
        <w:rPr>
          <w:color w:val="231F20"/>
          <w:spacing w:val="-10"/>
          <w:sz w:val="20"/>
        </w:rPr>
        <w:t xml:space="preserve"> </w:t>
      </w:r>
      <w:r>
        <w:rPr>
          <w:color w:val="231F20"/>
          <w:sz w:val="20"/>
        </w:rPr>
        <w:t>it</w:t>
      </w:r>
      <w:r>
        <w:rPr>
          <w:color w:val="231F20"/>
          <w:spacing w:val="-10"/>
          <w:sz w:val="20"/>
        </w:rPr>
        <w:t xml:space="preserve"> </w:t>
      </w:r>
      <w:r>
        <w:rPr>
          <w:color w:val="231F20"/>
          <w:sz w:val="20"/>
        </w:rPr>
        <w:t>may</w:t>
      </w:r>
      <w:r>
        <w:rPr>
          <w:color w:val="231F20"/>
          <w:spacing w:val="-10"/>
          <w:sz w:val="20"/>
        </w:rPr>
        <w:t xml:space="preserve"> </w:t>
      </w:r>
      <w:r>
        <w:rPr>
          <w:color w:val="231F20"/>
          <w:sz w:val="20"/>
        </w:rPr>
        <w:t>specify</w:t>
      </w:r>
      <w:r>
        <w:rPr>
          <w:color w:val="231F20"/>
          <w:spacing w:val="-10"/>
          <w:sz w:val="20"/>
        </w:rPr>
        <w:t xml:space="preserve"> </w:t>
      </w:r>
      <w:r>
        <w:rPr>
          <w:color w:val="231F20"/>
          <w:sz w:val="20"/>
        </w:rPr>
        <w:t>in</w:t>
      </w:r>
      <w:r>
        <w:rPr>
          <w:color w:val="231F20"/>
          <w:spacing w:val="-10"/>
          <w:sz w:val="20"/>
        </w:rPr>
        <w:t xml:space="preserve"> </w:t>
      </w:r>
      <w:r>
        <w:rPr>
          <w:color w:val="231F20"/>
          <w:sz w:val="20"/>
        </w:rPr>
        <w:t>such</w:t>
      </w:r>
      <w:r>
        <w:rPr>
          <w:color w:val="231F20"/>
          <w:spacing w:val="-10"/>
          <w:sz w:val="20"/>
        </w:rPr>
        <w:t xml:space="preserve"> </w:t>
      </w:r>
      <w:r>
        <w:rPr>
          <w:color w:val="231F20"/>
          <w:sz w:val="20"/>
        </w:rPr>
        <w:t>notification,</w:t>
      </w:r>
      <w:r>
        <w:rPr>
          <w:color w:val="231F20"/>
          <w:spacing w:val="-10"/>
          <w:sz w:val="20"/>
        </w:rPr>
        <w:t xml:space="preserve"> </w:t>
      </w:r>
      <w:r>
        <w:rPr>
          <w:color w:val="231F20"/>
          <w:sz w:val="20"/>
        </w:rPr>
        <w:t>a</w:t>
      </w:r>
      <w:r>
        <w:rPr>
          <w:color w:val="231F20"/>
          <w:spacing w:val="-10"/>
          <w:sz w:val="20"/>
        </w:rPr>
        <w:t xml:space="preserve"> </w:t>
      </w:r>
      <w:r>
        <w:rPr>
          <w:color w:val="231F20"/>
          <w:sz w:val="20"/>
        </w:rPr>
        <w:t>District</w:t>
      </w:r>
      <w:r>
        <w:rPr>
          <w:color w:val="231F20"/>
          <w:spacing w:val="-10"/>
          <w:sz w:val="20"/>
        </w:rPr>
        <w:t xml:space="preserve"> </w:t>
      </w:r>
      <w:r>
        <w:rPr>
          <w:color w:val="231F20"/>
          <w:sz w:val="20"/>
        </w:rPr>
        <w:t>Consumer</w:t>
      </w:r>
      <w:r>
        <w:rPr>
          <w:color w:val="231F20"/>
          <w:spacing w:val="-10"/>
          <w:sz w:val="20"/>
        </w:rPr>
        <w:t xml:space="preserve"> </w:t>
      </w:r>
      <w:r>
        <w:rPr>
          <w:color w:val="231F20"/>
          <w:sz w:val="20"/>
        </w:rPr>
        <w:t>Protection Council to be known as the District Council.</w:t>
      </w:r>
    </w:p>
    <w:p w:rsidR="00060FEE" w:rsidRDefault="00000000">
      <w:pPr>
        <w:pStyle w:val="ListParagraph"/>
        <w:numPr>
          <w:ilvl w:val="0"/>
          <w:numId w:val="57"/>
        </w:numPr>
        <w:tabs>
          <w:tab w:val="left" w:pos="2135"/>
        </w:tabs>
        <w:spacing w:line="249" w:lineRule="auto"/>
        <w:ind w:right="3" w:firstLine="480"/>
        <w:jc w:val="both"/>
        <w:rPr>
          <w:sz w:val="20"/>
        </w:rPr>
      </w:pPr>
      <w:r>
        <w:rPr>
          <w:color w:val="231F20"/>
          <w:sz w:val="20"/>
        </w:rPr>
        <w:t>The District Council shall be an advisory council and consist of the following members,</w:t>
      </w:r>
      <w:r>
        <w:rPr>
          <w:color w:val="231F20"/>
          <w:spacing w:val="-20"/>
          <w:sz w:val="20"/>
        </w:rPr>
        <w:t xml:space="preserve"> </w:t>
      </w:r>
      <w:proofErr w:type="gramStart"/>
      <w:r>
        <w:rPr>
          <w:color w:val="231F20"/>
          <w:sz w:val="20"/>
        </w:rPr>
        <w:t>namely:—</w:t>
      </w:r>
      <w:proofErr w:type="gramEnd"/>
    </w:p>
    <w:p w:rsidR="00060FEE" w:rsidRDefault="00000000">
      <w:pPr>
        <w:pStyle w:val="ListParagraph"/>
        <w:numPr>
          <w:ilvl w:val="1"/>
          <w:numId w:val="57"/>
        </w:numPr>
        <w:tabs>
          <w:tab w:val="left" w:pos="2614"/>
        </w:tabs>
        <w:spacing w:line="249" w:lineRule="auto"/>
        <w:ind w:right="3" w:firstLine="480"/>
        <w:rPr>
          <w:sz w:val="20"/>
        </w:rPr>
      </w:pPr>
      <w:r>
        <w:rPr>
          <w:color w:val="231F20"/>
          <w:sz w:val="20"/>
        </w:rPr>
        <w:t>the Collector of the district (by whatever name called), who shall be the Chairperson; and</w:t>
      </w:r>
    </w:p>
    <w:p w:rsidR="00060FEE" w:rsidRDefault="00000000">
      <w:pPr>
        <w:pStyle w:val="ListParagraph"/>
        <w:numPr>
          <w:ilvl w:val="1"/>
          <w:numId w:val="57"/>
        </w:numPr>
        <w:tabs>
          <w:tab w:val="left" w:pos="2604"/>
        </w:tabs>
        <w:spacing w:before="121" w:line="249" w:lineRule="auto"/>
        <w:ind w:right="4" w:firstLine="480"/>
        <w:rPr>
          <w:sz w:val="20"/>
        </w:rPr>
      </w:pPr>
      <w:r>
        <w:rPr>
          <w:color w:val="231F20"/>
          <w:sz w:val="20"/>
        </w:rPr>
        <w:t>such</w:t>
      </w:r>
      <w:r>
        <w:rPr>
          <w:color w:val="231F20"/>
          <w:spacing w:val="-2"/>
          <w:sz w:val="20"/>
        </w:rPr>
        <w:t xml:space="preserve"> </w:t>
      </w:r>
      <w:r>
        <w:rPr>
          <w:color w:val="231F20"/>
          <w:sz w:val="20"/>
        </w:rPr>
        <w:t>number</w:t>
      </w:r>
      <w:r>
        <w:rPr>
          <w:color w:val="231F20"/>
          <w:spacing w:val="-2"/>
          <w:sz w:val="20"/>
        </w:rPr>
        <w:t xml:space="preserve"> </w:t>
      </w:r>
      <w:r>
        <w:rPr>
          <w:color w:val="231F20"/>
          <w:sz w:val="20"/>
        </w:rPr>
        <w:t>of</w:t>
      </w:r>
      <w:r>
        <w:rPr>
          <w:color w:val="231F20"/>
          <w:spacing w:val="-2"/>
          <w:sz w:val="20"/>
        </w:rPr>
        <w:t xml:space="preserve"> </w:t>
      </w:r>
      <w:r>
        <w:rPr>
          <w:color w:val="231F20"/>
          <w:sz w:val="20"/>
        </w:rPr>
        <w:t>other</w:t>
      </w:r>
      <w:r>
        <w:rPr>
          <w:color w:val="231F20"/>
          <w:spacing w:val="-2"/>
          <w:sz w:val="20"/>
        </w:rPr>
        <w:t xml:space="preserve"> </w:t>
      </w:r>
      <w:r>
        <w:rPr>
          <w:color w:val="231F20"/>
          <w:sz w:val="20"/>
        </w:rPr>
        <w:t>official</w:t>
      </w:r>
      <w:r>
        <w:rPr>
          <w:color w:val="231F20"/>
          <w:spacing w:val="-2"/>
          <w:sz w:val="20"/>
        </w:rPr>
        <w:t xml:space="preserve"> </w:t>
      </w:r>
      <w:r>
        <w:rPr>
          <w:color w:val="231F20"/>
          <w:sz w:val="20"/>
        </w:rPr>
        <w:t>and</w:t>
      </w:r>
      <w:r>
        <w:rPr>
          <w:color w:val="231F20"/>
          <w:spacing w:val="-2"/>
          <w:sz w:val="20"/>
        </w:rPr>
        <w:t xml:space="preserve"> </w:t>
      </w:r>
      <w:r>
        <w:rPr>
          <w:color w:val="231F20"/>
          <w:sz w:val="20"/>
        </w:rPr>
        <w:t>non-official</w:t>
      </w:r>
      <w:r>
        <w:rPr>
          <w:color w:val="231F20"/>
          <w:spacing w:val="-2"/>
          <w:sz w:val="20"/>
        </w:rPr>
        <w:t xml:space="preserve"> </w:t>
      </w:r>
      <w:r>
        <w:rPr>
          <w:color w:val="231F20"/>
          <w:sz w:val="20"/>
        </w:rPr>
        <w:t>members</w:t>
      </w:r>
      <w:r>
        <w:rPr>
          <w:color w:val="231F20"/>
          <w:spacing w:val="-2"/>
          <w:sz w:val="20"/>
        </w:rPr>
        <w:t xml:space="preserve"> </w:t>
      </w:r>
      <w:r>
        <w:rPr>
          <w:color w:val="231F20"/>
          <w:sz w:val="20"/>
        </w:rPr>
        <w:t>representing</w:t>
      </w:r>
      <w:r>
        <w:rPr>
          <w:color w:val="231F20"/>
          <w:spacing w:val="-2"/>
          <w:sz w:val="20"/>
        </w:rPr>
        <w:t xml:space="preserve"> </w:t>
      </w:r>
      <w:r>
        <w:rPr>
          <w:color w:val="231F20"/>
          <w:sz w:val="20"/>
        </w:rPr>
        <w:t>such interests as may be prescribed.</w:t>
      </w:r>
    </w:p>
    <w:p w:rsidR="00060FEE" w:rsidRDefault="00000000">
      <w:pPr>
        <w:pStyle w:val="ListParagraph"/>
        <w:numPr>
          <w:ilvl w:val="0"/>
          <w:numId w:val="57"/>
        </w:numPr>
        <w:tabs>
          <w:tab w:val="left" w:pos="2141"/>
        </w:tabs>
        <w:spacing w:line="249" w:lineRule="auto"/>
        <w:ind w:right="2" w:firstLine="480"/>
        <w:jc w:val="both"/>
        <w:rPr>
          <w:sz w:val="20"/>
        </w:rPr>
      </w:pPr>
      <w:r>
        <w:rPr>
          <w:color w:val="231F20"/>
          <w:sz w:val="20"/>
        </w:rPr>
        <w:t>The District Council shall meet as and when necessary but not less than two meetings shall be held every year.</w:t>
      </w:r>
    </w:p>
    <w:p w:rsidR="00060FEE" w:rsidRDefault="00000000">
      <w:pPr>
        <w:pStyle w:val="ListParagraph"/>
        <w:numPr>
          <w:ilvl w:val="0"/>
          <w:numId w:val="57"/>
        </w:numPr>
        <w:tabs>
          <w:tab w:val="left" w:pos="2126"/>
        </w:tabs>
        <w:spacing w:line="249" w:lineRule="auto"/>
        <w:ind w:firstLine="480"/>
        <w:jc w:val="both"/>
        <w:rPr>
          <w:sz w:val="20"/>
        </w:rPr>
      </w:pPr>
      <w:r>
        <w:rPr>
          <w:color w:val="231F20"/>
          <w:sz w:val="20"/>
        </w:rPr>
        <w:t>The District Council shall meet at such time and place within the district as the Chairperson</w:t>
      </w:r>
      <w:r>
        <w:rPr>
          <w:color w:val="231F20"/>
          <w:spacing w:val="-3"/>
          <w:sz w:val="20"/>
        </w:rPr>
        <w:t xml:space="preserve"> </w:t>
      </w:r>
      <w:r>
        <w:rPr>
          <w:color w:val="231F20"/>
          <w:sz w:val="20"/>
        </w:rPr>
        <w:t>may</w:t>
      </w:r>
      <w:r>
        <w:rPr>
          <w:color w:val="231F20"/>
          <w:spacing w:val="-3"/>
          <w:sz w:val="20"/>
        </w:rPr>
        <w:t xml:space="preserve"> </w:t>
      </w:r>
      <w:r>
        <w:rPr>
          <w:color w:val="231F20"/>
          <w:sz w:val="20"/>
        </w:rPr>
        <w:t>think</w:t>
      </w:r>
      <w:r>
        <w:rPr>
          <w:color w:val="231F20"/>
          <w:spacing w:val="-3"/>
          <w:sz w:val="20"/>
        </w:rPr>
        <w:t xml:space="preserve"> </w:t>
      </w:r>
      <w:r>
        <w:rPr>
          <w:color w:val="231F20"/>
          <w:sz w:val="20"/>
        </w:rPr>
        <w:t>fit</w:t>
      </w:r>
      <w:r>
        <w:rPr>
          <w:color w:val="231F20"/>
          <w:spacing w:val="-3"/>
          <w:sz w:val="20"/>
        </w:rPr>
        <w:t xml:space="preserve"> </w:t>
      </w:r>
      <w:r>
        <w:rPr>
          <w:color w:val="231F20"/>
          <w:sz w:val="20"/>
        </w:rPr>
        <w:t>and</w:t>
      </w:r>
      <w:r>
        <w:rPr>
          <w:color w:val="231F20"/>
          <w:spacing w:val="-3"/>
          <w:sz w:val="20"/>
        </w:rPr>
        <w:t xml:space="preserve"> </w:t>
      </w:r>
      <w:r>
        <w:rPr>
          <w:color w:val="231F20"/>
          <w:sz w:val="20"/>
        </w:rPr>
        <w:t>shall</w:t>
      </w:r>
      <w:r>
        <w:rPr>
          <w:color w:val="231F20"/>
          <w:spacing w:val="-3"/>
          <w:sz w:val="20"/>
        </w:rPr>
        <w:t xml:space="preserve"> </w:t>
      </w:r>
      <w:r>
        <w:rPr>
          <w:color w:val="231F20"/>
          <w:sz w:val="20"/>
        </w:rPr>
        <w:t>observe</w:t>
      </w:r>
      <w:r>
        <w:rPr>
          <w:color w:val="231F20"/>
          <w:spacing w:val="-3"/>
          <w:sz w:val="20"/>
        </w:rPr>
        <w:t xml:space="preserve"> </w:t>
      </w:r>
      <w:r>
        <w:rPr>
          <w:color w:val="231F20"/>
          <w:sz w:val="20"/>
        </w:rPr>
        <w:t>such</w:t>
      </w:r>
      <w:r>
        <w:rPr>
          <w:color w:val="231F20"/>
          <w:spacing w:val="-3"/>
          <w:sz w:val="20"/>
        </w:rPr>
        <w:t xml:space="preserve"> </w:t>
      </w:r>
      <w:r>
        <w:rPr>
          <w:color w:val="231F20"/>
          <w:sz w:val="20"/>
        </w:rPr>
        <w:t>procedure</w:t>
      </w:r>
      <w:r>
        <w:rPr>
          <w:color w:val="231F20"/>
          <w:spacing w:val="-3"/>
          <w:sz w:val="20"/>
        </w:rPr>
        <w:t xml:space="preserve"> </w:t>
      </w:r>
      <w:r>
        <w:rPr>
          <w:color w:val="231F20"/>
          <w:sz w:val="20"/>
        </w:rPr>
        <w:t>in</w:t>
      </w:r>
      <w:r>
        <w:rPr>
          <w:color w:val="231F20"/>
          <w:spacing w:val="-3"/>
          <w:sz w:val="20"/>
        </w:rPr>
        <w:t xml:space="preserve"> </w:t>
      </w:r>
      <w:r>
        <w:rPr>
          <w:color w:val="231F20"/>
          <w:sz w:val="20"/>
        </w:rPr>
        <w:t>regard</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transaction</w:t>
      </w:r>
      <w:r>
        <w:rPr>
          <w:color w:val="231F20"/>
          <w:spacing w:val="-3"/>
          <w:sz w:val="20"/>
        </w:rPr>
        <w:t xml:space="preserve"> </w:t>
      </w:r>
      <w:r>
        <w:rPr>
          <w:color w:val="231F20"/>
          <w:sz w:val="20"/>
        </w:rPr>
        <w:t>of its business as may be prescribed.</w:t>
      </w:r>
    </w:p>
    <w:p w:rsidR="00060FEE" w:rsidRDefault="00000000">
      <w:pPr>
        <w:pStyle w:val="ListParagraph"/>
        <w:numPr>
          <w:ilvl w:val="0"/>
          <w:numId w:val="64"/>
        </w:numPr>
        <w:tabs>
          <w:tab w:val="left" w:pos="2043"/>
        </w:tabs>
        <w:spacing w:line="249" w:lineRule="auto"/>
        <w:ind w:left="1358" w:firstLine="480"/>
        <w:jc w:val="both"/>
        <w:rPr>
          <w:sz w:val="20"/>
        </w:rPr>
      </w:pPr>
      <w:r>
        <w:rPr>
          <w:color w:val="231F20"/>
          <w:sz w:val="20"/>
        </w:rPr>
        <w:t>The objects of every District Council shall be to render advice on promotion and protection of consumer rights under this</w:t>
      </w:r>
      <w:r>
        <w:rPr>
          <w:color w:val="231F20"/>
          <w:spacing w:val="-2"/>
          <w:sz w:val="20"/>
        </w:rPr>
        <w:t xml:space="preserve"> </w:t>
      </w:r>
      <w:r>
        <w:rPr>
          <w:color w:val="231F20"/>
          <w:sz w:val="20"/>
        </w:rPr>
        <w:t>Act within the district.</w:t>
      </w:r>
    </w:p>
    <w:p w:rsidR="00060FEE" w:rsidRDefault="00060FEE">
      <w:pPr>
        <w:pStyle w:val="BodyText"/>
        <w:spacing w:before="11"/>
      </w:pPr>
    </w:p>
    <w:p w:rsidR="00060FEE" w:rsidRDefault="00000000">
      <w:pPr>
        <w:pStyle w:val="BodyText"/>
        <w:spacing w:before="1"/>
        <w:ind w:left="3996" w:right="2651"/>
        <w:jc w:val="center"/>
      </w:pPr>
      <w:r>
        <w:rPr>
          <w:color w:val="231F20"/>
          <w:spacing w:val="-6"/>
        </w:rPr>
        <w:t>CHAPTER</w:t>
      </w:r>
      <w:r>
        <w:rPr>
          <w:color w:val="231F20"/>
          <w:spacing w:val="-26"/>
        </w:rPr>
        <w:t xml:space="preserve"> </w:t>
      </w:r>
      <w:r>
        <w:rPr>
          <w:color w:val="231F20"/>
          <w:spacing w:val="-5"/>
        </w:rPr>
        <w:t>III</w:t>
      </w:r>
    </w:p>
    <w:p w:rsidR="00060FEE" w:rsidRDefault="00000000">
      <w:pPr>
        <w:pStyle w:val="BodyText"/>
        <w:spacing w:before="130"/>
        <w:ind w:left="3518"/>
      </w:pPr>
      <w:r>
        <w:rPr>
          <w:smallCaps/>
          <w:color w:val="231F20"/>
          <w:w w:val="85"/>
        </w:rPr>
        <w:t>Central</w:t>
      </w:r>
      <w:r>
        <w:rPr>
          <w:smallCaps/>
          <w:color w:val="231F20"/>
          <w:spacing w:val="26"/>
        </w:rPr>
        <w:t xml:space="preserve"> </w:t>
      </w:r>
      <w:r>
        <w:rPr>
          <w:smallCaps/>
          <w:color w:val="231F20"/>
          <w:w w:val="85"/>
        </w:rPr>
        <w:t>Consumer</w:t>
      </w:r>
      <w:r>
        <w:rPr>
          <w:smallCaps/>
          <w:color w:val="231F20"/>
          <w:spacing w:val="23"/>
        </w:rPr>
        <w:t xml:space="preserve"> </w:t>
      </w:r>
      <w:r>
        <w:rPr>
          <w:smallCaps/>
          <w:color w:val="231F20"/>
          <w:w w:val="85"/>
        </w:rPr>
        <w:t>Protection</w:t>
      </w:r>
      <w:r>
        <w:rPr>
          <w:smallCaps/>
          <w:color w:val="231F20"/>
          <w:spacing w:val="9"/>
        </w:rPr>
        <w:t xml:space="preserve"> </w:t>
      </w:r>
      <w:r>
        <w:rPr>
          <w:smallCaps/>
          <w:color w:val="231F20"/>
          <w:spacing w:val="-2"/>
          <w:w w:val="85"/>
        </w:rPr>
        <w:t>Authority</w:t>
      </w:r>
    </w:p>
    <w:p w:rsidR="00060FEE" w:rsidRDefault="00000000">
      <w:pPr>
        <w:pStyle w:val="ListParagraph"/>
        <w:numPr>
          <w:ilvl w:val="0"/>
          <w:numId w:val="64"/>
        </w:numPr>
        <w:tabs>
          <w:tab w:val="left" w:pos="2127"/>
        </w:tabs>
        <w:spacing w:before="130" w:line="249" w:lineRule="auto"/>
        <w:ind w:left="1357"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4"/>
          <w:sz w:val="20"/>
        </w:rPr>
        <w:t xml:space="preserve"> </w:t>
      </w:r>
      <w:r>
        <w:rPr>
          <w:color w:val="231F20"/>
          <w:spacing w:val="-2"/>
          <w:sz w:val="20"/>
        </w:rPr>
        <w:t>The</w:t>
      </w:r>
      <w:r>
        <w:rPr>
          <w:color w:val="231F20"/>
          <w:spacing w:val="-3"/>
          <w:sz w:val="20"/>
        </w:rPr>
        <w:t xml:space="preserve"> </w:t>
      </w:r>
      <w:r>
        <w:rPr>
          <w:color w:val="231F20"/>
          <w:spacing w:val="-2"/>
          <w:sz w:val="20"/>
        </w:rPr>
        <w:t>Central</w:t>
      </w:r>
      <w:r>
        <w:rPr>
          <w:color w:val="231F20"/>
          <w:spacing w:val="-3"/>
          <w:sz w:val="20"/>
        </w:rPr>
        <w:t xml:space="preserve"> </w:t>
      </w:r>
      <w:r>
        <w:rPr>
          <w:color w:val="231F20"/>
          <w:spacing w:val="-2"/>
          <w:sz w:val="20"/>
        </w:rPr>
        <w:t>Government</w:t>
      </w:r>
      <w:r>
        <w:rPr>
          <w:color w:val="231F20"/>
          <w:spacing w:val="-3"/>
          <w:sz w:val="20"/>
        </w:rPr>
        <w:t xml:space="preserve"> </w:t>
      </w:r>
      <w:r>
        <w:rPr>
          <w:color w:val="231F20"/>
          <w:spacing w:val="-2"/>
          <w:sz w:val="20"/>
        </w:rPr>
        <w:t>shall,</w:t>
      </w:r>
      <w:r>
        <w:rPr>
          <w:color w:val="231F20"/>
          <w:spacing w:val="-4"/>
          <w:sz w:val="20"/>
        </w:rPr>
        <w:t xml:space="preserve"> </w:t>
      </w:r>
      <w:r>
        <w:rPr>
          <w:color w:val="231F20"/>
          <w:spacing w:val="-2"/>
          <w:sz w:val="20"/>
        </w:rPr>
        <w:t>by</w:t>
      </w:r>
      <w:r>
        <w:rPr>
          <w:color w:val="231F20"/>
          <w:spacing w:val="-4"/>
          <w:sz w:val="20"/>
        </w:rPr>
        <w:t xml:space="preserve"> </w:t>
      </w:r>
      <w:r>
        <w:rPr>
          <w:color w:val="231F20"/>
          <w:spacing w:val="-2"/>
          <w:sz w:val="20"/>
        </w:rPr>
        <w:t>notification,</w:t>
      </w:r>
      <w:r>
        <w:rPr>
          <w:color w:val="231F20"/>
          <w:spacing w:val="-4"/>
          <w:sz w:val="20"/>
        </w:rPr>
        <w:t xml:space="preserve"> </w:t>
      </w:r>
      <w:r>
        <w:rPr>
          <w:color w:val="231F20"/>
          <w:spacing w:val="-2"/>
          <w:sz w:val="20"/>
        </w:rPr>
        <w:t>establish</w:t>
      </w:r>
      <w:r>
        <w:rPr>
          <w:color w:val="231F20"/>
          <w:spacing w:val="-4"/>
          <w:sz w:val="20"/>
        </w:rPr>
        <w:t xml:space="preserve"> </w:t>
      </w:r>
      <w:r>
        <w:rPr>
          <w:color w:val="231F20"/>
          <w:spacing w:val="-2"/>
          <w:sz w:val="20"/>
        </w:rPr>
        <w:t>with</w:t>
      </w:r>
      <w:r>
        <w:rPr>
          <w:color w:val="231F20"/>
          <w:spacing w:val="-4"/>
          <w:sz w:val="20"/>
        </w:rPr>
        <w:t xml:space="preserve"> </w:t>
      </w:r>
      <w:r>
        <w:rPr>
          <w:color w:val="231F20"/>
          <w:spacing w:val="-2"/>
          <w:sz w:val="20"/>
        </w:rPr>
        <w:t>effect</w:t>
      </w:r>
      <w:r>
        <w:rPr>
          <w:color w:val="231F20"/>
          <w:spacing w:val="-3"/>
          <w:sz w:val="20"/>
        </w:rPr>
        <w:t xml:space="preserve"> </w:t>
      </w:r>
      <w:r>
        <w:rPr>
          <w:color w:val="231F20"/>
          <w:spacing w:val="-2"/>
          <w:sz w:val="20"/>
        </w:rPr>
        <w:t>from</w:t>
      </w:r>
      <w:r>
        <w:rPr>
          <w:color w:val="231F20"/>
          <w:spacing w:val="-3"/>
          <w:sz w:val="20"/>
        </w:rPr>
        <w:t xml:space="preserve"> </w:t>
      </w:r>
      <w:r>
        <w:rPr>
          <w:color w:val="231F20"/>
          <w:spacing w:val="-2"/>
          <w:sz w:val="20"/>
        </w:rPr>
        <w:t xml:space="preserve">such </w:t>
      </w:r>
      <w:r>
        <w:rPr>
          <w:color w:val="231F20"/>
          <w:sz w:val="20"/>
        </w:rPr>
        <w:t>date as it may specify in that notification, a Central Consumer Protection</w:t>
      </w:r>
      <w:r>
        <w:rPr>
          <w:color w:val="231F20"/>
          <w:spacing w:val="-5"/>
          <w:sz w:val="20"/>
        </w:rPr>
        <w:t xml:space="preserve"> </w:t>
      </w:r>
      <w:r>
        <w:rPr>
          <w:color w:val="231F20"/>
          <w:sz w:val="20"/>
        </w:rPr>
        <w:t xml:space="preserve">Authority to be </w:t>
      </w:r>
      <w:r>
        <w:rPr>
          <w:color w:val="231F20"/>
          <w:spacing w:val="-4"/>
          <w:sz w:val="20"/>
        </w:rPr>
        <w:t>known</w:t>
      </w:r>
      <w:r>
        <w:rPr>
          <w:color w:val="231F20"/>
          <w:spacing w:val="-9"/>
          <w:sz w:val="20"/>
        </w:rPr>
        <w:t xml:space="preserve"> </w:t>
      </w:r>
      <w:r>
        <w:rPr>
          <w:color w:val="231F20"/>
          <w:spacing w:val="-4"/>
          <w:sz w:val="20"/>
        </w:rPr>
        <w:t>as</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Central</w:t>
      </w:r>
      <w:r>
        <w:rPr>
          <w:color w:val="231F20"/>
          <w:spacing w:val="-8"/>
          <w:sz w:val="20"/>
        </w:rPr>
        <w:t xml:space="preserve"> </w:t>
      </w:r>
      <w:r>
        <w:rPr>
          <w:color w:val="231F20"/>
          <w:spacing w:val="-4"/>
          <w:sz w:val="20"/>
        </w:rPr>
        <w:t>Authority</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regulate</w:t>
      </w:r>
      <w:r>
        <w:rPr>
          <w:color w:val="231F20"/>
          <w:spacing w:val="-9"/>
          <w:sz w:val="20"/>
        </w:rPr>
        <w:t xml:space="preserve"> </w:t>
      </w:r>
      <w:r>
        <w:rPr>
          <w:color w:val="231F20"/>
          <w:spacing w:val="-4"/>
          <w:sz w:val="20"/>
        </w:rPr>
        <w:t>matters</w:t>
      </w:r>
      <w:r>
        <w:rPr>
          <w:color w:val="231F20"/>
          <w:spacing w:val="-8"/>
          <w:sz w:val="20"/>
        </w:rPr>
        <w:t xml:space="preserve"> </w:t>
      </w:r>
      <w:r>
        <w:rPr>
          <w:color w:val="231F20"/>
          <w:spacing w:val="-4"/>
          <w:sz w:val="20"/>
        </w:rPr>
        <w:t>relating</w:t>
      </w:r>
      <w:r>
        <w:rPr>
          <w:color w:val="231F20"/>
          <w:spacing w:val="-9"/>
          <w:sz w:val="20"/>
        </w:rPr>
        <w:t xml:space="preserve"> </w:t>
      </w:r>
      <w:r>
        <w:rPr>
          <w:color w:val="231F20"/>
          <w:spacing w:val="-4"/>
          <w:sz w:val="20"/>
        </w:rPr>
        <w:t>to</w:t>
      </w:r>
      <w:r>
        <w:rPr>
          <w:color w:val="231F20"/>
          <w:spacing w:val="-7"/>
          <w:sz w:val="20"/>
        </w:rPr>
        <w:t xml:space="preserve"> </w:t>
      </w:r>
      <w:r>
        <w:rPr>
          <w:color w:val="231F20"/>
          <w:spacing w:val="-4"/>
          <w:sz w:val="20"/>
        </w:rPr>
        <w:t>violation</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rights</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 xml:space="preserve">consumers, </w:t>
      </w:r>
      <w:r>
        <w:rPr>
          <w:color w:val="231F20"/>
          <w:sz w:val="20"/>
        </w:rPr>
        <w:t xml:space="preserve">unfair trade practices and false or misleading advertisements which are prejudicial to the </w:t>
      </w:r>
      <w:r>
        <w:rPr>
          <w:color w:val="231F20"/>
          <w:spacing w:val="-4"/>
          <w:sz w:val="20"/>
        </w:rPr>
        <w:t xml:space="preserve">interests of public and consumers and to promote, protect and enforce the rights of consumers </w:t>
      </w:r>
      <w:r>
        <w:rPr>
          <w:color w:val="231F20"/>
          <w:sz w:val="20"/>
        </w:rPr>
        <w:t>as a class.</w:t>
      </w:r>
    </w:p>
    <w:p w:rsidR="00060FEE" w:rsidRDefault="00000000">
      <w:pPr>
        <w:pStyle w:val="BodyText"/>
        <w:spacing w:before="125" w:line="249" w:lineRule="auto"/>
        <w:ind w:left="1358" w:firstLine="480"/>
        <w:jc w:val="both"/>
      </w:pPr>
      <w:r>
        <w:rPr>
          <w:color w:val="231F20"/>
        </w:rPr>
        <w:t>(</w:t>
      </w:r>
      <w:r>
        <w:rPr>
          <w:i/>
          <w:color w:val="231F20"/>
        </w:rPr>
        <w:t>2</w:t>
      </w:r>
      <w:r>
        <w:rPr>
          <w:color w:val="231F20"/>
        </w:rPr>
        <w:t>)</w:t>
      </w:r>
      <w:r>
        <w:rPr>
          <w:color w:val="231F20"/>
          <w:spacing w:val="-13"/>
        </w:rPr>
        <w:t xml:space="preserve"> </w:t>
      </w:r>
      <w:r>
        <w:rPr>
          <w:color w:val="231F20"/>
        </w:rPr>
        <w:t>The</w:t>
      </w:r>
      <w:r>
        <w:rPr>
          <w:color w:val="231F20"/>
          <w:spacing w:val="-12"/>
        </w:rPr>
        <w:t xml:space="preserve"> </w:t>
      </w:r>
      <w:r>
        <w:rPr>
          <w:color w:val="231F20"/>
        </w:rPr>
        <w:t>Central</w:t>
      </w:r>
      <w:r>
        <w:rPr>
          <w:color w:val="231F20"/>
          <w:spacing w:val="-13"/>
        </w:rPr>
        <w:t xml:space="preserve"> </w:t>
      </w:r>
      <w:r>
        <w:rPr>
          <w:color w:val="231F20"/>
        </w:rPr>
        <w:t>Authority</w:t>
      </w:r>
      <w:r>
        <w:rPr>
          <w:color w:val="231F20"/>
          <w:spacing w:val="-11"/>
        </w:rPr>
        <w:t xml:space="preserve"> </w:t>
      </w:r>
      <w:r>
        <w:rPr>
          <w:color w:val="231F20"/>
        </w:rPr>
        <w:t>shall</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Chief</w:t>
      </w:r>
      <w:r>
        <w:rPr>
          <w:color w:val="231F20"/>
          <w:spacing w:val="-10"/>
        </w:rPr>
        <w:t xml:space="preserve"> </w:t>
      </w:r>
      <w:r>
        <w:rPr>
          <w:color w:val="231F20"/>
        </w:rPr>
        <w:t>Commissioner</w:t>
      </w:r>
      <w:r>
        <w:rPr>
          <w:color w:val="231F20"/>
          <w:spacing w:val="-10"/>
        </w:rPr>
        <w:t xml:space="preserve"> </w:t>
      </w:r>
      <w:r>
        <w:rPr>
          <w:color w:val="231F20"/>
        </w:rPr>
        <w:t>and</w:t>
      </w:r>
      <w:r>
        <w:rPr>
          <w:color w:val="231F20"/>
          <w:spacing w:val="-10"/>
        </w:rPr>
        <w:t xml:space="preserve"> </w:t>
      </w:r>
      <w:r>
        <w:rPr>
          <w:color w:val="231F20"/>
        </w:rPr>
        <w:t>such</w:t>
      </w:r>
      <w:r>
        <w:rPr>
          <w:color w:val="231F20"/>
          <w:spacing w:val="-10"/>
        </w:rPr>
        <w:t xml:space="preserve"> </w:t>
      </w:r>
      <w:r>
        <w:rPr>
          <w:color w:val="231F20"/>
        </w:rPr>
        <w:t>number</w:t>
      </w:r>
      <w:r>
        <w:rPr>
          <w:color w:val="231F20"/>
          <w:spacing w:val="-10"/>
        </w:rPr>
        <w:t xml:space="preserve"> </w:t>
      </w:r>
      <w:r>
        <w:rPr>
          <w:color w:val="231F20"/>
        </w:rPr>
        <w:t>of other</w:t>
      </w:r>
      <w:r>
        <w:rPr>
          <w:color w:val="231F20"/>
          <w:spacing w:val="-6"/>
        </w:rPr>
        <w:t xml:space="preserve"> </w:t>
      </w:r>
      <w:r>
        <w:rPr>
          <w:color w:val="231F20"/>
        </w:rPr>
        <w:t>Commissioners</w:t>
      </w:r>
      <w:r>
        <w:rPr>
          <w:color w:val="231F20"/>
          <w:spacing w:val="-6"/>
        </w:rPr>
        <w:t xml:space="preserve"> </w:t>
      </w:r>
      <w:r>
        <w:rPr>
          <w:color w:val="231F20"/>
        </w:rPr>
        <w:t>as</w:t>
      </w:r>
      <w:r>
        <w:rPr>
          <w:color w:val="231F20"/>
          <w:spacing w:val="-6"/>
        </w:rPr>
        <w:t xml:space="preserve"> </w:t>
      </w:r>
      <w:r>
        <w:rPr>
          <w:color w:val="231F20"/>
        </w:rPr>
        <w:t>may</w:t>
      </w:r>
      <w:r>
        <w:rPr>
          <w:color w:val="231F20"/>
          <w:spacing w:val="-6"/>
        </w:rPr>
        <w:t xml:space="preserve"> </w:t>
      </w:r>
      <w:r>
        <w:rPr>
          <w:color w:val="231F20"/>
        </w:rPr>
        <w:t>be</w:t>
      </w:r>
      <w:r>
        <w:rPr>
          <w:color w:val="231F20"/>
          <w:spacing w:val="-6"/>
        </w:rPr>
        <w:t xml:space="preserve"> </w:t>
      </w:r>
      <w:r>
        <w:rPr>
          <w:color w:val="231F20"/>
        </w:rPr>
        <w:t>prescribed,</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appointed</w:t>
      </w:r>
      <w:r>
        <w:rPr>
          <w:color w:val="231F20"/>
          <w:spacing w:val="-6"/>
        </w:rPr>
        <w:t xml:space="preserve"> </w:t>
      </w:r>
      <w:r>
        <w:rPr>
          <w:color w:val="231F20"/>
        </w:rPr>
        <w:t>by</w:t>
      </w:r>
      <w:r>
        <w:rPr>
          <w:color w:val="231F20"/>
          <w:spacing w:val="-6"/>
        </w:rPr>
        <w:t xml:space="preserve"> </w:t>
      </w:r>
      <w:r>
        <w:rPr>
          <w:color w:val="231F20"/>
        </w:rPr>
        <w:t>the</w:t>
      </w:r>
      <w:r>
        <w:rPr>
          <w:color w:val="231F20"/>
          <w:spacing w:val="-6"/>
        </w:rPr>
        <w:t xml:space="preserve"> </w:t>
      </w:r>
      <w:r>
        <w:rPr>
          <w:color w:val="231F20"/>
        </w:rPr>
        <w:t>Central</w:t>
      </w:r>
      <w:r>
        <w:rPr>
          <w:color w:val="231F20"/>
          <w:spacing w:val="-6"/>
        </w:rPr>
        <w:t xml:space="preserve"> </w:t>
      </w:r>
      <w:r>
        <w:rPr>
          <w:color w:val="231F20"/>
        </w:rPr>
        <w:t>Government</w:t>
      </w:r>
      <w:r>
        <w:rPr>
          <w:color w:val="231F20"/>
          <w:spacing w:val="-6"/>
        </w:rPr>
        <w:t xml:space="preserve"> </w:t>
      </w:r>
      <w:r>
        <w:rPr>
          <w:color w:val="231F20"/>
        </w:rPr>
        <w:t>to exercise the powers and discharge the functions under this Act.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78"/>
        <w:rPr>
          <w:sz w:val="16"/>
        </w:rPr>
      </w:pPr>
    </w:p>
    <w:p w:rsidR="00060FEE" w:rsidRDefault="00060FEE">
      <w:pPr>
        <w:spacing w:line="249" w:lineRule="auto"/>
        <w:rPr>
          <w:sz w:val="16"/>
        </w:rPr>
        <w:sectPr w:rsidR="00060FEE">
          <w:type w:val="continuous"/>
          <w:pgSz w:w="11900" w:h="16840"/>
          <w:pgMar w:top="1900" w:right="992" w:bottom="280" w:left="992" w:header="1340" w:footer="0" w:gutter="0"/>
          <w:cols w:num="2" w:space="720" w:equalWidth="0">
            <w:col w:w="8540" w:space="40"/>
            <w:col w:w="1336"/>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00000">
      <w:pPr>
        <w:pStyle w:val="BodyText"/>
        <w:spacing w:before="97" w:line="249" w:lineRule="auto"/>
        <w:ind w:left="117" w:right="1374" w:firstLine="480"/>
        <w:jc w:val="both"/>
      </w:pPr>
      <w:r>
        <w:br w:type="column"/>
      </w:r>
      <w:r>
        <w:rPr>
          <w:color w:val="231F20"/>
        </w:rPr>
        <w:t>(</w:t>
      </w:r>
      <w:r>
        <w:rPr>
          <w:i/>
          <w:color w:val="231F20"/>
        </w:rPr>
        <w:t>3</w:t>
      </w:r>
      <w:r>
        <w:rPr>
          <w:color w:val="231F20"/>
        </w:rPr>
        <w:t>) The headquarters of the Central</w:t>
      </w:r>
      <w:r>
        <w:rPr>
          <w:color w:val="231F20"/>
          <w:spacing w:val="-10"/>
        </w:rPr>
        <w:t xml:space="preserve"> </w:t>
      </w:r>
      <w:r>
        <w:rPr>
          <w:color w:val="231F20"/>
        </w:rPr>
        <w:t>Authority shall be at such place in the National Capital Region of Delhi, and it shall have regional and other offices in any other place in India as the Central Government may decide.</w:t>
      </w:r>
    </w:p>
    <w:p w:rsidR="00060FEE" w:rsidRDefault="00000000">
      <w:pPr>
        <w:pStyle w:val="ListParagraph"/>
        <w:numPr>
          <w:ilvl w:val="0"/>
          <w:numId w:val="64"/>
        </w:numPr>
        <w:tabs>
          <w:tab w:val="left" w:pos="913"/>
        </w:tabs>
        <w:spacing w:line="249" w:lineRule="auto"/>
        <w:ind w:left="117" w:right="1373" w:firstLine="480"/>
        <w:jc w:val="both"/>
        <w:rPr>
          <w:sz w:val="20"/>
        </w:rPr>
      </w:pPr>
      <w:r>
        <w:rPr>
          <w:color w:val="231F20"/>
          <w:sz w:val="20"/>
        </w:rPr>
        <w:t>The Central Government may, by notification, make rules to provide for the qualifications</w:t>
      </w:r>
      <w:r>
        <w:rPr>
          <w:color w:val="231F20"/>
          <w:spacing w:val="-9"/>
          <w:sz w:val="20"/>
        </w:rPr>
        <w:t xml:space="preserve"> </w:t>
      </w:r>
      <w:r>
        <w:rPr>
          <w:color w:val="231F20"/>
          <w:sz w:val="20"/>
        </w:rPr>
        <w:t>for</w:t>
      </w:r>
      <w:r>
        <w:rPr>
          <w:color w:val="231F20"/>
          <w:spacing w:val="-9"/>
          <w:sz w:val="20"/>
        </w:rPr>
        <w:t xml:space="preserve"> </w:t>
      </w:r>
      <w:r>
        <w:rPr>
          <w:color w:val="231F20"/>
          <w:sz w:val="20"/>
        </w:rPr>
        <w:t>appointment,</w:t>
      </w:r>
      <w:r>
        <w:rPr>
          <w:color w:val="231F20"/>
          <w:spacing w:val="-9"/>
          <w:sz w:val="20"/>
        </w:rPr>
        <w:t xml:space="preserve"> </w:t>
      </w:r>
      <w:r>
        <w:rPr>
          <w:color w:val="231F20"/>
          <w:sz w:val="20"/>
        </w:rPr>
        <w:t>method</w:t>
      </w:r>
      <w:r>
        <w:rPr>
          <w:color w:val="231F20"/>
          <w:spacing w:val="-9"/>
          <w:sz w:val="20"/>
        </w:rPr>
        <w:t xml:space="preserve"> </w:t>
      </w:r>
      <w:r>
        <w:rPr>
          <w:color w:val="231F20"/>
          <w:sz w:val="20"/>
        </w:rPr>
        <w:t>of</w:t>
      </w:r>
      <w:r>
        <w:rPr>
          <w:color w:val="231F20"/>
          <w:spacing w:val="-9"/>
          <w:sz w:val="20"/>
        </w:rPr>
        <w:t xml:space="preserve"> </w:t>
      </w:r>
      <w:r>
        <w:rPr>
          <w:color w:val="231F20"/>
          <w:sz w:val="20"/>
        </w:rPr>
        <w:t>recruitment,</w:t>
      </w:r>
      <w:r>
        <w:rPr>
          <w:color w:val="231F20"/>
          <w:spacing w:val="-9"/>
          <w:sz w:val="20"/>
        </w:rPr>
        <w:t xml:space="preserve"> </w:t>
      </w:r>
      <w:r>
        <w:rPr>
          <w:color w:val="231F20"/>
          <w:sz w:val="20"/>
        </w:rPr>
        <w:t>procedure</w:t>
      </w:r>
      <w:r>
        <w:rPr>
          <w:color w:val="231F20"/>
          <w:spacing w:val="-9"/>
          <w:sz w:val="20"/>
        </w:rPr>
        <w:t xml:space="preserve"> </w:t>
      </w:r>
      <w:r>
        <w:rPr>
          <w:color w:val="231F20"/>
          <w:sz w:val="20"/>
        </w:rPr>
        <w:t>for</w:t>
      </w:r>
      <w:r>
        <w:rPr>
          <w:color w:val="231F20"/>
          <w:spacing w:val="-9"/>
          <w:sz w:val="20"/>
        </w:rPr>
        <w:t xml:space="preserve"> </w:t>
      </w:r>
      <w:r>
        <w:rPr>
          <w:color w:val="231F20"/>
          <w:sz w:val="20"/>
        </w:rPr>
        <w:t>appointment,</w:t>
      </w:r>
      <w:r>
        <w:rPr>
          <w:color w:val="231F20"/>
          <w:spacing w:val="-9"/>
          <w:sz w:val="20"/>
        </w:rPr>
        <w:t xml:space="preserve"> </w:t>
      </w:r>
      <w:r>
        <w:rPr>
          <w:color w:val="231F20"/>
          <w:sz w:val="20"/>
        </w:rPr>
        <w:t>term</w:t>
      </w:r>
      <w:r>
        <w:rPr>
          <w:color w:val="231F20"/>
          <w:spacing w:val="-9"/>
          <w:sz w:val="20"/>
        </w:rPr>
        <w:t xml:space="preserve"> </w:t>
      </w:r>
      <w:r>
        <w:rPr>
          <w:color w:val="231F20"/>
          <w:sz w:val="20"/>
        </w:rPr>
        <w:t>of office,</w:t>
      </w:r>
      <w:r>
        <w:rPr>
          <w:color w:val="231F20"/>
          <w:spacing w:val="-6"/>
          <w:sz w:val="20"/>
        </w:rPr>
        <w:t xml:space="preserve"> </w:t>
      </w:r>
      <w:r>
        <w:rPr>
          <w:color w:val="231F20"/>
          <w:sz w:val="20"/>
        </w:rPr>
        <w:t>salaries</w:t>
      </w:r>
      <w:r>
        <w:rPr>
          <w:color w:val="231F20"/>
          <w:spacing w:val="-6"/>
          <w:sz w:val="20"/>
        </w:rPr>
        <w:t xml:space="preserve"> </w:t>
      </w:r>
      <w:r>
        <w:rPr>
          <w:color w:val="231F20"/>
          <w:sz w:val="20"/>
        </w:rPr>
        <w:t>and</w:t>
      </w:r>
      <w:r>
        <w:rPr>
          <w:color w:val="231F20"/>
          <w:spacing w:val="-6"/>
          <w:sz w:val="20"/>
        </w:rPr>
        <w:t xml:space="preserve"> </w:t>
      </w:r>
      <w:r>
        <w:rPr>
          <w:color w:val="231F20"/>
          <w:sz w:val="20"/>
        </w:rPr>
        <w:t>allowances,</w:t>
      </w:r>
      <w:r>
        <w:rPr>
          <w:color w:val="231F20"/>
          <w:spacing w:val="-6"/>
          <w:sz w:val="20"/>
        </w:rPr>
        <w:t xml:space="preserve"> </w:t>
      </w:r>
      <w:r>
        <w:rPr>
          <w:color w:val="231F20"/>
          <w:sz w:val="20"/>
        </w:rPr>
        <w:t>resignation,</w:t>
      </w:r>
      <w:r>
        <w:rPr>
          <w:color w:val="231F20"/>
          <w:spacing w:val="-6"/>
          <w:sz w:val="20"/>
        </w:rPr>
        <w:t xml:space="preserve"> </w:t>
      </w:r>
      <w:r>
        <w:rPr>
          <w:color w:val="231F20"/>
          <w:sz w:val="20"/>
        </w:rPr>
        <w:t>removal</w:t>
      </w:r>
      <w:r>
        <w:rPr>
          <w:color w:val="231F20"/>
          <w:spacing w:val="-5"/>
          <w:sz w:val="20"/>
        </w:rPr>
        <w:t xml:space="preserve"> </w:t>
      </w:r>
      <w:r>
        <w:rPr>
          <w:color w:val="231F20"/>
          <w:sz w:val="20"/>
        </w:rPr>
        <w:t>and</w:t>
      </w:r>
      <w:r>
        <w:rPr>
          <w:color w:val="231F20"/>
          <w:spacing w:val="-6"/>
          <w:sz w:val="20"/>
        </w:rPr>
        <w:t xml:space="preserve"> </w:t>
      </w:r>
      <w:r>
        <w:rPr>
          <w:color w:val="231F20"/>
          <w:sz w:val="20"/>
        </w:rPr>
        <w:t>other</w:t>
      </w:r>
      <w:r>
        <w:rPr>
          <w:color w:val="231F20"/>
          <w:spacing w:val="-6"/>
          <w:sz w:val="20"/>
        </w:rPr>
        <w:t xml:space="preserve"> </w:t>
      </w:r>
      <w:r>
        <w:rPr>
          <w:color w:val="231F20"/>
          <w:sz w:val="20"/>
        </w:rPr>
        <w:t>terms</w:t>
      </w:r>
      <w:r>
        <w:rPr>
          <w:color w:val="231F20"/>
          <w:spacing w:val="-6"/>
          <w:sz w:val="20"/>
        </w:rPr>
        <w:t xml:space="preserve"> </w:t>
      </w:r>
      <w:r>
        <w:rPr>
          <w:color w:val="231F20"/>
          <w:sz w:val="20"/>
        </w:rPr>
        <w:t>and</w:t>
      </w:r>
      <w:r>
        <w:rPr>
          <w:color w:val="231F20"/>
          <w:spacing w:val="-6"/>
          <w:sz w:val="20"/>
        </w:rPr>
        <w:t xml:space="preserve"> </w:t>
      </w:r>
      <w:r>
        <w:rPr>
          <w:color w:val="231F20"/>
          <w:sz w:val="20"/>
        </w:rPr>
        <w:t>conditions</w:t>
      </w:r>
      <w:r>
        <w:rPr>
          <w:color w:val="231F20"/>
          <w:spacing w:val="-6"/>
          <w:sz w:val="20"/>
        </w:rPr>
        <w:t xml:space="preserve"> </w:t>
      </w:r>
      <w:r>
        <w:rPr>
          <w:color w:val="231F20"/>
          <w:sz w:val="20"/>
        </w:rPr>
        <w:t>of</w:t>
      </w:r>
      <w:r>
        <w:rPr>
          <w:color w:val="231F20"/>
          <w:spacing w:val="-6"/>
          <w:sz w:val="20"/>
        </w:rPr>
        <w:t xml:space="preserve"> </w:t>
      </w:r>
      <w:r>
        <w:rPr>
          <w:color w:val="231F20"/>
          <w:sz w:val="20"/>
        </w:rPr>
        <w:t>the service of the Chief Commissioner and Commissioners of the Central</w:t>
      </w:r>
      <w:r>
        <w:rPr>
          <w:color w:val="231F20"/>
          <w:spacing w:val="-11"/>
          <w:sz w:val="20"/>
        </w:rPr>
        <w:t xml:space="preserve"> </w:t>
      </w:r>
      <w:r>
        <w:rPr>
          <w:color w:val="231F20"/>
          <w:sz w:val="20"/>
        </w:rPr>
        <w:t>Authority.</w:t>
      </w:r>
    </w:p>
    <w:p w:rsidR="00060FEE" w:rsidRDefault="00060FEE">
      <w:pPr>
        <w:pStyle w:val="BodyText"/>
      </w:pPr>
    </w:p>
    <w:p w:rsidR="00060FEE" w:rsidRDefault="00060FEE">
      <w:pPr>
        <w:pStyle w:val="BodyText"/>
        <w:spacing w:before="143"/>
      </w:pPr>
    </w:p>
    <w:p w:rsidR="00060FEE" w:rsidRDefault="00000000">
      <w:pPr>
        <w:pStyle w:val="ListParagraph"/>
        <w:numPr>
          <w:ilvl w:val="0"/>
          <w:numId w:val="64"/>
        </w:numPr>
        <w:tabs>
          <w:tab w:val="left" w:pos="282"/>
        </w:tabs>
        <w:spacing w:before="1"/>
        <w:ind w:left="282" w:right="1378" w:hanging="282"/>
        <w:rPr>
          <w:sz w:val="20"/>
        </w:rPr>
      </w:pPr>
      <w:r>
        <w:rPr>
          <w:color w:val="231F20"/>
          <w:spacing w:val="-4"/>
          <w:sz w:val="20"/>
        </w:rPr>
        <w:t>No</w:t>
      </w:r>
      <w:r>
        <w:rPr>
          <w:color w:val="231F20"/>
          <w:spacing w:val="-8"/>
          <w:sz w:val="20"/>
        </w:rPr>
        <w:t xml:space="preserve"> </w:t>
      </w:r>
      <w:r>
        <w:rPr>
          <w:color w:val="231F20"/>
          <w:spacing w:val="-4"/>
          <w:sz w:val="20"/>
        </w:rPr>
        <w:t>act</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proceeding</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Central</w:t>
      </w:r>
      <w:r>
        <w:rPr>
          <w:color w:val="231F20"/>
          <w:spacing w:val="-22"/>
          <w:sz w:val="20"/>
        </w:rPr>
        <w:t xml:space="preserve"> </w:t>
      </w:r>
      <w:r>
        <w:rPr>
          <w:color w:val="231F20"/>
          <w:spacing w:val="-4"/>
          <w:sz w:val="20"/>
        </w:rPr>
        <w:t>Authority</w:t>
      </w:r>
      <w:r>
        <w:rPr>
          <w:color w:val="231F20"/>
          <w:spacing w:val="-7"/>
          <w:sz w:val="20"/>
        </w:rPr>
        <w:t xml:space="preserve"> </w:t>
      </w:r>
      <w:r>
        <w:rPr>
          <w:color w:val="231F20"/>
          <w:spacing w:val="-4"/>
          <w:sz w:val="20"/>
        </w:rPr>
        <w:t>shall</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invalid</w:t>
      </w:r>
      <w:r>
        <w:rPr>
          <w:color w:val="231F20"/>
          <w:spacing w:val="-7"/>
          <w:sz w:val="20"/>
        </w:rPr>
        <w:t xml:space="preserve"> </w:t>
      </w:r>
      <w:r>
        <w:rPr>
          <w:color w:val="231F20"/>
          <w:spacing w:val="-4"/>
          <w:sz w:val="20"/>
        </w:rPr>
        <w:t>merely</w:t>
      </w:r>
      <w:r>
        <w:rPr>
          <w:color w:val="231F20"/>
          <w:spacing w:val="-7"/>
          <w:sz w:val="20"/>
        </w:rPr>
        <w:t xml:space="preserve"> </w:t>
      </w:r>
      <w:r>
        <w:rPr>
          <w:color w:val="231F20"/>
          <w:spacing w:val="-4"/>
          <w:sz w:val="20"/>
        </w:rPr>
        <w:t>by</w:t>
      </w:r>
      <w:r>
        <w:rPr>
          <w:color w:val="231F20"/>
          <w:spacing w:val="-7"/>
          <w:sz w:val="20"/>
        </w:rPr>
        <w:t xml:space="preserve"> </w:t>
      </w:r>
      <w:r>
        <w:rPr>
          <w:color w:val="231F20"/>
          <w:spacing w:val="-4"/>
          <w:sz w:val="20"/>
        </w:rPr>
        <w:t>reason</w:t>
      </w:r>
      <w:r>
        <w:rPr>
          <w:color w:val="231F20"/>
          <w:spacing w:val="-7"/>
          <w:sz w:val="20"/>
        </w:rPr>
        <w:t xml:space="preserve"> </w:t>
      </w:r>
      <w:r>
        <w:rPr>
          <w:color w:val="231F20"/>
          <w:spacing w:val="-5"/>
          <w:sz w:val="20"/>
        </w:rPr>
        <w:t>of—</w:t>
      </w:r>
    </w:p>
    <w:p w:rsidR="00060FEE" w:rsidRDefault="00000000">
      <w:pPr>
        <w:pStyle w:val="ListParagraph"/>
        <w:numPr>
          <w:ilvl w:val="0"/>
          <w:numId w:val="56"/>
        </w:numPr>
        <w:tabs>
          <w:tab w:val="left" w:pos="267"/>
        </w:tabs>
        <w:spacing w:before="130"/>
        <w:ind w:left="267" w:right="1374" w:hanging="267"/>
        <w:jc w:val="right"/>
        <w:rPr>
          <w:sz w:val="20"/>
        </w:rPr>
      </w:pPr>
      <w:r>
        <w:rPr>
          <w:color w:val="231F20"/>
          <w:spacing w:val="-2"/>
          <w:sz w:val="20"/>
        </w:rPr>
        <w:t>any</w:t>
      </w:r>
      <w:r>
        <w:rPr>
          <w:color w:val="231F20"/>
          <w:spacing w:val="-6"/>
          <w:sz w:val="20"/>
        </w:rPr>
        <w:t xml:space="preserve"> </w:t>
      </w:r>
      <w:r>
        <w:rPr>
          <w:color w:val="231F20"/>
          <w:spacing w:val="-2"/>
          <w:sz w:val="20"/>
        </w:rPr>
        <w:t>vacancy</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any</w:t>
      </w:r>
      <w:r>
        <w:rPr>
          <w:color w:val="231F20"/>
          <w:spacing w:val="-6"/>
          <w:sz w:val="20"/>
        </w:rPr>
        <w:t xml:space="preserve"> </w:t>
      </w:r>
      <w:r>
        <w:rPr>
          <w:color w:val="231F20"/>
          <w:spacing w:val="-2"/>
          <w:sz w:val="20"/>
        </w:rPr>
        <w:t>defect</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constitution</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Central</w:t>
      </w:r>
      <w:r>
        <w:rPr>
          <w:color w:val="231F20"/>
          <w:spacing w:val="-17"/>
          <w:sz w:val="20"/>
        </w:rPr>
        <w:t xml:space="preserve"> </w:t>
      </w:r>
      <w:r>
        <w:rPr>
          <w:color w:val="231F20"/>
          <w:spacing w:val="-2"/>
          <w:sz w:val="20"/>
        </w:rPr>
        <w:t>Authority;</w:t>
      </w:r>
      <w:r>
        <w:rPr>
          <w:color w:val="231F20"/>
          <w:spacing w:val="-5"/>
          <w:sz w:val="20"/>
        </w:rPr>
        <w:t xml:space="preserve"> or</w:t>
      </w:r>
    </w:p>
    <w:p w:rsidR="00060FEE" w:rsidRDefault="00000000">
      <w:pPr>
        <w:pStyle w:val="ListParagraph"/>
        <w:numPr>
          <w:ilvl w:val="0"/>
          <w:numId w:val="56"/>
        </w:numPr>
        <w:tabs>
          <w:tab w:val="left" w:pos="1347"/>
        </w:tabs>
        <w:spacing w:before="130" w:line="249" w:lineRule="auto"/>
        <w:ind w:left="597" w:right="1379" w:firstLine="480"/>
        <w:rPr>
          <w:sz w:val="20"/>
        </w:rPr>
      </w:pPr>
      <w:r>
        <w:rPr>
          <w:color w:val="231F20"/>
          <w:sz w:val="20"/>
        </w:rPr>
        <w:t>any</w:t>
      </w:r>
      <w:r>
        <w:rPr>
          <w:color w:val="231F20"/>
          <w:spacing w:val="-13"/>
          <w:sz w:val="20"/>
        </w:rPr>
        <w:t xml:space="preserve"> </w:t>
      </w:r>
      <w:r>
        <w:rPr>
          <w:color w:val="231F20"/>
          <w:sz w:val="20"/>
        </w:rPr>
        <w:t>defect</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appointment</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person</w:t>
      </w:r>
      <w:r>
        <w:rPr>
          <w:color w:val="231F20"/>
          <w:spacing w:val="-12"/>
          <w:sz w:val="20"/>
        </w:rPr>
        <w:t xml:space="preserve"> </w:t>
      </w:r>
      <w:r>
        <w:rPr>
          <w:color w:val="231F20"/>
          <w:sz w:val="20"/>
        </w:rPr>
        <w:t>acting</w:t>
      </w:r>
      <w:r>
        <w:rPr>
          <w:color w:val="231F20"/>
          <w:spacing w:val="-13"/>
          <w:sz w:val="20"/>
        </w:rPr>
        <w:t xml:space="preserve"> </w:t>
      </w:r>
      <w:r>
        <w:rPr>
          <w:color w:val="231F20"/>
          <w:sz w:val="20"/>
        </w:rPr>
        <w:t>as</w:t>
      </w:r>
      <w:r>
        <w:rPr>
          <w:color w:val="231F20"/>
          <w:spacing w:val="-12"/>
          <w:sz w:val="20"/>
        </w:rPr>
        <w:t xml:space="preserve"> </w:t>
      </w:r>
      <w:r>
        <w:rPr>
          <w:color w:val="231F20"/>
          <w:sz w:val="20"/>
        </w:rPr>
        <w:t>the</w:t>
      </w:r>
      <w:r>
        <w:rPr>
          <w:color w:val="231F20"/>
          <w:spacing w:val="-13"/>
          <w:sz w:val="20"/>
        </w:rPr>
        <w:t xml:space="preserve"> </w:t>
      </w:r>
      <w:r>
        <w:rPr>
          <w:color w:val="231F20"/>
          <w:sz w:val="20"/>
        </w:rPr>
        <w:t>Chief</w:t>
      </w:r>
      <w:r>
        <w:rPr>
          <w:color w:val="231F20"/>
          <w:spacing w:val="-12"/>
          <w:sz w:val="20"/>
        </w:rPr>
        <w:t xml:space="preserve"> </w:t>
      </w:r>
      <w:r>
        <w:rPr>
          <w:color w:val="231F20"/>
          <w:sz w:val="20"/>
        </w:rPr>
        <w:t xml:space="preserve">Commissioner or as a </w:t>
      </w:r>
      <w:proofErr w:type="gramStart"/>
      <w:r>
        <w:rPr>
          <w:color w:val="231F20"/>
          <w:sz w:val="20"/>
        </w:rPr>
        <w:t>Commissioner</w:t>
      </w:r>
      <w:proofErr w:type="gramEnd"/>
      <w:r>
        <w:rPr>
          <w:color w:val="231F20"/>
          <w:sz w:val="20"/>
        </w:rPr>
        <w:t>; or</w:t>
      </w:r>
    </w:p>
    <w:p w:rsidR="00060FEE" w:rsidRDefault="00000000">
      <w:pPr>
        <w:pStyle w:val="ListParagraph"/>
        <w:numPr>
          <w:ilvl w:val="0"/>
          <w:numId w:val="56"/>
        </w:numPr>
        <w:tabs>
          <w:tab w:val="left" w:pos="1350"/>
        </w:tabs>
        <w:spacing w:before="121" w:line="249" w:lineRule="auto"/>
        <w:ind w:left="597" w:right="1374" w:firstLine="480"/>
        <w:rPr>
          <w:sz w:val="20"/>
        </w:rPr>
      </w:pPr>
      <w:r>
        <w:rPr>
          <w:color w:val="231F20"/>
          <w:sz w:val="20"/>
        </w:rPr>
        <w:t>any</w:t>
      </w:r>
      <w:r>
        <w:rPr>
          <w:color w:val="231F20"/>
          <w:spacing w:val="-1"/>
          <w:sz w:val="20"/>
        </w:rPr>
        <w:t xml:space="preserve"> </w:t>
      </w:r>
      <w:r>
        <w:rPr>
          <w:color w:val="231F20"/>
          <w:sz w:val="20"/>
        </w:rPr>
        <w:t>irregularity</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procedure</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Central</w:t>
      </w:r>
      <w:r>
        <w:rPr>
          <w:color w:val="231F20"/>
          <w:spacing w:val="-9"/>
          <w:sz w:val="20"/>
        </w:rPr>
        <w:t xml:space="preserve"> </w:t>
      </w:r>
      <w:r>
        <w:rPr>
          <w:color w:val="231F20"/>
          <w:sz w:val="20"/>
        </w:rPr>
        <w:t>Authority</w:t>
      </w:r>
      <w:r>
        <w:rPr>
          <w:color w:val="231F20"/>
          <w:spacing w:val="-1"/>
          <w:sz w:val="20"/>
        </w:rPr>
        <w:t xml:space="preserve"> </w:t>
      </w:r>
      <w:r>
        <w:rPr>
          <w:color w:val="231F20"/>
          <w:sz w:val="20"/>
        </w:rPr>
        <w:t>not</w:t>
      </w:r>
      <w:r>
        <w:rPr>
          <w:color w:val="231F20"/>
          <w:spacing w:val="-1"/>
          <w:sz w:val="20"/>
        </w:rPr>
        <w:t xml:space="preserve"> </w:t>
      </w:r>
      <w:r>
        <w:rPr>
          <w:color w:val="231F20"/>
          <w:sz w:val="20"/>
        </w:rPr>
        <w:t>affecting</w:t>
      </w:r>
      <w:r>
        <w:rPr>
          <w:color w:val="231F20"/>
          <w:spacing w:val="-1"/>
          <w:sz w:val="20"/>
        </w:rPr>
        <w:t xml:space="preserve"> </w:t>
      </w:r>
      <w:r>
        <w:rPr>
          <w:color w:val="231F20"/>
          <w:sz w:val="20"/>
        </w:rPr>
        <w:t>the merits of the case.</w:t>
      </w:r>
    </w:p>
    <w:p w:rsidR="00060FEE" w:rsidRDefault="00000000">
      <w:pPr>
        <w:pStyle w:val="ListParagraph"/>
        <w:numPr>
          <w:ilvl w:val="0"/>
          <w:numId w:val="64"/>
        </w:numPr>
        <w:tabs>
          <w:tab w:val="left" w:pos="898"/>
        </w:tabs>
        <w:spacing w:line="249" w:lineRule="auto"/>
        <w:ind w:left="117" w:right="1374" w:firstLine="480"/>
        <w:jc w:val="both"/>
        <w:rPr>
          <w:sz w:val="20"/>
        </w:rPr>
      </w:pPr>
      <w:r>
        <w:rPr>
          <w:color w:val="231F20"/>
          <w:sz w:val="20"/>
        </w:rPr>
        <w:t>(</w:t>
      </w:r>
      <w:r>
        <w:rPr>
          <w:i/>
          <w:color w:val="231F20"/>
          <w:sz w:val="20"/>
        </w:rPr>
        <w:t>1</w:t>
      </w:r>
      <w:r>
        <w:rPr>
          <w:color w:val="231F20"/>
          <w:sz w:val="20"/>
        </w:rPr>
        <w:t>)</w:t>
      </w:r>
      <w:r>
        <w:rPr>
          <w:color w:val="231F20"/>
          <w:spacing w:val="-9"/>
          <w:sz w:val="20"/>
        </w:rPr>
        <w:t xml:space="preserve"> </w:t>
      </w:r>
      <w:r>
        <w:rPr>
          <w:color w:val="231F20"/>
          <w:sz w:val="20"/>
        </w:rPr>
        <w:t>The</w:t>
      </w:r>
      <w:r>
        <w:rPr>
          <w:color w:val="231F20"/>
          <w:spacing w:val="-5"/>
          <w:sz w:val="20"/>
        </w:rPr>
        <w:t xml:space="preserve"> </w:t>
      </w:r>
      <w:r>
        <w:rPr>
          <w:color w:val="231F20"/>
          <w:sz w:val="20"/>
        </w:rPr>
        <w:t>Central</w:t>
      </w:r>
      <w:r>
        <w:rPr>
          <w:color w:val="231F20"/>
          <w:spacing w:val="-5"/>
          <w:sz w:val="20"/>
        </w:rPr>
        <w:t xml:space="preserve"> </w:t>
      </w:r>
      <w:r>
        <w:rPr>
          <w:color w:val="231F20"/>
          <w:sz w:val="20"/>
        </w:rPr>
        <w:t>Government</w:t>
      </w:r>
      <w:r>
        <w:rPr>
          <w:color w:val="231F20"/>
          <w:spacing w:val="-5"/>
          <w:sz w:val="20"/>
        </w:rPr>
        <w:t xml:space="preserve"> </w:t>
      </w:r>
      <w:r>
        <w:rPr>
          <w:color w:val="231F20"/>
          <w:sz w:val="20"/>
        </w:rPr>
        <w:t>shall</w:t>
      </w:r>
      <w:r>
        <w:rPr>
          <w:color w:val="231F20"/>
          <w:spacing w:val="-5"/>
          <w:sz w:val="20"/>
        </w:rPr>
        <w:t xml:space="preserve"> </w:t>
      </w:r>
      <w:r>
        <w:rPr>
          <w:color w:val="231F20"/>
          <w:sz w:val="20"/>
        </w:rPr>
        <w:t>provide</w:t>
      </w:r>
      <w:r>
        <w:rPr>
          <w:color w:val="231F20"/>
          <w:spacing w:val="-5"/>
          <w:sz w:val="20"/>
        </w:rPr>
        <w:t xml:space="preserve"> </w:t>
      </w:r>
      <w:r>
        <w:rPr>
          <w:color w:val="231F20"/>
          <w:sz w:val="20"/>
        </w:rPr>
        <w:t>the</w:t>
      </w:r>
      <w:r>
        <w:rPr>
          <w:color w:val="231F20"/>
          <w:spacing w:val="-5"/>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5"/>
          <w:sz w:val="20"/>
        </w:rPr>
        <w:t xml:space="preserve"> </w:t>
      </w:r>
      <w:r>
        <w:rPr>
          <w:color w:val="231F20"/>
          <w:sz w:val="20"/>
        </w:rPr>
        <w:t>such</w:t>
      </w:r>
      <w:r>
        <w:rPr>
          <w:color w:val="231F20"/>
          <w:spacing w:val="-5"/>
          <w:sz w:val="20"/>
        </w:rPr>
        <w:t xml:space="preserve"> </w:t>
      </w:r>
      <w:r>
        <w:rPr>
          <w:color w:val="231F20"/>
          <w:sz w:val="20"/>
        </w:rPr>
        <w:t>number</w:t>
      </w:r>
      <w:r>
        <w:rPr>
          <w:color w:val="231F20"/>
          <w:spacing w:val="-5"/>
          <w:sz w:val="20"/>
        </w:rPr>
        <w:t xml:space="preserve"> </w:t>
      </w:r>
      <w:r>
        <w:rPr>
          <w:color w:val="231F20"/>
          <w:sz w:val="20"/>
        </w:rPr>
        <w:t>of officers and other employees as it considers necessary for the efficient performance of its functions under this Act.</w:t>
      </w:r>
    </w:p>
    <w:p w:rsidR="00060FEE" w:rsidRDefault="00000000">
      <w:pPr>
        <w:pStyle w:val="ListParagraph"/>
        <w:numPr>
          <w:ilvl w:val="0"/>
          <w:numId w:val="55"/>
        </w:numPr>
        <w:tabs>
          <w:tab w:val="left" w:pos="897"/>
        </w:tabs>
        <w:spacing w:line="249" w:lineRule="auto"/>
        <w:ind w:right="1376" w:firstLine="480"/>
        <w:jc w:val="both"/>
        <w:rPr>
          <w:i/>
          <w:color w:val="231F20"/>
          <w:sz w:val="20"/>
        </w:rPr>
      </w:pPr>
      <w:r>
        <w:rPr>
          <w:color w:val="231F20"/>
          <w:sz w:val="20"/>
        </w:rPr>
        <w:t>The salaries and allowances payable to, and the other terms and conditions of service</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officers</w:t>
      </w:r>
      <w:r>
        <w:rPr>
          <w:color w:val="231F20"/>
          <w:spacing w:val="-1"/>
          <w:sz w:val="20"/>
        </w:rPr>
        <w:t xml:space="preserve"> </w:t>
      </w:r>
      <w:r>
        <w:rPr>
          <w:color w:val="231F20"/>
          <w:sz w:val="20"/>
        </w:rPr>
        <w:t>and</w:t>
      </w:r>
      <w:r>
        <w:rPr>
          <w:color w:val="231F20"/>
          <w:spacing w:val="-1"/>
          <w:sz w:val="20"/>
        </w:rPr>
        <w:t xml:space="preserve"> </w:t>
      </w:r>
      <w:r>
        <w:rPr>
          <w:color w:val="231F20"/>
          <w:sz w:val="20"/>
        </w:rPr>
        <w:t>other</w:t>
      </w:r>
      <w:r>
        <w:rPr>
          <w:color w:val="231F20"/>
          <w:spacing w:val="-1"/>
          <w:sz w:val="20"/>
        </w:rPr>
        <w:t xml:space="preserve"> </w:t>
      </w:r>
      <w:r>
        <w:rPr>
          <w:color w:val="231F20"/>
          <w:sz w:val="20"/>
        </w:rPr>
        <w:t>employees</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Central</w:t>
      </w:r>
      <w:r>
        <w:rPr>
          <w:color w:val="231F20"/>
          <w:spacing w:val="-9"/>
          <w:sz w:val="20"/>
        </w:rPr>
        <w:t xml:space="preserve"> </w:t>
      </w:r>
      <w:r>
        <w:rPr>
          <w:color w:val="231F20"/>
          <w:sz w:val="20"/>
        </w:rPr>
        <w:t>Authority</w:t>
      </w:r>
      <w:r>
        <w:rPr>
          <w:color w:val="231F20"/>
          <w:spacing w:val="-1"/>
          <w:sz w:val="20"/>
        </w:rPr>
        <w:t xml:space="preserve"> </w:t>
      </w:r>
      <w:r>
        <w:rPr>
          <w:color w:val="231F20"/>
          <w:sz w:val="20"/>
        </w:rPr>
        <w:t>appointed</w:t>
      </w:r>
      <w:r>
        <w:rPr>
          <w:color w:val="231F20"/>
          <w:spacing w:val="-1"/>
          <w:sz w:val="20"/>
        </w:rPr>
        <w:t xml:space="preserve"> </w:t>
      </w:r>
      <w:r>
        <w:rPr>
          <w:color w:val="231F20"/>
          <w:sz w:val="20"/>
        </w:rPr>
        <w:t>under</w:t>
      </w:r>
      <w:r>
        <w:rPr>
          <w:color w:val="231F20"/>
          <w:spacing w:val="-1"/>
          <w:sz w:val="20"/>
        </w:rPr>
        <w:t xml:space="preserve"> </w:t>
      </w:r>
      <w:r>
        <w:rPr>
          <w:color w:val="231F20"/>
          <w:sz w:val="20"/>
        </w:rPr>
        <w:t>this Act shall be such as may be prescribed.</w:t>
      </w:r>
    </w:p>
    <w:p w:rsidR="00060FEE" w:rsidRDefault="00000000">
      <w:pPr>
        <w:pStyle w:val="ListParagraph"/>
        <w:numPr>
          <w:ilvl w:val="0"/>
          <w:numId w:val="55"/>
        </w:numPr>
        <w:tabs>
          <w:tab w:val="left" w:pos="865"/>
        </w:tabs>
        <w:spacing w:before="123" w:line="249" w:lineRule="auto"/>
        <w:ind w:right="1375" w:firstLine="480"/>
        <w:jc w:val="both"/>
        <w:rPr>
          <w:color w:val="231F20"/>
          <w:sz w:val="20"/>
        </w:rPr>
      </w:pPr>
      <w:r>
        <w:rPr>
          <w:color w:val="231F20"/>
          <w:spacing w:val="-2"/>
          <w:sz w:val="20"/>
        </w:rPr>
        <w:t>The</w:t>
      </w:r>
      <w:r>
        <w:rPr>
          <w:color w:val="231F20"/>
          <w:spacing w:val="-5"/>
          <w:sz w:val="20"/>
        </w:rPr>
        <w:t xml:space="preserve"> </w:t>
      </w:r>
      <w:r>
        <w:rPr>
          <w:color w:val="231F20"/>
          <w:spacing w:val="-2"/>
          <w:sz w:val="20"/>
        </w:rPr>
        <w:t>Central</w:t>
      </w:r>
      <w:r>
        <w:rPr>
          <w:color w:val="231F20"/>
          <w:spacing w:val="-11"/>
          <w:sz w:val="20"/>
        </w:rPr>
        <w:t xml:space="preserve"> </w:t>
      </w:r>
      <w:r>
        <w:rPr>
          <w:color w:val="231F20"/>
          <w:spacing w:val="-2"/>
          <w:sz w:val="20"/>
        </w:rPr>
        <w:t>Authority may</w:t>
      </w:r>
      <w:r>
        <w:rPr>
          <w:color w:val="231F20"/>
          <w:spacing w:val="-3"/>
          <w:sz w:val="20"/>
        </w:rPr>
        <w:t xml:space="preserve"> </w:t>
      </w:r>
      <w:r>
        <w:rPr>
          <w:color w:val="231F20"/>
          <w:spacing w:val="-2"/>
          <w:sz w:val="20"/>
        </w:rPr>
        <w:t>engage,</w:t>
      </w:r>
      <w:r>
        <w:rPr>
          <w:color w:val="231F20"/>
          <w:spacing w:val="-3"/>
          <w:sz w:val="20"/>
        </w:rPr>
        <w:t xml:space="preserve"> </w:t>
      </w:r>
      <w:r>
        <w:rPr>
          <w:color w:val="231F20"/>
          <w:spacing w:val="-2"/>
          <w:sz w:val="20"/>
        </w:rPr>
        <w:t>in</w:t>
      </w:r>
      <w:r>
        <w:rPr>
          <w:color w:val="231F20"/>
          <w:spacing w:val="-3"/>
          <w:sz w:val="20"/>
        </w:rPr>
        <w:t xml:space="preserve"> </w:t>
      </w:r>
      <w:r>
        <w:rPr>
          <w:color w:val="231F20"/>
          <w:spacing w:val="-2"/>
          <w:sz w:val="20"/>
        </w:rPr>
        <w:t>accordance</w:t>
      </w:r>
      <w:r>
        <w:rPr>
          <w:color w:val="231F20"/>
          <w:spacing w:val="-3"/>
          <w:sz w:val="20"/>
        </w:rPr>
        <w:t xml:space="preserve"> </w:t>
      </w:r>
      <w:r>
        <w:rPr>
          <w:color w:val="231F20"/>
          <w:spacing w:val="-2"/>
          <w:sz w:val="20"/>
        </w:rPr>
        <w:t>with</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procedure</w:t>
      </w:r>
      <w:r>
        <w:rPr>
          <w:color w:val="231F20"/>
          <w:spacing w:val="-3"/>
          <w:sz w:val="20"/>
        </w:rPr>
        <w:t xml:space="preserve"> </w:t>
      </w:r>
      <w:r>
        <w:rPr>
          <w:color w:val="231F20"/>
          <w:spacing w:val="-2"/>
          <w:sz w:val="20"/>
        </w:rPr>
        <w:t>specified</w:t>
      </w:r>
      <w:r>
        <w:rPr>
          <w:color w:val="231F20"/>
          <w:spacing w:val="-3"/>
          <w:sz w:val="20"/>
        </w:rPr>
        <w:t xml:space="preserve"> </w:t>
      </w:r>
      <w:r>
        <w:rPr>
          <w:color w:val="231F20"/>
          <w:spacing w:val="-2"/>
          <w:sz w:val="20"/>
        </w:rPr>
        <w:t xml:space="preserve">by </w:t>
      </w:r>
      <w:r>
        <w:rPr>
          <w:color w:val="231F20"/>
          <w:sz w:val="20"/>
        </w:rPr>
        <w:t xml:space="preserve">regulations, such number of experts and professionals of integrity and ability, who have special knowledge and experience in the areas of consumer rights and welfare, consumer </w:t>
      </w:r>
      <w:r>
        <w:rPr>
          <w:color w:val="231F20"/>
          <w:spacing w:val="-4"/>
          <w:sz w:val="20"/>
        </w:rPr>
        <w:t>policy,</w:t>
      </w:r>
      <w:r>
        <w:rPr>
          <w:color w:val="231F20"/>
          <w:spacing w:val="-6"/>
          <w:sz w:val="20"/>
        </w:rPr>
        <w:t xml:space="preserve"> </w:t>
      </w:r>
      <w:r>
        <w:rPr>
          <w:color w:val="231F20"/>
          <w:spacing w:val="-4"/>
          <w:sz w:val="20"/>
        </w:rPr>
        <w:t>law,</w:t>
      </w:r>
      <w:r>
        <w:rPr>
          <w:color w:val="231F20"/>
          <w:spacing w:val="-6"/>
          <w:sz w:val="20"/>
        </w:rPr>
        <w:t xml:space="preserve"> </w:t>
      </w:r>
      <w:r>
        <w:rPr>
          <w:color w:val="231F20"/>
          <w:spacing w:val="-4"/>
          <w:sz w:val="20"/>
        </w:rPr>
        <w:t>medicine,</w:t>
      </w:r>
      <w:r>
        <w:rPr>
          <w:color w:val="231F20"/>
          <w:spacing w:val="-6"/>
          <w:sz w:val="20"/>
        </w:rPr>
        <w:t xml:space="preserve"> </w:t>
      </w:r>
      <w:r>
        <w:rPr>
          <w:color w:val="231F20"/>
          <w:spacing w:val="-4"/>
          <w:sz w:val="20"/>
        </w:rPr>
        <w:t>food</w:t>
      </w:r>
      <w:r>
        <w:rPr>
          <w:color w:val="231F20"/>
          <w:spacing w:val="-6"/>
          <w:sz w:val="20"/>
        </w:rPr>
        <w:t xml:space="preserve"> </w:t>
      </w:r>
      <w:r>
        <w:rPr>
          <w:color w:val="231F20"/>
          <w:spacing w:val="-4"/>
          <w:sz w:val="20"/>
        </w:rPr>
        <w:t>safety,</w:t>
      </w:r>
      <w:r>
        <w:rPr>
          <w:color w:val="231F20"/>
          <w:spacing w:val="-6"/>
          <w:sz w:val="20"/>
        </w:rPr>
        <w:t xml:space="preserve"> </w:t>
      </w:r>
      <w:r>
        <w:rPr>
          <w:color w:val="231F20"/>
          <w:spacing w:val="-4"/>
          <w:sz w:val="20"/>
        </w:rPr>
        <w:t>health,</w:t>
      </w:r>
      <w:r>
        <w:rPr>
          <w:color w:val="231F20"/>
          <w:spacing w:val="-6"/>
          <w:sz w:val="20"/>
        </w:rPr>
        <w:t xml:space="preserve"> </w:t>
      </w:r>
      <w:r>
        <w:rPr>
          <w:color w:val="231F20"/>
          <w:spacing w:val="-4"/>
          <w:sz w:val="20"/>
        </w:rPr>
        <w:t>engineering,</w:t>
      </w:r>
      <w:r>
        <w:rPr>
          <w:color w:val="231F20"/>
          <w:spacing w:val="-6"/>
          <w:sz w:val="20"/>
        </w:rPr>
        <w:t xml:space="preserve"> </w:t>
      </w:r>
      <w:r>
        <w:rPr>
          <w:color w:val="231F20"/>
          <w:spacing w:val="-4"/>
          <w:sz w:val="20"/>
        </w:rPr>
        <w:t>product</w:t>
      </w:r>
      <w:r>
        <w:rPr>
          <w:color w:val="231F20"/>
          <w:spacing w:val="-6"/>
          <w:sz w:val="20"/>
        </w:rPr>
        <w:t xml:space="preserve"> </w:t>
      </w:r>
      <w:r>
        <w:rPr>
          <w:color w:val="231F20"/>
          <w:spacing w:val="-4"/>
          <w:sz w:val="20"/>
        </w:rPr>
        <w:t>safety,</w:t>
      </w:r>
      <w:r>
        <w:rPr>
          <w:color w:val="231F20"/>
          <w:spacing w:val="-6"/>
          <w:sz w:val="20"/>
        </w:rPr>
        <w:t xml:space="preserve"> </w:t>
      </w:r>
      <w:r>
        <w:rPr>
          <w:color w:val="231F20"/>
          <w:spacing w:val="-4"/>
          <w:sz w:val="20"/>
        </w:rPr>
        <w:t>commerce,</w:t>
      </w:r>
      <w:r>
        <w:rPr>
          <w:color w:val="231F20"/>
          <w:spacing w:val="-6"/>
          <w:sz w:val="20"/>
        </w:rPr>
        <w:t xml:space="preserve"> </w:t>
      </w:r>
      <w:r>
        <w:rPr>
          <w:color w:val="231F20"/>
          <w:spacing w:val="-4"/>
          <w:sz w:val="20"/>
        </w:rPr>
        <w:t xml:space="preserve">economics, </w:t>
      </w:r>
      <w:r>
        <w:rPr>
          <w:color w:val="231F20"/>
          <w:sz w:val="20"/>
        </w:rPr>
        <w:t>public affairs or administration, as it deems necessary to assist it in the discharge of its functions under this Act.</w:t>
      </w:r>
    </w:p>
    <w:p w:rsidR="00060FEE" w:rsidRDefault="00000000">
      <w:pPr>
        <w:pStyle w:val="ListParagraph"/>
        <w:numPr>
          <w:ilvl w:val="0"/>
          <w:numId w:val="64"/>
        </w:numPr>
        <w:tabs>
          <w:tab w:val="left" w:pos="875"/>
        </w:tabs>
        <w:spacing w:before="125" w:line="249" w:lineRule="auto"/>
        <w:ind w:left="117" w:right="1375" w:firstLine="480"/>
        <w:jc w:val="both"/>
        <w:rPr>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xml:space="preserve"> </w:t>
      </w:r>
      <w:r>
        <w:rPr>
          <w:color w:val="231F20"/>
          <w:spacing w:val="-4"/>
          <w:sz w:val="20"/>
        </w:rPr>
        <w:t>The</w:t>
      </w:r>
      <w:r>
        <w:rPr>
          <w:color w:val="231F20"/>
          <w:spacing w:val="-7"/>
          <w:sz w:val="20"/>
        </w:rPr>
        <w:t xml:space="preserve"> </w:t>
      </w:r>
      <w:r>
        <w:rPr>
          <w:color w:val="231F20"/>
          <w:spacing w:val="-4"/>
          <w:sz w:val="20"/>
        </w:rPr>
        <w:t>Central</w:t>
      </w:r>
      <w:r>
        <w:rPr>
          <w:color w:val="231F20"/>
          <w:spacing w:val="-9"/>
          <w:sz w:val="20"/>
        </w:rPr>
        <w:t xml:space="preserve"> </w:t>
      </w:r>
      <w:r>
        <w:rPr>
          <w:color w:val="231F20"/>
          <w:spacing w:val="-4"/>
          <w:sz w:val="20"/>
        </w:rPr>
        <w:t xml:space="preserve">Authority shall regulate the procedure for transaction of its business </w:t>
      </w:r>
      <w:r>
        <w:rPr>
          <w:color w:val="231F20"/>
          <w:sz w:val="20"/>
        </w:rPr>
        <w:t>and</w:t>
      </w:r>
      <w:r>
        <w:rPr>
          <w:color w:val="231F20"/>
          <w:spacing w:val="-13"/>
          <w:sz w:val="20"/>
        </w:rPr>
        <w:t xml:space="preserve"> </w:t>
      </w:r>
      <w:r>
        <w:rPr>
          <w:color w:val="231F20"/>
          <w:sz w:val="20"/>
        </w:rPr>
        <w:t>allocation</w:t>
      </w:r>
      <w:r>
        <w:rPr>
          <w:color w:val="231F20"/>
          <w:spacing w:val="-12"/>
          <w:sz w:val="20"/>
        </w:rPr>
        <w:t xml:space="preserve"> </w:t>
      </w:r>
      <w:r>
        <w:rPr>
          <w:color w:val="231F20"/>
          <w:sz w:val="20"/>
        </w:rPr>
        <w:t>of</w:t>
      </w:r>
      <w:r>
        <w:rPr>
          <w:color w:val="231F20"/>
          <w:spacing w:val="-13"/>
          <w:sz w:val="20"/>
        </w:rPr>
        <w:t xml:space="preserve"> </w:t>
      </w:r>
      <w:r>
        <w:rPr>
          <w:color w:val="231F20"/>
          <w:sz w:val="20"/>
        </w:rPr>
        <w:t>its</w:t>
      </w:r>
      <w:r>
        <w:rPr>
          <w:color w:val="231F20"/>
          <w:spacing w:val="-12"/>
          <w:sz w:val="20"/>
        </w:rPr>
        <w:t xml:space="preserve"> </w:t>
      </w:r>
      <w:r>
        <w:rPr>
          <w:color w:val="231F20"/>
          <w:sz w:val="20"/>
        </w:rPr>
        <w:t>business</w:t>
      </w:r>
      <w:r>
        <w:rPr>
          <w:color w:val="231F20"/>
          <w:spacing w:val="-13"/>
          <w:sz w:val="20"/>
        </w:rPr>
        <w:t xml:space="preserve"> </w:t>
      </w:r>
      <w:r>
        <w:rPr>
          <w:color w:val="231F20"/>
          <w:sz w:val="20"/>
        </w:rPr>
        <w:t>amongst</w:t>
      </w:r>
      <w:r>
        <w:rPr>
          <w:color w:val="231F20"/>
          <w:spacing w:val="-12"/>
          <w:sz w:val="20"/>
        </w:rPr>
        <w:t xml:space="preserve"> </w:t>
      </w:r>
      <w:r>
        <w:rPr>
          <w:color w:val="231F20"/>
          <w:sz w:val="20"/>
        </w:rPr>
        <w:t>the</w:t>
      </w:r>
      <w:r>
        <w:rPr>
          <w:color w:val="231F20"/>
          <w:spacing w:val="-13"/>
          <w:sz w:val="20"/>
        </w:rPr>
        <w:t xml:space="preserve"> </w:t>
      </w:r>
      <w:r>
        <w:rPr>
          <w:color w:val="231F20"/>
          <w:sz w:val="20"/>
        </w:rPr>
        <w:t>Chief</w:t>
      </w:r>
      <w:r>
        <w:rPr>
          <w:color w:val="231F20"/>
          <w:spacing w:val="-12"/>
          <w:sz w:val="20"/>
        </w:rPr>
        <w:t xml:space="preserve"> </w:t>
      </w:r>
      <w:r>
        <w:rPr>
          <w:color w:val="231F20"/>
          <w:sz w:val="20"/>
        </w:rPr>
        <w:t>Commissioner</w:t>
      </w:r>
      <w:r>
        <w:rPr>
          <w:color w:val="231F20"/>
          <w:spacing w:val="-13"/>
          <w:sz w:val="20"/>
        </w:rPr>
        <w:t xml:space="preserve"> </w:t>
      </w:r>
      <w:r>
        <w:rPr>
          <w:color w:val="231F20"/>
          <w:sz w:val="20"/>
        </w:rPr>
        <w:t>and</w:t>
      </w:r>
      <w:r>
        <w:rPr>
          <w:color w:val="231F20"/>
          <w:spacing w:val="-12"/>
          <w:sz w:val="20"/>
        </w:rPr>
        <w:t xml:space="preserve"> </w:t>
      </w:r>
      <w:r>
        <w:rPr>
          <w:color w:val="231F20"/>
          <w:sz w:val="20"/>
        </w:rPr>
        <w:t>Commissioners</w:t>
      </w:r>
      <w:r>
        <w:rPr>
          <w:color w:val="231F20"/>
          <w:spacing w:val="-13"/>
          <w:sz w:val="20"/>
        </w:rPr>
        <w:t xml:space="preserve"> </w:t>
      </w:r>
      <w:r>
        <w:rPr>
          <w:color w:val="231F20"/>
          <w:sz w:val="20"/>
        </w:rPr>
        <w:t>as</w:t>
      </w:r>
      <w:r>
        <w:rPr>
          <w:color w:val="231F20"/>
          <w:spacing w:val="-12"/>
          <w:sz w:val="20"/>
        </w:rPr>
        <w:t xml:space="preserve"> </w:t>
      </w:r>
      <w:r>
        <w:rPr>
          <w:color w:val="231F20"/>
          <w:sz w:val="20"/>
        </w:rPr>
        <w:t>may be specified by regulations.</w:t>
      </w:r>
    </w:p>
    <w:p w:rsidR="00060FEE" w:rsidRDefault="00000000">
      <w:pPr>
        <w:pStyle w:val="BodyText"/>
        <w:spacing w:before="122" w:line="249" w:lineRule="auto"/>
        <w:ind w:left="117" w:right="1378" w:firstLine="480"/>
        <w:jc w:val="both"/>
      </w:pPr>
      <w:r>
        <w:rPr>
          <w:color w:val="231F20"/>
          <w:spacing w:val="-6"/>
        </w:rPr>
        <w:t>(</w:t>
      </w:r>
      <w:r>
        <w:rPr>
          <w:i/>
          <w:color w:val="231F20"/>
          <w:spacing w:val="-6"/>
        </w:rPr>
        <w:t>2</w:t>
      </w:r>
      <w:r>
        <w:rPr>
          <w:color w:val="231F20"/>
          <w:spacing w:val="-6"/>
        </w:rPr>
        <w:t xml:space="preserve">) The Chief Commissioner shall have the powers of general superintendence, direction </w:t>
      </w:r>
      <w:r>
        <w:rPr>
          <w:color w:val="231F20"/>
        </w:rPr>
        <w:t>and control in respect of all administrative matters of the Central</w:t>
      </w:r>
      <w:r>
        <w:rPr>
          <w:color w:val="231F20"/>
          <w:spacing w:val="-12"/>
        </w:rPr>
        <w:t xml:space="preserve"> </w:t>
      </w:r>
      <w:r>
        <w:rPr>
          <w:color w:val="231F20"/>
        </w:rPr>
        <w:t>Authority:</w:t>
      </w:r>
    </w:p>
    <w:p w:rsidR="00060FEE" w:rsidRDefault="00000000">
      <w:pPr>
        <w:pStyle w:val="BodyText"/>
        <w:spacing w:before="122" w:line="249" w:lineRule="auto"/>
        <w:ind w:left="117" w:right="1375" w:firstLine="480"/>
        <w:jc w:val="both"/>
      </w:pPr>
      <w:r>
        <w:rPr>
          <w:color w:val="231F20"/>
        </w:rPr>
        <w:t>Provided that the Chief Commissioner may delegate such of his powers relating to administrative</w:t>
      </w:r>
      <w:r>
        <w:rPr>
          <w:color w:val="231F20"/>
          <w:spacing w:val="-1"/>
        </w:rPr>
        <w:t xml:space="preserve"> </w:t>
      </w:r>
      <w:r>
        <w:rPr>
          <w:color w:val="231F20"/>
        </w:rPr>
        <w:t>matters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3"/>
        </w:rPr>
        <w:t xml:space="preserve"> </w:t>
      </w:r>
      <w:r>
        <w:rPr>
          <w:color w:val="231F20"/>
        </w:rPr>
        <w:t>Authority, as</w:t>
      </w:r>
      <w:r>
        <w:rPr>
          <w:color w:val="231F20"/>
          <w:spacing w:val="-1"/>
        </w:rPr>
        <w:t xml:space="preserve"> </w:t>
      </w:r>
      <w:r>
        <w:rPr>
          <w:color w:val="231F20"/>
        </w:rPr>
        <w:t>he</w:t>
      </w:r>
      <w:r>
        <w:rPr>
          <w:color w:val="231F20"/>
          <w:spacing w:val="-1"/>
        </w:rPr>
        <w:t xml:space="preserve"> </w:t>
      </w:r>
      <w:r>
        <w:rPr>
          <w:color w:val="231F20"/>
        </w:rPr>
        <w:t>may</w:t>
      </w:r>
      <w:r>
        <w:rPr>
          <w:color w:val="231F20"/>
          <w:spacing w:val="-1"/>
        </w:rPr>
        <w:t xml:space="preserve"> </w:t>
      </w:r>
      <w:r>
        <w:rPr>
          <w:color w:val="231F20"/>
        </w:rPr>
        <w:t>think</w:t>
      </w:r>
      <w:r>
        <w:rPr>
          <w:color w:val="231F20"/>
          <w:spacing w:val="-1"/>
        </w:rPr>
        <w:t xml:space="preserve"> </w:t>
      </w:r>
      <w:r>
        <w:rPr>
          <w:color w:val="231F20"/>
        </w:rPr>
        <w:t>fit,</w:t>
      </w:r>
      <w:r>
        <w:rPr>
          <w:color w:val="231F20"/>
          <w:spacing w:val="-1"/>
        </w:rPr>
        <w:t xml:space="preserve"> </w:t>
      </w:r>
      <w:r>
        <w:rPr>
          <w:color w:val="231F20"/>
        </w:rPr>
        <w:t>to</w:t>
      </w:r>
      <w:r>
        <w:rPr>
          <w:color w:val="231F20"/>
          <w:spacing w:val="-1"/>
        </w:rPr>
        <w:t xml:space="preserve"> </w:t>
      </w:r>
      <w:r>
        <w:rPr>
          <w:color w:val="231F20"/>
        </w:rPr>
        <w:t>any</w:t>
      </w:r>
      <w:r>
        <w:rPr>
          <w:color w:val="231F20"/>
          <w:spacing w:val="-1"/>
        </w:rPr>
        <w:t xml:space="preserve"> </w:t>
      </w:r>
      <w:r>
        <w:rPr>
          <w:color w:val="231F20"/>
        </w:rPr>
        <w:t>Commissioner (including</w:t>
      </w:r>
      <w:r>
        <w:rPr>
          <w:color w:val="231F20"/>
          <w:spacing w:val="-13"/>
        </w:rPr>
        <w:t xml:space="preserve"> </w:t>
      </w:r>
      <w:r>
        <w:rPr>
          <w:color w:val="231F20"/>
        </w:rPr>
        <w:t>Commissioner</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regional</w:t>
      </w:r>
      <w:r>
        <w:rPr>
          <w:color w:val="231F20"/>
          <w:spacing w:val="-13"/>
        </w:rPr>
        <w:t xml:space="preserve"> </w:t>
      </w:r>
      <w:r>
        <w:rPr>
          <w:color w:val="231F20"/>
        </w:rPr>
        <w:t>office)</w:t>
      </w:r>
      <w:r>
        <w:rPr>
          <w:color w:val="231F20"/>
          <w:spacing w:val="-12"/>
        </w:rPr>
        <w:t xml:space="preserve"> </w:t>
      </w:r>
      <w:r>
        <w:rPr>
          <w:color w:val="231F20"/>
        </w:rPr>
        <w:t>or</w:t>
      </w:r>
      <w:r>
        <w:rPr>
          <w:color w:val="231F20"/>
          <w:spacing w:val="-13"/>
        </w:rPr>
        <w:t xml:space="preserve"> </w:t>
      </w:r>
      <w:r>
        <w:rPr>
          <w:color w:val="231F20"/>
        </w:rPr>
        <w:t>any</w:t>
      </w:r>
      <w:r>
        <w:rPr>
          <w:color w:val="231F20"/>
          <w:spacing w:val="-12"/>
        </w:rPr>
        <w:t xml:space="preserve"> </w:t>
      </w:r>
      <w:r>
        <w:rPr>
          <w:color w:val="231F20"/>
        </w:rPr>
        <w:t>other</w:t>
      </w:r>
      <w:r>
        <w:rPr>
          <w:color w:val="231F20"/>
          <w:spacing w:val="-13"/>
        </w:rPr>
        <w:t xml:space="preserve"> </w:t>
      </w:r>
      <w:r>
        <w:rPr>
          <w:color w:val="231F20"/>
        </w:rPr>
        <w:t>officer</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Central</w:t>
      </w:r>
      <w:r>
        <w:rPr>
          <w:color w:val="231F20"/>
          <w:spacing w:val="-13"/>
        </w:rPr>
        <w:t xml:space="preserve"> </w:t>
      </w:r>
      <w:r>
        <w:rPr>
          <w:color w:val="231F20"/>
        </w:rPr>
        <w:t>Authority.</w:t>
      </w:r>
    </w:p>
    <w:p w:rsidR="00060FEE" w:rsidRDefault="00000000">
      <w:pPr>
        <w:pStyle w:val="ListParagraph"/>
        <w:numPr>
          <w:ilvl w:val="0"/>
          <w:numId w:val="64"/>
        </w:numPr>
        <w:tabs>
          <w:tab w:val="left" w:pos="893"/>
        </w:tabs>
        <w:spacing w:line="249" w:lineRule="auto"/>
        <w:ind w:left="117" w:right="1375"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12"/>
          <w:sz w:val="20"/>
        </w:rPr>
        <w:t xml:space="preserve"> </w:t>
      </w:r>
      <w:r>
        <w:rPr>
          <w:color w:val="231F20"/>
          <w:sz w:val="20"/>
        </w:rPr>
        <w:t>shall</w:t>
      </w:r>
      <w:r>
        <w:rPr>
          <w:color w:val="231F20"/>
          <w:spacing w:val="-13"/>
          <w:sz w:val="20"/>
        </w:rPr>
        <w:t xml:space="preserve"> </w:t>
      </w:r>
      <w:r>
        <w:rPr>
          <w:color w:val="231F20"/>
          <w:sz w:val="20"/>
        </w:rPr>
        <w:t>have</w:t>
      </w:r>
      <w:r>
        <w:rPr>
          <w:color w:val="231F20"/>
          <w:spacing w:val="-12"/>
          <w:sz w:val="20"/>
        </w:rPr>
        <w:t xml:space="preserve"> </w:t>
      </w:r>
      <w:r>
        <w:rPr>
          <w:color w:val="231F20"/>
          <w:sz w:val="20"/>
        </w:rPr>
        <w:t>an</w:t>
      </w:r>
      <w:r>
        <w:rPr>
          <w:color w:val="231F20"/>
          <w:spacing w:val="-13"/>
          <w:sz w:val="20"/>
        </w:rPr>
        <w:t xml:space="preserve"> </w:t>
      </w:r>
      <w:r>
        <w:rPr>
          <w:color w:val="231F20"/>
          <w:sz w:val="20"/>
        </w:rPr>
        <w:t>Investigation</w:t>
      </w:r>
      <w:r>
        <w:rPr>
          <w:color w:val="231F20"/>
          <w:spacing w:val="-12"/>
          <w:sz w:val="20"/>
        </w:rPr>
        <w:t xml:space="preserve"> </w:t>
      </w:r>
      <w:r>
        <w:rPr>
          <w:color w:val="231F20"/>
          <w:sz w:val="20"/>
        </w:rPr>
        <w:t>Wing</w:t>
      </w:r>
      <w:r>
        <w:rPr>
          <w:color w:val="231F20"/>
          <w:spacing w:val="-13"/>
          <w:sz w:val="20"/>
        </w:rPr>
        <w:t xml:space="preserve"> </w:t>
      </w:r>
      <w:r>
        <w:rPr>
          <w:color w:val="231F20"/>
          <w:sz w:val="20"/>
        </w:rPr>
        <w:t>headed</w:t>
      </w:r>
      <w:r>
        <w:rPr>
          <w:color w:val="231F20"/>
          <w:spacing w:val="-12"/>
          <w:sz w:val="20"/>
        </w:rPr>
        <w:t xml:space="preserve"> </w:t>
      </w:r>
      <w:r>
        <w:rPr>
          <w:color w:val="231F20"/>
          <w:sz w:val="20"/>
        </w:rPr>
        <w:t>by</w:t>
      </w:r>
      <w:r>
        <w:rPr>
          <w:color w:val="231F20"/>
          <w:spacing w:val="-13"/>
          <w:sz w:val="20"/>
        </w:rPr>
        <w:t xml:space="preserve"> </w:t>
      </w:r>
      <w:r>
        <w:rPr>
          <w:color w:val="231F20"/>
          <w:sz w:val="20"/>
        </w:rPr>
        <w:t>a</w:t>
      </w:r>
      <w:r>
        <w:rPr>
          <w:color w:val="231F20"/>
          <w:spacing w:val="-12"/>
          <w:sz w:val="20"/>
        </w:rPr>
        <w:t xml:space="preserve"> </w:t>
      </w:r>
      <w:r>
        <w:rPr>
          <w:color w:val="231F20"/>
          <w:sz w:val="20"/>
        </w:rPr>
        <w:t>Director- General for the purpose of conducting inquiry or investigation under this</w:t>
      </w:r>
      <w:r>
        <w:rPr>
          <w:color w:val="231F20"/>
          <w:spacing w:val="-3"/>
          <w:sz w:val="20"/>
        </w:rPr>
        <w:t xml:space="preserve"> </w:t>
      </w:r>
      <w:r>
        <w:rPr>
          <w:color w:val="231F20"/>
          <w:sz w:val="20"/>
        </w:rPr>
        <w:t>Act as may be directed by the Central Authority.</w:t>
      </w:r>
    </w:p>
    <w:p w:rsidR="00060FEE" w:rsidRDefault="00000000">
      <w:pPr>
        <w:pStyle w:val="ListParagraph"/>
        <w:numPr>
          <w:ilvl w:val="0"/>
          <w:numId w:val="54"/>
        </w:numPr>
        <w:tabs>
          <w:tab w:val="left" w:pos="896"/>
        </w:tabs>
        <w:spacing w:before="123" w:line="249" w:lineRule="auto"/>
        <w:ind w:right="1375" w:firstLine="480"/>
        <w:jc w:val="both"/>
        <w:rPr>
          <w:sz w:val="20"/>
        </w:rPr>
      </w:pPr>
      <w:r>
        <w:rPr>
          <w:color w:val="231F20"/>
          <w:sz w:val="20"/>
        </w:rPr>
        <w:t xml:space="preserve">The Central Government may appoint a Director-General and such number of </w:t>
      </w:r>
      <w:r>
        <w:rPr>
          <w:color w:val="231F20"/>
          <w:spacing w:val="-4"/>
          <w:sz w:val="20"/>
        </w:rPr>
        <w:t>Additional</w:t>
      </w:r>
      <w:r>
        <w:rPr>
          <w:color w:val="231F20"/>
          <w:spacing w:val="-9"/>
          <w:sz w:val="20"/>
        </w:rPr>
        <w:t xml:space="preserve"> </w:t>
      </w:r>
      <w:r>
        <w:rPr>
          <w:color w:val="231F20"/>
          <w:spacing w:val="-4"/>
          <w:sz w:val="20"/>
        </w:rPr>
        <w:t>Director-General,</w:t>
      </w:r>
      <w:r>
        <w:rPr>
          <w:color w:val="231F20"/>
          <w:spacing w:val="-8"/>
          <w:sz w:val="20"/>
        </w:rPr>
        <w:t xml:space="preserve"> </w:t>
      </w:r>
      <w:r>
        <w:rPr>
          <w:color w:val="231F20"/>
          <w:spacing w:val="-4"/>
          <w:sz w:val="20"/>
        </w:rPr>
        <w:t>Director,</w:t>
      </w:r>
      <w:r>
        <w:rPr>
          <w:color w:val="231F20"/>
          <w:spacing w:val="-9"/>
          <w:sz w:val="20"/>
        </w:rPr>
        <w:t xml:space="preserve"> </w:t>
      </w:r>
      <w:r>
        <w:rPr>
          <w:color w:val="231F20"/>
          <w:spacing w:val="-4"/>
          <w:sz w:val="20"/>
        </w:rPr>
        <w:t>Joint Director, Deputy Director and</w:t>
      </w:r>
      <w:r>
        <w:rPr>
          <w:color w:val="231F20"/>
          <w:spacing w:val="-9"/>
          <w:sz w:val="20"/>
        </w:rPr>
        <w:t xml:space="preserve"> </w:t>
      </w:r>
      <w:r>
        <w:rPr>
          <w:color w:val="231F20"/>
          <w:spacing w:val="-4"/>
          <w:sz w:val="20"/>
        </w:rPr>
        <w:t xml:space="preserve">Assistant Director, </w:t>
      </w:r>
      <w:r>
        <w:rPr>
          <w:color w:val="231F20"/>
          <w:spacing w:val="-2"/>
          <w:sz w:val="20"/>
        </w:rPr>
        <w:t>from</w:t>
      </w:r>
      <w:r>
        <w:rPr>
          <w:color w:val="231F20"/>
          <w:spacing w:val="-9"/>
          <w:sz w:val="20"/>
        </w:rPr>
        <w:t xml:space="preserve"> </w:t>
      </w:r>
      <w:r>
        <w:rPr>
          <w:color w:val="231F20"/>
          <w:spacing w:val="-2"/>
          <w:sz w:val="20"/>
        </w:rPr>
        <w:t>amongst</w:t>
      </w:r>
      <w:r>
        <w:rPr>
          <w:color w:val="231F20"/>
          <w:spacing w:val="-9"/>
          <w:sz w:val="20"/>
        </w:rPr>
        <w:t xml:space="preserve"> </w:t>
      </w:r>
      <w:r>
        <w:rPr>
          <w:color w:val="231F20"/>
          <w:spacing w:val="-2"/>
          <w:sz w:val="20"/>
        </w:rPr>
        <w:t>persons</w:t>
      </w:r>
      <w:r>
        <w:rPr>
          <w:color w:val="231F20"/>
          <w:spacing w:val="-9"/>
          <w:sz w:val="20"/>
        </w:rPr>
        <w:t xml:space="preserve"> </w:t>
      </w:r>
      <w:r>
        <w:rPr>
          <w:color w:val="231F20"/>
          <w:spacing w:val="-2"/>
          <w:sz w:val="20"/>
        </w:rPr>
        <w:t>who</w:t>
      </w:r>
      <w:r>
        <w:rPr>
          <w:color w:val="231F20"/>
          <w:spacing w:val="-9"/>
          <w:sz w:val="20"/>
        </w:rPr>
        <w:t xml:space="preserve"> </w:t>
      </w:r>
      <w:r>
        <w:rPr>
          <w:color w:val="231F20"/>
          <w:spacing w:val="-2"/>
          <w:sz w:val="20"/>
        </w:rPr>
        <w:t>have</w:t>
      </w:r>
      <w:r>
        <w:rPr>
          <w:color w:val="231F20"/>
          <w:spacing w:val="-9"/>
          <w:sz w:val="20"/>
        </w:rPr>
        <w:t xml:space="preserve"> </w:t>
      </w:r>
      <w:r>
        <w:rPr>
          <w:color w:val="231F20"/>
          <w:spacing w:val="-2"/>
          <w:sz w:val="20"/>
        </w:rPr>
        <w:t>experience</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investigation</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possess</w:t>
      </w:r>
      <w:r>
        <w:rPr>
          <w:color w:val="231F20"/>
          <w:spacing w:val="-9"/>
          <w:sz w:val="20"/>
        </w:rPr>
        <w:t xml:space="preserve"> </w:t>
      </w:r>
      <w:r>
        <w:rPr>
          <w:color w:val="231F20"/>
          <w:spacing w:val="-2"/>
          <w:sz w:val="20"/>
        </w:rPr>
        <w:t>such</w:t>
      </w:r>
      <w:r>
        <w:rPr>
          <w:color w:val="231F20"/>
          <w:spacing w:val="-9"/>
          <w:sz w:val="20"/>
        </w:rPr>
        <w:t xml:space="preserve"> </w:t>
      </w:r>
      <w:r>
        <w:rPr>
          <w:color w:val="231F20"/>
          <w:spacing w:val="-2"/>
          <w:sz w:val="20"/>
        </w:rPr>
        <w:t xml:space="preserve">qualifications, </w:t>
      </w:r>
      <w:r>
        <w:rPr>
          <w:color w:val="231F20"/>
          <w:sz w:val="20"/>
        </w:rPr>
        <w:t>in such manner, as may be prescribed.</w:t>
      </w:r>
    </w:p>
    <w:p w:rsidR="00060FEE" w:rsidRDefault="00000000">
      <w:pPr>
        <w:pStyle w:val="ListParagraph"/>
        <w:numPr>
          <w:ilvl w:val="0"/>
          <w:numId w:val="54"/>
        </w:numPr>
        <w:tabs>
          <w:tab w:val="left" w:pos="873"/>
        </w:tabs>
        <w:spacing w:before="123" w:line="249" w:lineRule="auto"/>
        <w:ind w:right="1374" w:firstLine="480"/>
        <w:jc w:val="both"/>
        <w:rPr>
          <w:sz w:val="20"/>
        </w:rPr>
      </w:pPr>
      <w:r>
        <w:rPr>
          <w:color w:val="231F20"/>
          <w:sz w:val="20"/>
        </w:rPr>
        <w:t>Every</w:t>
      </w:r>
      <w:r>
        <w:rPr>
          <w:color w:val="231F20"/>
          <w:spacing w:val="-13"/>
          <w:sz w:val="20"/>
        </w:rPr>
        <w:t xml:space="preserve"> </w:t>
      </w:r>
      <w:r>
        <w:rPr>
          <w:color w:val="231F20"/>
          <w:sz w:val="20"/>
        </w:rPr>
        <w:t>Additional</w:t>
      </w:r>
      <w:r>
        <w:rPr>
          <w:color w:val="231F20"/>
          <w:spacing w:val="-12"/>
          <w:sz w:val="20"/>
        </w:rPr>
        <w:t xml:space="preserve"> </w:t>
      </w:r>
      <w:r>
        <w:rPr>
          <w:color w:val="231F20"/>
          <w:sz w:val="20"/>
        </w:rPr>
        <w:t>Director-General,</w:t>
      </w:r>
      <w:r>
        <w:rPr>
          <w:color w:val="231F20"/>
          <w:spacing w:val="-13"/>
          <w:sz w:val="20"/>
        </w:rPr>
        <w:t xml:space="preserve"> </w:t>
      </w:r>
      <w:r>
        <w:rPr>
          <w:color w:val="231F20"/>
          <w:sz w:val="20"/>
        </w:rPr>
        <w:t>Director,</w:t>
      </w:r>
      <w:r>
        <w:rPr>
          <w:color w:val="231F20"/>
          <w:spacing w:val="-12"/>
          <w:sz w:val="20"/>
        </w:rPr>
        <w:t xml:space="preserve"> </w:t>
      </w:r>
      <w:r>
        <w:rPr>
          <w:color w:val="231F20"/>
          <w:sz w:val="20"/>
        </w:rPr>
        <w:t>Joint</w:t>
      </w:r>
      <w:r>
        <w:rPr>
          <w:color w:val="231F20"/>
          <w:spacing w:val="-13"/>
          <w:sz w:val="20"/>
        </w:rPr>
        <w:t xml:space="preserve"> </w:t>
      </w:r>
      <w:r>
        <w:rPr>
          <w:color w:val="231F20"/>
          <w:sz w:val="20"/>
        </w:rPr>
        <w:t>Director,</w:t>
      </w:r>
      <w:r>
        <w:rPr>
          <w:color w:val="231F20"/>
          <w:spacing w:val="-12"/>
          <w:sz w:val="20"/>
        </w:rPr>
        <w:t xml:space="preserve"> </w:t>
      </w:r>
      <w:r>
        <w:rPr>
          <w:color w:val="231F20"/>
          <w:sz w:val="20"/>
        </w:rPr>
        <w:t>Deputy</w:t>
      </w:r>
      <w:r>
        <w:rPr>
          <w:color w:val="231F20"/>
          <w:spacing w:val="-13"/>
          <w:sz w:val="20"/>
        </w:rPr>
        <w:t xml:space="preserve"> </w:t>
      </w:r>
      <w:r>
        <w:rPr>
          <w:color w:val="231F20"/>
          <w:sz w:val="20"/>
        </w:rPr>
        <w:t>Director</w:t>
      </w:r>
      <w:r>
        <w:rPr>
          <w:color w:val="231F20"/>
          <w:spacing w:val="-12"/>
          <w:sz w:val="20"/>
        </w:rPr>
        <w:t xml:space="preserve"> </w:t>
      </w:r>
      <w:r>
        <w:rPr>
          <w:color w:val="231F20"/>
          <w:sz w:val="20"/>
        </w:rPr>
        <w:t>and Assistant Director shall exercise his powers, and discharge his functions, subject to the general control, supervision and direction of the Director-General.</w:t>
      </w:r>
    </w:p>
    <w:p w:rsidR="00060FEE" w:rsidRDefault="00000000">
      <w:pPr>
        <w:pStyle w:val="ListParagraph"/>
        <w:numPr>
          <w:ilvl w:val="0"/>
          <w:numId w:val="54"/>
        </w:numPr>
        <w:tabs>
          <w:tab w:val="left" w:pos="898"/>
        </w:tabs>
        <w:spacing w:line="249" w:lineRule="auto"/>
        <w:ind w:right="1375" w:firstLine="480"/>
        <w:jc w:val="both"/>
        <w:rPr>
          <w:sz w:val="20"/>
        </w:rPr>
      </w:pPr>
      <w:r>
        <w:rPr>
          <w:color w:val="231F20"/>
          <w:sz w:val="20"/>
        </w:rPr>
        <w:t xml:space="preserve">The Director-General may delegate all or any of his powers to the Additional </w:t>
      </w:r>
      <w:r>
        <w:rPr>
          <w:color w:val="231F20"/>
          <w:spacing w:val="-2"/>
          <w:sz w:val="20"/>
        </w:rPr>
        <w:t>Director-General</w:t>
      </w:r>
      <w:r>
        <w:rPr>
          <w:color w:val="231F20"/>
          <w:spacing w:val="-10"/>
          <w:sz w:val="20"/>
        </w:rPr>
        <w:t xml:space="preserve"> </w:t>
      </w:r>
      <w:r>
        <w:rPr>
          <w:color w:val="231F20"/>
          <w:spacing w:val="-2"/>
          <w:sz w:val="20"/>
        </w:rPr>
        <w:t>or</w:t>
      </w:r>
      <w:r>
        <w:rPr>
          <w:color w:val="231F20"/>
          <w:spacing w:val="-3"/>
          <w:sz w:val="20"/>
        </w:rPr>
        <w:t xml:space="preserve"> </w:t>
      </w:r>
      <w:r>
        <w:rPr>
          <w:color w:val="231F20"/>
          <w:spacing w:val="-2"/>
          <w:sz w:val="20"/>
        </w:rPr>
        <w:t>Director,</w:t>
      </w:r>
      <w:r>
        <w:rPr>
          <w:color w:val="231F20"/>
          <w:spacing w:val="-3"/>
          <w:sz w:val="20"/>
        </w:rPr>
        <w:t xml:space="preserve"> </w:t>
      </w:r>
      <w:r>
        <w:rPr>
          <w:color w:val="231F20"/>
          <w:spacing w:val="-2"/>
          <w:sz w:val="20"/>
        </w:rPr>
        <w:t>Joint</w:t>
      </w:r>
      <w:r>
        <w:rPr>
          <w:color w:val="231F20"/>
          <w:spacing w:val="-3"/>
          <w:sz w:val="20"/>
        </w:rPr>
        <w:t xml:space="preserve"> </w:t>
      </w:r>
      <w:r>
        <w:rPr>
          <w:color w:val="231F20"/>
          <w:spacing w:val="-2"/>
          <w:sz w:val="20"/>
        </w:rPr>
        <w:t>Director</w:t>
      </w:r>
      <w:r>
        <w:rPr>
          <w:color w:val="231F20"/>
          <w:spacing w:val="-3"/>
          <w:sz w:val="20"/>
        </w:rPr>
        <w:t xml:space="preserve"> </w:t>
      </w:r>
      <w:r>
        <w:rPr>
          <w:color w:val="231F20"/>
          <w:spacing w:val="-2"/>
          <w:sz w:val="20"/>
        </w:rPr>
        <w:t>or</w:t>
      </w:r>
      <w:r>
        <w:rPr>
          <w:color w:val="231F20"/>
          <w:spacing w:val="-4"/>
          <w:sz w:val="20"/>
        </w:rPr>
        <w:t xml:space="preserve"> </w:t>
      </w:r>
      <w:r>
        <w:rPr>
          <w:color w:val="231F20"/>
          <w:spacing w:val="-2"/>
          <w:sz w:val="20"/>
        </w:rPr>
        <w:t>Deputy</w:t>
      </w:r>
      <w:r>
        <w:rPr>
          <w:color w:val="231F20"/>
          <w:spacing w:val="-3"/>
          <w:sz w:val="20"/>
        </w:rPr>
        <w:t xml:space="preserve"> </w:t>
      </w:r>
      <w:r>
        <w:rPr>
          <w:color w:val="231F20"/>
          <w:spacing w:val="-2"/>
          <w:sz w:val="20"/>
        </w:rPr>
        <w:t>Director</w:t>
      </w:r>
      <w:r>
        <w:rPr>
          <w:color w:val="231F20"/>
          <w:spacing w:val="-3"/>
          <w:sz w:val="20"/>
        </w:rPr>
        <w:t xml:space="preserve"> </w:t>
      </w:r>
      <w:r>
        <w:rPr>
          <w:color w:val="231F20"/>
          <w:spacing w:val="-2"/>
          <w:sz w:val="20"/>
        </w:rPr>
        <w:t>or</w:t>
      </w:r>
      <w:r>
        <w:rPr>
          <w:color w:val="231F20"/>
          <w:spacing w:val="-11"/>
          <w:sz w:val="20"/>
        </w:rPr>
        <w:t xml:space="preserve"> </w:t>
      </w:r>
      <w:r>
        <w:rPr>
          <w:color w:val="231F20"/>
          <w:spacing w:val="-2"/>
          <w:sz w:val="20"/>
        </w:rPr>
        <w:t>Assistant Director,</w:t>
      </w:r>
      <w:r>
        <w:rPr>
          <w:color w:val="231F20"/>
          <w:spacing w:val="-3"/>
          <w:sz w:val="20"/>
        </w:rPr>
        <w:t xml:space="preserve"> </w:t>
      </w:r>
      <w:r>
        <w:rPr>
          <w:color w:val="231F20"/>
          <w:spacing w:val="-2"/>
          <w:sz w:val="20"/>
        </w:rPr>
        <w:t>as</w:t>
      </w:r>
      <w:r>
        <w:rPr>
          <w:color w:val="231F20"/>
          <w:spacing w:val="-3"/>
          <w:sz w:val="20"/>
        </w:rPr>
        <w:t xml:space="preserve"> </w:t>
      </w:r>
      <w:r>
        <w:rPr>
          <w:color w:val="231F20"/>
          <w:spacing w:val="-2"/>
          <w:sz w:val="20"/>
        </w:rPr>
        <w:t xml:space="preserve">the </w:t>
      </w:r>
      <w:r>
        <w:rPr>
          <w:color w:val="231F20"/>
          <w:sz w:val="20"/>
        </w:rPr>
        <w:t>case may be, while conducting inquiries or investigations under this</w:t>
      </w:r>
      <w:r>
        <w:rPr>
          <w:color w:val="231F20"/>
          <w:spacing w:val="-3"/>
          <w:sz w:val="20"/>
        </w:rPr>
        <w:t xml:space="preserve"> </w:t>
      </w:r>
      <w:r>
        <w:rPr>
          <w:color w:val="231F20"/>
          <w:sz w:val="20"/>
        </w:rPr>
        <w:t>Act.</w:t>
      </w:r>
    </w:p>
    <w:p w:rsidR="00060FEE" w:rsidRDefault="00060FEE">
      <w:pPr>
        <w:pStyle w:val="ListParagraph"/>
        <w:spacing w:line="249" w:lineRule="auto"/>
        <w:rPr>
          <w:sz w:val="20"/>
        </w:rPr>
        <w:sectPr w:rsidR="00060FEE">
          <w:pgSz w:w="11900" w:h="16840"/>
          <w:pgMar w:top="1800" w:right="992" w:bottom="280" w:left="992" w:header="1331" w:footer="0" w:gutter="0"/>
          <w:cols w:num="2" w:space="720" w:equalWidth="0">
            <w:col w:w="1201" w:space="40"/>
            <w:col w:w="8675"/>
          </w:cols>
        </w:sectPr>
      </w:pPr>
    </w:p>
    <w:p w:rsidR="00060FEE" w:rsidRDefault="00000000">
      <w:pPr>
        <w:pStyle w:val="ListParagraph"/>
        <w:numPr>
          <w:ilvl w:val="0"/>
          <w:numId w:val="54"/>
        </w:numPr>
        <w:tabs>
          <w:tab w:val="left" w:pos="2101"/>
        </w:tabs>
        <w:spacing w:before="97" w:line="249" w:lineRule="auto"/>
        <w:ind w:left="1358" w:right="1" w:firstLine="480"/>
        <w:jc w:val="both"/>
        <w:rPr>
          <w:sz w:val="20"/>
        </w:rPr>
      </w:pPr>
      <w:r>
        <w:rPr>
          <w:color w:val="231F20"/>
          <w:spacing w:val="-4"/>
          <w:sz w:val="20"/>
        </w:rPr>
        <w:lastRenderedPageBreak/>
        <w:t xml:space="preserve">The inquiries or the investigations made by the Director- General shall be submitted </w:t>
      </w:r>
      <w:r>
        <w:rPr>
          <w:color w:val="231F20"/>
          <w:sz w:val="20"/>
        </w:rPr>
        <w:t>to the Central Authority in such form, in such manner and within such time, as may be specified by regulations.</w:t>
      </w:r>
    </w:p>
    <w:p w:rsidR="00060FEE" w:rsidRDefault="00000000">
      <w:pPr>
        <w:pStyle w:val="ListParagraph"/>
        <w:numPr>
          <w:ilvl w:val="0"/>
          <w:numId w:val="64"/>
        </w:numPr>
        <w:tabs>
          <w:tab w:val="left" w:pos="2152"/>
        </w:tabs>
        <w:spacing w:line="249" w:lineRule="auto"/>
        <w:ind w:left="1358" w:right="1" w:firstLine="480"/>
        <w:jc w:val="both"/>
        <w:rPr>
          <w:sz w:val="20"/>
        </w:rPr>
      </w:pPr>
      <w:r>
        <w:rPr>
          <w:color w:val="231F20"/>
          <w:sz w:val="20"/>
        </w:rPr>
        <w:t>The District Collector (by whatever name called) may, on a complaint or on a reference</w:t>
      </w:r>
      <w:r>
        <w:rPr>
          <w:color w:val="231F20"/>
          <w:spacing w:val="-1"/>
          <w:sz w:val="20"/>
        </w:rPr>
        <w:t xml:space="preserve"> </w:t>
      </w:r>
      <w:r>
        <w:rPr>
          <w:color w:val="231F20"/>
          <w:sz w:val="20"/>
        </w:rPr>
        <w:t>made</w:t>
      </w:r>
      <w:r>
        <w:rPr>
          <w:color w:val="231F20"/>
          <w:spacing w:val="-1"/>
          <w:sz w:val="20"/>
        </w:rPr>
        <w:t xml:space="preserve"> </w:t>
      </w:r>
      <w:r>
        <w:rPr>
          <w:color w:val="231F20"/>
          <w:sz w:val="20"/>
        </w:rPr>
        <w:t>to</w:t>
      </w:r>
      <w:r>
        <w:rPr>
          <w:color w:val="231F20"/>
          <w:spacing w:val="-1"/>
          <w:sz w:val="20"/>
        </w:rPr>
        <w:t xml:space="preserve"> </w:t>
      </w:r>
      <w:r>
        <w:rPr>
          <w:color w:val="231F20"/>
          <w:sz w:val="20"/>
        </w:rPr>
        <w:t>him</w:t>
      </w:r>
      <w:r>
        <w:rPr>
          <w:color w:val="231F20"/>
          <w:spacing w:val="-1"/>
          <w:sz w:val="20"/>
        </w:rPr>
        <w:t xml:space="preserve"> </w:t>
      </w:r>
      <w:r>
        <w:rPr>
          <w:color w:val="231F20"/>
          <w:sz w:val="20"/>
        </w:rPr>
        <w:t>by</w:t>
      </w:r>
      <w:r>
        <w:rPr>
          <w:color w:val="231F20"/>
          <w:spacing w:val="-1"/>
          <w:sz w:val="20"/>
        </w:rPr>
        <w:t xml:space="preserve"> </w:t>
      </w:r>
      <w:r>
        <w:rPr>
          <w:color w:val="231F20"/>
          <w:sz w:val="20"/>
        </w:rPr>
        <w:t>the</w:t>
      </w:r>
      <w:r>
        <w:rPr>
          <w:color w:val="231F20"/>
          <w:spacing w:val="-1"/>
          <w:sz w:val="20"/>
        </w:rPr>
        <w:t xml:space="preserve"> </w:t>
      </w:r>
      <w:r>
        <w:rPr>
          <w:color w:val="231F20"/>
          <w:sz w:val="20"/>
        </w:rPr>
        <w:t>Central</w:t>
      </w:r>
      <w:r>
        <w:rPr>
          <w:color w:val="231F20"/>
          <w:spacing w:val="-9"/>
          <w:sz w:val="20"/>
        </w:rPr>
        <w:t xml:space="preserve"> </w:t>
      </w:r>
      <w:r>
        <w:rPr>
          <w:color w:val="231F20"/>
          <w:sz w:val="20"/>
        </w:rPr>
        <w:t>Authority</w:t>
      </w:r>
      <w:r>
        <w:rPr>
          <w:color w:val="231F20"/>
          <w:spacing w:val="-1"/>
          <w:sz w:val="20"/>
        </w:rPr>
        <w:t xml:space="preserve"> </w:t>
      </w:r>
      <w:r>
        <w:rPr>
          <w:color w:val="231F20"/>
          <w:sz w:val="20"/>
        </w:rPr>
        <w:t>or</w:t>
      </w:r>
      <w:r>
        <w:rPr>
          <w:color w:val="231F20"/>
          <w:spacing w:val="-1"/>
          <w:sz w:val="20"/>
        </w:rPr>
        <w:t xml:space="preserve"> </w:t>
      </w:r>
      <w:r>
        <w:rPr>
          <w:color w:val="231F20"/>
          <w:sz w:val="20"/>
        </w:rPr>
        <w:t>the</w:t>
      </w:r>
      <w:r>
        <w:rPr>
          <w:color w:val="231F20"/>
          <w:spacing w:val="-1"/>
          <w:sz w:val="20"/>
        </w:rPr>
        <w:t xml:space="preserve"> </w:t>
      </w:r>
      <w:r>
        <w:rPr>
          <w:color w:val="231F20"/>
          <w:sz w:val="20"/>
        </w:rPr>
        <w:t>Commissioner</w:t>
      </w:r>
      <w:r>
        <w:rPr>
          <w:color w:val="231F20"/>
          <w:spacing w:val="-1"/>
          <w:sz w:val="20"/>
        </w:rPr>
        <w:t xml:space="preserve"> </w:t>
      </w:r>
      <w:r>
        <w:rPr>
          <w:color w:val="231F20"/>
          <w:sz w:val="20"/>
        </w:rPr>
        <w:t>of</w:t>
      </w:r>
      <w:r>
        <w:rPr>
          <w:color w:val="231F20"/>
          <w:spacing w:val="-1"/>
          <w:sz w:val="20"/>
        </w:rPr>
        <w:t xml:space="preserve"> </w:t>
      </w:r>
      <w:r>
        <w:rPr>
          <w:color w:val="231F20"/>
          <w:sz w:val="20"/>
        </w:rPr>
        <w:t>a</w:t>
      </w:r>
      <w:r>
        <w:rPr>
          <w:color w:val="231F20"/>
          <w:spacing w:val="-1"/>
          <w:sz w:val="20"/>
        </w:rPr>
        <w:t xml:space="preserve"> </w:t>
      </w:r>
      <w:r>
        <w:rPr>
          <w:color w:val="231F20"/>
          <w:sz w:val="20"/>
        </w:rPr>
        <w:t>regional</w:t>
      </w:r>
      <w:r>
        <w:rPr>
          <w:color w:val="231F20"/>
          <w:spacing w:val="-1"/>
          <w:sz w:val="20"/>
        </w:rPr>
        <w:t xml:space="preserve"> </w:t>
      </w:r>
      <w:r>
        <w:rPr>
          <w:color w:val="231F20"/>
          <w:sz w:val="20"/>
        </w:rPr>
        <w:t>office, inquire</w:t>
      </w:r>
      <w:r>
        <w:rPr>
          <w:color w:val="231F20"/>
          <w:spacing w:val="-9"/>
          <w:sz w:val="20"/>
        </w:rPr>
        <w:t xml:space="preserve"> </w:t>
      </w:r>
      <w:r>
        <w:rPr>
          <w:color w:val="231F20"/>
          <w:sz w:val="20"/>
        </w:rPr>
        <w:t>into</w:t>
      </w:r>
      <w:r>
        <w:rPr>
          <w:color w:val="231F20"/>
          <w:spacing w:val="-9"/>
          <w:sz w:val="20"/>
        </w:rPr>
        <w:t xml:space="preserve"> </w:t>
      </w:r>
      <w:r>
        <w:rPr>
          <w:color w:val="231F20"/>
          <w:sz w:val="20"/>
        </w:rPr>
        <w:t>or</w:t>
      </w:r>
      <w:r>
        <w:rPr>
          <w:color w:val="231F20"/>
          <w:spacing w:val="-9"/>
          <w:sz w:val="20"/>
        </w:rPr>
        <w:t xml:space="preserve"> </w:t>
      </w:r>
      <w:r>
        <w:rPr>
          <w:color w:val="231F20"/>
          <w:sz w:val="20"/>
        </w:rPr>
        <w:t>investigate</w:t>
      </w:r>
      <w:r>
        <w:rPr>
          <w:color w:val="231F20"/>
          <w:spacing w:val="-9"/>
          <w:sz w:val="20"/>
        </w:rPr>
        <w:t xml:space="preserve"> </w:t>
      </w:r>
      <w:r>
        <w:rPr>
          <w:color w:val="231F20"/>
          <w:sz w:val="20"/>
        </w:rPr>
        <w:t>complaints</w:t>
      </w:r>
      <w:r>
        <w:rPr>
          <w:color w:val="231F20"/>
          <w:spacing w:val="-9"/>
          <w:sz w:val="20"/>
        </w:rPr>
        <w:t xml:space="preserve"> </w:t>
      </w:r>
      <w:r>
        <w:rPr>
          <w:color w:val="231F20"/>
          <w:sz w:val="20"/>
        </w:rPr>
        <w:t>regarding</w:t>
      </w:r>
      <w:r>
        <w:rPr>
          <w:color w:val="231F20"/>
          <w:spacing w:val="-9"/>
          <w:sz w:val="20"/>
        </w:rPr>
        <w:t xml:space="preserve"> </w:t>
      </w:r>
      <w:r>
        <w:rPr>
          <w:color w:val="231F20"/>
          <w:sz w:val="20"/>
        </w:rPr>
        <w:t>violation</w:t>
      </w:r>
      <w:r>
        <w:rPr>
          <w:color w:val="231F20"/>
          <w:spacing w:val="-9"/>
          <w:sz w:val="20"/>
        </w:rPr>
        <w:t xml:space="preserve"> </w:t>
      </w:r>
      <w:r>
        <w:rPr>
          <w:color w:val="231F20"/>
          <w:sz w:val="20"/>
        </w:rPr>
        <w:t>of</w:t>
      </w:r>
      <w:r>
        <w:rPr>
          <w:color w:val="231F20"/>
          <w:spacing w:val="-9"/>
          <w:sz w:val="20"/>
        </w:rPr>
        <w:t xml:space="preserve"> </w:t>
      </w:r>
      <w:r>
        <w:rPr>
          <w:color w:val="231F20"/>
          <w:sz w:val="20"/>
        </w:rPr>
        <w:t>rights</w:t>
      </w:r>
      <w:r>
        <w:rPr>
          <w:color w:val="231F20"/>
          <w:spacing w:val="-9"/>
          <w:sz w:val="20"/>
        </w:rPr>
        <w:t xml:space="preserve"> </w:t>
      </w:r>
      <w:r>
        <w:rPr>
          <w:color w:val="231F20"/>
          <w:sz w:val="20"/>
        </w:rPr>
        <w:t>of</w:t>
      </w:r>
      <w:r>
        <w:rPr>
          <w:color w:val="231F20"/>
          <w:spacing w:val="-9"/>
          <w:sz w:val="20"/>
        </w:rPr>
        <w:t xml:space="preserve"> </w:t>
      </w:r>
      <w:r>
        <w:rPr>
          <w:color w:val="231F20"/>
          <w:sz w:val="20"/>
        </w:rPr>
        <w:t>consumers</w:t>
      </w:r>
      <w:r>
        <w:rPr>
          <w:color w:val="231F20"/>
          <w:spacing w:val="-9"/>
          <w:sz w:val="20"/>
        </w:rPr>
        <w:t xml:space="preserve"> </w:t>
      </w:r>
      <w:r>
        <w:rPr>
          <w:color w:val="231F20"/>
          <w:sz w:val="20"/>
        </w:rPr>
        <w:t>as</w:t>
      </w:r>
      <w:r>
        <w:rPr>
          <w:color w:val="231F20"/>
          <w:spacing w:val="-9"/>
          <w:sz w:val="20"/>
        </w:rPr>
        <w:t xml:space="preserve"> </w:t>
      </w:r>
      <w:r>
        <w:rPr>
          <w:color w:val="231F20"/>
          <w:sz w:val="20"/>
        </w:rPr>
        <w:t>a</w:t>
      </w:r>
      <w:r>
        <w:rPr>
          <w:color w:val="231F20"/>
          <w:spacing w:val="-9"/>
          <w:sz w:val="20"/>
        </w:rPr>
        <w:t xml:space="preserve"> </w:t>
      </w:r>
      <w:r>
        <w:rPr>
          <w:color w:val="231F20"/>
          <w:sz w:val="20"/>
        </w:rPr>
        <w:t xml:space="preserve">class, on matters relating to violations of consumer rights, unfair trade practices and false or </w:t>
      </w:r>
      <w:r>
        <w:rPr>
          <w:color w:val="231F20"/>
          <w:spacing w:val="-6"/>
          <w:sz w:val="20"/>
        </w:rPr>
        <w:t>misleading</w:t>
      </w:r>
      <w:r>
        <w:rPr>
          <w:color w:val="231F20"/>
          <w:spacing w:val="-7"/>
          <w:sz w:val="20"/>
        </w:rPr>
        <w:t xml:space="preserve"> </w:t>
      </w:r>
      <w:r>
        <w:rPr>
          <w:color w:val="231F20"/>
          <w:spacing w:val="-6"/>
          <w:sz w:val="20"/>
        </w:rPr>
        <w:t>advertisements, within his</w:t>
      </w:r>
      <w:r>
        <w:rPr>
          <w:color w:val="231F20"/>
          <w:spacing w:val="-2"/>
          <w:sz w:val="20"/>
        </w:rPr>
        <w:t xml:space="preserve"> </w:t>
      </w:r>
      <w:r>
        <w:rPr>
          <w:color w:val="231F20"/>
          <w:spacing w:val="-6"/>
          <w:sz w:val="20"/>
        </w:rPr>
        <w:t>jurisdiction</w:t>
      </w:r>
      <w:r>
        <w:rPr>
          <w:color w:val="231F20"/>
          <w:spacing w:val="-2"/>
          <w:sz w:val="20"/>
        </w:rPr>
        <w:t xml:space="preserve"> </w:t>
      </w:r>
      <w:r>
        <w:rPr>
          <w:color w:val="231F20"/>
          <w:spacing w:val="-6"/>
          <w:sz w:val="20"/>
        </w:rPr>
        <w:t>and</w:t>
      </w:r>
      <w:r>
        <w:rPr>
          <w:color w:val="231F20"/>
          <w:spacing w:val="-2"/>
          <w:sz w:val="20"/>
        </w:rPr>
        <w:t xml:space="preserve"> </w:t>
      </w:r>
      <w:r>
        <w:rPr>
          <w:color w:val="231F20"/>
          <w:spacing w:val="-6"/>
          <w:sz w:val="20"/>
        </w:rPr>
        <w:t>submit</w:t>
      </w:r>
      <w:r>
        <w:rPr>
          <w:color w:val="231F20"/>
          <w:spacing w:val="-2"/>
          <w:sz w:val="20"/>
        </w:rPr>
        <w:t xml:space="preserve"> </w:t>
      </w:r>
      <w:r>
        <w:rPr>
          <w:color w:val="231F20"/>
          <w:spacing w:val="-6"/>
          <w:sz w:val="20"/>
        </w:rPr>
        <w:t>his</w:t>
      </w:r>
      <w:r>
        <w:rPr>
          <w:color w:val="231F20"/>
          <w:spacing w:val="-2"/>
          <w:sz w:val="20"/>
        </w:rPr>
        <w:t xml:space="preserve"> </w:t>
      </w:r>
      <w:r>
        <w:rPr>
          <w:color w:val="231F20"/>
          <w:spacing w:val="-6"/>
          <w:sz w:val="20"/>
        </w:rPr>
        <w:t>report</w:t>
      </w:r>
      <w:r>
        <w:rPr>
          <w:color w:val="231F20"/>
          <w:spacing w:val="-2"/>
          <w:sz w:val="20"/>
        </w:rPr>
        <w:t xml:space="preserve"> </w:t>
      </w:r>
      <w:r>
        <w:rPr>
          <w:color w:val="231F20"/>
          <w:spacing w:val="-6"/>
          <w:sz w:val="20"/>
        </w:rPr>
        <w:t>to</w:t>
      </w:r>
      <w:r>
        <w:rPr>
          <w:color w:val="231F20"/>
          <w:spacing w:val="-2"/>
          <w:sz w:val="20"/>
        </w:rPr>
        <w:t xml:space="preserve"> </w:t>
      </w:r>
      <w:r>
        <w:rPr>
          <w:color w:val="231F20"/>
          <w:spacing w:val="-6"/>
          <w:sz w:val="20"/>
        </w:rPr>
        <w:t>the</w:t>
      </w:r>
      <w:r>
        <w:rPr>
          <w:color w:val="231F20"/>
          <w:spacing w:val="-2"/>
          <w:sz w:val="20"/>
        </w:rPr>
        <w:t xml:space="preserve"> </w:t>
      </w:r>
      <w:r>
        <w:rPr>
          <w:color w:val="231F20"/>
          <w:spacing w:val="-6"/>
          <w:sz w:val="20"/>
        </w:rPr>
        <w:t>Central</w:t>
      </w:r>
      <w:r>
        <w:rPr>
          <w:color w:val="231F20"/>
          <w:spacing w:val="-7"/>
          <w:sz w:val="20"/>
        </w:rPr>
        <w:t xml:space="preserve"> </w:t>
      </w:r>
      <w:r>
        <w:rPr>
          <w:color w:val="231F20"/>
          <w:spacing w:val="-6"/>
          <w:sz w:val="20"/>
        </w:rPr>
        <w:t xml:space="preserve">Authority </w:t>
      </w:r>
      <w:r>
        <w:rPr>
          <w:color w:val="231F20"/>
          <w:sz w:val="20"/>
        </w:rPr>
        <w:t>or to the Commissioner of a regional office, as the case may be.</w:t>
      </w:r>
    </w:p>
    <w:p w:rsidR="00060FEE" w:rsidRDefault="00000000">
      <w:pPr>
        <w:pStyle w:val="ListParagraph"/>
        <w:numPr>
          <w:ilvl w:val="0"/>
          <w:numId w:val="64"/>
        </w:numPr>
        <w:tabs>
          <w:tab w:val="left" w:pos="2144"/>
        </w:tabs>
        <w:spacing w:before="125" w:line="249" w:lineRule="auto"/>
        <w:ind w:left="1358" w:right="1" w:firstLine="480"/>
        <w:jc w:val="both"/>
        <w:rPr>
          <w:sz w:val="20"/>
        </w:rPr>
      </w:pPr>
      <w:r>
        <w:rPr>
          <w:color w:val="231F20"/>
          <w:sz w:val="20"/>
        </w:rPr>
        <w:t>A</w:t>
      </w:r>
      <w:r>
        <w:rPr>
          <w:color w:val="231F20"/>
          <w:spacing w:val="-11"/>
          <w:sz w:val="20"/>
        </w:rPr>
        <w:t xml:space="preserve"> </w:t>
      </w:r>
      <w:r>
        <w:rPr>
          <w:color w:val="231F20"/>
          <w:sz w:val="20"/>
        </w:rPr>
        <w:t>complaint relating to violation of consumer rights or unfair trade practices or false</w:t>
      </w:r>
      <w:r>
        <w:rPr>
          <w:color w:val="231F20"/>
          <w:spacing w:val="-5"/>
          <w:sz w:val="20"/>
        </w:rPr>
        <w:t xml:space="preserve"> </w:t>
      </w:r>
      <w:r>
        <w:rPr>
          <w:color w:val="231F20"/>
          <w:sz w:val="20"/>
        </w:rPr>
        <w:t>or</w:t>
      </w:r>
      <w:r>
        <w:rPr>
          <w:color w:val="231F20"/>
          <w:spacing w:val="-5"/>
          <w:sz w:val="20"/>
        </w:rPr>
        <w:t xml:space="preserve"> </w:t>
      </w:r>
      <w:r>
        <w:rPr>
          <w:color w:val="231F20"/>
          <w:sz w:val="20"/>
        </w:rPr>
        <w:t>misleading</w:t>
      </w:r>
      <w:r>
        <w:rPr>
          <w:color w:val="231F20"/>
          <w:spacing w:val="-5"/>
          <w:sz w:val="20"/>
        </w:rPr>
        <w:t xml:space="preserve"> </w:t>
      </w:r>
      <w:r>
        <w:rPr>
          <w:color w:val="231F20"/>
          <w:sz w:val="20"/>
        </w:rPr>
        <w:t>advertisements</w:t>
      </w:r>
      <w:r>
        <w:rPr>
          <w:color w:val="231F20"/>
          <w:spacing w:val="-5"/>
          <w:sz w:val="20"/>
        </w:rPr>
        <w:t xml:space="preserve"> </w:t>
      </w:r>
      <w:r>
        <w:rPr>
          <w:color w:val="231F20"/>
          <w:sz w:val="20"/>
        </w:rPr>
        <w:t>which</w:t>
      </w:r>
      <w:r>
        <w:rPr>
          <w:color w:val="231F20"/>
          <w:spacing w:val="-5"/>
          <w:sz w:val="20"/>
        </w:rPr>
        <w:t xml:space="preserve"> </w:t>
      </w:r>
      <w:r>
        <w:rPr>
          <w:color w:val="231F20"/>
          <w:sz w:val="20"/>
        </w:rPr>
        <w:t>are</w:t>
      </w:r>
      <w:r>
        <w:rPr>
          <w:color w:val="231F20"/>
          <w:spacing w:val="-5"/>
          <w:sz w:val="20"/>
        </w:rPr>
        <w:t xml:space="preserve"> </w:t>
      </w:r>
      <w:r>
        <w:rPr>
          <w:color w:val="231F20"/>
          <w:sz w:val="20"/>
        </w:rPr>
        <w:t>prejudicial</w:t>
      </w:r>
      <w:r>
        <w:rPr>
          <w:color w:val="231F20"/>
          <w:spacing w:val="-5"/>
          <w:sz w:val="20"/>
        </w:rPr>
        <w:t xml:space="preserve"> </w:t>
      </w:r>
      <w:r>
        <w:rPr>
          <w:color w:val="231F20"/>
          <w:sz w:val="20"/>
        </w:rPr>
        <w:t>to</w:t>
      </w:r>
      <w:r>
        <w:rPr>
          <w:color w:val="231F20"/>
          <w:spacing w:val="-5"/>
          <w:sz w:val="20"/>
        </w:rPr>
        <w:t xml:space="preserve"> </w:t>
      </w:r>
      <w:r>
        <w:rPr>
          <w:color w:val="231F20"/>
          <w:sz w:val="20"/>
        </w:rPr>
        <w:t>the</w:t>
      </w:r>
      <w:r>
        <w:rPr>
          <w:color w:val="231F20"/>
          <w:spacing w:val="-5"/>
          <w:sz w:val="20"/>
        </w:rPr>
        <w:t xml:space="preserve"> </w:t>
      </w:r>
      <w:r>
        <w:rPr>
          <w:color w:val="231F20"/>
          <w:sz w:val="20"/>
        </w:rPr>
        <w:t>interests</w:t>
      </w:r>
      <w:r>
        <w:rPr>
          <w:color w:val="231F20"/>
          <w:spacing w:val="-5"/>
          <w:sz w:val="20"/>
        </w:rPr>
        <w:t xml:space="preserve"> </w:t>
      </w:r>
      <w:r>
        <w:rPr>
          <w:color w:val="231F20"/>
          <w:sz w:val="20"/>
        </w:rPr>
        <w:t>of</w:t>
      </w:r>
      <w:r>
        <w:rPr>
          <w:color w:val="231F20"/>
          <w:spacing w:val="-5"/>
          <w:sz w:val="20"/>
        </w:rPr>
        <w:t xml:space="preserve"> </w:t>
      </w:r>
      <w:r>
        <w:rPr>
          <w:color w:val="231F20"/>
          <w:sz w:val="20"/>
        </w:rPr>
        <w:t>consumers</w:t>
      </w:r>
      <w:r>
        <w:rPr>
          <w:color w:val="231F20"/>
          <w:spacing w:val="-5"/>
          <w:sz w:val="20"/>
        </w:rPr>
        <w:t xml:space="preserve"> </w:t>
      </w:r>
      <w:r>
        <w:rPr>
          <w:color w:val="231F20"/>
          <w:sz w:val="20"/>
        </w:rPr>
        <w:t>as</w:t>
      </w:r>
      <w:r>
        <w:rPr>
          <w:color w:val="231F20"/>
          <w:spacing w:val="-5"/>
          <w:sz w:val="20"/>
        </w:rPr>
        <w:t xml:space="preserve"> </w:t>
      </w:r>
      <w:r>
        <w:rPr>
          <w:color w:val="231F20"/>
          <w:sz w:val="20"/>
        </w:rPr>
        <w:t xml:space="preserve">a </w:t>
      </w:r>
      <w:r>
        <w:rPr>
          <w:color w:val="231F20"/>
          <w:spacing w:val="-2"/>
          <w:sz w:val="20"/>
        </w:rPr>
        <w:t>class,</w:t>
      </w:r>
      <w:r>
        <w:rPr>
          <w:color w:val="231F20"/>
          <w:spacing w:val="-8"/>
          <w:sz w:val="20"/>
        </w:rPr>
        <w:t xml:space="preserve"> </w:t>
      </w:r>
      <w:r>
        <w:rPr>
          <w:color w:val="231F20"/>
          <w:spacing w:val="-2"/>
          <w:sz w:val="20"/>
        </w:rPr>
        <w:t>may</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forwarded</w:t>
      </w:r>
      <w:r>
        <w:rPr>
          <w:color w:val="231F20"/>
          <w:spacing w:val="-8"/>
          <w:sz w:val="20"/>
        </w:rPr>
        <w:t xml:space="preserve"> </w:t>
      </w:r>
      <w:r>
        <w:rPr>
          <w:color w:val="231F20"/>
          <w:spacing w:val="-2"/>
          <w:sz w:val="20"/>
        </w:rPr>
        <w:t>either</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writing</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electronic</w:t>
      </w:r>
      <w:r>
        <w:rPr>
          <w:color w:val="231F20"/>
          <w:spacing w:val="-8"/>
          <w:sz w:val="20"/>
        </w:rPr>
        <w:t xml:space="preserve"> </w:t>
      </w:r>
      <w:r>
        <w:rPr>
          <w:color w:val="231F20"/>
          <w:spacing w:val="-2"/>
          <w:sz w:val="20"/>
        </w:rPr>
        <w:t>mode,</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one</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 xml:space="preserve">authorities, </w:t>
      </w:r>
      <w:r>
        <w:rPr>
          <w:color w:val="231F20"/>
          <w:spacing w:val="-4"/>
          <w:sz w:val="20"/>
        </w:rPr>
        <w:t>namely,</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District</w:t>
      </w:r>
      <w:r>
        <w:rPr>
          <w:color w:val="231F20"/>
          <w:spacing w:val="-7"/>
          <w:sz w:val="20"/>
        </w:rPr>
        <w:t xml:space="preserve"> </w:t>
      </w:r>
      <w:r>
        <w:rPr>
          <w:color w:val="231F20"/>
          <w:spacing w:val="-4"/>
          <w:sz w:val="20"/>
        </w:rPr>
        <w:t>Collector</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Commissioner</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regional</w:t>
      </w:r>
      <w:r>
        <w:rPr>
          <w:color w:val="231F20"/>
          <w:spacing w:val="-7"/>
          <w:sz w:val="20"/>
        </w:rPr>
        <w:t xml:space="preserve"> </w:t>
      </w:r>
      <w:r>
        <w:rPr>
          <w:color w:val="231F20"/>
          <w:spacing w:val="-4"/>
          <w:sz w:val="20"/>
        </w:rPr>
        <w:t>office</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Central</w:t>
      </w:r>
      <w:r>
        <w:rPr>
          <w:color w:val="231F20"/>
          <w:spacing w:val="-17"/>
          <w:sz w:val="20"/>
        </w:rPr>
        <w:t xml:space="preserve"> </w:t>
      </w:r>
      <w:r>
        <w:rPr>
          <w:color w:val="231F20"/>
          <w:spacing w:val="-4"/>
          <w:sz w:val="20"/>
        </w:rPr>
        <w:t>Authority.</w:t>
      </w:r>
    </w:p>
    <w:p w:rsidR="00060FEE" w:rsidRDefault="00000000">
      <w:pPr>
        <w:pStyle w:val="ListParagraph"/>
        <w:numPr>
          <w:ilvl w:val="0"/>
          <w:numId w:val="64"/>
        </w:numPr>
        <w:tabs>
          <w:tab w:val="left" w:pos="2133"/>
        </w:tabs>
        <w:spacing w:before="123"/>
        <w:ind w:left="2133" w:hanging="295"/>
        <w:jc w:val="left"/>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Central</w:t>
      </w:r>
      <w:r>
        <w:rPr>
          <w:color w:val="231F20"/>
          <w:spacing w:val="-18"/>
          <w:sz w:val="20"/>
        </w:rPr>
        <w:t xml:space="preserve"> </w:t>
      </w:r>
      <w:r>
        <w:rPr>
          <w:color w:val="231F20"/>
          <w:sz w:val="20"/>
        </w:rPr>
        <w:t>Authority</w:t>
      </w:r>
      <w:r>
        <w:rPr>
          <w:color w:val="231F20"/>
          <w:spacing w:val="-11"/>
          <w:sz w:val="20"/>
        </w:rPr>
        <w:t xml:space="preserve"> </w:t>
      </w:r>
      <w:r>
        <w:rPr>
          <w:color w:val="231F20"/>
          <w:spacing w:val="-2"/>
          <w:sz w:val="20"/>
        </w:rPr>
        <w:t>shall—</w:t>
      </w:r>
    </w:p>
    <w:p w:rsidR="00060FEE" w:rsidRDefault="00000000">
      <w:pPr>
        <w:pStyle w:val="ListParagraph"/>
        <w:numPr>
          <w:ilvl w:val="0"/>
          <w:numId w:val="53"/>
        </w:numPr>
        <w:tabs>
          <w:tab w:val="left" w:pos="2589"/>
        </w:tabs>
        <w:spacing w:before="130" w:line="249" w:lineRule="auto"/>
        <w:ind w:right="5" w:firstLine="480"/>
        <w:jc w:val="both"/>
        <w:rPr>
          <w:sz w:val="20"/>
        </w:rPr>
      </w:pPr>
      <w:r>
        <w:rPr>
          <w:color w:val="231F20"/>
          <w:sz w:val="20"/>
        </w:rPr>
        <w:t>protect,</w:t>
      </w:r>
      <w:r>
        <w:rPr>
          <w:color w:val="231F20"/>
          <w:spacing w:val="-13"/>
          <w:sz w:val="20"/>
        </w:rPr>
        <w:t xml:space="preserve"> </w:t>
      </w:r>
      <w:r>
        <w:rPr>
          <w:color w:val="231F20"/>
          <w:sz w:val="20"/>
        </w:rPr>
        <w:t>promote</w:t>
      </w:r>
      <w:r>
        <w:rPr>
          <w:color w:val="231F20"/>
          <w:spacing w:val="-12"/>
          <w:sz w:val="20"/>
        </w:rPr>
        <w:t xml:space="preserve"> </w:t>
      </w:r>
      <w:r>
        <w:rPr>
          <w:color w:val="231F20"/>
          <w:sz w:val="20"/>
        </w:rPr>
        <w:t>and</w:t>
      </w:r>
      <w:r>
        <w:rPr>
          <w:color w:val="231F20"/>
          <w:spacing w:val="-13"/>
          <w:sz w:val="20"/>
        </w:rPr>
        <w:t xml:space="preserve"> </w:t>
      </w:r>
      <w:r>
        <w:rPr>
          <w:color w:val="231F20"/>
          <w:sz w:val="20"/>
        </w:rPr>
        <w:t>enforce</w:t>
      </w:r>
      <w:r>
        <w:rPr>
          <w:color w:val="231F20"/>
          <w:spacing w:val="-12"/>
          <w:sz w:val="20"/>
        </w:rPr>
        <w:t xml:space="preserve"> </w:t>
      </w:r>
      <w:r>
        <w:rPr>
          <w:color w:val="231F20"/>
          <w:sz w:val="20"/>
        </w:rPr>
        <w:t>the</w:t>
      </w:r>
      <w:r>
        <w:rPr>
          <w:color w:val="231F20"/>
          <w:spacing w:val="-13"/>
          <w:sz w:val="20"/>
        </w:rPr>
        <w:t xml:space="preserve"> </w:t>
      </w:r>
      <w:r>
        <w:rPr>
          <w:color w:val="231F20"/>
          <w:sz w:val="20"/>
        </w:rPr>
        <w:t>rights</w:t>
      </w:r>
      <w:r>
        <w:rPr>
          <w:color w:val="231F20"/>
          <w:spacing w:val="-12"/>
          <w:sz w:val="20"/>
        </w:rPr>
        <w:t xml:space="preserve"> </w:t>
      </w:r>
      <w:r>
        <w:rPr>
          <w:color w:val="231F20"/>
          <w:sz w:val="20"/>
        </w:rPr>
        <w:t>of</w:t>
      </w:r>
      <w:r>
        <w:rPr>
          <w:color w:val="231F20"/>
          <w:spacing w:val="-13"/>
          <w:sz w:val="20"/>
        </w:rPr>
        <w:t xml:space="preserve"> </w:t>
      </w:r>
      <w:r>
        <w:rPr>
          <w:color w:val="231F20"/>
          <w:sz w:val="20"/>
        </w:rPr>
        <w:t>consumers</w:t>
      </w:r>
      <w:r>
        <w:rPr>
          <w:color w:val="231F20"/>
          <w:spacing w:val="-12"/>
          <w:sz w:val="20"/>
        </w:rPr>
        <w:t xml:space="preserve"> </w:t>
      </w:r>
      <w:r>
        <w:rPr>
          <w:color w:val="231F20"/>
          <w:sz w:val="20"/>
        </w:rPr>
        <w:t>as</w:t>
      </w:r>
      <w:r>
        <w:rPr>
          <w:color w:val="231F20"/>
          <w:spacing w:val="-13"/>
          <w:sz w:val="20"/>
        </w:rPr>
        <w:t xml:space="preserve"> </w:t>
      </w:r>
      <w:r>
        <w:rPr>
          <w:color w:val="231F20"/>
          <w:sz w:val="20"/>
        </w:rPr>
        <w:t>a</w:t>
      </w:r>
      <w:r>
        <w:rPr>
          <w:color w:val="231F20"/>
          <w:spacing w:val="-12"/>
          <w:sz w:val="20"/>
        </w:rPr>
        <w:t xml:space="preserve"> </w:t>
      </w:r>
      <w:r>
        <w:rPr>
          <w:color w:val="231F20"/>
          <w:sz w:val="20"/>
        </w:rPr>
        <w:t>class,</w:t>
      </w:r>
      <w:r>
        <w:rPr>
          <w:color w:val="231F20"/>
          <w:spacing w:val="-13"/>
          <w:sz w:val="20"/>
        </w:rPr>
        <w:t xml:space="preserve"> </w:t>
      </w:r>
      <w:r>
        <w:rPr>
          <w:color w:val="231F20"/>
          <w:sz w:val="20"/>
        </w:rPr>
        <w:t>and</w:t>
      </w:r>
      <w:r>
        <w:rPr>
          <w:color w:val="231F20"/>
          <w:spacing w:val="-12"/>
          <w:sz w:val="20"/>
        </w:rPr>
        <w:t xml:space="preserve"> </w:t>
      </w:r>
      <w:r>
        <w:rPr>
          <w:color w:val="231F20"/>
          <w:sz w:val="20"/>
        </w:rPr>
        <w:t>prevent violation of consumers rights under this Act;</w:t>
      </w:r>
    </w:p>
    <w:p w:rsidR="00060FEE" w:rsidRDefault="00000000">
      <w:pPr>
        <w:pStyle w:val="ListParagraph"/>
        <w:numPr>
          <w:ilvl w:val="0"/>
          <w:numId w:val="53"/>
        </w:numPr>
        <w:tabs>
          <w:tab w:val="left" w:pos="2596"/>
        </w:tabs>
        <w:spacing w:line="249" w:lineRule="auto"/>
        <w:ind w:right="6" w:firstLine="480"/>
        <w:jc w:val="both"/>
        <w:rPr>
          <w:sz w:val="20"/>
        </w:rPr>
      </w:pPr>
      <w:r>
        <w:rPr>
          <w:color w:val="231F20"/>
          <w:sz w:val="20"/>
        </w:rPr>
        <w:t>prevent</w:t>
      </w:r>
      <w:r>
        <w:rPr>
          <w:color w:val="231F20"/>
          <w:spacing w:val="-8"/>
          <w:sz w:val="20"/>
        </w:rPr>
        <w:t xml:space="preserve"> </w:t>
      </w:r>
      <w:r>
        <w:rPr>
          <w:color w:val="231F20"/>
          <w:sz w:val="20"/>
        </w:rPr>
        <w:t>unfair</w:t>
      </w:r>
      <w:r>
        <w:rPr>
          <w:color w:val="231F20"/>
          <w:spacing w:val="-8"/>
          <w:sz w:val="20"/>
        </w:rPr>
        <w:t xml:space="preserve"> </w:t>
      </w:r>
      <w:r>
        <w:rPr>
          <w:color w:val="231F20"/>
          <w:sz w:val="20"/>
        </w:rPr>
        <w:t>trade</w:t>
      </w:r>
      <w:r>
        <w:rPr>
          <w:color w:val="231F20"/>
          <w:spacing w:val="-8"/>
          <w:sz w:val="20"/>
        </w:rPr>
        <w:t xml:space="preserve"> </w:t>
      </w:r>
      <w:r>
        <w:rPr>
          <w:color w:val="231F20"/>
          <w:sz w:val="20"/>
        </w:rPr>
        <w:t>practices</w:t>
      </w:r>
      <w:r>
        <w:rPr>
          <w:color w:val="231F20"/>
          <w:spacing w:val="-8"/>
          <w:sz w:val="20"/>
        </w:rPr>
        <w:t xml:space="preserve"> </w:t>
      </w:r>
      <w:r>
        <w:rPr>
          <w:color w:val="231F20"/>
          <w:sz w:val="20"/>
        </w:rPr>
        <w:t>and</w:t>
      </w:r>
      <w:r>
        <w:rPr>
          <w:color w:val="231F20"/>
          <w:spacing w:val="-8"/>
          <w:sz w:val="20"/>
        </w:rPr>
        <w:t xml:space="preserve"> </w:t>
      </w:r>
      <w:r>
        <w:rPr>
          <w:color w:val="231F20"/>
          <w:sz w:val="20"/>
        </w:rPr>
        <w:t>ensure</w:t>
      </w:r>
      <w:r>
        <w:rPr>
          <w:color w:val="231F20"/>
          <w:spacing w:val="-8"/>
          <w:sz w:val="20"/>
        </w:rPr>
        <w:t xml:space="preserve"> </w:t>
      </w:r>
      <w:r>
        <w:rPr>
          <w:color w:val="231F20"/>
          <w:sz w:val="20"/>
        </w:rPr>
        <w:t>that</w:t>
      </w:r>
      <w:r>
        <w:rPr>
          <w:color w:val="231F20"/>
          <w:spacing w:val="-8"/>
          <w:sz w:val="20"/>
        </w:rPr>
        <w:t xml:space="preserve"> </w:t>
      </w:r>
      <w:r>
        <w:rPr>
          <w:color w:val="231F20"/>
          <w:sz w:val="20"/>
        </w:rPr>
        <w:t>no</w:t>
      </w:r>
      <w:r>
        <w:rPr>
          <w:color w:val="231F20"/>
          <w:spacing w:val="-8"/>
          <w:sz w:val="20"/>
        </w:rPr>
        <w:t xml:space="preserve"> </w:t>
      </w:r>
      <w:r>
        <w:rPr>
          <w:color w:val="231F20"/>
          <w:sz w:val="20"/>
        </w:rPr>
        <w:t>person</w:t>
      </w:r>
      <w:r>
        <w:rPr>
          <w:color w:val="231F20"/>
          <w:spacing w:val="-8"/>
          <w:sz w:val="20"/>
        </w:rPr>
        <w:t xml:space="preserve"> </w:t>
      </w:r>
      <w:r>
        <w:rPr>
          <w:color w:val="231F20"/>
          <w:sz w:val="20"/>
        </w:rPr>
        <w:t>engages</w:t>
      </w:r>
      <w:r>
        <w:rPr>
          <w:color w:val="231F20"/>
          <w:spacing w:val="-8"/>
          <w:sz w:val="20"/>
        </w:rPr>
        <w:t xml:space="preserve"> </w:t>
      </w:r>
      <w:r>
        <w:rPr>
          <w:color w:val="231F20"/>
          <w:sz w:val="20"/>
        </w:rPr>
        <w:t>himself</w:t>
      </w:r>
      <w:r>
        <w:rPr>
          <w:color w:val="231F20"/>
          <w:spacing w:val="-8"/>
          <w:sz w:val="20"/>
        </w:rPr>
        <w:t xml:space="preserve"> </w:t>
      </w:r>
      <w:r>
        <w:rPr>
          <w:color w:val="231F20"/>
          <w:sz w:val="20"/>
        </w:rPr>
        <w:t>in unfair trade practices;</w:t>
      </w:r>
    </w:p>
    <w:p w:rsidR="00060FEE" w:rsidRDefault="00000000">
      <w:pPr>
        <w:pStyle w:val="ListParagraph"/>
        <w:numPr>
          <w:ilvl w:val="0"/>
          <w:numId w:val="53"/>
        </w:numPr>
        <w:tabs>
          <w:tab w:val="left" w:pos="2597"/>
        </w:tabs>
        <w:spacing w:line="249" w:lineRule="auto"/>
        <w:ind w:firstLine="480"/>
        <w:jc w:val="both"/>
        <w:rPr>
          <w:sz w:val="20"/>
        </w:rPr>
      </w:pPr>
      <w:r>
        <w:rPr>
          <w:color w:val="231F20"/>
          <w:sz w:val="20"/>
        </w:rPr>
        <w:t>ensure that no false or misleading advertisement is made of any goods or services</w:t>
      </w:r>
      <w:r>
        <w:rPr>
          <w:color w:val="231F20"/>
          <w:spacing w:val="-13"/>
          <w:sz w:val="20"/>
        </w:rPr>
        <w:t xml:space="preserve"> </w:t>
      </w:r>
      <w:r>
        <w:rPr>
          <w:color w:val="231F20"/>
          <w:sz w:val="20"/>
        </w:rPr>
        <w:t>which</w:t>
      </w:r>
      <w:r>
        <w:rPr>
          <w:color w:val="231F20"/>
          <w:spacing w:val="-12"/>
          <w:sz w:val="20"/>
        </w:rPr>
        <w:t xml:space="preserve"> </w:t>
      </w:r>
      <w:r>
        <w:rPr>
          <w:color w:val="231F20"/>
          <w:sz w:val="20"/>
        </w:rPr>
        <w:t>contravenes</w:t>
      </w:r>
      <w:r>
        <w:rPr>
          <w:color w:val="231F20"/>
          <w:spacing w:val="-13"/>
          <w:sz w:val="20"/>
        </w:rPr>
        <w:t xml:space="preserve"> </w:t>
      </w:r>
      <w:r>
        <w:rPr>
          <w:color w:val="231F20"/>
          <w:sz w:val="20"/>
        </w:rPr>
        <w:t>the</w:t>
      </w:r>
      <w:r>
        <w:rPr>
          <w:color w:val="231F20"/>
          <w:spacing w:val="-12"/>
          <w:sz w:val="20"/>
        </w:rPr>
        <w:t xml:space="preserve"> </w:t>
      </w:r>
      <w:r>
        <w:rPr>
          <w:color w:val="231F20"/>
          <w:sz w:val="20"/>
        </w:rPr>
        <w:t>provisions</w:t>
      </w:r>
      <w:r>
        <w:rPr>
          <w:color w:val="231F20"/>
          <w:spacing w:val="-13"/>
          <w:sz w:val="20"/>
        </w:rPr>
        <w:t xml:space="preserve"> </w:t>
      </w:r>
      <w:r>
        <w:rPr>
          <w:color w:val="231F20"/>
          <w:sz w:val="20"/>
        </w:rPr>
        <w:t>of</w:t>
      </w:r>
      <w:r>
        <w:rPr>
          <w:color w:val="231F20"/>
          <w:spacing w:val="-12"/>
          <w:sz w:val="20"/>
        </w:rPr>
        <w:t xml:space="preserve"> </w:t>
      </w:r>
      <w:r>
        <w:rPr>
          <w:color w:val="231F20"/>
          <w:sz w:val="20"/>
        </w:rPr>
        <w:t>this</w:t>
      </w:r>
      <w:r>
        <w:rPr>
          <w:color w:val="231F20"/>
          <w:spacing w:val="-13"/>
          <w:sz w:val="20"/>
        </w:rPr>
        <w:t xml:space="preserve"> </w:t>
      </w:r>
      <w:r>
        <w:rPr>
          <w:color w:val="231F20"/>
          <w:sz w:val="20"/>
        </w:rPr>
        <w:t>Act</w:t>
      </w:r>
      <w:r>
        <w:rPr>
          <w:color w:val="231F20"/>
          <w:spacing w:val="-12"/>
          <w:sz w:val="20"/>
        </w:rPr>
        <w:t xml:space="preserve"> </w:t>
      </w:r>
      <w:r>
        <w:rPr>
          <w:color w:val="231F20"/>
          <w:sz w:val="20"/>
        </w:rPr>
        <w:t>or</w:t>
      </w:r>
      <w:r>
        <w:rPr>
          <w:color w:val="231F20"/>
          <w:spacing w:val="-13"/>
          <w:sz w:val="20"/>
        </w:rPr>
        <w:t xml:space="preserve"> </w:t>
      </w:r>
      <w:r>
        <w:rPr>
          <w:color w:val="231F20"/>
          <w:sz w:val="20"/>
        </w:rPr>
        <w:t>the</w:t>
      </w:r>
      <w:r>
        <w:rPr>
          <w:color w:val="231F20"/>
          <w:spacing w:val="-12"/>
          <w:sz w:val="20"/>
        </w:rPr>
        <w:t xml:space="preserve"> </w:t>
      </w:r>
      <w:r>
        <w:rPr>
          <w:color w:val="231F20"/>
          <w:sz w:val="20"/>
        </w:rPr>
        <w:t>rules</w:t>
      </w:r>
      <w:r>
        <w:rPr>
          <w:color w:val="231F20"/>
          <w:spacing w:val="-13"/>
          <w:sz w:val="20"/>
        </w:rPr>
        <w:t xml:space="preserve"> </w:t>
      </w:r>
      <w:r>
        <w:rPr>
          <w:color w:val="231F20"/>
          <w:sz w:val="20"/>
        </w:rPr>
        <w:t>or</w:t>
      </w:r>
      <w:r>
        <w:rPr>
          <w:color w:val="231F20"/>
          <w:spacing w:val="-12"/>
          <w:sz w:val="20"/>
        </w:rPr>
        <w:t xml:space="preserve"> </w:t>
      </w:r>
      <w:r>
        <w:rPr>
          <w:color w:val="231F20"/>
          <w:sz w:val="20"/>
        </w:rPr>
        <w:t>regulations</w:t>
      </w:r>
      <w:r>
        <w:rPr>
          <w:color w:val="231F20"/>
          <w:spacing w:val="-13"/>
          <w:sz w:val="20"/>
        </w:rPr>
        <w:t xml:space="preserve"> </w:t>
      </w:r>
      <w:r>
        <w:rPr>
          <w:color w:val="231F20"/>
          <w:sz w:val="20"/>
        </w:rPr>
        <w:t xml:space="preserve">made </w:t>
      </w:r>
      <w:r>
        <w:rPr>
          <w:color w:val="231F20"/>
          <w:spacing w:val="-2"/>
          <w:sz w:val="20"/>
        </w:rPr>
        <w:t>thereunder;</w:t>
      </w:r>
    </w:p>
    <w:p w:rsidR="00060FEE" w:rsidRDefault="00000000">
      <w:pPr>
        <w:pStyle w:val="ListParagraph"/>
        <w:numPr>
          <w:ilvl w:val="0"/>
          <w:numId w:val="53"/>
        </w:numPr>
        <w:tabs>
          <w:tab w:val="left" w:pos="2619"/>
        </w:tabs>
        <w:spacing w:line="249" w:lineRule="auto"/>
        <w:ind w:right="5" w:firstLine="480"/>
        <w:jc w:val="both"/>
        <w:rPr>
          <w:sz w:val="20"/>
        </w:rPr>
      </w:pPr>
      <w:r>
        <w:rPr>
          <w:color w:val="231F20"/>
          <w:sz w:val="20"/>
        </w:rPr>
        <w:t>ensure that no person takes part in the publication of any advertisement which is false or misleading.</w:t>
      </w:r>
    </w:p>
    <w:p w:rsidR="00060FEE" w:rsidRDefault="00000000">
      <w:pPr>
        <w:pStyle w:val="BodyText"/>
        <w:spacing w:before="122" w:line="249" w:lineRule="auto"/>
        <w:ind w:left="1358" w:right="2" w:firstLine="480"/>
        <w:jc w:val="both"/>
      </w:pPr>
      <w:r>
        <w:rPr>
          <w:color w:val="231F20"/>
        </w:rPr>
        <w:t>(</w:t>
      </w:r>
      <w:r>
        <w:rPr>
          <w:i/>
          <w:color w:val="231F20"/>
        </w:rPr>
        <w:t>2</w:t>
      </w:r>
      <w:r>
        <w:rPr>
          <w:color w:val="231F20"/>
        </w:rPr>
        <w:t>)</w:t>
      </w:r>
      <w:r>
        <w:rPr>
          <w:color w:val="231F20"/>
          <w:spacing w:val="-10"/>
        </w:rPr>
        <w:t xml:space="preserve"> </w:t>
      </w:r>
      <w:r>
        <w:rPr>
          <w:color w:val="231F20"/>
        </w:rPr>
        <w:t>Without</w:t>
      </w:r>
      <w:r>
        <w:rPr>
          <w:color w:val="231F20"/>
          <w:spacing w:val="-12"/>
        </w:rPr>
        <w:t xml:space="preserve"> </w:t>
      </w:r>
      <w:r>
        <w:rPr>
          <w:color w:val="231F20"/>
        </w:rPr>
        <w:t>prejudice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generality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provisions</w:t>
      </w:r>
      <w:r>
        <w:rPr>
          <w:color w:val="231F20"/>
          <w:spacing w:val="-12"/>
        </w:rPr>
        <w:t xml:space="preserve"> </w:t>
      </w:r>
      <w:r>
        <w:rPr>
          <w:color w:val="231F20"/>
        </w:rPr>
        <w:t>contained</w:t>
      </w:r>
      <w:r>
        <w:rPr>
          <w:color w:val="231F20"/>
          <w:spacing w:val="-12"/>
        </w:rPr>
        <w:t xml:space="preserve"> </w:t>
      </w:r>
      <w:r>
        <w:rPr>
          <w:color w:val="231F20"/>
        </w:rPr>
        <w:t>in</w:t>
      </w:r>
      <w:r>
        <w:rPr>
          <w:color w:val="231F20"/>
          <w:spacing w:val="-12"/>
        </w:rPr>
        <w:t xml:space="preserve"> </w:t>
      </w:r>
      <w:r>
        <w:rPr>
          <w:color w:val="231F20"/>
        </w:rPr>
        <w:t>sub-section</w:t>
      </w:r>
      <w:r>
        <w:rPr>
          <w:color w:val="231F20"/>
          <w:spacing w:val="-12"/>
        </w:rPr>
        <w:t xml:space="preserve"> </w:t>
      </w:r>
      <w:r>
        <w:rPr>
          <w:color w:val="231F20"/>
        </w:rPr>
        <w:t>(</w:t>
      </w:r>
      <w:r>
        <w:rPr>
          <w:i/>
          <w:color w:val="231F20"/>
        </w:rPr>
        <w:t>1</w:t>
      </w:r>
      <w:r>
        <w:rPr>
          <w:color w:val="231F20"/>
        </w:rPr>
        <w:t>), the Central</w:t>
      </w:r>
      <w:r>
        <w:rPr>
          <w:color w:val="231F20"/>
          <w:spacing w:val="-5"/>
        </w:rPr>
        <w:t xml:space="preserve"> </w:t>
      </w:r>
      <w:r>
        <w:rPr>
          <w:color w:val="231F20"/>
        </w:rPr>
        <w:t xml:space="preserve">Authority may, for any of the purposes </w:t>
      </w:r>
      <w:proofErr w:type="gramStart"/>
      <w:r>
        <w:rPr>
          <w:color w:val="231F20"/>
        </w:rPr>
        <w:t>aforesaid,—</w:t>
      </w:r>
      <w:proofErr w:type="gramEnd"/>
    </w:p>
    <w:p w:rsidR="00060FEE" w:rsidRDefault="00000000">
      <w:pPr>
        <w:pStyle w:val="ListParagraph"/>
        <w:numPr>
          <w:ilvl w:val="0"/>
          <w:numId w:val="52"/>
        </w:numPr>
        <w:tabs>
          <w:tab w:val="left" w:pos="2610"/>
        </w:tabs>
        <w:spacing w:before="121" w:line="249" w:lineRule="auto"/>
        <w:ind w:right="6" w:firstLine="480"/>
        <w:jc w:val="both"/>
        <w:rPr>
          <w:sz w:val="20"/>
        </w:rPr>
      </w:pPr>
      <w:r>
        <w:rPr>
          <w:color w:val="231F20"/>
          <w:sz w:val="20"/>
        </w:rPr>
        <w:t xml:space="preserve">inquire or cause an inquiry or investigation to be made into violations of </w:t>
      </w:r>
      <w:r>
        <w:rPr>
          <w:color w:val="231F20"/>
          <w:spacing w:val="-2"/>
          <w:sz w:val="20"/>
        </w:rPr>
        <w:t>consumer</w:t>
      </w:r>
      <w:r>
        <w:rPr>
          <w:color w:val="231F20"/>
          <w:spacing w:val="-11"/>
          <w:sz w:val="20"/>
        </w:rPr>
        <w:t xml:space="preserve"> </w:t>
      </w:r>
      <w:r>
        <w:rPr>
          <w:color w:val="231F20"/>
          <w:spacing w:val="-2"/>
          <w:sz w:val="20"/>
        </w:rPr>
        <w:t>rights</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unfair</w:t>
      </w:r>
      <w:r>
        <w:rPr>
          <w:color w:val="231F20"/>
          <w:spacing w:val="-10"/>
          <w:sz w:val="20"/>
        </w:rPr>
        <w:t xml:space="preserve"> </w:t>
      </w:r>
      <w:r>
        <w:rPr>
          <w:color w:val="231F20"/>
          <w:spacing w:val="-2"/>
          <w:sz w:val="20"/>
        </w:rPr>
        <w:t>trade</w:t>
      </w:r>
      <w:r>
        <w:rPr>
          <w:color w:val="231F20"/>
          <w:spacing w:val="-11"/>
          <w:sz w:val="20"/>
        </w:rPr>
        <w:t xml:space="preserve"> </w:t>
      </w:r>
      <w:r>
        <w:rPr>
          <w:color w:val="231F20"/>
          <w:spacing w:val="-2"/>
          <w:sz w:val="20"/>
        </w:rPr>
        <w:t>practices,</w:t>
      </w:r>
      <w:r>
        <w:rPr>
          <w:color w:val="231F20"/>
          <w:spacing w:val="-10"/>
          <w:sz w:val="20"/>
        </w:rPr>
        <w:t xml:space="preserve"> </w:t>
      </w:r>
      <w:r>
        <w:rPr>
          <w:color w:val="231F20"/>
          <w:spacing w:val="-2"/>
          <w:sz w:val="20"/>
        </w:rPr>
        <w:t>either</w:t>
      </w:r>
      <w:r>
        <w:rPr>
          <w:color w:val="231F20"/>
          <w:spacing w:val="-11"/>
          <w:sz w:val="20"/>
        </w:rPr>
        <w:t xml:space="preserve"> </w:t>
      </w:r>
      <w:proofErr w:type="spellStart"/>
      <w:r>
        <w:rPr>
          <w:i/>
          <w:color w:val="231F20"/>
          <w:spacing w:val="-2"/>
          <w:sz w:val="20"/>
        </w:rPr>
        <w:t>suo</w:t>
      </w:r>
      <w:proofErr w:type="spellEnd"/>
      <w:r>
        <w:rPr>
          <w:i/>
          <w:color w:val="231F20"/>
          <w:spacing w:val="-10"/>
          <w:sz w:val="20"/>
        </w:rPr>
        <w:t xml:space="preserve"> </w:t>
      </w:r>
      <w:r>
        <w:rPr>
          <w:i/>
          <w:color w:val="231F20"/>
          <w:spacing w:val="-2"/>
          <w:sz w:val="20"/>
        </w:rPr>
        <w:t>motu</w:t>
      </w:r>
      <w:r>
        <w:rPr>
          <w:i/>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on</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complaint</w:t>
      </w:r>
      <w:r>
        <w:rPr>
          <w:color w:val="231F20"/>
          <w:spacing w:val="-11"/>
          <w:sz w:val="20"/>
        </w:rPr>
        <w:t xml:space="preserve"> </w:t>
      </w:r>
      <w:r>
        <w:rPr>
          <w:color w:val="231F20"/>
          <w:spacing w:val="-2"/>
          <w:sz w:val="20"/>
        </w:rPr>
        <w:t>received</w:t>
      </w:r>
      <w:r>
        <w:rPr>
          <w:color w:val="231F20"/>
          <w:spacing w:val="-10"/>
          <w:sz w:val="20"/>
        </w:rPr>
        <w:t xml:space="preserve"> </w:t>
      </w:r>
      <w:r>
        <w:rPr>
          <w:color w:val="231F20"/>
          <w:spacing w:val="-2"/>
          <w:sz w:val="20"/>
        </w:rPr>
        <w:t xml:space="preserve">or </w:t>
      </w:r>
      <w:r>
        <w:rPr>
          <w:color w:val="231F20"/>
          <w:sz w:val="20"/>
        </w:rPr>
        <w:t>on the directions from the Central Government;</w:t>
      </w:r>
    </w:p>
    <w:p w:rsidR="00060FEE" w:rsidRDefault="00000000">
      <w:pPr>
        <w:pStyle w:val="ListParagraph"/>
        <w:numPr>
          <w:ilvl w:val="0"/>
          <w:numId w:val="52"/>
        </w:numPr>
        <w:tabs>
          <w:tab w:val="left" w:pos="2583"/>
        </w:tabs>
        <w:spacing w:before="123" w:line="249" w:lineRule="auto"/>
        <w:ind w:right="5" w:firstLine="480"/>
        <w:jc w:val="both"/>
        <w:rPr>
          <w:sz w:val="20"/>
        </w:rPr>
      </w:pPr>
      <w:r>
        <w:rPr>
          <w:color w:val="231F20"/>
          <w:spacing w:val="-2"/>
          <w:sz w:val="20"/>
        </w:rPr>
        <w:t>file</w:t>
      </w:r>
      <w:r>
        <w:rPr>
          <w:color w:val="231F20"/>
          <w:spacing w:val="-9"/>
          <w:sz w:val="20"/>
        </w:rPr>
        <w:t xml:space="preserve"> </w:t>
      </w:r>
      <w:r>
        <w:rPr>
          <w:color w:val="231F20"/>
          <w:spacing w:val="-2"/>
          <w:sz w:val="20"/>
        </w:rPr>
        <w:t>complaints</w:t>
      </w:r>
      <w:r>
        <w:rPr>
          <w:color w:val="231F20"/>
          <w:spacing w:val="-9"/>
          <w:sz w:val="20"/>
        </w:rPr>
        <w:t xml:space="preserve"> </w:t>
      </w:r>
      <w:r>
        <w:rPr>
          <w:color w:val="231F20"/>
          <w:spacing w:val="-2"/>
          <w:sz w:val="20"/>
        </w:rPr>
        <w:t>before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District</w:t>
      </w:r>
      <w:r>
        <w:rPr>
          <w:color w:val="231F20"/>
          <w:spacing w:val="-9"/>
          <w:sz w:val="20"/>
        </w:rPr>
        <w:t xml:space="preserve"> </w:t>
      </w:r>
      <w:r>
        <w:rPr>
          <w:color w:val="231F20"/>
          <w:spacing w:val="-2"/>
          <w:sz w:val="20"/>
        </w:rPr>
        <w:t>Commission,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State</w:t>
      </w:r>
      <w:r>
        <w:rPr>
          <w:color w:val="231F20"/>
          <w:spacing w:val="-9"/>
          <w:sz w:val="20"/>
        </w:rPr>
        <w:t xml:space="preserve"> </w:t>
      </w:r>
      <w:r>
        <w:rPr>
          <w:color w:val="231F20"/>
          <w:spacing w:val="-2"/>
          <w:sz w:val="20"/>
        </w:rPr>
        <w:t>Commission</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 xml:space="preserve">the </w:t>
      </w:r>
      <w:r>
        <w:rPr>
          <w:color w:val="231F20"/>
          <w:sz w:val="20"/>
        </w:rPr>
        <w:t>National Commission, as the case may be, under this Act;</w:t>
      </w:r>
    </w:p>
    <w:p w:rsidR="00060FEE" w:rsidRDefault="00000000">
      <w:pPr>
        <w:pStyle w:val="ListParagraph"/>
        <w:numPr>
          <w:ilvl w:val="0"/>
          <w:numId w:val="52"/>
        </w:numPr>
        <w:tabs>
          <w:tab w:val="left" w:pos="2599"/>
        </w:tabs>
        <w:spacing w:line="249" w:lineRule="auto"/>
        <w:ind w:firstLine="480"/>
        <w:jc w:val="both"/>
        <w:rPr>
          <w:sz w:val="20"/>
        </w:rPr>
      </w:pPr>
      <w:r>
        <w:rPr>
          <w:color w:val="231F20"/>
          <w:sz w:val="20"/>
        </w:rPr>
        <w:t xml:space="preserve">intervene in any proceedings before the District Commission or the State </w:t>
      </w:r>
      <w:r>
        <w:rPr>
          <w:color w:val="231F20"/>
          <w:spacing w:val="-6"/>
          <w:sz w:val="20"/>
        </w:rPr>
        <w:t xml:space="preserve">Commission or the National Commission, as the case may be, in respect of any allegation </w:t>
      </w:r>
      <w:r>
        <w:rPr>
          <w:color w:val="231F20"/>
          <w:sz w:val="20"/>
        </w:rPr>
        <w:t>of violation of consumer rights or unfair trade practices;</w:t>
      </w:r>
    </w:p>
    <w:p w:rsidR="00060FEE" w:rsidRDefault="00000000">
      <w:pPr>
        <w:pStyle w:val="ListParagraph"/>
        <w:numPr>
          <w:ilvl w:val="0"/>
          <w:numId w:val="52"/>
        </w:numPr>
        <w:tabs>
          <w:tab w:val="left" w:pos="2627"/>
        </w:tabs>
        <w:spacing w:line="249" w:lineRule="auto"/>
        <w:ind w:right="1" w:firstLine="480"/>
        <w:jc w:val="both"/>
        <w:rPr>
          <w:sz w:val="20"/>
        </w:rPr>
      </w:pPr>
      <w:r>
        <w:rPr>
          <w:color w:val="231F20"/>
          <w:sz w:val="20"/>
        </w:rPr>
        <w:t xml:space="preserve">review the matters relating to, and the factors inhibiting enjoyment of, </w:t>
      </w:r>
      <w:r>
        <w:rPr>
          <w:color w:val="231F20"/>
          <w:spacing w:val="-2"/>
          <w:sz w:val="20"/>
        </w:rPr>
        <w:t>consumer</w:t>
      </w:r>
      <w:r>
        <w:rPr>
          <w:color w:val="231F20"/>
          <w:spacing w:val="-6"/>
          <w:sz w:val="20"/>
        </w:rPr>
        <w:t xml:space="preserve"> </w:t>
      </w:r>
      <w:r>
        <w:rPr>
          <w:color w:val="231F20"/>
          <w:spacing w:val="-2"/>
          <w:sz w:val="20"/>
        </w:rPr>
        <w:t>rights,</w:t>
      </w:r>
      <w:r>
        <w:rPr>
          <w:color w:val="231F20"/>
          <w:spacing w:val="-6"/>
          <w:sz w:val="20"/>
        </w:rPr>
        <w:t xml:space="preserve"> </w:t>
      </w:r>
      <w:r>
        <w:rPr>
          <w:color w:val="231F20"/>
          <w:spacing w:val="-2"/>
          <w:sz w:val="20"/>
        </w:rPr>
        <w:t>including</w:t>
      </w:r>
      <w:r>
        <w:rPr>
          <w:color w:val="231F20"/>
          <w:spacing w:val="-6"/>
          <w:sz w:val="20"/>
        </w:rPr>
        <w:t xml:space="preserve"> </w:t>
      </w:r>
      <w:r>
        <w:rPr>
          <w:color w:val="231F20"/>
          <w:spacing w:val="-2"/>
          <w:sz w:val="20"/>
        </w:rPr>
        <w:t>safeguards</w:t>
      </w:r>
      <w:r>
        <w:rPr>
          <w:color w:val="231F20"/>
          <w:spacing w:val="-6"/>
          <w:sz w:val="20"/>
        </w:rPr>
        <w:t xml:space="preserve"> </w:t>
      </w:r>
      <w:r>
        <w:rPr>
          <w:color w:val="231F20"/>
          <w:spacing w:val="-2"/>
          <w:sz w:val="20"/>
        </w:rPr>
        <w:t>provided</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protection</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consumers</w:t>
      </w:r>
      <w:r>
        <w:rPr>
          <w:color w:val="231F20"/>
          <w:spacing w:val="-6"/>
          <w:sz w:val="20"/>
        </w:rPr>
        <w:t xml:space="preserve"> </w:t>
      </w:r>
      <w:r>
        <w:rPr>
          <w:color w:val="231F20"/>
          <w:spacing w:val="-2"/>
          <w:sz w:val="20"/>
        </w:rPr>
        <w:t xml:space="preserve">under </w:t>
      </w:r>
      <w:r>
        <w:rPr>
          <w:color w:val="231F20"/>
          <w:spacing w:val="-4"/>
          <w:sz w:val="20"/>
        </w:rPr>
        <w:t>any</w:t>
      </w:r>
      <w:r>
        <w:rPr>
          <w:color w:val="231F20"/>
          <w:spacing w:val="-9"/>
          <w:sz w:val="20"/>
        </w:rPr>
        <w:t xml:space="preserve"> </w:t>
      </w:r>
      <w:r>
        <w:rPr>
          <w:color w:val="231F20"/>
          <w:spacing w:val="-4"/>
          <w:sz w:val="20"/>
        </w:rPr>
        <w:t>other</w:t>
      </w:r>
      <w:r>
        <w:rPr>
          <w:color w:val="231F20"/>
          <w:spacing w:val="-8"/>
          <w:sz w:val="20"/>
        </w:rPr>
        <w:t xml:space="preserve"> </w:t>
      </w:r>
      <w:r>
        <w:rPr>
          <w:color w:val="231F20"/>
          <w:spacing w:val="-4"/>
          <w:sz w:val="20"/>
        </w:rPr>
        <w:t>law</w:t>
      </w:r>
      <w:r>
        <w:rPr>
          <w:color w:val="231F20"/>
          <w:spacing w:val="-9"/>
          <w:sz w:val="20"/>
        </w:rPr>
        <w:t xml:space="preserve"> </w:t>
      </w:r>
      <w:r>
        <w:rPr>
          <w:color w:val="231F20"/>
          <w:spacing w:val="-4"/>
          <w:sz w:val="20"/>
        </w:rPr>
        <w:t>for</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time</w:t>
      </w:r>
      <w:r>
        <w:rPr>
          <w:color w:val="231F20"/>
          <w:spacing w:val="-8"/>
          <w:sz w:val="20"/>
        </w:rPr>
        <w:t xml:space="preserve"> </w:t>
      </w:r>
      <w:r>
        <w:rPr>
          <w:color w:val="231F20"/>
          <w:spacing w:val="-4"/>
          <w:sz w:val="20"/>
        </w:rPr>
        <w:t>being</w:t>
      </w:r>
      <w:r>
        <w:rPr>
          <w:color w:val="231F20"/>
          <w:spacing w:val="-9"/>
          <w:sz w:val="20"/>
        </w:rPr>
        <w:t xml:space="preserve"> </w:t>
      </w:r>
      <w:r>
        <w:rPr>
          <w:color w:val="231F20"/>
          <w:spacing w:val="-4"/>
          <w:sz w:val="20"/>
        </w:rPr>
        <w:t>in</w:t>
      </w:r>
      <w:r>
        <w:rPr>
          <w:color w:val="231F20"/>
          <w:spacing w:val="-8"/>
          <w:sz w:val="20"/>
        </w:rPr>
        <w:t xml:space="preserve"> </w:t>
      </w:r>
      <w:r>
        <w:rPr>
          <w:color w:val="231F20"/>
          <w:spacing w:val="-4"/>
          <w:sz w:val="20"/>
        </w:rPr>
        <w:t>force</w:t>
      </w:r>
      <w:r>
        <w:rPr>
          <w:color w:val="231F20"/>
          <w:spacing w:val="-9"/>
          <w:sz w:val="20"/>
        </w:rPr>
        <w:t xml:space="preserve"> </w:t>
      </w:r>
      <w:r>
        <w:rPr>
          <w:color w:val="231F20"/>
          <w:spacing w:val="-4"/>
          <w:sz w:val="20"/>
        </w:rPr>
        <w:t>and</w:t>
      </w:r>
      <w:r>
        <w:rPr>
          <w:color w:val="231F20"/>
          <w:spacing w:val="-8"/>
          <w:sz w:val="20"/>
        </w:rPr>
        <w:t xml:space="preserve"> </w:t>
      </w:r>
      <w:r>
        <w:rPr>
          <w:color w:val="231F20"/>
          <w:spacing w:val="-4"/>
          <w:sz w:val="20"/>
        </w:rPr>
        <w:t>recommend</w:t>
      </w:r>
      <w:r>
        <w:rPr>
          <w:color w:val="231F20"/>
          <w:spacing w:val="-9"/>
          <w:sz w:val="20"/>
        </w:rPr>
        <w:t xml:space="preserve"> </w:t>
      </w:r>
      <w:r>
        <w:rPr>
          <w:color w:val="231F20"/>
          <w:spacing w:val="-4"/>
          <w:sz w:val="20"/>
        </w:rPr>
        <w:t>appropriate</w:t>
      </w:r>
      <w:r>
        <w:rPr>
          <w:color w:val="231F20"/>
          <w:spacing w:val="-8"/>
          <w:sz w:val="20"/>
        </w:rPr>
        <w:t xml:space="preserve"> </w:t>
      </w:r>
      <w:r>
        <w:rPr>
          <w:color w:val="231F20"/>
          <w:spacing w:val="-4"/>
          <w:sz w:val="20"/>
        </w:rPr>
        <w:t>remedial</w:t>
      </w:r>
      <w:r>
        <w:rPr>
          <w:color w:val="231F20"/>
          <w:spacing w:val="-9"/>
          <w:sz w:val="20"/>
        </w:rPr>
        <w:t xml:space="preserve"> </w:t>
      </w:r>
      <w:r>
        <w:rPr>
          <w:color w:val="231F20"/>
          <w:spacing w:val="-4"/>
          <w:sz w:val="20"/>
        </w:rPr>
        <w:t xml:space="preserve">measures </w:t>
      </w:r>
      <w:r>
        <w:rPr>
          <w:color w:val="231F20"/>
          <w:sz w:val="20"/>
        </w:rPr>
        <w:t>for their effective implementation;</w:t>
      </w:r>
    </w:p>
    <w:p w:rsidR="00060FEE" w:rsidRDefault="00000000">
      <w:pPr>
        <w:pStyle w:val="ListParagraph"/>
        <w:numPr>
          <w:ilvl w:val="0"/>
          <w:numId w:val="52"/>
        </w:numPr>
        <w:tabs>
          <w:tab w:val="left" w:pos="2620"/>
        </w:tabs>
        <w:spacing w:before="123" w:line="249" w:lineRule="auto"/>
        <w:ind w:firstLine="480"/>
        <w:jc w:val="both"/>
        <w:rPr>
          <w:sz w:val="20"/>
        </w:rPr>
      </w:pPr>
      <w:r>
        <w:rPr>
          <w:color w:val="231F20"/>
          <w:sz w:val="20"/>
        </w:rPr>
        <w:t>recommend adoption of international covenants and best international practices on consumer rights to ensure effective enforcement of consumer rights;</w:t>
      </w:r>
    </w:p>
    <w:p w:rsidR="00060FEE" w:rsidRDefault="00000000">
      <w:pPr>
        <w:pStyle w:val="ListParagraph"/>
        <w:numPr>
          <w:ilvl w:val="0"/>
          <w:numId w:val="52"/>
        </w:numPr>
        <w:tabs>
          <w:tab w:val="left" w:pos="2550"/>
        </w:tabs>
        <w:ind w:left="2550" w:hanging="232"/>
        <w:jc w:val="left"/>
        <w:rPr>
          <w:sz w:val="20"/>
        </w:rPr>
      </w:pPr>
      <w:r>
        <w:rPr>
          <w:color w:val="231F20"/>
          <w:sz w:val="20"/>
        </w:rPr>
        <w:t>undertake</w:t>
      </w:r>
      <w:r>
        <w:rPr>
          <w:color w:val="231F20"/>
          <w:spacing w:val="-10"/>
          <w:sz w:val="20"/>
        </w:rPr>
        <w:t xml:space="preserve"> </w:t>
      </w:r>
      <w:r>
        <w:rPr>
          <w:color w:val="231F20"/>
          <w:sz w:val="20"/>
        </w:rPr>
        <w:t>and</w:t>
      </w:r>
      <w:r>
        <w:rPr>
          <w:color w:val="231F20"/>
          <w:spacing w:val="-7"/>
          <w:sz w:val="20"/>
        </w:rPr>
        <w:t xml:space="preserve"> </w:t>
      </w:r>
      <w:r>
        <w:rPr>
          <w:color w:val="231F20"/>
          <w:sz w:val="20"/>
        </w:rPr>
        <w:t>promote</w:t>
      </w:r>
      <w:r>
        <w:rPr>
          <w:color w:val="231F20"/>
          <w:spacing w:val="-7"/>
          <w:sz w:val="20"/>
        </w:rPr>
        <w:t xml:space="preserve"> </w:t>
      </w:r>
      <w:r>
        <w:rPr>
          <w:color w:val="231F20"/>
          <w:sz w:val="20"/>
        </w:rPr>
        <w:t>research</w:t>
      </w:r>
      <w:r>
        <w:rPr>
          <w:color w:val="231F20"/>
          <w:spacing w:val="-7"/>
          <w:sz w:val="20"/>
        </w:rPr>
        <w:t xml:space="preserve"> </w:t>
      </w:r>
      <w:r>
        <w:rPr>
          <w:color w:val="231F20"/>
          <w:sz w:val="20"/>
        </w:rPr>
        <w:t>in</w:t>
      </w:r>
      <w:r>
        <w:rPr>
          <w:color w:val="231F20"/>
          <w:spacing w:val="-8"/>
          <w:sz w:val="20"/>
        </w:rPr>
        <w:t xml:space="preserve"> </w:t>
      </w:r>
      <w:r>
        <w:rPr>
          <w:color w:val="231F20"/>
          <w:sz w:val="20"/>
        </w:rPr>
        <w:t>the</w:t>
      </w:r>
      <w:r>
        <w:rPr>
          <w:color w:val="231F20"/>
          <w:spacing w:val="-7"/>
          <w:sz w:val="20"/>
        </w:rPr>
        <w:t xml:space="preserve"> </w:t>
      </w:r>
      <w:r>
        <w:rPr>
          <w:color w:val="231F20"/>
          <w:sz w:val="20"/>
        </w:rPr>
        <w:t>field</w:t>
      </w:r>
      <w:r>
        <w:rPr>
          <w:color w:val="231F20"/>
          <w:spacing w:val="-7"/>
          <w:sz w:val="20"/>
        </w:rPr>
        <w:t xml:space="preserve"> </w:t>
      </w:r>
      <w:r>
        <w:rPr>
          <w:color w:val="231F20"/>
          <w:sz w:val="20"/>
        </w:rPr>
        <w:t>of</w:t>
      </w:r>
      <w:r>
        <w:rPr>
          <w:color w:val="231F20"/>
          <w:spacing w:val="-7"/>
          <w:sz w:val="20"/>
        </w:rPr>
        <w:t xml:space="preserve"> </w:t>
      </w:r>
      <w:r>
        <w:rPr>
          <w:color w:val="231F20"/>
          <w:sz w:val="20"/>
        </w:rPr>
        <w:t>consumer</w:t>
      </w:r>
      <w:r>
        <w:rPr>
          <w:color w:val="231F20"/>
          <w:spacing w:val="-7"/>
          <w:sz w:val="20"/>
        </w:rPr>
        <w:t xml:space="preserve"> </w:t>
      </w:r>
      <w:r>
        <w:rPr>
          <w:color w:val="231F20"/>
          <w:spacing w:val="-2"/>
          <w:sz w:val="20"/>
        </w:rPr>
        <w:t>rights;</w:t>
      </w:r>
    </w:p>
    <w:p w:rsidR="00060FEE" w:rsidRDefault="00000000">
      <w:pPr>
        <w:pStyle w:val="ListParagraph"/>
        <w:numPr>
          <w:ilvl w:val="0"/>
          <w:numId w:val="52"/>
        </w:numPr>
        <w:tabs>
          <w:tab w:val="left" w:pos="2604"/>
        </w:tabs>
        <w:spacing w:before="130"/>
        <w:ind w:left="2604" w:hanging="286"/>
        <w:jc w:val="left"/>
        <w:rPr>
          <w:sz w:val="20"/>
        </w:rPr>
      </w:pPr>
      <w:r>
        <w:rPr>
          <w:color w:val="231F20"/>
          <w:sz w:val="20"/>
        </w:rPr>
        <w:t>spread</w:t>
      </w:r>
      <w:r>
        <w:rPr>
          <w:color w:val="231F20"/>
          <w:spacing w:val="2"/>
          <w:sz w:val="20"/>
        </w:rPr>
        <w:t xml:space="preserve"> </w:t>
      </w:r>
      <w:r>
        <w:rPr>
          <w:color w:val="231F20"/>
          <w:sz w:val="20"/>
        </w:rPr>
        <w:t>and</w:t>
      </w:r>
      <w:r>
        <w:rPr>
          <w:color w:val="231F20"/>
          <w:spacing w:val="2"/>
          <w:sz w:val="20"/>
        </w:rPr>
        <w:t xml:space="preserve"> </w:t>
      </w:r>
      <w:r>
        <w:rPr>
          <w:color w:val="231F20"/>
          <w:sz w:val="20"/>
        </w:rPr>
        <w:t>promote</w:t>
      </w:r>
      <w:r>
        <w:rPr>
          <w:color w:val="231F20"/>
          <w:spacing w:val="2"/>
          <w:sz w:val="20"/>
        </w:rPr>
        <w:t xml:space="preserve"> </w:t>
      </w:r>
      <w:r>
        <w:rPr>
          <w:color w:val="231F20"/>
          <w:sz w:val="20"/>
        </w:rPr>
        <w:t>awareness</w:t>
      </w:r>
      <w:r>
        <w:rPr>
          <w:color w:val="231F20"/>
          <w:spacing w:val="2"/>
          <w:sz w:val="20"/>
        </w:rPr>
        <w:t xml:space="preserve"> </w:t>
      </w:r>
      <w:r>
        <w:rPr>
          <w:color w:val="231F20"/>
          <w:sz w:val="20"/>
        </w:rPr>
        <w:t>on</w:t>
      </w:r>
      <w:r>
        <w:rPr>
          <w:color w:val="231F20"/>
          <w:spacing w:val="2"/>
          <w:sz w:val="20"/>
        </w:rPr>
        <w:t xml:space="preserve"> </w:t>
      </w:r>
      <w:r>
        <w:rPr>
          <w:color w:val="231F20"/>
          <w:sz w:val="20"/>
        </w:rPr>
        <w:t>consumer</w:t>
      </w:r>
      <w:r>
        <w:rPr>
          <w:color w:val="231F20"/>
          <w:spacing w:val="3"/>
          <w:sz w:val="20"/>
        </w:rPr>
        <w:t xml:space="preserve"> </w:t>
      </w:r>
      <w:r>
        <w:rPr>
          <w:color w:val="231F20"/>
          <w:spacing w:val="-2"/>
          <w:sz w:val="20"/>
        </w:rPr>
        <w:t>rights;</w:t>
      </w:r>
    </w:p>
    <w:p w:rsidR="00060FEE" w:rsidRDefault="00000000">
      <w:pPr>
        <w:pStyle w:val="ListParagraph"/>
        <w:numPr>
          <w:ilvl w:val="0"/>
          <w:numId w:val="52"/>
        </w:numPr>
        <w:tabs>
          <w:tab w:val="left" w:pos="2601"/>
        </w:tabs>
        <w:spacing w:before="130" w:line="249" w:lineRule="auto"/>
        <w:ind w:firstLine="480"/>
        <w:jc w:val="both"/>
        <w:rPr>
          <w:sz w:val="20"/>
        </w:rPr>
      </w:pPr>
      <w:r>
        <w:rPr>
          <w:color w:val="231F20"/>
          <w:sz w:val="20"/>
        </w:rPr>
        <w:t>encourage</w:t>
      </w:r>
      <w:r>
        <w:rPr>
          <w:color w:val="231F20"/>
          <w:spacing w:val="-9"/>
          <w:sz w:val="20"/>
        </w:rPr>
        <w:t xml:space="preserve"> </w:t>
      </w:r>
      <w:r>
        <w:rPr>
          <w:color w:val="231F20"/>
          <w:sz w:val="20"/>
        </w:rPr>
        <w:t>non-Governmental</w:t>
      </w:r>
      <w:r>
        <w:rPr>
          <w:color w:val="231F20"/>
          <w:spacing w:val="-9"/>
          <w:sz w:val="20"/>
        </w:rPr>
        <w:t xml:space="preserve"> </w:t>
      </w:r>
      <w:proofErr w:type="spellStart"/>
      <w:r>
        <w:rPr>
          <w:color w:val="231F20"/>
          <w:sz w:val="20"/>
        </w:rPr>
        <w:t>organisations</w:t>
      </w:r>
      <w:proofErr w:type="spellEnd"/>
      <w:r>
        <w:rPr>
          <w:color w:val="231F20"/>
          <w:spacing w:val="-9"/>
          <w:sz w:val="20"/>
        </w:rPr>
        <w:t xml:space="preserve"> </w:t>
      </w:r>
      <w:r>
        <w:rPr>
          <w:color w:val="231F20"/>
          <w:sz w:val="20"/>
        </w:rPr>
        <w:t>and</w:t>
      </w:r>
      <w:r>
        <w:rPr>
          <w:color w:val="231F20"/>
          <w:spacing w:val="-9"/>
          <w:sz w:val="20"/>
        </w:rPr>
        <w:t xml:space="preserve"> </w:t>
      </w:r>
      <w:r>
        <w:rPr>
          <w:color w:val="231F20"/>
          <w:sz w:val="20"/>
        </w:rPr>
        <w:t>other</w:t>
      </w:r>
      <w:r>
        <w:rPr>
          <w:color w:val="231F20"/>
          <w:spacing w:val="-9"/>
          <w:sz w:val="20"/>
        </w:rPr>
        <w:t xml:space="preserve"> </w:t>
      </w:r>
      <w:r>
        <w:rPr>
          <w:color w:val="231F20"/>
          <w:sz w:val="20"/>
        </w:rPr>
        <w:t>institutions</w:t>
      </w:r>
      <w:r>
        <w:rPr>
          <w:color w:val="231F20"/>
          <w:spacing w:val="-9"/>
          <w:sz w:val="20"/>
        </w:rPr>
        <w:t xml:space="preserve"> </w:t>
      </w:r>
      <w:r>
        <w:rPr>
          <w:color w:val="231F20"/>
          <w:sz w:val="20"/>
        </w:rPr>
        <w:t xml:space="preserve">working in the field of consumer rights to co-operate and work with consumer protection </w:t>
      </w:r>
      <w:r>
        <w:rPr>
          <w:color w:val="231F20"/>
          <w:spacing w:val="-2"/>
          <w:sz w:val="20"/>
        </w:rPr>
        <w:t>agencies;</w:t>
      </w:r>
    </w:p>
    <w:p w:rsidR="00060FEE" w:rsidRDefault="00000000">
      <w:pPr>
        <w:pStyle w:val="ListParagraph"/>
        <w:numPr>
          <w:ilvl w:val="0"/>
          <w:numId w:val="52"/>
        </w:numPr>
        <w:tabs>
          <w:tab w:val="left" w:pos="2552"/>
        </w:tabs>
        <w:spacing w:line="249" w:lineRule="auto"/>
        <w:ind w:right="1" w:firstLine="480"/>
        <w:jc w:val="both"/>
        <w:rPr>
          <w:sz w:val="20"/>
        </w:rPr>
      </w:pPr>
      <w:r>
        <w:rPr>
          <w:color w:val="231F20"/>
          <w:sz w:val="20"/>
        </w:rPr>
        <w:t>mandate</w:t>
      </w:r>
      <w:r>
        <w:rPr>
          <w:color w:val="231F20"/>
          <w:spacing w:val="-7"/>
          <w:sz w:val="20"/>
        </w:rPr>
        <w:t xml:space="preserve"> </w:t>
      </w:r>
      <w:r>
        <w:rPr>
          <w:color w:val="231F20"/>
          <w:sz w:val="20"/>
        </w:rPr>
        <w:t>the</w:t>
      </w:r>
      <w:r>
        <w:rPr>
          <w:color w:val="231F20"/>
          <w:spacing w:val="-7"/>
          <w:sz w:val="20"/>
        </w:rPr>
        <w:t xml:space="preserve"> </w:t>
      </w:r>
      <w:r>
        <w:rPr>
          <w:color w:val="231F20"/>
          <w:sz w:val="20"/>
        </w:rPr>
        <w:t>use</w:t>
      </w:r>
      <w:r>
        <w:rPr>
          <w:color w:val="231F20"/>
          <w:spacing w:val="-7"/>
          <w:sz w:val="20"/>
        </w:rPr>
        <w:t xml:space="preserve"> </w:t>
      </w:r>
      <w:r>
        <w:rPr>
          <w:color w:val="231F20"/>
          <w:sz w:val="20"/>
        </w:rPr>
        <w:t>of</w:t>
      </w:r>
      <w:r>
        <w:rPr>
          <w:color w:val="231F20"/>
          <w:spacing w:val="-7"/>
          <w:sz w:val="20"/>
        </w:rPr>
        <w:t xml:space="preserve"> </w:t>
      </w:r>
      <w:r>
        <w:rPr>
          <w:color w:val="231F20"/>
          <w:sz w:val="20"/>
        </w:rPr>
        <w:t>unique</w:t>
      </w:r>
      <w:r>
        <w:rPr>
          <w:color w:val="231F20"/>
          <w:spacing w:val="-7"/>
          <w:sz w:val="20"/>
        </w:rPr>
        <w:t xml:space="preserve"> </w:t>
      </w:r>
      <w:r>
        <w:rPr>
          <w:color w:val="231F20"/>
          <w:sz w:val="20"/>
        </w:rPr>
        <w:t>and</w:t>
      </w:r>
      <w:r>
        <w:rPr>
          <w:color w:val="231F20"/>
          <w:spacing w:val="-7"/>
          <w:sz w:val="20"/>
        </w:rPr>
        <w:t xml:space="preserve"> </w:t>
      </w:r>
      <w:r>
        <w:rPr>
          <w:color w:val="231F20"/>
          <w:sz w:val="20"/>
        </w:rPr>
        <w:t>universal</w:t>
      </w:r>
      <w:r>
        <w:rPr>
          <w:color w:val="231F20"/>
          <w:spacing w:val="-7"/>
          <w:sz w:val="20"/>
        </w:rPr>
        <w:t xml:space="preserve"> </w:t>
      </w:r>
      <w:r>
        <w:rPr>
          <w:color w:val="231F20"/>
          <w:sz w:val="20"/>
        </w:rPr>
        <w:t>goods</w:t>
      </w:r>
      <w:r>
        <w:rPr>
          <w:color w:val="231F20"/>
          <w:spacing w:val="-7"/>
          <w:sz w:val="20"/>
        </w:rPr>
        <w:t xml:space="preserve"> </w:t>
      </w:r>
      <w:r>
        <w:rPr>
          <w:color w:val="231F20"/>
          <w:sz w:val="20"/>
        </w:rPr>
        <w:t>identifiers</w:t>
      </w:r>
      <w:r>
        <w:rPr>
          <w:color w:val="231F20"/>
          <w:spacing w:val="-7"/>
          <w:sz w:val="20"/>
        </w:rPr>
        <w:t xml:space="preserve"> </w:t>
      </w:r>
      <w:r>
        <w:rPr>
          <w:color w:val="231F20"/>
          <w:sz w:val="20"/>
        </w:rPr>
        <w:t>in</w:t>
      </w:r>
      <w:r>
        <w:rPr>
          <w:color w:val="231F20"/>
          <w:spacing w:val="-7"/>
          <w:sz w:val="20"/>
        </w:rPr>
        <w:t xml:space="preserve"> </w:t>
      </w:r>
      <w:r>
        <w:rPr>
          <w:color w:val="231F20"/>
          <w:sz w:val="20"/>
        </w:rPr>
        <w:t>such</w:t>
      </w:r>
      <w:r>
        <w:rPr>
          <w:color w:val="231F20"/>
          <w:spacing w:val="-7"/>
          <w:sz w:val="20"/>
        </w:rPr>
        <w:t xml:space="preserve"> </w:t>
      </w:r>
      <w:r>
        <w:rPr>
          <w:color w:val="231F20"/>
          <w:sz w:val="20"/>
        </w:rPr>
        <w:t>goods,</w:t>
      </w:r>
      <w:r>
        <w:rPr>
          <w:color w:val="231F20"/>
          <w:spacing w:val="-7"/>
          <w:sz w:val="20"/>
        </w:rPr>
        <w:t xml:space="preserve"> </w:t>
      </w:r>
      <w:r>
        <w:rPr>
          <w:color w:val="231F20"/>
          <w:sz w:val="20"/>
        </w:rPr>
        <w:t>as may</w:t>
      </w:r>
      <w:r>
        <w:rPr>
          <w:color w:val="231F20"/>
          <w:spacing w:val="-13"/>
          <w:sz w:val="20"/>
        </w:rPr>
        <w:t xml:space="preserve"> </w:t>
      </w:r>
      <w:r>
        <w:rPr>
          <w:color w:val="231F20"/>
          <w:sz w:val="20"/>
        </w:rPr>
        <w:t>be</w:t>
      </w:r>
      <w:r>
        <w:rPr>
          <w:color w:val="231F20"/>
          <w:spacing w:val="-12"/>
          <w:sz w:val="20"/>
        </w:rPr>
        <w:t xml:space="preserve"> </w:t>
      </w:r>
      <w:r>
        <w:rPr>
          <w:color w:val="231F20"/>
          <w:sz w:val="20"/>
        </w:rPr>
        <w:t>necessary,</w:t>
      </w:r>
      <w:r>
        <w:rPr>
          <w:color w:val="231F20"/>
          <w:spacing w:val="-13"/>
          <w:sz w:val="20"/>
        </w:rPr>
        <w:t xml:space="preserve"> </w:t>
      </w:r>
      <w:r>
        <w:rPr>
          <w:color w:val="231F20"/>
          <w:sz w:val="20"/>
        </w:rPr>
        <w:t>to</w:t>
      </w:r>
      <w:r>
        <w:rPr>
          <w:color w:val="231F20"/>
          <w:spacing w:val="-12"/>
          <w:sz w:val="20"/>
        </w:rPr>
        <w:t xml:space="preserve"> </w:t>
      </w:r>
      <w:r>
        <w:rPr>
          <w:color w:val="231F20"/>
          <w:sz w:val="20"/>
        </w:rPr>
        <w:t>prevent</w:t>
      </w:r>
      <w:r>
        <w:rPr>
          <w:color w:val="231F20"/>
          <w:spacing w:val="-13"/>
          <w:sz w:val="20"/>
        </w:rPr>
        <w:t xml:space="preserve"> </w:t>
      </w:r>
      <w:r>
        <w:rPr>
          <w:color w:val="231F20"/>
          <w:sz w:val="20"/>
        </w:rPr>
        <w:t>unfair</w:t>
      </w:r>
      <w:r>
        <w:rPr>
          <w:color w:val="231F20"/>
          <w:spacing w:val="-12"/>
          <w:sz w:val="20"/>
        </w:rPr>
        <w:t xml:space="preserve"> </w:t>
      </w:r>
      <w:r>
        <w:rPr>
          <w:color w:val="231F20"/>
          <w:sz w:val="20"/>
        </w:rPr>
        <w:t>trade</w:t>
      </w:r>
      <w:r>
        <w:rPr>
          <w:color w:val="231F20"/>
          <w:spacing w:val="-13"/>
          <w:sz w:val="20"/>
        </w:rPr>
        <w:t xml:space="preserve"> </w:t>
      </w:r>
      <w:r>
        <w:rPr>
          <w:color w:val="231F20"/>
          <w:sz w:val="20"/>
        </w:rPr>
        <w:t>practices</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protect</w:t>
      </w:r>
      <w:r>
        <w:rPr>
          <w:color w:val="231F20"/>
          <w:spacing w:val="-13"/>
          <w:sz w:val="20"/>
        </w:rPr>
        <w:t xml:space="preserve"> </w:t>
      </w:r>
      <w:r>
        <w:rPr>
          <w:color w:val="231F20"/>
          <w:sz w:val="20"/>
        </w:rPr>
        <w:t>consumers'</w:t>
      </w:r>
      <w:r>
        <w:rPr>
          <w:color w:val="231F20"/>
          <w:spacing w:val="-12"/>
          <w:sz w:val="20"/>
        </w:rPr>
        <w:t xml:space="preserve"> </w:t>
      </w:r>
      <w:r>
        <w:rPr>
          <w:color w:val="231F20"/>
          <w:sz w:val="20"/>
        </w:rPr>
        <w:t>interest;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rsidP="000059D1">
      <w:pPr>
        <w:spacing w:before="2"/>
        <w:ind w:left="153"/>
        <w:rPr>
          <w:sz w:val="16"/>
        </w:rPr>
        <w:sectPr w:rsidR="00060FEE">
          <w:pgSz w:w="11900" w:h="16840"/>
          <w:pgMar w:top="1800" w:right="992" w:bottom="280" w:left="992" w:header="1340" w:footer="0" w:gutter="0"/>
          <w:cols w:num="2" w:space="720" w:equalWidth="0">
            <w:col w:w="8542" w:space="40"/>
            <w:col w:w="1334"/>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65"/>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44"/>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93"/>
        <w:rPr>
          <w:sz w:val="16"/>
        </w:rPr>
      </w:pPr>
    </w:p>
    <w:p w:rsidR="00060FEE" w:rsidRDefault="00000000">
      <w:pPr>
        <w:spacing w:before="1" w:line="249" w:lineRule="auto"/>
        <w:ind w:left="157"/>
        <w:rPr>
          <w:sz w:val="16"/>
        </w:rPr>
      </w:pPr>
      <w:r>
        <w:rPr>
          <w:color w:val="231F20"/>
          <w:spacing w:val="-2"/>
          <w:sz w:val="16"/>
        </w:rPr>
        <w:t>.</w:t>
      </w:r>
    </w:p>
    <w:p w:rsidR="00060FEE" w:rsidRDefault="00000000">
      <w:pPr>
        <w:pStyle w:val="ListParagraph"/>
        <w:numPr>
          <w:ilvl w:val="0"/>
          <w:numId w:val="52"/>
        </w:numPr>
        <w:tabs>
          <w:tab w:val="left" w:pos="1368"/>
        </w:tabs>
        <w:spacing w:before="97" w:line="249" w:lineRule="auto"/>
        <w:ind w:left="638" w:right="1376" w:firstLine="480"/>
        <w:jc w:val="left"/>
        <w:rPr>
          <w:sz w:val="20"/>
        </w:rPr>
      </w:pPr>
      <w:r>
        <w:br w:type="column"/>
      </w:r>
      <w:r>
        <w:rPr>
          <w:color w:val="231F20"/>
          <w:sz w:val="20"/>
        </w:rPr>
        <w:t>issue safety notices to alert consumers against dangerous or hazardous or unsafe goods or services;</w:t>
      </w:r>
    </w:p>
    <w:p w:rsidR="00060FEE" w:rsidRDefault="00000000">
      <w:pPr>
        <w:pStyle w:val="ListParagraph"/>
        <w:numPr>
          <w:ilvl w:val="0"/>
          <w:numId w:val="52"/>
        </w:numPr>
        <w:tabs>
          <w:tab w:val="left" w:pos="1372"/>
        </w:tabs>
        <w:spacing w:before="121" w:line="249" w:lineRule="auto"/>
        <w:ind w:left="638" w:right="1376" w:firstLine="480"/>
        <w:jc w:val="left"/>
        <w:rPr>
          <w:sz w:val="20"/>
        </w:rPr>
      </w:pPr>
      <w:r>
        <w:rPr>
          <w:color w:val="231F20"/>
          <w:spacing w:val="-2"/>
          <w:sz w:val="20"/>
        </w:rPr>
        <w:t>advise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Ministries</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Departments</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Central</w:t>
      </w:r>
      <w:r>
        <w:rPr>
          <w:color w:val="231F20"/>
          <w:spacing w:val="-9"/>
          <w:sz w:val="20"/>
        </w:rPr>
        <w:t xml:space="preserve"> </w:t>
      </w:r>
      <w:r>
        <w:rPr>
          <w:color w:val="231F20"/>
          <w:spacing w:val="-2"/>
          <w:sz w:val="20"/>
        </w:rPr>
        <w:t>and</w:t>
      </w:r>
      <w:r>
        <w:rPr>
          <w:color w:val="231F20"/>
          <w:spacing w:val="-9"/>
          <w:sz w:val="20"/>
        </w:rPr>
        <w:t xml:space="preserve"> </w:t>
      </w:r>
      <w:r>
        <w:rPr>
          <w:color w:val="231F20"/>
          <w:spacing w:val="-2"/>
          <w:sz w:val="20"/>
        </w:rPr>
        <w:t>State</w:t>
      </w:r>
      <w:r>
        <w:rPr>
          <w:color w:val="231F20"/>
          <w:spacing w:val="-9"/>
          <w:sz w:val="20"/>
        </w:rPr>
        <w:t xml:space="preserve"> </w:t>
      </w:r>
      <w:r>
        <w:rPr>
          <w:color w:val="231F20"/>
          <w:spacing w:val="-2"/>
          <w:sz w:val="20"/>
        </w:rPr>
        <w:t xml:space="preserve">Governments </w:t>
      </w:r>
      <w:r>
        <w:rPr>
          <w:color w:val="231F20"/>
          <w:sz w:val="20"/>
        </w:rPr>
        <w:t>on consumer welfare measures;</w:t>
      </w:r>
    </w:p>
    <w:p w:rsidR="00060FEE" w:rsidRDefault="00000000">
      <w:pPr>
        <w:pStyle w:val="ListParagraph"/>
        <w:numPr>
          <w:ilvl w:val="0"/>
          <w:numId w:val="52"/>
        </w:numPr>
        <w:tabs>
          <w:tab w:val="left" w:pos="1385"/>
        </w:tabs>
        <w:spacing w:line="249" w:lineRule="auto"/>
        <w:ind w:left="638" w:right="1373" w:firstLine="480"/>
        <w:jc w:val="left"/>
        <w:rPr>
          <w:sz w:val="20"/>
        </w:rPr>
      </w:pPr>
      <w:r>
        <w:rPr>
          <w:color w:val="231F20"/>
          <w:sz w:val="20"/>
        </w:rPr>
        <w:t>issue</w:t>
      </w:r>
      <w:r>
        <w:rPr>
          <w:color w:val="231F20"/>
          <w:spacing w:val="31"/>
          <w:sz w:val="20"/>
        </w:rPr>
        <w:t xml:space="preserve"> </w:t>
      </w:r>
      <w:r>
        <w:rPr>
          <w:color w:val="231F20"/>
          <w:sz w:val="20"/>
        </w:rPr>
        <w:t>necessary</w:t>
      </w:r>
      <w:r>
        <w:rPr>
          <w:color w:val="231F20"/>
          <w:spacing w:val="31"/>
          <w:sz w:val="20"/>
        </w:rPr>
        <w:t xml:space="preserve"> </w:t>
      </w:r>
      <w:r>
        <w:rPr>
          <w:color w:val="231F20"/>
          <w:sz w:val="20"/>
        </w:rPr>
        <w:t>guidelines</w:t>
      </w:r>
      <w:r>
        <w:rPr>
          <w:color w:val="231F20"/>
          <w:spacing w:val="31"/>
          <w:sz w:val="20"/>
        </w:rPr>
        <w:t xml:space="preserve"> </w:t>
      </w:r>
      <w:r>
        <w:rPr>
          <w:color w:val="231F20"/>
          <w:sz w:val="20"/>
        </w:rPr>
        <w:t>to</w:t>
      </w:r>
      <w:r>
        <w:rPr>
          <w:color w:val="231F20"/>
          <w:spacing w:val="31"/>
          <w:sz w:val="20"/>
        </w:rPr>
        <w:t xml:space="preserve"> </w:t>
      </w:r>
      <w:r>
        <w:rPr>
          <w:color w:val="231F20"/>
          <w:sz w:val="20"/>
        </w:rPr>
        <w:t>prevent</w:t>
      </w:r>
      <w:r>
        <w:rPr>
          <w:color w:val="231F20"/>
          <w:spacing w:val="31"/>
          <w:sz w:val="20"/>
        </w:rPr>
        <w:t xml:space="preserve"> </w:t>
      </w:r>
      <w:r>
        <w:rPr>
          <w:color w:val="231F20"/>
          <w:sz w:val="20"/>
        </w:rPr>
        <w:t>unfair</w:t>
      </w:r>
      <w:r>
        <w:rPr>
          <w:color w:val="231F20"/>
          <w:spacing w:val="31"/>
          <w:sz w:val="20"/>
        </w:rPr>
        <w:t xml:space="preserve"> </w:t>
      </w:r>
      <w:r>
        <w:rPr>
          <w:color w:val="231F20"/>
          <w:sz w:val="20"/>
        </w:rPr>
        <w:t>trade</w:t>
      </w:r>
      <w:r>
        <w:rPr>
          <w:color w:val="231F20"/>
          <w:spacing w:val="31"/>
          <w:sz w:val="20"/>
        </w:rPr>
        <w:t xml:space="preserve"> </w:t>
      </w:r>
      <w:r>
        <w:rPr>
          <w:color w:val="231F20"/>
          <w:sz w:val="20"/>
        </w:rPr>
        <w:t>practices</w:t>
      </w:r>
      <w:r>
        <w:rPr>
          <w:color w:val="231F20"/>
          <w:spacing w:val="31"/>
          <w:sz w:val="20"/>
        </w:rPr>
        <w:t xml:space="preserve"> </w:t>
      </w:r>
      <w:r>
        <w:rPr>
          <w:color w:val="231F20"/>
          <w:sz w:val="20"/>
        </w:rPr>
        <w:t>and</w:t>
      </w:r>
      <w:r>
        <w:rPr>
          <w:color w:val="231F20"/>
          <w:spacing w:val="31"/>
          <w:sz w:val="20"/>
        </w:rPr>
        <w:t xml:space="preserve"> </w:t>
      </w:r>
      <w:r>
        <w:rPr>
          <w:color w:val="231F20"/>
          <w:sz w:val="20"/>
        </w:rPr>
        <w:t>protect consumers' interest.</w:t>
      </w:r>
    </w:p>
    <w:p w:rsidR="00060FEE" w:rsidRDefault="00000000">
      <w:pPr>
        <w:pStyle w:val="ListParagraph"/>
        <w:numPr>
          <w:ilvl w:val="0"/>
          <w:numId w:val="64"/>
        </w:numPr>
        <w:tabs>
          <w:tab w:val="left" w:pos="950"/>
        </w:tabs>
        <w:spacing w:line="249" w:lineRule="auto"/>
        <w:ind w:left="158" w:right="1372" w:firstLine="480"/>
        <w:jc w:val="both"/>
        <w:rPr>
          <w:sz w:val="20"/>
        </w:rPr>
      </w:pPr>
      <w:r>
        <w:rPr>
          <w:color w:val="231F20"/>
          <w:sz w:val="20"/>
        </w:rPr>
        <w:t>(</w:t>
      </w:r>
      <w:r>
        <w:rPr>
          <w:i/>
          <w:color w:val="231F20"/>
          <w:sz w:val="20"/>
        </w:rPr>
        <w:t>1</w:t>
      </w:r>
      <w:r>
        <w:rPr>
          <w:color w:val="231F20"/>
          <w:sz w:val="20"/>
        </w:rPr>
        <w:t>) The Central</w:t>
      </w:r>
      <w:r>
        <w:rPr>
          <w:color w:val="231F20"/>
          <w:spacing w:val="-5"/>
          <w:sz w:val="20"/>
        </w:rPr>
        <w:t xml:space="preserve"> </w:t>
      </w:r>
      <w:r>
        <w:rPr>
          <w:color w:val="231F20"/>
          <w:sz w:val="20"/>
        </w:rPr>
        <w:t xml:space="preserve">Authority may, after receiving any information or complaint or </w:t>
      </w:r>
      <w:r>
        <w:rPr>
          <w:color w:val="231F20"/>
          <w:spacing w:val="-6"/>
          <w:sz w:val="20"/>
        </w:rPr>
        <w:t xml:space="preserve">directions from the Central Government or of its own motion, conduct or cause to be conducted </w:t>
      </w:r>
      <w:r>
        <w:rPr>
          <w:color w:val="231F20"/>
          <w:sz w:val="20"/>
        </w:rPr>
        <w:t>a</w:t>
      </w:r>
      <w:r>
        <w:rPr>
          <w:color w:val="231F20"/>
          <w:spacing w:val="-10"/>
          <w:sz w:val="20"/>
        </w:rPr>
        <w:t xml:space="preserve"> </w:t>
      </w:r>
      <w:r>
        <w:rPr>
          <w:color w:val="231F20"/>
          <w:sz w:val="20"/>
        </w:rPr>
        <w:t>preliminary</w:t>
      </w:r>
      <w:r>
        <w:rPr>
          <w:color w:val="231F20"/>
          <w:spacing w:val="-10"/>
          <w:sz w:val="20"/>
        </w:rPr>
        <w:t xml:space="preserve"> </w:t>
      </w:r>
      <w:r>
        <w:rPr>
          <w:color w:val="231F20"/>
          <w:sz w:val="20"/>
        </w:rPr>
        <w:t>inquiry</w:t>
      </w:r>
      <w:r>
        <w:rPr>
          <w:color w:val="231F20"/>
          <w:spacing w:val="-10"/>
          <w:sz w:val="20"/>
        </w:rPr>
        <w:t xml:space="preserve"> </w:t>
      </w:r>
      <w:r>
        <w:rPr>
          <w:color w:val="231F20"/>
          <w:sz w:val="20"/>
        </w:rPr>
        <w:t>as</w:t>
      </w:r>
      <w:r>
        <w:rPr>
          <w:color w:val="231F20"/>
          <w:spacing w:val="-10"/>
          <w:sz w:val="20"/>
        </w:rPr>
        <w:t xml:space="preserve"> </w:t>
      </w:r>
      <w:r>
        <w:rPr>
          <w:color w:val="231F20"/>
          <w:sz w:val="20"/>
        </w:rPr>
        <w:t>to</w:t>
      </w:r>
      <w:r>
        <w:rPr>
          <w:color w:val="231F20"/>
          <w:spacing w:val="-10"/>
          <w:sz w:val="20"/>
        </w:rPr>
        <w:t xml:space="preserve"> </w:t>
      </w:r>
      <w:r>
        <w:rPr>
          <w:color w:val="231F20"/>
          <w:sz w:val="20"/>
        </w:rPr>
        <w:t>whether</w:t>
      </w:r>
      <w:r>
        <w:rPr>
          <w:color w:val="231F20"/>
          <w:spacing w:val="-10"/>
          <w:sz w:val="20"/>
        </w:rPr>
        <w:t xml:space="preserve"> </w:t>
      </w:r>
      <w:r>
        <w:rPr>
          <w:color w:val="231F20"/>
          <w:sz w:val="20"/>
        </w:rPr>
        <w:t>there</w:t>
      </w:r>
      <w:r>
        <w:rPr>
          <w:color w:val="231F20"/>
          <w:spacing w:val="-10"/>
          <w:sz w:val="20"/>
        </w:rPr>
        <w:t xml:space="preserve"> </w:t>
      </w:r>
      <w:r>
        <w:rPr>
          <w:color w:val="231F20"/>
          <w:sz w:val="20"/>
        </w:rPr>
        <w:t>exists</w:t>
      </w:r>
      <w:r>
        <w:rPr>
          <w:color w:val="231F20"/>
          <w:spacing w:val="-10"/>
          <w:sz w:val="20"/>
        </w:rPr>
        <w:t xml:space="preserve"> </w:t>
      </w:r>
      <w:r>
        <w:rPr>
          <w:color w:val="231F20"/>
          <w:sz w:val="20"/>
        </w:rPr>
        <w:t>a</w:t>
      </w:r>
      <w:r>
        <w:rPr>
          <w:color w:val="231F20"/>
          <w:spacing w:val="-10"/>
          <w:sz w:val="20"/>
        </w:rPr>
        <w:t xml:space="preserve"> </w:t>
      </w:r>
      <w:r>
        <w:rPr>
          <w:i/>
          <w:color w:val="231F20"/>
          <w:sz w:val="20"/>
        </w:rPr>
        <w:t>prima</w:t>
      </w:r>
      <w:r>
        <w:rPr>
          <w:i/>
          <w:color w:val="231F20"/>
          <w:spacing w:val="-11"/>
          <w:sz w:val="20"/>
        </w:rPr>
        <w:t xml:space="preserve"> </w:t>
      </w:r>
      <w:r>
        <w:rPr>
          <w:i/>
          <w:color w:val="231F20"/>
          <w:sz w:val="20"/>
        </w:rPr>
        <w:t>facie</w:t>
      </w:r>
      <w:r>
        <w:rPr>
          <w:i/>
          <w:color w:val="231F20"/>
          <w:spacing w:val="-10"/>
          <w:sz w:val="20"/>
        </w:rPr>
        <w:t xml:space="preserve"> </w:t>
      </w:r>
      <w:r>
        <w:rPr>
          <w:color w:val="231F20"/>
          <w:sz w:val="20"/>
        </w:rPr>
        <w:t>case</w:t>
      </w:r>
      <w:r>
        <w:rPr>
          <w:color w:val="231F20"/>
          <w:spacing w:val="-11"/>
          <w:sz w:val="20"/>
        </w:rPr>
        <w:t xml:space="preserve"> </w:t>
      </w:r>
      <w:r>
        <w:rPr>
          <w:color w:val="231F20"/>
          <w:sz w:val="20"/>
        </w:rPr>
        <w:t>of</w:t>
      </w:r>
      <w:r>
        <w:rPr>
          <w:color w:val="231F20"/>
          <w:spacing w:val="-11"/>
          <w:sz w:val="20"/>
        </w:rPr>
        <w:t xml:space="preserve"> </w:t>
      </w:r>
      <w:r>
        <w:rPr>
          <w:color w:val="231F20"/>
          <w:sz w:val="20"/>
        </w:rPr>
        <w:t>violation</w:t>
      </w:r>
      <w:r>
        <w:rPr>
          <w:color w:val="231F20"/>
          <w:spacing w:val="-11"/>
          <w:sz w:val="20"/>
        </w:rPr>
        <w:t xml:space="preserve"> </w:t>
      </w:r>
      <w:r>
        <w:rPr>
          <w:color w:val="231F20"/>
          <w:sz w:val="20"/>
        </w:rPr>
        <w:t>of</w:t>
      </w:r>
      <w:r>
        <w:rPr>
          <w:color w:val="231F20"/>
          <w:spacing w:val="-11"/>
          <w:sz w:val="20"/>
        </w:rPr>
        <w:t xml:space="preserve"> </w:t>
      </w:r>
      <w:r>
        <w:rPr>
          <w:color w:val="231F20"/>
          <w:sz w:val="20"/>
        </w:rPr>
        <w:t>consumer rights</w:t>
      </w:r>
      <w:r>
        <w:rPr>
          <w:color w:val="231F20"/>
          <w:spacing w:val="-7"/>
          <w:sz w:val="20"/>
        </w:rPr>
        <w:t xml:space="preserve"> </w:t>
      </w:r>
      <w:r>
        <w:rPr>
          <w:color w:val="231F20"/>
          <w:sz w:val="20"/>
        </w:rPr>
        <w:t>or</w:t>
      </w:r>
      <w:r>
        <w:rPr>
          <w:color w:val="231F20"/>
          <w:spacing w:val="-7"/>
          <w:sz w:val="20"/>
        </w:rPr>
        <w:t xml:space="preserve"> </w:t>
      </w:r>
      <w:r>
        <w:rPr>
          <w:color w:val="231F20"/>
          <w:sz w:val="20"/>
        </w:rPr>
        <w:t>any</w:t>
      </w:r>
      <w:r>
        <w:rPr>
          <w:color w:val="231F20"/>
          <w:spacing w:val="-7"/>
          <w:sz w:val="20"/>
        </w:rPr>
        <w:t xml:space="preserve"> </w:t>
      </w:r>
      <w:r>
        <w:rPr>
          <w:color w:val="231F20"/>
          <w:sz w:val="20"/>
        </w:rPr>
        <w:t>unfair</w:t>
      </w:r>
      <w:r>
        <w:rPr>
          <w:color w:val="231F20"/>
          <w:spacing w:val="-7"/>
          <w:sz w:val="20"/>
        </w:rPr>
        <w:t xml:space="preserve"> </w:t>
      </w:r>
      <w:r>
        <w:rPr>
          <w:color w:val="231F20"/>
          <w:sz w:val="20"/>
        </w:rPr>
        <w:t>trade</w:t>
      </w:r>
      <w:r>
        <w:rPr>
          <w:color w:val="231F20"/>
          <w:spacing w:val="-7"/>
          <w:sz w:val="20"/>
        </w:rPr>
        <w:t xml:space="preserve"> </w:t>
      </w:r>
      <w:r>
        <w:rPr>
          <w:color w:val="231F20"/>
          <w:sz w:val="20"/>
        </w:rPr>
        <w:t>practice</w:t>
      </w:r>
      <w:r>
        <w:rPr>
          <w:color w:val="231F20"/>
          <w:spacing w:val="-7"/>
          <w:sz w:val="20"/>
        </w:rPr>
        <w:t xml:space="preserve"> </w:t>
      </w:r>
      <w:r>
        <w:rPr>
          <w:color w:val="231F20"/>
          <w:sz w:val="20"/>
        </w:rPr>
        <w:t>or</w:t>
      </w:r>
      <w:r>
        <w:rPr>
          <w:color w:val="231F20"/>
          <w:spacing w:val="-7"/>
          <w:sz w:val="20"/>
        </w:rPr>
        <w:t xml:space="preserve"> </w:t>
      </w:r>
      <w:r>
        <w:rPr>
          <w:color w:val="231F20"/>
          <w:sz w:val="20"/>
        </w:rPr>
        <w:t>any</w:t>
      </w:r>
      <w:r>
        <w:rPr>
          <w:color w:val="231F20"/>
          <w:spacing w:val="-7"/>
          <w:sz w:val="20"/>
        </w:rPr>
        <w:t xml:space="preserve"> </w:t>
      </w:r>
      <w:r>
        <w:rPr>
          <w:color w:val="231F20"/>
          <w:sz w:val="20"/>
        </w:rPr>
        <w:t>false</w:t>
      </w:r>
      <w:r>
        <w:rPr>
          <w:color w:val="231F20"/>
          <w:spacing w:val="-7"/>
          <w:sz w:val="20"/>
        </w:rPr>
        <w:t xml:space="preserve"> </w:t>
      </w:r>
      <w:r>
        <w:rPr>
          <w:color w:val="231F20"/>
          <w:sz w:val="20"/>
        </w:rPr>
        <w:t>or</w:t>
      </w:r>
      <w:r>
        <w:rPr>
          <w:color w:val="231F20"/>
          <w:spacing w:val="-7"/>
          <w:sz w:val="20"/>
        </w:rPr>
        <w:t xml:space="preserve"> </w:t>
      </w:r>
      <w:r>
        <w:rPr>
          <w:color w:val="231F20"/>
          <w:sz w:val="20"/>
        </w:rPr>
        <w:t>misleading</w:t>
      </w:r>
      <w:r>
        <w:rPr>
          <w:color w:val="231F20"/>
          <w:spacing w:val="-7"/>
          <w:sz w:val="20"/>
        </w:rPr>
        <w:t xml:space="preserve"> </w:t>
      </w:r>
      <w:r>
        <w:rPr>
          <w:color w:val="231F20"/>
          <w:sz w:val="20"/>
        </w:rPr>
        <w:t>advertisement,</w:t>
      </w:r>
      <w:r>
        <w:rPr>
          <w:color w:val="231F20"/>
          <w:spacing w:val="-7"/>
          <w:sz w:val="20"/>
        </w:rPr>
        <w:t xml:space="preserve"> </w:t>
      </w:r>
      <w:r>
        <w:rPr>
          <w:color w:val="231F20"/>
          <w:sz w:val="20"/>
        </w:rPr>
        <w:t>by</w:t>
      </w:r>
      <w:r>
        <w:rPr>
          <w:color w:val="231F20"/>
          <w:spacing w:val="-7"/>
          <w:sz w:val="20"/>
        </w:rPr>
        <w:t xml:space="preserve"> </w:t>
      </w:r>
      <w:r>
        <w:rPr>
          <w:color w:val="231F20"/>
          <w:sz w:val="20"/>
        </w:rPr>
        <w:t>any</w:t>
      </w:r>
      <w:r>
        <w:rPr>
          <w:color w:val="231F20"/>
          <w:spacing w:val="-7"/>
          <w:sz w:val="20"/>
        </w:rPr>
        <w:t xml:space="preserve"> </w:t>
      </w:r>
      <w:r>
        <w:rPr>
          <w:color w:val="231F20"/>
          <w:sz w:val="20"/>
        </w:rPr>
        <w:t xml:space="preserve">person, </w:t>
      </w:r>
      <w:r>
        <w:rPr>
          <w:color w:val="231F20"/>
          <w:spacing w:val="-2"/>
          <w:sz w:val="20"/>
        </w:rPr>
        <w:t>which</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prejudicial</w:t>
      </w:r>
      <w:r>
        <w:rPr>
          <w:color w:val="231F20"/>
          <w:spacing w:val="-5"/>
          <w:sz w:val="20"/>
        </w:rPr>
        <w:t xml:space="preserve"> </w:t>
      </w:r>
      <w:r>
        <w:rPr>
          <w:color w:val="231F20"/>
          <w:spacing w:val="-2"/>
          <w:sz w:val="20"/>
        </w:rPr>
        <w:t>to</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public</w:t>
      </w:r>
      <w:r>
        <w:rPr>
          <w:color w:val="231F20"/>
          <w:spacing w:val="-5"/>
          <w:sz w:val="20"/>
        </w:rPr>
        <w:t xml:space="preserve"> </w:t>
      </w:r>
      <w:r>
        <w:rPr>
          <w:color w:val="231F20"/>
          <w:spacing w:val="-2"/>
          <w:sz w:val="20"/>
        </w:rPr>
        <w:t>interest</w:t>
      </w:r>
      <w:r>
        <w:rPr>
          <w:color w:val="231F20"/>
          <w:spacing w:val="-5"/>
          <w:sz w:val="20"/>
        </w:rPr>
        <w:t xml:space="preserve"> </w:t>
      </w:r>
      <w:r>
        <w:rPr>
          <w:color w:val="231F20"/>
          <w:spacing w:val="-2"/>
          <w:sz w:val="20"/>
        </w:rPr>
        <w:t>or</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interests</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consumers</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if</w:t>
      </w:r>
      <w:r>
        <w:rPr>
          <w:color w:val="231F20"/>
          <w:spacing w:val="-6"/>
          <w:sz w:val="20"/>
        </w:rPr>
        <w:t xml:space="preserve"> </w:t>
      </w:r>
      <w:r>
        <w:rPr>
          <w:color w:val="231F20"/>
          <w:spacing w:val="-2"/>
          <w:sz w:val="20"/>
        </w:rPr>
        <w:t>it</w:t>
      </w:r>
      <w:r>
        <w:rPr>
          <w:color w:val="231F20"/>
          <w:spacing w:val="-5"/>
          <w:sz w:val="20"/>
        </w:rPr>
        <w:t xml:space="preserve"> </w:t>
      </w:r>
      <w:r>
        <w:rPr>
          <w:color w:val="231F20"/>
          <w:spacing w:val="-2"/>
          <w:sz w:val="20"/>
        </w:rPr>
        <w:t>is</w:t>
      </w:r>
      <w:r>
        <w:rPr>
          <w:color w:val="231F20"/>
          <w:spacing w:val="-6"/>
          <w:sz w:val="20"/>
        </w:rPr>
        <w:t xml:space="preserve"> </w:t>
      </w:r>
      <w:r>
        <w:rPr>
          <w:color w:val="231F20"/>
          <w:spacing w:val="-2"/>
          <w:sz w:val="20"/>
        </w:rPr>
        <w:t xml:space="preserve">satisfied </w:t>
      </w:r>
      <w:r>
        <w:rPr>
          <w:color w:val="231F20"/>
          <w:sz w:val="20"/>
        </w:rPr>
        <w:t>that</w:t>
      </w:r>
      <w:r>
        <w:rPr>
          <w:color w:val="231F20"/>
          <w:spacing w:val="-6"/>
          <w:sz w:val="20"/>
        </w:rPr>
        <w:t xml:space="preserve"> </w:t>
      </w:r>
      <w:r>
        <w:rPr>
          <w:color w:val="231F20"/>
          <w:sz w:val="20"/>
        </w:rPr>
        <w:t>there</w:t>
      </w:r>
      <w:r>
        <w:rPr>
          <w:color w:val="231F20"/>
          <w:spacing w:val="-6"/>
          <w:sz w:val="20"/>
        </w:rPr>
        <w:t xml:space="preserve"> </w:t>
      </w:r>
      <w:r>
        <w:rPr>
          <w:color w:val="231F20"/>
          <w:sz w:val="20"/>
        </w:rPr>
        <w:t>exists</w:t>
      </w:r>
      <w:r>
        <w:rPr>
          <w:color w:val="231F20"/>
          <w:spacing w:val="-6"/>
          <w:sz w:val="20"/>
        </w:rPr>
        <w:t xml:space="preserve"> </w:t>
      </w:r>
      <w:r>
        <w:rPr>
          <w:color w:val="231F20"/>
          <w:sz w:val="20"/>
        </w:rPr>
        <w:t>a</w:t>
      </w:r>
      <w:r>
        <w:rPr>
          <w:color w:val="231F20"/>
          <w:spacing w:val="-5"/>
          <w:sz w:val="20"/>
        </w:rPr>
        <w:t xml:space="preserve"> </w:t>
      </w:r>
      <w:r>
        <w:rPr>
          <w:i/>
          <w:color w:val="231F20"/>
          <w:sz w:val="20"/>
        </w:rPr>
        <w:t>prima</w:t>
      </w:r>
      <w:r>
        <w:rPr>
          <w:i/>
          <w:color w:val="231F20"/>
          <w:spacing w:val="-6"/>
          <w:sz w:val="20"/>
        </w:rPr>
        <w:t xml:space="preserve"> </w:t>
      </w:r>
      <w:r>
        <w:rPr>
          <w:i/>
          <w:color w:val="231F20"/>
          <w:sz w:val="20"/>
        </w:rPr>
        <w:t>facie</w:t>
      </w:r>
      <w:r>
        <w:rPr>
          <w:i/>
          <w:color w:val="231F20"/>
          <w:spacing w:val="-6"/>
          <w:sz w:val="20"/>
        </w:rPr>
        <w:t xml:space="preserve"> </w:t>
      </w:r>
      <w:r>
        <w:rPr>
          <w:color w:val="231F20"/>
          <w:sz w:val="20"/>
        </w:rPr>
        <w:t>case,</w:t>
      </w:r>
      <w:r>
        <w:rPr>
          <w:color w:val="231F20"/>
          <w:spacing w:val="-6"/>
          <w:sz w:val="20"/>
        </w:rPr>
        <w:t xml:space="preserve"> </w:t>
      </w:r>
      <w:r>
        <w:rPr>
          <w:color w:val="231F20"/>
          <w:sz w:val="20"/>
        </w:rPr>
        <w:t>it</w:t>
      </w:r>
      <w:r>
        <w:rPr>
          <w:color w:val="231F20"/>
          <w:spacing w:val="-6"/>
          <w:sz w:val="20"/>
        </w:rPr>
        <w:t xml:space="preserve"> </w:t>
      </w:r>
      <w:r>
        <w:rPr>
          <w:color w:val="231F20"/>
          <w:sz w:val="20"/>
        </w:rPr>
        <w:t>shall</w:t>
      </w:r>
      <w:r>
        <w:rPr>
          <w:color w:val="231F20"/>
          <w:spacing w:val="-6"/>
          <w:sz w:val="20"/>
        </w:rPr>
        <w:t xml:space="preserve"> </w:t>
      </w:r>
      <w:r>
        <w:rPr>
          <w:color w:val="231F20"/>
          <w:sz w:val="20"/>
        </w:rPr>
        <w:t>cause</w:t>
      </w:r>
      <w:r>
        <w:rPr>
          <w:color w:val="231F20"/>
          <w:spacing w:val="-6"/>
          <w:sz w:val="20"/>
        </w:rPr>
        <w:t xml:space="preserve"> </w:t>
      </w:r>
      <w:r>
        <w:rPr>
          <w:color w:val="231F20"/>
          <w:sz w:val="20"/>
        </w:rPr>
        <w:t>investigation</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made</w:t>
      </w:r>
      <w:r>
        <w:rPr>
          <w:color w:val="231F20"/>
          <w:spacing w:val="-6"/>
          <w:sz w:val="20"/>
        </w:rPr>
        <w:t xml:space="preserve"> </w:t>
      </w:r>
      <w:r>
        <w:rPr>
          <w:color w:val="231F20"/>
          <w:sz w:val="20"/>
        </w:rPr>
        <w:t>by</w:t>
      </w:r>
      <w:r>
        <w:rPr>
          <w:color w:val="231F20"/>
          <w:spacing w:val="-6"/>
          <w:sz w:val="20"/>
        </w:rPr>
        <w:t xml:space="preserve"> </w:t>
      </w:r>
      <w:r>
        <w:rPr>
          <w:color w:val="231F20"/>
          <w:sz w:val="20"/>
        </w:rPr>
        <w:t>the</w:t>
      </w:r>
      <w:r>
        <w:rPr>
          <w:color w:val="231F20"/>
          <w:spacing w:val="-6"/>
          <w:sz w:val="20"/>
        </w:rPr>
        <w:t xml:space="preserve"> </w:t>
      </w:r>
      <w:r>
        <w:rPr>
          <w:color w:val="231F20"/>
          <w:sz w:val="20"/>
        </w:rPr>
        <w:t>Director- General or by the District Collector.</w:t>
      </w:r>
    </w:p>
    <w:p w:rsidR="00060FEE" w:rsidRDefault="00000000">
      <w:pPr>
        <w:pStyle w:val="ListParagraph"/>
        <w:numPr>
          <w:ilvl w:val="0"/>
          <w:numId w:val="51"/>
        </w:numPr>
        <w:tabs>
          <w:tab w:val="left" w:pos="919"/>
        </w:tabs>
        <w:spacing w:before="125" w:line="249" w:lineRule="auto"/>
        <w:ind w:right="1374" w:firstLine="480"/>
        <w:jc w:val="both"/>
        <w:rPr>
          <w:sz w:val="20"/>
        </w:rPr>
      </w:pPr>
      <w:r>
        <w:rPr>
          <w:color w:val="231F20"/>
          <w:sz w:val="20"/>
        </w:rPr>
        <w:t>Where,</w:t>
      </w:r>
      <w:r>
        <w:rPr>
          <w:color w:val="231F20"/>
          <w:spacing w:val="-5"/>
          <w:sz w:val="20"/>
        </w:rPr>
        <w:t xml:space="preserve"> </w:t>
      </w:r>
      <w:r>
        <w:rPr>
          <w:color w:val="231F20"/>
          <w:sz w:val="20"/>
        </w:rPr>
        <w:t>after</w:t>
      </w:r>
      <w:r>
        <w:rPr>
          <w:color w:val="231F20"/>
          <w:spacing w:val="-3"/>
          <w:sz w:val="20"/>
        </w:rPr>
        <w:t xml:space="preserve"> </w:t>
      </w:r>
      <w:r>
        <w:rPr>
          <w:color w:val="231F20"/>
          <w:sz w:val="20"/>
        </w:rPr>
        <w:t>preliminary</w:t>
      </w:r>
      <w:r>
        <w:rPr>
          <w:color w:val="231F20"/>
          <w:spacing w:val="-3"/>
          <w:sz w:val="20"/>
        </w:rPr>
        <w:t xml:space="preserve"> </w:t>
      </w:r>
      <w:r>
        <w:rPr>
          <w:color w:val="231F20"/>
          <w:sz w:val="20"/>
        </w:rPr>
        <w:t>inquiry,</w:t>
      </w:r>
      <w:r>
        <w:rPr>
          <w:color w:val="231F20"/>
          <w:spacing w:val="-3"/>
          <w:sz w:val="20"/>
        </w:rPr>
        <w:t xml:space="preserve"> </w:t>
      </w:r>
      <w:r>
        <w:rPr>
          <w:color w:val="231F20"/>
          <w:sz w:val="20"/>
        </w:rPr>
        <w:t>the</w:t>
      </w:r>
      <w:r>
        <w:rPr>
          <w:color w:val="231F20"/>
          <w:spacing w:val="-3"/>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2"/>
          <w:sz w:val="20"/>
        </w:rPr>
        <w:t xml:space="preserve"> </w:t>
      </w:r>
      <w:r>
        <w:rPr>
          <w:color w:val="231F20"/>
          <w:sz w:val="20"/>
        </w:rPr>
        <w:t>is</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opinion</w:t>
      </w:r>
      <w:r>
        <w:rPr>
          <w:color w:val="231F20"/>
          <w:spacing w:val="-3"/>
          <w:sz w:val="20"/>
        </w:rPr>
        <w:t xml:space="preserve"> </w:t>
      </w:r>
      <w:r>
        <w:rPr>
          <w:color w:val="231F20"/>
          <w:sz w:val="20"/>
        </w:rPr>
        <w:t>that</w:t>
      </w:r>
      <w:r>
        <w:rPr>
          <w:color w:val="231F20"/>
          <w:spacing w:val="-3"/>
          <w:sz w:val="20"/>
        </w:rPr>
        <w:t xml:space="preserve"> </w:t>
      </w:r>
      <w:r>
        <w:rPr>
          <w:color w:val="231F20"/>
          <w:sz w:val="20"/>
        </w:rPr>
        <w:t>the matter</w:t>
      </w:r>
      <w:r>
        <w:rPr>
          <w:color w:val="231F20"/>
          <w:spacing w:val="-8"/>
          <w:sz w:val="20"/>
        </w:rPr>
        <w:t xml:space="preserve"> </w:t>
      </w:r>
      <w:r>
        <w:rPr>
          <w:color w:val="231F20"/>
          <w:sz w:val="20"/>
        </w:rPr>
        <w:t>is</w:t>
      </w:r>
      <w:r>
        <w:rPr>
          <w:color w:val="231F20"/>
          <w:spacing w:val="-8"/>
          <w:sz w:val="20"/>
        </w:rPr>
        <w:t xml:space="preserve"> </w:t>
      </w:r>
      <w:r>
        <w:rPr>
          <w:color w:val="231F20"/>
          <w:sz w:val="20"/>
        </w:rPr>
        <w:t>to</w:t>
      </w:r>
      <w:r>
        <w:rPr>
          <w:color w:val="231F20"/>
          <w:spacing w:val="-8"/>
          <w:sz w:val="20"/>
        </w:rPr>
        <w:t xml:space="preserve"> </w:t>
      </w:r>
      <w:r>
        <w:rPr>
          <w:color w:val="231F20"/>
          <w:sz w:val="20"/>
        </w:rPr>
        <w:t>be</w:t>
      </w:r>
      <w:r>
        <w:rPr>
          <w:color w:val="231F20"/>
          <w:spacing w:val="-8"/>
          <w:sz w:val="20"/>
        </w:rPr>
        <w:t xml:space="preserve"> </w:t>
      </w:r>
      <w:r>
        <w:rPr>
          <w:color w:val="231F20"/>
          <w:sz w:val="20"/>
        </w:rPr>
        <w:t>dealt</w:t>
      </w:r>
      <w:r>
        <w:rPr>
          <w:color w:val="231F20"/>
          <w:spacing w:val="-8"/>
          <w:sz w:val="20"/>
        </w:rPr>
        <w:t xml:space="preserve"> </w:t>
      </w:r>
      <w:r>
        <w:rPr>
          <w:color w:val="231F20"/>
          <w:sz w:val="20"/>
        </w:rPr>
        <w:t>with</w:t>
      </w:r>
      <w:r>
        <w:rPr>
          <w:color w:val="231F20"/>
          <w:spacing w:val="-8"/>
          <w:sz w:val="20"/>
        </w:rPr>
        <w:t xml:space="preserve"> </w:t>
      </w:r>
      <w:r>
        <w:rPr>
          <w:color w:val="231F20"/>
          <w:sz w:val="20"/>
        </w:rPr>
        <w:t>by</w:t>
      </w:r>
      <w:r>
        <w:rPr>
          <w:color w:val="231F20"/>
          <w:spacing w:val="-8"/>
          <w:sz w:val="20"/>
        </w:rPr>
        <w:t xml:space="preserve"> </w:t>
      </w:r>
      <w:r>
        <w:rPr>
          <w:color w:val="231F20"/>
          <w:sz w:val="20"/>
        </w:rPr>
        <w:t>a</w:t>
      </w:r>
      <w:r>
        <w:rPr>
          <w:color w:val="231F20"/>
          <w:spacing w:val="-8"/>
          <w:sz w:val="20"/>
        </w:rPr>
        <w:t xml:space="preserve"> </w:t>
      </w:r>
      <w:r>
        <w:rPr>
          <w:color w:val="231F20"/>
          <w:sz w:val="20"/>
        </w:rPr>
        <w:t>Regulator</w:t>
      </w:r>
      <w:r>
        <w:rPr>
          <w:color w:val="231F20"/>
          <w:spacing w:val="-8"/>
          <w:sz w:val="20"/>
        </w:rPr>
        <w:t xml:space="preserve"> </w:t>
      </w:r>
      <w:r>
        <w:rPr>
          <w:color w:val="231F20"/>
          <w:sz w:val="20"/>
        </w:rPr>
        <w:t>established</w:t>
      </w:r>
      <w:r>
        <w:rPr>
          <w:color w:val="231F20"/>
          <w:spacing w:val="-8"/>
          <w:sz w:val="20"/>
        </w:rPr>
        <w:t xml:space="preserve"> </w:t>
      </w:r>
      <w:r>
        <w:rPr>
          <w:color w:val="231F20"/>
          <w:sz w:val="20"/>
        </w:rPr>
        <w:t>under</w:t>
      </w:r>
      <w:r>
        <w:rPr>
          <w:color w:val="231F20"/>
          <w:spacing w:val="-8"/>
          <w:sz w:val="20"/>
        </w:rPr>
        <w:t xml:space="preserve"> </w:t>
      </w:r>
      <w:r>
        <w:rPr>
          <w:color w:val="231F20"/>
          <w:sz w:val="20"/>
        </w:rPr>
        <w:t>any</w:t>
      </w:r>
      <w:r>
        <w:rPr>
          <w:color w:val="231F20"/>
          <w:spacing w:val="-8"/>
          <w:sz w:val="20"/>
        </w:rPr>
        <w:t xml:space="preserve"> </w:t>
      </w:r>
      <w:r>
        <w:rPr>
          <w:color w:val="231F20"/>
          <w:sz w:val="20"/>
        </w:rPr>
        <w:t>other</w:t>
      </w:r>
      <w:r>
        <w:rPr>
          <w:color w:val="231F20"/>
          <w:spacing w:val="-8"/>
          <w:sz w:val="20"/>
        </w:rPr>
        <w:t xml:space="preserve"> </w:t>
      </w:r>
      <w:r>
        <w:rPr>
          <w:color w:val="231F20"/>
          <w:sz w:val="20"/>
        </w:rPr>
        <w:t>law</w:t>
      </w:r>
      <w:r>
        <w:rPr>
          <w:color w:val="231F20"/>
          <w:spacing w:val="-8"/>
          <w:sz w:val="20"/>
        </w:rPr>
        <w:t xml:space="preserve"> </w:t>
      </w:r>
      <w:r>
        <w:rPr>
          <w:color w:val="231F20"/>
          <w:sz w:val="20"/>
        </w:rPr>
        <w:t>for</w:t>
      </w:r>
      <w:r>
        <w:rPr>
          <w:color w:val="231F20"/>
          <w:spacing w:val="-8"/>
          <w:sz w:val="20"/>
        </w:rPr>
        <w:t xml:space="preserve"> </w:t>
      </w:r>
      <w:r>
        <w:rPr>
          <w:color w:val="231F20"/>
          <w:sz w:val="20"/>
        </w:rPr>
        <w:t>the</w:t>
      </w:r>
      <w:r>
        <w:rPr>
          <w:color w:val="231F20"/>
          <w:spacing w:val="-8"/>
          <w:sz w:val="20"/>
        </w:rPr>
        <w:t xml:space="preserve"> </w:t>
      </w:r>
      <w:r>
        <w:rPr>
          <w:color w:val="231F20"/>
          <w:sz w:val="20"/>
        </w:rPr>
        <w:t>time</w:t>
      </w:r>
      <w:r>
        <w:rPr>
          <w:color w:val="231F20"/>
          <w:spacing w:val="-8"/>
          <w:sz w:val="20"/>
        </w:rPr>
        <w:t xml:space="preserve"> </w:t>
      </w:r>
      <w:r>
        <w:rPr>
          <w:color w:val="231F20"/>
          <w:sz w:val="20"/>
        </w:rPr>
        <w:t>being in force, it may refer such matter to the concerned Regulator along with its report.</w:t>
      </w:r>
    </w:p>
    <w:p w:rsidR="00060FEE" w:rsidRDefault="00000000">
      <w:pPr>
        <w:pStyle w:val="ListParagraph"/>
        <w:numPr>
          <w:ilvl w:val="0"/>
          <w:numId w:val="51"/>
        </w:numPr>
        <w:tabs>
          <w:tab w:val="left" w:pos="912"/>
        </w:tabs>
        <w:spacing w:before="123" w:line="249" w:lineRule="auto"/>
        <w:ind w:right="1367" w:firstLine="480"/>
        <w:jc w:val="both"/>
        <w:rPr>
          <w:sz w:val="20"/>
        </w:rPr>
      </w:pPr>
      <w:r>
        <w:rPr>
          <w:color w:val="231F20"/>
          <w:sz w:val="20"/>
        </w:rPr>
        <w:t>For</w:t>
      </w:r>
      <w:r>
        <w:rPr>
          <w:color w:val="231F20"/>
          <w:spacing w:val="-13"/>
          <w:sz w:val="20"/>
        </w:rPr>
        <w:t xml:space="preserve"> </w:t>
      </w:r>
      <w:r>
        <w:rPr>
          <w:color w:val="231F20"/>
          <w:sz w:val="20"/>
        </w:rPr>
        <w:t>the</w:t>
      </w:r>
      <w:r>
        <w:rPr>
          <w:color w:val="231F20"/>
          <w:spacing w:val="-12"/>
          <w:sz w:val="20"/>
        </w:rPr>
        <w:t xml:space="preserve"> </w:t>
      </w:r>
      <w:r>
        <w:rPr>
          <w:color w:val="231F20"/>
          <w:sz w:val="20"/>
        </w:rPr>
        <w:t>purposes</w:t>
      </w:r>
      <w:r>
        <w:rPr>
          <w:color w:val="231F20"/>
          <w:spacing w:val="-13"/>
          <w:sz w:val="20"/>
        </w:rPr>
        <w:t xml:space="preserve"> </w:t>
      </w:r>
      <w:r>
        <w:rPr>
          <w:color w:val="231F20"/>
          <w:sz w:val="20"/>
        </w:rPr>
        <w:t>of</w:t>
      </w:r>
      <w:r>
        <w:rPr>
          <w:color w:val="231F20"/>
          <w:spacing w:val="-12"/>
          <w:sz w:val="20"/>
        </w:rPr>
        <w:t xml:space="preserve"> </w:t>
      </w:r>
      <w:r>
        <w:rPr>
          <w:color w:val="231F20"/>
          <w:sz w:val="20"/>
        </w:rPr>
        <w:t>investigation</w:t>
      </w:r>
      <w:r>
        <w:rPr>
          <w:color w:val="231F20"/>
          <w:spacing w:val="-13"/>
          <w:sz w:val="20"/>
        </w:rPr>
        <w:t xml:space="preserve"> </w:t>
      </w:r>
      <w:r>
        <w:rPr>
          <w:color w:val="231F20"/>
          <w:sz w:val="20"/>
        </w:rPr>
        <w:t>under</w:t>
      </w:r>
      <w:r>
        <w:rPr>
          <w:color w:val="231F20"/>
          <w:spacing w:val="-12"/>
          <w:sz w:val="20"/>
        </w:rPr>
        <w:t xml:space="preserve"> </w:t>
      </w:r>
      <w:r>
        <w:rPr>
          <w:color w:val="231F20"/>
          <w:sz w:val="20"/>
        </w:rPr>
        <w:t>sub-section</w:t>
      </w:r>
      <w:r>
        <w:rPr>
          <w:color w:val="231F20"/>
          <w:spacing w:val="-13"/>
          <w:sz w:val="20"/>
        </w:rPr>
        <w:t xml:space="preserve"> </w:t>
      </w:r>
      <w:r>
        <w:rPr>
          <w:color w:val="231F20"/>
          <w:sz w:val="20"/>
        </w:rPr>
        <w:t>(</w:t>
      </w:r>
      <w:r>
        <w:rPr>
          <w:i/>
          <w:color w:val="231F20"/>
          <w:sz w:val="20"/>
        </w:rPr>
        <w:t>1</w:t>
      </w:r>
      <w:r>
        <w:rPr>
          <w:color w:val="231F20"/>
          <w:sz w:val="20"/>
        </w:rPr>
        <w:t>),</w:t>
      </w:r>
      <w:r>
        <w:rPr>
          <w:color w:val="231F20"/>
          <w:spacing w:val="-12"/>
          <w:sz w:val="20"/>
        </w:rPr>
        <w:t xml:space="preserve"> </w:t>
      </w: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Authority,</w:t>
      </w:r>
      <w:r>
        <w:rPr>
          <w:color w:val="231F20"/>
          <w:spacing w:val="-13"/>
          <w:sz w:val="20"/>
        </w:rPr>
        <w:t xml:space="preserve"> </w:t>
      </w:r>
      <w:r>
        <w:rPr>
          <w:color w:val="231F20"/>
          <w:sz w:val="20"/>
        </w:rPr>
        <w:t>the Director</w:t>
      </w:r>
      <w:r>
        <w:rPr>
          <w:color w:val="231F20"/>
          <w:spacing w:val="40"/>
          <w:sz w:val="20"/>
        </w:rPr>
        <w:t xml:space="preserve"> </w:t>
      </w:r>
      <w:r>
        <w:rPr>
          <w:color w:val="231F20"/>
          <w:sz w:val="20"/>
        </w:rPr>
        <w:t>General</w:t>
      </w:r>
      <w:r>
        <w:rPr>
          <w:color w:val="231F20"/>
          <w:spacing w:val="40"/>
          <w:sz w:val="20"/>
        </w:rPr>
        <w:t xml:space="preserve"> </w:t>
      </w:r>
      <w:r>
        <w:rPr>
          <w:color w:val="231F20"/>
          <w:sz w:val="20"/>
        </w:rPr>
        <w:t>or</w:t>
      </w:r>
      <w:r>
        <w:rPr>
          <w:color w:val="231F20"/>
          <w:spacing w:val="40"/>
          <w:sz w:val="20"/>
        </w:rPr>
        <w:t xml:space="preserve"> </w:t>
      </w:r>
      <w:r>
        <w:rPr>
          <w:color w:val="231F20"/>
          <w:sz w:val="20"/>
        </w:rPr>
        <w:t>the</w:t>
      </w:r>
      <w:r>
        <w:rPr>
          <w:color w:val="231F20"/>
          <w:spacing w:val="40"/>
          <w:sz w:val="20"/>
        </w:rPr>
        <w:t xml:space="preserve"> </w:t>
      </w:r>
      <w:r>
        <w:rPr>
          <w:color w:val="231F20"/>
          <w:sz w:val="20"/>
        </w:rPr>
        <w:t>District</w:t>
      </w:r>
      <w:r>
        <w:rPr>
          <w:color w:val="231F20"/>
          <w:spacing w:val="40"/>
          <w:sz w:val="20"/>
        </w:rPr>
        <w:t xml:space="preserve"> </w:t>
      </w:r>
      <w:r>
        <w:rPr>
          <w:color w:val="231F20"/>
          <w:sz w:val="20"/>
        </w:rPr>
        <w:t>Collector</w:t>
      </w:r>
      <w:r>
        <w:rPr>
          <w:color w:val="231F20"/>
          <w:spacing w:val="40"/>
          <w:sz w:val="20"/>
        </w:rPr>
        <w:t xml:space="preserve"> </w:t>
      </w:r>
      <w:r>
        <w:rPr>
          <w:color w:val="231F20"/>
          <w:sz w:val="20"/>
        </w:rPr>
        <w:t>may</w:t>
      </w:r>
      <w:r>
        <w:rPr>
          <w:color w:val="231F20"/>
          <w:spacing w:val="40"/>
          <w:sz w:val="20"/>
        </w:rPr>
        <w:t xml:space="preserve"> </w:t>
      </w:r>
      <w:r>
        <w:rPr>
          <w:color w:val="231F20"/>
          <w:sz w:val="20"/>
        </w:rPr>
        <w:t>call</w:t>
      </w:r>
      <w:r>
        <w:rPr>
          <w:color w:val="231F20"/>
          <w:spacing w:val="40"/>
          <w:sz w:val="20"/>
        </w:rPr>
        <w:t xml:space="preserve"> </w:t>
      </w:r>
      <w:r>
        <w:rPr>
          <w:color w:val="231F20"/>
          <w:sz w:val="20"/>
        </w:rPr>
        <w:t>upon</w:t>
      </w:r>
      <w:r>
        <w:rPr>
          <w:color w:val="231F20"/>
          <w:spacing w:val="40"/>
          <w:sz w:val="20"/>
        </w:rPr>
        <w:t xml:space="preserve"> </w:t>
      </w:r>
      <w:r>
        <w:rPr>
          <w:color w:val="231F20"/>
          <w:sz w:val="20"/>
        </w:rPr>
        <w:t>a</w:t>
      </w:r>
      <w:r>
        <w:rPr>
          <w:color w:val="231F20"/>
          <w:spacing w:val="40"/>
          <w:sz w:val="20"/>
        </w:rPr>
        <w:t xml:space="preserve"> </w:t>
      </w:r>
      <w:r>
        <w:rPr>
          <w:color w:val="231F20"/>
          <w:sz w:val="20"/>
        </w:rPr>
        <w:t>person</w:t>
      </w:r>
      <w:r>
        <w:rPr>
          <w:color w:val="231F20"/>
          <w:spacing w:val="40"/>
          <w:sz w:val="20"/>
        </w:rPr>
        <w:t xml:space="preserve"> </w:t>
      </w:r>
      <w:r>
        <w:rPr>
          <w:color w:val="231F20"/>
          <w:sz w:val="20"/>
        </w:rPr>
        <w:t>referred</w:t>
      </w:r>
      <w:r>
        <w:rPr>
          <w:color w:val="231F20"/>
          <w:spacing w:val="40"/>
          <w:sz w:val="20"/>
        </w:rPr>
        <w:t xml:space="preserve"> </w:t>
      </w:r>
      <w:r>
        <w:rPr>
          <w:color w:val="231F20"/>
          <w:sz w:val="20"/>
        </w:rPr>
        <w:t>to</w:t>
      </w:r>
      <w:r>
        <w:rPr>
          <w:color w:val="231F20"/>
          <w:spacing w:val="40"/>
          <w:sz w:val="20"/>
        </w:rPr>
        <w:t xml:space="preserve"> </w:t>
      </w:r>
      <w:r>
        <w:rPr>
          <w:color w:val="231F20"/>
          <w:sz w:val="20"/>
        </w:rPr>
        <w:t>in</w:t>
      </w:r>
      <w:r>
        <w:rPr>
          <w:color w:val="231F20"/>
          <w:spacing w:val="40"/>
          <w:sz w:val="20"/>
        </w:rPr>
        <w:t xml:space="preserve"> </w:t>
      </w:r>
      <w:r>
        <w:rPr>
          <w:color w:val="231F20"/>
          <w:sz w:val="20"/>
        </w:rPr>
        <w:t>sub-section (</w:t>
      </w:r>
      <w:r>
        <w:rPr>
          <w:i/>
          <w:color w:val="231F20"/>
          <w:sz w:val="20"/>
        </w:rPr>
        <w:t>1</w:t>
      </w:r>
      <w:r>
        <w:rPr>
          <w:color w:val="231F20"/>
          <w:sz w:val="20"/>
        </w:rPr>
        <w:t>) and also direct him to produce any document or record in his possession.</w:t>
      </w:r>
    </w:p>
    <w:p w:rsidR="00060FEE" w:rsidRDefault="00000000">
      <w:pPr>
        <w:pStyle w:val="ListParagraph"/>
        <w:numPr>
          <w:ilvl w:val="0"/>
          <w:numId w:val="64"/>
        </w:numPr>
        <w:tabs>
          <w:tab w:val="left" w:pos="935"/>
        </w:tabs>
        <w:spacing w:line="249" w:lineRule="auto"/>
        <w:ind w:left="158" w:right="1374" w:firstLine="480"/>
        <w:jc w:val="both"/>
        <w:rPr>
          <w:sz w:val="20"/>
        </w:rPr>
      </w:pPr>
      <w:r>
        <w:rPr>
          <w:color w:val="231F20"/>
          <w:sz w:val="20"/>
        </w:rPr>
        <w:t>Where</w:t>
      </w:r>
      <w:r>
        <w:rPr>
          <w:color w:val="231F20"/>
          <w:spacing w:val="-11"/>
          <w:sz w:val="20"/>
        </w:rPr>
        <w:t xml:space="preserve"> </w:t>
      </w:r>
      <w:r>
        <w:rPr>
          <w:color w:val="231F20"/>
          <w:sz w:val="20"/>
        </w:rPr>
        <w:t>the</w:t>
      </w:r>
      <w:r>
        <w:rPr>
          <w:color w:val="231F20"/>
          <w:spacing w:val="-8"/>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7"/>
          <w:sz w:val="20"/>
        </w:rPr>
        <w:t xml:space="preserve"> </w:t>
      </w:r>
      <w:r>
        <w:rPr>
          <w:color w:val="231F20"/>
          <w:sz w:val="20"/>
        </w:rPr>
        <w:t>is</w:t>
      </w:r>
      <w:r>
        <w:rPr>
          <w:color w:val="231F20"/>
          <w:spacing w:val="-8"/>
          <w:sz w:val="20"/>
        </w:rPr>
        <w:t xml:space="preserve"> </w:t>
      </w:r>
      <w:r>
        <w:rPr>
          <w:color w:val="231F20"/>
          <w:sz w:val="20"/>
        </w:rPr>
        <w:t>satisfied</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basis</w:t>
      </w:r>
      <w:r>
        <w:rPr>
          <w:color w:val="231F20"/>
          <w:spacing w:val="-8"/>
          <w:sz w:val="20"/>
        </w:rPr>
        <w:t xml:space="preserve"> </w:t>
      </w:r>
      <w:r>
        <w:rPr>
          <w:color w:val="231F20"/>
          <w:sz w:val="20"/>
        </w:rPr>
        <w:t>of</w:t>
      </w:r>
      <w:r>
        <w:rPr>
          <w:color w:val="231F20"/>
          <w:spacing w:val="-8"/>
          <w:sz w:val="20"/>
        </w:rPr>
        <w:t xml:space="preserve"> </w:t>
      </w:r>
      <w:r>
        <w:rPr>
          <w:color w:val="231F20"/>
          <w:sz w:val="20"/>
        </w:rPr>
        <w:t>investigation</w:t>
      </w:r>
      <w:r>
        <w:rPr>
          <w:color w:val="231F20"/>
          <w:spacing w:val="-8"/>
          <w:sz w:val="20"/>
        </w:rPr>
        <w:t xml:space="preserve"> </w:t>
      </w:r>
      <w:r>
        <w:rPr>
          <w:color w:val="231F20"/>
          <w:sz w:val="20"/>
        </w:rPr>
        <w:t>that</w:t>
      </w:r>
      <w:r>
        <w:rPr>
          <w:color w:val="231F20"/>
          <w:spacing w:val="-8"/>
          <w:sz w:val="20"/>
        </w:rPr>
        <w:t xml:space="preserve"> </w:t>
      </w:r>
      <w:r>
        <w:rPr>
          <w:color w:val="231F20"/>
          <w:sz w:val="20"/>
        </w:rPr>
        <w:t>there</w:t>
      </w:r>
      <w:r>
        <w:rPr>
          <w:color w:val="231F20"/>
          <w:spacing w:val="-8"/>
          <w:sz w:val="20"/>
        </w:rPr>
        <w:t xml:space="preserve"> </w:t>
      </w:r>
      <w:r>
        <w:rPr>
          <w:color w:val="231F20"/>
          <w:sz w:val="20"/>
        </w:rPr>
        <w:t xml:space="preserve">is </w:t>
      </w:r>
      <w:r>
        <w:rPr>
          <w:color w:val="231F20"/>
          <w:spacing w:val="-2"/>
          <w:sz w:val="20"/>
        </w:rPr>
        <w:t>sufficient</w:t>
      </w:r>
      <w:r>
        <w:rPr>
          <w:color w:val="231F20"/>
          <w:spacing w:val="-8"/>
          <w:sz w:val="20"/>
        </w:rPr>
        <w:t xml:space="preserve"> </w:t>
      </w:r>
      <w:r>
        <w:rPr>
          <w:color w:val="231F20"/>
          <w:spacing w:val="-2"/>
          <w:sz w:val="20"/>
        </w:rPr>
        <w:t>evidence</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show</w:t>
      </w:r>
      <w:r>
        <w:rPr>
          <w:color w:val="231F20"/>
          <w:spacing w:val="-8"/>
          <w:sz w:val="20"/>
        </w:rPr>
        <w:t xml:space="preserve"> </w:t>
      </w:r>
      <w:r>
        <w:rPr>
          <w:color w:val="231F20"/>
          <w:spacing w:val="-2"/>
          <w:sz w:val="20"/>
        </w:rPr>
        <w:t>violation</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consumer</w:t>
      </w:r>
      <w:r>
        <w:rPr>
          <w:color w:val="231F20"/>
          <w:spacing w:val="-8"/>
          <w:sz w:val="20"/>
        </w:rPr>
        <w:t xml:space="preserve"> </w:t>
      </w:r>
      <w:r>
        <w:rPr>
          <w:color w:val="231F20"/>
          <w:spacing w:val="-2"/>
          <w:sz w:val="20"/>
        </w:rPr>
        <w:t>rights</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unfair</w:t>
      </w:r>
      <w:r>
        <w:rPr>
          <w:color w:val="231F20"/>
          <w:spacing w:val="-8"/>
          <w:sz w:val="20"/>
        </w:rPr>
        <w:t xml:space="preserve"> </w:t>
      </w:r>
      <w:r>
        <w:rPr>
          <w:color w:val="231F20"/>
          <w:spacing w:val="-2"/>
          <w:sz w:val="20"/>
        </w:rPr>
        <w:t>trade</w:t>
      </w:r>
      <w:r>
        <w:rPr>
          <w:color w:val="231F20"/>
          <w:spacing w:val="-8"/>
          <w:sz w:val="20"/>
        </w:rPr>
        <w:t xml:space="preserve"> </w:t>
      </w:r>
      <w:r>
        <w:rPr>
          <w:color w:val="231F20"/>
          <w:spacing w:val="-2"/>
          <w:sz w:val="20"/>
        </w:rPr>
        <w:t>practice</w:t>
      </w:r>
      <w:r>
        <w:rPr>
          <w:color w:val="231F20"/>
          <w:spacing w:val="-8"/>
          <w:sz w:val="20"/>
        </w:rPr>
        <w:t xml:space="preserve"> </w:t>
      </w:r>
      <w:r>
        <w:rPr>
          <w:color w:val="231F20"/>
          <w:spacing w:val="-2"/>
          <w:sz w:val="20"/>
        </w:rPr>
        <w:t>by</w:t>
      </w:r>
      <w:r>
        <w:rPr>
          <w:color w:val="231F20"/>
          <w:spacing w:val="-8"/>
          <w:sz w:val="20"/>
        </w:rPr>
        <w:t xml:space="preserve"> </w:t>
      </w:r>
      <w:r>
        <w:rPr>
          <w:color w:val="231F20"/>
          <w:spacing w:val="-2"/>
          <w:sz w:val="20"/>
        </w:rPr>
        <w:t>a</w:t>
      </w:r>
      <w:r>
        <w:rPr>
          <w:color w:val="231F20"/>
          <w:spacing w:val="-8"/>
          <w:sz w:val="20"/>
        </w:rPr>
        <w:t xml:space="preserve"> </w:t>
      </w:r>
      <w:r>
        <w:rPr>
          <w:color w:val="231F20"/>
          <w:spacing w:val="-2"/>
          <w:sz w:val="20"/>
        </w:rPr>
        <w:t xml:space="preserve">person, </w:t>
      </w:r>
      <w:r>
        <w:rPr>
          <w:color w:val="231F20"/>
          <w:sz w:val="20"/>
        </w:rPr>
        <w:t>it may pass such order as may be necessary, including—</w:t>
      </w:r>
    </w:p>
    <w:p w:rsidR="00060FEE" w:rsidRDefault="00000000">
      <w:pPr>
        <w:pStyle w:val="ListParagraph"/>
        <w:numPr>
          <w:ilvl w:val="0"/>
          <w:numId w:val="50"/>
        </w:numPr>
        <w:tabs>
          <w:tab w:val="left" w:pos="1382"/>
        </w:tabs>
        <w:spacing w:before="123" w:line="249" w:lineRule="auto"/>
        <w:ind w:right="1381" w:firstLine="480"/>
        <w:rPr>
          <w:sz w:val="20"/>
        </w:rPr>
      </w:pPr>
      <w:r>
        <w:rPr>
          <w:color w:val="231F20"/>
          <w:spacing w:val="-2"/>
          <w:sz w:val="20"/>
        </w:rPr>
        <w:t>recalling</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goods</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withdrawal</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services</w:t>
      </w:r>
      <w:r>
        <w:rPr>
          <w:color w:val="231F20"/>
          <w:spacing w:val="-10"/>
          <w:sz w:val="20"/>
        </w:rPr>
        <w:t xml:space="preserve"> </w:t>
      </w:r>
      <w:r>
        <w:rPr>
          <w:color w:val="231F20"/>
          <w:spacing w:val="-2"/>
          <w:sz w:val="20"/>
        </w:rPr>
        <w:t>which</w:t>
      </w:r>
      <w:r>
        <w:rPr>
          <w:color w:val="231F20"/>
          <w:spacing w:val="-10"/>
          <w:sz w:val="20"/>
        </w:rPr>
        <w:t xml:space="preserve"> </w:t>
      </w:r>
      <w:r>
        <w:rPr>
          <w:color w:val="231F20"/>
          <w:spacing w:val="-2"/>
          <w:sz w:val="20"/>
        </w:rPr>
        <w:t>are</w:t>
      </w:r>
      <w:r>
        <w:rPr>
          <w:color w:val="231F20"/>
          <w:spacing w:val="-10"/>
          <w:sz w:val="20"/>
        </w:rPr>
        <w:t xml:space="preserve"> </w:t>
      </w:r>
      <w:r>
        <w:rPr>
          <w:color w:val="231F20"/>
          <w:spacing w:val="-2"/>
          <w:sz w:val="20"/>
        </w:rPr>
        <w:t>dangerous,</w:t>
      </w:r>
      <w:r>
        <w:rPr>
          <w:color w:val="231F20"/>
          <w:spacing w:val="-10"/>
          <w:sz w:val="20"/>
        </w:rPr>
        <w:t xml:space="preserve"> </w:t>
      </w:r>
      <w:r>
        <w:rPr>
          <w:color w:val="231F20"/>
          <w:spacing w:val="-2"/>
          <w:sz w:val="20"/>
        </w:rPr>
        <w:t xml:space="preserve">hazardous </w:t>
      </w:r>
      <w:r>
        <w:rPr>
          <w:color w:val="231F20"/>
          <w:sz w:val="20"/>
        </w:rPr>
        <w:t>or unsafe;</w:t>
      </w:r>
    </w:p>
    <w:p w:rsidR="00060FEE" w:rsidRDefault="00000000">
      <w:pPr>
        <w:pStyle w:val="ListParagraph"/>
        <w:numPr>
          <w:ilvl w:val="0"/>
          <w:numId w:val="50"/>
        </w:numPr>
        <w:tabs>
          <w:tab w:val="left" w:pos="1384"/>
        </w:tabs>
        <w:spacing w:before="121" w:line="249" w:lineRule="auto"/>
        <w:ind w:right="1381" w:firstLine="480"/>
        <w:rPr>
          <w:sz w:val="20"/>
        </w:rPr>
      </w:pPr>
      <w:r>
        <w:rPr>
          <w:color w:val="231F20"/>
          <w:spacing w:val="-2"/>
          <w:sz w:val="20"/>
        </w:rPr>
        <w:t>reimbursement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prices</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goods</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services</w:t>
      </w:r>
      <w:r>
        <w:rPr>
          <w:color w:val="231F20"/>
          <w:spacing w:val="-8"/>
          <w:sz w:val="20"/>
        </w:rPr>
        <w:t xml:space="preserve"> </w:t>
      </w:r>
      <w:r>
        <w:rPr>
          <w:color w:val="231F20"/>
          <w:spacing w:val="-2"/>
          <w:sz w:val="20"/>
        </w:rPr>
        <w:t>so</w:t>
      </w:r>
      <w:r>
        <w:rPr>
          <w:color w:val="231F20"/>
          <w:spacing w:val="-8"/>
          <w:sz w:val="20"/>
        </w:rPr>
        <w:t xml:space="preserve"> </w:t>
      </w:r>
      <w:r>
        <w:rPr>
          <w:color w:val="231F20"/>
          <w:spacing w:val="-2"/>
          <w:sz w:val="20"/>
        </w:rPr>
        <w:t>recalled</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purchasers</w:t>
      </w:r>
      <w:r>
        <w:rPr>
          <w:color w:val="231F20"/>
          <w:spacing w:val="-8"/>
          <w:sz w:val="20"/>
        </w:rPr>
        <w:t xml:space="preserve"> </w:t>
      </w:r>
      <w:r>
        <w:rPr>
          <w:color w:val="231F20"/>
          <w:spacing w:val="-2"/>
          <w:sz w:val="20"/>
        </w:rPr>
        <w:t xml:space="preserve">of </w:t>
      </w:r>
      <w:r>
        <w:rPr>
          <w:color w:val="231F20"/>
          <w:sz w:val="20"/>
        </w:rPr>
        <w:t>such goods or services; and</w:t>
      </w:r>
    </w:p>
    <w:p w:rsidR="00060FEE" w:rsidRDefault="00000000">
      <w:pPr>
        <w:pStyle w:val="ListParagraph"/>
        <w:numPr>
          <w:ilvl w:val="0"/>
          <w:numId w:val="50"/>
        </w:numPr>
        <w:tabs>
          <w:tab w:val="left" w:pos="1388"/>
        </w:tabs>
        <w:spacing w:line="249" w:lineRule="auto"/>
        <w:ind w:right="1376" w:firstLine="480"/>
        <w:rPr>
          <w:sz w:val="20"/>
        </w:rPr>
      </w:pPr>
      <w:r>
        <w:rPr>
          <w:color w:val="231F20"/>
          <w:sz w:val="20"/>
        </w:rPr>
        <w:t>discontinuation</w:t>
      </w:r>
      <w:r>
        <w:rPr>
          <w:color w:val="231F20"/>
          <w:spacing w:val="-6"/>
          <w:sz w:val="20"/>
        </w:rPr>
        <w:t xml:space="preserve"> </w:t>
      </w:r>
      <w:r>
        <w:rPr>
          <w:color w:val="231F20"/>
          <w:sz w:val="20"/>
        </w:rPr>
        <w:t>of</w:t>
      </w:r>
      <w:r>
        <w:rPr>
          <w:color w:val="231F20"/>
          <w:spacing w:val="-6"/>
          <w:sz w:val="20"/>
        </w:rPr>
        <w:t xml:space="preserve"> </w:t>
      </w:r>
      <w:r>
        <w:rPr>
          <w:color w:val="231F20"/>
          <w:sz w:val="20"/>
        </w:rPr>
        <w:t>practices</w:t>
      </w:r>
      <w:r>
        <w:rPr>
          <w:color w:val="231F20"/>
          <w:spacing w:val="-6"/>
          <w:sz w:val="20"/>
        </w:rPr>
        <w:t xml:space="preserve"> </w:t>
      </w:r>
      <w:r>
        <w:rPr>
          <w:color w:val="231F20"/>
          <w:sz w:val="20"/>
        </w:rPr>
        <w:t>which</w:t>
      </w:r>
      <w:r>
        <w:rPr>
          <w:color w:val="231F20"/>
          <w:spacing w:val="-6"/>
          <w:sz w:val="20"/>
        </w:rPr>
        <w:t xml:space="preserve"> </w:t>
      </w:r>
      <w:r>
        <w:rPr>
          <w:color w:val="231F20"/>
          <w:sz w:val="20"/>
        </w:rPr>
        <w:t>are</w:t>
      </w:r>
      <w:r>
        <w:rPr>
          <w:color w:val="231F20"/>
          <w:spacing w:val="-6"/>
          <w:sz w:val="20"/>
        </w:rPr>
        <w:t xml:space="preserve"> </w:t>
      </w:r>
      <w:r>
        <w:rPr>
          <w:color w:val="231F20"/>
          <w:sz w:val="20"/>
        </w:rPr>
        <w:t>unfair</w:t>
      </w:r>
      <w:r>
        <w:rPr>
          <w:color w:val="231F20"/>
          <w:spacing w:val="-6"/>
          <w:sz w:val="20"/>
        </w:rPr>
        <w:t xml:space="preserve"> </w:t>
      </w:r>
      <w:r>
        <w:rPr>
          <w:color w:val="231F20"/>
          <w:sz w:val="20"/>
        </w:rPr>
        <w:t>and</w:t>
      </w:r>
      <w:r>
        <w:rPr>
          <w:color w:val="231F20"/>
          <w:spacing w:val="-6"/>
          <w:sz w:val="20"/>
        </w:rPr>
        <w:t xml:space="preserve"> </w:t>
      </w:r>
      <w:r>
        <w:rPr>
          <w:color w:val="231F20"/>
          <w:sz w:val="20"/>
        </w:rPr>
        <w:t>prejudicial</w:t>
      </w:r>
      <w:r>
        <w:rPr>
          <w:color w:val="231F20"/>
          <w:spacing w:val="-6"/>
          <w:sz w:val="20"/>
        </w:rPr>
        <w:t xml:space="preserve"> </w:t>
      </w:r>
      <w:r>
        <w:rPr>
          <w:color w:val="231F20"/>
          <w:sz w:val="20"/>
        </w:rPr>
        <w:t>to</w:t>
      </w:r>
      <w:r>
        <w:rPr>
          <w:color w:val="231F20"/>
          <w:spacing w:val="-6"/>
          <w:sz w:val="20"/>
        </w:rPr>
        <w:t xml:space="preserve"> </w:t>
      </w:r>
      <w:r>
        <w:rPr>
          <w:color w:val="231F20"/>
          <w:sz w:val="20"/>
        </w:rPr>
        <w:t xml:space="preserve">consumers' </w:t>
      </w:r>
      <w:r>
        <w:rPr>
          <w:color w:val="231F20"/>
          <w:spacing w:val="-2"/>
          <w:sz w:val="20"/>
        </w:rPr>
        <w:t>interest:</w:t>
      </w:r>
    </w:p>
    <w:p w:rsidR="00060FEE" w:rsidRDefault="00000000">
      <w:pPr>
        <w:pStyle w:val="BodyText"/>
        <w:spacing w:before="122" w:line="249" w:lineRule="auto"/>
        <w:ind w:left="158" w:right="1375" w:firstLine="480"/>
        <w:jc w:val="both"/>
      </w:pPr>
      <w:r>
        <w:rPr>
          <w:color w:val="231F20"/>
        </w:rPr>
        <w:t>Provided that the Central Authority shall give the person an opportunity of being heard before passing an order under this section.</w:t>
      </w:r>
    </w:p>
    <w:p w:rsidR="00060FEE" w:rsidRDefault="00000000">
      <w:pPr>
        <w:pStyle w:val="ListParagraph"/>
        <w:numPr>
          <w:ilvl w:val="0"/>
          <w:numId w:val="64"/>
        </w:numPr>
        <w:tabs>
          <w:tab w:val="left" w:pos="987"/>
        </w:tabs>
        <w:spacing w:before="121" w:line="249" w:lineRule="auto"/>
        <w:ind w:left="158" w:right="1368" w:firstLine="480"/>
        <w:jc w:val="both"/>
        <w:rPr>
          <w:sz w:val="20"/>
        </w:rPr>
      </w:pPr>
      <w:r>
        <w:rPr>
          <w:color w:val="231F20"/>
          <w:sz w:val="20"/>
        </w:rPr>
        <w:t>(</w:t>
      </w:r>
      <w:r>
        <w:rPr>
          <w:i/>
          <w:color w:val="231F20"/>
          <w:sz w:val="20"/>
        </w:rPr>
        <w:t>1</w:t>
      </w:r>
      <w:r>
        <w:rPr>
          <w:color w:val="231F20"/>
          <w:sz w:val="20"/>
        </w:rPr>
        <w:t xml:space="preserve">) Where the Central Authority is satisfied after investigation that any </w:t>
      </w:r>
      <w:r>
        <w:rPr>
          <w:color w:val="231F20"/>
          <w:spacing w:val="-2"/>
          <w:sz w:val="20"/>
        </w:rPr>
        <w:t>advertisement</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false</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misleading</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prejudicial</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interest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consumer</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is</w:t>
      </w:r>
      <w:r>
        <w:rPr>
          <w:color w:val="231F20"/>
          <w:spacing w:val="-8"/>
          <w:sz w:val="20"/>
        </w:rPr>
        <w:t xml:space="preserve"> </w:t>
      </w:r>
      <w:r>
        <w:rPr>
          <w:color w:val="231F20"/>
          <w:spacing w:val="-2"/>
          <w:sz w:val="20"/>
        </w:rPr>
        <w:t xml:space="preserve">in </w:t>
      </w:r>
      <w:r>
        <w:rPr>
          <w:color w:val="231F20"/>
          <w:sz w:val="20"/>
        </w:rPr>
        <w:t>contravention</w:t>
      </w:r>
      <w:r>
        <w:rPr>
          <w:color w:val="231F20"/>
          <w:spacing w:val="-8"/>
          <w:sz w:val="20"/>
        </w:rPr>
        <w:t xml:space="preserve"> </w:t>
      </w:r>
      <w:r>
        <w:rPr>
          <w:color w:val="231F20"/>
          <w:sz w:val="20"/>
        </w:rPr>
        <w:t>of</w:t>
      </w:r>
      <w:r>
        <w:rPr>
          <w:color w:val="231F20"/>
          <w:spacing w:val="-8"/>
          <w:sz w:val="20"/>
        </w:rPr>
        <w:t xml:space="preserve"> </w:t>
      </w:r>
      <w:r>
        <w:rPr>
          <w:color w:val="231F20"/>
          <w:sz w:val="20"/>
        </w:rPr>
        <w:t>consumer</w:t>
      </w:r>
      <w:r>
        <w:rPr>
          <w:color w:val="231F20"/>
          <w:spacing w:val="-8"/>
          <w:sz w:val="20"/>
        </w:rPr>
        <w:t xml:space="preserve"> </w:t>
      </w:r>
      <w:r>
        <w:rPr>
          <w:color w:val="231F20"/>
          <w:sz w:val="20"/>
        </w:rPr>
        <w:t>rights,</w:t>
      </w:r>
      <w:r>
        <w:rPr>
          <w:color w:val="231F20"/>
          <w:spacing w:val="-8"/>
          <w:sz w:val="20"/>
        </w:rPr>
        <w:t xml:space="preserve"> </w:t>
      </w:r>
      <w:r>
        <w:rPr>
          <w:color w:val="231F20"/>
          <w:sz w:val="20"/>
        </w:rPr>
        <w:t>it</w:t>
      </w:r>
      <w:r>
        <w:rPr>
          <w:color w:val="231F20"/>
          <w:spacing w:val="-8"/>
          <w:sz w:val="20"/>
        </w:rPr>
        <w:t xml:space="preserve"> </w:t>
      </w:r>
      <w:r>
        <w:rPr>
          <w:color w:val="231F20"/>
          <w:sz w:val="20"/>
        </w:rPr>
        <w:t>may,</w:t>
      </w:r>
      <w:r>
        <w:rPr>
          <w:color w:val="231F20"/>
          <w:spacing w:val="-8"/>
          <w:sz w:val="20"/>
        </w:rPr>
        <w:t xml:space="preserve"> </w:t>
      </w:r>
      <w:r>
        <w:rPr>
          <w:color w:val="231F20"/>
          <w:sz w:val="20"/>
        </w:rPr>
        <w:t>by</w:t>
      </w:r>
      <w:r>
        <w:rPr>
          <w:color w:val="231F20"/>
          <w:spacing w:val="-8"/>
          <w:sz w:val="20"/>
        </w:rPr>
        <w:t xml:space="preserve"> </w:t>
      </w:r>
      <w:r>
        <w:rPr>
          <w:color w:val="231F20"/>
          <w:sz w:val="20"/>
        </w:rPr>
        <w:t>order,</w:t>
      </w:r>
      <w:r>
        <w:rPr>
          <w:color w:val="231F20"/>
          <w:spacing w:val="-8"/>
          <w:sz w:val="20"/>
        </w:rPr>
        <w:t xml:space="preserve"> </w:t>
      </w:r>
      <w:r>
        <w:rPr>
          <w:color w:val="231F20"/>
          <w:sz w:val="20"/>
        </w:rPr>
        <w:t>issue</w:t>
      </w:r>
      <w:r>
        <w:rPr>
          <w:color w:val="231F20"/>
          <w:spacing w:val="-8"/>
          <w:sz w:val="20"/>
        </w:rPr>
        <w:t xml:space="preserve"> </w:t>
      </w:r>
      <w:r>
        <w:rPr>
          <w:color w:val="231F20"/>
          <w:sz w:val="20"/>
        </w:rPr>
        <w:t>directions</w:t>
      </w:r>
      <w:r>
        <w:rPr>
          <w:color w:val="231F20"/>
          <w:spacing w:val="-8"/>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concerned</w:t>
      </w:r>
      <w:r>
        <w:rPr>
          <w:color w:val="231F20"/>
          <w:spacing w:val="-8"/>
          <w:sz w:val="20"/>
        </w:rPr>
        <w:t xml:space="preserve"> </w:t>
      </w:r>
      <w:r>
        <w:rPr>
          <w:color w:val="231F20"/>
          <w:sz w:val="20"/>
        </w:rPr>
        <w:t>trader or manufacturer or endorser or advertiser or publisher, as the case may be, to discontinue such</w:t>
      </w:r>
      <w:r>
        <w:rPr>
          <w:color w:val="231F20"/>
          <w:spacing w:val="-3"/>
          <w:sz w:val="20"/>
        </w:rPr>
        <w:t xml:space="preserve"> </w:t>
      </w:r>
      <w:r>
        <w:rPr>
          <w:color w:val="231F20"/>
          <w:sz w:val="20"/>
        </w:rPr>
        <w:t>advertisement</w:t>
      </w:r>
      <w:r>
        <w:rPr>
          <w:color w:val="231F20"/>
          <w:spacing w:val="-3"/>
          <w:sz w:val="20"/>
        </w:rPr>
        <w:t xml:space="preserve"> </w:t>
      </w:r>
      <w:r>
        <w:rPr>
          <w:color w:val="231F20"/>
          <w:sz w:val="20"/>
        </w:rPr>
        <w:t>or</w:t>
      </w:r>
      <w:r>
        <w:rPr>
          <w:color w:val="231F20"/>
          <w:spacing w:val="-3"/>
          <w:sz w:val="20"/>
        </w:rPr>
        <w:t xml:space="preserve"> </w:t>
      </w:r>
      <w:r>
        <w:rPr>
          <w:color w:val="231F20"/>
          <w:sz w:val="20"/>
        </w:rPr>
        <w:t>to</w:t>
      </w:r>
      <w:r>
        <w:rPr>
          <w:color w:val="231F20"/>
          <w:spacing w:val="-3"/>
          <w:sz w:val="20"/>
        </w:rPr>
        <w:t xml:space="preserve"> </w:t>
      </w:r>
      <w:r>
        <w:rPr>
          <w:color w:val="231F20"/>
          <w:sz w:val="20"/>
        </w:rPr>
        <w:t>modify</w:t>
      </w:r>
      <w:r>
        <w:rPr>
          <w:color w:val="231F20"/>
          <w:spacing w:val="-3"/>
          <w:sz w:val="20"/>
        </w:rPr>
        <w:t xml:space="preserve"> </w:t>
      </w:r>
      <w:r>
        <w:rPr>
          <w:color w:val="231F20"/>
          <w:sz w:val="20"/>
        </w:rPr>
        <w:t>the</w:t>
      </w:r>
      <w:r>
        <w:rPr>
          <w:color w:val="231F20"/>
          <w:spacing w:val="-3"/>
          <w:sz w:val="20"/>
        </w:rPr>
        <w:t xml:space="preserve"> </w:t>
      </w:r>
      <w:r>
        <w:rPr>
          <w:color w:val="231F20"/>
          <w:sz w:val="20"/>
        </w:rPr>
        <w:t>same</w:t>
      </w:r>
      <w:r>
        <w:rPr>
          <w:color w:val="231F20"/>
          <w:spacing w:val="-3"/>
          <w:sz w:val="20"/>
        </w:rPr>
        <w:t xml:space="preserve"> </w:t>
      </w:r>
      <w:r>
        <w:rPr>
          <w:color w:val="231F20"/>
          <w:sz w:val="20"/>
        </w:rPr>
        <w:t>in</w:t>
      </w:r>
      <w:r>
        <w:rPr>
          <w:color w:val="231F20"/>
          <w:spacing w:val="-3"/>
          <w:sz w:val="20"/>
        </w:rPr>
        <w:t xml:space="preserve"> </w:t>
      </w:r>
      <w:r>
        <w:rPr>
          <w:color w:val="231F20"/>
          <w:sz w:val="20"/>
        </w:rPr>
        <w:t>such</w:t>
      </w:r>
      <w:r>
        <w:rPr>
          <w:color w:val="231F20"/>
          <w:spacing w:val="-3"/>
          <w:sz w:val="20"/>
        </w:rPr>
        <w:t xml:space="preserve"> </w:t>
      </w:r>
      <w:r>
        <w:rPr>
          <w:color w:val="231F20"/>
          <w:sz w:val="20"/>
        </w:rPr>
        <w:t>manner</w:t>
      </w:r>
      <w:r>
        <w:rPr>
          <w:color w:val="231F20"/>
          <w:spacing w:val="-3"/>
          <w:sz w:val="20"/>
        </w:rPr>
        <w:t xml:space="preserve"> </w:t>
      </w:r>
      <w:r>
        <w:rPr>
          <w:color w:val="231F20"/>
          <w:sz w:val="20"/>
        </w:rPr>
        <w:t>and</w:t>
      </w:r>
      <w:r>
        <w:rPr>
          <w:color w:val="231F20"/>
          <w:spacing w:val="-3"/>
          <w:sz w:val="20"/>
        </w:rPr>
        <w:t xml:space="preserve"> </w:t>
      </w:r>
      <w:r>
        <w:rPr>
          <w:color w:val="231F20"/>
          <w:sz w:val="20"/>
        </w:rPr>
        <w:t>within</w:t>
      </w:r>
      <w:r>
        <w:rPr>
          <w:color w:val="231F20"/>
          <w:spacing w:val="-3"/>
          <w:sz w:val="20"/>
        </w:rPr>
        <w:t xml:space="preserve"> </w:t>
      </w:r>
      <w:r>
        <w:rPr>
          <w:color w:val="231F20"/>
          <w:sz w:val="20"/>
        </w:rPr>
        <w:t>such</w:t>
      </w:r>
      <w:r>
        <w:rPr>
          <w:color w:val="231F20"/>
          <w:spacing w:val="-3"/>
          <w:sz w:val="20"/>
        </w:rPr>
        <w:t xml:space="preserve"> </w:t>
      </w:r>
      <w:r>
        <w:rPr>
          <w:color w:val="231F20"/>
          <w:sz w:val="20"/>
        </w:rPr>
        <w:t>time</w:t>
      </w:r>
      <w:r>
        <w:rPr>
          <w:color w:val="231F20"/>
          <w:spacing w:val="-3"/>
          <w:sz w:val="20"/>
        </w:rPr>
        <w:t xml:space="preserve"> </w:t>
      </w:r>
      <w:r>
        <w:rPr>
          <w:color w:val="231F20"/>
          <w:sz w:val="20"/>
        </w:rPr>
        <w:t>as</w:t>
      </w:r>
      <w:r>
        <w:rPr>
          <w:color w:val="231F20"/>
          <w:spacing w:val="-3"/>
          <w:sz w:val="20"/>
        </w:rPr>
        <w:t xml:space="preserve"> </w:t>
      </w:r>
      <w:r>
        <w:rPr>
          <w:color w:val="231F20"/>
          <w:sz w:val="20"/>
        </w:rPr>
        <w:t>may</w:t>
      </w:r>
      <w:r>
        <w:rPr>
          <w:color w:val="231F20"/>
          <w:spacing w:val="-3"/>
          <w:sz w:val="20"/>
        </w:rPr>
        <w:t xml:space="preserve"> </w:t>
      </w:r>
      <w:r>
        <w:rPr>
          <w:color w:val="231F20"/>
          <w:sz w:val="20"/>
        </w:rPr>
        <w:t>be specified in that order.</w:t>
      </w:r>
    </w:p>
    <w:p w:rsidR="00060FEE" w:rsidRDefault="00060FEE">
      <w:pPr>
        <w:pStyle w:val="BodyText"/>
        <w:spacing w:before="87"/>
      </w:pPr>
    </w:p>
    <w:p w:rsidR="00060FEE" w:rsidRDefault="00000000">
      <w:pPr>
        <w:pStyle w:val="ListParagraph"/>
        <w:numPr>
          <w:ilvl w:val="0"/>
          <w:numId w:val="49"/>
        </w:numPr>
        <w:tabs>
          <w:tab w:val="left" w:pos="924"/>
        </w:tabs>
        <w:spacing w:before="0" w:line="266" w:lineRule="auto"/>
        <w:ind w:right="1375" w:firstLine="480"/>
        <w:jc w:val="both"/>
        <w:rPr>
          <w:sz w:val="20"/>
        </w:rPr>
      </w:pPr>
      <w:r>
        <w:rPr>
          <w:color w:val="231F20"/>
          <w:sz w:val="20"/>
        </w:rPr>
        <w:t>Notwithstanding</w:t>
      </w:r>
      <w:r>
        <w:rPr>
          <w:color w:val="231F20"/>
          <w:spacing w:val="-4"/>
          <w:sz w:val="20"/>
        </w:rPr>
        <w:t xml:space="preserve"> </w:t>
      </w:r>
      <w:r>
        <w:rPr>
          <w:color w:val="231F20"/>
          <w:sz w:val="20"/>
        </w:rPr>
        <w:t>the</w:t>
      </w:r>
      <w:r>
        <w:rPr>
          <w:color w:val="231F20"/>
          <w:spacing w:val="-4"/>
          <w:sz w:val="20"/>
        </w:rPr>
        <w:t xml:space="preserve"> </w:t>
      </w:r>
      <w:r>
        <w:rPr>
          <w:color w:val="231F20"/>
          <w:sz w:val="20"/>
        </w:rPr>
        <w:t>order</w:t>
      </w:r>
      <w:r>
        <w:rPr>
          <w:color w:val="231F20"/>
          <w:spacing w:val="-4"/>
          <w:sz w:val="20"/>
        </w:rPr>
        <w:t xml:space="preserve"> </w:t>
      </w:r>
      <w:r>
        <w:rPr>
          <w:color w:val="231F20"/>
          <w:sz w:val="20"/>
        </w:rPr>
        <w:t>passed</w:t>
      </w:r>
      <w:r>
        <w:rPr>
          <w:color w:val="231F20"/>
          <w:spacing w:val="-4"/>
          <w:sz w:val="20"/>
        </w:rPr>
        <w:t xml:space="preserve"> </w:t>
      </w:r>
      <w:r>
        <w:rPr>
          <w:color w:val="231F20"/>
          <w:sz w:val="20"/>
        </w:rPr>
        <w:t>under</w:t>
      </w:r>
      <w:r>
        <w:rPr>
          <w:color w:val="231F20"/>
          <w:spacing w:val="-4"/>
          <w:sz w:val="20"/>
        </w:rPr>
        <w:t xml:space="preserve"> </w:t>
      </w:r>
      <w:r>
        <w:rPr>
          <w:color w:val="231F20"/>
          <w:sz w:val="20"/>
        </w:rPr>
        <w:t>sub-section</w:t>
      </w:r>
      <w:r>
        <w:rPr>
          <w:color w:val="231F20"/>
          <w:spacing w:val="-4"/>
          <w:sz w:val="20"/>
        </w:rPr>
        <w:t xml:space="preserve"> </w:t>
      </w:r>
      <w:r>
        <w:rPr>
          <w:color w:val="231F20"/>
          <w:sz w:val="20"/>
        </w:rPr>
        <w:t>(</w:t>
      </w:r>
      <w:r>
        <w:rPr>
          <w:i/>
          <w:color w:val="231F20"/>
          <w:sz w:val="20"/>
        </w:rPr>
        <w:t>1</w:t>
      </w:r>
      <w:r>
        <w:rPr>
          <w:color w:val="231F20"/>
          <w:sz w:val="20"/>
        </w:rPr>
        <w:t>),</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3"/>
          <w:sz w:val="20"/>
        </w:rPr>
        <w:t xml:space="preserve"> </w:t>
      </w:r>
      <w:r>
        <w:rPr>
          <w:color w:val="231F20"/>
          <w:sz w:val="20"/>
        </w:rPr>
        <w:t>Central</w:t>
      </w:r>
      <w:r>
        <w:rPr>
          <w:color w:val="231F20"/>
          <w:spacing w:val="-11"/>
          <w:sz w:val="20"/>
        </w:rPr>
        <w:t xml:space="preserve"> </w:t>
      </w:r>
      <w:r>
        <w:rPr>
          <w:color w:val="231F20"/>
          <w:sz w:val="20"/>
        </w:rPr>
        <w:t xml:space="preserve">Authority </w:t>
      </w:r>
      <w:r>
        <w:rPr>
          <w:color w:val="231F20"/>
          <w:spacing w:val="-2"/>
          <w:sz w:val="20"/>
        </w:rPr>
        <w:t>is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opinion</w:t>
      </w:r>
      <w:r>
        <w:rPr>
          <w:color w:val="231F20"/>
          <w:spacing w:val="-10"/>
          <w:sz w:val="20"/>
        </w:rPr>
        <w:t xml:space="preserve"> </w:t>
      </w:r>
      <w:r>
        <w:rPr>
          <w:color w:val="231F20"/>
          <w:spacing w:val="-2"/>
          <w:sz w:val="20"/>
        </w:rPr>
        <w:t>that</w:t>
      </w:r>
      <w:r>
        <w:rPr>
          <w:color w:val="231F20"/>
          <w:spacing w:val="-10"/>
          <w:sz w:val="20"/>
        </w:rPr>
        <w:t xml:space="preserve"> </w:t>
      </w:r>
      <w:r>
        <w:rPr>
          <w:color w:val="231F20"/>
          <w:spacing w:val="-2"/>
          <w:sz w:val="20"/>
        </w:rPr>
        <w:t>it</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necessary</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impose</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penalty</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respect</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such</w:t>
      </w:r>
      <w:r>
        <w:rPr>
          <w:color w:val="231F20"/>
          <w:spacing w:val="-10"/>
          <w:sz w:val="20"/>
        </w:rPr>
        <w:t xml:space="preserve"> </w:t>
      </w:r>
      <w:r>
        <w:rPr>
          <w:color w:val="231F20"/>
          <w:spacing w:val="-2"/>
          <w:sz w:val="20"/>
        </w:rPr>
        <w:t>false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 xml:space="preserve">misleading </w:t>
      </w:r>
      <w:r>
        <w:rPr>
          <w:color w:val="231F20"/>
          <w:spacing w:val="-4"/>
          <w:sz w:val="20"/>
        </w:rPr>
        <w:t xml:space="preserve">advertisement, by a manufacturer or an endorser, it may, by order, impose on manufacturer or </w:t>
      </w:r>
      <w:r>
        <w:rPr>
          <w:color w:val="231F20"/>
          <w:sz w:val="20"/>
        </w:rPr>
        <w:t>endorser a penalty which may extend to ten lakh rupees:</w:t>
      </w:r>
    </w:p>
    <w:p w:rsidR="00060FEE" w:rsidRDefault="00000000">
      <w:pPr>
        <w:pStyle w:val="BodyText"/>
        <w:spacing w:before="122" w:line="271" w:lineRule="auto"/>
        <w:ind w:left="158" w:right="1374" w:firstLine="480"/>
        <w:jc w:val="both"/>
      </w:pPr>
      <w:r>
        <w:rPr>
          <w:color w:val="231F20"/>
        </w:rPr>
        <w:t>Provided that the Central Authority may, for every subsequent contravention by a manufacturer</w:t>
      </w:r>
      <w:r>
        <w:rPr>
          <w:color w:val="231F20"/>
          <w:spacing w:val="-1"/>
        </w:rPr>
        <w:t xml:space="preserve"> </w:t>
      </w:r>
      <w:r>
        <w:rPr>
          <w:color w:val="231F20"/>
        </w:rPr>
        <w:t>or</w:t>
      </w:r>
      <w:r>
        <w:rPr>
          <w:color w:val="231F20"/>
          <w:spacing w:val="-1"/>
        </w:rPr>
        <w:t xml:space="preserve"> </w:t>
      </w:r>
      <w:r>
        <w:rPr>
          <w:color w:val="231F20"/>
        </w:rPr>
        <w:t>endorser,</w:t>
      </w:r>
      <w:r>
        <w:rPr>
          <w:color w:val="231F20"/>
          <w:spacing w:val="-1"/>
        </w:rPr>
        <w:t xml:space="preserve"> </w:t>
      </w:r>
      <w:r>
        <w:rPr>
          <w:color w:val="231F20"/>
        </w:rPr>
        <w:t>impose</w:t>
      </w:r>
      <w:r>
        <w:rPr>
          <w:color w:val="231F20"/>
          <w:spacing w:val="-1"/>
        </w:rPr>
        <w:t xml:space="preserve"> </w:t>
      </w:r>
      <w:r>
        <w:rPr>
          <w:color w:val="231F20"/>
        </w:rPr>
        <w:t>a</w:t>
      </w:r>
      <w:r>
        <w:rPr>
          <w:color w:val="231F20"/>
          <w:spacing w:val="-1"/>
        </w:rPr>
        <w:t xml:space="preserve"> </w:t>
      </w:r>
      <w:r>
        <w:rPr>
          <w:color w:val="231F20"/>
        </w:rPr>
        <w:t>penalty,</w:t>
      </w:r>
      <w:r>
        <w:rPr>
          <w:color w:val="231F20"/>
          <w:spacing w:val="-1"/>
        </w:rPr>
        <w:t xml:space="preserve"> </w:t>
      </w:r>
      <w:r>
        <w:rPr>
          <w:color w:val="231F20"/>
        </w:rPr>
        <w:t>which</w:t>
      </w:r>
      <w:r>
        <w:rPr>
          <w:color w:val="231F20"/>
          <w:spacing w:val="-1"/>
        </w:rPr>
        <w:t xml:space="preserve"> </w:t>
      </w:r>
      <w:r>
        <w:rPr>
          <w:color w:val="231F20"/>
        </w:rPr>
        <w:t>may</w:t>
      </w:r>
      <w:r>
        <w:rPr>
          <w:color w:val="231F20"/>
          <w:spacing w:val="-1"/>
        </w:rPr>
        <w:t xml:space="preserve"> </w:t>
      </w:r>
      <w:r>
        <w:rPr>
          <w:color w:val="231F20"/>
        </w:rPr>
        <w:t>extend</w:t>
      </w:r>
      <w:r>
        <w:rPr>
          <w:color w:val="231F20"/>
          <w:spacing w:val="-1"/>
        </w:rPr>
        <w:t xml:space="preserve"> </w:t>
      </w:r>
      <w:r>
        <w:rPr>
          <w:color w:val="231F20"/>
        </w:rPr>
        <w:t>to</w:t>
      </w:r>
      <w:r>
        <w:rPr>
          <w:color w:val="231F20"/>
          <w:spacing w:val="-1"/>
        </w:rPr>
        <w:t xml:space="preserve"> </w:t>
      </w:r>
      <w:r>
        <w:rPr>
          <w:color w:val="231F20"/>
        </w:rPr>
        <w:t>fifty</w:t>
      </w:r>
      <w:r>
        <w:rPr>
          <w:color w:val="231F20"/>
          <w:spacing w:val="-1"/>
        </w:rPr>
        <w:t xml:space="preserve"> </w:t>
      </w:r>
      <w:r>
        <w:rPr>
          <w:color w:val="231F20"/>
        </w:rPr>
        <w:t>lakh</w:t>
      </w:r>
      <w:r>
        <w:rPr>
          <w:color w:val="231F20"/>
          <w:spacing w:val="-1"/>
        </w:rPr>
        <w:t xml:space="preserve"> </w:t>
      </w:r>
      <w:r>
        <w:rPr>
          <w:color w:val="231F20"/>
        </w:rPr>
        <w:t>rupees.</w:t>
      </w:r>
    </w:p>
    <w:p w:rsidR="00060FEE" w:rsidRDefault="00000000">
      <w:pPr>
        <w:pStyle w:val="ListParagraph"/>
        <w:numPr>
          <w:ilvl w:val="0"/>
          <w:numId w:val="49"/>
        </w:numPr>
        <w:tabs>
          <w:tab w:val="left" w:pos="946"/>
        </w:tabs>
        <w:spacing w:before="113" w:line="266" w:lineRule="auto"/>
        <w:ind w:right="1373" w:firstLine="480"/>
        <w:jc w:val="both"/>
        <w:rPr>
          <w:sz w:val="20"/>
        </w:rPr>
      </w:pPr>
      <w:r>
        <w:rPr>
          <w:color w:val="231F20"/>
          <w:sz w:val="20"/>
        </w:rPr>
        <w:t>Notwithstanding any order under sub-sections (</w:t>
      </w:r>
      <w:r>
        <w:rPr>
          <w:i/>
          <w:color w:val="231F20"/>
          <w:sz w:val="20"/>
        </w:rPr>
        <w:t>1</w:t>
      </w:r>
      <w:r>
        <w:rPr>
          <w:color w:val="231F20"/>
          <w:sz w:val="20"/>
        </w:rPr>
        <w:t>) and (</w:t>
      </w:r>
      <w:r>
        <w:rPr>
          <w:i/>
          <w:color w:val="231F20"/>
          <w:sz w:val="20"/>
        </w:rPr>
        <w:t>2</w:t>
      </w:r>
      <w:r>
        <w:rPr>
          <w:color w:val="231F20"/>
          <w:sz w:val="20"/>
        </w:rPr>
        <w:t xml:space="preserve">), where the Central </w:t>
      </w:r>
      <w:r>
        <w:rPr>
          <w:color w:val="231F20"/>
          <w:spacing w:val="-2"/>
          <w:sz w:val="20"/>
        </w:rPr>
        <w:t>Authority</w:t>
      </w:r>
      <w:r>
        <w:rPr>
          <w:color w:val="231F20"/>
          <w:spacing w:val="-7"/>
          <w:sz w:val="20"/>
        </w:rPr>
        <w:t xml:space="preserve"> </w:t>
      </w:r>
      <w:r>
        <w:rPr>
          <w:color w:val="231F20"/>
          <w:spacing w:val="-2"/>
          <w:sz w:val="20"/>
        </w:rPr>
        <w:t>deems</w:t>
      </w:r>
      <w:r>
        <w:rPr>
          <w:color w:val="231F20"/>
          <w:spacing w:val="-7"/>
          <w:sz w:val="20"/>
        </w:rPr>
        <w:t xml:space="preserve"> </w:t>
      </w:r>
      <w:r>
        <w:rPr>
          <w:color w:val="231F20"/>
          <w:spacing w:val="-2"/>
          <w:sz w:val="20"/>
        </w:rPr>
        <w:t>it</w:t>
      </w:r>
      <w:r>
        <w:rPr>
          <w:color w:val="231F20"/>
          <w:spacing w:val="-7"/>
          <w:sz w:val="20"/>
        </w:rPr>
        <w:t xml:space="preserve"> </w:t>
      </w:r>
      <w:r>
        <w:rPr>
          <w:color w:val="231F20"/>
          <w:spacing w:val="-2"/>
          <w:sz w:val="20"/>
        </w:rPr>
        <w:t>necessary,</w:t>
      </w:r>
      <w:r>
        <w:rPr>
          <w:color w:val="231F20"/>
          <w:spacing w:val="-7"/>
          <w:sz w:val="20"/>
        </w:rPr>
        <w:t xml:space="preserve"> </w:t>
      </w:r>
      <w:r>
        <w:rPr>
          <w:color w:val="231F20"/>
          <w:spacing w:val="-2"/>
          <w:sz w:val="20"/>
        </w:rPr>
        <w:t>it</w:t>
      </w:r>
      <w:r>
        <w:rPr>
          <w:color w:val="231F20"/>
          <w:spacing w:val="-7"/>
          <w:sz w:val="20"/>
        </w:rPr>
        <w:t xml:space="preserve"> </w:t>
      </w:r>
      <w:r>
        <w:rPr>
          <w:color w:val="231F20"/>
          <w:spacing w:val="-2"/>
          <w:sz w:val="20"/>
        </w:rPr>
        <w:t>may,</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order,</w:t>
      </w:r>
      <w:r>
        <w:rPr>
          <w:color w:val="231F20"/>
          <w:spacing w:val="-7"/>
          <w:sz w:val="20"/>
        </w:rPr>
        <w:t xml:space="preserve"> </w:t>
      </w:r>
      <w:r>
        <w:rPr>
          <w:color w:val="231F20"/>
          <w:spacing w:val="-2"/>
          <w:sz w:val="20"/>
        </w:rPr>
        <w:t>prohibit</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endorser</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false</w:t>
      </w:r>
      <w:r>
        <w:rPr>
          <w:color w:val="231F20"/>
          <w:spacing w:val="-7"/>
          <w:sz w:val="20"/>
        </w:rPr>
        <w:t xml:space="preserve"> </w:t>
      </w:r>
      <w:r>
        <w:rPr>
          <w:color w:val="231F20"/>
          <w:spacing w:val="-2"/>
          <w:sz w:val="20"/>
        </w:rPr>
        <w:t>or</w:t>
      </w:r>
      <w:r>
        <w:rPr>
          <w:color w:val="231F20"/>
          <w:spacing w:val="-7"/>
          <w:sz w:val="20"/>
        </w:rPr>
        <w:t xml:space="preserve"> </w:t>
      </w:r>
      <w:r>
        <w:rPr>
          <w:color w:val="231F20"/>
          <w:spacing w:val="-2"/>
          <w:sz w:val="20"/>
        </w:rPr>
        <w:t xml:space="preserve">misleading </w:t>
      </w:r>
      <w:r>
        <w:rPr>
          <w:color w:val="231F20"/>
          <w:sz w:val="20"/>
        </w:rPr>
        <w:t>advertisement</w:t>
      </w:r>
      <w:r>
        <w:rPr>
          <w:color w:val="231F20"/>
          <w:spacing w:val="-8"/>
          <w:sz w:val="20"/>
        </w:rPr>
        <w:t xml:space="preserve"> </w:t>
      </w:r>
      <w:r>
        <w:rPr>
          <w:color w:val="231F20"/>
          <w:sz w:val="20"/>
        </w:rPr>
        <w:t>from</w:t>
      </w:r>
      <w:r>
        <w:rPr>
          <w:color w:val="231F20"/>
          <w:spacing w:val="-8"/>
          <w:sz w:val="20"/>
        </w:rPr>
        <w:t xml:space="preserve"> </w:t>
      </w:r>
      <w:r>
        <w:rPr>
          <w:color w:val="231F20"/>
          <w:sz w:val="20"/>
        </w:rPr>
        <w:t>making</w:t>
      </w:r>
      <w:r>
        <w:rPr>
          <w:color w:val="231F20"/>
          <w:spacing w:val="-8"/>
          <w:sz w:val="20"/>
        </w:rPr>
        <w:t xml:space="preserve"> </w:t>
      </w:r>
      <w:r>
        <w:rPr>
          <w:color w:val="231F20"/>
          <w:sz w:val="20"/>
        </w:rPr>
        <w:t>endorsement</w:t>
      </w:r>
      <w:r>
        <w:rPr>
          <w:color w:val="231F20"/>
          <w:spacing w:val="-8"/>
          <w:sz w:val="20"/>
        </w:rPr>
        <w:t xml:space="preserve"> </w:t>
      </w:r>
      <w:r>
        <w:rPr>
          <w:color w:val="231F20"/>
          <w:sz w:val="20"/>
        </w:rPr>
        <w:t>of</w:t>
      </w:r>
      <w:r>
        <w:rPr>
          <w:color w:val="231F20"/>
          <w:spacing w:val="-8"/>
          <w:sz w:val="20"/>
        </w:rPr>
        <w:t xml:space="preserve"> </w:t>
      </w:r>
      <w:r>
        <w:rPr>
          <w:color w:val="231F20"/>
          <w:sz w:val="20"/>
        </w:rPr>
        <w:t>any</w:t>
      </w:r>
      <w:r>
        <w:rPr>
          <w:color w:val="231F20"/>
          <w:spacing w:val="-8"/>
          <w:sz w:val="20"/>
        </w:rPr>
        <w:t xml:space="preserve"> </w:t>
      </w:r>
      <w:r>
        <w:rPr>
          <w:color w:val="231F20"/>
          <w:sz w:val="20"/>
        </w:rPr>
        <w:t>product</w:t>
      </w:r>
      <w:r>
        <w:rPr>
          <w:color w:val="231F20"/>
          <w:spacing w:val="-8"/>
          <w:sz w:val="20"/>
        </w:rPr>
        <w:t xml:space="preserve"> </w:t>
      </w:r>
      <w:r>
        <w:rPr>
          <w:color w:val="231F20"/>
          <w:sz w:val="20"/>
        </w:rPr>
        <w:t>or</w:t>
      </w:r>
      <w:r>
        <w:rPr>
          <w:color w:val="231F20"/>
          <w:spacing w:val="-8"/>
          <w:sz w:val="20"/>
        </w:rPr>
        <w:t xml:space="preserve"> </w:t>
      </w:r>
      <w:r>
        <w:rPr>
          <w:color w:val="231F20"/>
          <w:sz w:val="20"/>
        </w:rPr>
        <w:t>service</w:t>
      </w:r>
      <w:r>
        <w:rPr>
          <w:color w:val="231F20"/>
          <w:spacing w:val="-8"/>
          <w:sz w:val="20"/>
        </w:rPr>
        <w:t xml:space="preserve"> </w:t>
      </w:r>
      <w:r>
        <w:rPr>
          <w:color w:val="231F20"/>
          <w:sz w:val="20"/>
        </w:rPr>
        <w:t>for</w:t>
      </w:r>
      <w:r>
        <w:rPr>
          <w:color w:val="231F20"/>
          <w:spacing w:val="-8"/>
          <w:sz w:val="20"/>
        </w:rPr>
        <w:t xml:space="preserve"> </w:t>
      </w:r>
      <w:r>
        <w:rPr>
          <w:color w:val="231F20"/>
          <w:sz w:val="20"/>
        </w:rPr>
        <w:t>a</w:t>
      </w:r>
      <w:r>
        <w:rPr>
          <w:color w:val="231F20"/>
          <w:spacing w:val="-8"/>
          <w:sz w:val="20"/>
        </w:rPr>
        <w:t xml:space="preserve"> </w:t>
      </w:r>
      <w:r>
        <w:rPr>
          <w:color w:val="231F20"/>
          <w:sz w:val="20"/>
        </w:rPr>
        <w:t>period</w:t>
      </w:r>
      <w:r>
        <w:rPr>
          <w:color w:val="231F20"/>
          <w:spacing w:val="-8"/>
          <w:sz w:val="20"/>
        </w:rPr>
        <w:t xml:space="preserve"> </w:t>
      </w:r>
      <w:r>
        <w:rPr>
          <w:color w:val="231F20"/>
          <w:sz w:val="20"/>
        </w:rPr>
        <w:t>which</w:t>
      </w:r>
      <w:r>
        <w:rPr>
          <w:color w:val="231F20"/>
          <w:spacing w:val="-8"/>
          <w:sz w:val="20"/>
        </w:rPr>
        <w:t xml:space="preserve"> </w:t>
      </w:r>
      <w:r>
        <w:rPr>
          <w:color w:val="231F20"/>
          <w:sz w:val="20"/>
        </w:rPr>
        <w:t>may extend to one year:</w:t>
      </w:r>
    </w:p>
    <w:p w:rsidR="00060FEE" w:rsidRDefault="00060FEE">
      <w:pPr>
        <w:pStyle w:val="ListParagraph"/>
        <w:spacing w:line="266" w:lineRule="auto"/>
        <w:rPr>
          <w:sz w:val="20"/>
        </w:rPr>
        <w:sectPr w:rsidR="00060FEE">
          <w:pgSz w:w="11900" w:h="16840"/>
          <w:pgMar w:top="1800" w:right="992" w:bottom="280" w:left="992" w:header="1331" w:footer="0" w:gutter="0"/>
          <w:cols w:num="2" w:space="720" w:equalWidth="0">
            <w:col w:w="1146" w:space="54"/>
            <w:col w:w="8716"/>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73"/>
        <w:rPr>
          <w:sz w:val="16"/>
        </w:rPr>
      </w:pPr>
    </w:p>
    <w:p w:rsidR="00060FEE" w:rsidRDefault="00060FEE">
      <w:pPr>
        <w:ind w:left="138"/>
        <w:rPr>
          <w:sz w:val="16"/>
        </w:rPr>
      </w:pPr>
    </w:p>
    <w:p w:rsidR="00060FEE" w:rsidRDefault="00000000">
      <w:pPr>
        <w:pStyle w:val="BodyText"/>
        <w:spacing w:before="111" w:line="252" w:lineRule="auto"/>
        <w:ind w:left="138" w:right="1" w:firstLine="480"/>
        <w:jc w:val="both"/>
      </w:pPr>
      <w:r>
        <w:br w:type="column"/>
      </w:r>
      <w:r>
        <w:rPr>
          <w:color w:val="231F20"/>
          <w:spacing w:val="-2"/>
        </w:rPr>
        <w:t>Provided</w:t>
      </w:r>
      <w:r>
        <w:rPr>
          <w:color w:val="231F20"/>
          <w:spacing w:val="-11"/>
        </w:rPr>
        <w:t xml:space="preserve"> </w:t>
      </w:r>
      <w:r>
        <w:rPr>
          <w:color w:val="231F20"/>
          <w:spacing w:val="-2"/>
        </w:rPr>
        <w:t>that</w:t>
      </w:r>
      <w:r>
        <w:rPr>
          <w:color w:val="231F20"/>
          <w:spacing w:val="-5"/>
        </w:rPr>
        <w:t xml:space="preserve"> </w:t>
      </w:r>
      <w:r>
        <w:rPr>
          <w:color w:val="231F20"/>
          <w:spacing w:val="-2"/>
        </w:rPr>
        <w:t>the</w:t>
      </w:r>
      <w:r>
        <w:rPr>
          <w:color w:val="231F20"/>
          <w:spacing w:val="-6"/>
        </w:rPr>
        <w:t xml:space="preserve"> </w:t>
      </w:r>
      <w:r>
        <w:rPr>
          <w:color w:val="231F20"/>
          <w:spacing w:val="-2"/>
        </w:rPr>
        <w:t>Central</w:t>
      </w:r>
      <w:r>
        <w:rPr>
          <w:color w:val="231F20"/>
          <w:spacing w:val="-11"/>
        </w:rPr>
        <w:t xml:space="preserve"> </w:t>
      </w:r>
      <w:r>
        <w:rPr>
          <w:color w:val="231F20"/>
          <w:spacing w:val="-2"/>
        </w:rPr>
        <w:t>Authority</w:t>
      </w:r>
      <w:r>
        <w:rPr>
          <w:color w:val="231F20"/>
          <w:spacing w:val="-5"/>
        </w:rPr>
        <w:t xml:space="preserve"> </w:t>
      </w:r>
      <w:r>
        <w:rPr>
          <w:color w:val="231F20"/>
          <w:spacing w:val="-2"/>
        </w:rPr>
        <w:t>may,</w:t>
      </w:r>
      <w:r>
        <w:rPr>
          <w:color w:val="231F20"/>
          <w:spacing w:val="-6"/>
        </w:rPr>
        <w:t xml:space="preserve"> </w:t>
      </w:r>
      <w:r>
        <w:rPr>
          <w:color w:val="231F20"/>
          <w:spacing w:val="-2"/>
        </w:rPr>
        <w:t>for</w:t>
      </w:r>
      <w:r>
        <w:rPr>
          <w:color w:val="231F20"/>
          <w:spacing w:val="-6"/>
        </w:rPr>
        <w:t xml:space="preserve"> </w:t>
      </w:r>
      <w:r>
        <w:rPr>
          <w:color w:val="231F20"/>
          <w:spacing w:val="-2"/>
        </w:rPr>
        <w:t>every</w:t>
      </w:r>
      <w:r>
        <w:rPr>
          <w:color w:val="231F20"/>
          <w:spacing w:val="-6"/>
        </w:rPr>
        <w:t xml:space="preserve"> </w:t>
      </w:r>
      <w:r>
        <w:rPr>
          <w:color w:val="231F20"/>
          <w:spacing w:val="-2"/>
        </w:rPr>
        <w:t>subsequent</w:t>
      </w:r>
      <w:r>
        <w:rPr>
          <w:color w:val="231F20"/>
          <w:spacing w:val="-6"/>
        </w:rPr>
        <w:t xml:space="preserve"> </w:t>
      </w:r>
      <w:r>
        <w:rPr>
          <w:color w:val="231F20"/>
          <w:spacing w:val="-2"/>
        </w:rPr>
        <w:t>contravention,</w:t>
      </w:r>
      <w:r>
        <w:rPr>
          <w:color w:val="231F20"/>
          <w:spacing w:val="-6"/>
        </w:rPr>
        <w:t xml:space="preserve"> </w:t>
      </w:r>
      <w:r>
        <w:rPr>
          <w:color w:val="231F20"/>
          <w:spacing w:val="-2"/>
        </w:rPr>
        <w:t xml:space="preserve">prohibit </w:t>
      </w:r>
      <w:r>
        <w:rPr>
          <w:color w:val="231F20"/>
        </w:rPr>
        <w:t>such endorser from making endorsement in respect of any product or service for a period which may extend to three years.</w:t>
      </w:r>
    </w:p>
    <w:p w:rsidR="00060FEE" w:rsidRDefault="00000000">
      <w:pPr>
        <w:pStyle w:val="ListParagraph"/>
        <w:numPr>
          <w:ilvl w:val="0"/>
          <w:numId w:val="49"/>
        </w:numPr>
        <w:tabs>
          <w:tab w:val="left" w:pos="919"/>
        </w:tabs>
        <w:spacing w:before="121" w:line="249" w:lineRule="auto"/>
        <w:ind w:left="138" w:right="1" w:firstLine="480"/>
        <w:jc w:val="both"/>
        <w:rPr>
          <w:sz w:val="20"/>
        </w:rPr>
      </w:pPr>
      <w:r>
        <w:rPr>
          <w:color w:val="231F20"/>
          <w:sz w:val="20"/>
        </w:rPr>
        <w:t>Where the Central Authority is satisfied after investigation that any person is found to publish, or is a party to the publication of, a misleading advertisement, it may impose on such person a penalty which may extend to ten lakh rupees.</w:t>
      </w:r>
    </w:p>
    <w:p w:rsidR="00060FEE" w:rsidRDefault="00000000">
      <w:pPr>
        <w:pStyle w:val="ListParagraph"/>
        <w:numPr>
          <w:ilvl w:val="0"/>
          <w:numId w:val="49"/>
        </w:numPr>
        <w:tabs>
          <w:tab w:val="left" w:pos="906"/>
        </w:tabs>
        <w:spacing w:line="249" w:lineRule="auto"/>
        <w:ind w:left="138" w:firstLine="480"/>
        <w:jc w:val="both"/>
        <w:rPr>
          <w:sz w:val="20"/>
        </w:rPr>
      </w:pPr>
      <w:r>
        <w:rPr>
          <w:color w:val="231F20"/>
          <w:sz w:val="20"/>
        </w:rPr>
        <w:t>No endorser shall be liable to a penalty under sub-sections (</w:t>
      </w:r>
      <w:r>
        <w:rPr>
          <w:i/>
          <w:color w:val="231F20"/>
          <w:sz w:val="20"/>
        </w:rPr>
        <w:t>2</w:t>
      </w:r>
      <w:r>
        <w:rPr>
          <w:color w:val="231F20"/>
          <w:sz w:val="20"/>
        </w:rPr>
        <w:t>) and (</w:t>
      </w:r>
      <w:r>
        <w:rPr>
          <w:i/>
          <w:color w:val="231F20"/>
          <w:sz w:val="20"/>
        </w:rPr>
        <w:t>3</w:t>
      </w:r>
      <w:r>
        <w:rPr>
          <w:color w:val="231F20"/>
          <w:sz w:val="20"/>
        </w:rPr>
        <w:t xml:space="preserve">) if he has </w:t>
      </w:r>
      <w:r>
        <w:rPr>
          <w:color w:val="231F20"/>
          <w:spacing w:val="-6"/>
          <w:sz w:val="20"/>
        </w:rPr>
        <w:t xml:space="preserve">exercised due diligence to verify the veracity of the claims made in the advertisement regarding </w:t>
      </w:r>
      <w:r>
        <w:rPr>
          <w:color w:val="231F20"/>
          <w:sz w:val="20"/>
        </w:rPr>
        <w:t>the product or service being endorsed by him.</w:t>
      </w:r>
    </w:p>
    <w:p w:rsidR="00060FEE" w:rsidRDefault="00000000">
      <w:pPr>
        <w:pStyle w:val="ListParagraph"/>
        <w:numPr>
          <w:ilvl w:val="0"/>
          <w:numId w:val="49"/>
        </w:numPr>
        <w:tabs>
          <w:tab w:val="left" w:pos="911"/>
        </w:tabs>
        <w:spacing w:line="249" w:lineRule="auto"/>
        <w:ind w:left="138" w:right="4" w:firstLine="480"/>
        <w:jc w:val="both"/>
        <w:rPr>
          <w:sz w:val="20"/>
        </w:rPr>
      </w:pPr>
      <w:r>
        <w:rPr>
          <w:color w:val="231F20"/>
          <w:sz w:val="20"/>
        </w:rPr>
        <w:t>No person shall be liable to such penalty if he proves that he had published or arranged for the publication of such advertisement in the ordinary course of his business:</w:t>
      </w:r>
    </w:p>
    <w:p w:rsidR="00060FEE" w:rsidRDefault="00000000">
      <w:pPr>
        <w:pStyle w:val="BodyText"/>
        <w:spacing w:before="122" w:line="249" w:lineRule="auto"/>
        <w:ind w:left="138" w:right="1" w:firstLine="480"/>
        <w:jc w:val="both"/>
      </w:pPr>
      <w:r>
        <w:rPr>
          <w:color w:val="231F20"/>
        </w:rPr>
        <w:t xml:space="preserve">Provided that no such </w:t>
      </w:r>
      <w:proofErr w:type="spellStart"/>
      <w:r>
        <w:rPr>
          <w:color w:val="231F20"/>
        </w:rPr>
        <w:t>defence</w:t>
      </w:r>
      <w:proofErr w:type="spellEnd"/>
      <w:r>
        <w:rPr>
          <w:color w:val="231F20"/>
        </w:rPr>
        <w:t xml:space="preserve"> shall be available to such person if he had previous knowledge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passed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Central</w:t>
      </w:r>
      <w:r>
        <w:rPr>
          <w:color w:val="231F20"/>
          <w:spacing w:val="-11"/>
        </w:rPr>
        <w:t xml:space="preserve"> </w:t>
      </w:r>
      <w:r>
        <w:rPr>
          <w:color w:val="231F20"/>
        </w:rPr>
        <w:t>Authority</w:t>
      </w:r>
      <w:r>
        <w:rPr>
          <w:color w:val="231F20"/>
          <w:spacing w:val="-4"/>
        </w:rPr>
        <w:t xml:space="preserve"> </w:t>
      </w:r>
      <w:r>
        <w:rPr>
          <w:color w:val="231F20"/>
        </w:rPr>
        <w:t>for</w:t>
      </w:r>
      <w:r>
        <w:rPr>
          <w:color w:val="231F20"/>
          <w:spacing w:val="-4"/>
        </w:rPr>
        <w:t xml:space="preserve"> </w:t>
      </w:r>
      <w:r>
        <w:rPr>
          <w:color w:val="231F20"/>
        </w:rPr>
        <w:t>withdrawal</w:t>
      </w:r>
      <w:r>
        <w:rPr>
          <w:color w:val="231F20"/>
          <w:spacing w:val="-4"/>
        </w:rPr>
        <w:t xml:space="preserve"> </w:t>
      </w:r>
      <w:r>
        <w:rPr>
          <w:color w:val="231F20"/>
        </w:rPr>
        <w:t>or</w:t>
      </w:r>
      <w:r>
        <w:rPr>
          <w:color w:val="231F20"/>
          <w:spacing w:val="-4"/>
        </w:rPr>
        <w:t xml:space="preserve"> </w:t>
      </w:r>
      <w:r>
        <w:rPr>
          <w:color w:val="231F20"/>
        </w:rPr>
        <w:t>modification</w:t>
      </w:r>
      <w:r>
        <w:rPr>
          <w:color w:val="231F20"/>
          <w:spacing w:val="-4"/>
        </w:rPr>
        <w:t xml:space="preserve"> </w:t>
      </w:r>
      <w:r>
        <w:rPr>
          <w:color w:val="231F20"/>
        </w:rPr>
        <w:t>of such advertisement.</w:t>
      </w:r>
    </w:p>
    <w:p w:rsidR="00060FEE" w:rsidRDefault="00000000">
      <w:pPr>
        <w:pStyle w:val="ListParagraph"/>
        <w:numPr>
          <w:ilvl w:val="0"/>
          <w:numId w:val="49"/>
        </w:numPr>
        <w:tabs>
          <w:tab w:val="left" w:pos="928"/>
        </w:tabs>
        <w:spacing w:before="123" w:line="249" w:lineRule="auto"/>
        <w:ind w:left="138" w:firstLine="480"/>
        <w:jc w:val="both"/>
        <w:rPr>
          <w:sz w:val="20"/>
        </w:rPr>
      </w:pPr>
      <w:r>
        <w:rPr>
          <w:color w:val="231F20"/>
          <w:sz w:val="20"/>
        </w:rPr>
        <w:t>While determining the penalty under this section, regard shall be had to the following,</w:t>
      </w:r>
      <w:r>
        <w:rPr>
          <w:color w:val="231F20"/>
          <w:spacing w:val="-19"/>
          <w:sz w:val="20"/>
        </w:rPr>
        <w:t xml:space="preserve"> </w:t>
      </w:r>
      <w:proofErr w:type="gramStart"/>
      <w:r>
        <w:rPr>
          <w:color w:val="231F20"/>
          <w:sz w:val="20"/>
        </w:rPr>
        <w:t>namely:—</w:t>
      </w:r>
      <w:proofErr w:type="gramEnd"/>
    </w:p>
    <w:p w:rsidR="00060FEE" w:rsidRDefault="00000000">
      <w:pPr>
        <w:pStyle w:val="ListParagraph"/>
        <w:numPr>
          <w:ilvl w:val="1"/>
          <w:numId w:val="49"/>
        </w:numPr>
        <w:tabs>
          <w:tab w:val="left" w:pos="1380"/>
        </w:tabs>
        <w:spacing w:before="121"/>
        <w:ind w:left="1380" w:hanging="282"/>
        <w:rPr>
          <w:sz w:val="20"/>
        </w:rPr>
      </w:pPr>
      <w:r>
        <w:rPr>
          <w:color w:val="231F20"/>
          <w:sz w:val="20"/>
        </w:rPr>
        <w:t>the</w:t>
      </w:r>
      <w:r>
        <w:rPr>
          <w:color w:val="231F20"/>
          <w:spacing w:val="-1"/>
          <w:sz w:val="20"/>
        </w:rPr>
        <w:t xml:space="preserve"> </w:t>
      </w:r>
      <w:r>
        <w:rPr>
          <w:color w:val="231F20"/>
          <w:sz w:val="20"/>
        </w:rPr>
        <w:t>population</w:t>
      </w:r>
      <w:r>
        <w:rPr>
          <w:color w:val="231F20"/>
          <w:spacing w:val="-1"/>
          <w:sz w:val="20"/>
        </w:rPr>
        <w:t xml:space="preserve"> </w:t>
      </w:r>
      <w:r>
        <w:rPr>
          <w:color w:val="231F20"/>
          <w:sz w:val="20"/>
        </w:rPr>
        <w:t>and</w:t>
      </w:r>
      <w:r>
        <w:rPr>
          <w:color w:val="231F20"/>
          <w:spacing w:val="-1"/>
          <w:sz w:val="20"/>
        </w:rPr>
        <w:t xml:space="preserve"> </w:t>
      </w:r>
      <w:r>
        <w:rPr>
          <w:color w:val="231F20"/>
          <w:sz w:val="20"/>
        </w:rPr>
        <w:t>the area</w:t>
      </w:r>
      <w:r>
        <w:rPr>
          <w:color w:val="231F20"/>
          <w:spacing w:val="-1"/>
          <w:sz w:val="20"/>
        </w:rPr>
        <w:t xml:space="preserve"> </w:t>
      </w:r>
      <w:r>
        <w:rPr>
          <w:color w:val="231F20"/>
          <w:sz w:val="20"/>
        </w:rPr>
        <w:t>impacted</w:t>
      </w:r>
      <w:r>
        <w:rPr>
          <w:color w:val="231F20"/>
          <w:spacing w:val="-1"/>
          <w:sz w:val="20"/>
        </w:rPr>
        <w:t xml:space="preserve"> </w:t>
      </w:r>
      <w:r>
        <w:rPr>
          <w:color w:val="231F20"/>
          <w:sz w:val="20"/>
        </w:rPr>
        <w:t>or affected</w:t>
      </w:r>
      <w:r>
        <w:rPr>
          <w:color w:val="231F20"/>
          <w:spacing w:val="-1"/>
          <w:sz w:val="20"/>
        </w:rPr>
        <w:t xml:space="preserve"> </w:t>
      </w:r>
      <w:r>
        <w:rPr>
          <w:color w:val="231F20"/>
          <w:sz w:val="20"/>
        </w:rPr>
        <w:t>by</w:t>
      </w:r>
      <w:r>
        <w:rPr>
          <w:color w:val="231F20"/>
          <w:spacing w:val="-1"/>
          <w:sz w:val="20"/>
        </w:rPr>
        <w:t xml:space="preserve"> </w:t>
      </w:r>
      <w:r>
        <w:rPr>
          <w:color w:val="231F20"/>
          <w:sz w:val="20"/>
        </w:rPr>
        <w:t xml:space="preserve">such </w:t>
      </w:r>
      <w:r>
        <w:rPr>
          <w:color w:val="231F20"/>
          <w:spacing w:val="-2"/>
          <w:sz w:val="20"/>
        </w:rPr>
        <w:t>offence;</w:t>
      </w:r>
    </w:p>
    <w:p w:rsidR="00060FEE" w:rsidRDefault="00000000">
      <w:pPr>
        <w:pStyle w:val="ListParagraph"/>
        <w:numPr>
          <w:ilvl w:val="1"/>
          <w:numId w:val="49"/>
        </w:numPr>
        <w:tabs>
          <w:tab w:val="left" w:pos="1383"/>
        </w:tabs>
        <w:spacing w:before="130"/>
        <w:ind w:left="1383" w:hanging="285"/>
        <w:rPr>
          <w:sz w:val="20"/>
        </w:rPr>
      </w:pPr>
      <w:r>
        <w:rPr>
          <w:color w:val="231F20"/>
          <w:sz w:val="20"/>
        </w:rPr>
        <w:t>the</w:t>
      </w:r>
      <w:r>
        <w:rPr>
          <w:color w:val="231F20"/>
          <w:spacing w:val="2"/>
          <w:sz w:val="20"/>
        </w:rPr>
        <w:t xml:space="preserve"> </w:t>
      </w:r>
      <w:r>
        <w:rPr>
          <w:color w:val="231F20"/>
          <w:sz w:val="20"/>
        </w:rPr>
        <w:t>frequency</w:t>
      </w:r>
      <w:r>
        <w:rPr>
          <w:color w:val="231F20"/>
          <w:spacing w:val="2"/>
          <w:sz w:val="20"/>
        </w:rPr>
        <w:t xml:space="preserve"> </w:t>
      </w:r>
      <w:r>
        <w:rPr>
          <w:color w:val="231F20"/>
          <w:sz w:val="20"/>
        </w:rPr>
        <w:t>and</w:t>
      </w:r>
      <w:r>
        <w:rPr>
          <w:color w:val="231F20"/>
          <w:spacing w:val="2"/>
          <w:sz w:val="20"/>
        </w:rPr>
        <w:t xml:space="preserve"> </w:t>
      </w:r>
      <w:r>
        <w:rPr>
          <w:color w:val="231F20"/>
          <w:sz w:val="20"/>
        </w:rPr>
        <w:t>duration</w:t>
      </w:r>
      <w:r>
        <w:rPr>
          <w:color w:val="231F20"/>
          <w:spacing w:val="2"/>
          <w:sz w:val="20"/>
        </w:rPr>
        <w:t xml:space="preserve"> </w:t>
      </w:r>
      <w:r>
        <w:rPr>
          <w:color w:val="231F20"/>
          <w:sz w:val="20"/>
        </w:rPr>
        <w:t>of</w:t>
      </w:r>
      <w:r>
        <w:rPr>
          <w:color w:val="231F20"/>
          <w:spacing w:val="2"/>
          <w:sz w:val="20"/>
        </w:rPr>
        <w:t xml:space="preserve"> </w:t>
      </w:r>
      <w:r>
        <w:rPr>
          <w:color w:val="231F20"/>
          <w:sz w:val="20"/>
        </w:rPr>
        <w:t>such</w:t>
      </w:r>
      <w:r>
        <w:rPr>
          <w:color w:val="231F20"/>
          <w:spacing w:val="3"/>
          <w:sz w:val="20"/>
        </w:rPr>
        <w:t xml:space="preserve"> </w:t>
      </w:r>
      <w:r>
        <w:rPr>
          <w:color w:val="231F20"/>
          <w:spacing w:val="-2"/>
          <w:sz w:val="20"/>
        </w:rPr>
        <w:t>offence;</w:t>
      </w:r>
    </w:p>
    <w:p w:rsidR="00060FEE" w:rsidRDefault="00000000">
      <w:pPr>
        <w:pStyle w:val="ListParagraph"/>
        <w:numPr>
          <w:ilvl w:val="1"/>
          <w:numId w:val="49"/>
        </w:numPr>
        <w:tabs>
          <w:tab w:val="left" w:pos="1375"/>
        </w:tabs>
        <w:spacing w:before="130" w:line="249" w:lineRule="auto"/>
        <w:ind w:left="618" w:right="1" w:firstLine="480"/>
        <w:jc w:val="both"/>
        <w:rPr>
          <w:sz w:val="20"/>
        </w:rPr>
      </w:pPr>
      <w:r>
        <w:rPr>
          <w:color w:val="231F20"/>
          <w:sz w:val="20"/>
        </w:rPr>
        <w:t>the vulnerability of the class of persons likely to be adversely affected by such offence; and</w:t>
      </w:r>
    </w:p>
    <w:p w:rsidR="00060FEE" w:rsidRDefault="00000000">
      <w:pPr>
        <w:pStyle w:val="ListParagraph"/>
        <w:numPr>
          <w:ilvl w:val="1"/>
          <w:numId w:val="49"/>
        </w:numPr>
        <w:tabs>
          <w:tab w:val="left" w:pos="1380"/>
        </w:tabs>
        <w:ind w:left="1380" w:hanging="282"/>
        <w:rPr>
          <w:sz w:val="20"/>
        </w:rPr>
      </w:pPr>
      <w:r>
        <w:rPr>
          <w:color w:val="231F20"/>
          <w:sz w:val="20"/>
        </w:rPr>
        <w:t>the</w:t>
      </w:r>
      <w:r>
        <w:rPr>
          <w:color w:val="231F20"/>
          <w:spacing w:val="-1"/>
          <w:sz w:val="20"/>
        </w:rPr>
        <w:t xml:space="preserve"> </w:t>
      </w:r>
      <w:r>
        <w:rPr>
          <w:color w:val="231F20"/>
          <w:sz w:val="20"/>
        </w:rPr>
        <w:t>gross revenue</w:t>
      </w:r>
      <w:r>
        <w:rPr>
          <w:color w:val="231F20"/>
          <w:spacing w:val="-1"/>
          <w:sz w:val="20"/>
        </w:rPr>
        <w:t xml:space="preserve"> </w:t>
      </w:r>
      <w:r>
        <w:rPr>
          <w:color w:val="231F20"/>
          <w:sz w:val="20"/>
        </w:rPr>
        <w:t>from the</w:t>
      </w:r>
      <w:r>
        <w:rPr>
          <w:color w:val="231F20"/>
          <w:spacing w:val="-1"/>
          <w:sz w:val="20"/>
        </w:rPr>
        <w:t xml:space="preserve"> </w:t>
      </w:r>
      <w:r>
        <w:rPr>
          <w:color w:val="231F20"/>
          <w:sz w:val="20"/>
        </w:rPr>
        <w:t>sales effected</w:t>
      </w:r>
      <w:r>
        <w:rPr>
          <w:color w:val="231F20"/>
          <w:spacing w:val="-1"/>
          <w:sz w:val="20"/>
        </w:rPr>
        <w:t xml:space="preserve"> </w:t>
      </w:r>
      <w:r>
        <w:rPr>
          <w:color w:val="231F20"/>
          <w:sz w:val="20"/>
        </w:rPr>
        <w:t>by virtue</w:t>
      </w:r>
      <w:r>
        <w:rPr>
          <w:color w:val="231F20"/>
          <w:spacing w:val="-1"/>
          <w:sz w:val="20"/>
        </w:rPr>
        <w:t xml:space="preserve"> </w:t>
      </w:r>
      <w:r>
        <w:rPr>
          <w:color w:val="231F20"/>
          <w:sz w:val="20"/>
        </w:rPr>
        <w:t xml:space="preserve">of such </w:t>
      </w:r>
      <w:r>
        <w:rPr>
          <w:color w:val="231F20"/>
          <w:spacing w:val="-2"/>
          <w:sz w:val="20"/>
        </w:rPr>
        <w:t>offence.</w:t>
      </w:r>
    </w:p>
    <w:p w:rsidR="00060FEE" w:rsidRDefault="00000000">
      <w:pPr>
        <w:pStyle w:val="ListParagraph"/>
        <w:numPr>
          <w:ilvl w:val="0"/>
          <w:numId w:val="49"/>
        </w:numPr>
        <w:tabs>
          <w:tab w:val="left" w:pos="895"/>
        </w:tabs>
        <w:spacing w:before="130" w:line="249" w:lineRule="auto"/>
        <w:ind w:left="138" w:firstLine="480"/>
        <w:jc w:val="both"/>
        <w:rPr>
          <w:sz w:val="20"/>
        </w:rPr>
      </w:pPr>
      <w:r>
        <w:rPr>
          <w:color w:val="231F20"/>
          <w:sz w:val="20"/>
        </w:rPr>
        <w:t>The</w:t>
      </w:r>
      <w:r>
        <w:rPr>
          <w:color w:val="231F20"/>
          <w:spacing w:val="-8"/>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6"/>
          <w:sz w:val="20"/>
        </w:rPr>
        <w:t xml:space="preserve"> </w:t>
      </w:r>
      <w:r>
        <w:rPr>
          <w:color w:val="231F20"/>
          <w:sz w:val="20"/>
        </w:rPr>
        <w:t>shall</w:t>
      </w:r>
      <w:r>
        <w:rPr>
          <w:color w:val="231F20"/>
          <w:spacing w:val="-6"/>
          <w:sz w:val="20"/>
        </w:rPr>
        <w:t xml:space="preserve"> </w:t>
      </w:r>
      <w:r>
        <w:rPr>
          <w:color w:val="231F20"/>
          <w:sz w:val="20"/>
        </w:rPr>
        <w:t>give</w:t>
      </w:r>
      <w:r>
        <w:rPr>
          <w:color w:val="231F20"/>
          <w:spacing w:val="-6"/>
          <w:sz w:val="20"/>
        </w:rPr>
        <w:t xml:space="preserve"> </w:t>
      </w:r>
      <w:r>
        <w:rPr>
          <w:color w:val="231F20"/>
          <w:sz w:val="20"/>
        </w:rPr>
        <w:t>the</w:t>
      </w:r>
      <w:r>
        <w:rPr>
          <w:color w:val="231F20"/>
          <w:spacing w:val="-6"/>
          <w:sz w:val="20"/>
        </w:rPr>
        <w:t xml:space="preserve"> </w:t>
      </w:r>
      <w:r>
        <w:rPr>
          <w:color w:val="231F20"/>
          <w:sz w:val="20"/>
        </w:rPr>
        <w:t>person</w:t>
      </w:r>
      <w:r>
        <w:rPr>
          <w:color w:val="231F20"/>
          <w:spacing w:val="-6"/>
          <w:sz w:val="20"/>
        </w:rPr>
        <w:t xml:space="preserve"> </w:t>
      </w:r>
      <w:r>
        <w:rPr>
          <w:color w:val="231F20"/>
          <w:sz w:val="20"/>
        </w:rPr>
        <w:t>an</w:t>
      </w:r>
      <w:r>
        <w:rPr>
          <w:color w:val="231F20"/>
          <w:spacing w:val="-6"/>
          <w:sz w:val="20"/>
        </w:rPr>
        <w:t xml:space="preserve"> </w:t>
      </w:r>
      <w:r>
        <w:rPr>
          <w:color w:val="231F20"/>
          <w:sz w:val="20"/>
        </w:rPr>
        <w:t>opportunity</w:t>
      </w:r>
      <w:r>
        <w:rPr>
          <w:color w:val="231F20"/>
          <w:spacing w:val="-6"/>
          <w:sz w:val="20"/>
        </w:rPr>
        <w:t xml:space="preserve"> </w:t>
      </w:r>
      <w:r>
        <w:rPr>
          <w:color w:val="231F20"/>
          <w:sz w:val="20"/>
        </w:rPr>
        <w:t>of</w:t>
      </w:r>
      <w:r>
        <w:rPr>
          <w:color w:val="231F20"/>
          <w:spacing w:val="-6"/>
          <w:sz w:val="20"/>
        </w:rPr>
        <w:t xml:space="preserve"> </w:t>
      </w:r>
      <w:r>
        <w:rPr>
          <w:color w:val="231F20"/>
          <w:sz w:val="20"/>
        </w:rPr>
        <w:t>being</w:t>
      </w:r>
      <w:r>
        <w:rPr>
          <w:color w:val="231F20"/>
          <w:spacing w:val="-6"/>
          <w:sz w:val="20"/>
        </w:rPr>
        <w:t xml:space="preserve"> </w:t>
      </w:r>
      <w:r>
        <w:rPr>
          <w:color w:val="231F20"/>
          <w:sz w:val="20"/>
        </w:rPr>
        <w:t>heard</w:t>
      </w:r>
      <w:r>
        <w:rPr>
          <w:color w:val="231F20"/>
          <w:spacing w:val="-6"/>
          <w:sz w:val="20"/>
        </w:rPr>
        <w:t xml:space="preserve"> </w:t>
      </w:r>
      <w:r>
        <w:rPr>
          <w:color w:val="231F20"/>
          <w:sz w:val="20"/>
        </w:rPr>
        <w:t>before an order under this section is passed.</w:t>
      </w:r>
    </w:p>
    <w:p w:rsidR="00060FEE" w:rsidRDefault="00000000">
      <w:pPr>
        <w:pStyle w:val="ListParagraph"/>
        <w:numPr>
          <w:ilvl w:val="0"/>
          <w:numId w:val="64"/>
        </w:numPr>
        <w:tabs>
          <w:tab w:val="left" w:pos="908"/>
        </w:tabs>
        <w:spacing w:line="249" w:lineRule="auto"/>
        <w:ind w:left="138" w:right="1"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4"/>
          <w:sz w:val="20"/>
        </w:rPr>
        <w:t xml:space="preserve"> </w:t>
      </w:r>
      <w:r>
        <w:rPr>
          <w:color w:val="231F20"/>
          <w:spacing w:val="-2"/>
          <w:sz w:val="20"/>
        </w:rPr>
        <w:t>For</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purpose</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conducting</w:t>
      </w:r>
      <w:r>
        <w:rPr>
          <w:color w:val="231F20"/>
          <w:spacing w:val="-4"/>
          <w:sz w:val="20"/>
        </w:rPr>
        <w:t xml:space="preserve"> </w:t>
      </w:r>
      <w:r>
        <w:rPr>
          <w:color w:val="231F20"/>
          <w:spacing w:val="-2"/>
          <w:sz w:val="20"/>
        </w:rPr>
        <w:t>an</w:t>
      </w:r>
      <w:r>
        <w:rPr>
          <w:color w:val="231F20"/>
          <w:spacing w:val="-4"/>
          <w:sz w:val="20"/>
        </w:rPr>
        <w:t xml:space="preserve"> </w:t>
      </w:r>
      <w:r>
        <w:rPr>
          <w:color w:val="231F20"/>
          <w:spacing w:val="-2"/>
          <w:sz w:val="20"/>
        </w:rPr>
        <w:t>investigation</w:t>
      </w:r>
      <w:r>
        <w:rPr>
          <w:color w:val="231F20"/>
          <w:spacing w:val="-4"/>
          <w:sz w:val="20"/>
        </w:rPr>
        <w:t xml:space="preserve"> </w:t>
      </w:r>
      <w:r>
        <w:rPr>
          <w:color w:val="231F20"/>
          <w:spacing w:val="-2"/>
          <w:sz w:val="20"/>
        </w:rPr>
        <w:t>after</w:t>
      </w:r>
      <w:r>
        <w:rPr>
          <w:color w:val="231F20"/>
          <w:spacing w:val="-4"/>
          <w:sz w:val="20"/>
        </w:rPr>
        <w:t xml:space="preserve"> </w:t>
      </w:r>
      <w:r>
        <w:rPr>
          <w:color w:val="231F20"/>
          <w:spacing w:val="-2"/>
          <w:sz w:val="20"/>
        </w:rPr>
        <w:t>preliminary</w:t>
      </w:r>
      <w:r>
        <w:rPr>
          <w:color w:val="231F20"/>
          <w:spacing w:val="-4"/>
          <w:sz w:val="20"/>
        </w:rPr>
        <w:t xml:space="preserve"> </w:t>
      </w:r>
      <w:r>
        <w:rPr>
          <w:color w:val="231F20"/>
          <w:spacing w:val="-2"/>
          <w:sz w:val="20"/>
        </w:rPr>
        <w:t>inquiry</w:t>
      </w:r>
      <w:r>
        <w:rPr>
          <w:color w:val="231F20"/>
          <w:spacing w:val="-4"/>
          <w:sz w:val="20"/>
        </w:rPr>
        <w:t xml:space="preserve"> </w:t>
      </w:r>
      <w:r>
        <w:rPr>
          <w:color w:val="231F20"/>
          <w:spacing w:val="-2"/>
          <w:sz w:val="20"/>
        </w:rPr>
        <w:t xml:space="preserve">under </w:t>
      </w:r>
      <w:r>
        <w:rPr>
          <w:color w:val="231F20"/>
          <w:sz w:val="20"/>
        </w:rPr>
        <w:t>sub-section</w:t>
      </w:r>
      <w:r>
        <w:rPr>
          <w:color w:val="231F20"/>
          <w:spacing w:val="-13"/>
          <w:sz w:val="20"/>
        </w:rPr>
        <w:t xml:space="preserve"> </w:t>
      </w:r>
      <w:r>
        <w:rPr>
          <w:color w:val="231F20"/>
          <w:sz w:val="20"/>
        </w:rPr>
        <w:t>(</w:t>
      </w:r>
      <w:r>
        <w:rPr>
          <w:i/>
          <w:color w:val="231F20"/>
          <w:sz w:val="20"/>
        </w:rPr>
        <w:t>1</w:t>
      </w:r>
      <w:r>
        <w:rPr>
          <w:color w:val="231F20"/>
          <w:sz w:val="20"/>
        </w:rPr>
        <w:t>)</w:t>
      </w:r>
      <w:r>
        <w:rPr>
          <w:color w:val="231F20"/>
          <w:spacing w:val="-12"/>
          <w:sz w:val="20"/>
        </w:rPr>
        <w:t xml:space="preserve"> </w:t>
      </w:r>
      <w:r>
        <w:rPr>
          <w:color w:val="231F20"/>
          <w:sz w:val="20"/>
        </w:rPr>
        <w:t>of</w:t>
      </w:r>
      <w:r>
        <w:rPr>
          <w:color w:val="231F20"/>
          <w:spacing w:val="-13"/>
          <w:sz w:val="20"/>
        </w:rPr>
        <w:t xml:space="preserve"> </w:t>
      </w:r>
      <w:r>
        <w:rPr>
          <w:color w:val="231F20"/>
          <w:sz w:val="20"/>
        </w:rPr>
        <w:t>section</w:t>
      </w:r>
      <w:r>
        <w:rPr>
          <w:color w:val="231F20"/>
          <w:spacing w:val="-12"/>
          <w:sz w:val="20"/>
        </w:rPr>
        <w:t xml:space="preserve"> </w:t>
      </w:r>
      <w:r>
        <w:rPr>
          <w:color w:val="231F20"/>
          <w:sz w:val="20"/>
        </w:rPr>
        <w:t>19,</w:t>
      </w:r>
      <w:r>
        <w:rPr>
          <w:color w:val="231F20"/>
          <w:spacing w:val="-13"/>
          <w:sz w:val="20"/>
        </w:rPr>
        <w:t xml:space="preserve"> </w:t>
      </w:r>
      <w:r>
        <w:rPr>
          <w:color w:val="231F20"/>
          <w:sz w:val="20"/>
        </w:rPr>
        <w:t>the</w:t>
      </w:r>
      <w:r>
        <w:rPr>
          <w:color w:val="231F20"/>
          <w:spacing w:val="-12"/>
          <w:sz w:val="20"/>
        </w:rPr>
        <w:t xml:space="preserve"> </w:t>
      </w:r>
      <w:r>
        <w:rPr>
          <w:color w:val="231F20"/>
          <w:sz w:val="20"/>
        </w:rPr>
        <w:t>Director-General</w:t>
      </w:r>
      <w:r>
        <w:rPr>
          <w:color w:val="231F20"/>
          <w:spacing w:val="-13"/>
          <w:sz w:val="20"/>
        </w:rPr>
        <w:t xml:space="preserve"> </w:t>
      </w:r>
      <w:r>
        <w:rPr>
          <w:color w:val="231F20"/>
          <w:sz w:val="20"/>
        </w:rPr>
        <w:t>or</w:t>
      </w:r>
      <w:r>
        <w:rPr>
          <w:color w:val="231F20"/>
          <w:spacing w:val="-12"/>
          <w:sz w:val="20"/>
        </w:rPr>
        <w:t xml:space="preserve"> </w:t>
      </w:r>
      <w:r>
        <w:rPr>
          <w:color w:val="231F20"/>
          <w:sz w:val="20"/>
        </w:rPr>
        <w:t>any</w:t>
      </w:r>
      <w:r>
        <w:rPr>
          <w:color w:val="231F20"/>
          <w:spacing w:val="-13"/>
          <w:sz w:val="20"/>
        </w:rPr>
        <w:t xml:space="preserve"> </w:t>
      </w:r>
      <w:r>
        <w:rPr>
          <w:color w:val="231F20"/>
          <w:sz w:val="20"/>
        </w:rPr>
        <w:t>other</w:t>
      </w:r>
      <w:r>
        <w:rPr>
          <w:color w:val="231F20"/>
          <w:spacing w:val="-12"/>
          <w:sz w:val="20"/>
        </w:rPr>
        <w:t xml:space="preserve"> </w:t>
      </w:r>
      <w:r>
        <w:rPr>
          <w:color w:val="231F20"/>
          <w:sz w:val="20"/>
        </w:rPr>
        <w:t>officer</w:t>
      </w:r>
      <w:r>
        <w:rPr>
          <w:color w:val="231F20"/>
          <w:spacing w:val="-13"/>
          <w:sz w:val="20"/>
        </w:rPr>
        <w:t xml:space="preserve"> </w:t>
      </w:r>
      <w:proofErr w:type="spellStart"/>
      <w:r>
        <w:rPr>
          <w:color w:val="231F20"/>
          <w:sz w:val="20"/>
        </w:rPr>
        <w:t>authorised</w:t>
      </w:r>
      <w:proofErr w:type="spellEnd"/>
      <w:r>
        <w:rPr>
          <w:color w:val="231F20"/>
          <w:spacing w:val="-12"/>
          <w:sz w:val="20"/>
        </w:rPr>
        <w:t xml:space="preserve"> </w:t>
      </w:r>
      <w:r>
        <w:rPr>
          <w:color w:val="231F20"/>
          <w:sz w:val="20"/>
        </w:rPr>
        <w:t>by</w:t>
      </w:r>
      <w:r>
        <w:rPr>
          <w:color w:val="231F20"/>
          <w:spacing w:val="-13"/>
          <w:sz w:val="20"/>
        </w:rPr>
        <w:t xml:space="preserve"> </w:t>
      </w:r>
      <w:r>
        <w:rPr>
          <w:color w:val="231F20"/>
          <w:sz w:val="20"/>
        </w:rPr>
        <w:t>him</w:t>
      </w:r>
      <w:r>
        <w:rPr>
          <w:color w:val="231F20"/>
          <w:spacing w:val="-12"/>
          <w:sz w:val="20"/>
        </w:rPr>
        <w:t xml:space="preserve"> </w:t>
      </w:r>
      <w:r>
        <w:rPr>
          <w:color w:val="231F20"/>
          <w:sz w:val="20"/>
        </w:rPr>
        <w:t>in this</w:t>
      </w:r>
      <w:r>
        <w:rPr>
          <w:color w:val="231F20"/>
          <w:spacing w:val="-13"/>
          <w:sz w:val="20"/>
        </w:rPr>
        <w:t xml:space="preserve"> </w:t>
      </w:r>
      <w:r>
        <w:rPr>
          <w:color w:val="231F20"/>
          <w:sz w:val="20"/>
        </w:rPr>
        <w:t>behalf,</w:t>
      </w:r>
      <w:r>
        <w:rPr>
          <w:color w:val="231F20"/>
          <w:spacing w:val="-12"/>
          <w:sz w:val="20"/>
        </w:rPr>
        <w:t xml:space="preserve"> </w:t>
      </w:r>
      <w:r>
        <w:rPr>
          <w:color w:val="231F20"/>
          <w:sz w:val="20"/>
        </w:rPr>
        <w:t>or</w:t>
      </w:r>
      <w:r>
        <w:rPr>
          <w:color w:val="231F20"/>
          <w:spacing w:val="-13"/>
          <w:sz w:val="20"/>
        </w:rPr>
        <w:t xml:space="preserve"> </w:t>
      </w:r>
      <w:r>
        <w:rPr>
          <w:color w:val="231F20"/>
          <w:sz w:val="20"/>
        </w:rPr>
        <w:t>the</w:t>
      </w:r>
      <w:r>
        <w:rPr>
          <w:color w:val="231F20"/>
          <w:spacing w:val="-12"/>
          <w:sz w:val="20"/>
        </w:rPr>
        <w:t xml:space="preserve"> </w:t>
      </w:r>
      <w:r>
        <w:rPr>
          <w:color w:val="231F20"/>
          <w:sz w:val="20"/>
        </w:rPr>
        <w:t>District</w:t>
      </w:r>
      <w:r>
        <w:rPr>
          <w:color w:val="231F20"/>
          <w:spacing w:val="-13"/>
          <w:sz w:val="20"/>
        </w:rPr>
        <w:t xml:space="preserve"> </w:t>
      </w:r>
      <w:r>
        <w:rPr>
          <w:color w:val="231F20"/>
          <w:sz w:val="20"/>
        </w:rPr>
        <w:t>Collector,</w:t>
      </w:r>
      <w:r>
        <w:rPr>
          <w:color w:val="231F20"/>
          <w:spacing w:val="-12"/>
          <w:sz w:val="20"/>
        </w:rPr>
        <w:t xml:space="preserve"> </w:t>
      </w:r>
      <w:r>
        <w:rPr>
          <w:color w:val="231F20"/>
          <w:sz w:val="20"/>
        </w:rPr>
        <w:t>as</w:t>
      </w:r>
      <w:r>
        <w:rPr>
          <w:color w:val="231F20"/>
          <w:spacing w:val="-13"/>
          <w:sz w:val="20"/>
        </w:rPr>
        <w:t xml:space="preserve"> </w:t>
      </w:r>
      <w:r>
        <w:rPr>
          <w:color w:val="231F20"/>
          <w:sz w:val="20"/>
        </w:rPr>
        <w:t>the</w:t>
      </w:r>
      <w:r>
        <w:rPr>
          <w:color w:val="231F20"/>
          <w:spacing w:val="-12"/>
          <w:sz w:val="20"/>
        </w:rPr>
        <w:t xml:space="preserve"> </w:t>
      </w:r>
      <w:r>
        <w:rPr>
          <w:color w:val="231F20"/>
          <w:sz w:val="20"/>
        </w:rPr>
        <w:t>case</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may,</w:t>
      </w:r>
      <w:r>
        <w:rPr>
          <w:color w:val="231F20"/>
          <w:spacing w:val="-12"/>
          <w:sz w:val="20"/>
        </w:rPr>
        <w:t xml:space="preserve"> </w:t>
      </w:r>
      <w:r>
        <w:rPr>
          <w:color w:val="231F20"/>
          <w:sz w:val="20"/>
        </w:rPr>
        <w:t>if</w:t>
      </w:r>
      <w:r>
        <w:rPr>
          <w:color w:val="231F20"/>
          <w:spacing w:val="-13"/>
          <w:sz w:val="20"/>
        </w:rPr>
        <w:t xml:space="preserve"> </w:t>
      </w:r>
      <w:r>
        <w:rPr>
          <w:color w:val="231F20"/>
          <w:sz w:val="20"/>
        </w:rPr>
        <w:t>he</w:t>
      </w:r>
      <w:r>
        <w:rPr>
          <w:color w:val="231F20"/>
          <w:spacing w:val="-12"/>
          <w:sz w:val="20"/>
        </w:rPr>
        <w:t xml:space="preserve"> </w:t>
      </w:r>
      <w:r>
        <w:rPr>
          <w:color w:val="231F20"/>
          <w:sz w:val="20"/>
        </w:rPr>
        <w:t>has</w:t>
      </w:r>
      <w:r>
        <w:rPr>
          <w:color w:val="231F20"/>
          <w:spacing w:val="-13"/>
          <w:sz w:val="20"/>
        </w:rPr>
        <w:t xml:space="preserve"> </w:t>
      </w:r>
      <w:r>
        <w:rPr>
          <w:color w:val="231F20"/>
          <w:sz w:val="20"/>
        </w:rPr>
        <w:t>any</w:t>
      </w:r>
      <w:r>
        <w:rPr>
          <w:color w:val="231F20"/>
          <w:spacing w:val="-12"/>
          <w:sz w:val="20"/>
        </w:rPr>
        <w:t xml:space="preserve"> </w:t>
      </w:r>
      <w:r>
        <w:rPr>
          <w:color w:val="231F20"/>
          <w:sz w:val="20"/>
        </w:rPr>
        <w:t>reason</w:t>
      </w:r>
      <w:r>
        <w:rPr>
          <w:color w:val="231F20"/>
          <w:spacing w:val="-13"/>
          <w:sz w:val="20"/>
        </w:rPr>
        <w:t xml:space="preserve"> </w:t>
      </w:r>
      <w:r>
        <w:rPr>
          <w:color w:val="231F20"/>
          <w:sz w:val="20"/>
        </w:rPr>
        <w:t>to</w:t>
      </w:r>
      <w:r>
        <w:rPr>
          <w:color w:val="231F20"/>
          <w:spacing w:val="-12"/>
          <w:sz w:val="20"/>
        </w:rPr>
        <w:t xml:space="preserve"> </w:t>
      </w:r>
      <w:r>
        <w:rPr>
          <w:color w:val="231F20"/>
          <w:sz w:val="20"/>
        </w:rPr>
        <w:t xml:space="preserve">believe that any person has violated any consumer rights or committed unfair trade practice or causes any false or misleading advertisement to be made, </w:t>
      </w:r>
      <w:proofErr w:type="gramStart"/>
      <w:r>
        <w:rPr>
          <w:color w:val="231F20"/>
          <w:sz w:val="20"/>
        </w:rPr>
        <w:t>shall,—</w:t>
      </w:r>
      <w:proofErr w:type="gramEnd"/>
    </w:p>
    <w:p w:rsidR="00060FEE" w:rsidRDefault="00000000">
      <w:pPr>
        <w:pStyle w:val="ListParagraph"/>
        <w:numPr>
          <w:ilvl w:val="0"/>
          <w:numId w:val="48"/>
        </w:numPr>
        <w:tabs>
          <w:tab w:val="left" w:pos="1401"/>
        </w:tabs>
        <w:spacing w:before="124" w:line="249" w:lineRule="auto"/>
        <w:ind w:firstLine="480"/>
        <w:jc w:val="both"/>
        <w:rPr>
          <w:sz w:val="20"/>
        </w:rPr>
      </w:pPr>
      <w:r>
        <w:rPr>
          <w:color w:val="231F20"/>
          <w:sz w:val="20"/>
        </w:rPr>
        <w:t>enter at any reasonable time into any such premises and search for any document</w:t>
      </w:r>
      <w:r>
        <w:rPr>
          <w:color w:val="231F20"/>
          <w:spacing w:val="-13"/>
          <w:sz w:val="20"/>
        </w:rPr>
        <w:t xml:space="preserve"> </w:t>
      </w:r>
      <w:r>
        <w:rPr>
          <w:color w:val="231F20"/>
          <w:sz w:val="20"/>
        </w:rPr>
        <w:t>or</w:t>
      </w:r>
      <w:r>
        <w:rPr>
          <w:color w:val="231F20"/>
          <w:spacing w:val="-12"/>
          <w:sz w:val="20"/>
        </w:rPr>
        <w:t xml:space="preserve"> </w:t>
      </w:r>
      <w:r>
        <w:rPr>
          <w:color w:val="231F20"/>
          <w:sz w:val="20"/>
        </w:rPr>
        <w:t>record</w:t>
      </w:r>
      <w:r>
        <w:rPr>
          <w:color w:val="231F20"/>
          <w:spacing w:val="-13"/>
          <w:sz w:val="20"/>
        </w:rPr>
        <w:t xml:space="preserve"> </w:t>
      </w:r>
      <w:r>
        <w:rPr>
          <w:color w:val="231F20"/>
          <w:sz w:val="20"/>
        </w:rPr>
        <w:t>or</w:t>
      </w:r>
      <w:r>
        <w:rPr>
          <w:color w:val="231F20"/>
          <w:spacing w:val="-12"/>
          <w:sz w:val="20"/>
        </w:rPr>
        <w:t xml:space="preserve"> </w:t>
      </w:r>
      <w:r>
        <w:rPr>
          <w:color w:val="231F20"/>
          <w:sz w:val="20"/>
        </w:rPr>
        <w:t>article</w:t>
      </w:r>
      <w:r>
        <w:rPr>
          <w:color w:val="231F20"/>
          <w:spacing w:val="-13"/>
          <w:sz w:val="20"/>
        </w:rPr>
        <w:t xml:space="preserve"> </w:t>
      </w:r>
      <w:r>
        <w:rPr>
          <w:color w:val="231F20"/>
          <w:sz w:val="20"/>
        </w:rPr>
        <w:t>or</w:t>
      </w:r>
      <w:r>
        <w:rPr>
          <w:color w:val="231F20"/>
          <w:spacing w:val="-12"/>
          <w:sz w:val="20"/>
        </w:rPr>
        <w:t xml:space="preserve"> </w:t>
      </w:r>
      <w:r>
        <w:rPr>
          <w:color w:val="231F20"/>
          <w:sz w:val="20"/>
        </w:rPr>
        <w:t>any</w:t>
      </w:r>
      <w:r>
        <w:rPr>
          <w:color w:val="231F20"/>
          <w:spacing w:val="-13"/>
          <w:sz w:val="20"/>
        </w:rPr>
        <w:t xml:space="preserve"> </w:t>
      </w:r>
      <w:r>
        <w:rPr>
          <w:color w:val="231F20"/>
          <w:sz w:val="20"/>
        </w:rPr>
        <w:t>other</w:t>
      </w:r>
      <w:r>
        <w:rPr>
          <w:color w:val="231F20"/>
          <w:spacing w:val="-12"/>
          <w:sz w:val="20"/>
        </w:rPr>
        <w:t xml:space="preserve"> </w:t>
      </w:r>
      <w:r>
        <w:rPr>
          <w:color w:val="231F20"/>
          <w:sz w:val="20"/>
        </w:rPr>
        <w:t>form</w:t>
      </w:r>
      <w:r>
        <w:rPr>
          <w:color w:val="231F20"/>
          <w:spacing w:val="-13"/>
          <w:sz w:val="20"/>
        </w:rPr>
        <w:t xml:space="preserve"> </w:t>
      </w:r>
      <w:r>
        <w:rPr>
          <w:color w:val="231F20"/>
          <w:sz w:val="20"/>
        </w:rPr>
        <w:t>of</w:t>
      </w:r>
      <w:r>
        <w:rPr>
          <w:color w:val="231F20"/>
          <w:spacing w:val="-12"/>
          <w:sz w:val="20"/>
        </w:rPr>
        <w:t xml:space="preserve"> </w:t>
      </w:r>
      <w:r>
        <w:rPr>
          <w:color w:val="231F20"/>
          <w:sz w:val="20"/>
        </w:rPr>
        <w:t>evidence</w:t>
      </w:r>
      <w:r>
        <w:rPr>
          <w:color w:val="231F20"/>
          <w:spacing w:val="-13"/>
          <w:sz w:val="20"/>
        </w:rPr>
        <w:t xml:space="preserve"> </w:t>
      </w:r>
      <w:r>
        <w:rPr>
          <w:color w:val="231F20"/>
          <w:sz w:val="20"/>
        </w:rPr>
        <w:t>and</w:t>
      </w:r>
      <w:r>
        <w:rPr>
          <w:color w:val="231F20"/>
          <w:spacing w:val="-12"/>
          <w:sz w:val="20"/>
        </w:rPr>
        <w:t xml:space="preserve"> </w:t>
      </w:r>
      <w:r>
        <w:rPr>
          <w:color w:val="231F20"/>
          <w:sz w:val="20"/>
        </w:rPr>
        <w:t>seize</w:t>
      </w:r>
      <w:r>
        <w:rPr>
          <w:color w:val="231F20"/>
          <w:spacing w:val="-13"/>
          <w:sz w:val="20"/>
        </w:rPr>
        <w:t xml:space="preserve"> </w:t>
      </w:r>
      <w:r>
        <w:rPr>
          <w:color w:val="231F20"/>
          <w:sz w:val="20"/>
        </w:rPr>
        <w:t>such</w:t>
      </w:r>
      <w:r>
        <w:rPr>
          <w:color w:val="231F20"/>
          <w:spacing w:val="-12"/>
          <w:sz w:val="20"/>
        </w:rPr>
        <w:t xml:space="preserve"> </w:t>
      </w:r>
      <w:r>
        <w:rPr>
          <w:color w:val="231F20"/>
          <w:sz w:val="20"/>
        </w:rPr>
        <w:t>document, record, article or such evidence;</w:t>
      </w:r>
    </w:p>
    <w:p w:rsidR="00060FEE" w:rsidRDefault="00000000">
      <w:pPr>
        <w:pStyle w:val="ListParagraph"/>
        <w:numPr>
          <w:ilvl w:val="0"/>
          <w:numId w:val="48"/>
        </w:numPr>
        <w:tabs>
          <w:tab w:val="left" w:pos="1374"/>
        </w:tabs>
        <w:ind w:left="1374" w:hanging="276"/>
        <w:rPr>
          <w:sz w:val="20"/>
        </w:rPr>
      </w:pPr>
      <w:r>
        <w:rPr>
          <w:color w:val="231F20"/>
          <w:sz w:val="20"/>
        </w:rPr>
        <w:t>make</w:t>
      </w:r>
      <w:r>
        <w:rPr>
          <w:color w:val="231F20"/>
          <w:spacing w:val="-6"/>
          <w:sz w:val="20"/>
        </w:rPr>
        <w:t xml:space="preserve"> </w:t>
      </w:r>
      <w:r>
        <w:rPr>
          <w:color w:val="231F20"/>
          <w:sz w:val="20"/>
        </w:rPr>
        <w:t>a</w:t>
      </w:r>
      <w:r>
        <w:rPr>
          <w:color w:val="231F20"/>
          <w:spacing w:val="-6"/>
          <w:sz w:val="20"/>
        </w:rPr>
        <w:t xml:space="preserve"> </w:t>
      </w:r>
      <w:r>
        <w:rPr>
          <w:color w:val="231F20"/>
          <w:sz w:val="20"/>
        </w:rPr>
        <w:t>note</w:t>
      </w:r>
      <w:r>
        <w:rPr>
          <w:color w:val="231F20"/>
          <w:spacing w:val="-6"/>
          <w:sz w:val="20"/>
        </w:rPr>
        <w:t xml:space="preserve"> </w:t>
      </w:r>
      <w:r>
        <w:rPr>
          <w:color w:val="231F20"/>
          <w:sz w:val="20"/>
        </w:rPr>
        <w:t>or</w:t>
      </w:r>
      <w:r>
        <w:rPr>
          <w:color w:val="231F20"/>
          <w:spacing w:val="-6"/>
          <w:sz w:val="20"/>
        </w:rPr>
        <w:t xml:space="preserve"> </w:t>
      </w:r>
      <w:r>
        <w:rPr>
          <w:color w:val="231F20"/>
          <w:sz w:val="20"/>
        </w:rPr>
        <w:t>an</w:t>
      </w:r>
      <w:r>
        <w:rPr>
          <w:color w:val="231F20"/>
          <w:spacing w:val="-6"/>
          <w:sz w:val="20"/>
        </w:rPr>
        <w:t xml:space="preserve"> </w:t>
      </w:r>
      <w:r>
        <w:rPr>
          <w:color w:val="231F20"/>
          <w:sz w:val="20"/>
        </w:rPr>
        <w:t>inventory</w:t>
      </w:r>
      <w:r>
        <w:rPr>
          <w:color w:val="231F20"/>
          <w:spacing w:val="-6"/>
          <w:sz w:val="20"/>
        </w:rPr>
        <w:t xml:space="preserve"> </w:t>
      </w:r>
      <w:r>
        <w:rPr>
          <w:color w:val="231F20"/>
          <w:sz w:val="20"/>
        </w:rPr>
        <w:t>of</w:t>
      </w:r>
      <w:r>
        <w:rPr>
          <w:color w:val="231F20"/>
          <w:spacing w:val="-6"/>
          <w:sz w:val="20"/>
        </w:rPr>
        <w:t xml:space="preserve"> </w:t>
      </w:r>
      <w:r>
        <w:rPr>
          <w:color w:val="231F20"/>
          <w:sz w:val="20"/>
        </w:rPr>
        <w:t>such</w:t>
      </w:r>
      <w:r>
        <w:rPr>
          <w:color w:val="231F20"/>
          <w:spacing w:val="-6"/>
          <w:sz w:val="20"/>
        </w:rPr>
        <w:t xml:space="preserve"> </w:t>
      </w:r>
      <w:r>
        <w:rPr>
          <w:color w:val="231F20"/>
          <w:sz w:val="20"/>
        </w:rPr>
        <w:t>record</w:t>
      </w:r>
      <w:r>
        <w:rPr>
          <w:color w:val="231F20"/>
          <w:spacing w:val="-6"/>
          <w:sz w:val="20"/>
        </w:rPr>
        <w:t xml:space="preserve"> </w:t>
      </w:r>
      <w:r>
        <w:rPr>
          <w:color w:val="231F20"/>
          <w:sz w:val="20"/>
        </w:rPr>
        <w:t>or</w:t>
      </w:r>
      <w:r>
        <w:rPr>
          <w:color w:val="231F20"/>
          <w:spacing w:val="-6"/>
          <w:sz w:val="20"/>
        </w:rPr>
        <w:t xml:space="preserve"> </w:t>
      </w:r>
      <w:r>
        <w:rPr>
          <w:color w:val="231F20"/>
          <w:sz w:val="20"/>
        </w:rPr>
        <w:t>article;</w:t>
      </w:r>
      <w:r>
        <w:rPr>
          <w:color w:val="231F20"/>
          <w:spacing w:val="-6"/>
          <w:sz w:val="20"/>
        </w:rPr>
        <w:t xml:space="preserve"> </w:t>
      </w:r>
      <w:r>
        <w:rPr>
          <w:color w:val="231F20"/>
          <w:spacing w:val="-5"/>
          <w:sz w:val="20"/>
        </w:rPr>
        <w:t>or</w:t>
      </w:r>
    </w:p>
    <w:p w:rsidR="00060FEE" w:rsidRDefault="00000000">
      <w:pPr>
        <w:pStyle w:val="ListParagraph"/>
        <w:numPr>
          <w:ilvl w:val="0"/>
          <w:numId w:val="48"/>
        </w:numPr>
        <w:tabs>
          <w:tab w:val="left" w:pos="1387"/>
        </w:tabs>
        <w:spacing w:before="130" w:line="249" w:lineRule="auto"/>
        <w:ind w:right="1" w:firstLine="480"/>
        <w:jc w:val="both"/>
        <w:rPr>
          <w:sz w:val="20"/>
        </w:rPr>
      </w:pPr>
      <w:r>
        <w:rPr>
          <w:color w:val="231F20"/>
          <w:sz w:val="20"/>
        </w:rPr>
        <w:t xml:space="preserve">require any person to produce any record, register or other document or </w:t>
      </w:r>
      <w:r>
        <w:rPr>
          <w:color w:val="231F20"/>
          <w:spacing w:val="-2"/>
          <w:sz w:val="20"/>
        </w:rPr>
        <w:t>article.</w:t>
      </w:r>
    </w:p>
    <w:p w:rsidR="00060FEE" w:rsidRDefault="00000000">
      <w:pPr>
        <w:pStyle w:val="ListParagraph"/>
        <w:numPr>
          <w:ilvl w:val="0"/>
          <w:numId w:val="47"/>
        </w:numPr>
        <w:tabs>
          <w:tab w:val="left" w:pos="906"/>
        </w:tabs>
        <w:spacing w:line="249" w:lineRule="auto"/>
        <w:ind w:right="4" w:firstLine="480"/>
        <w:jc w:val="both"/>
        <w:rPr>
          <w:sz w:val="20"/>
        </w:rPr>
      </w:pPr>
      <w:r>
        <w:rPr>
          <w:color w:val="231F20"/>
          <w:sz w:val="20"/>
        </w:rPr>
        <w:t>The provisions of the Code of Criminal Procedure, 1973, relating to search and seizure shall apply, as far as may be, for search and seizure under this</w:t>
      </w:r>
      <w:r>
        <w:rPr>
          <w:color w:val="231F20"/>
          <w:spacing w:val="-7"/>
          <w:sz w:val="20"/>
        </w:rPr>
        <w:t xml:space="preserve"> </w:t>
      </w:r>
      <w:r>
        <w:rPr>
          <w:color w:val="231F20"/>
          <w:sz w:val="20"/>
        </w:rPr>
        <w:t>Act.</w:t>
      </w:r>
    </w:p>
    <w:p w:rsidR="00060FEE" w:rsidRDefault="00000000">
      <w:pPr>
        <w:pStyle w:val="ListParagraph"/>
        <w:numPr>
          <w:ilvl w:val="0"/>
          <w:numId w:val="47"/>
        </w:numPr>
        <w:tabs>
          <w:tab w:val="left" w:pos="911"/>
        </w:tabs>
        <w:spacing w:before="121" w:line="249" w:lineRule="auto"/>
        <w:ind w:right="1" w:firstLine="480"/>
        <w:jc w:val="both"/>
        <w:rPr>
          <w:sz w:val="20"/>
        </w:rPr>
      </w:pPr>
      <w:r>
        <w:rPr>
          <w:color w:val="231F20"/>
          <w:sz w:val="20"/>
        </w:rPr>
        <w:t>Every document, record or article seized under clause (</w:t>
      </w:r>
      <w:r>
        <w:rPr>
          <w:i/>
          <w:color w:val="231F20"/>
          <w:sz w:val="20"/>
        </w:rPr>
        <w:t>a</w:t>
      </w:r>
      <w:r>
        <w:rPr>
          <w:color w:val="231F20"/>
          <w:sz w:val="20"/>
        </w:rPr>
        <w:t>) of sub-section (</w:t>
      </w:r>
      <w:r>
        <w:rPr>
          <w:i/>
          <w:color w:val="231F20"/>
          <w:sz w:val="20"/>
        </w:rPr>
        <w:t>1</w:t>
      </w:r>
      <w:r>
        <w:rPr>
          <w:color w:val="231F20"/>
          <w:sz w:val="20"/>
        </w:rPr>
        <w:t>) or produced under clause (</w:t>
      </w:r>
      <w:r>
        <w:rPr>
          <w:i/>
          <w:color w:val="231F20"/>
          <w:sz w:val="20"/>
        </w:rPr>
        <w:t>c</w:t>
      </w:r>
      <w:r>
        <w:rPr>
          <w:color w:val="231F20"/>
          <w:sz w:val="20"/>
        </w:rPr>
        <w:t>) of that sub-section shall be returned to the person, from whom they were seized or who produced the same, within a period of twenty days of the date of such seizure or production, as the case may be, after copies thereof or extracts therefrom certified by that person, in such manner as may be prescribed, have been taken.</w:t>
      </w:r>
    </w:p>
    <w:p w:rsidR="00060FEE" w:rsidRDefault="00000000">
      <w:pPr>
        <w:pStyle w:val="ListParagraph"/>
        <w:numPr>
          <w:ilvl w:val="0"/>
          <w:numId w:val="47"/>
        </w:numPr>
        <w:tabs>
          <w:tab w:val="left" w:pos="911"/>
        </w:tabs>
        <w:spacing w:before="124" w:line="249" w:lineRule="auto"/>
        <w:ind w:firstLine="480"/>
        <w:jc w:val="both"/>
        <w:rPr>
          <w:sz w:val="20"/>
        </w:rPr>
      </w:pPr>
      <w:r>
        <w:rPr>
          <w:color w:val="231F20"/>
          <w:sz w:val="20"/>
        </w:rPr>
        <w:t>Where any article seized under sub-section (</w:t>
      </w:r>
      <w:r>
        <w:rPr>
          <w:i/>
          <w:color w:val="231F20"/>
          <w:sz w:val="20"/>
        </w:rPr>
        <w:t>1</w:t>
      </w:r>
      <w:r>
        <w:rPr>
          <w:color w:val="231F20"/>
          <w:sz w:val="20"/>
        </w:rPr>
        <w:t xml:space="preserve">) are subject to speedy or natural </w:t>
      </w:r>
      <w:r>
        <w:rPr>
          <w:color w:val="231F20"/>
          <w:spacing w:val="-4"/>
          <w:sz w:val="20"/>
        </w:rPr>
        <w:t xml:space="preserve">decay, the Director-General or such other officer may dispose of the article in such manner as </w:t>
      </w:r>
      <w:r>
        <w:rPr>
          <w:color w:val="231F20"/>
          <w:sz w:val="20"/>
        </w:rPr>
        <w:t>may be prescribed.</w:t>
      </w:r>
    </w:p>
    <w:p w:rsidR="00060FEE" w:rsidRDefault="00000000">
      <w:pPr>
        <w:pStyle w:val="ListParagraph"/>
        <w:numPr>
          <w:ilvl w:val="0"/>
          <w:numId w:val="47"/>
        </w:numPr>
        <w:tabs>
          <w:tab w:val="left" w:pos="881"/>
        </w:tabs>
        <w:spacing w:before="123" w:line="249" w:lineRule="auto"/>
        <w:ind w:right="5" w:firstLine="480"/>
        <w:jc w:val="both"/>
        <w:rPr>
          <w:sz w:val="20"/>
        </w:rPr>
      </w:pPr>
      <w:r>
        <w:rPr>
          <w:color w:val="231F20"/>
          <w:spacing w:val="-4"/>
          <w:sz w:val="20"/>
        </w:rPr>
        <w:t>In the case of articles other than the articles referred to in sub-section (</w:t>
      </w:r>
      <w:r>
        <w:rPr>
          <w:i/>
          <w:color w:val="231F20"/>
          <w:spacing w:val="-4"/>
          <w:sz w:val="20"/>
        </w:rPr>
        <w:t>4</w:t>
      </w:r>
      <w:r>
        <w:rPr>
          <w:color w:val="231F20"/>
          <w:spacing w:val="-4"/>
          <w:sz w:val="20"/>
        </w:rPr>
        <w:t>),</w:t>
      </w:r>
      <w:r>
        <w:rPr>
          <w:color w:val="231F20"/>
          <w:spacing w:val="-5"/>
          <w:sz w:val="20"/>
        </w:rPr>
        <w:t xml:space="preserve"> </w:t>
      </w:r>
      <w:r>
        <w:rPr>
          <w:color w:val="231F20"/>
          <w:spacing w:val="-4"/>
          <w:sz w:val="20"/>
        </w:rPr>
        <w:t xml:space="preserve">provisions </w:t>
      </w:r>
      <w:r>
        <w:rPr>
          <w:color w:val="231F20"/>
          <w:sz w:val="20"/>
        </w:rPr>
        <w:t>contained in clause (</w:t>
      </w:r>
      <w:r>
        <w:rPr>
          <w:i/>
          <w:color w:val="231F20"/>
          <w:sz w:val="20"/>
        </w:rPr>
        <w:t>c</w:t>
      </w:r>
      <w:r>
        <w:rPr>
          <w:color w:val="231F20"/>
          <w:sz w:val="20"/>
        </w:rPr>
        <w:t>) of sub-section (</w:t>
      </w:r>
      <w:r>
        <w:rPr>
          <w:i/>
          <w:color w:val="231F20"/>
          <w:sz w:val="20"/>
        </w:rPr>
        <w:t>2</w:t>
      </w:r>
      <w:r>
        <w:rPr>
          <w:color w:val="231F20"/>
          <w:sz w:val="20"/>
        </w:rPr>
        <w:t xml:space="preserve">) of section 38 shall </w:t>
      </w:r>
      <w:r>
        <w:rPr>
          <w:i/>
          <w:color w:val="231F20"/>
          <w:sz w:val="20"/>
        </w:rPr>
        <w:t xml:space="preserve">mutatis mutandis </w:t>
      </w:r>
      <w:r>
        <w:rPr>
          <w:color w:val="231F20"/>
          <w:sz w:val="20"/>
        </w:rPr>
        <w:t>apply in relation to analysis or tests.</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76"/>
        <w:rPr>
          <w:sz w:val="16"/>
        </w:rPr>
      </w:pPr>
    </w:p>
    <w:p w:rsidR="00060FEE" w:rsidRDefault="00060FEE">
      <w:pPr>
        <w:spacing w:line="249" w:lineRule="auto"/>
        <w:rPr>
          <w:sz w:val="16"/>
        </w:rPr>
        <w:sectPr w:rsidR="00060FEE">
          <w:pgSz w:w="11900" w:h="16840"/>
          <w:pgMar w:top="1800" w:right="992" w:bottom="280" w:left="992" w:header="1340" w:footer="0" w:gutter="0"/>
          <w:cols w:num="3" w:space="720" w:equalWidth="0">
            <w:col w:w="918" w:space="301"/>
            <w:col w:w="7322" w:space="80"/>
            <w:col w:w="1295"/>
          </w:cols>
        </w:sectPr>
      </w:pPr>
    </w:p>
    <w:p w:rsidR="00060FEE" w:rsidRDefault="00000000">
      <w:pPr>
        <w:pStyle w:val="ListParagraph"/>
        <w:numPr>
          <w:ilvl w:val="0"/>
          <w:numId w:val="64"/>
        </w:numPr>
        <w:tabs>
          <w:tab w:val="left" w:pos="929"/>
        </w:tabs>
        <w:spacing w:before="97" w:line="249" w:lineRule="auto"/>
        <w:ind w:left="157" w:right="1375" w:firstLine="480"/>
        <w:jc w:val="both"/>
        <w:rPr>
          <w:sz w:val="20"/>
        </w:rPr>
      </w:pPr>
      <w:r>
        <w:lastRenderedPageBreak/>
        <w:br w:type="column"/>
      </w:r>
      <w:r>
        <w:rPr>
          <w:color w:val="231F20"/>
          <w:spacing w:val="-2"/>
          <w:sz w:val="20"/>
        </w:rPr>
        <w:t>The</w:t>
      </w:r>
      <w:r>
        <w:rPr>
          <w:color w:val="231F20"/>
          <w:spacing w:val="-3"/>
          <w:sz w:val="20"/>
        </w:rPr>
        <w:t xml:space="preserve"> </w:t>
      </w:r>
      <w:r>
        <w:rPr>
          <w:color w:val="231F20"/>
          <w:spacing w:val="-2"/>
          <w:sz w:val="20"/>
        </w:rPr>
        <w:t>Central</w:t>
      </w:r>
      <w:r>
        <w:rPr>
          <w:color w:val="231F20"/>
          <w:spacing w:val="-3"/>
          <w:sz w:val="20"/>
        </w:rPr>
        <w:t xml:space="preserve"> </w:t>
      </w:r>
      <w:r>
        <w:rPr>
          <w:color w:val="231F20"/>
          <w:spacing w:val="-2"/>
          <w:sz w:val="20"/>
        </w:rPr>
        <w:t>Government</w:t>
      </w:r>
      <w:r>
        <w:rPr>
          <w:color w:val="231F20"/>
          <w:spacing w:val="-3"/>
          <w:sz w:val="20"/>
        </w:rPr>
        <w:t xml:space="preserve"> </w:t>
      </w:r>
      <w:r>
        <w:rPr>
          <w:color w:val="231F20"/>
          <w:spacing w:val="-2"/>
          <w:sz w:val="20"/>
        </w:rPr>
        <w:t>may,</w:t>
      </w:r>
      <w:r>
        <w:rPr>
          <w:color w:val="231F20"/>
          <w:spacing w:val="-3"/>
          <w:sz w:val="20"/>
        </w:rPr>
        <w:t xml:space="preserve"> </w:t>
      </w:r>
      <w:r>
        <w:rPr>
          <w:color w:val="231F20"/>
          <w:spacing w:val="-2"/>
          <w:sz w:val="20"/>
        </w:rPr>
        <w:t>if</w:t>
      </w:r>
      <w:r>
        <w:rPr>
          <w:color w:val="231F20"/>
          <w:spacing w:val="-3"/>
          <w:sz w:val="20"/>
        </w:rPr>
        <w:t xml:space="preserve"> </w:t>
      </w:r>
      <w:r>
        <w:rPr>
          <w:color w:val="231F20"/>
          <w:spacing w:val="-2"/>
          <w:sz w:val="20"/>
        </w:rPr>
        <w:t>it</w:t>
      </w:r>
      <w:r>
        <w:rPr>
          <w:color w:val="231F20"/>
          <w:spacing w:val="-3"/>
          <w:sz w:val="20"/>
        </w:rPr>
        <w:t xml:space="preserve"> </w:t>
      </w:r>
      <w:r>
        <w:rPr>
          <w:color w:val="231F20"/>
          <w:spacing w:val="-2"/>
          <w:sz w:val="20"/>
        </w:rPr>
        <w:t>considers</w:t>
      </w:r>
      <w:r>
        <w:rPr>
          <w:color w:val="231F20"/>
          <w:spacing w:val="-4"/>
          <w:sz w:val="20"/>
        </w:rPr>
        <w:t xml:space="preserve"> </w:t>
      </w:r>
      <w:r>
        <w:rPr>
          <w:color w:val="231F20"/>
          <w:spacing w:val="-2"/>
          <w:sz w:val="20"/>
        </w:rPr>
        <w:t>necessary,</w:t>
      </w:r>
      <w:r>
        <w:rPr>
          <w:color w:val="231F20"/>
          <w:spacing w:val="-3"/>
          <w:sz w:val="20"/>
        </w:rPr>
        <w:t xml:space="preserve"> </w:t>
      </w:r>
      <w:r>
        <w:rPr>
          <w:color w:val="231F20"/>
          <w:spacing w:val="-2"/>
          <w:sz w:val="20"/>
        </w:rPr>
        <w:t>by</w:t>
      </w:r>
      <w:r>
        <w:rPr>
          <w:color w:val="231F20"/>
          <w:spacing w:val="-3"/>
          <w:sz w:val="20"/>
        </w:rPr>
        <w:t xml:space="preserve"> </w:t>
      </w:r>
      <w:r>
        <w:rPr>
          <w:color w:val="231F20"/>
          <w:spacing w:val="-2"/>
          <w:sz w:val="20"/>
        </w:rPr>
        <w:t>notification,</w:t>
      </w:r>
      <w:r>
        <w:rPr>
          <w:color w:val="231F20"/>
          <w:spacing w:val="-3"/>
          <w:sz w:val="20"/>
        </w:rPr>
        <w:t xml:space="preserve"> </w:t>
      </w:r>
      <w:r>
        <w:rPr>
          <w:color w:val="231F20"/>
          <w:spacing w:val="-2"/>
          <w:sz w:val="20"/>
        </w:rPr>
        <w:t xml:space="preserve">designate </w:t>
      </w:r>
      <w:r>
        <w:rPr>
          <w:color w:val="231F20"/>
          <w:sz w:val="20"/>
        </w:rPr>
        <w:t>any statutory authority or body to exercise the powers and perform the functions of the Central Authority referred to in section 10.</w:t>
      </w:r>
    </w:p>
    <w:p w:rsidR="00060FEE" w:rsidRDefault="00060FEE">
      <w:pPr>
        <w:pStyle w:val="BodyText"/>
      </w:pPr>
    </w:p>
    <w:p w:rsidR="00060FEE" w:rsidRDefault="00060FEE">
      <w:pPr>
        <w:pStyle w:val="BodyText"/>
      </w:pPr>
    </w:p>
    <w:p w:rsidR="00060FEE" w:rsidRDefault="00060FEE">
      <w:pPr>
        <w:pStyle w:val="BodyText"/>
      </w:pPr>
    </w:p>
    <w:p w:rsidR="00060FEE" w:rsidRDefault="00060FEE">
      <w:pPr>
        <w:pStyle w:val="BodyText"/>
        <w:spacing w:before="162"/>
      </w:pPr>
    </w:p>
    <w:p w:rsidR="00060FEE" w:rsidRDefault="00000000">
      <w:pPr>
        <w:pStyle w:val="ListParagraph"/>
        <w:numPr>
          <w:ilvl w:val="0"/>
          <w:numId w:val="64"/>
        </w:numPr>
        <w:tabs>
          <w:tab w:val="left" w:pos="983"/>
        </w:tabs>
        <w:spacing w:before="0" w:line="249" w:lineRule="auto"/>
        <w:ind w:left="158" w:right="1369" w:firstLine="480"/>
        <w:jc w:val="both"/>
        <w:rPr>
          <w:sz w:val="20"/>
        </w:rPr>
      </w:pPr>
      <w:r>
        <w:rPr>
          <w:color w:val="231F20"/>
          <w:sz w:val="20"/>
        </w:rPr>
        <w:t>A person aggrieved by any order passed by the Central Authority under sections</w:t>
      </w:r>
      <w:r>
        <w:rPr>
          <w:color w:val="231F20"/>
          <w:spacing w:val="-8"/>
          <w:sz w:val="20"/>
        </w:rPr>
        <w:t xml:space="preserve"> </w:t>
      </w:r>
      <w:r>
        <w:rPr>
          <w:color w:val="231F20"/>
          <w:sz w:val="20"/>
        </w:rPr>
        <w:t>20</w:t>
      </w:r>
      <w:r>
        <w:rPr>
          <w:color w:val="231F20"/>
          <w:spacing w:val="-8"/>
          <w:sz w:val="20"/>
        </w:rPr>
        <w:t xml:space="preserve"> </w:t>
      </w:r>
      <w:r>
        <w:rPr>
          <w:color w:val="231F20"/>
          <w:sz w:val="20"/>
        </w:rPr>
        <w:t>and</w:t>
      </w:r>
      <w:r>
        <w:rPr>
          <w:color w:val="231F20"/>
          <w:spacing w:val="-8"/>
          <w:sz w:val="20"/>
        </w:rPr>
        <w:t xml:space="preserve"> </w:t>
      </w:r>
      <w:r>
        <w:rPr>
          <w:color w:val="231F20"/>
          <w:sz w:val="20"/>
        </w:rPr>
        <w:t>21</w:t>
      </w:r>
      <w:r>
        <w:rPr>
          <w:color w:val="231F20"/>
          <w:spacing w:val="-8"/>
          <w:sz w:val="20"/>
        </w:rPr>
        <w:t xml:space="preserve"> </w:t>
      </w:r>
      <w:r>
        <w:rPr>
          <w:color w:val="231F20"/>
          <w:sz w:val="20"/>
        </w:rPr>
        <w:t>may</w:t>
      </w:r>
      <w:r>
        <w:rPr>
          <w:color w:val="231F20"/>
          <w:spacing w:val="-8"/>
          <w:sz w:val="20"/>
        </w:rPr>
        <w:t xml:space="preserve"> </w:t>
      </w:r>
      <w:r>
        <w:rPr>
          <w:color w:val="231F20"/>
          <w:sz w:val="20"/>
        </w:rPr>
        <w:t>file</w:t>
      </w:r>
      <w:r>
        <w:rPr>
          <w:color w:val="231F20"/>
          <w:spacing w:val="-7"/>
          <w:sz w:val="20"/>
        </w:rPr>
        <w:t xml:space="preserve"> </w:t>
      </w:r>
      <w:r>
        <w:rPr>
          <w:color w:val="231F20"/>
          <w:sz w:val="20"/>
        </w:rPr>
        <w:t>an</w:t>
      </w:r>
      <w:r>
        <w:rPr>
          <w:color w:val="231F20"/>
          <w:spacing w:val="-8"/>
          <w:sz w:val="20"/>
        </w:rPr>
        <w:t xml:space="preserve"> </w:t>
      </w:r>
      <w:r>
        <w:rPr>
          <w:color w:val="231F20"/>
          <w:sz w:val="20"/>
        </w:rPr>
        <w:t>appeal</w:t>
      </w:r>
      <w:r>
        <w:rPr>
          <w:color w:val="231F20"/>
          <w:spacing w:val="-7"/>
          <w:sz w:val="20"/>
        </w:rPr>
        <w:t xml:space="preserve"> </w:t>
      </w:r>
      <w:r>
        <w:rPr>
          <w:color w:val="231F20"/>
          <w:sz w:val="20"/>
        </w:rPr>
        <w:t>to</w:t>
      </w:r>
      <w:r>
        <w:rPr>
          <w:color w:val="231F20"/>
          <w:spacing w:val="-8"/>
          <w:sz w:val="20"/>
        </w:rPr>
        <w:t xml:space="preserve"> </w:t>
      </w:r>
      <w:r>
        <w:rPr>
          <w:color w:val="231F20"/>
          <w:sz w:val="20"/>
        </w:rPr>
        <w:t>the</w:t>
      </w:r>
      <w:r>
        <w:rPr>
          <w:color w:val="231F20"/>
          <w:spacing w:val="-7"/>
          <w:sz w:val="20"/>
        </w:rPr>
        <w:t xml:space="preserve"> </w:t>
      </w:r>
      <w:r>
        <w:rPr>
          <w:color w:val="231F20"/>
          <w:sz w:val="20"/>
        </w:rPr>
        <w:t>National</w:t>
      </w:r>
      <w:r>
        <w:rPr>
          <w:color w:val="231F20"/>
          <w:spacing w:val="-7"/>
          <w:sz w:val="20"/>
        </w:rPr>
        <w:t xml:space="preserve"> </w:t>
      </w:r>
      <w:r>
        <w:rPr>
          <w:color w:val="231F20"/>
          <w:sz w:val="20"/>
        </w:rPr>
        <w:t>Commission</w:t>
      </w:r>
      <w:r>
        <w:rPr>
          <w:color w:val="231F20"/>
          <w:spacing w:val="-8"/>
          <w:sz w:val="20"/>
        </w:rPr>
        <w:t xml:space="preserve"> </w:t>
      </w:r>
      <w:r>
        <w:rPr>
          <w:color w:val="231F20"/>
          <w:sz w:val="20"/>
        </w:rPr>
        <w:t>within</w:t>
      </w:r>
      <w:r>
        <w:rPr>
          <w:color w:val="231F20"/>
          <w:spacing w:val="-8"/>
          <w:sz w:val="20"/>
        </w:rPr>
        <w:t xml:space="preserve"> </w:t>
      </w:r>
      <w:r>
        <w:rPr>
          <w:color w:val="231F20"/>
          <w:sz w:val="20"/>
        </w:rPr>
        <w:t>a</w:t>
      </w:r>
      <w:r>
        <w:rPr>
          <w:color w:val="231F20"/>
          <w:spacing w:val="-7"/>
          <w:sz w:val="20"/>
        </w:rPr>
        <w:t xml:space="preserve"> </w:t>
      </w:r>
      <w:r>
        <w:rPr>
          <w:color w:val="231F20"/>
          <w:sz w:val="20"/>
        </w:rPr>
        <w:t>period</w:t>
      </w:r>
      <w:r>
        <w:rPr>
          <w:color w:val="231F20"/>
          <w:spacing w:val="-8"/>
          <w:sz w:val="20"/>
        </w:rPr>
        <w:t xml:space="preserve"> </w:t>
      </w:r>
      <w:r>
        <w:rPr>
          <w:color w:val="231F20"/>
          <w:sz w:val="20"/>
        </w:rPr>
        <w:t>of</w:t>
      </w:r>
      <w:r>
        <w:rPr>
          <w:color w:val="231F20"/>
          <w:spacing w:val="-8"/>
          <w:sz w:val="20"/>
        </w:rPr>
        <w:t xml:space="preserve"> </w:t>
      </w:r>
      <w:r>
        <w:rPr>
          <w:color w:val="231F20"/>
          <w:sz w:val="20"/>
        </w:rPr>
        <w:t>thirty days from the date of receipt of such order.</w:t>
      </w:r>
    </w:p>
    <w:p w:rsidR="00060FEE" w:rsidRDefault="00000000">
      <w:pPr>
        <w:pStyle w:val="ListParagraph"/>
        <w:numPr>
          <w:ilvl w:val="0"/>
          <w:numId w:val="64"/>
        </w:numPr>
        <w:tabs>
          <w:tab w:val="left" w:pos="914"/>
        </w:tabs>
        <w:spacing w:before="123" w:line="249" w:lineRule="auto"/>
        <w:ind w:left="157" w:right="1374" w:firstLine="480"/>
        <w:jc w:val="both"/>
        <w:rPr>
          <w:sz w:val="20"/>
        </w:rPr>
      </w:pPr>
      <w:r>
        <w:rPr>
          <w:color w:val="231F20"/>
          <w:spacing w:val="-4"/>
          <w:sz w:val="20"/>
        </w:rPr>
        <w:t>The</w:t>
      </w:r>
      <w:r>
        <w:rPr>
          <w:color w:val="231F20"/>
          <w:spacing w:val="-11"/>
          <w:sz w:val="20"/>
        </w:rPr>
        <w:t xml:space="preserve"> </w:t>
      </w:r>
      <w:r>
        <w:rPr>
          <w:color w:val="231F20"/>
          <w:spacing w:val="-4"/>
          <w:sz w:val="20"/>
        </w:rPr>
        <w:t>Central</w:t>
      </w:r>
      <w:r>
        <w:rPr>
          <w:color w:val="231F20"/>
          <w:spacing w:val="-8"/>
          <w:sz w:val="20"/>
        </w:rPr>
        <w:t xml:space="preserve"> </w:t>
      </w:r>
      <w:r>
        <w:rPr>
          <w:color w:val="231F20"/>
          <w:spacing w:val="-4"/>
          <w:sz w:val="20"/>
        </w:rPr>
        <w:t>Government</w:t>
      </w:r>
      <w:r>
        <w:rPr>
          <w:color w:val="231F20"/>
          <w:spacing w:val="-9"/>
          <w:sz w:val="20"/>
        </w:rPr>
        <w:t xml:space="preserve"> </w:t>
      </w:r>
      <w:r>
        <w:rPr>
          <w:color w:val="231F20"/>
          <w:spacing w:val="-4"/>
          <w:sz w:val="20"/>
        </w:rPr>
        <w:t>may,</w:t>
      </w:r>
      <w:r>
        <w:rPr>
          <w:color w:val="231F20"/>
          <w:spacing w:val="-8"/>
          <w:sz w:val="20"/>
        </w:rPr>
        <w:t xml:space="preserve"> </w:t>
      </w:r>
      <w:r>
        <w:rPr>
          <w:color w:val="231F20"/>
          <w:spacing w:val="-4"/>
          <w:sz w:val="20"/>
        </w:rPr>
        <w:t>after</w:t>
      </w:r>
      <w:r>
        <w:rPr>
          <w:color w:val="231F20"/>
          <w:spacing w:val="-9"/>
          <w:sz w:val="20"/>
        </w:rPr>
        <w:t xml:space="preserve"> </w:t>
      </w:r>
      <w:r>
        <w:rPr>
          <w:color w:val="231F20"/>
          <w:spacing w:val="-4"/>
          <w:sz w:val="20"/>
        </w:rPr>
        <w:t>due</w:t>
      </w:r>
      <w:r>
        <w:rPr>
          <w:color w:val="231F20"/>
          <w:spacing w:val="-8"/>
          <w:sz w:val="20"/>
        </w:rPr>
        <w:t xml:space="preserve"> </w:t>
      </w:r>
      <w:r>
        <w:rPr>
          <w:color w:val="231F20"/>
          <w:spacing w:val="-4"/>
          <w:sz w:val="20"/>
        </w:rPr>
        <w:t>appropriation</w:t>
      </w:r>
      <w:r>
        <w:rPr>
          <w:color w:val="231F20"/>
          <w:spacing w:val="-9"/>
          <w:sz w:val="20"/>
        </w:rPr>
        <w:t xml:space="preserve"> </w:t>
      </w:r>
      <w:r>
        <w:rPr>
          <w:color w:val="231F20"/>
          <w:spacing w:val="-4"/>
          <w:sz w:val="20"/>
        </w:rPr>
        <w:t>made</w:t>
      </w:r>
      <w:r>
        <w:rPr>
          <w:color w:val="231F20"/>
          <w:spacing w:val="-8"/>
          <w:sz w:val="20"/>
        </w:rPr>
        <w:t xml:space="preserve"> </w:t>
      </w:r>
      <w:r>
        <w:rPr>
          <w:color w:val="231F20"/>
          <w:spacing w:val="-4"/>
          <w:sz w:val="20"/>
        </w:rPr>
        <w:t>by</w:t>
      </w:r>
      <w:r>
        <w:rPr>
          <w:color w:val="231F20"/>
          <w:spacing w:val="-9"/>
          <w:sz w:val="20"/>
        </w:rPr>
        <w:t xml:space="preserve"> </w:t>
      </w:r>
      <w:r>
        <w:rPr>
          <w:color w:val="231F20"/>
          <w:spacing w:val="-4"/>
          <w:sz w:val="20"/>
        </w:rPr>
        <w:t>Parliament</w:t>
      </w:r>
      <w:r>
        <w:rPr>
          <w:color w:val="231F20"/>
          <w:spacing w:val="-8"/>
          <w:sz w:val="20"/>
        </w:rPr>
        <w:t xml:space="preserve"> </w:t>
      </w:r>
      <w:r>
        <w:rPr>
          <w:color w:val="231F20"/>
          <w:spacing w:val="-4"/>
          <w:sz w:val="20"/>
        </w:rPr>
        <w:t>by</w:t>
      </w:r>
      <w:r>
        <w:rPr>
          <w:color w:val="231F20"/>
          <w:spacing w:val="-9"/>
          <w:sz w:val="20"/>
        </w:rPr>
        <w:t xml:space="preserve"> </w:t>
      </w:r>
      <w:r>
        <w:rPr>
          <w:color w:val="231F20"/>
          <w:spacing w:val="-4"/>
          <w:sz w:val="20"/>
        </w:rPr>
        <w:t>law</w:t>
      </w:r>
      <w:r>
        <w:rPr>
          <w:color w:val="231F20"/>
          <w:spacing w:val="-8"/>
          <w:sz w:val="20"/>
        </w:rPr>
        <w:t xml:space="preserve"> </w:t>
      </w:r>
      <w:r>
        <w:rPr>
          <w:color w:val="231F20"/>
          <w:spacing w:val="-4"/>
          <w:sz w:val="20"/>
        </w:rPr>
        <w:t xml:space="preserve">in </w:t>
      </w:r>
      <w:r>
        <w:rPr>
          <w:color w:val="231F20"/>
          <w:spacing w:val="-2"/>
          <w:sz w:val="20"/>
        </w:rPr>
        <w:t>this</w:t>
      </w:r>
      <w:r>
        <w:rPr>
          <w:color w:val="231F20"/>
          <w:spacing w:val="-11"/>
          <w:sz w:val="20"/>
        </w:rPr>
        <w:t xml:space="preserve"> </w:t>
      </w:r>
      <w:r>
        <w:rPr>
          <w:color w:val="231F20"/>
          <w:spacing w:val="-2"/>
          <w:sz w:val="20"/>
        </w:rPr>
        <w:t>behalf,</w:t>
      </w:r>
      <w:r>
        <w:rPr>
          <w:color w:val="231F20"/>
          <w:spacing w:val="-8"/>
          <w:sz w:val="20"/>
        </w:rPr>
        <w:t xml:space="preserve"> </w:t>
      </w:r>
      <w:r>
        <w:rPr>
          <w:color w:val="231F20"/>
          <w:spacing w:val="-2"/>
          <w:sz w:val="20"/>
        </w:rPr>
        <w:t>make</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Central</w:t>
      </w:r>
      <w:r>
        <w:rPr>
          <w:color w:val="231F20"/>
          <w:spacing w:val="-11"/>
          <w:sz w:val="20"/>
        </w:rPr>
        <w:t xml:space="preserve"> </w:t>
      </w:r>
      <w:r>
        <w:rPr>
          <w:color w:val="231F20"/>
          <w:spacing w:val="-2"/>
          <w:sz w:val="20"/>
        </w:rPr>
        <w:t>Authority</w:t>
      </w:r>
      <w:r>
        <w:rPr>
          <w:color w:val="231F20"/>
          <w:spacing w:val="-6"/>
          <w:sz w:val="20"/>
        </w:rPr>
        <w:t xml:space="preserve"> </w:t>
      </w:r>
      <w:r>
        <w:rPr>
          <w:color w:val="231F20"/>
          <w:spacing w:val="-2"/>
          <w:sz w:val="20"/>
        </w:rPr>
        <w:t>grants</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such</w:t>
      </w:r>
      <w:r>
        <w:rPr>
          <w:color w:val="231F20"/>
          <w:spacing w:val="-7"/>
          <w:sz w:val="20"/>
        </w:rPr>
        <w:t xml:space="preserve"> </w:t>
      </w:r>
      <w:r>
        <w:rPr>
          <w:color w:val="231F20"/>
          <w:spacing w:val="-2"/>
          <w:sz w:val="20"/>
        </w:rPr>
        <w:t>sums</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money</w:t>
      </w:r>
      <w:r>
        <w:rPr>
          <w:color w:val="231F20"/>
          <w:spacing w:val="-7"/>
          <w:sz w:val="20"/>
        </w:rPr>
        <w:t xml:space="preserve"> </w:t>
      </w:r>
      <w:r>
        <w:rPr>
          <w:color w:val="231F20"/>
          <w:spacing w:val="-2"/>
          <w:sz w:val="20"/>
        </w:rPr>
        <w:t>as</w:t>
      </w:r>
      <w:r>
        <w:rPr>
          <w:color w:val="231F20"/>
          <w:spacing w:val="-7"/>
          <w:sz w:val="20"/>
        </w:rPr>
        <w:t xml:space="preserve"> </w:t>
      </w:r>
      <w:r>
        <w:rPr>
          <w:color w:val="231F20"/>
          <w:spacing w:val="-2"/>
          <w:sz w:val="20"/>
        </w:rPr>
        <w:t>that</w:t>
      </w:r>
      <w:r>
        <w:rPr>
          <w:color w:val="231F20"/>
          <w:spacing w:val="-7"/>
          <w:sz w:val="20"/>
        </w:rPr>
        <w:t xml:space="preserve"> </w:t>
      </w:r>
      <w:r>
        <w:rPr>
          <w:color w:val="231F20"/>
          <w:spacing w:val="-2"/>
          <w:sz w:val="20"/>
        </w:rPr>
        <w:t xml:space="preserve">Government </w:t>
      </w:r>
      <w:r>
        <w:rPr>
          <w:color w:val="231F20"/>
          <w:sz w:val="20"/>
        </w:rPr>
        <w:t xml:space="preserve">may think fit for being </w:t>
      </w:r>
      <w:proofErr w:type="spellStart"/>
      <w:r>
        <w:rPr>
          <w:color w:val="231F20"/>
          <w:sz w:val="20"/>
        </w:rPr>
        <w:t>utilised</w:t>
      </w:r>
      <w:proofErr w:type="spellEnd"/>
      <w:r>
        <w:rPr>
          <w:color w:val="231F20"/>
          <w:sz w:val="20"/>
        </w:rPr>
        <w:t xml:space="preserve"> for the purposes of this</w:t>
      </w:r>
      <w:r>
        <w:rPr>
          <w:color w:val="231F20"/>
          <w:spacing w:val="-2"/>
          <w:sz w:val="20"/>
        </w:rPr>
        <w:t xml:space="preserve"> </w:t>
      </w:r>
      <w:r>
        <w:rPr>
          <w:color w:val="231F20"/>
          <w:sz w:val="20"/>
        </w:rPr>
        <w:t>Act.</w:t>
      </w:r>
    </w:p>
    <w:p w:rsidR="00060FEE" w:rsidRDefault="00000000">
      <w:pPr>
        <w:pStyle w:val="ListParagraph"/>
        <w:numPr>
          <w:ilvl w:val="0"/>
          <w:numId w:val="64"/>
        </w:numPr>
        <w:tabs>
          <w:tab w:val="left" w:pos="920"/>
        </w:tabs>
        <w:spacing w:line="249" w:lineRule="auto"/>
        <w:ind w:left="158" w:right="1375" w:firstLine="480"/>
        <w:jc w:val="both"/>
        <w:rPr>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xml:space="preserve"> </w:t>
      </w:r>
      <w:r>
        <w:rPr>
          <w:color w:val="231F20"/>
          <w:spacing w:val="-4"/>
          <w:sz w:val="20"/>
        </w:rPr>
        <w:t>The Central</w:t>
      </w:r>
      <w:r>
        <w:rPr>
          <w:color w:val="231F20"/>
          <w:spacing w:val="-9"/>
          <w:sz w:val="20"/>
        </w:rPr>
        <w:t xml:space="preserve"> </w:t>
      </w:r>
      <w:r>
        <w:rPr>
          <w:color w:val="231F20"/>
          <w:spacing w:val="-4"/>
          <w:sz w:val="20"/>
        </w:rPr>
        <w:t xml:space="preserve">Authority shall maintain proper accounts and other relevant records </w:t>
      </w:r>
      <w:r>
        <w:rPr>
          <w:color w:val="231F20"/>
          <w:sz w:val="20"/>
        </w:rPr>
        <w:t>and</w:t>
      </w:r>
      <w:r>
        <w:rPr>
          <w:color w:val="231F20"/>
          <w:spacing w:val="-13"/>
          <w:sz w:val="20"/>
        </w:rPr>
        <w:t xml:space="preserve"> </w:t>
      </w:r>
      <w:r>
        <w:rPr>
          <w:color w:val="231F20"/>
          <w:sz w:val="20"/>
        </w:rPr>
        <w:t>prepare</w:t>
      </w:r>
      <w:r>
        <w:rPr>
          <w:color w:val="231F20"/>
          <w:spacing w:val="-12"/>
          <w:sz w:val="20"/>
        </w:rPr>
        <w:t xml:space="preserve"> </w:t>
      </w:r>
      <w:r>
        <w:rPr>
          <w:color w:val="231F20"/>
          <w:sz w:val="20"/>
        </w:rPr>
        <w:t>an</w:t>
      </w:r>
      <w:r>
        <w:rPr>
          <w:color w:val="231F20"/>
          <w:spacing w:val="-12"/>
          <w:sz w:val="20"/>
        </w:rPr>
        <w:t xml:space="preserve"> </w:t>
      </w:r>
      <w:r>
        <w:rPr>
          <w:color w:val="231F20"/>
          <w:sz w:val="20"/>
        </w:rPr>
        <w:t>annual</w:t>
      </w:r>
      <w:r>
        <w:rPr>
          <w:color w:val="231F20"/>
          <w:spacing w:val="-12"/>
          <w:sz w:val="20"/>
        </w:rPr>
        <w:t xml:space="preserve"> </w:t>
      </w:r>
      <w:r>
        <w:rPr>
          <w:color w:val="231F20"/>
          <w:sz w:val="20"/>
        </w:rPr>
        <w:t>statement</w:t>
      </w:r>
      <w:r>
        <w:rPr>
          <w:color w:val="231F20"/>
          <w:spacing w:val="-12"/>
          <w:sz w:val="20"/>
        </w:rPr>
        <w:t xml:space="preserve"> </w:t>
      </w:r>
      <w:r>
        <w:rPr>
          <w:color w:val="231F20"/>
          <w:sz w:val="20"/>
        </w:rPr>
        <w:t>of</w:t>
      </w:r>
      <w:r>
        <w:rPr>
          <w:color w:val="231F20"/>
          <w:spacing w:val="-13"/>
          <w:sz w:val="20"/>
        </w:rPr>
        <w:t xml:space="preserve"> </w:t>
      </w:r>
      <w:r>
        <w:rPr>
          <w:color w:val="231F20"/>
          <w:sz w:val="20"/>
        </w:rPr>
        <w:t>accounts</w:t>
      </w:r>
      <w:r>
        <w:rPr>
          <w:color w:val="231F20"/>
          <w:spacing w:val="-12"/>
          <w:sz w:val="20"/>
        </w:rPr>
        <w:t xml:space="preserve"> </w:t>
      </w:r>
      <w:r>
        <w:rPr>
          <w:color w:val="231F20"/>
          <w:sz w:val="20"/>
        </w:rPr>
        <w:t>in</w:t>
      </w:r>
      <w:r>
        <w:rPr>
          <w:color w:val="231F20"/>
          <w:spacing w:val="-13"/>
          <w:sz w:val="20"/>
        </w:rPr>
        <w:t xml:space="preserve"> </w:t>
      </w:r>
      <w:r>
        <w:rPr>
          <w:color w:val="231F20"/>
          <w:sz w:val="20"/>
        </w:rPr>
        <w:t>such</w:t>
      </w:r>
      <w:r>
        <w:rPr>
          <w:color w:val="231F20"/>
          <w:spacing w:val="-12"/>
          <w:sz w:val="20"/>
        </w:rPr>
        <w:t xml:space="preserve"> </w:t>
      </w:r>
      <w:r>
        <w:rPr>
          <w:color w:val="231F20"/>
          <w:sz w:val="20"/>
        </w:rPr>
        <w:t>form</w:t>
      </w:r>
      <w:r>
        <w:rPr>
          <w:color w:val="231F20"/>
          <w:spacing w:val="-12"/>
          <w:sz w:val="20"/>
        </w:rPr>
        <w:t xml:space="preserve"> </w:t>
      </w:r>
      <w:r>
        <w:rPr>
          <w:color w:val="231F20"/>
          <w:sz w:val="20"/>
        </w:rPr>
        <w:t>and</w:t>
      </w:r>
      <w:r>
        <w:rPr>
          <w:color w:val="231F20"/>
          <w:spacing w:val="-13"/>
          <w:sz w:val="20"/>
        </w:rPr>
        <w:t xml:space="preserve"> </w:t>
      </w:r>
      <w:r>
        <w:rPr>
          <w:color w:val="231F20"/>
          <w:sz w:val="20"/>
        </w:rPr>
        <w:t>manner</w:t>
      </w:r>
      <w:r>
        <w:rPr>
          <w:color w:val="231F20"/>
          <w:spacing w:val="-12"/>
          <w:sz w:val="20"/>
        </w:rPr>
        <w:t xml:space="preserve"> </w:t>
      </w:r>
      <w:r>
        <w:rPr>
          <w:color w:val="231F20"/>
          <w:sz w:val="20"/>
        </w:rPr>
        <w:t>as</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2"/>
          <w:sz w:val="20"/>
        </w:rPr>
        <w:t xml:space="preserve"> </w:t>
      </w:r>
      <w:r>
        <w:rPr>
          <w:color w:val="231F20"/>
          <w:sz w:val="20"/>
        </w:rPr>
        <w:t>prescribed in consultation with the Comptroller and</w:t>
      </w:r>
      <w:r>
        <w:rPr>
          <w:color w:val="231F20"/>
          <w:spacing w:val="-6"/>
          <w:sz w:val="20"/>
        </w:rPr>
        <w:t xml:space="preserve"> </w:t>
      </w:r>
      <w:r>
        <w:rPr>
          <w:color w:val="231F20"/>
          <w:sz w:val="20"/>
        </w:rPr>
        <w:t>Auditor-General of India.</w:t>
      </w:r>
    </w:p>
    <w:p w:rsidR="00060FEE" w:rsidRDefault="00000000">
      <w:pPr>
        <w:pStyle w:val="ListParagraph"/>
        <w:numPr>
          <w:ilvl w:val="0"/>
          <w:numId w:val="46"/>
        </w:numPr>
        <w:tabs>
          <w:tab w:val="left" w:pos="933"/>
        </w:tabs>
        <w:spacing w:before="123" w:line="249" w:lineRule="auto"/>
        <w:ind w:right="1374" w:firstLine="480"/>
        <w:jc w:val="both"/>
        <w:rPr>
          <w:sz w:val="20"/>
        </w:rPr>
      </w:pPr>
      <w:r>
        <w:rPr>
          <w:color w:val="231F20"/>
          <w:sz w:val="20"/>
        </w:rPr>
        <w:t>The accounts of the Central</w:t>
      </w:r>
      <w:r>
        <w:rPr>
          <w:color w:val="231F20"/>
          <w:spacing w:val="-3"/>
          <w:sz w:val="20"/>
        </w:rPr>
        <w:t xml:space="preserve"> </w:t>
      </w:r>
      <w:r>
        <w:rPr>
          <w:color w:val="231F20"/>
          <w:sz w:val="20"/>
        </w:rPr>
        <w:t>Authority shall be audited by the Comptroller and Auditor-General</w:t>
      </w:r>
      <w:r>
        <w:rPr>
          <w:color w:val="231F20"/>
          <w:spacing w:val="-8"/>
          <w:sz w:val="20"/>
        </w:rPr>
        <w:t xml:space="preserve"> </w:t>
      </w:r>
      <w:r>
        <w:rPr>
          <w:color w:val="231F20"/>
          <w:sz w:val="20"/>
        </w:rPr>
        <w:t>of</w:t>
      </w:r>
      <w:r>
        <w:rPr>
          <w:color w:val="231F20"/>
          <w:spacing w:val="-8"/>
          <w:sz w:val="20"/>
        </w:rPr>
        <w:t xml:space="preserve"> </w:t>
      </w:r>
      <w:r>
        <w:rPr>
          <w:color w:val="231F20"/>
          <w:sz w:val="20"/>
        </w:rPr>
        <w:t>India</w:t>
      </w:r>
      <w:r>
        <w:rPr>
          <w:color w:val="231F20"/>
          <w:spacing w:val="-8"/>
          <w:sz w:val="20"/>
        </w:rPr>
        <w:t xml:space="preserve"> </w:t>
      </w:r>
      <w:r>
        <w:rPr>
          <w:color w:val="231F20"/>
          <w:sz w:val="20"/>
        </w:rPr>
        <w:t>at</w:t>
      </w:r>
      <w:r>
        <w:rPr>
          <w:color w:val="231F20"/>
          <w:spacing w:val="-8"/>
          <w:sz w:val="20"/>
        </w:rPr>
        <w:t xml:space="preserve"> </w:t>
      </w:r>
      <w:r>
        <w:rPr>
          <w:color w:val="231F20"/>
          <w:sz w:val="20"/>
        </w:rPr>
        <w:t>such</w:t>
      </w:r>
      <w:r>
        <w:rPr>
          <w:color w:val="231F20"/>
          <w:spacing w:val="-8"/>
          <w:sz w:val="20"/>
        </w:rPr>
        <w:t xml:space="preserve"> </w:t>
      </w:r>
      <w:r>
        <w:rPr>
          <w:color w:val="231F20"/>
          <w:sz w:val="20"/>
        </w:rPr>
        <w:t>intervals</w:t>
      </w:r>
      <w:r>
        <w:rPr>
          <w:color w:val="231F20"/>
          <w:spacing w:val="-8"/>
          <w:sz w:val="20"/>
        </w:rPr>
        <w:t xml:space="preserve"> </w:t>
      </w:r>
      <w:r>
        <w:rPr>
          <w:color w:val="231F20"/>
          <w:sz w:val="20"/>
        </w:rPr>
        <w:t>as</w:t>
      </w:r>
      <w:r>
        <w:rPr>
          <w:color w:val="231F20"/>
          <w:spacing w:val="-8"/>
          <w:sz w:val="20"/>
        </w:rPr>
        <w:t xml:space="preserve"> </w:t>
      </w:r>
      <w:r>
        <w:rPr>
          <w:color w:val="231F20"/>
          <w:sz w:val="20"/>
        </w:rPr>
        <w:t>may</w:t>
      </w:r>
      <w:r>
        <w:rPr>
          <w:color w:val="231F20"/>
          <w:spacing w:val="-8"/>
          <w:sz w:val="20"/>
        </w:rPr>
        <w:t xml:space="preserve"> </w:t>
      </w:r>
      <w:r>
        <w:rPr>
          <w:color w:val="231F20"/>
          <w:sz w:val="20"/>
        </w:rPr>
        <w:t>be</w:t>
      </w:r>
      <w:r>
        <w:rPr>
          <w:color w:val="231F20"/>
          <w:spacing w:val="-8"/>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him</w:t>
      </w:r>
      <w:r>
        <w:rPr>
          <w:color w:val="231F20"/>
          <w:spacing w:val="-8"/>
          <w:sz w:val="20"/>
        </w:rPr>
        <w:t xml:space="preserve"> </w:t>
      </w:r>
      <w:r>
        <w:rPr>
          <w:color w:val="231F20"/>
          <w:sz w:val="20"/>
        </w:rPr>
        <w:t>and</w:t>
      </w:r>
      <w:r>
        <w:rPr>
          <w:color w:val="231F20"/>
          <w:spacing w:val="-8"/>
          <w:sz w:val="20"/>
        </w:rPr>
        <w:t xml:space="preserve"> </w:t>
      </w:r>
      <w:r>
        <w:rPr>
          <w:color w:val="231F20"/>
          <w:sz w:val="20"/>
        </w:rPr>
        <w:t>any</w:t>
      </w:r>
      <w:r>
        <w:rPr>
          <w:color w:val="231F20"/>
          <w:spacing w:val="-8"/>
          <w:sz w:val="20"/>
        </w:rPr>
        <w:t xml:space="preserve"> </w:t>
      </w:r>
      <w:r>
        <w:rPr>
          <w:color w:val="231F20"/>
          <w:sz w:val="20"/>
        </w:rPr>
        <w:t>expenditure incurred in connection with such audit shall be payable by the Central Authority to the Comptroller and</w:t>
      </w:r>
      <w:r>
        <w:rPr>
          <w:color w:val="231F20"/>
          <w:spacing w:val="-7"/>
          <w:sz w:val="20"/>
        </w:rPr>
        <w:t xml:space="preserve"> </w:t>
      </w:r>
      <w:r>
        <w:rPr>
          <w:color w:val="231F20"/>
          <w:sz w:val="20"/>
        </w:rPr>
        <w:t>Auditor-General of India.</w:t>
      </w:r>
    </w:p>
    <w:p w:rsidR="00060FEE" w:rsidRDefault="00000000">
      <w:pPr>
        <w:pStyle w:val="ListParagraph"/>
        <w:numPr>
          <w:ilvl w:val="0"/>
          <w:numId w:val="46"/>
        </w:numPr>
        <w:tabs>
          <w:tab w:val="left" w:pos="919"/>
        </w:tabs>
        <w:spacing w:before="123" w:line="249" w:lineRule="auto"/>
        <w:ind w:right="1374" w:firstLine="480"/>
        <w:jc w:val="both"/>
        <w:rPr>
          <w:sz w:val="20"/>
        </w:rPr>
      </w:pPr>
      <w:r>
        <w:rPr>
          <w:color w:val="231F20"/>
          <w:sz w:val="20"/>
        </w:rPr>
        <w:t>The</w:t>
      </w:r>
      <w:r>
        <w:rPr>
          <w:color w:val="231F20"/>
          <w:spacing w:val="-3"/>
          <w:sz w:val="20"/>
        </w:rPr>
        <w:t xml:space="preserve"> </w:t>
      </w:r>
      <w:r>
        <w:rPr>
          <w:color w:val="231F20"/>
          <w:sz w:val="20"/>
        </w:rPr>
        <w:t>Comptroller</w:t>
      </w:r>
      <w:r>
        <w:rPr>
          <w:color w:val="231F20"/>
          <w:spacing w:val="-2"/>
          <w:sz w:val="20"/>
        </w:rPr>
        <w:t xml:space="preserve"> </w:t>
      </w:r>
      <w:r>
        <w:rPr>
          <w:color w:val="231F20"/>
          <w:sz w:val="20"/>
        </w:rPr>
        <w:t>and</w:t>
      </w:r>
      <w:r>
        <w:rPr>
          <w:color w:val="231F20"/>
          <w:spacing w:val="-13"/>
          <w:sz w:val="20"/>
        </w:rPr>
        <w:t xml:space="preserve"> </w:t>
      </w:r>
      <w:r>
        <w:rPr>
          <w:color w:val="231F20"/>
          <w:sz w:val="20"/>
        </w:rPr>
        <w:t>Auditor-General</w:t>
      </w:r>
      <w:r>
        <w:rPr>
          <w:color w:val="231F20"/>
          <w:spacing w:val="-2"/>
          <w:sz w:val="20"/>
        </w:rPr>
        <w:t xml:space="preserve"> </w:t>
      </w:r>
      <w:r>
        <w:rPr>
          <w:color w:val="231F20"/>
          <w:sz w:val="20"/>
        </w:rPr>
        <w:t>of</w:t>
      </w:r>
      <w:r>
        <w:rPr>
          <w:color w:val="231F20"/>
          <w:spacing w:val="-3"/>
          <w:sz w:val="20"/>
        </w:rPr>
        <w:t xml:space="preserve"> </w:t>
      </w:r>
      <w:r>
        <w:rPr>
          <w:color w:val="231F20"/>
          <w:sz w:val="20"/>
        </w:rPr>
        <w:t>India</w:t>
      </w:r>
      <w:r>
        <w:rPr>
          <w:color w:val="231F20"/>
          <w:spacing w:val="-1"/>
          <w:sz w:val="20"/>
        </w:rPr>
        <w:t xml:space="preserve"> </w:t>
      </w:r>
      <w:r>
        <w:rPr>
          <w:color w:val="231F20"/>
          <w:sz w:val="20"/>
        </w:rPr>
        <w:t>or</w:t>
      </w:r>
      <w:r>
        <w:rPr>
          <w:color w:val="231F20"/>
          <w:spacing w:val="-2"/>
          <w:sz w:val="20"/>
        </w:rPr>
        <w:t xml:space="preserve"> </w:t>
      </w:r>
      <w:r>
        <w:rPr>
          <w:color w:val="231F20"/>
          <w:sz w:val="20"/>
        </w:rPr>
        <w:t>any</w:t>
      </w:r>
      <w:r>
        <w:rPr>
          <w:color w:val="231F20"/>
          <w:spacing w:val="-2"/>
          <w:sz w:val="20"/>
        </w:rPr>
        <w:t xml:space="preserve"> </w:t>
      </w:r>
      <w:r>
        <w:rPr>
          <w:color w:val="231F20"/>
          <w:sz w:val="20"/>
        </w:rPr>
        <w:t>other</w:t>
      </w:r>
      <w:r>
        <w:rPr>
          <w:color w:val="231F20"/>
          <w:spacing w:val="-2"/>
          <w:sz w:val="20"/>
        </w:rPr>
        <w:t xml:space="preserve"> </w:t>
      </w:r>
      <w:r>
        <w:rPr>
          <w:color w:val="231F20"/>
          <w:sz w:val="20"/>
        </w:rPr>
        <w:t>person</w:t>
      </w:r>
      <w:r>
        <w:rPr>
          <w:color w:val="231F20"/>
          <w:spacing w:val="-2"/>
          <w:sz w:val="20"/>
        </w:rPr>
        <w:t xml:space="preserve"> </w:t>
      </w:r>
      <w:r>
        <w:rPr>
          <w:color w:val="231F20"/>
          <w:sz w:val="20"/>
        </w:rPr>
        <w:t>appointed</w:t>
      </w:r>
      <w:r>
        <w:rPr>
          <w:color w:val="231F20"/>
          <w:spacing w:val="-2"/>
          <w:sz w:val="20"/>
        </w:rPr>
        <w:t xml:space="preserve"> </w:t>
      </w:r>
      <w:r>
        <w:rPr>
          <w:color w:val="231F20"/>
          <w:sz w:val="20"/>
        </w:rPr>
        <w:t xml:space="preserve">by </w:t>
      </w:r>
      <w:r>
        <w:rPr>
          <w:color w:val="231F20"/>
          <w:spacing w:val="-2"/>
          <w:sz w:val="20"/>
        </w:rPr>
        <w:t>him</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connection</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audit</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accounts</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Central</w:t>
      </w:r>
      <w:r>
        <w:rPr>
          <w:color w:val="231F20"/>
          <w:spacing w:val="-11"/>
          <w:sz w:val="20"/>
        </w:rPr>
        <w:t xml:space="preserve"> </w:t>
      </w:r>
      <w:r>
        <w:rPr>
          <w:color w:val="231F20"/>
          <w:spacing w:val="-2"/>
          <w:sz w:val="20"/>
        </w:rPr>
        <w:t>Authority</w:t>
      </w:r>
      <w:r>
        <w:rPr>
          <w:color w:val="231F20"/>
          <w:spacing w:val="-8"/>
          <w:sz w:val="20"/>
        </w:rPr>
        <w:t xml:space="preserve"> </w:t>
      </w:r>
      <w:r>
        <w:rPr>
          <w:color w:val="231F20"/>
          <w:spacing w:val="-2"/>
          <w:sz w:val="20"/>
        </w:rPr>
        <w:t>shall</w:t>
      </w:r>
      <w:r>
        <w:rPr>
          <w:color w:val="231F20"/>
          <w:spacing w:val="-9"/>
          <w:sz w:val="20"/>
        </w:rPr>
        <w:t xml:space="preserve"> </w:t>
      </w:r>
      <w:r>
        <w:rPr>
          <w:color w:val="231F20"/>
          <w:spacing w:val="-2"/>
          <w:sz w:val="20"/>
        </w:rPr>
        <w:t>have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 xml:space="preserve">same </w:t>
      </w:r>
      <w:r>
        <w:rPr>
          <w:color w:val="231F20"/>
          <w:sz w:val="20"/>
        </w:rPr>
        <w:t xml:space="preserve">rights, privileges and authority in connection with such audit as the Comptroller and Auditor-General of India generally has, in connection with the audit of the Government </w:t>
      </w:r>
      <w:r>
        <w:rPr>
          <w:color w:val="231F20"/>
          <w:spacing w:val="-2"/>
          <w:sz w:val="20"/>
        </w:rPr>
        <w:t>accounts</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particular,</w:t>
      </w:r>
      <w:r>
        <w:rPr>
          <w:color w:val="231F20"/>
          <w:spacing w:val="-10"/>
          <w:sz w:val="20"/>
        </w:rPr>
        <w:t xml:space="preserve"> </w:t>
      </w:r>
      <w:r>
        <w:rPr>
          <w:color w:val="231F20"/>
          <w:spacing w:val="-2"/>
          <w:sz w:val="20"/>
        </w:rPr>
        <w:t>shall</w:t>
      </w:r>
      <w:r>
        <w:rPr>
          <w:color w:val="231F20"/>
          <w:spacing w:val="-11"/>
          <w:sz w:val="20"/>
        </w:rPr>
        <w:t xml:space="preserve"> </w:t>
      </w:r>
      <w:r>
        <w:rPr>
          <w:color w:val="231F20"/>
          <w:spacing w:val="-2"/>
          <w:sz w:val="20"/>
        </w:rPr>
        <w:t>have</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right</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demand</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production</w:t>
      </w:r>
      <w:r>
        <w:rPr>
          <w:color w:val="231F20"/>
          <w:spacing w:val="-10"/>
          <w:sz w:val="20"/>
        </w:rPr>
        <w:t xml:space="preserve"> </w:t>
      </w:r>
      <w:r>
        <w:rPr>
          <w:color w:val="231F20"/>
          <w:spacing w:val="-2"/>
          <w:sz w:val="20"/>
        </w:rPr>
        <w:t>of</w:t>
      </w:r>
      <w:r>
        <w:rPr>
          <w:color w:val="231F20"/>
          <w:spacing w:val="9"/>
          <w:sz w:val="20"/>
        </w:rPr>
        <w:t xml:space="preserve"> </w:t>
      </w:r>
      <w:r>
        <w:rPr>
          <w:color w:val="231F20"/>
          <w:spacing w:val="-2"/>
          <w:sz w:val="20"/>
        </w:rPr>
        <w:t>books,</w:t>
      </w:r>
      <w:r>
        <w:rPr>
          <w:color w:val="231F20"/>
          <w:spacing w:val="-11"/>
          <w:sz w:val="20"/>
        </w:rPr>
        <w:t xml:space="preserve"> </w:t>
      </w:r>
      <w:r>
        <w:rPr>
          <w:color w:val="231F20"/>
          <w:spacing w:val="-2"/>
          <w:sz w:val="20"/>
        </w:rPr>
        <w:t xml:space="preserve">accounts, </w:t>
      </w:r>
      <w:r>
        <w:rPr>
          <w:color w:val="231F20"/>
          <w:sz w:val="20"/>
        </w:rPr>
        <w:t>connected vouchers and other documents and papers and to inspect any of the offices of the Central Authority.</w:t>
      </w:r>
    </w:p>
    <w:p w:rsidR="00060FEE" w:rsidRDefault="00000000">
      <w:pPr>
        <w:pStyle w:val="ListParagraph"/>
        <w:numPr>
          <w:ilvl w:val="0"/>
          <w:numId w:val="46"/>
        </w:numPr>
        <w:tabs>
          <w:tab w:val="left" w:pos="954"/>
        </w:tabs>
        <w:spacing w:before="126" w:line="249" w:lineRule="auto"/>
        <w:ind w:right="1372" w:firstLine="480"/>
        <w:jc w:val="both"/>
        <w:rPr>
          <w:sz w:val="20"/>
        </w:rPr>
      </w:pPr>
      <w:r>
        <w:rPr>
          <w:color w:val="231F20"/>
          <w:sz w:val="20"/>
        </w:rPr>
        <w:t>The accounts of the Central Authority as certified by the Comptroller and Auditor-General</w:t>
      </w:r>
      <w:r>
        <w:rPr>
          <w:color w:val="231F20"/>
          <w:spacing w:val="-8"/>
          <w:sz w:val="20"/>
        </w:rPr>
        <w:t xml:space="preserve"> </w:t>
      </w:r>
      <w:r>
        <w:rPr>
          <w:color w:val="231F20"/>
          <w:sz w:val="20"/>
        </w:rPr>
        <w:t>of</w:t>
      </w:r>
      <w:r>
        <w:rPr>
          <w:color w:val="231F20"/>
          <w:spacing w:val="-8"/>
          <w:sz w:val="20"/>
        </w:rPr>
        <w:t xml:space="preserve"> </w:t>
      </w:r>
      <w:r>
        <w:rPr>
          <w:color w:val="231F20"/>
          <w:sz w:val="20"/>
        </w:rPr>
        <w:t>India</w:t>
      </w:r>
      <w:r>
        <w:rPr>
          <w:color w:val="231F20"/>
          <w:spacing w:val="-8"/>
          <w:sz w:val="20"/>
        </w:rPr>
        <w:t xml:space="preserve"> </w:t>
      </w:r>
      <w:r>
        <w:rPr>
          <w:color w:val="231F20"/>
          <w:sz w:val="20"/>
        </w:rPr>
        <w:t>or</w:t>
      </w:r>
      <w:r>
        <w:rPr>
          <w:color w:val="231F20"/>
          <w:spacing w:val="-8"/>
          <w:sz w:val="20"/>
        </w:rPr>
        <w:t xml:space="preserve"> </w:t>
      </w:r>
      <w:r>
        <w:rPr>
          <w:color w:val="231F20"/>
          <w:sz w:val="20"/>
        </w:rPr>
        <w:t>any</w:t>
      </w:r>
      <w:r>
        <w:rPr>
          <w:color w:val="231F20"/>
          <w:spacing w:val="-8"/>
          <w:sz w:val="20"/>
        </w:rPr>
        <w:t xml:space="preserve"> </w:t>
      </w:r>
      <w:r>
        <w:rPr>
          <w:color w:val="231F20"/>
          <w:sz w:val="20"/>
        </w:rPr>
        <w:t>other</w:t>
      </w:r>
      <w:r>
        <w:rPr>
          <w:color w:val="231F20"/>
          <w:spacing w:val="-8"/>
          <w:sz w:val="20"/>
        </w:rPr>
        <w:t xml:space="preserve"> </w:t>
      </w:r>
      <w:r>
        <w:rPr>
          <w:color w:val="231F20"/>
          <w:sz w:val="20"/>
        </w:rPr>
        <w:t>person</w:t>
      </w:r>
      <w:r>
        <w:rPr>
          <w:color w:val="231F20"/>
          <w:spacing w:val="-8"/>
          <w:sz w:val="20"/>
        </w:rPr>
        <w:t xml:space="preserve"> </w:t>
      </w:r>
      <w:r>
        <w:rPr>
          <w:color w:val="231F20"/>
          <w:sz w:val="20"/>
        </w:rPr>
        <w:t>appointed</w:t>
      </w:r>
      <w:r>
        <w:rPr>
          <w:color w:val="231F20"/>
          <w:spacing w:val="-8"/>
          <w:sz w:val="20"/>
        </w:rPr>
        <w:t xml:space="preserve"> </w:t>
      </w:r>
      <w:r>
        <w:rPr>
          <w:color w:val="231F20"/>
          <w:sz w:val="20"/>
        </w:rPr>
        <w:t>by</w:t>
      </w:r>
      <w:r>
        <w:rPr>
          <w:color w:val="231F20"/>
          <w:spacing w:val="-8"/>
          <w:sz w:val="20"/>
        </w:rPr>
        <w:t xml:space="preserve"> </w:t>
      </w:r>
      <w:r>
        <w:rPr>
          <w:color w:val="231F20"/>
          <w:sz w:val="20"/>
        </w:rPr>
        <w:t>him</w:t>
      </w:r>
      <w:r>
        <w:rPr>
          <w:color w:val="231F20"/>
          <w:spacing w:val="-8"/>
          <w:sz w:val="20"/>
        </w:rPr>
        <w:t xml:space="preserve"> </w:t>
      </w:r>
      <w:r>
        <w:rPr>
          <w:color w:val="231F20"/>
          <w:sz w:val="20"/>
        </w:rPr>
        <w:t>in</w:t>
      </w:r>
      <w:r>
        <w:rPr>
          <w:color w:val="231F20"/>
          <w:spacing w:val="-8"/>
          <w:sz w:val="20"/>
        </w:rPr>
        <w:t xml:space="preserve"> </w:t>
      </w:r>
      <w:r>
        <w:rPr>
          <w:color w:val="231F20"/>
          <w:sz w:val="20"/>
        </w:rPr>
        <w:t>this</w:t>
      </w:r>
      <w:r>
        <w:rPr>
          <w:color w:val="231F20"/>
          <w:spacing w:val="-8"/>
          <w:sz w:val="20"/>
        </w:rPr>
        <w:t xml:space="preserve"> </w:t>
      </w:r>
      <w:r>
        <w:rPr>
          <w:color w:val="231F20"/>
          <w:sz w:val="20"/>
        </w:rPr>
        <w:t>behalf</w:t>
      </w:r>
      <w:r>
        <w:rPr>
          <w:color w:val="231F20"/>
          <w:spacing w:val="-8"/>
          <w:sz w:val="20"/>
        </w:rPr>
        <w:t xml:space="preserve"> </w:t>
      </w:r>
      <w:r>
        <w:rPr>
          <w:color w:val="231F20"/>
          <w:sz w:val="20"/>
        </w:rPr>
        <w:t>together</w:t>
      </w:r>
      <w:r>
        <w:rPr>
          <w:color w:val="231F20"/>
          <w:spacing w:val="-8"/>
          <w:sz w:val="20"/>
        </w:rPr>
        <w:t xml:space="preserve"> </w:t>
      </w:r>
      <w:r>
        <w:rPr>
          <w:color w:val="231F20"/>
          <w:sz w:val="20"/>
        </w:rPr>
        <w:t>with the</w:t>
      </w:r>
      <w:r>
        <w:rPr>
          <w:color w:val="231F20"/>
          <w:spacing w:val="-13"/>
          <w:sz w:val="20"/>
        </w:rPr>
        <w:t xml:space="preserve"> </w:t>
      </w:r>
      <w:r>
        <w:rPr>
          <w:color w:val="231F20"/>
          <w:sz w:val="20"/>
        </w:rPr>
        <w:t>audit</w:t>
      </w:r>
      <w:r>
        <w:rPr>
          <w:color w:val="231F20"/>
          <w:spacing w:val="-12"/>
          <w:sz w:val="20"/>
        </w:rPr>
        <w:t xml:space="preserve"> </w:t>
      </w:r>
      <w:r>
        <w:rPr>
          <w:color w:val="231F20"/>
          <w:sz w:val="20"/>
        </w:rPr>
        <w:t>report</w:t>
      </w:r>
      <w:r>
        <w:rPr>
          <w:color w:val="231F20"/>
          <w:spacing w:val="-13"/>
          <w:sz w:val="20"/>
        </w:rPr>
        <w:t xml:space="preserve"> </w:t>
      </w:r>
      <w:r>
        <w:rPr>
          <w:color w:val="231F20"/>
          <w:sz w:val="20"/>
        </w:rPr>
        <w:t>thereon</w:t>
      </w:r>
      <w:r>
        <w:rPr>
          <w:color w:val="231F20"/>
          <w:spacing w:val="-12"/>
          <w:sz w:val="20"/>
        </w:rPr>
        <w:t xml:space="preserve"> </w:t>
      </w:r>
      <w:r>
        <w:rPr>
          <w:color w:val="231F20"/>
          <w:sz w:val="20"/>
        </w:rPr>
        <w:t>shall</w:t>
      </w:r>
      <w:r>
        <w:rPr>
          <w:color w:val="231F20"/>
          <w:spacing w:val="-13"/>
          <w:sz w:val="20"/>
        </w:rPr>
        <w:t xml:space="preserve"> </w:t>
      </w:r>
      <w:r>
        <w:rPr>
          <w:color w:val="231F20"/>
          <w:sz w:val="20"/>
        </w:rPr>
        <w:t>be</w:t>
      </w:r>
      <w:r>
        <w:rPr>
          <w:color w:val="231F20"/>
          <w:spacing w:val="-12"/>
          <w:sz w:val="20"/>
        </w:rPr>
        <w:t xml:space="preserve"> </w:t>
      </w:r>
      <w:r>
        <w:rPr>
          <w:color w:val="231F20"/>
          <w:sz w:val="20"/>
        </w:rPr>
        <w:t>forwarded</w:t>
      </w:r>
      <w:r>
        <w:rPr>
          <w:color w:val="231F20"/>
          <w:spacing w:val="-13"/>
          <w:sz w:val="20"/>
        </w:rPr>
        <w:t xml:space="preserve"> </w:t>
      </w:r>
      <w:r>
        <w:rPr>
          <w:color w:val="231F20"/>
          <w:sz w:val="20"/>
        </w:rPr>
        <w:t>annually</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Central</w:t>
      </w:r>
      <w:r>
        <w:rPr>
          <w:color w:val="231F20"/>
          <w:spacing w:val="-13"/>
          <w:sz w:val="20"/>
        </w:rPr>
        <w:t xml:space="preserve"> </w:t>
      </w:r>
      <w:r>
        <w:rPr>
          <w:color w:val="231F20"/>
          <w:sz w:val="20"/>
        </w:rPr>
        <w:t>Government</w:t>
      </w:r>
      <w:r>
        <w:rPr>
          <w:color w:val="231F20"/>
          <w:spacing w:val="-12"/>
          <w:sz w:val="20"/>
        </w:rPr>
        <w:t xml:space="preserve"> </w:t>
      </w:r>
      <w:r>
        <w:rPr>
          <w:color w:val="231F20"/>
          <w:sz w:val="20"/>
        </w:rPr>
        <w:t>which</w:t>
      </w:r>
      <w:r>
        <w:rPr>
          <w:color w:val="231F20"/>
          <w:spacing w:val="-13"/>
          <w:sz w:val="20"/>
        </w:rPr>
        <w:t xml:space="preserve"> </w:t>
      </w:r>
      <w:r>
        <w:rPr>
          <w:color w:val="231F20"/>
          <w:sz w:val="20"/>
        </w:rPr>
        <w:t>shall cause the same to be laid before each House of Parliament.</w:t>
      </w:r>
    </w:p>
    <w:p w:rsidR="00060FEE" w:rsidRDefault="00000000">
      <w:pPr>
        <w:pStyle w:val="ListParagraph"/>
        <w:numPr>
          <w:ilvl w:val="0"/>
          <w:numId w:val="64"/>
        </w:numPr>
        <w:tabs>
          <w:tab w:val="left" w:pos="934"/>
        </w:tabs>
        <w:spacing w:before="123" w:line="249" w:lineRule="auto"/>
        <w:ind w:left="158" w:right="1374" w:firstLine="480"/>
        <w:jc w:val="both"/>
        <w:rPr>
          <w:sz w:val="20"/>
        </w:rPr>
      </w:pPr>
      <w:r>
        <w:rPr>
          <w:color w:val="231F20"/>
          <w:sz w:val="20"/>
        </w:rPr>
        <w:t>(</w:t>
      </w:r>
      <w:r>
        <w:rPr>
          <w:i/>
          <w:color w:val="231F20"/>
          <w:sz w:val="20"/>
        </w:rPr>
        <w:t>1</w:t>
      </w:r>
      <w:r>
        <w:rPr>
          <w:color w:val="231F20"/>
          <w:sz w:val="20"/>
        </w:rPr>
        <w:t>)</w:t>
      </w:r>
      <w:r>
        <w:rPr>
          <w:color w:val="231F20"/>
          <w:spacing w:val="-10"/>
          <w:sz w:val="20"/>
        </w:rPr>
        <w:t xml:space="preserve"> </w:t>
      </w:r>
      <w:r>
        <w:rPr>
          <w:color w:val="231F20"/>
          <w:sz w:val="20"/>
        </w:rPr>
        <w:t>The</w:t>
      </w:r>
      <w:r>
        <w:rPr>
          <w:color w:val="231F20"/>
          <w:spacing w:val="-8"/>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7"/>
          <w:sz w:val="20"/>
        </w:rPr>
        <w:t xml:space="preserve"> </w:t>
      </w:r>
      <w:r>
        <w:rPr>
          <w:color w:val="231F20"/>
          <w:sz w:val="20"/>
        </w:rPr>
        <w:t>shall</w:t>
      </w:r>
      <w:r>
        <w:rPr>
          <w:color w:val="231F20"/>
          <w:spacing w:val="-8"/>
          <w:sz w:val="20"/>
        </w:rPr>
        <w:t xml:space="preserve"> </w:t>
      </w:r>
      <w:r>
        <w:rPr>
          <w:color w:val="231F20"/>
          <w:sz w:val="20"/>
        </w:rPr>
        <w:t>prepare</w:t>
      </w:r>
      <w:r>
        <w:rPr>
          <w:color w:val="231F20"/>
          <w:spacing w:val="-8"/>
          <w:sz w:val="20"/>
        </w:rPr>
        <w:t xml:space="preserve"> </w:t>
      </w:r>
      <w:r>
        <w:rPr>
          <w:color w:val="231F20"/>
          <w:sz w:val="20"/>
        </w:rPr>
        <w:t>once</w:t>
      </w:r>
      <w:r>
        <w:rPr>
          <w:color w:val="231F20"/>
          <w:spacing w:val="-8"/>
          <w:sz w:val="20"/>
        </w:rPr>
        <w:t xml:space="preserve"> </w:t>
      </w:r>
      <w:r>
        <w:rPr>
          <w:color w:val="231F20"/>
          <w:sz w:val="20"/>
        </w:rPr>
        <w:t>in</w:t>
      </w:r>
      <w:r>
        <w:rPr>
          <w:color w:val="231F20"/>
          <w:spacing w:val="-8"/>
          <w:sz w:val="20"/>
        </w:rPr>
        <w:t xml:space="preserve"> </w:t>
      </w:r>
      <w:r>
        <w:rPr>
          <w:color w:val="231F20"/>
          <w:sz w:val="20"/>
        </w:rPr>
        <w:t>every</w:t>
      </w:r>
      <w:r>
        <w:rPr>
          <w:color w:val="231F20"/>
          <w:spacing w:val="-8"/>
          <w:sz w:val="20"/>
        </w:rPr>
        <w:t xml:space="preserve"> </w:t>
      </w:r>
      <w:r>
        <w:rPr>
          <w:color w:val="231F20"/>
          <w:sz w:val="20"/>
        </w:rPr>
        <w:t>year,</w:t>
      </w:r>
      <w:r>
        <w:rPr>
          <w:color w:val="231F20"/>
          <w:spacing w:val="-8"/>
          <w:sz w:val="20"/>
        </w:rPr>
        <w:t xml:space="preserve"> </w:t>
      </w:r>
      <w:r>
        <w:rPr>
          <w:color w:val="231F20"/>
          <w:sz w:val="20"/>
        </w:rPr>
        <w:t>in</w:t>
      </w:r>
      <w:r>
        <w:rPr>
          <w:color w:val="231F20"/>
          <w:spacing w:val="-8"/>
          <w:sz w:val="20"/>
        </w:rPr>
        <w:t xml:space="preserve"> </w:t>
      </w:r>
      <w:r>
        <w:rPr>
          <w:color w:val="231F20"/>
          <w:sz w:val="20"/>
        </w:rPr>
        <w:t>such</w:t>
      </w:r>
      <w:r>
        <w:rPr>
          <w:color w:val="231F20"/>
          <w:spacing w:val="-8"/>
          <w:sz w:val="20"/>
        </w:rPr>
        <w:t xml:space="preserve"> </w:t>
      </w:r>
      <w:r>
        <w:rPr>
          <w:color w:val="231F20"/>
          <w:sz w:val="20"/>
        </w:rPr>
        <w:t>form,</w:t>
      </w:r>
      <w:r>
        <w:rPr>
          <w:color w:val="231F20"/>
          <w:spacing w:val="-8"/>
          <w:sz w:val="20"/>
        </w:rPr>
        <w:t xml:space="preserve"> </w:t>
      </w:r>
      <w:r>
        <w:rPr>
          <w:color w:val="231F20"/>
          <w:sz w:val="20"/>
        </w:rPr>
        <w:t>manner and</w:t>
      </w:r>
      <w:r>
        <w:rPr>
          <w:color w:val="231F20"/>
          <w:spacing w:val="-6"/>
          <w:sz w:val="20"/>
        </w:rPr>
        <w:t xml:space="preserve"> </w:t>
      </w:r>
      <w:r>
        <w:rPr>
          <w:color w:val="231F20"/>
          <w:sz w:val="20"/>
        </w:rPr>
        <w:t>at</w:t>
      </w:r>
      <w:r>
        <w:rPr>
          <w:color w:val="231F20"/>
          <w:spacing w:val="-6"/>
          <w:sz w:val="20"/>
        </w:rPr>
        <w:t xml:space="preserve"> </w:t>
      </w:r>
      <w:r>
        <w:rPr>
          <w:color w:val="231F20"/>
          <w:sz w:val="20"/>
        </w:rPr>
        <w:t>such</w:t>
      </w:r>
      <w:r>
        <w:rPr>
          <w:color w:val="231F20"/>
          <w:spacing w:val="-6"/>
          <w:sz w:val="20"/>
        </w:rPr>
        <w:t xml:space="preserve"> </w:t>
      </w:r>
      <w:r>
        <w:rPr>
          <w:color w:val="231F20"/>
          <w:sz w:val="20"/>
        </w:rPr>
        <w:t>time</w:t>
      </w:r>
      <w:r>
        <w:rPr>
          <w:color w:val="231F20"/>
          <w:spacing w:val="-6"/>
          <w:sz w:val="20"/>
        </w:rPr>
        <w:t xml:space="preserve"> </w:t>
      </w:r>
      <w:r>
        <w:rPr>
          <w:color w:val="231F20"/>
          <w:sz w:val="20"/>
        </w:rPr>
        <w:t>as</w:t>
      </w:r>
      <w:r>
        <w:rPr>
          <w:color w:val="231F20"/>
          <w:spacing w:val="-6"/>
          <w:sz w:val="20"/>
        </w:rPr>
        <w:t xml:space="preserve"> </w:t>
      </w:r>
      <w:r>
        <w:rPr>
          <w:color w:val="231F20"/>
          <w:sz w:val="20"/>
        </w:rPr>
        <w:t>may</w:t>
      </w:r>
      <w:r>
        <w:rPr>
          <w:color w:val="231F20"/>
          <w:spacing w:val="-6"/>
          <w:sz w:val="20"/>
        </w:rPr>
        <w:t xml:space="preserve"> </w:t>
      </w:r>
      <w:r>
        <w:rPr>
          <w:color w:val="231F20"/>
          <w:sz w:val="20"/>
        </w:rPr>
        <w:t>be</w:t>
      </w:r>
      <w:r>
        <w:rPr>
          <w:color w:val="231F20"/>
          <w:spacing w:val="-6"/>
          <w:sz w:val="20"/>
        </w:rPr>
        <w:t xml:space="preserve"> </w:t>
      </w:r>
      <w:r>
        <w:rPr>
          <w:color w:val="231F20"/>
          <w:sz w:val="20"/>
        </w:rPr>
        <w:t>prescribed,</w:t>
      </w:r>
      <w:r>
        <w:rPr>
          <w:color w:val="231F20"/>
          <w:spacing w:val="-6"/>
          <w:sz w:val="20"/>
        </w:rPr>
        <w:t xml:space="preserve"> </w:t>
      </w:r>
      <w:r>
        <w:rPr>
          <w:color w:val="231F20"/>
          <w:sz w:val="20"/>
        </w:rPr>
        <w:t>an</w:t>
      </w:r>
      <w:r>
        <w:rPr>
          <w:color w:val="231F20"/>
          <w:spacing w:val="-6"/>
          <w:sz w:val="20"/>
        </w:rPr>
        <w:t xml:space="preserve"> </w:t>
      </w:r>
      <w:r>
        <w:rPr>
          <w:color w:val="231F20"/>
          <w:sz w:val="20"/>
        </w:rPr>
        <w:t>annual</w:t>
      </w:r>
      <w:r>
        <w:rPr>
          <w:color w:val="231F20"/>
          <w:spacing w:val="-6"/>
          <w:sz w:val="20"/>
        </w:rPr>
        <w:t xml:space="preserve"> </w:t>
      </w:r>
      <w:r>
        <w:rPr>
          <w:color w:val="231F20"/>
          <w:sz w:val="20"/>
        </w:rPr>
        <w:t>report</w:t>
      </w:r>
      <w:r>
        <w:rPr>
          <w:color w:val="231F20"/>
          <w:spacing w:val="-6"/>
          <w:sz w:val="20"/>
        </w:rPr>
        <w:t xml:space="preserve"> </w:t>
      </w:r>
      <w:r>
        <w:rPr>
          <w:color w:val="231F20"/>
          <w:sz w:val="20"/>
        </w:rPr>
        <w:t>giving</w:t>
      </w:r>
      <w:r>
        <w:rPr>
          <w:color w:val="231F20"/>
          <w:spacing w:val="-6"/>
          <w:sz w:val="20"/>
        </w:rPr>
        <w:t xml:space="preserve"> </w:t>
      </w:r>
      <w:r>
        <w:rPr>
          <w:color w:val="231F20"/>
          <w:sz w:val="20"/>
        </w:rPr>
        <w:t>full</w:t>
      </w:r>
      <w:r>
        <w:rPr>
          <w:color w:val="231F20"/>
          <w:spacing w:val="-6"/>
          <w:sz w:val="20"/>
        </w:rPr>
        <w:t xml:space="preserve"> </w:t>
      </w:r>
      <w:r>
        <w:rPr>
          <w:color w:val="231F20"/>
          <w:sz w:val="20"/>
        </w:rPr>
        <w:t>account</w:t>
      </w:r>
      <w:r>
        <w:rPr>
          <w:color w:val="231F20"/>
          <w:spacing w:val="-6"/>
          <w:sz w:val="20"/>
        </w:rPr>
        <w:t xml:space="preserve"> </w:t>
      </w:r>
      <w:r>
        <w:rPr>
          <w:color w:val="231F20"/>
          <w:sz w:val="20"/>
        </w:rPr>
        <w:t>of</w:t>
      </w:r>
      <w:r>
        <w:rPr>
          <w:color w:val="231F20"/>
          <w:spacing w:val="-6"/>
          <w:sz w:val="20"/>
        </w:rPr>
        <w:t xml:space="preserve"> </w:t>
      </w:r>
      <w:r>
        <w:rPr>
          <w:color w:val="231F20"/>
          <w:sz w:val="20"/>
        </w:rPr>
        <w:t>its</w:t>
      </w:r>
      <w:r>
        <w:rPr>
          <w:color w:val="231F20"/>
          <w:spacing w:val="-6"/>
          <w:sz w:val="20"/>
        </w:rPr>
        <w:t xml:space="preserve"> </w:t>
      </w:r>
      <w:r>
        <w:rPr>
          <w:color w:val="231F20"/>
          <w:sz w:val="20"/>
        </w:rPr>
        <w:t>activities during</w:t>
      </w:r>
      <w:r>
        <w:rPr>
          <w:color w:val="231F20"/>
          <w:spacing w:val="-8"/>
          <w:sz w:val="20"/>
        </w:rPr>
        <w:t xml:space="preserve"> </w:t>
      </w:r>
      <w:r>
        <w:rPr>
          <w:color w:val="231F20"/>
          <w:sz w:val="20"/>
        </w:rPr>
        <w:t>the</w:t>
      </w:r>
      <w:r>
        <w:rPr>
          <w:color w:val="231F20"/>
          <w:spacing w:val="-8"/>
          <w:sz w:val="20"/>
        </w:rPr>
        <w:t xml:space="preserve"> </w:t>
      </w:r>
      <w:r>
        <w:rPr>
          <w:color w:val="231F20"/>
          <w:sz w:val="20"/>
        </w:rPr>
        <w:t>previous</w:t>
      </w:r>
      <w:r>
        <w:rPr>
          <w:color w:val="231F20"/>
          <w:spacing w:val="-8"/>
          <w:sz w:val="20"/>
        </w:rPr>
        <w:t xml:space="preserve"> </w:t>
      </w:r>
      <w:r>
        <w:rPr>
          <w:color w:val="231F20"/>
          <w:sz w:val="20"/>
        </w:rPr>
        <w:t>year</w:t>
      </w:r>
      <w:r>
        <w:rPr>
          <w:color w:val="231F20"/>
          <w:spacing w:val="-8"/>
          <w:sz w:val="20"/>
        </w:rPr>
        <w:t xml:space="preserve"> </w:t>
      </w:r>
      <w:r>
        <w:rPr>
          <w:color w:val="231F20"/>
          <w:sz w:val="20"/>
        </w:rPr>
        <w:t>and</w:t>
      </w:r>
      <w:r>
        <w:rPr>
          <w:color w:val="231F20"/>
          <w:spacing w:val="-8"/>
          <w:sz w:val="20"/>
        </w:rPr>
        <w:t xml:space="preserve"> </w:t>
      </w:r>
      <w:r>
        <w:rPr>
          <w:color w:val="231F20"/>
          <w:sz w:val="20"/>
        </w:rPr>
        <w:t>such</w:t>
      </w:r>
      <w:r>
        <w:rPr>
          <w:color w:val="231F20"/>
          <w:spacing w:val="-8"/>
          <w:sz w:val="20"/>
        </w:rPr>
        <w:t xml:space="preserve"> </w:t>
      </w:r>
      <w:r>
        <w:rPr>
          <w:color w:val="231F20"/>
          <w:sz w:val="20"/>
        </w:rPr>
        <w:t>other</w:t>
      </w:r>
      <w:r>
        <w:rPr>
          <w:color w:val="231F20"/>
          <w:spacing w:val="-8"/>
          <w:sz w:val="20"/>
        </w:rPr>
        <w:t xml:space="preserve"> </w:t>
      </w:r>
      <w:r>
        <w:rPr>
          <w:color w:val="231F20"/>
          <w:sz w:val="20"/>
        </w:rPr>
        <w:t>reports</w:t>
      </w:r>
      <w:r>
        <w:rPr>
          <w:color w:val="231F20"/>
          <w:spacing w:val="-8"/>
          <w:sz w:val="20"/>
        </w:rPr>
        <w:t xml:space="preserve"> </w:t>
      </w:r>
      <w:r>
        <w:rPr>
          <w:color w:val="231F20"/>
          <w:sz w:val="20"/>
        </w:rPr>
        <w:t>and</w:t>
      </w:r>
      <w:r>
        <w:rPr>
          <w:color w:val="231F20"/>
          <w:spacing w:val="-8"/>
          <w:sz w:val="20"/>
        </w:rPr>
        <w:t xml:space="preserve"> </w:t>
      </w:r>
      <w:r>
        <w:rPr>
          <w:color w:val="231F20"/>
          <w:sz w:val="20"/>
        </w:rPr>
        <w:t>returns,</w:t>
      </w:r>
      <w:r>
        <w:rPr>
          <w:color w:val="231F20"/>
          <w:spacing w:val="-8"/>
          <w:sz w:val="20"/>
        </w:rPr>
        <w:t xml:space="preserve"> </w:t>
      </w:r>
      <w:r>
        <w:rPr>
          <w:color w:val="231F20"/>
          <w:sz w:val="20"/>
        </w:rPr>
        <w:t>as</w:t>
      </w:r>
      <w:r>
        <w:rPr>
          <w:color w:val="231F20"/>
          <w:spacing w:val="-8"/>
          <w:sz w:val="20"/>
        </w:rPr>
        <w:t xml:space="preserve"> </w:t>
      </w:r>
      <w:r>
        <w:rPr>
          <w:color w:val="231F20"/>
          <w:sz w:val="20"/>
        </w:rPr>
        <w:t>may</w:t>
      </w:r>
      <w:r>
        <w:rPr>
          <w:color w:val="231F20"/>
          <w:spacing w:val="-8"/>
          <w:sz w:val="20"/>
        </w:rPr>
        <w:t xml:space="preserve"> </w:t>
      </w:r>
      <w:r>
        <w:rPr>
          <w:color w:val="231F20"/>
          <w:sz w:val="20"/>
        </w:rPr>
        <w:t>be</w:t>
      </w:r>
      <w:r>
        <w:rPr>
          <w:color w:val="231F20"/>
          <w:spacing w:val="-8"/>
          <w:sz w:val="20"/>
        </w:rPr>
        <w:t xml:space="preserve"> </w:t>
      </w:r>
      <w:r>
        <w:rPr>
          <w:color w:val="231F20"/>
          <w:sz w:val="20"/>
        </w:rPr>
        <w:t>directed,</w:t>
      </w:r>
      <w:r>
        <w:rPr>
          <w:color w:val="231F20"/>
          <w:spacing w:val="-8"/>
          <w:sz w:val="20"/>
        </w:rPr>
        <w:t xml:space="preserve"> </w:t>
      </w:r>
      <w:r>
        <w:rPr>
          <w:color w:val="231F20"/>
          <w:sz w:val="20"/>
        </w:rPr>
        <w:t>and</w:t>
      </w:r>
      <w:r>
        <w:rPr>
          <w:color w:val="231F20"/>
          <w:spacing w:val="-8"/>
          <w:sz w:val="20"/>
        </w:rPr>
        <w:t xml:space="preserve"> </w:t>
      </w:r>
      <w:r>
        <w:rPr>
          <w:color w:val="231F20"/>
          <w:sz w:val="20"/>
        </w:rPr>
        <w:t>copies of such report and returns shall be forwarded to the Central Government.</w:t>
      </w:r>
    </w:p>
    <w:p w:rsidR="00060FEE" w:rsidRDefault="00000000">
      <w:pPr>
        <w:pStyle w:val="BodyText"/>
        <w:spacing w:before="123" w:line="249" w:lineRule="auto"/>
        <w:ind w:left="158" w:right="1375" w:firstLine="480"/>
        <w:jc w:val="both"/>
      </w:pPr>
      <w:r>
        <w:rPr>
          <w:color w:val="231F20"/>
        </w:rPr>
        <w:t>(</w:t>
      </w:r>
      <w:r>
        <w:rPr>
          <w:i/>
          <w:color w:val="231F20"/>
        </w:rPr>
        <w:t>2</w:t>
      </w:r>
      <w:r>
        <w:rPr>
          <w:color w:val="231F20"/>
        </w:rPr>
        <w:t>)</w:t>
      </w:r>
      <w:r>
        <w:rPr>
          <w:color w:val="231F20"/>
          <w:spacing w:val="-13"/>
        </w:rPr>
        <w:t xml:space="preserve"> </w:t>
      </w:r>
      <w:r>
        <w:rPr>
          <w:color w:val="231F20"/>
        </w:rPr>
        <w:t>A</w:t>
      </w:r>
      <w:r>
        <w:rPr>
          <w:color w:val="231F20"/>
          <w:spacing w:val="-12"/>
        </w:rPr>
        <w:t xml:space="preserve"> </w:t>
      </w:r>
      <w:r>
        <w:rPr>
          <w:color w:val="231F20"/>
        </w:rPr>
        <w:t>copy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annual</w:t>
      </w:r>
      <w:r>
        <w:rPr>
          <w:color w:val="231F20"/>
          <w:spacing w:val="-12"/>
        </w:rPr>
        <w:t xml:space="preserve"> </w:t>
      </w:r>
      <w:r>
        <w:rPr>
          <w:color w:val="231F20"/>
        </w:rPr>
        <w:t>report</w:t>
      </w:r>
      <w:r>
        <w:rPr>
          <w:color w:val="231F20"/>
          <w:spacing w:val="-13"/>
        </w:rPr>
        <w:t xml:space="preserve"> </w:t>
      </w:r>
      <w:r>
        <w:rPr>
          <w:color w:val="231F20"/>
        </w:rPr>
        <w:t>received</w:t>
      </w:r>
      <w:r>
        <w:rPr>
          <w:color w:val="231F20"/>
          <w:spacing w:val="-12"/>
        </w:rPr>
        <w:t xml:space="preserve"> </w:t>
      </w:r>
      <w:r>
        <w:rPr>
          <w:color w:val="231F20"/>
        </w:rPr>
        <w:t>under</w:t>
      </w:r>
      <w:r>
        <w:rPr>
          <w:color w:val="231F20"/>
          <w:spacing w:val="-13"/>
        </w:rPr>
        <w:t xml:space="preserve"> </w:t>
      </w:r>
      <w:r>
        <w:rPr>
          <w:color w:val="231F20"/>
        </w:rPr>
        <w:t>sub-section</w:t>
      </w:r>
      <w:r>
        <w:rPr>
          <w:color w:val="231F20"/>
          <w:spacing w:val="-12"/>
        </w:rPr>
        <w:t xml:space="preserve"> </w:t>
      </w:r>
      <w:r>
        <w:rPr>
          <w:color w:val="231F20"/>
        </w:rPr>
        <w:t>(</w:t>
      </w:r>
      <w:r>
        <w:rPr>
          <w:i/>
          <w:color w:val="231F20"/>
        </w:rPr>
        <w:t>1</w:t>
      </w:r>
      <w:r>
        <w:rPr>
          <w:color w:val="231F20"/>
        </w:rPr>
        <w:t>)</w:t>
      </w:r>
      <w:r>
        <w:rPr>
          <w:color w:val="231F20"/>
          <w:spacing w:val="-13"/>
        </w:rPr>
        <w:t xml:space="preserve"> </w:t>
      </w:r>
      <w:r>
        <w:rPr>
          <w:color w:val="231F20"/>
        </w:rPr>
        <w:t>shall</w:t>
      </w:r>
      <w:r>
        <w:rPr>
          <w:color w:val="231F20"/>
          <w:spacing w:val="-12"/>
        </w:rPr>
        <w:t xml:space="preserve"> </w:t>
      </w:r>
      <w:r>
        <w:rPr>
          <w:color w:val="231F20"/>
        </w:rPr>
        <w:t>be</w:t>
      </w:r>
      <w:r>
        <w:rPr>
          <w:color w:val="231F20"/>
          <w:spacing w:val="-13"/>
        </w:rPr>
        <w:t xml:space="preserve"> </w:t>
      </w:r>
      <w:r>
        <w:rPr>
          <w:color w:val="231F20"/>
        </w:rPr>
        <w:t>laid,</w:t>
      </w:r>
      <w:r>
        <w:rPr>
          <w:color w:val="231F20"/>
          <w:spacing w:val="-12"/>
        </w:rPr>
        <w:t xml:space="preserve"> </w:t>
      </w:r>
      <w:r>
        <w:rPr>
          <w:color w:val="231F20"/>
        </w:rPr>
        <w:t>as</w:t>
      </w:r>
      <w:r>
        <w:rPr>
          <w:color w:val="231F20"/>
          <w:spacing w:val="-13"/>
        </w:rPr>
        <w:t xml:space="preserve"> </w:t>
      </w:r>
      <w:r>
        <w:rPr>
          <w:color w:val="231F20"/>
        </w:rPr>
        <w:t>soon</w:t>
      </w:r>
      <w:r>
        <w:rPr>
          <w:color w:val="231F20"/>
          <w:spacing w:val="-12"/>
        </w:rPr>
        <w:t xml:space="preserve"> </w:t>
      </w:r>
      <w:r>
        <w:rPr>
          <w:color w:val="231F20"/>
        </w:rPr>
        <w:t>as may be after it is received, before each House of Parliament.</w:t>
      </w:r>
    </w:p>
    <w:p w:rsidR="00060FEE" w:rsidRDefault="00060FEE">
      <w:pPr>
        <w:pStyle w:val="BodyText"/>
        <w:spacing w:before="12"/>
      </w:pPr>
    </w:p>
    <w:p w:rsidR="00060FEE" w:rsidRDefault="00000000">
      <w:pPr>
        <w:pStyle w:val="BodyText"/>
        <w:ind w:right="1232"/>
        <w:jc w:val="center"/>
      </w:pPr>
      <w:r>
        <w:rPr>
          <w:color w:val="231F20"/>
          <w:spacing w:val="-9"/>
        </w:rPr>
        <w:t>CHAPTER</w:t>
      </w:r>
      <w:r>
        <w:rPr>
          <w:color w:val="231F20"/>
          <w:spacing w:val="-21"/>
        </w:rPr>
        <w:t xml:space="preserve"> </w:t>
      </w:r>
      <w:r>
        <w:rPr>
          <w:color w:val="231F20"/>
          <w:spacing w:val="-5"/>
        </w:rPr>
        <w:t>IV</w:t>
      </w:r>
    </w:p>
    <w:p w:rsidR="00060FEE" w:rsidRDefault="00000000">
      <w:pPr>
        <w:pStyle w:val="BodyText"/>
        <w:spacing w:before="130"/>
        <w:ind w:left="2294"/>
      </w:pPr>
      <w:r>
        <w:rPr>
          <w:smallCaps/>
          <w:color w:val="231F20"/>
          <w:spacing w:val="-2"/>
          <w:w w:val="90"/>
        </w:rPr>
        <w:t>Consumer</w:t>
      </w:r>
      <w:r>
        <w:rPr>
          <w:smallCaps/>
          <w:color w:val="231F20"/>
          <w:spacing w:val="2"/>
        </w:rPr>
        <w:t xml:space="preserve"> </w:t>
      </w:r>
      <w:r>
        <w:rPr>
          <w:smallCaps/>
          <w:color w:val="231F20"/>
          <w:spacing w:val="-2"/>
          <w:w w:val="90"/>
        </w:rPr>
        <w:t>Disputes</w:t>
      </w:r>
      <w:r>
        <w:rPr>
          <w:smallCaps/>
          <w:color w:val="231F20"/>
          <w:spacing w:val="-4"/>
        </w:rPr>
        <w:t xml:space="preserve"> </w:t>
      </w:r>
      <w:r>
        <w:rPr>
          <w:smallCaps/>
          <w:color w:val="231F20"/>
          <w:spacing w:val="-2"/>
          <w:w w:val="90"/>
        </w:rPr>
        <w:t>Redressal</w:t>
      </w:r>
      <w:r>
        <w:rPr>
          <w:smallCaps/>
          <w:color w:val="231F20"/>
          <w:spacing w:val="3"/>
        </w:rPr>
        <w:t xml:space="preserve"> </w:t>
      </w:r>
      <w:r>
        <w:rPr>
          <w:smallCaps/>
          <w:color w:val="231F20"/>
          <w:spacing w:val="-2"/>
          <w:w w:val="90"/>
        </w:rPr>
        <w:t>Commission</w:t>
      </w:r>
    </w:p>
    <w:p w:rsidR="00060FEE" w:rsidRDefault="00000000">
      <w:pPr>
        <w:pStyle w:val="ListParagraph"/>
        <w:numPr>
          <w:ilvl w:val="0"/>
          <w:numId w:val="64"/>
        </w:numPr>
        <w:tabs>
          <w:tab w:val="left" w:pos="953"/>
        </w:tabs>
        <w:spacing w:before="130" w:line="249" w:lineRule="auto"/>
        <w:ind w:left="158" w:right="1374" w:firstLine="480"/>
        <w:jc w:val="both"/>
        <w:rPr>
          <w:sz w:val="20"/>
        </w:rPr>
      </w:pPr>
      <w:r>
        <w:rPr>
          <w:color w:val="231F20"/>
          <w:sz w:val="20"/>
        </w:rPr>
        <w:t>(</w:t>
      </w:r>
      <w:r>
        <w:rPr>
          <w:i/>
          <w:color w:val="231F20"/>
          <w:sz w:val="20"/>
        </w:rPr>
        <w:t>1</w:t>
      </w:r>
      <w:r>
        <w:rPr>
          <w:color w:val="231F20"/>
          <w:sz w:val="20"/>
        </w:rPr>
        <w:t xml:space="preserve">) The State Government shall, by notification, establish a District Consumer </w:t>
      </w:r>
      <w:r>
        <w:rPr>
          <w:color w:val="231F20"/>
          <w:spacing w:val="-2"/>
          <w:sz w:val="20"/>
        </w:rPr>
        <w:t>Disputes</w:t>
      </w:r>
      <w:r>
        <w:rPr>
          <w:color w:val="231F20"/>
          <w:spacing w:val="-8"/>
          <w:sz w:val="20"/>
        </w:rPr>
        <w:t xml:space="preserve"> </w:t>
      </w:r>
      <w:r>
        <w:rPr>
          <w:color w:val="231F20"/>
          <w:spacing w:val="-2"/>
          <w:sz w:val="20"/>
        </w:rPr>
        <w:t>Redressal</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known</w:t>
      </w:r>
      <w:r>
        <w:rPr>
          <w:color w:val="231F20"/>
          <w:spacing w:val="-8"/>
          <w:sz w:val="20"/>
        </w:rPr>
        <w:t xml:space="preserve"> </w:t>
      </w:r>
      <w:r>
        <w:rPr>
          <w:color w:val="231F20"/>
          <w:spacing w:val="-2"/>
          <w:sz w:val="20"/>
        </w:rPr>
        <w:t>as</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District</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each</w:t>
      </w:r>
      <w:r>
        <w:rPr>
          <w:color w:val="231F20"/>
          <w:spacing w:val="-8"/>
          <w:sz w:val="20"/>
        </w:rPr>
        <w:t xml:space="preserve"> </w:t>
      </w:r>
      <w:r>
        <w:rPr>
          <w:color w:val="231F20"/>
          <w:spacing w:val="-2"/>
          <w:sz w:val="20"/>
        </w:rPr>
        <w:t>district</w:t>
      </w:r>
      <w:r>
        <w:rPr>
          <w:color w:val="231F20"/>
          <w:spacing w:val="-8"/>
          <w:sz w:val="20"/>
        </w:rPr>
        <w:t xml:space="preserve"> </w:t>
      </w:r>
      <w:r>
        <w:rPr>
          <w:color w:val="231F20"/>
          <w:spacing w:val="-2"/>
          <w:sz w:val="20"/>
        </w:rPr>
        <w:t xml:space="preserve">of </w:t>
      </w:r>
      <w:r>
        <w:rPr>
          <w:color w:val="231F20"/>
          <w:sz w:val="20"/>
        </w:rPr>
        <w:t>the State:</w:t>
      </w:r>
    </w:p>
    <w:p w:rsidR="00060FEE" w:rsidRDefault="00000000">
      <w:pPr>
        <w:pStyle w:val="BodyText"/>
        <w:spacing w:before="122" w:line="249" w:lineRule="auto"/>
        <w:ind w:left="158" w:right="1162" w:firstLine="480"/>
      </w:pPr>
      <w:r>
        <w:rPr>
          <w:color w:val="231F20"/>
        </w:rPr>
        <w:t>Provided that the State Government may, if it deems fit, establish more than one</w:t>
      </w:r>
      <w:r>
        <w:rPr>
          <w:color w:val="231F20"/>
          <w:spacing w:val="40"/>
        </w:rPr>
        <w:t xml:space="preserve"> </w:t>
      </w:r>
      <w:r>
        <w:rPr>
          <w:color w:val="231F20"/>
        </w:rPr>
        <w:t>District Commission in a district.</w:t>
      </w:r>
    </w:p>
    <w:p w:rsidR="00060FEE" w:rsidRDefault="00000000">
      <w:pPr>
        <w:pStyle w:val="ListParagraph"/>
        <w:numPr>
          <w:ilvl w:val="0"/>
          <w:numId w:val="45"/>
        </w:numPr>
        <w:tabs>
          <w:tab w:val="left" w:pos="908"/>
        </w:tabs>
        <w:spacing w:before="84"/>
        <w:ind w:hanging="270"/>
        <w:rPr>
          <w:sz w:val="20"/>
        </w:rPr>
      </w:pPr>
      <w:r>
        <w:rPr>
          <w:color w:val="231F20"/>
          <w:spacing w:val="-2"/>
          <w:sz w:val="20"/>
        </w:rPr>
        <w:t>Each District</w:t>
      </w:r>
      <w:r>
        <w:rPr>
          <w:color w:val="231F20"/>
          <w:spacing w:val="-1"/>
          <w:sz w:val="20"/>
        </w:rPr>
        <w:t xml:space="preserve"> </w:t>
      </w:r>
      <w:r>
        <w:rPr>
          <w:color w:val="231F20"/>
          <w:spacing w:val="-2"/>
          <w:sz w:val="20"/>
        </w:rPr>
        <w:t>Commission</w:t>
      </w:r>
      <w:r>
        <w:rPr>
          <w:color w:val="231F20"/>
          <w:spacing w:val="-1"/>
          <w:sz w:val="20"/>
        </w:rPr>
        <w:t xml:space="preserve"> </w:t>
      </w:r>
      <w:r>
        <w:rPr>
          <w:color w:val="231F20"/>
          <w:spacing w:val="-2"/>
          <w:sz w:val="20"/>
        </w:rPr>
        <w:t>shall</w:t>
      </w:r>
      <w:r>
        <w:rPr>
          <w:color w:val="231F20"/>
          <w:spacing w:val="-1"/>
          <w:sz w:val="20"/>
        </w:rPr>
        <w:t xml:space="preserve"> </w:t>
      </w:r>
      <w:r>
        <w:rPr>
          <w:color w:val="231F20"/>
          <w:spacing w:val="-2"/>
          <w:sz w:val="20"/>
        </w:rPr>
        <w:t>consist</w:t>
      </w:r>
      <w:r>
        <w:rPr>
          <w:color w:val="231F20"/>
          <w:spacing w:val="-1"/>
          <w:sz w:val="20"/>
        </w:rPr>
        <w:t xml:space="preserve"> </w:t>
      </w:r>
      <w:r>
        <w:rPr>
          <w:color w:val="231F20"/>
          <w:spacing w:val="-5"/>
          <w:sz w:val="20"/>
        </w:rPr>
        <w:t>of—</w:t>
      </w:r>
    </w:p>
    <w:p w:rsidR="00060FEE" w:rsidRDefault="00000000">
      <w:pPr>
        <w:pStyle w:val="ListParagraph"/>
        <w:numPr>
          <w:ilvl w:val="1"/>
          <w:numId w:val="45"/>
        </w:numPr>
        <w:tabs>
          <w:tab w:val="left" w:pos="1400"/>
        </w:tabs>
        <w:spacing w:before="91"/>
        <w:ind w:hanging="282"/>
        <w:rPr>
          <w:sz w:val="20"/>
        </w:rPr>
      </w:pPr>
      <w:r>
        <w:rPr>
          <w:color w:val="231F20"/>
          <w:sz w:val="20"/>
        </w:rPr>
        <w:t>a</w:t>
      </w:r>
      <w:r>
        <w:rPr>
          <w:color w:val="231F20"/>
          <w:spacing w:val="-2"/>
          <w:sz w:val="20"/>
        </w:rPr>
        <w:t xml:space="preserve"> </w:t>
      </w:r>
      <w:r>
        <w:rPr>
          <w:color w:val="231F20"/>
          <w:sz w:val="20"/>
        </w:rPr>
        <w:t>President;</w:t>
      </w:r>
      <w:r>
        <w:rPr>
          <w:color w:val="231F20"/>
          <w:spacing w:val="-1"/>
          <w:sz w:val="20"/>
        </w:rPr>
        <w:t xml:space="preserve"> </w:t>
      </w:r>
      <w:r>
        <w:rPr>
          <w:color w:val="231F20"/>
          <w:spacing w:val="-5"/>
          <w:sz w:val="20"/>
        </w:rPr>
        <w:t>and</w:t>
      </w:r>
    </w:p>
    <w:p w:rsidR="00060FEE" w:rsidRDefault="00000000">
      <w:pPr>
        <w:pStyle w:val="ListParagraph"/>
        <w:numPr>
          <w:ilvl w:val="1"/>
          <w:numId w:val="45"/>
        </w:numPr>
        <w:tabs>
          <w:tab w:val="left" w:pos="1409"/>
        </w:tabs>
        <w:spacing w:before="87" w:line="249" w:lineRule="auto"/>
        <w:ind w:left="638" w:right="1381" w:firstLine="480"/>
        <w:rPr>
          <w:sz w:val="20"/>
        </w:rPr>
      </w:pPr>
      <w:r>
        <w:rPr>
          <w:color w:val="231F20"/>
          <w:sz w:val="20"/>
        </w:rPr>
        <w:t>not less than two and not more than such number of members as may be prescribed, in consultation with the Central Government.</w:t>
      </w:r>
    </w:p>
    <w:p w:rsidR="00060FEE" w:rsidRDefault="00060FEE">
      <w:pPr>
        <w:pStyle w:val="ListParagraph"/>
        <w:spacing w:line="249" w:lineRule="auto"/>
        <w:jc w:val="left"/>
        <w:rPr>
          <w:sz w:val="20"/>
        </w:rPr>
        <w:sectPr w:rsidR="00060FEE">
          <w:pgSz w:w="11900" w:h="16840"/>
          <w:pgMar w:top="1800" w:right="992" w:bottom="280" w:left="992" w:header="1331" w:footer="0" w:gutter="0"/>
          <w:cols w:num="2" w:space="720" w:equalWidth="0">
            <w:col w:w="1139" w:space="61"/>
            <w:col w:w="8716"/>
          </w:cols>
        </w:sectPr>
      </w:pPr>
    </w:p>
    <w:p w:rsidR="00060FEE" w:rsidRDefault="00000000">
      <w:pPr>
        <w:pStyle w:val="ListParagraph"/>
        <w:numPr>
          <w:ilvl w:val="0"/>
          <w:numId w:val="64"/>
        </w:numPr>
        <w:tabs>
          <w:tab w:val="left" w:pos="2163"/>
        </w:tabs>
        <w:spacing w:before="97" w:line="249" w:lineRule="auto"/>
        <w:ind w:left="1358" w:firstLine="480"/>
        <w:jc w:val="both"/>
        <w:rPr>
          <w:sz w:val="20"/>
        </w:rPr>
      </w:pPr>
      <w:r>
        <w:rPr>
          <w:color w:val="231F20"/>
          <w:sz w:val="20"/>
        </w:rPr>
        <w:lastRenderedPageBreak/>
        <w:t xml:space="preserve">The Central Government may, by notification, make rules to provide for the </w:t>
      </w:r>
      <w:r>
        <w:rPr>
          <w:color w:val="231F20"/>
          <w:spacing w:val="-2"/>
          <w:sz w:val="20"/>
        </w:rPr>
        <w:t>qualifications,</w:t>
      </w:r>
      <w:r>
        <w:rPr>
          <w:color w:val="231F20"/>
          <w:spacing w:val="-9"/>
          <w:sz w:val="20"/>
        </w:rPr>
        <w:t xml:space="preserve"> </w:t>
      </w:r>
      <w:r>
        <w:rPr>
          <w:color w:val="231F20"/>
          <w:spacing w:val="-2"/>
          <w:sz w:val="20"/>
        </w:rPr>
        <w:t>method</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recruitment,</w:t>
      </w:r>
      <w:r>
        <w:rPr>
          <w:color w:val="231F20"/>
          <w:spacing w:val="-9"/>
          <w:sz w:val="20"/>
        </w:rPr>
        <w:t xml:space="preserve"> </w:t>
      </w:r>
      <w:r>
        <w:rPr>
          <w:color w:val="231F20"/>
          <w:spacing w:val="-2"/>
          <w:sz w:val="20"/>
        </w:rPr>
        <w:t>procedure</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appointment,</w:t>
      </w:r>
      <w:r>
        <w:rPr>
          <w:color w:val="231F20"/>
          <w:spacing w:val="-9"/>
          <w:sz w:val="20"/>
        </w:rPr>
        <w:t xml:space="preserve"> </w:t>
      </w:r>
      <w:r>
        <w:rPr>
          <w:color w:val="231F20"/>
          <w:spacing w:val="-2"/>
          <w:sz w:val="20"/>
        </w:rPr>
        <w:t>term</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office,</w:t>
      </w:r>
      <w:r>
        <w:rPr>
          <w:color w:val="231F20"/>
          <w:spacing w:val="-9"/>
          <w:sz w:val="20"/>
        </w:rPr>
        <w:t xml:space="preserve"> </w:t>
      </w:r>
      <w:r>
        <w:rPr>
          <w:color w:val="231F20"/>
          <w:spacing w:val="-2"/>
          <w:sz w:val="20"/>
        </w:rPr>
        <w:t xml:space="preserve">resignation </w:t>
      </w:r>
      <w:r>
        <w:rPr>
          <w:color w:val="231F20"/>
          <w:sz w:val="20"/>
        </w:rPr>
        <w:t>and removal of the President and members of the District Commission.</w:t>
      </w:r>
    </w:p>
    <w:p w:rsidR="00060FEE" w:rsidRDefault="00060FEE">
      <w:pPr>
        <w:pStyle w:val="BodyText"/>
      </w:pPr>
    </w:p>
    <w:p w:rsidR="00060FEE" w:rsidRDefault="00060FEE">
      <w:pPr>
        <w:pStyle w:val="BodyText"/>
        <w:spacing w:before="142"/>
      </w:pPr>
    </w:p>
    <w:p w:rsidR="00060FEE" w:rsidRDefault="00000000">
      <w:pPr>
        <w:pStyle w:val="ListParagraph"/>
        <w:numPr>
          <w:ilvl w:val="0"/>
          <w:numId w:val="64"/>
        </w:numPr>
        <w:tabs>
          <w:tab w:val="left" w:pos="2126"/>
        </w:tabs>
        <w:spacing w:before="0" w:line="249" w:lineRule="auto"/>
        <w:ind w:left="1358" w:right="1" w:firstLine="480"/>
        <w:jc w:val="both"/>
        <w:rPr>
          <w:sz w:val="20"/>
        </w:rPr>
      </w:pPr>
      <w:r>
        <w:rPr>
          <w:color w:val="231F20"/>
          <w:spacing w:val="-2"/>
          <w:sz w:val="20"/>
        </w:rPr>
        <w:t>The</w:t>
      </w:r>
      <w:r>
        <w:rPr>
          <w:color w:val="231F20"/>
          <w:spacing w:val="-7"/>
          <w:sz w:val="20"/>
        </w:rPr>
        <w:t xml:space="preserve"> </w:t>
      </w:r>
      <w:r>
        <w:rPr>
          <w:color w:val="231F20"/>
          <w:spacing w:val="-2"/>
          <w:sz w:val="20"/>
        </w:rPr>
        <w:t>State</w:t>
      </w:r>
      <w:r>
        <w:rPr>
          <w:color w:val="231F20"/>
          <w:spacing w:val="-7"/>
          <w:sz w:val="20"/>
        </w:rPr>
        <w:t xml:space="preserve"> </w:t>
      </w:r>
      <w:r>
        <w:rPr>
          <w:color w:val="231F20"/>
          <w:spacing w:val="-2"/>
          <w:sz w:val="20"/>
        </w:rPr>
        <w:t>Government</w:t>
      </w:r>
      <w:r>
        <w:rPr>
          <w:color w:val="231F20"/>
          <w:spacing w:val="-7"/>
          <w:sz w:val="20"/>
        </w:rPr>
        <w:t xml:space="preserve"> </w:t>
      </w:r>
      <w:r>
        <w:rPr>
          <w:color w:val="231F20"/>
          <w:spacing w:val="-2"/>
          <w:sz w:val="20"/>
        </w:rPr>
        <w:t>may,</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notification,</w:t>
      </w:r>
      <w:r>
        <w:rPr>
          <w:color w:val="231F20"/>
          <w:spacing w:val="-7"/>
          <w:sz w:val="20"/>
        </w:rPr>
        <w:t xml:space="preserve"> </w:t>
      </w:r>
      <w:r>
        <w:rPr>
          <w:color w:val="231F20"/>
          <w:spacing w:val="-2"/>
          <w:sz w:val="20"/>
        </w:rPr>
        <w:t>make</w:t>
      </w:r>
      <w:r>
        <w:rPr>
          <w:color w:val="231F20"/>
          <w:spacing w:val="-7"/>
          <w:sz w:val="20"/>
        </w:rPr>
        <w:t xml:space="preserve"> </w:t>
      </w:r>
      <w:r>
        <w:rPr>
          <w:color w:val="231F20"/>
          <w:spacing w:val="-2"/>
          <w:sz w:val="20"/>
        </w:rPr>
        <w:t>rules</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provide</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salaries</w:t>
      </w:r>
      <w:r>
        <w:rPr>
          <w:color w:val="231F20"/>
          <w:spacing w:val="-7"/>
          <w:sz w:val="20"/>
        </w:rPr>
        <w:t xml:space="preserve"> </w:t>
      </w:r>
      <w:r>
        <w:rPr>
          <w:color w:val="231F20"/>
          <w:spacing w:val="-2"/>
          <w:sz w:val="20"/>
        </w:rPr>
        <w:t xml:space="preserve">and </w:t>
      </w:r>
      <w:r>
        <w:rPr>
          <w:color w:val="231F20"/>
          <w:sz w:val="20"/>
        </w:rPr>
        <w:t>allowances</w:t>
      </w:r>
      <w:r>
        <w:rPr>
          <w:color w:val="231F20"/>
          <w:spacing w:val="-7"/>
          <w:sz w:val="20"/>
        </w:rPr>
        <w:t xml:space="preserve"> </w:t>
      </w:r>
      <w:r>
        <w:rPr>
          <w:color w:val="231F20"/>
          <w:sz w:val="20"/>
        </w:rPr>
        <w:t>and</w:t>
      </w:r>
      <w:r>
        <w:rPr>
          <w:color w:val="231F20"/>
          <w:spacing w:val="-7"/>
          <w:sz w:val="20"/>
        </w:rPr>
        <w:t xml:space="preserve"> </w:t>
      </w:r>
      <w:r>
        <w:rPr>
          <w:color w:val="231F20"/>
          <w:sz w:val="20"/>
        </w:rPr>
        <w:t>other</w:t>
      </w:r>
      <w:r>
        <w:rPr>
          <w:color w:val="231F20"/>
          <w:spacing w:val="-7"/>
          <w:sz w:val="20"/>
        </w:rPr>
        <w:t xml:space="preserve"> </w:t>
      </w:r>
      <w:r>
        <w:rPr>
          <w:color w:val="231F20"/>
          <w:sz w:val="20"/>
        </w:rPr>
        <w:t>terms</w:t>
      </w:r>
      <w:r>
        <w:rPr>
          <w:color w:val="231F20"/>
          <w:spacing w:val="-7"/>
          <w:sz w:val="20"/>
        </w:rPr>
        <w:t xml:space="preserve"> </w:t>
      </w:r>
      <w:r>
        <w:rPr>
          <w:color w:val="231F20"/>
          <w:sz w:val="20"/>
        </w:rPr>
        <w:t>and</w:t>
      </w:r>
      <w:r>
        <w:rPr>
          <w:color w:val="231F20"/>
          <w:spacing w:val="-7"/>
          <w:sz w:val="20"/>
        </w:rPr>
        <w:t xml:space="preserve"> </w:t>
      </w:r>
      <w:r>
        <w:rPr>
          <w:color w:val="231F20"/>
          <w:sz w:val="20"/>
        </w:rPr>
        <w:t>conditions</w:t>
      </w:r>
      <w:r>
        <w:rPr>
          <w:color w:val="231F20"/>
          <w:spacing w:val="-7"/>
          <w:sz w:val="20"/>
        </w:rPr>
        <w:t xml:space="preserve"> </w:t>
      </w:r>
      <w:r>
        <w:rPr>
          <w:color w:val="231F20"/>
          <w:sz w:val="20"/>
        </w:rPr>
        <w:t>of</w:t>
      </w:r>
      <w:r>
        <w:rPr>
          <w:color w:val="231F20"/>
          <w:spacing w:val="-7"/>
          <w:sz w:val="20"/>
        </w:rPr>
        <w:t xml:space="preserve"> </w:t>
      </w:r>
      <w:r>
        <w:rPr>
          <w:color w:val="231F20"/>
          <w:sz w:val="20"/>
        </w:rPr>
        <w:t>service</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President,</w:t>
      </w:r>
      <w:r>
        <w:rPr>
          <w:color w:val="231F20"/>
          <w:spacing w:val="-7"/>
          <w:sz w:val="20"/>
        </w:rPr>
        <w:t xml:space="preserve"> </w:t>
      </w:r>
      <w:r>
        <w:rPr>
          <w:color w:val="231F20"/>
          <w:sz w:val="20"/>
        </w:rPr>
        <w:t>and</w:t>
      </w:r>
      <w:r>
        <w:rPr>
          <w:color w:val="231F20"/>
          <w:spacing w:val="-7"/>
          <w:sz w:val="20"/>
        </w:rPr>
        <w:t xml:space="preserve"> </w:t>
      </w:r>
      <w:r>
        <w:rPr>
          <w:color w:val="231F20"/>
          <w:sz w:val="20"/>
        </w:rPr>
        <w:t>members</w:t>
      </w:r>
      <w:r>
        <w:rPr>
          <w:color w:val="231F20"/>
          <w:spacing w:val="-7"/>
          <w:sz w:val="20"/>
        </w:rPr>
        <w:t xml:space="preserve"> </w:t>
      </w:r>
      <w:r>
        <w:rPr>
          <w:color w:val="231F20"/>
          <w:sz w:val="20"/>
        </w:rPr>
        <w:t>of</w:t>
      </w:r>
      <w:r>
        <w:rPr>
          <w:color w:val="231F20"/>
          <w:spacing w:val="-7"/>
          <w:sz w:val="20"/>
        </w:rPr>
        <w:t xml:space="preserve"> </w:t>
      </w:r>
      <w:r>
        <w:rPr>
          <w:color w:val="231F20"/>
          <w:sz w:val="20"/>
        </w:rPr>
        <w:t>the District</w:t>
      </w:r>
      <w:r>
        <w:rPr>
          <w:color w:val="231F20"/>
          <w:spacing w:val="-17"/>
          <w:sz w:val="20"/>
        </w:rPr>
        <w:t xml:space="preserve"> </w:t>
      </w:r>
      <w:r>
        <w:rPr>
          <w:color w:val="231F20"/>
          <w:sz w:val="20"/>
        </w:rPr>
        <w:t>Commission.</w:t>
      </w:r>
    </w:p>
    <w:p w:rsidR="00060FEE" w:rsidRDefault="00060FEE">
      <w:pPr>
        <w:pStyle w:val="BodyText"/>
      </w:pPr>
    </w:p>
    <w:p w:rsidR="00060FEE" w:rsidRDefault="00060FEE">
      <w:pPr>
        <w:pStyle w:val="BodyText"/>
      </w:pPr>
    </w:p>
    <w:p w:rsidR="00060FEE" w:rsidRDefault="00060FEE">
      <w:pPr>
        <w:pStyle w:val="BodyText"/>
      </w:pPr>
    </w:p>
    <w:p w:rsidR="00060FEE" w:rsidRDefault="00060FEE">
      <w:pPr>
        <w:pStyle w:val="BodyText"/>
      </w:pPr>
    </w:p>
    <w:p w:rsidR="00060FEE" w:rsidRDefault="00060FEE">
      <w:pPr>
        <w:pStyle w:val="BodyText"/>
        <w:spacing w:before="53"/>
      </w:pPr>
    </w:p>
    <w:p w:rsidR="00060FEE" w:rsidRDefault="00000000">
      <w:pPr>
        <w:pStyle w:val="ListParagraph"/>
        <w:numPr>
          <w:ilvl w:val="0"/>
          <w:numId w:val="64"/>
        </w:numPr>
        <w:tabs>
          <w:tab w:val="left" w:pos="2124"/>
        </w:tabs>
        <w:spacing w:before="0" w:line="249" w:lineRule="auto"/>
        <w:ind w:left="1358" w:firstLine="480"/>
        <w:jc w:val="both"/>
        <w:rPr>
          <w:sz w:val="20"/>
        </w:rPr>
      </w:pPr>
      <w:r>
        <w:rPr>
          <w:color w:val="231F20"/>
          <w:spacing w:val="-2"/>
          <w:sz w:val="20"/>
        </w:rPr>
        <w:t>Any</w:t>
      </w:r>
      <w:r>
        <w:rPr>
          <w:color w:val="231F20"/>
          <w:spacing w:val="-9"/>
          <w:sz w:val="20"/>
        </w:rPr>
        <w:t xml:space="preserve"> </w:t>
      </w:r>
      <w:r>
        <w:rPr>
          <w:color w:val="231F20"/>
          <w:spacing w:val="-2"/>
          <w:sz w:val="20"/>
        </w:rPr>
        <w:t>person</w:t>
      </w:r>
      <w:r>
        <w:rPr>
          <w:color w:val="231F20"/>
          <w:spacing w:val="-9"/>
          <w:sz w:val="20"/>
        </w:rPr>
        <w:t xml:space="preserve"> </w:t>
      </w:r>
      <w:r>
        <w:rPr>
          <w:color w:val="231F20"/>
          <w:spacing w:val="-2"/>
          <w:sz w:val="20"/>
        </w:rPr>
        <w:t>appointed</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President</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case</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be,</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member</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 xml:space="preserve">District </w:t>
      </w:r>
      <w:r>
        <w:rPr>
          <w:color w:val="231F20"/>
          <w:sz w:val="20"/>
        </w:rPr>
        <w:t>Commission</w:t>
      </w:r>
      <w:r>
        <w:rPr>
          <w:color w:val="231F20"/>
          <w:spacing w:val="-13"/>
          <w:sz w:val="20"/>
        </w:rPr>
        <w:t xml:space="preserve"> </w:t>
      </w:r>
      <w:r>
        <w:rPr>
          <w:color w:val="231F20"/>
          <w:sz w:val="20"/>
        </w:rPr>
        <w:t>immediately</w:t>
      </w:r>
      <w:r>
        <w:rPr>
          <w:color w:val="231F20"/>
          <w:spacing w:val="-12"/>
          <w:sz w:val="20"/>
        </w:rPr>
        <w:t xml:space="preserve"> </w:t>
      </w:r>
      <w:r>
        <w:rPr>
          <w:color w:val="231F20"/>
          <w:sz w:val="20"/>
        </w:rPr>
        <w:t>before</w:t>
      </w:r>
      <w:r>
        <w:rPr>
          <w:color w:val="231F20"/>
          <w:spacing w:val="-13"/>
          <w:sz w:val="20"/>
        </w:rPr>
        <w:t xml:space="preserve"> </w:t>
      </w:r>
      <w:r>
        <w:rPr>
          <w:color w:val="231F20"/>
          <w:sz w:val="20"/>
        </w:rPr>
        <w:t>the</w:t>
      </w:r>
      <w:r>
        <w:rPr>
          <w:color w:val="231F20"/>
          <w:spacing w:val="-12"/>
          <w:sz w:val="20"/>
        </w:rPr>
        <w:t xml:space="preserve"> </w:t>
      </w:r>
      <w:r>
        <w:rPr>
          <w:color w:val="231F20"/>
          <w:sz w:val="20"/>
        </w:rPr>
        <w:t>commencement</w:t>
      </w:r>
      <w:r>
        <w:rPr>
          <w:color w:val="231F20"/>
          <w:spacing w:val="-13"/>
          <w:sz w:val="20"/>
        </w:rPr>
        <w:t xml:space="preserve"> </w:t>
      </w:r>
      <w:r>
        <w:rPr>
          <w:color w:val="231F20"/>
          <w:sz w:val="20"/>
        </w:rPr>
        <w:t>of</w:t>
      </w:r>
      <w:r>
        <w:rPr>
          <w:color w:val="231F20"/>
          <w:spacing w:val="-12"/>
          <w:sz w:val="20"/>
        </w:rPr>
        <w:t xml:space="preserve"> </w:t>
      </w:r>
      <w:r>
        <w:rPr>
          <w:color w:val="231F20"/>
          <w:sz w:val="20"/>
        </w:rPr>
        <w:t>this</w:t>
      </w:r>
      <w:r>
        <w:rPr>
          <w:color w:val="231F20"/>
          <w:spacing w:val="-13"/>
          <w:sz w:val="20"/>
        </w:rPr>
        <w:t xml:space="preserve"> </w:t>
      </w:r>
      <w:r>
        <w:rPr>
          <w:color w:val="231F20"/>
          <w:sz w:val="20"/>
        </w:rPr>
        <w:t>Act</w:t>
      </w:r>
      <w:r>
        <w:rPr>
          <w:color w:val="231F20"/>
          <w:spacing w:val="-12"/>
          <w:sz w:val="20"/>
        </w:rPr>
        <w:t xml:space="preserve"> </w:t>
      </w:r>
      <w:r>
        <w:rPr>
          <w:color w:val="231F20"/>
          <w:sz w:val="20"/>
        </w:rPr>
        <w:t>shall</w:t>
      </w:r>
      <w:r>
        <w:rPr>
          <w:color w:val="231F20"/>
          <w:spacing w:val="-13"/>
          <w:sz w:val="20"/>
        </w:rPr>
        <w:t xml:space="preserve"> </w:t>
      </w:r>
      <w:r>
        <w:rPr>
          <w:color w:val="231F20"/>
          <w:sz w:val="20"/>
        </w:rPr>
        <w:t>hold</w:t>
      </w:r>
      <w:r>
        <w:rPr>
          <w:color w:val="231F20"/>
          <w:spacing w:val="-12"/>
          <w:sz w:val="20"/>
        </w:rPr>
        <w:t xml:space="preserve"> </w:t>
      </w:r>
      <w:r>
        <w:rPr>
          <w:color w:val="231F20"/>
          <w:sz w:val="20"/>
        </w:rPr>
        <w:t>office</w:t>
      </w:r>
      <w:r>
        <w:rPr>
          <w:color w:val="231F20"/>
          <w:spacing w:val="-13"/>
          <w:sz w:val="20"/>
        </w:rPr>
        <w:t xml:space="preserve"> </w:t>
      </w:r>
      <w:r>
        <w:rPr>
          <w:color w:val="231F20"/>
          <w:sz w:val="20"/>
        </w:rPr>
        <w:t>as</w:t>
      </w:r>
      <w:r>
        <w:rPr>
          <w:color w:val="231F20"/>
          <w:spacing w:val="-12"/>
          <w:sz w:val="20"/>
        </w:rPr>
        <w:t xml:space="preserve"> </w:t>
      </w:r>
      <w:r>
        <w:rPr>
          <w:color w:val="231F20"/>
          <w:sz w:val="20"/>
        </w:rPr>
        <w:t>such</w:t>
      </w:r>
      <w:r>
        <w:rPr>
          <w:color w:val="231F20"/>
          <w:spacing w:val="-13"/>
          <w:sz w:val="20"/>
        </w:rPr>
        <w:t xml:space="preserve"> </w:t>
      </w:r>
      <w:r>
        <w:rPr>
          <w:color w:val="231F20"/>
          <w:sz w:val="20"/>
        </w:rPr>
        <w:t>as President</w:t>
      </w:r>
      <w:r>
        <w:rPr>
          <w:color w:val="231F20"/>
          <w:spacing w:val="-10"/>
          <w:sz w:val="20"/>
        </w:rPr>
        <w:t xml:space="preserve"> </w:t>
      </w:r>
      <w:r>
        <w:rPr>
          <w:color w:val="231F20"/>
          <w:sz w:val="20"/>
        </w:rPr>
        <w:t>or,</w:t>
      </w:r>
      <w:r>
        <w:rPr>
          <w:color w:val="231F20"/>
          <w:spacing w:val="-11"/>
          <w:sz w:val="20"/>
        </w:rPr>
        <w:t xml:space="preserve"> </w:t>
      </w:r>
      <w:r>
        <w:rPr>
          <w:color w:val="231F20"/>
          <w:sz w:val="20"/>
        </w:rPr>
        <w:t>as</w:t>
      </w:r>
      <w:r>
        <w:rPr>
          <w:color w:val="231F20"/>
          <w:spacing w:val="-11"/>
          <w:sz w:val="20"/>
        </w:rPr>
        <w:t xml:space="preserve"> </w:t>
      </w:r>
      <w:r>
        <w:rPr>
          <w:color w:val="231F20"/>
          <w:sz w:val="20"/>
        </w:rPr>
        <w:t>the</w:t>
      </w:r>
      <w:r>
        <w:rPr>
          <w:color w:val="231F20"/>
          <w:spacing w:val="-10"/>
          <w:sz w:val="20"/>
        </w:rPr>
        <w:t xml:space="preserve"> </w:t>
      </w:r>
      <w:r>
        <w:rPr>
          <w:color w:val="231F20"/>
          <w:sz w:val="20"/>
        </w:rPr>
        <w:t>case</w:t>
      </w:r>
      <w:r>
        <w:rPr>
          <w:color w:val="231F20"/>
          <w:spacing w:val="-10"/>
          <w:sz w:val="20"/>
        </w:rPr>
        <w:t xml:space="preserve"> </w:t>
      </w:r>
      <w:r>
        <w:rPr>
          <w:color w:val="231F20"/>
          <w:sz w:val="20"/>
        </w:rPr>
        <w:t>may</w:t>
      </w:r>
      <w:r>
        <w:rPr>
          <w:color w:val="231F20"/>
          <w:spacing w:val="-11"/>
          <w:sz w:val="20"/>
        </w:rPr>
        <w:t xml:space="preserve"> </w:t>
      </w:r>
      <w:r>
        <w:rPr>
          <w:color w:val="231F20"/>
          <w:sz w:val="20"/>
        </w:rPr>
        <w:t>be,</w:t>
      </w:r>
      <w:r>
        <w:rPr>
          <w:color w:val="231F20"/>
          <w:spacing w:val="-11"/>
          <w:sz w:val="20"/>
        </w:rPr>
        <w:t xml:space="preserve"> </w:t>
      </w:r>
      <w:r>
        <w:rPr>
          <w:color w:val="231F20"/>
          <w:sz w:val="20"/>
        </w:rPr>
        <w:t>as</w:t>
      </w:r>
      <w:r>
        <w:rPr>
          <w:color w:val="231F20"/>
          <w:spacing w:val="-11"/>
          <w:sz w:val="20"/>
        </w:rPr>
        <w:t xml:space="preserve"> </w:t>
      </w:r>
      <w:r>
        <w:rPr>
          <w:color w:val="231F20"/>
          <w:sz w:val="20"/>
        </w:rPr>
        <w:t>member</w:t>
      </w:r>
      <w:r>
        <w:rPr>
          <w:color w:val="231F20"/>
          <w:spacing w:val="-11"/>
          <w:sz w:val="20"/>
        </w:rPr>
        <w:t xml:space="preserve"> </w:t>
      </w:r>
      <w:r>
        <w:rPr>
          <w:color w:val="231F20"/>
          <w:sz w:val="20"/>
        </w:rPr>
        <w:t>till</w:t>
      </w:r>
      <w:r>
        <w:rPr>
          <w:color w:val="231F20"/>
          <w:spacing w:val="-10"/>
          <w:sz w:val="20"/>
        </w:rPr>
        <w:t xml:space="preserve"> </w:t>
      </w:r>
      <w:r>
        <w:rPr>
          <w:color w:val="231F20"/>
          <w:sz w:val="20"/>
        </w:rPr>
        <w:t>the</w:t>
      </w:r>
      <w:r>
        <w:rPr>
          <w:color w:val="231F20"/>
          <w:spacing w:val="-10"/>
          <w:sz w:val="20"/>
        </w:rPr>
        <w:t xml:space="preserve"> </w:t>
      </w:r>
      <w:r>
        <w:rPr>
          <w:color w:val="231F20"/>
          <w:sz w:val="20"/>
        </w:rPr>
        <w:t>completion</w:t>
      </w:r>
      <w:r>
        <w:rPr>
          <w:color w:val="231F20"/>
          <w:spacing w:val="-11"/>
          <w:sz w:val="20"/>
        </w:rPr>
        <w:t xml:space="preserve"> </w:t>
      </w:r>
      <w:r>
        <w:rPr>
          <w:color w:val="231F20"/>
          <w:sz w:val="20"/>
        </w:rPr>
        <w:t>of</w:t>
      </w:r>
      <w:r>
        <w:rPr>
          <w:color w:val="231F20"/>
          <w:spacing w:val="-11"/>
          <w:sz w:val="20"/>
        </w:rPr>
        <w:t xml:space="preserve"> </w:t>
      </w:r>
      <w:r>
        <w:rPr>
          <w:color w:val="231F20"/>
          <w:sz w:val="20"/>
        </w:rPr>
        <w:t>his</w:t>
      </w:r>
      <w:r>
        <w:rPr>
          <w:color w:val="231F20"/>
          <w:spacing w:val="-11"/>
          <w:sz w:val="20"/>
        </w:rPr>
        <w:t xml:space="preserve"> </w:t>
      </w:r>
      <w:r>
        <w:rPr>
          <w:color w:val="231F20"/>
          <w:sz w:val="20"/>
        </w:rPr>
        <w:t>term</w:t>
      </w:r>
      <w:r>
        <w:rPr>
          <w:color w:val="231F20"/>
          <w:spacing w:val="-10"/>
          <w:sz w:val="20"/>
        </w:rPr>
        <w:t xml:space="preserve"> </w:t>
      </w:r>
      <w:r>
        <w:rPr>
          <w:color w:val="231F20"/>
          <w:sz w:val="20"/>
        </w:rPr>
        <w:t>for</w:t>
      </w:r>
      <w:r>
        <w:rPr>
          <w:color w:val="231F20"/>
          <w:spacing w:val="-11"/>
          <w:sz w:val="20"/>
        </w:rPr>
        <w:t xml:space="preserve"> </w:t>
      </w:r>
      <w:r>
        <w:rPr>
          <w:color w:val="231F20"/>
          <w:sz w:val="20"/>
        </w:rPr>
        <w:t>which</w:t>
      </w:r>
      <w:r>
        <w:rPr>
          <w:color w:val="231F20"/>
          <w:spacing w:val="-11"/>
          <w:sz w:val="20"/>
        </w:rPr>
        <w:t xml:space="preserve"> </w:t>
      </w:r>
      <w:r>
        <w:rPr>
          <w:color w:val="231F20"/>
          <w:sz w:val="20"/>
        </w:rPr>
        <w:t>he</w:t>
      </w:r>
      <w:r>
        <w:rPr>
          <w:color w:val="231F20"/>
          <w:spacing w:val="-10"/>
          <w:sz w:val="20"/>
        </w:rPr>
        <w:t xml:space="preserve"> </w:t>
      </w:r>
      <w:r>
        <w:rPr>
          <w:color w:val="231F20"/>
          <w:sz w:val="20"/>
        </w:rPr>
        <w:t>has been appointed.</w:t>
      </w:r>
    </w:p>
    <w:p w:rsidR="00060FEE" w:rsidRDefault="00000000">
      <w:pPr>
        <w:pStyle w:val="ListParagraph"/>
        <w:numPr>
          <w:ilvl w:val="0"/>
          <w:numId w:val="64"/>
        </w:numPr>
        <w:tabs>
          <w:tab w:val="left" w:pos="2143"/>
        </w:tabs>
        <w:spacing w:before="123" w:line="249" w:lineRule="auto"/>
        <w:ind w:left="1358" w:right="2" w:firstLine="480"/>
        <w:jc w:val="both"/>
        <w:rPr>
          <w:sz w:val="20"/>
        </w:rPr>
      </w:pPr>
      <w:r>
        <w:rPr>
          <w:color w:val="231F20"/>
          <w:sz w:val="20"/>
        </w:rPr>
        <w:t>If, at any time, there is a vacancy in the office of the President or member of a District</w:t>
      </w:r>
      <w:r>
        <w:rPr>
          <w:color w:val="231F20"/>
          <w:spacing w:val="40"/>
          <w:sz w:val="20"/>
        </w:rPr>
        <w:t xml:space="preserve"> </w:t>
      </w:r>
      <w:r>
        <w:rPr>
          <w:color w:val="231F20"/>
          <w:sz w:val="20"/>
        </w:rPr>
        <w:t>Commission,</w:t>
      </w:r>
      <w:r>
        <w:rPr>
          <w:color w:val="231F20"/>
          <w:spacing w:val="-2"/>
          <w:sz w:val="20"/>
        </w:rPr>
        <w:t xml:space="preserve"> </w:t>
      </w:r>
      <w:r>
        <w:rPr>
          <w:color w:val="231F20"/>
          <w:sz w:val="20"/>
        </w:rPr>
        <w:t>the</w:t>
      </w:r>
      <w:r>
        <w:rPr>
          <w:color w:val="231F20"/>
          <w:spacing w:val="-2"/>
          <w:sz w:val="20"/>
        </w:rPr>
        <w:t xml:space="preserve"> </w:t>
      </w:r>
      <w:r>
        <w:rPr>
          <w:color w:val="231F20"/>
          <w:sz w:val="20"/>
        </w:rPr>
        <w:t>State</w:t>
      </w:r>
      <w:r>
        <w:rPr>
          <w:color w:val="231F20"/>
          <w:spacing w:val="-2"/>
          <w:sz w:val="20"/>
        </w:rPr>
        <w:t xml:space="preserve"> </w:t>
      </w:r>
      <w:r>
        <w:rPr>
          <w:color w:val="231F20"/>
          <w:sz w:val="20"/>
        </w:rPr>
        <w:t>Government</w:t>
      </w:r>
      <w:r>
        <w:rPr>
          <w:color w:val="231F20"/>
          <w:spacing w:val="-2"/>
          <w:sz w:val="20"/>
        </w:rPr>
        <w:t xml:space="preserve"> </w:t>
      </w:r>
      <w:r>
        <w:rPr>
          <w:color w:val="231F20"/>
          <w:sz w:val="20"/>
        </w:rPr>
        <w:t>may,</w:t>
      </w:r>
      <w:r>
        <w:rPr>
          <w:color w:val="231F20"/>
          <w:spacing w:val="-2"/>
          <w:sz w:val="20"/>
        </w:rPr>
        <w:t xml:space="preserve"> </w:t>
      </w:r>
      <w:r>
        <w:rPr>
          <w:color w:val="231F20"/>
          <w:sz w:val="20"/>
        </w:rPr>
        <w:t>by</w:t>
      </w:r>
      <w:r>
        <w:rPr>
          <w:color w:val="231F20"/>
          <w:spacing w:val="-2"/>
          <w:sz w:val="20"/>
        </w:rPr>
        <w:t xml:space="preserve"> </w:t>
      </w:r>
      <w:r>
        <w:rPr>
          <w:color w:val="231F20"/>
          <w:sz w:val="20"/>
        </w:rPr>
        <w:t>notification,</w:t>
      </w:r>
      <w:r>
        <w:rPr>
          <w:color w:val="231F20"/>
          <w:spacing w:val="-2"/>
          <w:sz w:val="20"/>
        </w:rPr>
        <w:t xml:space="preserve"> </w:t>
      </w:r>
      <w:r>
        <w:rPr>
          <w:color w:val="231F20"/>
          <w:sz w:val="20"/>
        </w:rPr>
        <w:t>direct—</w:t>
      </w:r>
    </w:p>
    <w:p w:rsidR="00060FEE" w:rsidRDefault="00000000">
      <w:pPr>
        <w:pStyle w:val="ListParagraph"/>
        <w:numPr>
          <w:ilvl w:val="0"/>
          <w:numId w:val="44"/>
        </w:numPr>
        <w:tabs>
          <w:tab w:val="left" w:pos="2597"/>
        </w:tabs>
        <w:spacing w:line="249" w:lineRule="auto"/>
        <w:ind w:right="3" w:firstLine="480"/>
        <w:jc w:val="both"/>
        <w:rPr>
          <w:sz w:val="20"/>
        </w:rPr>
      </w:pPr>
      <w:r>
        <w:rPr>
          <w:color w:val="231F20"/>
          <w:sz w:val="20"/>
        </w:rPr>
        <w:t>any</w:t>
      </w:r>
      <w:r>
        <w:rPr>
          <w:color w:val="231F20"/>
          <w:spacing w:val="-7"/>
          <w:sz w:val="20"/>
        </w:rPr>
        <w:t xml:space="preserve"> </w:t>
      </w:r>
      <w:r>
        <w:rPr>
          <w:color w:val="231F20"/>
          <w:sz w:val="20"/>
        </w:rPr>
        <w:t>other</w:t>
      </w:r>
      <w:r>
        <w:rPr>
          <w:color w:val="231F20"/>
          <w:spacing w:val="-7"/>
          <w:sz w:val="20"/>
        </w:rPr>
        <w:t xml:space="preserve"> </w:t>
      </w:r>
      <w:r>
        <w:rPr>
          <w:color w:val="231F20"/>
          <w:sz w:val="20"/>
        </w:rPr>
        <w:t>District</w:t>
      </w:r>
      <w:r>
        <w:rPr>
          <w:color w:val="231F20"/>
          <w:spacing w:val="-7"/>
          <w:sz w:val="20"/>
        </w:rPr>
        <w:t xml:space="preserve"> </w:t>
      </w:r>
      <w:r>
        <w:rPr>
          <w:color w:val="231F20"/>
          <w:sz w:val="20"/>
        </w:rPr>
        <w:t>Commission</w:t>
      </w:r>
      <w:r>
        <w:rPr>
          <w:color w:val="231F20"/>
          <w:spacing w:val="-7"/>
          <w:sz w:val="20"/>
        </w:rPr>
        <w:t xml:space="preserve"> </w:t>
      </w:r>
      <w:r>
        <w:rPr>
          <w:color w:val="231F20"/>
          <w:sz w:val="20"/>
        </w:rPr>
        <w:t>specified</w:t>
      </w:r>
      <w:r>
        <w:rPr>
          <w:color w:val="231F20"/>
          <w:spacing w:val="-7"/>
          <w:sz w:val="20"/>
        </w:rPr>
        <w:t xml:space="preserve"> </w:t>
      </w:r>
      <w:r>
        <w:rPr>
          <w:color w:val="231F20"/>
          <w:sz w:val="20"/>
        </w:rPr>
        <w:t>in</w:t>
      </w:r>
      <w:r>
        <w:rPr>
          <w:color w:val="231F20"/>
          <w:spacing w:val="-7"/>
          <w:sz w:val="20"/>
        </w:rPr>
        <w:t xml:space="preserve"> </w:t>
      </w:r>
      <w:r>
        <w:rPr>
          <w:color w:val="231F20"/>
          <w:sz w:val="20"/>
        </w:rPr>
        <w:t>that</w:t>
      </w:r>
      <w:r>
        <w:rPr>
          <w:color w:val="231F20"/>
          <w:spacing w:val="-7"/>
          <w:sz w:val="20"/>
        </w:rPr>
        <w:t xml:space="preserve"> </w:t>
      </w:r>
      <w:r>
        <w:rPr>
          <w:color w:val="231F20"/>
          <w:sz w:val="20"/>
        </w:rPr>
        <w:t>notification</w:t>
      </w:r>
      <w:r>
        <w:rPr>
          <w:color w:val="231F20"/>
          <w:spacing w:val="-7"/>
          <w:sz w:val="20"/>
        </w:rPr>
        <w:t xml:space="preserve"> </w:t>
      </w:r>
      <w:r>
        <w:rPr>
          <w:color w:val="231F20"/>
          <w:sz w:val="20"/>
        </w:rPr>
        <w:t>to</w:t>
      </w:r>
      <w:r>
        <w:rPr>
          <w:color w:val="231F20"/>
          <w:spacing w:val="-7"/>
          <w:sz w:val="20"/>
        </w:rPr>
        <w:t xml:space="preserve"> </w:t>
      </w:r>
      <w:r>
        <w:rPr>
          <w:color w:val="231F20"/>
          <w:sz w:val="20"/>
        </w:rPr>
        <w:t>exercise</w:t>
      </w:r>
      <w:r>
        <w:rPr>
          <w:color w:val="231F20"/>
          <w:spacing w:val="-7"/>
          <w:sz w:val="20"/>
        </w:rPr>
        <w:t xml:space="preserve"> </w:t>
      </w:r>
      <w:r>
        <w:rPr>
          <w:color w:val="231F20"/>
          <w:sz w:val="20"/>
        </w:rPr>
        <w:t>the jurisdiction in respect of that district also; or</w:t>
      </w:r>
    </w:p>
    <w:p w:rsidR="00060FEE" w:rsidRDefault="00000000">
      <w:pPr>
        <w:pStyle w:val="ListParagraph"/>
        <w:numPr>
          <w:ilvl w:val="0"/>
          <w:numId w:val="44"/>
        </w:numPr>
        <w:tabs>
          <w:tab w:val="left" w:pos="2583"/>
        </w:tabs>
        <w:spacing w:before="121" w:line="249" w:lineRule="auto"/>
        <w:ind w:firstLine="480"/>
        <w:jc w:val="both"/>
        <w:rPr>
          <w:sz w:val="20"/>
        </w:rPr>
      </w:pPr>
      <w:r>
        <w:rPr>
          <w:color w:val="231F20"/>
          <w:spacing w:val="-2"/>
          <w:sz w:val="20"/>
        </w:rPr>
        <w:t>the</w:t>
      </w:r>
      <w:r>
        <w:rPr>
          <w:color w:val="231F20"/>
          <w:spacing w:val="-10"/>
          <w:sz w:val="20"/>
        </w:rPr>
        <w:t xml:space="preserve"> </w:t>
      </w:r>
      <w:r>
        <w:rPr>
          <w:color w:val="231F20"/>
          <w:spacing w:val="-2"/>
          <w:sz w:val="20"/>
        </w:rPr>
        <w:t>President</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member</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any</w:t>
      </w:r>
      <w:r>
        <w:rPr>
          <w:color w:val="231F20"/>
          <w:spacing w:val="-10"/>
          <w:sz w:val="20"/>
        </w:rPr>
        <w:t xml:space="preserve"> </w:t>
      </w:r>
      <w:r>
        <w:rPr>
          <w:color w:val="231F20"/>
          <w:spacing w:val="-2"/>
          <w:sz w:val="20"/>
        </w:rPr>
        <w:t>other</w:t>
      </w:r>
      <w:r>
        <w:rPr>
          <w:color w:val="231F20"/>
          <w:spacing w:val="-10"/>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specified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 xml:space="preserve">that </w:t>
      </w:r>
      <w:r>
        <w:rPr>
          <w:color w:val="231F20"/>
          <w:sz w:val="20"/>
        </w:rPr>
        <w:t>notification to exercise the powers and discharge the functions of the President or member of that District Commission also.</w:t>
      </w:r>
    </w:p>
    <w:p w:rsidR="00060FEE" w:rsidRDefault="00000000">
      <w:pPr>
        <w:pStyle w:val="ListParagraph"/>
        <w:numPr>
          <w:ilvl w:val="0"/>
          <w:numId w:val="64"/>
        </w:numPr>
        <w:tabs>
          <w:tab w:val="left" w:pos="2116"/>
        </w:tabs>
        <w:spacing w:before="123" w:line="249" w:lineRule="auto"/>
        <w:ind w:left="1358" w:firstLine="480"/>
        <w:jc w:val="both"/>
        <w:rPr>
          <w:sz w:val="20"/>
        </w:rPr>
      </w:pPr>
      <w:r>
        <w:rPr>
          <w:color w:val="231F20"/>
          <w:spacing w:val="-4"/>
          <w:sz w:val="20"/>
        </w:rPr>
        <w:t>(</w:t>
      </w:r>
      <w:r>
        <w:rPr>
          <w:i/>
          <w:color w:val="231F20"/>
          <w:spacing w:val="-4"/>
          <w:sz w:val="20"/>
        </w:rPr>
        <w:t>1</w:t>
      </w:r>
      <w:r>
        <w:rPr>
          <w:color w:val="231F20"/>
          <w:spacing w:val="-4"/>
          <w:sz w:val="20"/>
        </w:rPr>
        <w:t xml:space="preserve">) The State Government shall provide the District Commission with such officers </w:t>
      </w:r>
      <w:r>
        <w:rPr>
          <w:color w:val="231F20"/>
          <w:sz w:val="20"/>
        </w:rPr>
        <w:t>and</w:t>
      </w:r>
      <w:r>
        <w:rPr>
          <w:color w:val="231F20"/>
          <w:spacing w:val="-7"/>
          <w:sz w:val="20"/>
        </w:rPr>
        <w:t xml:space="preserve"> </w:t>
      </w:r>
      <w:r>
        <w:rPr>
          <w:color w:val="231F20"/>
          <w:sz w:val="20"/>
        </w:rPr>
        <w:t>other</w:t>
      </w:r>
      <w:r>
        <w:rPr>
          <w:color w:val="231F20"/>
          <w:spacing w:val="-7"/>
          <w:sz w:val="20"/>
        </w:rPr>
        <w:t xml:space="preserve"> </w:t>
      </w:r>
      <w:r>
        <w:rPr>
          <w:color w:val="231F20"/>
          <w:sz w:val="20"/>
        </w:rPr>
        <w:t>employees</w:t>
      </w:r>
      <w:r>
        <w:rPr>
          <w:color w:val="231F20"/>
          <w:spacing w:val="-7"/>
          <w:sz w:val="20"/>
        </w:rPr>
        <w:t xml:space="preserve"> </w:t>
      </w:r>
      <w:r>
        <w:rPr>
          <w:color w:val="231F20"/>
          <w:sz w:val="20"/>
        </w:rPr>
        <w:t>as</w:t>
      </w:r>
      <w:r>
        <w:rPr>
          <w:color w:val="231F20"/>
          <w:spacing w:val="-7"/>
          <w:sz w:val="20"/>
        </w:rPr>
        <w:t xml:space="preserve"> </w:t>
      </w:r>
      <w:r>
        <w:rPr>
          <w:color w:val="231F20"/>
          <w:sz w:val="20"/>
        </w:rPr>
        <w:t>may</w:t>
      </w:r>
      <w:r>
        <w:rPr>
          <w:color w:val="231F20"/>
          <w:spacing w:val="-7"/>
          <w:sz w:val="20"/>
        </w:rPr>
        <w:t xml:space="preserve"> </w:t>
      </w:r>
      <w:r>
        <w:rPr>
          <w:color w:val="231F20"/>
          <w:sz w:val="20"/>
        </w:rPr>
        <w:t>be</w:t>
      </w:r>
      <w:r>
        <w:rPr>
          <w:color w:val="231F20"/>
          <w:spacing w:val="-7"/>
          <w:sz w:val="20"/>
        </w:rPr>
        <w:t xml:space="preserve"> </w:t>
      </w:r>
      <w:r>
        <w:rPr>
          <w:color w:val="231F20"/>
          <w:sz w:val="20"/>
        </w:rPr>
        <w:t>required</w:t>
      </w:r>
      <w:r>
        <w:rPr>
          <w:color w:val="231F20"/>
          <w:spacing w:val="-7"/>
          <w:sz w:val="20"/>
        </w:rPr>
        <w:t xml:space="preserve"> </w:t>
      </w:r>
      <w:r>
        <w:rPr>
          <w:color w:val="231F20"/>
          <w:sz w:val="20"/>
        </w:rPr>
        <w:t>to</w:t>
      </w:r>
      <w:r>
        <w:rPr>
          <w:color w:val="231F20"/>
          <w:spacing w:val="-7"/>
          <w:sz w:val="20"/>
        </w:rPr>
        <w:t xml:space="preserve"> </w:t>
      </w:r>
      <w:r>
        <w:rPr>
          <w:color w:val="231F20"/>
          <w:sz w:val="20"/>
        </w:rPr>
        <w:t>assist</w:t>
      </w:r>
      <w:r>
        <w:rPr>
          <w:color w:val="231F20"/>
          <w:spacing w:val="-7"/>
          <w:sz w:val="20"/>
        </w:rPr>
        <w:t xml:space="preserve"> </w:t>
      </w:r>
      <w:r>
        <w:rPr>
          <w:color w:val="231F20"/>
          <w:sz w:val="20"/>
        </w:rPr>
        <w:t>the</w:t>
      </w:r>
      <w:r>
        <w:rPr>
          <w:color w:val="231F20"/>
          <w:spacing w:val="-7"/>
          <w:sz w:val="20"/>
        </w:rPr>
        <w:t xml:space="preserve"> </w:t>
      </w:r>
      <w:r>
        <w:rPr>
          <w:color w:val="231F20"/>
          <w:sz w:val="20"/>
        </w:rPr>
        <w:t>District</w:t>
      </w:r>
      <w:r>
        <w:rPr>
          <w:color w:val="231F20"/>
          <w:spacing w:val="-7"/>
          <w:sz w:val="20"/>
        </w:rPr>
        <w:t xml:space="preserve"> </w:t>
      </w:r>
      <w:r>
        <w:rPr>
          <w:color w:val="231F20"/>
          <w:sz w:val="20"/>
        </w:rPr>
        <w:t>Commission</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discharge of its functions.</w:t>
      </w:r>
    </w:p>
    <w:p w:rsidR="00060FEE" w:rsidRDefault="00000000">
      <w:pPr>
        <w:pStyle w:val="ListParagraph"/>
        <w:numPr>
          <w:ilvl w:val="0"/>
          <w:numId w:val="43"/>
        </w:numPr>
        <w:tabs>
          <w:tab w:val="left" w:pos="2108"/>
        </w:tabs>
        <w:spacing w:line="249" w:lineRule="auto"/>
        <w:ind w:right="3" w:firstLine="480"/>
        <w:jc w:val="both"/>
        <w:rPr>
          <w:sz w:val="20"/>
        </w:rPr>
      </w:pPr>
      <w:r>
        <w:rPr>
          <w:color w:val="231F20"/>
          <w:spacing w:val="-2"/>
          <w:sz w:val="20"/>
        </w:rPr>
        <w:t>The</w:t>
      </w:r>
      <w:r>
        <w:rPr>
          <w:color w:val="231F20"/>
          <w:spacing w:val="-3"/>
          <w:sz w:val="20"/>
        </w:rPr>
        <w:t xml:space="preserve"> </w:t>
      </w:r>
      <w:r>
        <w:rPr>
          <w:color w:val="231F20"/>
          <w:spacing w:val="-2"/>
          <w:sz w:val="20"/>
        </w:rPr>
        <w:t>officers</w:t>
      </w:r>
      <w:r>
        <w:rPr>
          <w:color w:val="231F20"/>
          <w:spacing w:val="-3"/>
          <w:sz w:val="20"/>
        </w:rPr>
        <w:t xml:space="preserve"> </w:t>
      </w:r>
      <w:r>
        <w:rPr>
          <w:color w:val="231F20"/>
          <w:spacing w:val="-2"/>
          <w:sz w:val="20"/>
        </w:rPr>
        <w:t>and</w:t>
      </w:r>
      <w:r>
        <w:rPr>
          <w:color w:val="231F20"/>
          <w:spacing w:val="-3"/>
          <w:sz w:val="20"/>
        </w:rPr>
        <w:t xml:space="preserve"> </w:t>
      </w:r>
      <w:r>
        <w:rPr>
          <w:color w:val="231F20"/>
          <w:spacing w:val="-2"/>
          <w:sz w:val="20"/>
        </w:rPr>
        <w:t>other</w:t>
      </w:r>
      <w:r>
        <w:rPr>
          <w:color w:val="231F20"/>
          <w:spacing w:val="-3"/>
          <w:sz w:val="20"/>
        </w:rPr>
        <w:t xml:space="preserve"> </w:t>
      </w:r>
      <w:r>
        <w:rPr>
          <w:color w:val="231F20"/>
          <w:spacing w:val="-2"/>
          <w:sz w:val="20"/>
        </w:rPr>
        <w:t>employees</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District</w:t>
      </w:r>
      <w:r>
        <w:rPr>
          <w:color w:val="231F20"/>
          <w:spacing w:val="-3"/>
          <w:sz w:val="20"/>
        </w:rPr>
        <w:t xml:space="preserve"> </w:t>
      </w:r>
      <w:r>
        <w:rPr>
          <w:color w:val="231F20"/>
          <w:spacing w:val="-2"/>
          <w:sz w:val="20"/>
        </w:rPr>
        <w:t>Commission</w:t>
      </w:r>
      <w:r>
        <w:rPr>
          <w:color w:val="231F20"/>
          <w:spacing w:val="-3"/>
          <w:sz w:val="20"/>
        </w:rPr>
        <w:t xml:space="preserve"> </w:t>
      </w:r>
      <w:r>
        <w:rPr>
          <w:color w:val="231F20"/>
          <w:spacing w:val="-2"/>
          <w:sz w:val="20"/>
        </w:rPr>
        <w:t>shall</w:t>
      </w:r>
      <w:r>
        <w:rPr>
          <w:color w:val="231F20"/>
          <w:spacing w:val="-3"/>
          <w:sz w:val="20"/>
        </w:rPr>
        <w:t xml:space="preserve"> </w:t>
      </w:r>
      <w:r>
        <w:rPr>
          <w:color w:val="231F20"/>
          <w:spacing w:val="-2"/>
          <w:sz w:val="20"/>
        </w:rPr>
        <w:t>discharge</w:t>
      </w:r>
      <w:r>
        <w:rPr>
          <w:color w:val="231F20"/>
          <w:spacing w:val="-3"/>
          <w:sz w:val="20"/>
        </w:rPr>
        <w:t xml:space="preserve"> </w:t>
      </w:r>
      <w:r>
        <w:rPr>
          <w:color w:val="231F20"/>
          <w:spacing w:val="-2"/>
          <w:sz w:val="20"/>
        </w:rPr>
        <w:t xml:space="preserve">their </w:t>
      </w:r>
      <w:r>
        <w:rPr>
          <w:color w:val="231F20"/>
          <w:sz w:val="20"/>
        </w:rPr>
        <w:t>functions under the general superintendence of the President of the District Commission.</w:t>
      </w:r>
    </w:p>
    <w:p w:rsidR="00060FEE" w:rsidRDefault="00000000">
      <w:pPr>
        <w:pStyle w:val="ListParagraph"/>
        <w:numPr>
          <w:ilvl w:val="0"/>
          <w:numId w:val="43"/>
        </w:numPr>
        <w:tabs>
          <w:tab w:val="left" w:pos="2136"/>
        </w:tabs>
        <w:spacing w:line="249" w:lineRule="auto"/>
        <w:ind w:firstLine="480"/>
        <w:jc w:val="both"/>
        <w:rPr>
          <w:sz w:val="20"/>
        </w:rPr>
      </w:pPr>
      <w:r>
        <w:rPr>
          <w:color w:val="231F20"/>
          <w:sz w:val="20"/>
        </w:rPr>
        <w:t xml:space="preserve">The salaries and allowances payable to, and the other terms and conditions of </w:t>
      </w:r>
      <w:r>
        <w:rPr>
          <w:color w:val="231F20"/>
          <w:spacing w:val="-2"/>
          <w:sz w:val="20"/>
        </w:rPr>
        <w:t>service</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officers</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other</w:t>
      </w:r>
      <w:r>
        <w:rPr>
          <w:color w:val="231F20"/>
          <w:spacing w:val="-8"/>
          <w:sz w:val="20"/>
        </w:rPr>
        <w:t xml:space="preserve"> </w:t>
      </w:r>
      <w:r>
        <w:rPr>
          <w:color w:val="231F20"/>
          <w:spacing w:val="-2"/>
          <w:sz w:val="20"/>
        </w:rPr>
        <w:t>employees</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District</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shall</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as</w:t>
      </w:r>
      <w:r>
        <w:rPr>
          <w:color w:val="231F20"/>
          <w:spacing w:val="-8"/>
          <w:sz w:val="20"/>
        </w:rPr>
        <w:t xml:space="preserve"> </w:t>
      </w:r>
      <w:r>
        <w:rPr>
          <w:color w:val="231F20"/>
          <w:spacing w:val="-2"/>
          <w:sz w:val="20"/>
        </w:rPr>
        <w:t xml:space="preserve">may </w:t>
      </w:r>
      <w:r>
        <w:rPr>
          <w:color w:val="231F20"/>
          <w:sz w:val="20"/>
        </w:rPr>
        <w:t>be prescribed.</w:t>
      </w:r>
    </w:p>
    <w:p w:rsidR="00060FEE" w:rsidRDefault="00000000">
      <w:pPr>
        <w:pStyle w:val="ListParagraph"/>
        <w:numPr>
          <w:ilvl w:val="0"/>
          <w:numId w:val="64"/>
        </w:numPr>
        <w:tabs>
          <w:tab w:val="left" w:pos="2130"/>
        </w:tabs>
        <w:spacing w:line="249" w:lineRule="auto"/>
        <w:ind w:left="1358" w:firstLine="480"/>
        <w:jc w:val="both"/>
        <w:rPr>
          <w:sz w:val="20"/>
        </w:rPr>
      </w:pPr>
      <w:r>
        <w:rPr>
          <w:b/>
          <w:color w:val="231F20"/>
          <w:sz w:val="20"/>
        </w:rPr>
        <w:t>(</w:t>
      </w:r>
      <w:r>
        <w:rPr>
          <w:i/>
          <w:color w:val="231F20"/>
          <w:sz w:val="20"/>
        </w:rPr>
        <w:t>1</w:t>
      </w:r>
      <w:r>
        <w:rPr>
          <w:color w:val="231F20"/>
          <w:sz w:val="20"/>
        </w:rPr>
        <w:t>)</w:t>
      </w:r>
      <w:r>
        <w:rPr>
          <w:color w:val="231F20"/>
          <w:spacing w:val="-13"/>
          <w:sz w:val="20"/>
        </w:rPr>
        <w:t xml:space="preserve"> </w:t>
      </w:r>
      <w:r>
        <w:rPr>
          <w:color w:val="231F20"/>
          <w:sz w:val="20"/>
        </w:rPr>
        <w:t>Subject</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other</w:t>
      </w:r>
      <w:r>
        <w:rPr>
          <w:color w:val="231F20"/>
          <w:spacing w:val="-13"/>
          <w:sz w:val="20"/>
        </w:rPr>
        <w:t xml:space="preserve"> </w:t>
      </w:r>
      <w:r>
        <w:rPr>
          <w:color w:val="231F20"/>
          <w:sz w:val="20"/>
        </w:rPr>
        <w:t>provisions</w:t>
      </w:r>
      <w:r>
        <w:rPr>
          <w:color w:val="231F20"/>
          <w:spacing w:val="-12"/>
          <w:sz w:val="20"/>
        </w:rPr>
        <w:t xml:space="preserve"> </w:t>
      </w:r>
      <w:r>
        <w:rPr>
          <w:color w:val="231F20"/>
          <w:sz w:val="20"/>
        </w:rPr>
        <w:t>of</w:t>
      </w:r>
      <w:r>
        <w:rPr>
          <w:color w:val="231F20"/>
          <w:spacing w:val="-13"/>
          <w:sz w:val="20"/>
        </w:rPr>
        <w:t xml:space="preserve"> </w:t>
      </w:r>
      <w:r>
        <w:rPr>
          <w:color w:val="231F20"/>
          <w:sz w:val="20"/>
        </w:rPr>
        <w:t>this</w:t>
      </w:r>
      <w:r>
        <w:rPr>
          <w:color w:val="231F20"/>
          <w:spacing w:val="-12"/>
          <w:sz w:val="20"/>
        </w:rPr>
        <w:t xml:space="preserve"> </w:t>
      </w:r>
      <w:r>
        <w:rPr>
          <w:color w:val="231F20"/>
          <w:sz w:val="20"/>
        </w:rPr>
        <w:t>Act,</w:t>
      </w:r>
      <w:r>
        <w:rPr>
          <w:color w:val="231F20"/>
          <w:spacing w:val="-13"/>
          <w:sz w:val="20"/>
        </w:rPr>
        <w:t xml:space="preserve"> </w:t>
      </w:r>
      <w:r>
        <w:rPr>
          <w:color w:val="231F20"/>
          <w:sz w:val="20"/>
        </w:rPr>
        <w:t>the</w:t>
      </w:r>
      <w:r>
        <w:rPr>
          <w:color w:val="231F20"/>
          <w:spacing w:val="-12"/>
          <w:sz w:val="20"/>
        </w:rPr>
        <w:t xml:space="preserve"> </w:t>
      </w:r>
      <w:r>
        <w:rPr>
          <w:color w:val="231F20"/>
          <w:sz w:val="20"/>
        </w:rPr>
        <w:t>District</w:t>
      </w:r>
      <w:r>
        <w:rPr>
          <w:color w:val="231F20"/>
          <w:spacing w:val="-13"/>
          <w:sz w:val="20"/>
        </w:rPr>
        <w:t xml:space="preserve"> </w:t>
      </w:r>
      <w:r>
        <w:rPr>
          <w:color w:val="231F20"/>
          <w:sz w:val="20"/>
        </w:rPr>
        <w:t>Commission</w:t>
      </w:r>
      <w:r>
        <w:rPr>
          <w:color w:val="231F20"/>
          <w:spacing w:val="-12"/>
          <w:sz w:val="20"/>
        </w:rPr>
        <w:t xml:space="preserve"> </w:t>
      </w:r>
      <w:r>
        <w:rPr>
          <w:color w:val="231F20"/>
          <w:sz w:val="20"/>
        </w:rPr>
        <w:t>shall</w:t>
      </w:r>
      <w:r>
        <w:rPr>
          <w:color w:val="231F20"/>
          <w:spacing w:val="-13"/>
          <w:sz w:val="20"/>
        </w:rPr>
        <w:t xml:space="preserve"> </w:t>
      </w:r>
      <w:r>
        <w:rPr>
          <w:color w:val="231F20"/>
          <w:sz w:val="20"/>
        </w:rPr>
        <w:t>have jurisdiction to entertain complaints where the value of the goods or services paid as consideration does not exceed one crore rupees:</w:t>
      </w:r>
    </w:p>
    <w:p w:rsidR="00060FEE" w:rsidRDefault="00000000">
      <w:pPr>
        <w:pStyle w:val="BodyText"/>
        <w:spacing w:before="123" w:line="249" w:lineRule="auto"/>
        <w:ind w:left="1358" w:firstLine="480"/>
      </w:pPr>
      <w:r>
        <w:rPr>
          <w:color w:val="231F20"/>
        </w:rPr>
        <w:t>Provided that where the Central Government deems it necessary so to do, it may</w:t>
      </w:r>
      <w:r>
        <w:rPr>
          <w:color w:val="231F20"/>
          <w:spacing w:val="40"/>
        </w:rPr>
        <w:t xml:space="preserve"> </w:t>
      </w:r>
      <w:r>
        <w:rPr>
          <w:color w:val="231F20"/>
        </w:rPr>
        <w:t>prescribe such other value, as it deems fit.</w:t>
      </w:r>
    </w:p>
    <w:p w:rsidR="00060FEE" w:rsidRDefault="00000000">
      <w:pPr>
        <w:pStyle w:val="BodyText"/>
        <w:spacing w:before="122" w:line="249" w:lineRule="auto"/>
        <w:ind w:left="1358" w:right="3" w:firstLine="480"/>
        <w:jc w:val="both"/>
      </w:pPr>
      <w:r>
        <w:rPr>
          <w:color w:val="231F20"/>
        </w:rPr>
        <w:t>(</w:t>
      </w:r>
      <w:r>
        <w:rPr>
          <w:i/>
          <w:color w:val="231F20"/>
        </w:rPr>
        <w:t>2</w:t>
      </w:r>
      <w:r>
        <w:rPr>
          <w:color w:val="231F20"/>
        </w:rPr>
        <w:t>)</w:t>
      </w:r>
      <w:r>
        <w:rPr>
          <w:color w:val="231F20"/>
          <w:spacing w:val="-13"/>
        </w:rPr>
        <w:t xml:space="preserve"> </w:t>
      </w:r>
      <w:r>
        <w:rPr>
          <w:color w:val="231F20"/>
        </w:rPr>
        <w:t>A</w:t>
      </w:r>
      <w:r>
        <w:rPr>
          <w:color w:val="231F20"/>
          <w:spacing w:val="-12"/>
        </w:rPr>
        <w:t xml:space="preserve"> </w:t>
      </w:r>
      <w:r>
        <w:rPr>
          <w:color w:val="231F20"/>
        </w:rPr>
        <w:t>complaint</w:t>
      </w:r>
      <w:r>
        <w:rPr>
          <w:color w:val="231F20"/>
          <w:spacing w:val="-13"/>
        </w:rPr>
        <w:t xml:space="preserve"> </w:t>
      </w:r>
      <w:r>
        <w:rPr>
          <w:color w:val="231F20"/>
        </w:rPr>
        <w:t>shall</w:t>
      </w:r>
      <w:r>
        <w:rPr>
          <w:color w:val="231F20"/>
          <w:spacing w:val="-12"/>
        </w:rPr>
        <w:t xml:space="preserve"> </w:t>
      </w:r>
      <w:r>
        <w:rPr>
          <w:color w:val="231F20"/>
        </w:rPr>
        <w:t>be</w:t>
      </w:r>
      <w:r>
        <w:rPr>
          <w:color w:val="231F20"/>
          <w:spacing w:val="-13"/>
        </w:rPr>
        <w:t xml:space="preserve"> </w:t>
      </w:r>
      <w:r>
        <w:rPr>
          <w:color w:val="231F20"/>
        </w:rPr>
        <w:t>instituted</w:t>
      </w:r>
      <w:r>
        <w:rPr>
          <w:color w:val="231F20"/>
          <w:spacing w:val="-12"/>
        </w:rPr>
        <w:t xml:space="preserve"> </w:t>
      </w:r>
      <w:r>
        <w:rPr>
          <w:color w:val="231F20"/>
        </w:rPr>
        <w:t>in</w:t>
      </w:r>
      <w:r>
        <w:rPr>
          <w:color w:val="231F20"/>
          <w:spacing w:val="-11"/>
        </w:rPr>
        <w:t xml:space="preserve"> </w:t>
      </w:r>
      <w:r>
        <w:rPr>
          <w:color w:val="231F20"/>
        </w:rPr>
        <w:t>a</w:t>
      </w:r>
      <w:r>
        <w:rPr>
          <w:color w:val="231F20"/>
          <w:spacing w:val="-10"/>
        </w:rPr>
        <w:t xml:space="preserve"> </w:t>
      </w:r>
      <w:r>
        <w:rPr>
          <w:color w:val="231F20"/>
        </w:rPr>
        <w:t>District</w:t>
      </w:r>
      <w:r>
        <w:rPr>
          <w:color w:val="231F20"/>
          <w:spacing w:val="-10"/>
        </w:rPr>
        <w:t xml:space="preserve"> </w:t>
      </w:r>
      <w:r>
        <w:rPr>
          <w:color w:val="231F20"/>
        </w:rPr>
        <w:t>Commission</w:t>
      </w:r>
      <w:r>
        <w:rPr>
          <w:color w:val="231F20"/>
          <w:spacing w:val="-10"/>
        </w:rPr>
        <w:t xml:space="preserve"> </w:t>
      </w:r>
      <w:r>
        <w:rPr>
          <w:color w:val="231F20"/>
        </w:rPr>
        <w:t>within</w:t>
      </w:r>
      <w:r>
        <w:rPr>
          <w:color w:val="231F20"/>
          <w:spacing w:val="-10"/>
        </w:rPr>
        <w:t xml:space="preserve"> </w:t>
      </w:r>
      <w:r>
        <w:rPr>
          <w:color w:val="231F20"/>
        </w:rPr>
        <w:t>the</w:t>
      </w:r>
      <w:r>
        <w:rPr>
          <w:color w:val="231F20"/>
          <w:spacing w:val="-10"/>
        </w:rPr>
        <w:t xml:space="preserve"> </w:t>
      </w:r>
      <w:r>
        <w:rPr>
          <w:color w:val="231F20"/>
        </w:rPr>
        <w:t>local</w:t>
      </w:r>
      <w:r>
        <w:rPr>
          <w:color w:val="231F20"/>
          <w:spacing w:val="-10"/>
        </w:rPr>
        <w:t xml:space="preserve"> </w:t>
      </w:r>
      <w:r>
        <w:rPr>
          <w:color w:val="231F20"/>
        </w:rPr>
        <w:t>limits</w:t>
      </w:r>
      <w:r>
        <w:rPr>
          <w:color w:val="231F20"/>
          <w:spacing w:val="-10"/>
        </w:rPr>
        <w:t xml:space="preserve"> </w:t>
      </w:r>
      <w:r>
        <w:rPr>
          <w:color w:val="231F20"/>
        </w:rPr>
        <w:t xml:space="preserve">of whose </w:t>
      </w:r>
      <w:proofErr w:type="gramStart"/>
      <w:r>
        <w:rPr>
          <w:color w:val="231F20"/>
        </w:rPr>
        <w:t>jurisdiction,—</w:t>
      </w:r>
      <w:proofErr w:type="gramEnd"/>
    </w:p>
    <w:p w:rsidR="00060FEE" w:rsidRDefault="00000000">
      <w:pPr>
        <w:pStyle w:val="ListParagraph"/>
        <w:numPr>
          <w:ilvl w:val="0"/>
          <w:numId w:val="42"/>
        </w:numPr>
        <w:tabs>
          <w:tab w:val="left" w:pos="2589"/>
        </w:tabs>
        <w:spacing w:before="121" w:line="249" w:lineRule="auto"/>
        <w:ind w:right="1" w:firstLine="480"/>
        <w:jc w:val="both"/>
        <w:rPr>
          <w:sz w:val="20"/>
        </w:rPr>
      </w:pP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party</w:t>
      </w:r>
      <w:r>
        <w:rPr>
          <w:color w:val="231F20"/>
          <w:spacing w:val="-13"/>
          <w:sz w:val="20"/>
        </w:rPr>
        <w:t xml:space="preserve"> </w:t>
      </w:r>
      <w:r>
        <w:rPr>
          <w:color w:val="231F20"/>
          <w:sz w:val="20"/>
        </w:rPr>
        <w:t>or</w:t>
      </w:r>
      <w:r>
        <w:rPr>
          <w:color w:val="231F20"/>
          <w:spacing w:val="-12"/>
          <w:sz w:val="20"/>
        </w:rPr>
        <w:t xml:space="preserve"> </w:t>
      </w:r>
      <w:r>
        <w:rPr>
          <w:color w:val="231F20"/>
          <w:sz w:val="20"/>
        </w:rPr>
        <w:t>each</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parties,</w:t>
      </w:r>
      <w:r>
        <w:rPr>
          <w:color w:val="231F20"/>
          <w:spacing w:val="-13"/>
          <w:sz w:val="20"/>
        </w:rPr>
        <w:t xml:space="preserve"> </w:t>
      </w:r>
      <w:r>
        <w:rPr>
          <w:color w:val="231F20"/>
          <w:sz w:val="20"/>
        </w:rPr>
        <w:t>where</w:t>
      </w:r>
      <w:r>
        <w:rPr>
          <w:color w:val="231F20"/>
          <w:spacing w:val="-12"/>
          <w:sz w:val="20"/>
        </w:rPr>
        <w:t xml:space="preserve"> </w:t>
      </w:r>
      <w:r>
        <w:rPr>
          <w:color w:val="231F20"/>
          <w:sz w:val="20"/>
        </w:rPr>
        <w:t>there</w:t>
      </w:r>
      <w:r>
        <w:rPr>
          <w:color w:val="231F20"/>
          <w:spacing w:val="-13"/>
          <w:sz w:val="20"/>
        </w:rPr>
        <w:t xml:space="preserve"> </w:t>
      </w:r>
      <w:r>
        <w:rPr>
          <w:color w:val="231F20"/>
          <w:sz w:val="20"/>
        </w:rPr>
        <w:t>are</w:t>
      </w:r>
      <w:r>
        <w:rPr>
          <w:color w:val="231F20"/>
          <w:spacing w:val="-12"/>
          <w:sz w:val="20"/>
        </w:rPr>
        <w:t xml:space="preserve"> </w:t>
      </w:r>
      <w:r>
        <w:rPr>
          <w:color w:val="231F20"/>
          <w:sz w:val="20"/>
        </w:rPr>
        <w:t>more</w:t>
      </w:r>
      <w:r>
        <w:rPr>
          <w:color w:val="231F20"/>
          <w:spacing w:val="-13"/>
          <w:sz w:val="20"/>
        </w:rPr>
        <w:t xml:space="preserve"> </w:t>
      </w:r>
      <w:r>
        <w:rPr>
          <w:color w:val="231F20"/>
          <w:sz w:val="20"/>
        </w:rPr>
        <w:t>than one, at the time of the institution of the complaint, ordinarily resides or carries on business or has a branch office or personally works for gain; or</w:t>
      </w:r>
    </w:p>
    <w:p w:rsidR="00060FEE" w:rsidRDefault="00000000">
      <w:pPr>
        <w:pStyle w:val="ListParagraph"/>
        <w:numPr>
          <w:ilvl w:val="0"/>
          <w:numId w:val="42"/>
        </w:numPr>
        <w:tabs>
          <w:tab w:val="left" w:pos="2589"/>
        </w:tabs>
        <w:spacing w:before="123" w:line="249" w:lineRule="auto"/>
        <w:ind w:right="1" w:firstLine="480"/>
        <w:jc w:val="both"/>
        <w:rPr>
          <w:sz w:val="20"/>
        </w:rPr>
      </w:pPr>
      <w:r>
        <w:rPr>
          <w:color w:val="231F20"/>
          <w:sz w:val="20"/>
        </w:rPr>
        <w:t>any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parties,</w:t>
      </w:r>
      <w:r>
        <w:rPr>
          <w:color w:val="231F20"/>
          <w:spacing w:val="-13"/>
          <w:sz w:val="20"/>
        </w:rPr>
        <w:t xml:space="preserve"> </w:t>
      </w:r>
      <w:r>
        <w:rPr>
          <w:color w:val="231F20"/>
          <w:sz w:val="20"/>
        </w:rPr>
        <w:t>where</w:t>
      </w:r>
      <w:r>
        <w:rPr>
          <w:color w:val="231F20"/>
          <w:spacing w:val="-12"/>
          <w:sz w:val="20"/>
        </w:rPr>
        <w:t xml:space="preserve"> </w:t>
      </w:r>
      <w:r>
        <w:rPr>
          <w:color w:val="231F20"/>
          <w:sz w:val="20"/>
        </w:rPr>
        <w:t>there</w:t>
      </w:r>
      <w:r>
        <w:rPr>
          <w:color w:val="231F20"/>
          <w:spacing w:val="-13"/>
          <w:sz w:val="20"/>
        </w:rPr>
        <w:t xml:space="preserve"> </w:t>
      </w:r>
      <w:r>
        <w:rPr>
          <w:color w:val="231F20"/>
          <w:sz w:val="20"/>
        </w:rPr>
        <w:t>are</w:t>
      </w:r>
      <w:r>
        <w:rPr>
          <w:color w:val="231F20"/>
          <w:spacing w:val="-12"/>
          <w:sz w:val="20"/>
        </w:rPr>
        <w:t xml:space="preserve"> </w:t>
      </w:r>
      <w:r>
        <w:rPr>
          <w:color w:val="231F20"/>
          <w:sz w:val="20"/>
        </w:rPr>
        <w:t>more</w:t>
      </w:r>
      <w:r>
        <w:rPr>
          <w:color w:val="231F20"/>
          <w:spacing w:val="-13"/>
          <w:sz w:val="20"/>
        </w:rPr>
        <w:t xml:space="preserve"> </w:t>
      </w:r>
      <w:r>
        <w:rPr>
          <w:color w:val="231F20"/>
          <w:sz w:val="20"/>
        </w:rPr>
        <w:t>than</w:t>
      </w:r>
      <w:r>
        <w:rPr>
          <w:color w:val="231F20"/>
          <w:spacing w:val="-12"/>
          <w:sz w:val="20"/>
        </w:rPr>
        <w:t xml:space="preserve"> </w:t>
      </w:r>
      <w:r>
        <w:rPr>
          <w:color w:val="231F20"/>
          <w:sz w:val="20"/>
        </w:rPr>
        <w:t>one,</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of</w:t>
      </w:r>
      <w:r>
        <w:rPr>
          <w:color w:val="231F20"/>
          <w:spacing w:val="-13"/>
          <w:sz w:val="20"/>
        </w:rPr>
        <w:t xml:space="preserve"> </w:t>
      </w:r>
      <w:r>
        <w:rPr>
          <w:color w:val="231F20"/>
          <w:sz w:val="20"/>
        </w:rPr>
        <w:t>the institution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complaint,</w:t>
      </w:r>
      <w:r>
        <w:rPr>
          <w:color w:val="231F20"/>
          <w:spacing w:val="-12"/>
          <w:sz w:val="20"/>
        </w:rPr>
        <w:t xml:space="preserve"> </w:t>
      </w:r>
      <w:r>
        <w:rPr>
          <w:color w:val="231F20"/>
          <w:sz w:val="20"/>
        </w:rPr>
        <w:t>actually</w:t>
      </w:r>
      <w:r>
        <w:rPr>
          <w:color w:val="231F20"/>
          <w:spacing w:val="-13"/>
          <w:sz w:val="20"/>
        </w:rPr>
        <w:t xml:space="preserve"> </w:t>
      </w:r>
      <w:r>
        <w:rPr>
          <w:color w:val="231F20"/>
          <w:sz w:val="20"/>
        </w:rPr>
        <w:t>and</w:t>
      </w:r>
      <w:r>
        <w:rPr>
          <w:color w:val="231F20"/>
          <w:spacing w:val="-12"/>
          <w:sz w:val="20"/>
        </w:rPr>
        <w:t xml:space="preserve"> </w:t>
      </w:r>
      <w:r>
        <w:rPr>
          <w:color w:val="231F20"/>
          <w:sz w:val="20"/>
        </w:rPr>
        <w:t>voluntarily</w:t>
      </w:r>
      <w:r>
        <w:rPr>
          <w:color w:val="231F20"/>
          <w:spacing w:val="-13"/>
          <w:sz w:val="20"/>
        </w:rPr>
        <w:t xml:space="preserve"> </w:t>
      </w:r>
      <w:r>
        <w:rPr>
          <w:color w:val="231F20"/>
          <w:sz w:val="20"/>
        </w:rPr>
        <w:t>resides,</w:t>
      </w:r>
      <w:r>
        <w:rPr>
          <w:color w:val="231F20"/>
          <w:spacing w:val="-12"/>
          <w:sz w:val="20"/>
        </w:rPr>
        <w:t xml:space="preserve"> </w:t>
      </w:r>
      <w:r>
        <w:rPr>
          <w:color w:val="231F20"/>
          <w:sz w:val="20"/>
        </w:rPr>
        <w:t>or</w:t>
      </w:r>
      <w:r>
        <w:rPr>
          <w:color w:val="231F20"/>
          <w:spacing w:val="-13"/>
          <w:sz w:val="20"/>
        </w:rPr>
        <w:t xml:space="preserve"> </w:t>
      </w:r>
      <w:r>
        <w:rPr>
          <w:color w:val="231F20"/>
          <w:sz w:val="20"/>
        </w:rPr>
        <w:t>carries</w:t>
      </w:r>
      <w:r>
        <w:rPr>
          <w:color w:val="231F20"/>
          <w:spacing w:val="-12"/>
          <w:sz w:val="20"/>
        </w:rPr>
        <w:t xml:space="preserve"> </w:t>
      </w:r>
      <w:r>
        <w:rPr>
          <w:color w:val="231F20"/>
          <w:sz w:val="20"/>
        </w:rPr>
        <w:t>on</w:t>
      </w:r>
      <w:r>
        <w:rPr>
          <w:color w:val="231F20"/>
          <w:spacing w:val="-13"/>
          <w:sz w:val="20"/>
        </w:rPr>
        <w:t xml:space="preserve"> </w:t>
      </w:r>
      <w:r>
        <w:rPr>
          <w:color w:val="231F20"/>
          <w:sz w:val="20"/>
        </w:rPr>
        <w:t>business</w:t>
      </w:r>
      <w:r>
        <w:rPr>
          <w:color w:val="231F20"/>
          <w:spacing w:val="-12"/>
          <w:sz w:val="20"/>
        </w:rPr>
        <w:t xml:space="preserve"> </w:t>
      </w:r>
      <w:r>
        <w:rPr>
          <w:color w:val="231F20"/>
          <w:sz w:val="20"/>
        </w:rPr>
        <w:t>or has a branch office, or personally works for gain, provided that in such case the permission of the District Commission is given; or</w:t>
      </w:r>
    </w:p>
    <w:p w:rsidR="00060FEE" w:rsidRDefault="00000000">
      <w:pPr>
        <w:pStyle w:val="ListParagraph"/>
        <w:numPr>
          <w:ilvl w:val="0"/>
          <w:numId w:val="42"/>
        </w:numPr>
        <w:tabs>
          <w:tab w:val="left" w:pos="2583"/>
        </w:tabs>
        <w:spacing w:before="123"/>
        <w:ind w:left="2583" w:hanging="265"/>
        <w:rPr>
          <w:sz w:val="20"/>
        </w:rPr>
      </w:pPr>
      <w:r>
        <w:rPr>
          <w:color w:val="231F20"/>
          <w:sz w:val="20"/>
        </w:rPr>
        <w:t>the</w:t>
      </w:r>
      <w:r>
        <w:rPr>
          <w:color w:val="231F20"/>
          <w:spacing w:val="-9"/>
          <w:sz w:val="20"/>
        </w:rPr>
        <w:t xml:space="preserve"> </w:t>
      </w:r>
      <w:r>
        <w:rPr>
          <w:color w:val="231F20"/>
          <w:sz w:val="20"/>
        </w:rPr>
        <w:t>cause</w:t>
      </w:r>
      <w:r>
        <w:rPr>
          <w:color w:val="231F20"/>
          <w:spacing w:val="-6"/>
          <w:sz w:val="20"/>
        </w:rPr>
        <w:t xml:space="preserve"> </w:t>
      </w:r>
      <w:r>
        <w:rPr>
          <w:color w:val="231F20"/>
          <w:sz w:val="20"/>
        </w:rPr>
        <w:t>of</w:t>
      </w:r>
      <w:r>
        <w:rPr>
          <w:color w:val="231F20"/>
          <w:spacing w:val="-6"/>
          <w:sz w:val="20"/>
        </w:rPr>
        <w:t xml:space="preserve"> </w:t>
      </w:r>
      <w:r>
        <w:rPr>
          <w:color w:val="231F20"/>
          <w:sz w:val="20"/>
        </w:rPr>
        <w:t>action,</w:t>
      </w:r>
      <w:r>
        <w:rPr>
          <w:color w:val="231F20"/>
          <w:spacing w:val="-7"/>
          <w:sz w:val="20"/>
        </w:rPr>
        <w:t xml:space="preserve"> </w:t>
      </w:r>
      <w:r>
        <w:rPr>
          <w:color w:val="231F20"/>
          <w:sz w:val="20"/>
        </w:rPr>
        <w:t>wholly</w:t>
      </w:r>
      <w:r>
        <w:rPr>
          <w:color w:val="231F20"/>
          <w:spacing w:val="-6"/>
          <w:sz w:val="20"/>
        </w:rPr>
        <w:t xml:space="preserve"> </w:t>
      </w:r>
      <w:r>
        <w:rPr>
          <w:color w:val="231F20"/>
          <w:sz w:val="20"/>
        </w:rPr>
        <w:t>or</w:t>
      </w:r>
      <w:r>
        <w:rPr>
          <w:color w:val="231F20"/>
          <w:spacing w:val="-6"/>
          <w:sz w:val="20"/>
        </w:rPr>
        <w:t xml:space="preserve"> </w:t>
      </w:r>
      <w:r>
        <w:rPr>
          <w:color w:val="231F20"/>
          <w:sz w:val="20"/>
        </w:rPr>
        <w:t>in</w:t>
      </w:r>
      <w:r>
        <w:rPr>
          <w:color w:val="231F20"/>
          <w:spacing w:val="-7"/>
          <w:sz w:val="20"/>
        </w:rPr>
        <w:t xml:space="preserve"> </w:t>
      </w:r>
      <w:r>
        <w:rPr>
          <w:color w:val="231F20"/>
          <w:sz w:val="20"/>
        </w:rPr>
        <w:t>part,</w:t>
      </w:r>
      <w:r>
        <w:rPr>
          <w:color w:val="231F20"/>
          <w:spacing w:val="-6"/>
          <w:sz w:val="20"/>
        </w:rPr>
        <w:t xml:space="preserve"> </w:t>
      </w:r>
      <w:r>
        <w:rPr>
          <w:color w:val="231F20"/>
          <w:sz w:val="20"/>
        </w:rPr>
        <w:t>arises;</w:t>
      </w:r>
      <w:r>
        <w:rPr>
          <w:color w:val="231F20"/>
          <w:spacing w:val="-6"/>
          <w:sz w:val="20"/>
        </w:rPr>
        <w:t xml:space="preserve"> </w:t>
      </w:r>
      <w:r>
        <w:rPr>
          <w:color w:val="231F20"/>
          <w:spacing w:val="-5"/>
          <w:sz w:val="20"/>
        </w:rPr>
        <w:t>or</w:t>
      </w:r>
    </w:p>
    <w:p w:rsidR="00060FEE" w:rsidRDefault="00000000">
      <w:pPr>
        <w:pStyle w:val="ListParagraph"/>
        <w:numPr>
          <w:ilvl w:val="0"/>
          <w:numId w:val="42"/>
        </w:numPr>
        <w:tabs>
          <w:tab w:val="left" w:pos="2593"/>
        </w:tabs>
        <w:spacing w:before="130"/>
        <w:ind w:left="2593" w:hanging="275"/>
        <w:rPr>
          <w:sz w:val="20"/>
        </w:rPr>
      </w:pPr>
      <w:r>
        <w:rPr>
          <w:color w:val="231F20"/>
          <w:sz w:val="20"/>
        </w:rPr>
        <w:t>the</w:t>
      </w:r>
      <w:r>
        <w:rPr>
          <w:color w:val="231F20"/>
          <w:spacing w:val="-9"/>
          <w:sz w:val="20"/>
        </w:rPr>
        <w:t xml:space="preserve"> </w:t>
      </w:r>
      <w:r>
        <w:rPr>
          <w:color w:val="231F20"/>
          <w:sz w:val="20"/>
        </w:rPr>
        <w:t>complainant</w:t>
      </w:r>
      <w:r>
        <w:rPr>
          <w:color w:val="231F20"/>
          <w:spacing w:val="-9"/>
          <w:sz w:val="20"/>
        </w:rPr>
        <w:t xml:space="preserve"> </w:t>
      </w:r>
      <w:r>
        <w:rPr>
          <w:color w:val="231F20"/>
          <w:sz w:val="20"/>
        </w:rPr>
        <w:t>resides</w:t>
      </w:r>
      <w:r>
        <w:rPr>
          <w:color w:val="231F20"/>
          <w:spacing w:val="-9"/>
          <w:sz w:val="20"/>
        </w:rPr>
        <w:t xml:space="preserve"> </w:t>
      </w:r>
      <w:r>
        <w:rPr>
          <w:color w:val="231F20"/>
          <w:sz w:val="20"/>
        </w:rPr>
        <w:t>or</w:t>
      </w:r>
      <w:r>
        <w:rPr>
          <w:color w:val="231F20"/>
          <w:spacing w:val="-9"/>
          <w:sz w:val="20"/>
        </w:rPr>
        <w:t xml:space="preserve"> </w:t>
      </w:r>
      <w:r>
        <w:rPr>
          <w:color w:val="231F20"/>
          <w:sz w:val="20"/>
        </w:rPr>
        <w:t>personally</w:t>
      </w:r>
      <w:r>
        <w:rPr>
          <w:color w:val="231F20"/>
          <w:spacing w:val="-9"/>
          <w:sz w:val="20"/>
        </w:rPr>
        <w:t xml:space="preserve"> </w:t>
      </w:r>
      <w:r>
        <w:rPr>
          <w:color w:val="231F20"/>
          <w:sz w:val="20"/>
        </w:rPr>
        <w:t>works</w:t>
      </w:r>
      <w:r>
        <w:rPr>
          <w:color w:val="231F20"/>
          <w:spacing w:val="-9"/>
          <w:sz w:val="20"/>
        </w:rPr>
        <w:t xml:space="preserve"> </w:t>
      </w:r>
      <w:r>
        <w:rPr>
          <w:color w:val="231F20"/>
          <w:sz w:val="20"/>
        </w:rPr>
        <w:t>for</w:t>
      </w:r>
      <w:r>
        <w:rPr>
          <w:color w:val="231F20"/>
          <w:spacing w:val="-8"/>
          <w:sz w:val="20"/>
        </w:rPr>
        <w:t xml:space="preserve"> </w:t>
      </w:r>
      <w:r>
        <w:rPr>
          <w:color w:val="231F20"/>
          <w:spacing w:val="-2"/>
          <w:sz w:val="20"/>
        </w:rPr>
        <w:t>gain.</w:t>
      </w:r>
    </w:p>
    <w:p w:rsidR="00060FEE" w:rsidRDefault="00000000" w:rsidP="000059D1">
      <w:pPr>
        <w:spacing w:before="134" w:line="249" w:lineRule="auto"/>
        <w:ind w:left="179" w:right="179"/>
        <w:rPr>
          <w:sz w:val="16"/>
        </w:rPr>
      </w:pPr>
      <w:r>
        <w:br w:type="column"/>
      </w:r>
    </w:p>
    <w:p w:rsidR="00060FEE" w:rsidRDefault="00060FEE">
      <w:pPr>
        <w:spacing w:line="249" w:lineRule="auto"/>
        <w:rPr>
          <w:sz w:val="16"/>
        </w:rPr>
        <w:sectPr w:rsidR="00060FEE">
          <w:pgSz w:w="11900" w:h="16840"/>
          <w:pgMar w:top="1800" w:right="992" w:bottom="280" w:left="992" w:header="1340" w:footer="0" w:gutter="0"/>
          <w:cols w:num="2" w:space="720" w:equalWidth="0">
            <w:col w:w="8540" w:space="40"/>
            <w:col w:w="1336"/>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3"/>
        <w:rPr>
          <w:sz w:val="16"/>
        </w:rPr>
      </w:pPr>
    </w:p>
    <w:p w:rsidR="00060FEE" w:rsidRDefault="00000000">
      <w:pPr>
        <w:pStyle w:val="ListParagraph"/>
        <w:numPr>
          <w:ilvl w:val="0"/>
          <w:numId w:val="45"/>
        </w:numPr>
        <w:tabs>
          <w:tab w:val="left" w:pos="911"/>
        </w:tabs>
        <w:spacing w:before="97" w:line="249" w:lineRule="auto"/>
        <w:ind w:left="158" w:right="1374" w:firstLine="480"/>
        <w:jc w:val="both"/>
        <w:rPr>
          <w:sz w:val="20"/>
        </w:rPr>
      </w:pPr>
      <w:r>
        <w:br w:type="column"/>
      </w:r>
      <w:r>
        <w:rPr>
          <w:color w:val="231F20"/>
          <w:sz w:val="20"/>
        </w:rPr>
        <w:t>The</w:t>
      </w:r>
      <w:r>
        <w:rPr>
          <w:color w:val="231F20"/>
          <w:spacing w:val="-13"/>
          <w:sz w:val="20"/>
        </w:rPr>
        <w:t xml:space="preserve"> </w:t>
      </w:r>
      <w:r>
        <w:rPr>
          <w:color w:val="231F20"/>
          <w:sz w:val="20"/>
        </w:rPr>
        <w:t>District</w:t>
      </w:r>
      <w:r>
        <w:rPr>
          <w:color w:val="231F20"/>
          <w:spacing w:val="-12"/>
          <w:sz w:val="20"/>
        </w:rPr>
        <w:t xml:space="preserve"> </w:t>
      </w:r>
      <w:r>
        <w:rPr>
          <w:color w:val="231F20"/>
          <w:sz w:val="20"/>
        </w:rPr>
        <w:t>Commission</w:t>
      </w:r>
      <w:r>
        <w:rPr>
          <w:color w:val="231F20"/>
          <w:spacing w:val="-13"/>
          <w:sz w:val="20"/>
        </w:rPr>
        <w:t xml:space="preserve"> </w:t>
      </w:r>
      <w:r>
        <w:rPr>
          <w:color w:val="231F20"/>
          <w:sz w:val="20"/>
        </w:rPr>
        <w:t>shall</w:t>
      </w:r>
      <w:r>
        <w:rPr>
          <w:color w:val="231F20"/>
          <w:spacing w:val="-12"/>
          <w:sz w:val="20"/>
        </w:rPr>
        <w:t xml:space="preserve"> </w:t>
      </w:r>
      <w:r>
        <w:rPr>
          <w:color w:val="231F20"/>
          <w:sz w:val="20"/>
        </w:rPr>
        <w:t>ordinarily</w:t>
      </w:r>
      <w:r>
        <w:rPr>
          <w:color w:val="231F20"/>
          <w:spacing w:val="-13"/>
          <w:sz w:val="20"/>
        </w:rPr>
        <w:t xml:space="preserve"> </w:t>
      </w:r>
      <w:r>
        <w:rPr>
          <w:color w:val="231F20"/>
          <w:sz w:val="20"/>
        </w:rPr>
        <w:t>function</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district</w:t>
      </w:r>
      <w:r>
        <w:rPr>
          <w:color w:val="231F20"/>
          <w:spacing w:val="-13"/>
          <w:sz w:val="20"/>
        </w:rPr>
        <w:t xml:space="preserve"> </w:t>
      </w:r>
      <w:r>
        <w:rPr>
          <w:color w:val="231F20"/>
          <w:sz w:val="20"/>
        </w:rPr>
        <w:t>headquarters</w:t>
      </w:r>
      <w:r>
        <w:rPr>
          <w:color w:val="231F20"/>
          <w:spacing w:val="-12"/>
          <w:sz w:val="20"/>
        </w:rPr>
        <w:t xml:space="preserve"> </w:t>
      </w:r>
      <w:r>
        <w:rPr>
          <w:color w:val="231F20"/>
          <w:sz w:val="20"/>
        </w:rPr>
        <w:t xml:space="preserve">and </w:t>
      </w:r>
      <w:r>
        <w:rPr>
          <w:color w:val="231F20"/>
          <w:spacing w:val="-2"/>
          <w:sz w:val="20"/>
        </w:rPr>
        <w:t>may</w:t>
      </w:r>
      <w:r>
        <w:rPr>
          <w:color w:val="231F20"/>
          <w:spacing w:val="-9"/>
          <w:sz w:val="20"/>
        </w:rPr>
        <w:t xml:space="preserve"> </w:t>
      </w:r>
      <w:r>
        <w:rPr>
          <w:color w:val="231F20"/>
          <w:spacing w:val="-2"/>
          <w:sz w:val="20"/>
        </w:rPr>
        <w:t>perform</w:t>
      </w:r>
      <w:r>
        <w:rPr>
          <w:color w:val="231F20"/>
          <w:spacing w:val="-9"/>
          <w:sz w:val="20"/>
        </w:rPr>
        <w:t xml:space="preserve"> </w:t>
      </w:r>
      <w:r>
        <w:rPr>
          <w:color w:val="231F20"/>
          <w:spacing w:val="-2"/>
          <w:sz w:val="20"/>
        </w:rPr>
        <w:t>its</w:t>
      </w:r>
      <w:r>
        <w:rPr>
          <w:color w:val="231F20"/>
          <w:spacing w:val="-9"/>
          <w:sz w:val="20"/>
        </w:rPr>
        <w:t xml:space="preserve"> </w:t>
      </w:r>
      <w:r>
        <w:rPr>
          <w:color w:val="231F20"/>
          <w:spacing w:val="-2"/>
          <w:sz w:val="20"/>
        </w:rPr>
        <w:t>functions</w:t>
      </w:r>
      <w:r>
        <w:rPr>
          <w:color w:val="231F20"/>
          <w:spacing w:val="-9"/>
          <w:sz w:val="20"/>
        </w:rPr>
        <w:t xml:space="preserve"> </w:t>
      </w:r>
      <w:r>
        <w:rPr>
          <w:color w:val="231F20"/>
          <w:spacing w:val="-2"/>
          <w:sz w:val="20"/>
        </w:rPr>
        <w:t>at</w:t>
      </w:r>
      <w:r>
        <w:rPr>
          <w:color w:val="231F20"/>
          <w:spacing w:val="-9"/>
          <w:sz w:val="20"/>
        </w:rPr>
        <w:t xml:space="preserve"> </w:t>
      </w:r>
      <w:r>
        <w:rPr>
          <w:color w:val="231F20"/>
          <w:spacing w:val="-2"/>
          <w:sz w:val="20"/>
        </w:rPr>
        <w:t>such</w:t>
      </w:r>
      <w:r>
        <w:rPr>
          <w:color w:val="231F20"/>
          <w:spacing w:val="-9"/>
          <w:sz w:val="20"/>
        </w:rPr>
        <w:t xml:space="preserve"> </w:t>
      </w:r>
      <w:r>
        <w:rPr>
          <w:color w:val="231F20"/>
          <w:spacing w:val="-2"/>
          <w:sz w:val="20"/>
        </w:rPr>
        <w:t>other</w:t>
      </w:r>
      <w:r>
        <w:rPr>
          <w:color w:val="231F20"/>
          <w:spacing w:val="-9"/>
          <w:sz w:val="20"/>
        </w:rPr>
        <w:t xml:space="preserve"> </w:t>
      </w:r>
      <w:r>
        <w:rPr>
          <w:color w:val="231F20"/>
          <w:spacing w:val="-2"/>
          <w:sz w:val="20"/>
        </w:rPr>
        <w:t>place</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district,</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State</w:t>
      </w:r>
      <w:r>
        <w:rPr>
          <w:color w:val="231F20"/>
          <w:spacing w:val="-9"/>
          <w:sz w:val="20"/>
        </w:rPr>
        <w:t xml:space="preserve"> </w:t>
      </w:r>
      <w:r>
        <w:rPr>
          <w:color w:val="231F20"/>
          <w:spacing w:val="-2"/>
          <w:sz w:val="20"/>
        </w:rPr>
        <w:t>Government</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 xml:space="preserve">in </w:t>
      </w:r>
      <w:r>
        <w:rPr>
          <w:color w:val="231F20"/>
          <w:sz w:val="20"/>
        </w:rPr>
        <w:t>consultation</w:t>
      </w:r>
      <w:r>
        <w:rPr>
          <w:color w:val="231F20"/>
          <w:spacing w:val="-7"/>
          <w:sz w:val="20"/>
        </w:rPr>
        <w:t xml:space="preserve"> </w:t>
      </w:r>
      <w:r>
        <w:rPr>
          <w:color w:val="231F20"/>
          <w:sz w:val="20"/>
        </w:rPr>
        <w:t>with</w:t>
      </w:r>
      <w:r>
        <w:rPr>
          <w:color w:val="231F20"/>
          <w:spacing w:val="-7"/>
          <w:sz w:val="20"/>
        </w:rPr>
        <w:t xml:space="preserve"> </w:t>
      </w:r>
      <w:r>
        <w:rPr>
          <w:color w:val="231F20"/>
          <w:sz w:val="20"/>
        </w:rPr>
        <w:t>the</w:t>
      </w:r>
      <w:r>
        <w:rPr>
          <w:color w:val="231F20"/>
          <w:spacing w:val="-7"/>
          <w:sz w:val="20"/>
        </w:rPr>
        <w:t xml:space="preserve"> </w:t>
      </w:r>
      <w:r>
        <w:rPr>
          <w:color w:val="231F20"/>
          <w:sz w:val="20"/>
        </w:rPr>
        <w:t>State</w:t>
      </w:r>
      <w:r>
        <w:rPr>
          <w:color w:val="231F20"/>
          <w:spacing w:val="-7"/>
          <w:sz w:val="20"/>
        </w:rPr>
        <w:t xml:space="preserve"> </w:t>
      </w:r>
      <w:r>
        <w:rPr>
          <w:color w:val="231F20"/>
          <w:sz w:val="20"/>
        </w:rPr>
        <w:t>Commission,</w:t>
      </w:r>
      <w:r>
        <w:rPr>
          <w:color w:val="231F20"/>
          <w:spacing w:val="-7"/>
          <w:sz w:val="20"/>
        </w:rPr>
        <w:t xml:space="preserve"> </w:t>
      </w:r>
      <w:r>
        <w:rPr>
          <w:color w:val="231F20"/>
          <w:sz w:val="20"/>
        </w:rPr>
        <w:t>notify</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Official</w:t>
      </w:r>
      <w:r>
        <w:rPr>
          <w:color w:val="231F20"/>
          <w:spacing w:val="-7"/>
          <w:sz w:val="20"/>
        </w:rPr>
        <w:t xml:space="preserve"> </w:t>
      </w:r>
      <w:r>
        <w:rPr>
          <w:color w:val="231F20"/>
          <w:sz w:val="20"/>
        </w:rPr>
        <w:t>Gazette</w:t>
      </w:r>
      <w:r>
        <w:rPr>
          <w:color w:val="231F20"/>
          <w:spacing w:val="-7"/>
          <w:sz w:val="20"/>
        </w:rPr>
        <w:t xml:space="preserve"> </w:t>
      </w:r>
      <w:r>
        <w:rPr>
          <w:color w:val="231F20"/>
          <w:sz w:val="20"/>
        </w:rPr>
        <w:t>from</w:t>
      </w:r>
      <w:r>
        <w:rPr>
          <w:color w:val="231F20"/>
          <w:spacing w:val="-7"/>
          <w:sz w:val="20"/>
        </w:rPr>
        <w:t xml:space="preserve"> </w:t>
      </w:r>
      <w:r>
        <w:rPr>
          <w:color w:val="231F20"/>
          <w:sz w:val="20"/>
        </w:rPr>
        <w:t>time</w:t>
      </w:r>
      <w:r>
        <w:rPr>
          <w:color w:val="231F20"/>
          <w:spacing w:val="-7"/>
          <w:sz w:val="20"/>
        </w:rPr>
        <w:t xml:space="preserve"> </w:t>
      </w:r>
      <w:r>
        <w:rPr>
          <w:color w:val="231F20"/>
          <w:sz w:val="20"/>
        </w:rPr>
        <w:t>to</w:t>
      </w:r>
      <w:r>
        <w:rPr>
          <w:color w:val="231F20"/>
          <w:spacing w:val="-7"/>
          <w:sz w:val="20"/>
        </w:rPr>
        <w:t xml:space="preserve"> </w:t>
      </w:r>
      <w:r>
        <w:rPr>
          <w:color w:val="231F20"/>
          <w:sz w:val="20"/>
        </w:rPr>
        <w:t>time.</w:t>
      </w:r>
    </w:p>
    <w:p w:rsidR="00060FEE" w:rsidRDefault="00000000">
      <w:pPr>
        <w:pStyle w:val="ListParagraph"/>
        <w:numPr>
          <w:ilvl w:val="0"/>
          <w:numId w:val="64"/>
        </w:numPr>
        <w:tabs>
          <w:tab w:val="left" w:pos="934"/>
        </w:tabs>
        <w:spacing w:line="249" w:lineRule="auto"/>
        <w:ind w:left="158" w:right="1374"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A</w:t>
      </w:r>
      <w:r>
        <w:rPr>
          <w:color w:val="231F20"/>
          <w:spacing w:val="-12"/>
          <w:sz w:val="20"/>
        </w:rPr>
        <w:t xml:space="preserve"> </w:t>
      </w:r>
      <w:r>
        <w:rPr>
          <w:color w:val="231F20"/>
          <w:sz w:val="20"/>
        </w:rPr>
        <w:t>complaint,</w:t>
      </w:r>
      <w:r>
        <w:rPr>
          <w:color w:val="231F20"/>
          <w:spacing w:val="-13"/>
          <w:sz w:val="20"/>
        </w:rPr>
        <w:t xml:space="preserve"> </w:t>
      </w:r>
      <w:r>
        <w:rPr>
          <w:color w:val="231F20"/>
          <w:sz w:val="20"/>
        </w:rPr>
        <w:t>in</w:t>
      </w:r>
      <w:r>
        <w:rPr>
          <w:color w:val="231F20"/>
          <w:spacing w:val="-12"/>
          <w:sz w:val="20"/>
        </w:rPr>
        <w:t xml:space="preserve"> </w:t>
      </w:r>
      <w:r>
        <w:rPr>
          <w:color w:val="231F20"/>
          <w:sz w:val="20"/>
        </w:rPr>
        <w:t>relation</w:t>
      </w:r>
      <w:r>
        <w:rPr>
          <w:color w:val="231F20"/>
          <w:spacing w:val="-8"/>
          <w:sz w:val="20"/>
        </w:rPr>
        <w:t xml:space="preserve"> </w:t>
      </w:r>
      <w:r>
        <w:rPr>
          <w:color w:val="231F20"/>
          <w:sz w:val="20"/>
        </w:rPr>
        <w:t>to</w:t>
      </w:r>
      <w:r>
        <w:rPr>
          <w:color w:val="231F20"/>
          <w:spacing w:val="-8"/>
          <w:sz w:val="20"/>
        </w:rPr>
        <w:t xml:space="preserve"> </w:t>
      </w:r>
      <w:r>
        <w:rPr>
          <w:color w:val="231F20"/>
          <w:sz w:val="20"/>
        </w:rPr>
        <w:t>any</w:t>
      </w:r>
      <w:r>
        <w:rPr>
          <w:color w:val="231F20"/>
          <w:spacing w:val="-8"/>
          <w:sz w:val="20"/>
        </w:rPr>
        <w:t xml:space="preserve"> </w:t>
      </w:r>
      <w:r>
        <w:rPr>
          <w:color w:val="231F20"/>
          <w:sz w:val="20"/>
        </w:rPr>
        <w:t>goods</w:t>
      </w:r>
      <w:r>
        <w:rPr>
          <w:color w:val="231F20"/>
          <w:spacing w:val="-8"/>
          <w:sz w:val="20"/>
        </w:rPr>
        <w:t xml:space="preserve"> </w:t>
      </w:r>
      <w:r>
        <w:rPr>
          <w:color w:val="231F20"/>
          <w:sz w:val="20"/>
        </w:rPr>
        <w:t>sold</w:t>
      </w:r>
      <w:r>
        <w:rPr>
          <w:color w:val="231F20"/>
          <w:spacing w:val="-8"/>
          <w:sz w:val="20"/>
        </w:rPr>
        <w:t xml:space="preserve"> </w:t>
      </w:r>
      <w:r>
        <w:rPr>
          <w:color w:val="231F20"/>
          <w:sz w:val="20"/>
        </w:rPr>
        <w:t>or</w:t>
      </w:r>
      <w:r>
        <w:rPr>
          <w:color w:val="231F20"/>
          <w:spacing w:val="-8"/>
          <w:sz w:val="20"/>
        </w:rPr>
        <w:t xml:space="preserve"> </w:t>
      </w:r>
      <w:r>
        <w:rPr>
          <w:color w:val="231F20"/>
          <w:sz w:val="20"/>
        </w:rPr>
        <w:t>delivered</w:t>
      </w:r>
      <w:r>
        <w:rPr>
          <w:color w:val="231F20"/>
          <w:spacing w:val="-8"/>
          <w:sz w:val="20"/>
        </w:rPr>
        <w:t xml:space="preserve"> </w:t>
      </w:r>
      <w:r>
        <w:rPr>
          <w:color w:val="231F20"/>
          <w:sz w:val="20"/>
        </w:rPr>
        <w:t>or</w:t>
      </w:r>
      <w:r>
        <w:rPr>
          <w:color w:val="231F20"/>
          <w:spacing w:val="-8"/>
          <w:sz w:val="20"/>
        </w:rPr>
        <w:t xml:space="preserve"> </w:t>
      </w:r>
      <w:r>
        <w:rPr>
          <w:color w:val="231F20"/>
          <w:sz w:val="20"/>
        </w:rPr>
        <w:t>agreed</w:t>
      </w:r>
      <w:r>
        <w:rPr>
          <w:color w:val="231F20"/>
          <w:spacing w:val="-8"/>
          <w:sz w:val="20"/>
        </w:rPr>
        <w:t xml:space="preserve"> </w:t>
      </w:r>
      <w:r>
        <w:rPr>
          <w:color w:val="231F20"/>
          <w:sz w:val="20"/>
        </w:rPr>
        <w:t>to</w:t>
      </w:r>
      <w:r>
        <w:rPr>
          <w:color w:val="231F20"/>
          <w:spacing w:val="-8"/>
          <w:sz w:val="20"/>
        </w:rPr>
        <w:t xml:space="preserve"> </w:t>
      </w:r>
      <w:r>
        <w:rPr>
          <w:color w:val="231F20"/>
          <w:sz w:val="20"/>
        </w:rPr>
        <w:t>be</w:t>
      </w:r>
      <w:r>
        <w:rPr>
          <w:color w:val="231F20"/>
          <w:spacing w:val="-8"/>
          <w:sz w:val="20"/>
        </w:rPr>
        <w:t xml:space="preserve"> </w:t>
      </w:r>
      <w:r>
        <w:rPr>
          <w:color w:val="231F20"/>
          <w:sz w:val="20"/>
        </w:rPr>
        <w:t>sold</w:t>
      </w:r>
      <w:r>
        <w:rPr>
          <w:color w:val="231F20"/>
          <w:spacing w:val="-8"/>
          <w:sz w:val="20"/>
        </w:rPr>
        <w:t xml:space="preserve"> </w:t>
      </w:r>
      <w:r>
        <w:rPr>
          <w:color w:val="231F20"/>
          <w:sz w:val="20"/>
        </w:rPr>
        <w:t>or delivered or any service provided or agreed to be provided, may be filed with a District Commission</w:t>
      </w:r>
      <w:r>
        <w:rPr>
          <w:color w:val="231F20"/>
          <w:spacing w:val="-16"/>
          <w:sz w:val="20"/>
        </w:rPr>
        <w:t xml:space="preserve"> </w:t>
      </w:r>
      <w:r>
        <w:rPr>
          <w:color w:val="231F20"/>
          <w:sz w:val="20"/>
        </w:rPr>
        <w:t>by—</w:t>
      </w:r>
    </w:p>
    <w:p w:rsidR="00060FEE" w:rsidRDefault="00000000">
      <w:pPr>
        <w:pStyle w:val="ListParagraph"/>
        <w:numPr>
          <w:ilvl w:val="0"/>
          <w:numId w:val="41"/>
        </w:numPr>
        <w:tabs>
          <w:tab w:val="left" w:pos="1391"/>
        </w:tabs>
        <w:spacing w:before="123"/>
        <w:ind w:left="1391" w:hanging="273"/>
        <w:rPr>
          <w:sz w:val="20"/>
        </w:rPr>
      </w:pPr>
      <w:r>
        <w:rPr>
          <w:color w:val="231F20"/>
          <w:sz w:val="20"/>
        </w:rPr>
        <w:t>the</w:t>
      </w:r>
      <w:r>
        <w:rPr>
          <w:color w:val="231F20"/>
          <w:spacing w:val="-8"/>
          <w:sz w:val="20"/>
        </w:rPr>
        <w:t xml:space="preserve"> </w:t>
      </w:r>
      <w:proofErr w:type="gramStart"/>
      <w:r>
        <w:rPr>
          <w:color w:val="231F20"/>
          <w:spacing w:val="-2"/>
          <w:sz w:val="20"/>
        </w:rPr>
        <w:t>consumer,—</w:t>
      </w:r>
      <w:proofErr w:type="gramEnd"/>
    </w:p>
    <w:p w:rsidR="00060FEE" w:rsidRDefault="00000000">
      <w:pPr>
        <w:pStyle w:val="ListParagraph"/>
        <w:numPr>
          <w:ilvl w:val="1"/>
          <w:numId w:val="41"/>
        </w:numPr>
        <w:tabs>
          <w:tab w:val="left" w:pos="1857"/>
        </w:tabs>
        <w:spacing w:before="130" w:line="249" w:lineRule="auto"/>
        <w:ind w:right="1374" w:firstLine="480"/>
        <w:rPr>
          <w:sz w:val="20"/>
        </w:rPr>
      </w:pPr>
      <w:r>
        <w:rPr>
          <w:color w:val="231F20"/>
          <w:sz w:val="20"/>
        </w:rPr>
        <w:t>to whom such goods are sold or delivered or agreed to be sold or</w:t>
      </w:r>
      <w:r>
        <w:rPr>
          <w:color w:val="231F20"/>
          <w:spacing w:val="80"/>
          <w:sz w:val="20"/>
        </w:rPr>
        <w:t xml:space="preserve"> </w:t>
      </w:r>
      <w:r>
        <w:rPr>
          <w:color w:val="231F20"/>
          <w:sz w:val="20"/>
        </w:rPr>
        <w:t>delivered or such service is provided or agreed to be provided; or</w:t>
      </w:r>
    </w:p>
    <w:p w:rsidR="00060FEE" w:rsidRDefault="00000000">
      <w:pPr>
        <w:pStyle w:val="ListParagraph"/>
        <w:numPr>
          <w:ilvl w:val="1"/>
          <w:numId w:val="41"/>
        </w:numPr>
        <w:tabs>
          <w:tab w:val="left" w:pos="1889"/>
        </w:tabs>
        <w:spacing w:before="121"/>
        <w:ind w:left="1889" w:hanging="291"/>
        <w:rPr>
          <w:sz w:val="20"/>
        </w:rPr>
      </w:pPr>
      <w:r>
        <w:rPr>
          <w:color w:val="231F20"/>
          <w:sz w:val="20"/>
        </w:rPr>
        <w:t>who</w:t>
      </w:r>
      <w:r>
        <w:rPr>
          <w:color w:val="231F20"/>
          <w:spacing w:val="-7"/>
          <w:sz w:val="20"/>
        </w:rPr>
        <w:t xml:space="preserve"> </w:t>
      </w:r>
      <w:r>
        <w:rPr>
          <w:color w:val="231F20"/>
          <w:sz w:val="20"/>
        </w:rPr>
        <w:t>alleges</w:t>
      </w:r>
      <w:r>
        <w:rPr>
          <w:color w:val="231F20"/>
          <w:spacing w:val="-5"/>
          <w:sz w:val="20"/>
        </w:rPr>
        <w:t xml:space="preserve"> </w:t>
      </w:r>
      <w:r>
        <w:rPr>
          <w:color w:val="231F20"/>
          <w:sz w:val="20"/>
        </w:rPr>
        <w:t>unfair</w:t>
      </w:r>
      <w:r>
        <w:rPr>
          <w:color w:val="231F20"/>
          <w:spacing w:val="-4"/>
          <w:sz w:val="20"/>
        </w:rPr>
        <w:t xml:space="preserve"> </w:t>
      </w:r>
      <w:r>
        <w:rPr>
          <w:color w:val="231F20"/>
          <w:sz w:val="20"/>
        </w:rPr>
        <w:t>trade</w:t>
      </w:r>
      <w:r>
        <w:rPr>
          <w:color w:val="231F20"/>
          <w:spacing w:val="-5"/>
          <w:sz w:val="20"/>
        </w:rPr>
        <w:t xml:space="preserve"> </w:t>
      </w:r>
      <w:r>
        <w:rPr>
          <w:color w:val="231F20"/>
          <w:sz w:val="20"/>
        </w:rPr>
        <w:t>practice</w:t>
      </w:r>
      <w:r>
        <w:rPr>
          <w:color w:val="231F20"/>
          <w:spacing w:val="-5"/>
          <w:sz w:val="20"/>
        </w:rPr>
        <w:t xml:space="preserve"> </w:t>
      </w:r>
      <w:r>
        <w:rPr>
          <w:color w:val="231F20"/>
          <w:sz w:val="20"/>
        </w:rPr>
        <w:t>in</w:t>
      </w:r>
      <w:r>
        <w:rPr>
          <w:color w:val="231F20"/>
          <w:spacing w:val="-4"/>
          <w:sz w:val="20"/>
        </w:rPr>
        <w:t xml:space="preserve"> </w:t>
      </w:r>
      <w:r>
        <w:rPr>
          <w:color w:val="231F20"/>
          <w:sz w:val="20"/>
        </w:rPr>
        <w:t>respect</w:t>
      </w:r>
      <w:r>
        <w:rPr>
          <w:color w:val="231F20"/>
          <w:spacing w:val="-5"/>
          <w:sz w:val="20"/>
        </w:rPr>
        <w:t xml:space="preserve"> </w:t>
      </w:r>
      <w:r>
        <w:rPr>
          <w:color w:val="231F20"/>
          <w:sz w:val="20"/>
        </w:rPr>
        <w:t>of</w:t>
      </w:r>
      <w:r>
        <w:rPr>
          <w:color w:val="231F20"/>
          <w:spacing w:val="-5"/>
          <w:sz w:val="20"/>
        </w:rPr>
        <w:t xml:space="preserve"> </w:t>
      </w:r>
      <w:r>
        <w:rPr>
          <w:color w:val="231F20"/>
          <w:sz w:val="20"/>
        </w:rPr>
        <w:t>such</w:t>
      </w:r>
      <w:r>
        <w:rPr>
          <w:color w:val="231F20"/>
          <w:spacing w:val="-4"/>
          <w:sz w:val="20"/>
        </w:rPr>
        <w:t xml:space="preserve"> </w:t>
      </w:r>
      <w:r>
        <w:rPr>
          <w:color w:val="231F20"/>
          <w:sz w:val="20"/>
        </w:rPr>
        <w:t>goods</w:t>
      </w:r>
      <w:r>
        <w:rPr>
          <w:color w:val="231F20"/>
          <w:spacing w:val="-5"/>
          <w:sz w:val="20"/>
        </w:rPr>
        <w:t xml:space="preserve"> </w:t>
      </w:r>
      <w:r>
        <w:rPr>
          <w:color w:val="231F20"/>
          <w:sz w:val="20"/>
        </w:rPr>
        <w:t>or</w:t>
      </w:r>
      <w:r>
        <w:rPr>
          <w:color w:val="231F20"/>
          <w:spacing w:val="-4"/>
          <w:sz w:val="20"/>
        </w:rPr>
        <w:t xml:space="preserve"> </w:t>
      </w:r>
      <w:r>
        <w:rPr>
          <w:color w:val="231F20"/>
          <w:spacing w:val="-2"/>
          <w:sz w:val="20"/>
        </w:rPr>
        <w:t>service;</w:t>
      </w:r>
    </w:p>
    <w:p w:rsidR="00060FEE" w:rsidRDefault="00000000">
      <w:pPr>
        <w:pStyle w:val="ListParagraph"/>
        <w:numPr>
          <w:ilvl w:val="0"/>
          <w:numId w:val="41"/>
        </w:numPr>
        <w:tabs>
          <w:tab w:val="left" w:pos="1393"/>
        </w:tabs>
        <w:spacing w:before="130" w:line="249" w:lineRule="auto"/>
        <w:ind w:left="638" w:right="1375" w:firstLine="480"/>
        <w:jc w:val="both"/>
        <w:rPr>
          <w:sz w:val="20"/>
        </w:rPr>
      </w:pPr>
      <w:r>
        <w:rPr>
          <w:color w:val="231F20"/>
          <w:sz w:val="20"/>
        </w:rPr>
        <w:t>any</w:t>
      </w:r>
      <w:r>
        <w:rPr>
          <w:color w:val="231F20"/>
          <w:spacing w:val="-12"/>
          <w:sz w:val="20"/>
        </w:rPr>
        <w:t xml:space="preserve"> </w:t>
      </w:r>
      <w:proofErr w:type="spellStart"/>
      <w:r>
        <w:rPr>
          <w:color w:val="231F20"/>
          <w:sz w:val="20"/>
        </w:rPr>
        <w:t>recognised</w:t>
      </w:r>
      <w:proofErr w:type="spellEnd"/>
      <w:r>
        <w:rPr>
          <w:color w:val="231F20"/>
          <w:spacing w:val="-12"/>
          <w:sz w:val="20"/>
        </w:rPr>
        <w:t xml:space="preserve"> </w:t>
      </w:r>
      <w:r>
        <w:rPr>
          <w:color w:val="231F20"/>
          <w:sz w:val="20"/>
        </w:rPr>
        <w:t>consumer</w:t>
      </w:r>
      <w:r>
        <w:rPr>
          <w:color w:val="231F20"/>
          <w:spacing w:val="-12"/>
          <w:sz w:val="20"/>
        </w:rPr>
        <w:t xml:space="preserve"> </w:t>
      </w:r>
      <w:r>
        <w:rPr>
          <w:color w:val="231F20"/>
          <w:sz w:val="20"/>
        </w:rPr>
        <w:t>association,</w:t>
      </w:r>
      <w:r>
        <w:rPr>
          <w:color w:val="231F20"/>
          <w:spacing w:val="-12"/>
          <w:sz w:val="20"/>
        </w:rPr>
        <w:t xml:space="preserve"> </w:t>
      </w:r>
      <w:r>
        <w:rPr>
          <w:color w:val="231F20"/>
          <w:sz w:val="20"/>
        </w:rPr>
        <w:t>whether</w:t>
      </w:r>
      <w:r>
        <w:rPr>
          <w:color w:val="231F20"/>
          <w:spacing w:val="-12"/>
          <w:sz w:val="20"/>
        </w:rPr>
        <w:t xml:space="preserve"> </w:t>
      </w:r>
      <w:r>
        <w:rPr>
          <w:color w:val="231F20"/>
          <w:sz w:val="20"/>
        </w:rPr>
        <w:t>the</w:t>
      </w:r>
      <w:r>
        <w:rPr>
          <w:color w:val="231F20"/>
          <w:spacing w:val="-12"/>
          <w:sz w:val="20"/>
        </w:rPr>
        <w:t xml:space="preserve"> </w:t>
      </w:r>
      <w:r>
        <w:rPr>
          <w:color w:val="231F20"/>
          <w:sz w:val="20"/>
        </w:rPr>
        <w:t>consumer</w:t>
      </w:r>
      <w:r>
        <w:rPr>
          <w:color w:val="231F20"/>
          <w:spacing w:val="-12"/>
          <w:sz w:val="20"/>
        </w:rPr>
        <w:t xml:space="preserve"> </w:t>
      </w:r>
      <w:r>
        <w:rPr>
          <w:color w:val="231F20"/>
          <w:sz w:val="20"/>
        </w:rPr>
        <w:t>to</w:t>
      </w:r>
      <w:r>
        <w:rPr>
          <w:color w:val="231F20"/>
          <w:spacing w:val="-12"/>
          <w:sz w:val="20"/>
        </w:rPr>
        <w:t xml:space="preserve"> </w:t>
      </w:r>
      <w:r>
        <w:rPr>
          <w:color w:val="231F20"/>
          <w:sz w:val="20"/>
        </w:rPr>
        <w:t>whom</w:t>
      </w:r>
      <w:r>
        <w:rPr>
          <w:color w:val="231F20"/>
          <w:spacing w:val="-12"/>
          <w:sz w:val="20"/>
        </w:rPr>
        <w:t xml:space="preserve"> </w:t>
      </w:r>
      <w:r>
        <w:rPr>
          <w:color w:val="231F20"/>
          <w:sz w:val="20"/>
        </w:rPr>
        <w:t xml:space="preserve">such </w:t>
      </w:r>
      <w:r>
        <w:rPr>
          <w:color w:val="231F20"/>
          <w:spacing w:val="-2"/>
          <w:sz w:val="20"/>
        </w:rPr>
        <w:t>goods</w:t>
      </w:r>
      <w:r>
        <w:rPr>
          <w:color w:val="231F20"/>
          <w:spacing w:val="-13"/>
          <w:sz w:val="20"/>
        </w:rPr>
        <w:t xml:space="preserve"> </w:t>
      </w:r>
      <w:r>
        <w:rPr>
          <w:color w:val="231F20"/>
          <w:spacing w:val="-2"/>
          <w:sz w:val="20"/>
        </w:rPr>
        <w:t>are</w:t>
      </w:r>
      <w:r>
        <w:rPr>
          <w:color w:val="231F20"/>
          <w:spacing w:val="-10"/>
          <w:sz w:val="20"/>
        </w:rPr>
        <w:t xml:space="preserve"> </w:t>
      </w:r>
      <w:r>
        <w:rPr>
          <w:color w:val="231F20"/>
          <w:spacing w:val="-2"/>
          <w:sz w:val="20"/>
        </w:rPr>
        <w:t>sold</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delivered</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agreed</w:t>
      </w:r>
      <w:r>
        <w:rPr>
          <w:color w:val="231F20"/>
          <w:spacing w:val="-11"/>
          <w:sz w:val="20"/>
        </w:rPr>
        <w:t xml:space="preserve"> </w:t>
      </w:r>
      <w:r>
        <w:rPr>
          <w:color w:val="231F20"/>
          <w:spacing w:val="-2"/>
          <w:sz w:val="20"/>
        </w:rPr>
        <w:t>to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sold</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delivered</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such</w:t>
      </w:r>
      <w:r>
        <w:rPr>
          <w:color w:val="231F20"/>
          <w:spacing w:val="-10"/>
          <w:sz w:val="20"/>
        </w:rPr>
        <w:t xml:space="preserve"> </w:t>
      </w:r>
      <w:r>
        <w:rPr>
          <w:color w:val="231F20"/>
          <w:spacing w:val="-2"/>
          <w:sz w:val="20"/>
        </w:rPr>
        <w:t>service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 xml:space="preserve">provided </w:t>
      </w:r>
      <w:r>
        <w:rPr>
          <w:color w:val="231F20"/>
          <w:sz w:val="20"/>
        </w:rPr>
        <w:t>or</w:t>
      </w:r>
      <w:r>
        <w:rPr>
          <w:color w:val="231F20"/>
          <w:spacing w:val="-13"/>
          <w:sz w:val="20"/>
        </w:rPr>
        <w:t xml:space="preserve"> </w:t>
      </w:r>
      <w:r>
        <w:rPr>
          <w:color w:val="231F20"/>
          <w:sz w:val="20"/>
        </w:rPr>
        <w:t>agreed</w:t>
      </w:r>
      <w:r>
        <w:rPr>
          <w:color w:val="231F20"/>
          <w:spacing w:val="-12"/>
          <w:sz w:val="20"/>
        </w:rPr>
        <w:t xml:space="preserve"> </w:t>
      </w:r>
      <w:r>
        <w:rPr>
          <w:color w:val="231F20"/>
          <w:sz w:val="20"/>
        </w:rPr>
        <w:t>to</w:t>
      </w:r>
      <w:r>
        <w:rPr>
          <w:color w:val="231F20"/>
          <w:spacing w:val="-13"/>
          <w:sz w:val="20"/>
        </w:rPr>
        <w:t xml:space="preserve"> </w:t>
      </w:r>
      <w:r>
        <w:rPr>
          <w:color w:val="231F20"/>
          <w:sz w:val="20"/>
        </w:rPr>
        <w:t>be</w:t>
      </w:r>
      <w:r>
        <w:rPr>
          <w:color w:val="231F20"/>
          <w:spacing w:val="-12"/>
          <w:sz w:val="20"/>
        </w:rPr>
        <w:t xml:space="preserve"> </w:t>
      </w:r>
      <w:r>
        <w:rPr>
          <w:color w:val="231F20"/>
          <w:sz w:val="20"/>
        </w:rPr>
        <w:t>provided,</w:t>
      </w:r>
      <w:r>
        <w:rPr>
          <w:color w:val="231F20"/>
          <w:spacing w:val="-13"/>
          <w:sz w:val="20"/>
        </w:rPr>
        <w:t xml:space="preserve"> </w:t>
      </w:r>
      <w:r>
        <w:rPr>
          <w:color w:val="231F20"/>
          <w:sz w:val="20"/>
        </w:rPr>
        <w:t>or</w:t>
      </w:r>
      <w:r>
        <w:rPr>
          <w:color w:val="231F20"/>
          <w:spacing w:val="-12"/>
          <w:sz w:val="20"/>
        </w:rPr>
        <w:t xml:space="preserve"> </w:t>
      </w:r>
      <w:r>
        <w:rPr>
          <w:color w:val="231F20"/>
          <w:sz w:val="20"/>
        </w:rPr>
        <w:t>who</w:t>
      </w:r>
      <w:r>
        <w:rPr>
          <w:color w:val="231F20"/>
          <w:spacing w:val="-13"/>
          <w:sz w:val="20"/>
        </w:rPr>
        <w:t xml:space="preserve"> </w:t>
      </w:r>
      <w:r>
        <w:rPr>
          <w:color w:val="231F20"/>
          <w:sz w:val="20"/>
        </w:rPr>
        <w:t>alleges</w:t>
      </w:r>
      <w:r>
        <w:rPr>
          <w:color w:val="231F20"/>
          <w:spacing w:val="-12"/>
          <w:sz w:val="20"/>
        </w:rPr>
        <w:t xml:space="preserve"> </w:t>
      </w:r>
      <w:r>
        <w:rPr>
          <w:color w:val="231F20"/>
          <w:sz w:val="20"/>
        </w:rPr>
        <w:t>unfair</w:t>
      </w:r>
      <w:r>
        <w:rPr>
          <w:color w:val="231F20"/>
          <w:spacing w:val="-13"/>
          <w:sz w:val="20"/>
        </w:rPr>
        <w:t xml:space="preserve"> </w:t>
      </w:r>
      <w:r>
        <w:rPr>
          <w:color w:val="231F20"/>
          <w:sz w:val="20"/>
        </w:rPr>
        <w:t>trade</w:t>
      </w:r>
      <w:r>
        <w:rPr>
          <w:color w:val="231F20"/>
          <w:spacing w:val="-12"/>
          <w:sz w:val="20"/>
        </w:rPr>
        <w:t xml:space="preserve"> </w:t>
      </w:r>
      <w:r>
        <w:rPr>
          <w:color w:val="231F20"/>
          <w:sz w:val="20"/>
        </w:rPr>
        <w:t>practice</w:t>
      </w:r>
      <w:r>
        <w:rPr>
          <w:color w:val="231F20"/>
          <w:spacing w:val="-13"/>
          <w:sz w:val="20"/>
        </w:rPr>
        <w:t xml:space="preserve"> </w:t>
      </w:r>
      <w:r>
        <w:rPr>
          <w:color w:val="231F20"/>
          <w:sz w:val="20"/>
        </w:rPr>
        <w:t>in</w:t>
      </w:r>
      <w:r>
        <w:rPr>
          <w:color w:val="231F20"/>
          <w:spacing w:val="-12"/>
          <w:sz w:val="20"/>
        </w:rPr>
        <w:t xml:space="preserve"> </w:t>
      </w:r>
      <w:r>
        <w:rPr>
          <w:color w:val="231F20"/>
          <w:sz w:val="20"/>
        </w:rPr>
        <w:t>respect</w:t>
      </w:r>
      <w:r>
        <w:rPr>
          <w:color w:val="231F20"/>
          <w:spacing w:val="-13"/>
          <w:sz w:val="20"/>
        </w:rPr>
        <w:t xml:space="preserve"> </w:t>
      </w:r>
      <w:r>
        <w:rPr>
          <w:color w:val="231F20"/>
          <w:sz w:val="20"/>
        </w:rPr>
        <w:t>of</w:t>
      </w:r>
      <w:r>
        <w:rPr>
          <w:color w:val="231F20"/>
          <w:spacing w:val="-12"/>
          <w:sz w:val="20"/>
        </w:rPr>
        <w:t xml:space="preserve"> </w:t>
      </w:r>
      <w:r>
        <w:rPr>
          <w:color w:val="231F20"/>
          <w:sz w:val="20"/>
        </w:rPr>
        <w:t>such</w:t>
      </w:r>
      <w:r>
        <w:rPr>
          <w:color w:val="231F20"/>
          <w:spacing w:val="-13"/>
          <w:sz w:val="20"/>
        </w:rPr>
        <w:t xml:space="preserve"> </w:t>
      </w:r>
      <w:r>
        <w:rPr>
          <w:color w:val="231F20"/>
          <w:sz w:val="20"/>
        </w:rPr>
        <w:t>goods or service, is a member of such association or not;</w:t>
      </w:r>
    </w:p>
    <w:p w:rsidR="00060FEE" w:rsidRDefault="00000000">
      <w:pPr>
        <w:pStyle w:val="ListParagraph"/>
        <w:numPr>
          <w:ilvl w:val="0"/>
          <w:numId w:val="41"/>
        </w:numPr>
        <w:tabs>
          <w:tab w:val="left" w:pos="1399"/>
        </w:tabs>
        <w:spacing w:before="124" w:line="249" w:lineRule="auto"/>
        <w:ind w:left="638" w:right="1375" w:firstLine="480"/>
        <w:jc w:val="both"/>
        <w:rPr>
          <w:sz w:val="20"/>
        </w:rPr>
      </w:pPr>
      <w:r>
        <w:rPr>
          <w:color w:val="231F20"/>
          <w:sz w:val="20"/>
        </w:rPr>
        <w:t>one or more consumers, where there are numerous consumers having the same</w:t>
      </w:r>
      <w:r>
        <w:rPr>
          <w:color w:val="231F20"/>
          <w:spacing w:val="-13"/>
          <w:sz w:val="20"/>
        </w:rPr>
        <w:t xml:space="preserve"> </w:t>
      </w:r>
      <w:r>
        <w:rPr>
          <w:color w:val="231F20"/>
          <w:sz w:val="20"/>
        </w:rPr>
        <w:t>interest,</w:t>
      </w:r>
      <w:r>
        <w:rPr>
          <w:color w:val="231F20"/>
          <w:spacing w:val="-12"/>
          <w:sz w:val="20"/>
        </w:rPr>
        <w:t xml:space="preserve"> </w:t>
      </w:r>
      <w:r>
        <w:rPr>
          <w:color w:val="231F20"/>
          <w:sz w:val="20"/>
        </w:rPr>
        <w:t>with</w:t>
      </w:r>
      <w:r>
        <w:rPr>
          <w:color w:val="231F20"/>
          <w:spacing w:val="-13"/>
          <w:sz w:val="20"/>
        </w:rPr>
        <w:t xml:space="preserve"> </w:t>
      </w:r>
      <w:r>
        <w:rPr>
          <w:color w:val="231F20"/>
          <w:sz w:val="20"/>
        </w:rPr>
        <w:t>the</w:t>
      </w:r>
      <w:r>
        <w:rPr>
          <w:color w:val="231F20"/>
          <w:spacing w:val="-12"/>
          <w:sz w:val="20"/>
        </w:rPr>
        <w:t xml:space="preserve"> </w:t>
      </w:r>
      <w:r>
        <w:rPr>
          <w:color w:val="231F20"/>
          <w:sz w:val="20"/>
        </w:rPr>
        <w:t>permission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District</w:t>
      </w:r>
      <w:r>
        <w:rPr>
          <w:color w:val="231F20"/>
          <w:spacing w:val="-12"/>
          <w:sz w:val="20"/>
        </w:rPr>
        <w:t xml:space="preserve"> </w:t>
      </w:r>
      <w:r>
        <w:rPr>
          <w:color w:val="231F20"/>
          <w:sz w:val="20"/>
        </w:rPr>
        <w:t>Commission,</w:t>
      </w:r>
      <w:r>
        <w:rPr>
          <w:color w:val="231F20"/>
          <w:spacing w:val="-13"/>
          <w:sz w:val="20"/>
        </w:rPr>
        <w:t xml:space="preserve"> </w:t>
      </w:r>
      <w:r>
        <w:rPr>
          <w:color w:val="231F20"/>
          <w:sz w:val="20"/>
        </w:rPr>
        <w:t>on</w:t>
      </w:r>
      <w:r>
        <w:rPr>
          <w:color w:val="231F20"/>
          <w:spacing w:val="-12"/>
          <w:sz w:val="20"/>
        </w:rPr>
        <w:t xml:space="preserve"> </w:t>
      </w:r>
      <w:r>
        <w:rPr>
          <w:color w:val="231F20"/>
          <w:sz w:val="20"/>
        </w:rPr>
        <w:t>behalf</w:t>
      </w:r>
      <w:r>
        <w:rPr>
          <w:color w:val="231F20"/>
          <w:spacing w:val="-13"/>
          <w:sz w:val="20"/>
        </w:rPr>
        <w:t xml:space="preserve"> </w:t>
      </w:r>
      <w:r>
        <w:rPr>
          <w:color w:val="231F20"/>
          <w:sz w:val="20"/>
        </w:rPr>
        <w:t>of,</w:t>
      </w:r>
      <w:r>
        <w:rPr>
          <w:color w:val="231F20"/>
          <w:spacing w:val="-12"/>
          <w:sz w:val="20"/>
        </w:rPr>
        <w:t xml:space="preserve"> </w:t>
      </w:r>
      <w:r>
        <w:rPr>
          <w:color w:val="231F20"/>
          <w:sz w:val="20"/>
        </w:rPr>
        <w:t>or</w:t>
      </w:r>
      <w:r>
        <w:rPr>
          <w:color w:val="231F20"/>
          <w:spacing w:val="-13"/>
          <w:sz w:val="20"/>
        </w:rPr>
        <w:t xml:space="preserve"> </w:t>
      </w:r>
      <w:r>
        <w:rPr>
          <w:color w:val="231F20"/>
          <w:sz w:val="20"/>
        </w:rPr>
        <w:t>for</w:t>
      </w:r>
      <w:r>
        <w:rPr>
          <w:color w:val="231F20"/>
          <w:spacing w:val="-12"/>
          <w:sz w:val="20"/>
        </w:rPr>
        <w:t xml:space="preserve"> </w:t>
      </w:r>
      <w:r>
        <w:rPr>
          <w:color w:val="231F20"/>
          <w:sz w:val="20"/>
        </w:rPr>
        <w:t>the benefit of, all consumers so interested; or</w:t>
      </w:r>
    </w:p>
    <w:p w:rsidR="00060FEE" w:rsidRDefault="00000000">
      <w:pPr>
        <w:pStyle w:val="ListParagraph"/>
        <w:numPr>
          <w:ilvl w:val="0"/>
          <w:numId w:val="41"/>
        </w:numPr>
        <w:tabs>
          <w:tab w:val="left" w:pos="1394"/>
        </w:tabs>
        <w:spacing w:line="249" w:lineRule="auto"/>
        <w:ind w:left="638" w:right="1375" w:firstLine="480"/>
        <w:jc w:val="both"/>
        <w:rPr>
          <w:sz w:val="20"/>
        </w:rPr>
      </w:pP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Government,</w:t>
      </w:r>
      <w:r>
        <w:rPr>
          <w:color w:val="231F20"/>
          <w:spacing w:val="-13"/>
          <w:sz w:val="20"/>
        </w:rPr>
        <w:t xml:space="preserve"> </w:t>
      </w:r>
      <w:r>
        <w:rPr>
          <w:color w:val="231F20"/>
          <w:sz w:val="20"/>
        </w:rPr>
        <w:t>the</w:t>
      </w:r>
      <w:r>
        <w:rPr>
          <w:color w:val="231F20"/>
          <w:spacing w:val="-11"/>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11"/>
          <w:sz w:val="20"/>
        </w:rPr>
        <w:t xml:space="preserve"> </w:t>
      </w:r>
      <w:r>
        <w:rPr>
          <w:color w:val="231F20"/>
          <w:sz w:val="20"/>
        </w:rPr>
        <w:t>or</w:t>
      </w:r>
      <w:r>
        <w:rPr>
          <w:color w:val="231F20"/>
          <w:spacing w:val="-11"/>
          <w:sz w:val="20"/>
        </w:rPr>
        <w:t xml:space="preserve"> </w:t>
      </w:r>
      <w:r>
        <w:rPr>
          <w:color w:val="231F20"/>
          <w:sz w:val="20"/>
        </w:rPr>
        <w:t>the</w:t>
      </w:r>
      <w:r>
        <w:rPr>
          <w:color w:val="231F20"/>
          <w:spacing w:val="-11"/>
          <w:sz w:val="20"/>
        </w:rPr>
        <w:t xml:space="preserve"> </w:t>
      </w:r>
      <w:r>
        <w:rPr>
          <w:color w:val="231F20"/>
          <w:sz w:val="20"/>
        </w:rPr>
        <w:t>State</w:t>
      </w:r>
      <w:r>
        <w:rPr>
          <w:color w:val="231F20"/>
          <w:spacing w:val="-11"/>
          <w:sz w:val="20"/>
        </w:rPr>
        <w:t xml:space="preserve"> </w:t>
      </w:r>
      <w:r>
        <w:rPr>
          <w:color w:val="231F20"/>
          <w:sz w:val="20"/>
        </w:rPr>
        <w:t>Government,</w:t>
      </w:r>
      <w:r>
        <w:rPr>
          <w:color w:val="231F20"/>
          <w:spacing w:val="-11"/>
          <w:sz w:val="20"/>
        </w:rPr>
        <w:t xml:space="preserve"> </w:t>
      </w:r>
      <w:r>
        <w:rPr>
          <w:color w:val="231F20"/>
          <w:sz w:val="20"/>
        </w:rPr>
        <w:t>as the case may be:</w:t>
      </w:r>
    </w:p>
    <w:p w:rsidR="00060FEE" w:rsidRDefault="00000000">
      <w:pPr>
        <w:pStyle w:val="BodyText"/>
        <w:spacing w:before="122" w:line="249" w:lineRule="auto"/>
        <w:ind w:left="158" w:right="1375" w:firstLine="480"/>
        <w:jc w:val="both"/>
      </w:pPr>
      <w:r>
        <w:rPr>
          <w:color w:val="231F20"/>
        </w:rPr>
        <w:t>Provided</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complaint</w:t>
      </w:r>
      <w:r>
        <w:rPr>
          <w:color w:val="231F20"/>
          <w:spacing w:val="-12"/>
        </w:rPr>
        <w:t xml:space="preserve"> </w:t>
      </w:r>
      <w:r>
        <w:rPr>
          <w:color w:val="231F20"/>
        </w:rPr>
        <w:t>under</w:t>
      </w:r>
      <w:r>
        <w:rPr>
          <w:color w:val="231F20"/>
          <w:spacing w:val="-13"/>
        </w:rPr>
        <w:t xml:space="preserve"> </w:t>
      </w:r>
      <w:r>
        <w:rPr>
          <w:color w:val="231F20"/>
        </w:rPr>
        <w:t>this</w:t>
      </w:r>
      <w:r>
        <w:rPr>
          <w:color w:val="231F20"/>
          <w:spacing w:val="-12"/>
        </w:rPr>
        <w:t xml:space="preserve"> </w:t>
      </w:r>
      <w:r>
        <w:rPr>
          <w:color w:val="231F20"/>
        </w:rPr>
        <w:t>sub-section</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filed</w:t>
      </w:r>
      <w:r>
        <w:rPr>
          <w:color w:val="231F20"/>
          <w:spacing w:val="-12"/>
        </w:rPr>
        <w:t xml:space="preserve"> </w:t>
      </w:r>
      <w:r>
        <w:rPr>
          <w:color w:val="231F20"/>
        </w:rPr>
        <w:t>electronically</w:t>
      </w:r>
      <w:r>
        <w:rPr>
          <w:color w:val="231F20"/>
          <w:spacing w:val="-13"/>
        </w:rPr>
        <w:t xml:space="preserve"> </w:t>
      </w:r>
      <w:r>
        <w:rPr>
          <w:color w:val="231F20"/>
        </w:rPr>
        <w:t>in</w:t>
      </w:r>
      <w:r>
        <w:rPr>
          <w:color w:val="231F20"/>
          <w:spacing w:val="-12"/>
        </w:rPr>
        <w:t xml:space="preserve"> </w:t>
      </w:r>
      <w:r>
        <w:rPr>
          <w:color w:val="231F20"/>
        </w:rPr>
        <w:t>such manner as may be prescribed.</w:t>
      </w:r>
    </w:p>
    <w:p w:rsidR="00060FEE" w:rsidRDefault="00000000">
      <w:pPr>
        <w:pStyle w:val="BodyText"/>
        <w:spacing w:before="121" w:line="249" w:lineRule="auto"/>
        <w:ind w:left="158" w:right="1372" w:firstLine="480"/>
        <w:jc w:val="both"/>
      </w:pPr>
      <w:proofErr w:type="gramStart"/>
      <w:r>
        <w:rPr>
          <w:i/>
          <w:color w:val="231F20"/>
        </w:rPr>
        <w:t>Explanation.</w:t>
      </w:r>
      <w:r>
        <w:rPr>
          <w:color w:val="231F20"/>
        </w:rPr>
        <w:t>—</w:t>
      </w:r>
      <w:proofErr w:type="gramEnd"/>
      <w:r>
        <w:rPr>
          <w:color w:val="231F20"/>
        </w:rPr>
        <w:t>For the purposes of this sub-section, "</w:t>
      </w:r>
      <w:proofErr w:type="spellStart"/>
      <w:r>
        <w:rPr>
          <w:color w:val="231F20"/>
        </w:rPr>
        <w:t>recognised</w:t>
      </w:r>
      <w:proofErr w:type="spellEnd"/>
      <w:r>
        <w:rPr>
          <w:color w:val="231F20"/>
        </w:rPr>
        <w:t xml:space="preserve"> consumer association" means any voluntary consumer association registered under any law for the time being in force.</w:t>
      </w:r>
    </w:p>
    <w:p w:rsidR="00060FEE" w:rsidRDefault="00000000">
      <w:pPr>
        <w:pStyle w:val="BodyText"/>
        <w:spacing w:before="123" w:line="249" w:lineRule="auto"/>
        <w:ind w:left="158" w:right="1375" w:firstLine="480"/>
        <w:jc w:val="both"/>
      </w:pPr>
      <w:r>
        <w:rPr>
          <w:color w:val="231F20"/>
        </w:rPr>
        <w:t>(</w:t>
      </w:r>
      <w:r>
        <w:rPr>
          <w:i/>
          <w:color w:val="231F20"/>
        </w:rPr>
        <w:t>2</w:t>
      </w:r>
      <w:r>
        <w:rPr>
          <w:color w:val="231F20"/>
        </w:rPr>
        <w:t>)</w:t>
      </w:r>
      <w:r>
        <w:rPr>
          <w:color w:val="231F20"/>
          <w:spacing w:val="-1"/>
        </w:rPr>
        <w:t xml:space="preserve"> </w:t>
      </w:r>
      <w:r>
        <w:rPr>
          <w:color w:val="231F20"/>
        </w:rPr>
        <w:t>Every</w:t>
      </w:r>
      <w:r>
        <w:rPr>
          <w:color w:val="231F20"/>
          <w:spacing w:val="-1"/>
        </w:rPr>
        <w:t xml:space="preserve"> </w:t>
      </w:r>
      <w:r>
        <w:rPr>
          <w:color w:val="231F20"/>
        </w:rPr>
        <w:t>complaint</w:t>
      </w:r>
      <w:r>
        <w:rPr>
          <w:color w:val="231F20"/>
          <w:spacing w:val="-1"/>
        </w:rPr>
        <w:t xml:space="preserve"> </w:t>
      </w:r>
      <w:r>
        <w:rPr>
          <w:color w:val="231F20"/>
        </w:rPr>
        <w:t>filed</w:t>
      </w:r>
      <w:r>
        <w:rPr>
          <w:color w:val="231F20"/>
          <w:spacing w:val="-1"/>
        </w:rPr>
        <w:t xml:space="preserve"> </w:t>
      </w:r>
      <w:r>
        <w:rPr>
          <w:color w:val="231F20"/>
        </w:rPr>
        <w:t>under</w:t>
      </w:r>
      <w:r>
        <w:rPr>
          <w:color w:val="231F20"/>
          <w:spacing w:val="-1"/>
        </w:rPr>
        <w:t xml:space="preserve"> </w:t>
      </w:r>
      <w:r>
        <w:rPr>
          <w:color w:val="231F20"/>
        </w:rPr>
        <w:t>sub-section</w:t>
      </w:r>
      <w:r>
        <w:rPr>
          <w:color w:val="231F20"/>
          <w:spacing w:val="-1"/>
        </w:rPr>
        <w:t xml:space="preserve"> </w:t>
      </w:r>
      <w:r>
        <w:rPr>
          <w:color w:val="231F20"/>
        </w:rPr>
        <w:t>(</w:t>
      </w:r>
      <w:r>
        <w:rPr>
          <w:i/>
          <w:color w:val="231F20"/>
        </w:rPr>
        <w:t>1</w:t>
      </w:r>
      <w:r>
        <w:rPr>
          <w:color w:val="231F20"/>
        </w:rPr>
        <w:t>)</w:t>
      </w:r>
      <w:r>
        <w:rPr>
          <w:color w:val="231F20"/>
          <w:spacing w:val="-1"/>
        </w:rPr>
        <w:t xml:space="preserve"> </w:t>
      </w:r>
      <w:r>
        <w:rPr>
          <w:color w:val="231F20"/>
        </w:rPr>
        <w:t>shall</w:t>
      </w:r>
      <w:r>
        <w:rPr>
          <w:color w:val="231F20"/>
          <w:spacing w:val="-1"/>
        </w:rPr>
        <w:t xml:space="preserve"> </w:t>
      </w:r>
      <w:r>
        <w:rPr>
          <w:color w:val="231F20"/>
        </w:rPr>
        <w:t>be</w:t>
      </w:r>
      <w:r>
        <w:rPr>
          <w:color w:val="231F20"/>
          <w:spacing w:val="-1"/>
        </w:rPr>
        <w:t xml:space="preserve"> </w:t>
      </w:r>
      <w:r>
        <w:rPr>
          <w:color w:val="231F20"/>
        </w:rPr>
        <w:t>accompanied</w:t>
      </w:r>
      <w:r>
        <w:rPr>
          <w:color w:val="231F20"/>
          <w:spacing w:val="-1"/>
        </w:rPr>
        <w:t xml:space="preserve"> </w:t>
      </w:r>
      <w:r>
        <w:rPr>
          <w:color w:val="231F20"/>
        </w:rPr>
        <w:t>with</w:t>
      </w:r>
      <w:r>
        <w:rPr>
          <w:color w:val="231F20"/>
          <w:spacing w:val="-1"/>
        </w:rPr>
        <w:t xml:space="preserve"> </w:t>
      </w:r>
      <w:r>
        <w:rPr>
          <w:color w:val="231F20"/>
        </w:rPr>
        <w:t>such</w:t>
      </w:r>
      <w:r>
        <w:rPr>
          <w:color w:val="231F20"/>
          <w:spacing w:val="-1"/>
        </w:rPr>
        <w:t xml:space="preserve"> </w:t>
      </w:r>
      <w:r>
        <w:rPr>
          <w:color w:val="231F20"/>
        </w:rPr>
        <w:t>fee and payable in such manner, including electronic form, as may be prescribed.</w:t>
      </w:r>
    </w:p>
    <w:p w:rsidR="00060FEE" w:rsidRDefault="00000000">
      <w:pPr>
        <w:pStyle w:val="ListParagraph"/>
        <w:numPr>
          <w:ilvl w:val="0"/>
          <w:numId w:val="64"/>
        </w:numPr>
        <w:tabs>
          <w:tab w:val="left" w:pos="943"/>
        </w:tabs>
        <w:spacing w:before="121" w:line="249" w:lineRule="auto"/>
        <w:ind w:left="158" w:right="1375" w:firstLine="480"/>
        <w:jc w:val="both"/>
        <w:rPr>
          <w:sz w:val="20"/>
        </w:rPr>
      </w:pPr>
      <w:r>
        <w:rPr>
          <w:color w:val="231F20"/>
          <w:sz w:val="20"/>
        </w:rPr>
        <w:t>(</w:t>
      </w:r>
      <w:r>
        <w:rPr>
          <w:i/>
          <w:color w:val="231F20"/>
          <w:sz w:val="20"/>
        </w:rPr>
        <w:t>1</w:t>
      </w:r>
      <w:r>
        <w:rPr>
          <w:color w:val="231F20"/>
          <w:sz w:val="20"/>
        </w:rPr>
        <w:t xml:space="preserve">) Every proceeding before the District Commission shall be conducted by the President of that Commission and </w:t>
      </w:r>
      <w:proofErr w:type="spellStart"/>
      <w:r>
        <w:rPr>
          <w:color w:val="231F20"/>
          <w:sz w:val="20"/>
        </w:rPr>
        <w:t>atleast</w:t>
      </w:r>
      <w:proofErr w:type="spellEnd"/>
      <w:r>
        <w:rPr>
          <w:color w:val="231F20"/>
          <w:sz w:val="20"/>
        </w:rPr>
        <w:t xml:space="preserve"> one member thereof, sitting together:</w:t>
      </w:r>
    </w:p>
    <w:p w:rsidR="00060FEE" w:rsidRDefault="00000000">
      <w:pPr>
        <w:pStyle w:val="BodyText"/>
        <w:spacing w:before="122" w:line="249" w:lineRule="auto"/>
        <w:ind w:left="158" w:right="1374" w:firstLine="480"/>
        <w:jc w:val="both"/>
      </w:pPr>
      <w:r>
        <w:rPr>
          <w:color w:val="231F20"/>
          <w:spacing w:val="-2"/>
        </w:rPr>
        <w:t>Provided</w:t>
      </w:r>
      <w:r>
        <w:rPr>
          <w:color w:val="231F20"/>
          <w:spacing w:val="-8"/>
        </w:rPr>
        <w:t xml:space="preserve"> </w:t>
      </w:r>
      <w:r>
        <w:rPr>
          <w:color w:val="231F20"/>
          <w:spacing w:val="-2"/>
        </w:rPr>
        <w:t>that</w:t>
      </w:r>
      <w:r>
        <w:rPr>
          <w:color w:val="231F20"/>
          <w:spacing w:val="-8"/>
        </w:rPr>
        <w:t xml:space="preserve"> </w:t>
      </w:r>
      <w:r>
        <w:rPr>
          <w:color w:val="231F20"/>
          <w:spacing w:val="-2"/>
        </w:rPr>
        <w:t>where</w:t>
      </w:r>
      <w:r>
        <w:rPr>
          <w:color w:val="231F20"/>
          <w:spacing w:val="-8"/>
        </w:rPr>
        <w:t xml:space="preserve"> </w:t>
      </w:r>
      <w:r>
        <w:rPr>
          <w:color w:val="231F20"/>
          <w:spacing w:val="-2"/>
        </w:rPr>
        <w:t>a</w:t>
      </w:r>
      <w:r>
        <w:rPr>
          <w:color w:val="231F20"/>
          <w:spacing w:val="-8"/>
        </w:rPr>
        <w:t xml:space="preserve"> </w:t>
      </w:r>
      <w:r>
        <w:rPr>
          <w:color w:val="231F20"/>
          <w:spacing w:val="-2"/>
        </w:rPr>
        <w:t>member,</w:t>
      </w:r>
      <w:r>
        <w:rPr>
          <w:color w:val="231F20"/>
          <w:spacing w:val="-8"/>
        </w:rPr>
        <w:t xml:space="preserve"> </w:t>
      </w:r>
      <w:r>
        <w:rPr>
          <w:color w:val="231F20"/>
          <w:spacing w:val="-2"/>
        </w:rPr>
        <w:t>for</w:t>
      </w:r>
      <w:r>
        <w:rPr>
          <w:color w:val="231F20"/>
          <w:spacing w:val="-8"/>
        </w:rPr>
        <w:t xml:space="preserve"> </w:t>
      </w:r>
      <w:r>
        <w:rPr>
          <w:color w:val="231F20"/>
          <w:spacing w:val="-2"/>
        </w:rPr>
        <w:t>any</w:t>
      </w:r>
      <w:r>
        <w:rPr>
          <w:color w:val="231F20"/>
          <w:spacing w:val="-8"/>
        </w:rPr>
        <w:t xml:space="preserve"> </w:t>
      </w:r>
      <w:r>
        <w:rPr>
          <w:color w:val="231F20"/>
          <w:spacing w:val="-2"/>
        </w:rPr>
        <w:t>reason,</w:t>
      </w:r>
      <w:r>
        <w:rPr>
          <w:color w:val="231F20"/>
          <w:spacing w:val="-8"/>
        </w:rPr>
        <w:t xml:space="preserve"> </w:t>
      </w:r>
      <w:r>
        <w:rPr>
          <w:color w:val="231F20"/>
          <w:spacing w:val="-2"/>
        </w:rPr>
        <w:t>is</w:t>
      </w:r>
      <w:r>
        <w:rPr>
          <w:color w:val="231F20"/>
          <w:spacing w:val="-8"/>
        </w:rPr>
        <w:t xml:space="preserve"> </w:t>
      </w:r>
      <w:r>
        <w:rPr>
          <w:color w:val="231F20"/>
          <w:spacing w:val="-2"/>
        </w:rPr>
        <w:t>unable</w:t>
      </w:r>
      <w:r>
        <w:rPr>
          <w:color w:val="231F20"/>
          <w:spacing w:val="-8"/>
        </w:rPr>
        <w:t xml:space="preserve"> </w:t>
      </w:r>
      <w:r>
        <w:rPr>
          <w:color w:val="231F20"/>
          <w:spacing w:val="-2"/>
        </w:rPr>
        <w:t>to</w:t>
      </w:r>
      <w:r>
        <w:rPr>
          <w:color w:val="231F20"/>
          <w:spacing w:val="-8"/>
        </w:rPr>
        <w:t xml:space="preserve"> </w:t>
      </w:r>
      <w:r>
        <w:rPr>
          <w:color w:val="231F20"/>
          <w:spacing w:val="-2"/>
        </w:rPr>
        <w:t>conduct</w:t>
      </w:r>
      <w:r>
        <w:rPr>
          <w:color w:val="231F20"/>
          <w:spacing w:val="-8"/>
        </w:rPr>
        <w:t xml:space="preserve"> </w:t>
      </w:r>
      <w:r>
        <w:rPr>
          <w:color w:val="231F20"/>
          <w:spacing w:val="-2"/>
        </w:rPr>
        <w:t>a</w:t>
      </w:r>
      <w:r>
        <w:rPr>
          <w:color w:val="231F20"/>
          <w:spacing w:val="-8"/>
        </w:rPr>
        <w:t xml:space="preserve"> </w:t>
      </w:r>
      <w:r>
        <w:rPr>
          <w:color w:val="231F20"/>
          <w:spacing w:val="-2"/>
        </w:rPr>
        <w:t>proceeding</w:t>
      </w:r>
      <w:r>
        <w:rPr>
          <w:color w:val="231F20"/>
          <w:spacing w:val="-8"/>
        </w:rPr>
        <w:t xml:space="preserve"> </w:t>
      </w:r>
      <w:r>
        <w:rPr>
          <w:color w:val="231F20"/>
          <w:spacing w:val="-2"/>
        </w:rPr>
        <w:t>till</w:t>
      </w:r>
      <w:r>
        <w:rPr>
          <w:color w:val="231F20"/>
          <w:spacing w:val="-8"/>
        </w:rPr>
        <w:t xml:space="preserve"> </w:t>
      </w:r>
      <w:r>
        <w:rPr>
          <w:color w:val="231F20"/>
          <w:spacing w:val="-2"/>
        </w:rPr>
        <w:t xml:space="preserve">it </w:t>
      </w:r>
      <w:r>
        <w:rPr>
          <w:color w:val="231F20"/>
        </w:rPr>
        <w:t>is completed, the President and the other member shall continue the proceeding from the stage at which it was last heard by the previous member.</w:t>
      </w:r>
    </w:p>
    <w:p w:rsidR="00060FEE" w:rsidRDefault="00000000">
      <w:pPr>
        <w:pStyle w:val="ListParagraph"/>
        <w:numPr>
          <w:ilvl w:val="0"/>
          <w:numId w:val="40"/>
        </w:numPr>
        <w:tabs>
          <w:tab w:val="left" w:pos="903"/>
        </w:tabs>
        <w:spacing w:before="123" w:line="249" w:lineRule="auto"/>
        <w:ind w:right="1374" w:firstLine="480"/>
        <w:jc w:val="both"/>
        <w:rPr>
          <w:sz w:val="20"/>
        </w:rPr>
      </w:pPr>
      <w:r>
        <w:rPr>
          <w:color w:val="231F20"/>
          <w:spacing w:val="-2"/>
          <w:sz w:val="20"/>
        </w:rPr>
        <w:t>On</w:t>
      </w:r>
      <w:r>
        <w:rPr>
          <w:color w:val="231F20"/>
          <w:spacing w:val="-9"/>
          <w:sz w:val="20"/>
        </w:rPr>
        <w:t xml:space="preserve"> </w:t>
      </w:r>
      <w:r>
        <w:rPr>
          <w:color w:val="231F20"/>
          <w:spacing w:val="-2"/>
          <w:sz w:val="20"/>
        </w:rPr>
        <w:t>receipt</w:t>
      </w:r>
      <w:r>
        <w:rPr>
          <w:color w:val="231F20"/>
          <w:spacing w:val="-9"/>
          <w:sz w:val="20"/>
        </w:rPr>
        <w:t xml:space="preserve"> </w:t>
      </w:r>
      <w:r>
        <w:rPr>
          <w:color w:val="231F20"/>
          <w:spacing w:val="-2"/>
          <w:sz w:val="20"/>
        </w:rPr>
        <w:t>of</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complaint</w:t>
      </w:r>
      <w:r>
        <w:rPr>
          <w:color w:val="231F20"/>
          <w:spacing w:val="-9"/>
          <w:sz w:val="20"/>
        </w:rPr>
        <w:t xml:space="preserve"> </w:t>
      </w:r>
      <w:r>
        <w:rPr>
          <w:color w:val="231F20"/>
          <w:spacing w:val="-2"/>
          <w:sz w:val="20"/>
        </w:rPr>
        <w:t>made</w:t>
      </w:r>
      <w:r>
        <w:rPr>
          <w:color w:val="231F20"/>
          <w:spacing w:val="-9"/>
          <w:sz w:val="20"/>
        </w:rPr>
        <w:t xml:space="preserve"> </w:t>
      </w:r>
      <w:r>
        <w:rPr>
          <w:color w:val="231F20"/>
          <w:spacing w:val="-2"/>
          <w:sz w:val="20"/>
        </w:rPr>
        <w:t>under</w:t>
      </w:r>
      <w:r>
        <w:rPr>
          <w:color w:val="231F20"/>
          <w:spacing w:val="-9"/>
          <w:sz w:val="20"/>
        </w:rPr>
        <w:t xml:space="preserve"> </w:t>
      </w:r>
      <w:r>
        <w:rPr>
          <w:color w:val="231F20"/>
          <w:spacing w:val="-2"/>
          <w:sz w:val="20"/>
        </w:rPr>
        <w:t>section</w:t>
      </w:r>
      <w:r>
        <w:rPr>
          <w:color w:val="231F20"/>
          <w:spacing w:val="-9"/>
          <w:sz w:val="20"/>
        </w:rPr>
        <w:t xml:space="preserve"> </w:t>
      </w:r>
      <w:r>
        <w:rPr>
          <w:color w:val="231F20"/>
          <w:spacing w:val="-2"/>
          <w:sz w:val="20"/>
        </w:rPr>
        <w:t>35,</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District</w:t>
      </w:r>
      <w:r>
        <w:rPr>
          <w:color w:val="231F20"/>
          <w:spacing w:val="-9"/>
          <w:sz w:val="20"/>
        </w:rPr>
        <w:t xml:space="preserve"> </w:t>
      </w:r>
      <w:r>
        <w:rPr>
          <w:color w:val="231F20"/>
          <w:spacing w:val="-2"/>
          <w:sz w:val="20"/>
        </w:rPr>
        <w:t>Commission</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 xml:space="preserve">by </w:t>
      </w:r>
      <w:r>
        <w:rPr>
          <w:color w:val="231F20"/>
          <w:sz w:val="20"/>
        </w:rPr>
        <w:t>order, admit the complaint for being proceeded with or reject the same:</w:t>
      </w:r>
    </w:p>
    <w:p w:rsidR="00060FEE" w:rsidRDefault="00000000">
      <w:pPr>
        <w:pStyle w:val="BodyText"/>
        <w:spacing w:before="121" w:line="249" w:lineRule="auto"/>
        <w:ind w:left="158" w:right="1375" w:firstLine="480"/>
        <w:jc w:val="both"/>
      </w:pPr>
      <w:r>
        <w:rPr>
          <w:color w:val="231F20"/>
          <w:spacing w:val="-2"/>
        </w:rPr>
        <w:t>Provided</w:t>
      </w:r>
      <w:r>
        <w:rPr>
          <w:color w:val="231F20"/>
          <w:spacing w:val="-11"/>
        </w:rPr>
        <w:t xml:space="preserve"> </w:t>
      </w:r>
      <w:r>
        <w:rPr>
          <w:color w:val="231F20"/>
          <w:spacing w:val="-2"/>
        </w:rPr>
        <w:t>that</w:t>
      </w:r>
      <w:r>
        <w:rPr>
          <w:color w:val="231F20"/>
          <w:spacing w:val="-10"/>
        </w:rPr>
        <w:t xml:space="preserve"> </w:t>
      </w:r>
      <w:r>
        <w:rPr>
          <w:color w:val="231F20"/>
          <w:spacing w:val="-2"/>
        </w:rPr>
        <w:t>a</w:t>
      </w:r>
      <w:r>
        <w:rPr>
          <w:color w:val="231F20"/>
          <w:spacing w:val="-11"/>
        </w:rPr>
        <w:t xml:space="preserve"> </w:t>
      </w:r>
      <w:r>
        <w:rPr>
          <w:color w:val="231F20"/>
          <w:spacing w:val="-2"/>
        </w:rPr>
        <w:t>complaint</w:t>
      </w:r>
      <w:r>
        <w:rPr>
          <w:color w:val="231F20"/>
          <w:spacing w:val="-10"/>
        </w:rPr>
        <w:t xml:space="preserve"> </w:t>
      </w:r>
      <w:r>
        <w:rPr>
          <w:color w:val="231F20"/>
          <w:spacing w:val="-2"/>
        </w:rPr>
        <w:t>shall</w:t>
      </w:r>
      <w:r>
        <w:rPr>
          <w:color w:val="231F20"/>
          <w:spacing w:val="-11"/>
        </w:rPr>
        <w:t xml:space="preserve"> </w:t>
      </w:r>
      <w:r>
        <w:rPr>
          <w:color w:val="231F20"/>
          <w:spacing w:val="-2"/>
        </w:rPr>
        <w:t>not</w:t>
      </w:r>
      <w:r>
        <w:rPr>
          <w:color w:val="231F20"/>
          <w:spacing w:val="-10"/>
        </w:rPr>
        <w:t xml:space="preserve"> </w:t>
      </w:r>
      <w:r>
        <w:rPr>
          <w:color w:val="231F20"/>
          <w:spacing w:val="-2"/>
        </w:rPr>
        <w:t>be</w:t>
      </w:r>
      <w:r>
        <w:rPr>
          <w:color w:val="231F20"/>
          <w:spacing w:val="-11"/>
        </w:rPr>
        <w:t xml:space="preserve"> </w:t>
      </w:r>
      <w:r>
        <w:rPr>
          <w:color w:val="231F20"/>
          <w:spacing w:val="-2"/>
        </w:rPr>
        <w:t>rejected</w:t>
      </w:r>
      <w:r>
        <w:rPr>
          <w:color w:val="231F20"/>
          <w:spacing w:val="-10"/>
        </w:rPr>
        <w:t xml:space="preserve"> </w:t>
      </w:r>
      <w:r>
        <w:rPr>
          <w:color w:val="231F20"/>
          <w:spacing w:val="-2"/>
        </w:rPr>
        <w:t>under</w:t>
      </w:r>
      <w:r>
        <w:rPr>
          <w:color w:val="231F20"/>
          <w:spacing w:val="-11"/>
        </w:rPr>
        <w:t xml:space="preserve"> </w:t>
      </w:r>
      <w:r>
        <w:rPr>
          <w:color w:val="231F20"/>
          <w:spacing w:val="-2"/>
        </w:rPr>
        <w:t>this</w:t>
      </w:r>
      <w:r>
        <w:rPr>
          <w:color w:val="231F20"/>
          <w:spacing w:val="-10"/>
        </w:rPr>
        <w:t xml:space="preserve"> </w:t>
      </w:r>
      <w:r>
        <w:rPr>
          <w:color w:val="231F20"/>
          <w:spacing w:val="-2"/>
        </w:rPr>
        <w:t>section</w:t>
      </w:r>
      <w:r>
        <w:rPr>
          <w:color w:val="231F20"/>
          <w:spacing w:val="-11"/>
        </w:rPr>
        <w:t xml:space="preserve"> </w:t>
      </w:r>
      <w:r>
        <w:rPr>
          <w:color w:val="231F20"/>
          <w:spacing w:val="-2"/>
        </w:rPr>
        <w:t>unless</w:t>
      </w:r>
      <w:r>
        <w:rPr>
          <w:color w:val="231F20"/>
          <w:spacing w:val="-10"/>
        </w:rPr>
        <w:t xml:space="preserve"> </w:t>
      </w:r>
      <w:r>
        <w:rPr>
          <w:color w:val="231F20"/>
          <w:spacing w:val="-2"/>
        </w:rPr>
        <w:t>an</w:t>
      </w:r>
      <w:r>
        <w:rPr>
          <w:color w:val="231F20"/>
          <w:spacing w:val="-11"/>
        </w:rPr>
        <w:t xml:space="preserve"> </w:t>
      </w:r>
      <w:r>
        <w:rPr>
          <w:color w:val="231F20"/>
          <w:spacing w:val="-2"/>
        </w:rPr>
        <w:t xml:space="preserve">opportunity </w:t>
      </w:r>
      <w:r>
        <w:rPr>
          <w:color w:val="231F20"/>
        </w:rPr>
        <w:t>of being heard has been given to the complainant:</w:t>
      </w:r>
    </w:p>
    <w:p w:rsidR="00060FEE" w:rsidRDefault="00000000">
      <w:pPr>
        <w:pStyle w:val="BodyText"/>
        <w:spacing w:before="122" w:line="249" w:lineRule="auto"/>
        <w:ind w:left="158" w:right="1374" w:firstLine="480"/>
        <w:jc w:val="both"/>
      </w:pPr>
      <w:r>
        <w:rPr>
          <w:color w:val="231F20"/>
        </w:rPr>
        <w:t>Provided further that the admissibility of the complaint shall ordinarily be decided within twenty-one days from the date on which the complaint was filed.</w:t>
      </w:r>
    </w:p>
    <w:p w:rsidR="00060FEE" w:rsidRDefault="00000000">
      <w:pPr>
        <w:pStyle w:val="ListParagraph"/>
        <w:numPr>
          <w:ilvl w:val="0"/>
          <w:numId w:val="40"/>
        </w:numPr>
        <w:tabs>
          <w:tab w:val="left" w:pos="922"/>
        </w:tabs>
        <w:spacing w:line="249" w:lineRule="auto"/>
        <w:ind w:right="1380" w:firstLine="480"/>
        <w:jc w:val="both"/>
        <w:rPr>
          <w:sz w:val="20"/>
        </w:rPr>
      </w:pPr>
      <w:r>
        <w:rPr>
          <w:color w:val="231F20"/>
          <w:sz w:val="20"/>
        </w:rPr>
        <w:t>Where</w:t>
      </w:r>
      <w:r>
        <w:rPr>
          <w:color w:val="231F20"/>
          <w:spacing w:val="-2"/>
          <w:sz w:val="20"/>
        </w:rPr>
        <w:t xml:space="preserve"> </w:t>
      </w:r>
      <w:r>
        <w:rPr>
          <w:color w:val="231F20"/>
          <w:sz w:val="20"/>
        </w:rPr>
        <w:t>the</w:t>
      </w:r>
      <w:r>
        <w:rPr>
          <w:color w:val="231F20"/>
          <w:spacing w:val="-2"/>
          <w:sz w:val="20"/>
        </w:rPr>
        <w:t xml:space="preserve"> </w:t>
      </w:r>
      <w:r>
        <w:rPr>
          <w:color w:val="231F20"/>
          <w:sz w:val="20"/>
        </w:rPr>
        <w:t>District</w:t>
      </w:r>
      <w:r>
        <w:rPr>
          <w:color w:val="231F20"/>
          <w:spacing w:val="-2"/>
          <w:sz w:val="20"/>
        </w:rPr>
        <w:t xml:space="preserve"> </w:t>
      </w:r>
      <w:r>
        <w:rPr>
          <w:color w:val="231F20"/>
          <w:sz w:val="20"/>
        </w:rPr>
        <w:t>Commission</w:t>
      </w:r>
      <w:r>
        <w:rPr>
          <w:color w:val="231F20"/>
          <w:spacing w:val="-2"/>
          <w:sz w:val="20"/>
        </w:rPr>
        <w:t xml:space="preserve"> </w:t>
      </w:r>
      <w:r>
        <w:rPr>
          <w:color w:val="231F20"/>
          <w:sz w:val="20"/>
        </w:rPr>
        <w:t>does</w:t>
      </w:r>
      <w:r>
        <w:rPr>
          <w:color w:val="231F20"/>
          <w:spacing w:val="-2"/>
          <w:sz w:val="20"/>
        </w:rPr>
        <w:t xml:space="preserve"> </w:t>
      </w:r>
      <w:r>
        <w:rPr>
          <w:color w:val="231F20"/>
          <w:sz w:val="20"/>
        </w:rPr>
        <w:t>not</w:t>
      </w:r>
      <w:r>
        <w:rPr>
          <w:color w:val="231F20"/>
          <w:spacing w:val="-2"/>
          <w:sz w:val="20"/>
        </w:rPr>
        <w:t xml:space="preserve"> </w:t>
      </w:r>
      <w:r>
        <w:rPr>
          <w:color w:val="231F20"/>
          <w:sz w:val="20"/>
        </w:rPr>
        <w:t>decide</w:t>
      </w:r>
      <w:r>
        <w:rPr>
          <w:color w:val="231F20"/>
          <w:spacing w:val="-2"/>
          <w:sz w:val="20"/>
        </w:rPr>
        <w:t xml:space="preserve"> </w:t>
      </w:r>
      <w:r>
        <w:rPr>
          <w:color w:val="231F20"/>
          <w:sz w:val="20"/>
        </w:rPr>
        <w:t>the</w:t>
      </w:r>
      <w:r>
        <w:rPr>
          <w:color w:val="231F20"/>
          <w:spacing w:val="-2"/>
          <w:sz w:val="20"/>
        </w:rPr>
        <w:t xml:space="preserve"> </w:t>
      </w:r>
      <w:r>
        <w:rPr>
          <w:color w:val="231F20"/>
          <w:sz w:val="20"/>
        </w:rPr>
        <w:t>issue</w:t>
      </w:r>
      <w:r>
        <w:rPr>
          <w:color w:val="231F20"/>
          <w:spacing w:val="-2"/>
          <w:sz w:val="20"/>
        </w:rPr>
        <w:t xml:space="preserve"> </w:t>
      </w:r>
      <w:r>
        <w:rPr>
          <w:color w:val="231F20"/>
          <w:sz w:val="20"/>
        </w:rPr>
        <w:t>of</w:t>
      </w:r>
      <w:r>
        <w:rPr>
          <w:color w:val="231F20"/>
          <w:spacing w:val="-2"/>
          <w:sz w:val="20"/>
        </w:rPr>
        <w:t xml:space="preserve"> </w:t>
      </w:r>
      <w:r>
        <w:rPr>
          <w:color w:val="231F20"/>
          <w:sz w:val="20"/>
        </w:rPr>
        <w:t>admissibility</w:t>
      </w:r>
      <w:r>
        <w:rPr>
          <w:color w:val="231F20"/>
          <w:spacing w:val="-2"/>
          <w:sz w:val="20"/>
        </w:rPr>
        <w:t xml:space="preserve"> </w:t>
      </w:r>
      <w:r>
        <w:rPr>
          <w:color w:val="231F20"/>
          <w:sz w:val="20"/>
        </w:rPr>
        <w:t>of</w:t>
      </w:r>
      <w:r>
        <w:rPr>
          <w:color w:val="231F20"/>
          <w:spacing w:val="-2"/>
          <w:sz w:val="20"/>
        </w:rPr>
        <w:t xml:space="preserve"> </w:t>
      </w:r>
      <w:r>
        <w:rPr>
          <w:color w:val="231F20"/>
          <w:sz w:val="20"/>
        </w:rPr>
        <w:t>the complaint within the period so specified, it shall be deemed to have been admitted.</w:t>
      </w:r>
    </w:p>
    <w:p w:rsidR="00060FEE" w:rsidRDefault="00000000">
      <w:pPr>
        <w:pStyle w:val="ListParagraph"/>
        <w:numPr>
          <w:ilvl w:val="0"/>
          <w:numId w:val="64"/>
        </w:numPr>
        <w:tabs>
          <w:tab w:val="left" w:pos="929"/>
        </w:tabs>
        <w:spacing w:before="121" w:line="249" w:lineRule="auto"/>
        <w:ind w:left="158" w:right="1374"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first</w:t>
      </w:r>
      <w:r>
        <w:rPr>
          <w:color w:val="231F20"/>
          <w:spacing w:val="-12"/>
          <w:sz w:val="20"/>
        </w:rPr>
        <w:t xml:space="preserve"> </w:t>
      </w:r>
      <w:r>
        <w:rPr>
          <w:color w:val="231F20"/>
          <w:sz w:val="20"/>
        </w:rPr>
        <w:t>hearing</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complaint</w:t>
      </w:r>
      <w:r>
        <w:rPr>
          <w:color w:val="231F20"/>
          <w:spacing w:val="-12"/>
          <w:sz w:val="20"/>
        </w:rPr>
        <w:t xml:space="preserve"> </w:t>
      </w:r>
      <w:r>
        <w:rPr>
          <w:color w:val="231F20"/>
          <w:sz w:val="20"/>
        </w:rPr>
        <w:t>after</w:t>
      </w:r>
      <w:r>
        <w:rPr>
          <w:color w:val="231F20"/>
          <w:spacing w:val="-12"/>
          <w:sz w:val="20"/>
        </w:rPr>
        <w:t xml:space="preserve"> </w:t>
      </w:r>
      <w:r>
        <w:rPr>
          <w:color w:val="231F20"/>
          <w:sz w:val="20"/>
        </w:rPr>
        <w:t>its</w:t>
      </w:r>
      <w:r>
        <w:rPr>
          <w:color w:val="231F20"/>
          <w:spacing w:val="-12"/>
          <w:sz w:val="20"/>
        </w:rPr>
        <w:t xml:space="preserve"> </w:t>
      </w:r>
      <w:r>
        <w:rPr>
          <w:color w:val="231F20"/>
          <w:sz w:val="20"/>
        </w:rPr>
        <w:t>admission,</w:t>
      </w:r>
      <w:r>
        <w:rPr>
          <w:color w:val="231F20"/>
          <w:spacing w:val="-12"/>
          <w:sz w:val="20"/>
        </w:rPr>
        <w:t xml:space="preserve"> </w:t>
      </w:r>
      <w:r>
        <w:rPr>
          <w:color w:val="231F20"/>
          <w:sz w:val="20"/>
        </w:rPr>
        <w:t>or</w:t>
      </w:r>
      <w:r>
        <w:rPr>
          <w:color w:val="231F20"/>
          <w:spacing w:val="-12"/>
          <w:sz w:val="20"/>
        </w:rPr>
        <w:t xml:space="preserve"> </w:t>
      </w:r>
      <w:r>
        <w:rPr>
          <w:color w:val="231F20"/>
          <w:sz w:val="20"/>
        </w:rPr>
        <w:t>at</w:t>
      </w:r>
      <w:r>
        <w:rPr>
          <w:color w:val="231F20"/>
          <w:spacing w:val="-12"/>
          <w:sz w:val="20"/>
        </w:rPr>
        <w:t xml:space="preserve"> </w:t>
      </w:r>
      <w:r>
        <w:rPr>
          <w:color w:val="231F20"/>
          <w:sz w:val="20"/>
        </w:rPr>
        <w:t>any</w:t>
      </w:r>
      <w:r>
        <w:rPr>
          <w:color w:val="231F20"/>
          <w:spacing w:val="-12"/>
          <w:sz w:val="20"/>
        </w:rPr>
        <w:t xml:space="preserve"> </w:t>
      </w:r>
      <w:r>
        <w:rPr>
          <w:color w:val="231F20"/>
          <w:sz w:val="20"/>
        </w:rPr>
        <w:t>later</w:t>
      </w:r>
      <w:r>
        <w:rPr>
          <w:color w:val="231F20"/>
          <w:spacing w:val="-12"/>
          <w:sz w:val="20"/>
        </w:rPr>
        <w:t xml:space="preserve"> </w:t>
      </w:r>
      <w:r>
        <w:rPr>
          <w:color w:val="231F20"/>
          <w:sz w:val="20"/>
        </w:rPr>
        <w:t>stage,</w:t>
      </w:r>
      <w:r>
        <w:rPr>
          <w:color w:val="231F20"/>
          <w:spacing w:val="-12"/>
          <w:sz w:val="20"/>
        </w:rPr>
        <w:t xml:space="preserve"> </w:t>
      </w:r>
      <w:r>
        <w:rPr>
          <w:color w:val="231F20"/>
          <w:sz w:val="20"/>
        </w:rPr>
        <w:t xml:space="preserve">if </w:t>
      </w:r>
      <w:r>
        <w:rPr>
          <w:color w:val="231F20"/>
          <w:spacing w:val="-2"/>
          <w:sz w:val="20"/>
        </w:rPr>
        <w:t>it</w:t>
      </w:r>
      <w:r>
        <w:rPr>
          <w:color w:val="231F20"/>
          <w:spacing w:val="-10"/>
          <w:sz w:val="20"/>
        </w:rPr>
        <w:t xml:space="preserve"> </w:t>
      </w:r>
      <w:r>
        <w:rPr>
          <w:color w:val="231F20"/>
          <w:spacing w:val="-2"/>
          <w:sz w:val="20"/>
        </w:rPr>
        <w:t>appears</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that</w:t>
      </w:r>
      <w:r>
        <w:rPr>
          <w:color w:val="231F20"/>
          <w:spacing w:val="-10"/>
          <w:sz w:val="20"/>
        </w:rPr>
        <w:t xml:space="preserve"> </w:t>
      </w:r>
      <w:r>
        <w:rPr>
          <w:color w:val="231F20"/>
          <w:spacing w:val="-2"/>
          <w:sz w:val="20"/>
        </w:rPr>
        <w:t>there</w:t>
      </w:r>
      <w:r>
        <w:rPr>
          <w:color w:val="231F20"/>
          <w:spacing w:val="-10"/>
          <w:sz w:val="20"/>
        </w:rPr>
        <w:t xml:space="preserve"> </w:t>
      </w:r>
      <w:proofErr w:type="gramStart"/>
      <w:r>
        <w:rPr>
          <w:color w:val="231F20"/>
          <w:spacing w:val="-2"/>
          <w:sz w:val="20"/>
        </w:rPr>
        <w:t>exists</w:t>
      </w:r>
      <w:proofErr w:type="gramEnd"/>
      <w:r>
        <w:rPr>
          <w:color w:val="231F20"/>
          <w:spacing w:val="-10"/>
          <w:sz w:val="20"/>
        </w:rPr>
        <w:t xml:space="preserve"> </w:t>
      </w:r>
      <w:r>
        <w:rPr>
          <w:color w:val="231F20"/>
          <w:spacing w:val="-2"/>
          <w:sz w:val="20"/>
        </w:rPr>
        <w:t>elements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settlement</w:t>
      </w:r>
      <w:r>
        <w:rPr>
          <w:color w:val="231F20"/>
          <w:spacing w:val="-10"/>
          <w:sz w:val="20"/>
        </w:rPr>
        <w:t xml:space="preserve"> </w:t>
      </w:r>
      <w:r>
        <w:rPr>
          <w:color w:val="231F20"/>
          <w:spacing w:val="-2"/>
          <w:sz w:val="20"/>
        </w:rPr>
        <w:t>which</w:t>
      </w:r>
      <w:r>
        <w:rPr>
          <w:color w:val="231F20"/>
          <w:spacing w:val="-10"/>
          <w:sz w:val="20"/>
        </w:rPr>
        <w:t xml:space="preserve"> </w:t>
      </w:r>
      <w:r>
        <w:rPr>
          <w:color w:val="231F20"/>
          <w:spacing w:val="-2"/>
          <w:sz w:val="20"/>
        </w:rPr>
        <w:t>may</w:t>
      </w:r>
      <w:r>
        <w:rPr>
          <w:color w:val="231F20"/>
          <w:spacing w:val="-10"/>
          <w:sz w:val="20"/>
        </w:rPr>
        <w:t xml:space="preserve"> </w:t>
      </w:r>
      <w:r>
        <w:rPr>
          <w:color w:val="231F20"/>
          <w:spacing w:val="-2"/>
          <w:sz w:val="20"/>
        </w:rPr>
        <w:t xml:space="preserve">be </w:t>
      </w:r>
      <w:r>
        <w:rPr>
          <w:color w:val="231F20"/>
          <w:sz w:val="20"/>
        </w:rPr>
        <w:t>acceptable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parties,</w:t>
      </w:r>
      <w:r>
        <w:rPr>
          <w:color w:val="231F20"/>
          <w:spacing w:val="-12"/>
          <w:sz w:val="20"/>
        </w:rPr>
        <w:t xml:space="preserve"> </w:t>
      </w:r>
      <w:r>
        <w:rPr>
          <w:color w:val="231F20"/>
          <w:sz w:val="20"/>
        </w:rPr>
        <w:t>except</w:t>
      </w:r>
      <w:r>
        <w:rPr>
          <w:color w:val="231F20"/>
          <w:spacing w:val="-13"/>
          <w:sz w:val="20"/>
        </w:rPr>
        <w:t xml:space="preserve"> </w:t>
      </w:r>
      <w:r>
        <w:rPr>
          <w:color w:val="231F20"/>
          <w:sz w:val="20"/>
        </w:rPr>
        <w:t>in</w:t>
      </w:r>
      <w:r>
        <w:rPr>
          <w:color w:val="231F20"/>
          <w:spacing w:val="-12"/>
          <w:sz w:val="20"/>
        </w:rPr>
        <w:t xml:space="preserve"> </w:t>
      </w:r>
      <w:r>
        <w:rPr>
          <w:color w:val="231F20"/>
          <w:sz w:val="20"/>
        </w:rPr>
        <w:t>such</w:t>
      </w:r>
      <w:r>
        <w:rPr>
          <w:color w:val="231F20"/>
          <w:spacing w:val="-13"/>
          <w:sz w:val="20"/>
        </w:rPr>
        <w:t xml:space="preserve"> </w:t>
      </w:r>
      <w:r>
        <w:rPr>
          <w:color w:val="231F20"/>
          <w:sz w:val="20"/>
        </w:rPr>
        <w:t>cases</w:t>
      </w:r>
      <w:r>
        <w:rPr>
          <w:color w:val="231F20"/>
          <w:spacing w:val="-12"/>
          <w:sz w:val="20"/>
        </w:rPr>
        <w:t xml:space="preserve"> </w:t>
      </w:r>
      <w:r>
        <w:rPr>
          <w:color w:val="231F20"/>
          <w:sz w:val="20"/>
        </w:rPr>
        <w:t>as</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prescribed,</w:t>
      </w:r>
      <w:r>
        <w:rPr>
          <w:color w:val="231F20"/>
          <w:spacing w:val="-12"/>
          <w:sz w:val="20"/>
        </w:rPr>
        <w:t xml:space="preserve"> </w:t>
      </w:r>
      <w:r>
        <w:rPr>
          <w:color w:val="231F20"/>
          <w:sz w:val="20"/>
        </w:rPr>
        <w:t>it</w:t>
      </w:r>
      <w:r>
        <w:rPr>
          <w:color w:val="231F20"/>
          <w:spacing w:val="-13"/>
          <w:sz w:val="20"/>
        </w:rPr>
        <w:t xml:space="preserve"> </w:t>
      </w:r>
      <w:r>
        <w:rPr>
          <w:color w:val="231F20"/>
          <w:sz w:val="20"/>
        </w:rPr>
        <w:t>may</w:t>
      </w:r>
      <w:r>
        <w:rPr>
          <w:color w:val="231F20"/>
          <w:spacing w:val="-12"/>
          <w:sz w:val="20"/>
        </w:rPr>
        <w:t xml:space="preserve"> </w:t>
      </w:r>
      <w:r>
        <w:rPr>
          <w:color w:val="231F20"/>
          <w:sz w:val="20"/>
        </w:rPr>
        <w:t>direct</w:t>
      </w:r>
      <w:r>
        <w:rPr>
          <w:color w:val="231F20"/>
          <w:spacing w:val="-13"/>
          <w:sz w:val="20"/>
        </w:rPr>
        <w:t xml:space="preserve"> </w:t>
      </w:r>
      <w:r>
        <w:rPr>
          <w:color w:val="231F20"/>
          <w:sz w:val="20"/>
        </w:rPr>
        <w:t>the</w:t>
      </w:r>
      <w:r>
        <w:rPr>
          <w:color w:val="231F20"/>
          <w:spacing w:val="-12"/>
          <w:sz w:val="20"/>
        </w:rPr>
        <w:t xml:space="preserve"> </w:t>
      </w:r>
      <w:r>
        <w:rPr>
          <w:color w:val="231F20"/>
          <w:sz w:val="20"/>
        </w:rPr>
        <w:t>parties to give in writing, within five days, consent to have their dispute settled by mediation in accordance with the provisions of Chapter V.</w:t>
      </w:r>
    </w:p>
    <w:p w:rsidR="00060FEE" w:rsidRDefault="00000000">
      <w:pPr>
        <w:pStyle w:val="BodyText"/>
        <w:spacing w:before="124" w:line="249" w:lineRule="auto"/>
        <w:ind w:left="158" w:right="1375" w:firstLine="480"/>
        <w:jc w:val="both"/>
      </w:pPr>
      <w:r>
        <w:rPr>
          <w:color w:val="231F20"/>
        </w:rPr>
        <w:t>(</w:t>
      </w:r>
      <w:r>
        <w:rPr>
          <w:i/>
          <w:color w:val="231F20"/>
        </w:rPr>
        <w:t>2</w:t>
      </w:r>
      <w:r>
        <w:rPr>
          <w:color w:val="231F20"/>
        </w:rPr>
        <w:t>) Where the parties agree for settlement by mediation and give their consent in writing,</w:t>
      </w:r>
      <w:r>
        <w:rPr>
          <w:color w:val="231F20"/>
          <w:spacing w:val="-13"/>
        </w:rPr>
        <w:t xml:space="preserve"> </w:t>
      </w:r>
      <w:r>
        <w:rPr>
          <w:color w:val="231F20"/>
        </w:rPr>
        <w:t>the</w:t>
      </w:r>
      <w:r>
        <w:rPr>
          <w:color w:val="231F20"/>
          <w:spacing w:val="-12"/>
        </w:rPr>
        <w:t xml:space="preserve"> </w:t>
      </w:r>
      <w:r>
        <w:rPr>
          <w:color w:val="231F20"/>
        </w:rPr>
        <w:t>District</w:t>
      </w:r>
      <w:r>
        <w:rPr>
          <w:color w:val="231F20"/>
          <w:spacing w:val="-13"/>
        </w:rPr>
        <w:t xml:space="preserve"> </w:t>
      </w:r>
      <w:r>
        <w:rPr>
          <w:color w:val="231F20"/>
        </w:rPr>
        <w:t>Commission</w:t>
      </w:r>
      <w:r>
        <w:rPr>
          <w:color w:val="231F20"/>
          <w:spacing w:val="-12"/>
        </w:rPr>
        <w:t xml:space="preserve"> </w:t>
      </w:r>
      <w:r>
        <w:rPr>
          <w:color w:val="231F20"/>
        </w:rPr>
        <w:t>shall,</w:t>
      </w:r>
      <w:r>
        <w:rPr>
          <w:color w:val="231F20"/>
          <w:spacing w:val="-13"/>
        </w:rPr>
        <w:t xml:space="preserve"> </w:t>
      </w:r>
      <w:r>
        <w:rPr>
          <w:color w:val="231F20"/>
        </w:rPr>
        <w:t>within</w:t>
      </w:r>
      <w:r>
        <w:rPr>
          <w:color w:val="231F20"/>
          <w:spacing w:val="-12"/>
        </w:rPr>
        <w:t xml:space="preserve"> </w:t>
      </w:r>
      <w:r>
        <w:rPr>
          <w:color w:val="231F20"/>
        </w:rPr>
        <w:t>five</w:t>
      </w:r>
      <w:r>
        <w:rPr>
          <w:color w:val="231F20"/>
          <w:spacing w:val="-13"/>
        </w:rPr>
        <w:t xml:space="preserve"> </w:t>
      </w:r>
      <w:r>
        <w:rPr>
          <w:color w:val="231F20"/>
        </w:rPr>
        <w:t>days</w:t>
      </w:r>
      <w:r>
        <w:rPr>
          <w:color w:val="231F20"/>
          <w:spacing w:val="-12"/>
        </w:rPr>
        <w:t xml:space="preserve"> </w:t>
      </w:r>
      <w:r>
        <w:rPr>
          <w:color w:val="231F20"/>
        </w:rPr>
        <w:t>of</w:t>
      </w:r>
      <w:r>
        <w:rPr>
          <w:color w:val="231F20"/>
          <w:spacing w:val="-13"/>
        </w:rPr>
        <w:t xml:space="preserve"> </w:t>
      </w:r>
      <w:r>
        <w:rPr>
          <w:color w:val="231F20"/>
        </w:rPr>
        <w:t>receipt</w:t>
      </w:r>
      <w:r>
        <w:rPr>
          <w:color w:val="231F20"/>
          <w:spacing w:val="-12"/>
        </w:rPr>
        <w:t xml:space="preserve"> </w:t>
      </w:r>
      <w:r>
        <w:rPr>
          <w:color w:val="231F20"/>
        </w:rPr>
        <w:t>of</w:t>
      </w:r>
      <w:r>
        <w:rPr>
          <w:color w:val="231F20"/>
          <w:spacing w:val="-13"/>
        </w:rPr>
        <w:t xml:space="preserve"> </w:t>
      </w:r>
      <w:r>
        <w:rPr>
          <w:color w:val="231F20"/>
        </w:rPr>
        <w:t>such</w:t>
      </w:r>
      <w:r>
        <w:rPr>
          <w:color w:val="231F20"/>
          <w:spacing w:val="-12"/>
        </w:rPr>
        <w:t xml:space="preserve"> </w:t>
      </w:r>
      <w:r>
        <w:rPr>
          <w:color w:val="231F20"/>
        </w:rPr>
        <w:t>consent,</w:t>
      </w:r>
      <w:r>
        <w:rPr>
          <w:color w:val="231F20"/>
          <w:spacing w:val="-13"/>
        </w:rPr>
        <w:t xml:space="preserve"> </w:t>
      </w:r>
      <w:r>
        <w:rPr>
          <w:color w:val="231F20"/>
        </w:rPr>
        <w:t>refer</w:t>
      </w:r>
      <w:r>
        <w:rPr>
          <w:color w:val="231F20"/>
          <w:spacing w:val="-12"/>
        </w:rPr>
        <w:t xml:space="preserve"> </w:t>
      </w:r>
      <w:r>
        <w:rPr>
          <w:color w:val="231F20"/>
          <w:spacing w:val="-5"/>
        </w:rPr>
        <w:t>the</w:t>
      </w:r>
    </w:p>
    <w:p w:rsidR="00060FEE" w:rsidRDefault="00060FEE">
      <w:pPr>
        <w:pStyle w:val="BodyText"/>
        <w:spacing w:line="249" w:lineRule="auto"/>
        <w:jc w:val="both"/>
        <w:sectPr w:rsidR="00060FEE">
          <w:pgSz w:w="11900" w:h="16840"/>
          <w:pgMar w:top="1800" w:right="992" w:bottom="280" w:left="992" w:header="1331" w:footer="0" w:gutter="0"/>
          <w:cols w:num="2" w:space="720" w:equalWidth="0">
            <w:col w:w="1159" w:space="41"/>
            <w:col w:w="8716"/>
          </w:cols>
        </w:sectPr>
      </w:pPr>
    </w:p>
    <w:p w:rsidR="00060FEE" w:rsidRDefault="00000000">
      <w:pPr>
        <w:pStyle w:val="BodyText"/>
        <w:spacing w:before="97" w:line="249" w:lineRule="auto"/>
        <w:ind w:left="1357"/>
      </w:pPr>
      <w:r>
        <w:rPr>
          <w:color w:val="231F20"/>
        </w:rPr>
        <w:lastRenderedPageBreak/>
        <w:t>matter</w:t>
      </w:r>
      <w:r>
        <w:rPr>
          <w:color w:val="231F20"/>
          <w:spacing w:val="-3"/>
        </w:rPr>
        <w:t xml:space="preserve"> </w:t>
      </w:r>
      <w:r>
        <w:rPr>
          <w:color w:val="231F20"/>
        </w:rPr>
        <w:t>for</w:t>
      </w:r>
      <w:r>
        <w:rPr>
          <w:color w:val="231F20"/>
          <w:spacing w:val="-3"/>
        </w:rPr>
        <w:t xml:space="preserve"> </w:t>
      </w:r>
      <w:r>
        <w:rPr>
          <w:color w:val="231F20"/>
        </w:rPr>
        <w:t>mediation,</w:t>
      </w:r>
      <w:r>
        <w:rPr>
          <w:color w:val="231F20"/>
          <w:spacing w:val="-3"/>
        </w:rPr>
        <w:t xml:space="preserve"> </w:t>
      </w:r>
      <w:r>
        <w:rPr>
          <w:color w:val="231F20"/>
        </w:rPr>
        <w:t>and</w:t>
      </w:r>
      <w:r>
        <w:rPr>
          <w:color w:val="231F20"/>
          <w:spacing w:val="-3"/>
        </w:rPr>
        <w:t xml:space="preserve"> </w:t>
      </w:r>
      <w:r>
        <w:rPr>
          <w:color w:val="231F20"/>
        </w:rPr>
        <w:t>in</w:t>
      </w:r>
      <w:r>
        <w:rPr>
          <w:color w:val="231F20"/>
          <w:spacing w:val="-3"/>
        </w:rPr>
        <w:t xml:space="preserve"> </w:t>
      </w:r>
      <w:r>
        <w:rPr>
          <w:color w:val="231F20"/>
        </w:rPr>
        <w:t>such</w:t>
      </w:r>
      <w:r>
        <w:rPr>
          <w:color w:val="231F20"/>
          <w:spacing w:val="-3"/>
        </w:rPr>
        <w:t xml:space="preserve"> </w:t>
      </w:r>
      <w:r>
        <w:rPr>
          <w:color w:val="231F20"/>
        </w:rPr>
        <w:t>case,</w:t>
      </w:r>
      <w:r>
        <w:rPr>
          <w:color w:val="231F20"/>
          <w:spacing w:val="-3"/>
        </w:rPr>
        <w:t xml:space="preserve"> </w:t>
      </w:r>
      <w:r>
        <w:rPr>
          <w:color w:val="231F20"/>
        </w:rPr>
        <w:t>the</w:t>
      </w:r>
      <w:r>
        <w:rPr>
          <w:color w:val="231F20"/>
          <w:spacing w:val="-3"/>
        </w:rPr>
        <w:t xml:space="preserve"> </w:t>
      </w:r>
      <w:r>
        <w:rPr>
          <w:color w:val="231F20"/>
        </w:rPr>
        <w:t>provisions</w:t>
      </w:r>
      <w:r>
        <w:rPr>
          <w:color w:val="231F20"/>
          <w:spacing w:val="-3"/>
        </w:rPr>
        <w:t xml:space="preserve"> </w:t>
      </w:r>
      <w:r>
        <w:rPr>
          <w:color w:val="231F20"/>
        </w:rPr>
        <w:t>of</w:t>
      </w:r>
      <w:r>
        <w:rPr>
          <w:color w:val="231F20"/>
          <w:spacing w:val="-3"/>
        </w:rPr>
        <w:t xml:space="preserve"> </w:t>
      </w:r>
      <w:r>
        <w:rPr>
          <w:color w:val="231F20"/>
        </w:rPr>
        <w:t>Chapter</w:t>
      </w:r>
      <w:r>
        <w:rPr>
          <w:color w:val="231F20"/>
          <w:spacing w:val="-7"/>
        </w:rPr>
        <w:t xml:space="preserve"> </w:t>
      </w:r>
      <w:r>
        <w:rPr>
          <w:color w:val="231F20"/>
        </w:rPr>
        <w:t>V,</w:t>
      </w:r>
      <w:r>
        <w:rPr>
          <w:color w:val="231F20"/>
          <w:spacing w:val="-3"/>
        </w:rPr>
        <w:t xml:space="preserve"> </w:t>
      </w:r>
      <w:r>
        <w:rPr>
          <w:color w:val="231F20"/>
        </w:rPr>
        <w:t>relating</w:t>
      </w:r>
      <w:r>
        <w:rPr>
          <w:color w:val="231F20"/>
          <w:spacing w:val="-3"/>
        </w:rPr>
        <w:t xml:space="preserve"> </w:t>
      </w:r>
      <w:r>
        <w:rPr>
          <w:color w:val="231F20"/>
        </w:rPr>
        <w:t>to</w:t>
      </w:r>
      <w:r>
        <w:rPr>
          <w:color w:val="231F20"/>
          <w:spacing w:val="-3"/>
        </w:rPr>
        <w:t xml:space="preserve"> </w:t>
      </w:r>
      <w:r>
        <w:rPr>
          <w:color w:val="231F20"/>
        </w:rPr>
        <w:t>mediation, shall</w:t>
      </w:r>
      <w:r>
        <w:rPr>
          <w:color w:val="231F20"/>
          <w:spacing w:val="-1"/>
        </w:rPr>
        <w:t xml:space="preserve"> </w:t>
      </w:r>
      <w:r>
        <w:rPr>
          <w:color w:val="231F20"/>
        </w:rPr>
        <w:t>apply.</w:t>
      </w:r>
    </w:p>
    <w:p w:rsidR="00060FEE" w:rsidRDefault="00000000">
      <w:pPr>
        <w:pStyle w:val="ListParagraph"/>
        <w:numPr>
          <w:ilvl w:val="0"/>
          <w:numId w:val="64"/>
        </w:numPr>
        <w:tabs>
          <w:tab w:val="left" w:pos="2138"/>
        </w:tabs>
        <w:spacing w:before="121" w:line="249" w:lineRule="auto"/>
        <w:ind w:left="1358" w:firstLine="480"/>
        <w:jc w:val="both"/>
        <w:rPr>
          <w:sz w:val="20"/>
        </w:rPr>
      </w:pPr>
      <w:r>
        <w:rPr>
          <w:color w:val="231F20"/>
          <w:sz w:val="20"/>
        </w:rPr>
        <w:t>(</w:t>
      </w:r>
      <w:r>
        <w:rPr>
          <w:i/>
          <w:color w:val="231F20"/>
          <w:sz w:val="20"/>
        </w:rPr>
        <w:t>1</w:t>
      </w:r>
      <w:r>
        <w:rPr>
          <w:color w:val="231F20"/>
          <w:sz w:val="20"/>
        </w:rPr>
        <w:t>)</w:t>
      </w:r>
      <w:r>
        <w:rPr>
          <w:color w:val="231F20"/>
          <w:spacing w:val="-4"/>
          <w:sz w:val="20"/>
        </w:rPr>
        <w:t xml:space="preserve"> </w:t>
      </w:r>
      <w:r>
        <w:rPr>
          <w:color w:val="231F20"/>
          <w:sz w:val="20"/>
        </w:rPr>
        <w:t>The</w:t>
      </w:r>
      <w:r>
        <w:rPr>
          <w:color w:val="231F20"/>
          <w:spacing w:val="-4"/>
          <w:sz w:val="20"/>
        </w:rPr>
        <w:t xml:space="preserve"> </w:t>
      </w:r>
      <w:r>
        <w:rPr>
          <w:color w:val="231F20"/>
          <w:sz w:val="20"/>
        </w:rPr>
        <w:t>District</w:t>
      </w:r>
      <w:r>
        <w:rPr>
          <w:color w:val="231F20"/>
          <w:spacing w:val="-4"/>
          <w:sz w:val="20"/>
        </w:rPr>
        <w:t xml:space="preserve"> </w:t>
      </w:r>
      <w:r>
        <w:rPr>
          <w:color w:val="231F20"/>
          <w:sz w:val="20"/>
        </w:rPr>
        <w:t>Commission</w:t>
      </w:r>
      <w:r>
        <w:rPr>
          <w:color w:val="231F20"/>
          <w:spacing w:val="-4"/>
          <w:sz w:val="20"/>
        </w:rPr>
        <w:t xml:space="preserve"> </w:t>
      </w:r>
      <w:r>
        <w:rPr>
          <w:color w:val="231F20"/>
          <w:sz w:val="20"/>
        </w:rPr>
        <w:t>shall,</w:t>
      </w:r>
      <w:r>
        <w:rPr>
          <w:color w:val="231F20"/>
          <w:spacing w:val="-4"/>
          <w:sz w:val="20"/>
        </w:rPr>
        <w:t xml:space="preserve"> </w:t>
      </w:r>
      <w:r>
        <w:rPr>
          <w:color w:val="231F20"/>
          <w:sz w:val="20"/>
        </w:rPr>
        <w:t>on</w:t>
      </w:r>
      <w:r>
        <w:rPr>
          <w:color w:val="231F20"/>
          <w:spacing w:val="-4"/>
          <w:sz w:val="20"/>
        </w:rPr>
        <w:t xml:space="preserve"> </w:t>
      </w:r>
      <w:r>
        <w:rPr>
          <w:color w:val="231F20"/>
          <w:sz w:val="20"/>
        </w:rPr>
        <w:t>admission</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complaint,</w:t>
      </w:r>
      <w:r>
        <w:rPr>
          <w:color w:val="231F20"/>
          <w:spacing w:val="-4"/>
          <w:sz w:val="20"/>
        </w:rPr>
        <w:t xml:space="preserve"> </w:t>
      </w:r>
      <w:r>
        <w:rPr>
          <w:color w:val="231F20"/>
          <w:sz w:val="20"/>
        </w:rPr>
        <w:t>or</w:t>
      </w:r>
      <w:r>
        <w:rPr>
          <w:color w:val="231F20"/>
          <w:spacing w:val="-4"/>
          <w:sz w:val="20"/>
        </w:rPr>
        <w:t xml:space="preserve"> </w:t>
      </w:r>
      <w:r>
        <w:rPr>
          <w:color w:val="231F20"/>
          <w:sz w:val="20"/>
        </w:rPr>
        <w:t>in</w:t>
      </w:r>
      <w:r>
        <w:rPr>
          <w:color w:val="231F20"/>
          <w:spacing w:val="-4"/>
          <w:sz w:val="20"/>
        </w:rPr>
        <w:t xml:space="preserve"> </w:t>
      </w:r>
      <w:r>
        <w:rPr>
          <w:color w:val="231F20"/>
          <w:sz w:val="20"/>
        </w:rPr>
        <w:t>respect</w:t>
      </w:r>
      <w:r>
        <w:rPr>
          <w:color w:val="231F20"/>
          <w:spacing w:val="-4"/>
          <w:sz w:val="20"/>
        </w:rPr>
        <w:t xml:space="preserve"> </w:t>
      </w:r>
      <w:r>
        <w:rPr>
          <w:color w:val="231F20"/>
          <w:sz w:val="20"/>
        </w:rPr>
        <w:t xml:space="preserve">of cases referred for mediation on failure of settlement by mediation, proceed with such </w:t>
      </w:r>
      <w:r>
        <w:rPr>
          <w:color w:val="231F20"/>
          <w:spacing w:val="-2"/>
          <w:sz w:val="20"/>
        </w:rPr>
        <w:t>complaint.</w:t>
      </w:r>
    </w:p>
    <w:p w:rsidR="00060FEE" w:rsidRDefault="00000000">
      <w:pPr>
        <w:pStyle w:val="ListParagraph"/>
        <w:numPr>
          <w:ilvl w:val="0"/>
          <w:numId w:val="39"/>
        </w:numPr>
        <w:tabs>
          <w:tab w:val="left" w:pos="2114"/>
        </w:tabs>
        <w:spacing w:before="123"/>
        <w:ind w:left="2114" w:hanging="276"/>
        <w:jc w:val="left"/>
        <w:rPr>
          <w:sz w:val="20"/>
        </w:rPr>
      </w:pPr>
      <w:r>
        <w:rPr>
          <w:color w:val="231F20"/>
          <w:sz w:val="20"/>
        </w:rPr>
        <w:t>Where</w:t>
      </w:r>
      <w:r>
        <w:rPr>
          <w:color w:val="231F20"/>
          <w:spacing w:val="-8"/>
          <w:sz w:val="20"/>
        </w:rPr>
        <w:t xml:space="preserve"> </w:t>
      </w:r>
      <w:r>
        <w:rPr>
          <w:color w:val="231F20"/>
          <w:sz w:val="20"/>
        </w:rPr>
        <w:t>the</w:t>
      </w:r>
      <w:r>
        <w:rPr>
          <w:color w:val="231F20"/>
          <w:spacing w:val="-8"/>
          <w:sz w:val="20"/>
        </w:rPr>
        <w:t xml:space="preserve"> </w:t>
      </w:r>
      <w:r>
        <w:rPr>
          <w:color w:val="231F20"/>
          <w:sz w:val="20"/>
        </w:rPr>
        <w:t>complaint</w:t>
      </w:r>
      <w:r>
        <w:rPr>
          <w:color w:val="231F20"/>
          <w:spacing w:val="-7"/>
          <w:sz w:val="20"/>
        </w:rPr>
        <w:t xml:space="preserve"> </w:t>
      </w:r>
      <w:r>
        <w:rPr>
          <w:color w:val="231F20"/>
          <w:sz w:val="20"/>
        </w:rPr>
        <w:t>relates</w:t>
      </w:r>
      <w:r>
        <w:rPr>
          <w:color w:val="231F20"/>
          <w:spacing w:val="-8"/>
          <w:sz w:val="20"/>
        </w:rPr>
        <w:t xml:space="preserve"> </w:t>
      </w:r>
      <w:r>
        <w:rPr>
          <w:color w:val="231F20"/>
          <w:sz w:val="20"/>
        </w:rPr>
        <w:t>to</w:t>
      </w:r>
      <w:r>
        <w:rPr>
          <w:color w:val="231F20"/>
          <w:spacing w:val="-7"/>
          <w:sz w:val="20"/>
        </w:rPr>
        <w:t xml:space="preserve"> </w:t>
      </w:r>
      <w:r>
        <w:rPr>
          <w:color w:val="231F20"/>
          <w:sz w:val="20"/>
        </w:rPr>
        <w:t>any</w:t>
      </w:r>
      <w:r>
        <w:rPr>
          <w:color w:val="231F20"/>
          <w:spacing w:val="-8"/>
          <w:sz w:val="20"/>
        </w:rPr>
        <w:t xml:space="preserve"> </w:t>
      </w:r>
      <w:r>
        <w:rPr>
          <w:color w:val="231F20"/>
          <w:sz w:val="20"/>
        </w:rPr>
        <w:t>goods,</w:t>
      </w:r>
      <w:r>
        <w:rPr>
          <w:color w:val="231F20"/>
          <w:spacing w:val="-8"/>
          <w:sz w:val="20"/>
        </w:rPr>
        <w:t xml:space="preserve"> </w:t>
      </w:r>
      <w:r>
        <w:rPr>
          <w:color w:val="231F20"/>
          <w:sz w:val="20"/>
        </w:rPr>
        <w:t>the</w:t>
      </w:r>
      <w:r>
        <w:rPr>
          <w:color w:val="231F20"/>
          <w:spacing w:val="-7"/>
          <w:sz w:val="20"/>
        </w:rPr>
        <w:t xml:space="preserve"> </w:t>
      </w:r>
      <w:r>
        <w:rPr>
          <w:color w:val="231F20"/>
          <w:sz w:val="20"/>
        </w:rPr>
        <w:t>District</w:t>
      </w:r>
      <w:r>
        <w:rPr>
          <w:color w:val="231F20"/>
          <w:spacing w:val="-8"/>
          <w:sz w:val="20"/>
        </w:rPr>
        <w:t xml:space="preserve"> </w:t>
      </w:r>
      <w:r>
        <w:rPr>
          <w:color w:val="231F20"/>
          <w:sz w:val="20"/>
        </w:rPr>
        <w:t>Commission</w:t>
      </w:r>
      <w:r>
        <w:rPr>
          <w:color w:val="231F20"/>
          <w:spacing w:val="-7"/>
          <w:sz w:val="20"/>
        </w:rPr>
        <w:t xml:space="preserve"> </w:t>
      </w:r>
      <w:proofErr w:type="gramStart"/>
      <w:r>
        <w:rPr>
          <w:color w:val="231F20"/>
          <w:spacing w:val="-2"/>
          <w:sz w:val="20"/>
        </w:rPr>
        <w:t>shall,—</w:t>
      </w:r>
      <w:proofErr w:type="gramEnd"/>
    </w:p>
    <w:p w:rsidR="00060FEE" w:rsidRDefault="00000000">
      <w:pPr>
        <w:pStyle w:val="ListParagraph"/>
        <w:numPr>
          <w:ilvl w:val="1"/>
          <w:numId w:val="39"/>
        </w:numPr>
        <w:tabs>
          <w:tab w:val="left" w:pos="2582"/>
        </w:tabs>
        <w:spacing w:before="130" w:line="249" w:lineRule="auto"/>
        <w:ind w:firstLine="480"/>
        <w:jc w:val="both"/>
        <w:rPr>
          <w:sz w:val="20"/>
        </w:rPr>
      </w:pPr>
      <w:r>
        <w:rPr>
          <w:color w:val="231F20"/>
          <w:spacing w:val="-2"/>
          <w:sz w:val="20"/>
        </w:rPr>
        <w:t>refer</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copy</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admitted</w:t>
      </w:r>
      <w:r>
        <w:rPr>
          <w:color w:val="231F20"/>
          <w:spacing w:val="-10"/>
          <w:sz w:val="20"/>
        </w:rPr>
        <w:t xml:space="preserve"> </w:t>
      </w:r>
      <w:r>
        <w:rPr>
          <w:color w:val="231F20"/>
          <w:spacing w:val="-2"/>
          <w:sz w:val="20"/>
        </w:rPr>
        <w:t>complaint,</w:t>
      </w:r>
      <w:r>
        <w:rPr>
          <w:color w:val="231F20"/>
          <w:spacing w:val="-10"/>
          <w:sz w:val="20"/>
        </w:rPr>
        <w:t xml:space="preserve"> </w:t>
      </w:r>
      <w:r>
        <w:rPr>
          <w:color w:val="231F20"/>
          <w:spacing w:val="-2"/>
          <w:sz w:val="20"/>
        </w:rPr>
        <w:t>within</w:t>
      </w:r>
      <w:r>
        <w:rPr>
          <w:color w:val="231F20"/>
          <w:spacing w:val="-10"/>
          <w:sz w:val="20"/>
        </w:rPr>
        <w:t xml:space="preserve"> </w:t>
      </w:r>
      <w:r>
        <w:rPr>
          <w:color w:val="231F20"/>
          <w:spacing w:val="-2"/>
          <w:sz w:val="20"/>
        </w:rPr>
        <w:t>twenty-one</w:t>
      </w:r>
      <w:r>
        <w:rPr>
          <w:color w:val="231F20"/>
          <w:spacing w:val="-10"/>
          <w:sz w:val="20"/>
        </w:rPr>
        <w:t xml:space="preserve"> </w:t>
      </w:r>
      <w:r>
        <w:rPr>
          <w:color w:val="231F20"/>
          <w:spacing w:val="-2"/>
          <w:sz w:val="20"/>
        </w:rPr>
        <w:t>days</w:t>
      </w:r>
      <w:r>
        <w:rPr>
          <w:color w:val="231F20"/>
          <w:spacing w:val="-10"/>
          <w:sz w:val="20"/>
        </w:rPr>
        <w:t xml:space="preserve"> </w:t>
      </w:r>
      <w:r>
        <w:rPr>
          <w:color w:val="231F20"/>
          <w:spacing w:val="-2"/>
          <w:sz w:val="20"/>
        </w:rPr>
        <w:t>from</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date of</w:t>
      </w:r>
      <w:r>
        <w:rPr>
          <w:color w:val="231F20"/>
          <w:spacing w:val="-9"/>
          <w:sz w:val="20"/>
        </w:rPr>
        <w:t xml:space="preserve"> </w:t>
      </w:r>
      <w:r>
        <w:rPr>
          <w:color w:val="231F20"/>
          <w:spacing w:val="-2"/>
          <w:sz w:val="20"/>
        </w:rPr>
        <w:t>its</w:t>
      </w:r>
      <w:r>
        <w:rPr>
          <w:color w:val="231F20"/>
          <w:spacing w:val="-9"/>
          <w:sz w:val="20"/>
        </w:rPr>
        <w:t xml:space="preserve"> </w:t>
      </w:r>
      <w:r>
        <w:rPr>
          <w:color w:val="231F20"/>
          <w:spacing w:val="-2"/>
          <w:sz w:val="20"/>
        </w:rPr>
        <w:t>admission</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opposite</w:t>
      </w:r>
      <w:r>
        <w:rPr>
          <w:color w:val="231F20"/>
          <w:spacing w:val="-9"/>
          <w:sz w:val="20"/>
        </w:rPr>
        <w:t xml:space="preserve"> </w:t>
      </w:r>
      <w:r>
        <w:rPr>
          <w:color w:val="231F20"/>
          <w:spacing w:val="-2"/>
          <w:sz w:val="20"/>
        </w:rPr>
        <w:t>party</w:t>
      </w:r>
      <w:r>
        <w:rPr>
          <w:color w:val="231F20"/>
          <w:spacing w:val="-9"/>
          <w:sz w:val="20"/>
        </w:rPr>
        <w:t xml:space="preserve"> </w:t>
      </w:r>
      <w:r>
        <w:rPr>
          <w:color w:val="231F20"/>
          <w:spacing w:val="-2"/>
          <w:sz w:val="20"/>
        </w:rPr>
        <w:t>mentioned</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complaint</w:t>
      </w:r>
      <w:r>
        <w:rPr>
          <w:color w:val="231F20"/>
          <w:spacing w:val="-9"/>
          <w:sz w:val="20"/>
        </w:rPr>
        <w:t xml:space="preserve"> </w:t>
      </w:r>
      <w:r>
        <w:rPr>
          <w:color w:val="231F20"/>
          <w:spacing w:val="-2"/>
          <w:sz w:val="20"/>
        </w:rPr>
        <w:t>directing</w:t>
      </w:r>
      <w:r>
        <w:rPr>
          <w:color w:val="231F20"/>
          <w:spacing w:val="-9"/>
          <w:sz w:val="20"/>
        </w:rPr>
        <w:t xml:space="preserve"> </w:t>
      </w:r>
      <w:r>
        <w:rPr>
          <w:color w:val="231F20"/>
          <w:spacing w:val="-2"/>
          <w:sz w:val="20"/>
        </w:rPr>
        <w:t>him</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 xml:space="preserve">give </w:t>
      </w:r>
      <w:r>
        <w:rPr>
          <w:color w:val="231F20"/>
          <w:sz w:val="20"/>
        </w:rPr>
        <w:t>his version of the case within a period of thirty days or such extended period not exceeding fifteen days as may be granted by it;</w:t>
      </w:r>
    </w:p>
    <w:p w:rsidR="00060FEE" w:rsidRDefault="00000000">
      <w:pPr>
        <w:pStyle w:val="ListParagraph"/>
        <w:numPr>
          <w:ilvl w:val="1"/>
          <w:numId w:val="39"/>
        </w:numPr>
        <w:tabs>
          <w:tab w:val="left" w:pos="2581"/>
        </w:tabs>
        <w:spacing w:before="123" w:line="249" w:lineRule="auto"/>
        <w:ind w:right="1" w:firstLine="480"/>
        <w:jc w:val="both"/>
        <w:rPr>
          <w:sz w:val="20"/>
        </w:rPr>
      </w:pPr>
      <w:r>
        <w:rPr>
          <w:color w:val="231F20"/>
          <w:spacing w:val="-4"/>
          <w:sz w:val="20"/>
        </w:rPr>
        <w:t>if</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opposite</w:t>
      </w:r>
      <w:r>
        <w:rPr>
          <w:color w:val="231F20"/>
          <w:spacing w:val="-5"/>
          <w:sz w:val="20"/>
        </w:rPr>
        <w:t xml:space="preserve"> </w:t>
      </w:r>
      <w:r>
        <w:rPr>
          <w:color w:val="231F20"/>
          <w:spacing w:val="-4"/>
          <w:sz w:val="20"/>
        </w:rPr>
        <w:t>party</w:t>
      </w:r>
      <w:r>
        <w:rPr>
          <w:color w:val="231F20"/>
          <w:spacing w:val="-5"/>
          <w:sz w:val="20"/>
        </w:rPr>
        <w:t xml:space="preserve"> </w:t>
      </w:r>
      <w:r>
        <w:rPr>
          <w:color w:val="231F20"/>
          <w:spacing w:val="-4"/>
          <w:sz w:val="20"/>
        </w:rPr>
        <w:t>on</w:t>
      </w:r>
      <w:r>
        <w:rPr>
          <w:color w:val="231F20"/>
          <w:spacing w:val="-5"/>
          <w:sz w:val="20"/>
        </w:rPr>
        <w:t xml:space="preserve"> </w:t>
      </w:r>
      <w:r>
        <w:rPr>
          <w:color w:val="231F20"/>
          <w:spacing w:val="-4"/>
          <w:sz w:val="20"/>
        </w:rPr>
        <w:t>receipt</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complaint</w:t>
      </w:r>
      <w:r>
        <w:rPr>
          <w:color w:val="231F20"/>
          <w:spacing w:val="-5"/>
          <w:sz w:val="20"/>
        </w:rPr>
        <w:t xml:space="preserve"> </w:t>
      </w:r>
      <w:r>
        <w:rPr>
          <w:color w:val="231F20"/>
          <w:spacing w:val="-4"/>
          <w:sz w:val="20"/>
        </w:rPr>
        <w:t>referred</w:t>
      </w:r>
      <w:r>
        <w:rPr>
          <w:color w:val="231F20"/>
          <w:spacing w:val="-5"/>
          <w:sz w:val="20"/>
        </w:rPr>
        <w:t xml:space="preserve"> </w:t>
      </w:r>
      <w:r>
        <w:rPr>
          <w:color w:val="231F20"/>
          <w:spacing w:val="-4"/>
          <w:sz w:val="20"/>
        </w:rPr>
        <w:t>to</w:t>
      </w:r>
      <w:r>
        <w:rPr>
          <w:color w:val="231F20"/>
          <w:spacing w:val="-5"/>
          <w:sz w:val="20"/>
        </w:rPr>
        <w:t xml:space="preserve"> </w:t>
      </w:r>
      <w:r>
        <w:rPr>
          <w:color w:val="231F20"/>
          <w:spacing w:val="-4"/>
          <w:sz w:val="20"/>
        </w:rPr>
        <w:t>him</w:t>
      </w:r>
      <w:r>
        <w:rPr>
          <w:color w:val="231F20"/>
          <w:spacing w:val="-5"/>
          <w:sz w:val="20"/>
        </w:rPr>
        <w:t xml:space="preserve"> </w:t>
      </w:r>
      <w:r>
        <w:rPr>
          <w:color w:val="231F20"/>
          <w:spacing w:val="-4"/>
          <w:sz w:val="20"/>
        </w:rPr>
        <w:t>under</w:t>
      </w:r>
      <w:r>
        <w:rPr>
          <w:color w:val="231F20"/>
          <w:spacing w:val="-5"/>
          <w:sz w:val="20"/>
        </w:rPr>
        <w:t xml:space="preserve"> </w:t>
      </w:r>
      <w:r>
        <w:rPr>
          <w:color w:val="231F20"/>
          <w:spacing w:val="-4"/>
          <w:sz w:val="20"/>
        </w:rPr>
        <w:t>clause</w:t>
      </w:r>
      <w:r>
        <w:rPr>
          <w:color w:val="231F20"/>
          <w:spacing w:val="-5"/>
          <w:sz w:val="20"/>
        </w:rPr>
        <w:t xml:space="preserve"> </w:t>
      </w:r>
      <w:r>
        <w:rPr>
          <w:color w:val="231F20"/>
          <w:spacing w:val="-4"/>
          <w:sz w:val="20"/>
        </w:rPr>
        <w:t>(</w:t>
      </w:r>
      <w:r>
        <w:rPr>
          <w:i/>
          <w:color w:val="231F20"/>
          <w:spacing w:val="-4"/>
          <w:sz w:val="20"/>
        </w:rPr>
        <w:t>a</w:t>
      </w:r>
      <w:r>
        <w:rPr>
          <w:color w:val="231F20"/>
          <w:spacing w:val="-4"/>
          <w:sz w:val="20"/>
        </w:rPr>
        <w:t xml:space="preserve">) </w:t>
      </w:r>
      <w:r>
        <w:rPr>
          <w:color w:val="231F20"/>
          <w:sz w:val="20"/>
        </w:rPr>
        <w:t>denies</w:t>
      </w:r>
      <w:r>
        <w:rPr>
          <w:color w:val="231F20"/>
          <w:spacing w:val="-9"/>
          <w:sz w:val="20"/>
        </w:rPr>
        <w:t xml:space="preserve"> </w:t>
      </w:r>
      <w:r>
        <w:rPr>
          <w:color w:val="231F20"/>
          <w:sz w:val="20"/>
        </w:rPr>
        <w:t>or</w:t>
      </w:r>
      <w:r>
        <w:rPr>
          <w:color w:val="231F20"/>
          <w:spacing w:val="-9"/>
          <w:sz w:val="20"/>
        </w:rPr>
        <w:t xml:space="preserve"> </w:t>
      </w:r>
      <w:r>
        <w:rPr>
          <w:color w:val="231F20"/>
          <w:sz w:val="20"/>
        </w:rPr>
        <w:t>disputes</w:t>
      </w:r>
      <w:r>
        <w:rPr>
          <w:color w:val="231F20"/>
          <w:spacing w:val="-9"/>
          <w:sz w:val="20"/>
        </w:rPr>
        <w:t xml:space="preserve"> </w:t>
      </w:r>
      <w:r>
        <w:rPr>
          <w:color w:val="231F20"/>
          <w:sz w:val="20"/>
        </w:rPr>
        <w:t>the</w:t>
      </w:r>
      <w:r>
        <w:rPr>
          <w:color w:val="231F20"/>
          <w:spacing w:val="-9"/>
          <w:sz w:val="20"/>
        </w:rPr>
        <w:t xml:space="preserve"> </w:t>
      </w:r>
      <w:r>
        <w:rPr>
          <w:color w:val="231F20"/>
          <w:sz w:val="20"/>
        </w:rPr>
        <w:t>allegations</w:t>
      </w:r>
      <w:r>
        <w:rPr>
          <w:color w:val="231F20"/>
          <w:spacing w:val="-9"/>
          <w:sz w:val="20"/>
        </w:rPr>
        <w:t xml:space="preserve"> </w:t>
      </w:r>
      <w:r>
        <w:rPr>
          <w:color w:val="231F20"/>
          <w:sz w:val="20"/>
        </w:rPr>
        <w:t>contained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complaint,</w:t>
      </w:r>
      <w:r>
        <w:rPr>
          <w:color w:val="231F20"/>
          <w:spacing w:val="-9"/>
          <w:sz w:val="20"/>
        </w:rPr>
        <w:t xml:space="preserve"> </w:t>
      </w:r>
      <w:r>
        <w:rPr>
          <w:color w:val="231F20"/>
          <w:sz w:val="20"/>
        </w:rPr>
        <w:t>or</w:t>
      </w:r>
      <w:r>
        <w:rPr>
          <w:color w:val="231F20"/>
          <w:spacing w:val="-9"/>
          <w:sz w:val="20"/>
        </w:rPr>
        <w:t xml:space="preserve"> </w:t>
      </w:r>
      <w:r>
        <w:rPr>
          <w:color w:val="231F20"/>
          <w:sz w:val="20"/>
        </w:rPr>
        <w:t>omits</w:t>
      </w:r>
      <w:r>
        <w:rPr>
          <w:color w:val="231F20"/>
          <w:spacing w:val="-9"/>
          <w:sz w:val="20"/>
        </w:rPr>
        <w:t xml:space="preserve"> </w:t>
      </w:r>
      <w:r>
        <w:rPr>
          <w:color w:val="231F20"/>
          <w:sz w:val="20"/>
        </w:rPr>
        <w:t>or</w:t>
      </w:r>
      <w:r>
        <w:rPr>
          <w:color w:val="231F20"/>
          <w:spacing w:val="-9"/>
          <w:sz w:val="20"/>
        </w:rPr>
        <w:t xml:space="preserve"> </w:t>
      </w:r>
      <w:r>
        <w:rPr>
          <w:color w:val="231F20"/>
          <w:sz w:val="20"/>
        </w:rPr>
        <w:t>fails</w:t>
      </w:r>
      <w:r>
        <w:rPr>
          <w:color w:val="231F20"/>
          <w:spacing w:val="-9"/>
          <w:sz w:val="20"/>
        </w:rPr>
        <w:t xml:space="preserve"> </w:t>
      </w:r>
      <w:r>
        <w:rPr>
          <w:color w:val="231F20"/>
          <w:sz w:val="20"/>
        </w:rPr>
        <w:t>to</w:t>
      </w:r>
      <w:r>
        <w:rPr>
          <w:color w:val="231F20"/>
          <w:spacing w:val="-9"/>
          <w:sz w:val="20"/>
        </w:rPr>
        <w:t xml:space="preserve"> </w:t>
      </w:r>
      <w:r>
        <w:rPr>
          <w:color w:val="231F20"/>
          <w:sz w:val="20"/>
        </w:rPr>
        <w:t>take any action to represent his case within the time given by the District Commission, proceed to settle the consumer dispute in the manner specified in clauses (</w:t>
      </w:r>
      <w:r>
        <w:rPr>
          <w:i/>
          <w:color w:val="231F20"/>
          <w:sz w:val="20"/>
        </w:rPr>
        <w:t>c</w:t>
      </w:r>
      <w:r>
        <w:rPr>
          <w:color w:val="231F20"/>
          <w:sz w:val="20"/>
        </w:rPr>
        <w:t>) to (</w:t>
      </w:r>
      <w:r>
        <w:rPr>
          <w:i/>
          <w:color w:val="231F20"/>
          <w:sz w:val="20"/>
        </w:rPr>
        <w:t>g</w:t>
      </w:r>
      <w:r>
        <w:rPr>
          <w:color w:val="231F20"/>
          <w:sz w:val="20"/>
        </w:rPr>
        <w:t>);</w:t>
      </w:r>
    </w:p>
    <w:p w:rsidR="00060FEE" w:rsidRDefault="00000000">
      <w:pPr>
        <w:pStyle w:val="ListParagraph"/>
        <w:numPr>
          <w:ilvl w:val="1"/>
          <w:numId w:val="39"/>
        </w:numPr>
        <w:tabs>
          <w:tab w:val="left" w:pos="2593"/>
        </w:tabs>
        <w:spacing w:before="123" w:line="249" w:lineRule="auto"/>
        <w:ind w:right="1" w:firstLine="480"/>
        <w:jc w:val="both"/>
        <w:rPr>
          <w:sz w:val="20"/>
        </w:rPr>
      </w:pPr>
      <w:r>
        <w:rPr>
          <w:color w:val="231F20"/>
          <w:sz w:val="20"/>
        </w:rPr>
        <w:t>if the complaint alleges a defect in the goods which cannot be determined without proper analysis or test of the goods, obtain a sample of the goods from the complainant,</w:t>
      </w:r>
      <w:r>
        <w:rPr>
          <w:color w:val="231F20"/>
          <w:spacing w:val="-5"/>
          <w:sz w:val="20"/>
        </w:rPr>
        <w:t xml:space="preserve"> </w:t>
      </w:r>
      <w:r>
        <w:rPr>
          <w:color w:val="231F20"/>
          <w:sz w:val="20"/>
        </w:rPr>
        <w:t>seal</w:t>
      </w:r>
      <w:r>
        <w:rPr>
          <w:color w:val="231F20"/>
          <w:spacing w:val="-5"/>
          <w:sz w:val="20"/>
        </w:rPr>
        <w:t xml:space="preserve"> </w:t>
      </w:r>
      <w:r>
        <w:rPr>
          <w:color w:val="231F20"/>
          <w:sz w:val="20"/>
        </w:rPr>
        <w:t>it</w:t>
      </w:r>
      <w:r>
        <w:rPr>
          <w:color w:val="231F20"/>
          <w:spacing w:val="-5"/>
          <w:sz w:val="20"/>
        </w:rPr>
        <w:t xml:space="preserve"> </w:t>
      </w:r>
      <w:r>
        <w:rPr>
          <w:color w:val="231F20"/>
          <w:sz w:val="20"/>
        </w:rPr>
        <w:t>and</w:t>
      </w:r>
      <w:r>
        <w:rPr>
          <w:color w:val="231F20"/>
          <w:spacing w:val="-5"/>
          <w:sz w:val="20"/>
        </w:rPr>
        <w:t xml:space="preserve"> </w:t>
      </w:r>
      <w:r>
        <w:rPr>
          <w:color w:val="231F20"/>
          <w:sz w:val="20"/>
        </w:rPr>
        <w:t>authenticate</w:t>
      </w:r>
      <w:r>
        <w:rPr>
          <w:color w:val="231F20"/>
          <w:spacing w:val="-5"/>
          <w:sz w:val="20"/>
        </w:rPr>
        <w:t xml:space="preserve"> </w:t>
      </w:r>
      <w:r>
        <w:rPr>
          <w:color w:val="231F20"/>
          <w:sz w:val="20"/>
        </w:rPr>
        <w:t>it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manner</w:t>
      </w:r>
      <w:r>
        <w:rPr>
          <w:color w:val="231F20"/>
          <w:spacing w:val="-5"/>
          <w:sz w:val="20"/>
        </w:rPr>
        <w:t xml:space="preserve"> </w:t>
      </w:r>
      <w:r>
        <w:rPr>
          <w:color w:val="231F20"/>
          <w:sz w:val="20"/>
        </w:rPr>
        <w:t>as</w:t>
      </w:r>
      <w:r>
        <w:rPr>
          <w:color w:val="231F20"/>
          <w:spacing w:val="-5"/>
          <w:sz w:val="20"/>
        </w:rPr>
        <w:t xml:space="preserve"> </w:t>
      </w:r>
      <w:r>
        <w:rPr>
          <w:color w:val="231F20"/>
          <w:sz w:val="20"/>
        </w:rPr>
        <w:t>may</w:t>
      </w:r>
      <w:r>
        <w:rPr>
          <w:color w:val="231F20"/>
          <w:spacing w:val="-5"/>
          <w:sz w:val="20"/>
        </w:rPr>
        <w:t xml:space="preserve"> </w:t>
      </w:r>
      <w:r>
        <w:rPr>
          <w:color w:val="231F20"/>
          <w:sz w:val="20"/>
        </w:rPr>
        <w:t>be</w:t>
      </w:r>
      <w:r>
        <w:rPr>
          <w:color w:val="231F20"/>
          <w:spacing w:val="-5"/>
          <w:sz w:val="20"/>
        </w:rPr>
        <w:t xml:space="preserve"> </w:t>
      </w:r>
      <w:r>
        <w:rPr>
          <w:color w:val="231F20"/>
          <w:sz w:val="20"/>
        </w:rPr>
        <w:t>prescribed</w:t>
      </w:r>
      <w:r>
        <w:rPr>
          <w:color w:val="231F20"/>
          <w:spacing w:val="-5"/>
          <w:sz w:val="20"/>
        </w:rPr>
        <w:t xml:space="preserve"> </w:t>
      </w:r>
      <w:r>
        <w:rPr>
          <w:color w:val="231F20"/>
          <w:sz w:val="20"/>
        </w:rPr>
        <w:t>and</w:t>
      </w:r>
      <w:r>
        <w:rPr>
          <w:color w:val="231F20"/>
          <w:spacing w:val="-5"/>
          <w:sz w:val="20"/>
        </w:rPr>
        <w:t xml:space="preserve"> </w:t>
      </w:r>
      <w:r>
        <w:rPr>
          <w:color w:val="231F20"/>
          <w:sz w:val="20"/>
        </w:rPr>
        <w:t xml:space="preserve">refer the sample so sealed to the appropriate laboratory along with a direction that such laboratory to make an analysis or test, whichever may be necessary, with a view to finding out whether such goods suffer from any defect alleged in the complaint or from any other defect and to report its findings thereon to the District Commission </w:t>
      </w:r>
      <w:r>
        <w:rPr>
          <w:color w:val="231F20"/>
          <w:spacing w:val="-4"/>
          <w:sz w:val="20"/>
        </w:rPr>
        <w:t>within</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period</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forty-five</w:t>
      </w:r>
      <w:r>
        <w:rPr>
          <w:color w:val="231F20"/>
          <w:spacing w:val="-5"/>
          <w:sz w:val="20"/>
        </w:rPr>
        <w:t xml:space="preserve"> </w:t>
      </w:r>
      <w:r>
        <w:rPr>
          <w:color w:val="231F20"/>
          <w:spacing w:val="-4"/>
          <w:sz w:val="20"/>
        </w:rPr>
        <w:t>days</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receipt</w:t>
      </w:r>
      <w:r>
        <w:rPr>
          <w:color w:val="231F20"/>
          <w:spacing w:val="-5"/>
          <w:sz w:val="20"/>
        </w:rPr>
        <w:t xml:space="preserve"> </w:t>
      </w:r>
      <w:r>
        <w:rPr>
          <w:color w:val="231F20"/>
          <w:spacing w:val="-4"/>
          <w:sz w:val="20"/>
        </w:rPr>
        <w:t>of</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reference</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within</w:t>
      </w:r>
      <w:r>
        <w:rPr>
          <w:color w:val="231F20"/>
          <w:spacing w:val="-5"/>
          <w:sz w:val="20"/>
        </w:rPr>
        <w:t xml:space="preserve"> </w:t>
      </w:r>
      <w:r>
        <w:rPr>
          <w:color w:val="231F20"/>
          <w:spacing w:val="-4"/>
          <w:sz w:val="20"/>
        </w:rPr>
        <w:t>such</w:t>
      </w:r>
      <w:r>
        <w:rPr>
          <w:color w:val="231F20"/>
          <w:spacing w:val="-5"/>
          <w:sz w:val="20"/>
        </w:rPr>
        <w:t xml:space="preserve"> </w:t>
      </w:r>
      <w:r>
        <w:rPr>
          <w:color w:val="231F20"/>
          <w:spacing w:val="-4"/>
          <w:sz w:val="20"/>
        </w:rPr>
        <w:t xml:space="preserve">extended </w:t>
      </w:r>
      <w:r>
        <w:rPr>
          <w:color w:val="231F20"/>
          <w:sz w:val="20"/>
        </w:rPr>
        <w:t>period as may be granted by it;</w:t>
      </w:r>
    </w:p>
    <w:p w:rsidR="00060FEE" w:rsidRDefault="00000000">
      <w:pPr>
        <w:pStyle w:val="ListParagraph"/>
        <w:numPr>
          <w:ilvl w:val="1"/>
          <w:numId w:val="39"/>
        </w:numPr>
        <w:tabs>
          <w:tab w:val="left" w:pos="2615"/>
        </w:tabs>
        <w:spacing w:before="128" w:line="249" w:lineRule="auto"/>
        <w:ind w:firstLine="480"/>
        <w:jc w:val="both"/>
        <w:rPr>
          <w:sz w:val="20"/>
        </w:rPr>
      </w:pPr>
      <w:r>
        <w:rPr>
          <w:color w:val="231F20"/>
          <w:sz w:val="20"/>
        </w:rPr>
        <w:t>before any sample of the goods is referred to any appropriate laboratory under</w:t>
      </w:r>
      <w:r>
        <w:rPr>
          <w:color w:val="231F20"/>
          <w:spacing w:val="-3"/>
          <w:sz w:val="20"/>
        </w:rPr>
        <w:t xml:space="preserve"> </w:t>
      </w:r>
      <w:r>
        <w:rPr>
          <w:color w:val="231F20"/>
          <w:sz w:val="20"/>
        </w:rPr>
        <w:t>clause</w:t>
      </w:r>
      <w:r>
        <w:rPr>
          <w:color w:val="231F20"/>
          <w:spacing w:val="-3"/>
          <w:sz w:val="20"/>
        </w:rPr>
        <w:t xml:space="preserve"> </w:t>
      </w:r>
      <w:r>
        <w:rPr>
          <w:color w:val="231F20"/>
          <w:sz w:val="20"/>
        </w:rPr>
        <w:t>(</w:t>
      </w:r>
      <w:r>
        <w:rPr>
          <w:i/>
          <w:color w:val="231F20"/>
          <w:sz w:val="20"/>
        </w:rPr>
        <w:t>c</w:t>
      </w:r>
      <w:r>
        <w:rPr>
          <w:color w:val="231F20"/>
          <w:sz w:val="20"/>
        </w:rPr>
        <w:t>),</w:t>
      </w:r>
      <w:r>
        <w:rPr>
          <w:color w:val="231F20"/>
          <w:spacing w:val="-2"/>
          <w:sz w:val="20"/>
        </w:rPr>
        <w:t xml:space="preserve"> </w:t>
      </w:r>
      <w:r>
        <w:rPr>
          <w:color w:val="231F20"/>
          <w:sz w:val="20"/>
        </w:rPr>
        <w:t>require</w:t>
      </w:r>
      <w:r>
        <w:rPr>
          <w:color w:val="231F20"/>
          <w:spacing w:val="-2"/>
          <w:sz w:val="20"/>
        </w:rPr>
        <w:t xml:space="preserve"> </w:t>
      </w:r>
      <w:r>
        <w:rPr>
          <w:color w:val="231F20"/>
          <w:sz w:val="20"/>
        </w:rPr>
        <w:t>the</w:t>
      </w:r>
      <w:r>
        <w:rPr>
          <w:color w:val="231F20"/>
          <w:spacing w:val="-2"/>
          <w:sz w:val="20"/>
        </w:rPr>
        <w:t xml:space="preserve"> </w:t>
      </w:r>
      <w:r>
        <w:rPr>
          <w:color w:val="231F20"/>
          <w:sz w:val="20"/>
        </w:rPr>
        <w:t>complainant</w:t>
      </w:r>
      <w:r>
        <w:rPr>
          <w:color w:val="231F20"/>
          <w:spacing w:val="-2"/>
          <w:sz w:val="20"/>
        </w:rPr>
        <w:t xml:space="preserve"> </w:t>
      </w:r>
      <w:r>
        <w:rPr>
          <w:color w:val="231F20"/>
          <w:sz w:val="20"/>
        </w:rPr>
        <w:t>to</w:t>
      </w:r>
      <w:r>
        <w:rPr>
          <w:color w:val="231F20"/>
          <w:spacing w:val="-2"/>
          <w:sz w:val="20"/>
        </w:rPr>
        <w:t xml:space="preserve"> </w:t>
      </w:r>
      <w:r>
        <w:rPr>
          <w:color w:val="231F20"/>
          <w:sz w:val="20"/>
        </w:rPr>
        <w:t>deposit</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credit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Commission such</w:t>
      </w:r>
      <w:r>
        <w:rPr>
          <w:color w:val="231F20"/>
          <w:spacing w:val="-8"/>
          <w:sz w:val="20"/>
        </w:rPr>
        <w:t xml:space="preserve"> </w:t>
      </w:r>
      <w:r>
        <w:rPr>
          <w:color w:val="231F20"/>
          <w:sz w:val="20"/>
        </w:rPr>
        <w:t>fees</w:t>
      </w:r>
      <w:r>
        <w:rPr>
          <w:color w:val="231F20"/>
          <w:spacing w:val="-8"/>
          <w:sz w:val="20"/>
        </w:rPr>
        <w:t xml:space="preserve"> </w:t>
      </w:r>
      <w:r>
        <w:rPr>
          <w:color w:val="231F20"/>
          <w:sz w:val="20"/>
        </w:rPr>
        <w:t>as</w:t>
      </w:r>
      <w:r>
        <w:rPr>
          <w:color w:val="231F20"/>
          <w:spacing w:val="-8"/>
          <w:sz w:val="20"/>
        </w:rPr>
        <w:t xml:space="preserve"> </w:t>
      </w:r>
      <w:r>
        <w:rPr>
          <w:color w:val="231F20"/>
          <w:sz w:val="20"/>
        </w:rPr>
        <w:t>may</w:t>
      </w:r>
      <w:r>
        <w:rPr>
          <w:color w:val="231F20"/>
          <w:spacing w:val="-8"/>
          <w:sz w:val="20"/>
        </w:rPr>
        <w:t xml:space="preserve"> </w:t>
      </w:r>
      <w:r>
        <w:rPr>
          <w:color w:val="231F20"/>
          <w:sz w:val="20"/>
        </w:rPr>
        <w:t>be</w:t>
      </w:r>
      <w:r>
        <w:rPr>
          <w:color w:val="231F20"/>
          <w:spacing w:val="-8"/>
          <w:sz w:val="20"/>
        </w:rPr>
        <w:t xml:space="preserve"> </w:t>
      </w:r>
      <w:r>
        <w:rPr>
          <w:color w:val="231F20"/>
          <w:sz w:val="20"/>
        </w:rPr>
        <w:t>specified,</w:t>
      </w:r>
      <w:r>
        <w:rPr>
          <w:color w:val="231F20"/>
          <w:spacing w:val="-8"/>
          <w:sz w:val="20"/>
        </w:rPr>
        <w:t xml:space="preserve"> </w:t>
      </w:r>
      <w:r>
        <w:rPr>
          <w:color w:val="231F20"/>
          <w:sz w:val="20"/>
        </w:rPr>
        <w:t>for</w:t>
      </w:r>
      <w:r>
        <w:rPr>
          <w:color w:val="231F20"/>
          <w:spacing w:val="-8"/>
          <w:sz w:val="20"/>
        </w:rPr>
        <w:t xml:space="preserve"> </w:t>
      </w:r>
      <w:r>
        <w:rPr>
          <w:color w:val="231F20"/>
          <w:sz w:val="20"/>
        </w:rPr>
        <w:t>payment</w:t>
      </w:r>
      <w:r>
        <w:rPr>
          <w:color w:val="231F20"/>
          <w:spacing w:val="-8"/>
          <w:sz w:val="20"/>
        </w:rPr>
        <w:t xml:space="preserve"> </w:t>
      </w:r>
      <w:r>
        <w:rPr>
          <w:color w:val="231F20"/>
          <w:sz w:val="20"/>
        </w:rPr>
        <w:t>to</w:t>
      </w:r>
      <w:r>
        <w:rPr>
          <w:color w:val="231F20"/>
          <w:spacing w:val="-8"/>
          <w:sz w:val="20"/>
        </w:rPr>
        <w:t xml:space="preserve"> </w:t>
      </w:r>
      <w:r>
        <w:rPr>
          <w:color w:val="231F20"/>
          <w:sz w:val="20"/>
        </w:rPr>
        <w:t>the</w:t>
      </w:r>
      <w:r>
        <w:rPr>
          <w:color w:val="231F20"/>
          <w:spacing w:val="-8"/>
          <w:sz w:val="20"/>
        </w:rPr>
        <w:t xml:space="preserve"> </w:t>
      </w:r>
      <w:r>
        <w:rPr>
          <w:color w:val="231F20"/>
          <w:sz w:val="20"/>
        </w:rPr>
        <w:t>appropriate</w:t>
      </w:r>
      <w:r>
        <w:rPr>
          <w:color w:val="231F20"/>
          <w:spacing w:val="-8"/>
          <w:sz w:val="20"/>
        </w:rPr>
        <w:t xml:space="preserve"> </w:t>
      </w:r>
      <w:r>
        <w:rPr>
          <w:color w:val="231F20"/>
          <w:sz w:val="20"/>
        </w:rPr>
        <w:t>laboratory</w:t>
      </w:r>
      <w:r>
        <w:rPr>
          <w:color w:val="231F20"/>
          <w:spacing w:val="-8"/>
          <w:sz w:val="20"/>
        </w:rPr>
        <w:t xml:space="preserve"> </w:t>
      </w:r>
      <w:r>
        <w:rPr>
          <w:color w:val="231F20"/>
          <w:sz w:val="20"/>
        </w:rPr>
        <w:t>for</w:t>
      </w:r>
      <w:r>
        <w:rPr>
          <w:color w:val="231F20"/>
          <w:spacing w:val="-8"/>
          <w:sz w:val="20"/>
        </w:rPr>
        <w:t xml:space="preserve"> </w:t>
      </w:r>
      <w:r>
        <w:rPr>
          <w:color w:val="231F20"/>
          <w:sz w:val="20"/>
        </w:rPr>
        <w:t>carrying out the necessary analysis or test in relation to the goods in question;</w:t>
      </w:r>
    </w:p>
    <w:p w:rsidR="00060FEE" w:rsidRDefault="00000000">
      <w:pPr>
        <w:pStyle w:val="ListParagraph"/>
        <w:numPr>
          <w:ilvl w:val="1"/>
          <w:numId w:val="39"/>
        </w:numPr>
        <w:tabs>
          <w:tab w:val="left" w:pos="2589"/>
        </w:tabs>
        <w:spacing w:before="123" w:line="249" w:lineRule="auto"/>
        <w:ind w:firstLine="480"/>
        <w:jc w:val="both"/>
        <w:rPr>
          <w:sz w:val="20"/>
        </w:rPr>
      </w:pPr>
      <w:r>
        <w:rPr>
          <w:color w:val="231F20"/>
          <w:sz w:val="20"/>
        </w:rPr>
        <w:t>remit</w:t>
      </w:r>
      <w:r>
        <w:rPr>
          <w:color w:val="231F20"/>
          <w:spacing w:val="-2"/>
          <w:sz w:val="20"/>
        </w:rPr>
        <w:t xml:space="preserve"> </w:t>
      </w:r>
      <w:r>
        <w:rPr>
          <w:color w:val="231F20"/>
          <w:sz w:val="20"/>
        </w:rPr>
        <w:t>the</w:t>
      </w:r>
      <w:r>
        <w:rPr>
          <w:color w:val="231F20"/>
          <w:spacing w:val="-2"/>
          <w:sz w:val="20"/>
        </w:rPr>
        <w:t xml:space="preserve"> </w:t>
      </w:r>
      <w:r>
        <w:rPr>
          <w:color w:val="231F20"/>
          <w:sz w:val="20"/>
        </w:rPr>
        <w:t>amount</w:t>
      </w:r>
      <w:r>
        <w:rPr>
          <w:color w:val="231F20"/>
          <w:spacing w:val="-2"/>
          <w:sz w:val="20"/>
        </w:rPr>
        <w:t xml:space="preserve"> </w:t>
      </w:r>
      <w:r>
        <w:rPr>
          <w:color w:val="231F20"/>
          <w:sz w:val="20"/>
        </w:rPr>
        <w:t>deposited</w:t>
      </w:r>
      <w:r>
        <w:rPr>
          <w:color w:val="231F20"/>
          <w:spacing w:val="-2"/>
          <w:sz w:val="20"/>
        </w:rPr>
        <w:t xml:space="preserve"> </w:t>
      </w:r>
      <w:r>
        <w:rPr>
          <w:color w:val="231F20"/>
          <w:sz w:val="20"/>
        </w:rPr>
        <w:t>to</w:t>
      </w:r>
      <w:r>
        <w:rPr>
          <w:color w:val="231F20"/>
          <w:spacing w:val="-2"/>
          <w:sz w:val="20"/>
        </w:rPr>
        <w:t xml:space="preserve"> </w:t>
      </w:r>
      <w:r>
        <w:rPr>
          <w:color w:val="231F20"/>
          <w:sz w:val="20"/>
        </w:rPr>
        <w:t>its</w:t>
      </w:r>
      <w:r>
        <w:rPr>
          <w:color w:val="231F20"/>
          <w:spacing w:val="-2"/>
          <w:sz w:val="20"/>
        </w:rPr>
        <w:t xml:space="preserve"> </w:t>
      </w:r>
      <w:r>
        <w:rPr>
          <w:color w:val="231F20"/>
          <w:sz w:val="20"/>
        </w:rPr>
        <w:t>credit</w:t>
      </w:r>
      <w:r>
        <w:rPr>
          <w:color w:val="231F20"/>
          <w:spacing w:val="-2"/>
          <w:sz w:val="20"/>
        </w:rPr>
        <w:t xml:space="preserve"> </w:t>
      </w:r>
      <w:r>
        <w:rPr>
          <w:color w:val="231F20"/>
          <w:sz w:val="20"/>
        </w:rPr>
        <w:t>under</w:t>
      </w:r>
      <w:r>
        <w:rPr>
          <w:color w:val="231F20"/>
          <w:spacing w:val="-2"/>
          <w:sz w:val="20"/>
        </w:rPr>
        <w:t xml:space="preserve"> </w:t>
      </w:r>
      <w:r>
        <w:rPr>
          <w:color w:val="231F20"/>
          <w:sz w:val="20"/>
        </w:rPr>
        <w:t>clause</w:t>
      </w:r>
      <w:r>
        <w:rPr>
          <w:color w:val="231F20"/>
          <w:spacing w:val="-2"/>
          <w:sz w:val="20"/>
        </w:rPr>
        <w:t xml:space="preserve"> </w:t>
      </w:r>
      <w:r>
        <w:rPr>
          <w:color w:val="231F20"/>
          <w:sz w:val="20"/>
        </w:rPr>
        <w:t>(</w:t>
      </w:r>
      <w:r>
        <w:rPr>
          <w:i/>
          <w:color w:val="231F20"/>
          <w:sz w:val="20"/>
        </w:rPr>
        <w:t>d</w:t>
      </w:r>
      <w:r>
        <w:rPr>
          <w:color w:val="231F20"/>
          <w:sz w:val="20"/>
        </w:rPr>
        <w:t>)</w:t>
      </w:r>
      <w:r>
        <w:rPr>
          <w:color w:val="231F20"/>
          <w:spacing w:val="-1"/>
          <w:sz w:val="20"/>
        </w:rPr>
        <w:t xml:space="preserve"> </w:t>
      </w:r>
      <w:r>
        <w:rPr>
          <w:color w:val="231F20"/>
          <w:sz w:val="20"/>
        </w:rPr>
        <w:t>to</w:t>
      </w:r>
      <w:r>
        <w:rPr>
          <w:color w:val="231F20"/>
          <w:spacing w:val="-1"/>
          <w:sz w:val="20"/>
        </w:rPr>
        <w:t xml:space="preserve"> </w:t>
      </w:r>
      <w:r>
        <w:rPr>
          <w:color w:val="231F20"/>
          <w:sz w:val="20"/>
        </w:rPr>
        <w:t>the</w:t>
      </w:r>
      <w:r>
        <w:rPr>
          <w:color w:val="231F20"/>
          <w:spacing w:val="-1"/>
          <w:sz w:val="20"/>
        </w:rPr>
        <w:t xml:space="preserve"> </w:t>
      </w:r>
      <w:r>
        <w:rPr>
          <w:color w:val="231F20"/>
          <w:sz w:val="20"/>
        </w:rPr>
        <w:t>appropriate laboratory</w:t>
      </w:r>
      <w:r>
        <w:rPr>
          <w:color w:val="231F20"/>
          <w:spacing w:val="-8"/>
          <w:sz w:val="20"/>
        </w:rPr>
        <w:t xml:space="preserve"> </w:t>
      </w:r>
      <w:r>
        <w:rPr>
          <w:color w:val="231F20"/>
          <w:sz w:val="20"/>
        </w:rPr>
        <w:t>to</w:t>
      </w:r>
      <w:r>
        <w:rPr>
          <w:color w:val="231F20"/>
          <w:spacing w:val="-8"/>
          <w:sz w:val="20"/>
        </w:rPr>
        <w:t xml:space="preserve"> </w:t>
      </w:r>
      <w:r>
        <w:rPr>
          <w:color w:val="231F20"/>
          <w:sz w:val="20"/>
        </w:rPr>
        <w:t>enable</w:t>
      </w:r>
      <w:r>
        <w:rPr>
          <w:color w:val="231F20"/>
          <w:spacing w:val="-8"/>
          <w:sz w:val="20"/>
        </w:rPr>
        <w:t xml:space="preserve"> </w:t>
      </w:r>
      <w:r>
        <w:rPr>
          <w:color w:val="231F20"/>
          <w:sz w:val="20"/>
        </w:rPr>
        <w:t>it</w:t>
      </w:r>
      <w:r>
        <w:rPr>
          <w:color w:val="231F20"/>
          <w:spacing w:val="-8"/>
          <w:sz w:val="20"/>
        </w:rPr>
        <w:t xml:space="preserve"> </w:t>
      </w:r>
      <w:r>
        <w:rPr>
          <w:color w:val="231F20"/>
          <w:sz w:val="20"/>
        </w:rPr>
        <w:t>to</w:t>
      </w:r>
      <w:r>
        <w:rPr>
          <w:color w:val="231F20"/>
          <w:spacing w:val="-8"/>
          <w:sz w:val="20"/>
        </w:rPr>
        <w:t xml:space="preserve"> </w:t>
      </w:r>
      <w:r>
        <w:rPr>
          <w:color w:val="231F20"/>
          <w:sz w:val="20"/>
        </w:rPr>
        <w:t>carry</w:t>
      </w:r>
      <w:r>
        <w:rPr>
          <w:color w:val="231F20"/>
          <w:spacing w:val="-8"/>
          <w:sz w:val="20"/>
        </w:rPr>
        <w:t xml:space="preserve"> </w:t>
      </w:r>
      <w:r>
        <w:rPr>
          <w:color w:val="231F20"/>
          <w:sz w:val="20"/>
        </w:rPr>
        <w:t>out</w:t>
      </w:r>
      <w:r>
        <w:rPr>
          <w:color w:val="231F20"/>
          <w:spacing w:val="-8"/>
          <w:sz w:val="20"/>
        </w:rPr>
        <w:t xml:space="preserve"> </w:t>
      </w:r>
      <w:r>
        <w:rPr>
          <w:color w:val="231F20"/>
          <w:sz w:val="20"/>
        </w:rPr>
        <w:t>the</w:t>
      </w:r>
      <w:r>
        <w:rPr>
          <w:color w:val="231F20"/>
          <w:spacing w:val="-8"/>
          <w:sz w:val="20"/>
        </w:rPr>
        <w:t xml:space="preserve"> </w:t>
      </w:r>
      <w:r>
        <w:rPr>
          <w:color w:val="231F20"/>
          <w:sz w:val="20"/>
        </w:rPr>
        <w:t>analysis</w:t>
      </w:r>
      <w:r>
        <w:rPr>
          <w:color w:val="231F20"/>
          <w:spacing w:val="-8"/>
          <w:sz w:val="20"/>
        </w:rPr>
        <w:t xml:space="preserve"> </w:t>
      </w:r>
      <w:r>
        <w:rPr>
          <w:color w:val="231F20"/>
          <w:sz w:val="20"/>
        </w:rPr>
        <w:t>or</w:t>
      </w:r>
      <w:r>
        <w:rPr>
          <w:color w:val="231F20"/>
          <w:spacing w:val="-8"/>
          <w:sz w:val="20"/>
        </w:rPr>
        <w:t xml:space="preserve"> </w:t>
      </w:r>
      <w:r>
        <w:rPr>
          <w:color w:val="231F20"/>
          <w:sz w:val="20"/>
        </w:rPr>
        <w:t>test</w:t>
      </w:r>
      <w:r>
        <w:rPr>
          <w:color w:val="231F20"/>
          <w:spacing w:val="-8"/>
          <w:sz w:val="20"/>
        </w:rPr>
        <w:t xml:space="preserve"> </w:t>
      </w:r>
      <w:r>
        <w:rPr>
          <w:color w:val="231F20"/>
          <w:sz w:val="20"/>
        </w:rPr>
        <w:t>mentioned</w:t>
      </w:r>
      <w:r>
        <w:rPr>
          <w:color w:val="231F20"/>
          <w:spacing w:val="-8"/>
          <w:sz w:val="20"/>
        </w:rPr>
        <w:t xml:space="preserve"> </w:t>
      </w:r>
      <w:r>
        <w:rPr>
          <w:color w:val="231F20"/>
          <w:sz w:val="20"/>
        </w:rPr>
        <w:t>in</w:t>
      </w:r>
      <w:r>
        <w:rPr>
          <w:color w:val="231F20"/>
          <w:spacing w:val="-8"/>
          <w:sz w:val="20"/>
        </w:rPr>
        <w:t xml:space="preserve"> </w:t>
      </w:r>
      <w:r>
        <w:rPr>
          <w:color w:val="231F20"/>
          <w:sz w:val="20"/>
        </w:rPr>
        <w:t>clause</w:t>
      </w:r>
      <w:r>
        <w:rPr>
          <w:color w:val="231F20"/>
          <w:spacing w:val="-8"/>
          <w:sz w:val="20"/>
        </w:rPr>
        <w:t xml:space="preserve"> </w:t>
      </w:r>
      <w:r>
        <w:rPr>
          <w:color w:val="231F20"/>
          <w:sz w:val="20"/>
        </w:rPr>
        <w:t>(</w:t>
      </w:r>
      <w:r>
        <w:rPr>
          <w:i/>
          <w:color w:val="231F20"/>
          <w:sz w:val="20"/>
        </w:rPr>
        <w:t>c</w:t>
      </w:r>
      <w:r>
        <w:rPr>
          <w:color w:val="231F20"/>
          <w:sz w:val="20"/>
        </w:rPr>
        <w:t>)</w:t>
      </w:r>
      <w:r>
        <w:rPr>
          <w:color w:val="231F20"/>
          <w:spacing w:val="-8"/>
          <w:sz w:val="20"/>
        </w:rPr>
        <w:t xml:space="preserve"> </w:t>
      </w:r>
      <w:r>
        <w:rPr>
          <w:color w:val="231F20"/>
          <w:sz w:val="20"/>
        </w:rPr>
        <w:t>and</w:t>
      </w:r>
      <w:r>
        <w:rPr>
          <w:color w:val="231F20"/>
          <w:spacing w:val="-8"/>
          <w:sz w:val="20"/>
        </w:rPr>
        <w:t xml:space="preserve"> </w:t>
      </w:r>
      <w:r>
        <w:rPr>
          <w:color w:val="231F20"/>
          <w:sz w:val="20"/>
        </w:rPr>
        <w:t>on receipt of the report from the appropriate laboratory, it shall forward a copy of the report along with such remarks as it may feel appropriate to the opposite party;</w:t>
      </w:r>
    </w:p>
    <w:p w:rsidR="00060FEE" w:rsidRDefault="00000000">
      <w:pPr>
        <w:pStyle w:val="ListParagraph"/>
        <w:numPr>
          <w:ilvl w:val="1"/>
          <w:numId w:val="39"/>
        </w:numPr>
        <w:tabs>
          <w:tab w:val="left" w:pos="2540"/>
        </w:tabs>
        <w:spacing w:before="123" w:line="249" w:lineRule="auto"/>
        <w:ind w:firstLine="480"/>
        <w:jc w:val="both"/>
        <w:rPr>
          <w:sz w:val="20"/>
        </w:rPr>
      </w:pPr>
      <w:r>
        <w:rPr>
          <w:color w:val="231F20"/>
          <w:spacing w:val="-2"/>
          <w:sz w:val="20"/>
        </w:rPr>
        <w:t>if</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parties</w:t>
      </w:r>
      <w:r>
        <w:rPr>
          <w:color w:val="231F20"/>
          <w:spacing w:val="-8"/>
          <w:sz w:val="20"/>
        </w:rPr>
        <w:t xml:space="preserve"> </w:t>
      </w:r>
      <w:r>
        <w:rPr>
          <w:color w:val="231F20"/>
          <w:spacing w:val="-2"/>
          <w:sz w:val="20"/>
        </w:rPr>
        <w:t>disputes</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correctness</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findings</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 xml:space="preserve">appropriate </w:t>
      </w:r>
      <w:r>
        <w:rPr>
          <w:color w:val="231F20"/>
          <w:sz w:val="20"/>
        </w:rPr>
        <w:t>laboratory,</w:t>
      </w:r>
      <w:r>
        <w:rPr>
          <w:color w:val="231F20"/>
          <w:spacing w:val="-1"/>
          <w:sz w:val="20"/>
        </w:rPr>
        <w:t xml:space="preserve"> </w:t>
      </w:r>
      <w:r>
        <w:rPr>
          <w:color w:val="231F20"/>
          <w:sz w:val="20"/>
        </w:rPr>
        <w:t>or</w:t>
      </w:r>
      <w:r>
        <w:rPr>
          <w:color w:val="231F20"/>
          <w:spacing w:val="-1"/>
          <w:sz w:val="20"/>
        </w:rPr>
        <w:t xml:space="preserve"> </w:t>
      </w:r>
      <w:r>
        <w:rPr>
          <w:color w:val="231F20"/>
          <w:sz w:val="20"/>
        </w:rPr>
        <w:t>disputes</w:t>
      </w:r>
      <w:r>
        <w:rPr>
          <w:color w:val="231F20"/>
          <w:spacing w:val="-1"/>
          <w:sz w:val="20"/>
        </w:rPr>
        <w:t xml:space="preserve"> </w:t>
      </w:r>
      <w:r>
        <w:rPr>
          <w:color w:val="231F20"/>
          <w:sz w:val="20"/>
        </w:rPr>
        <w:t>the</w:t>
      </w:r>
      <w:r>
        <w:rPr>
          <w:color w:val="231F20"/>
          <w:spacing w:val="-1"/>
          <w:sz w:val="20"/>
        </w:rPr>
        <w:t xml:space="preserve"> </w:t>
      </w:r>
      <w:r>
        <w:rPr>
          <w:color w:val="231F20"/>
          <w:sz w:val="20"/>
        </w:rPr>
        <w:t>correctness</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methods</w:t>
      </w:r>
      <w:r>
        <w:rPr>
          <w:color w:val="231F20"/>
          <w:spacing w:val="-1"/>
          <w:sz w:val="20"/>
        </w:rPr>
        <w:t xml:space="preserve"> </w:t>
      </w:r>
      <w:r>
        <w:rPr>
          <w:color w:val="231F20"/>
          <w:sz w:val="20"/>
        </w:rPr>
        <w:t>of</w:t>
      </w:r>
      <w:r>
        <w:rPr>
          <w:color w:val="231F20"/>
          <w:spacing w:val="-1"/>
          <w:sz w:val="20"/>
        </w:rPr>
        <w:t xml:space="preserve"> </w:t>
      </w:r>
      <w:r>
        <w:rPr>
          <w:color w:val="231F20"/>
          <w:sz w:val="20"/>
        </w:rPr>
        <w:t>analysis</w:t>
      </w:r>
      <w:r>
        <w:rPr>
          <w:color w:val="231F20"/>
          <w:spacing w:val="-1"/>
          <w:sz w:val="20"/>
        </w:rPr>
        <w:t xml:space="preserve"> </w:t>
      </w:r>
      <w:r>
        <w:rPr>
          <w:color w:val="231F20"/>
          <w:sz w:val="20"/>
        </w:rPr>
        <w:t>or</w:t>
      </w:r>
      <w:r>
        <w:rPr>
          <w:color w:val="231F20"/>
          <w:spacing w:val="-1"/>
          <w:sz w:val="20"/>
        </w:rPr>
        <w:t xml:space="preserve"> </w:t>
      </w:r>
      <w:r>
        <w:rPr>
          <w:color w:val="231F20"/>
          <w:sz w:val="20"/>
        </w:rPr>
        <w:t>test</w:t>
      </w:r>
      <w:r>
        <w:rPr>
          <w:color w:val="231F20"/>
          <w:spacing w:val="-1"/>
          <w:sz w:val="20"/>
        </w:rPr>
        <w:t xml:space="preserve"> </w:t>
      </w:r>
      <w:r>
        <w:rPr>
          <w:color w:val="231F20"/>
          <w:sz w:val="20"/>
        </w:rPr>
        <w:t>adopted</w:t>
      </w:r>
      <w:r>
        <w:rPr>
          <w:color w:val="231F20"/>
          <w:spacing w:val="-1"/>
          <w:sz w:val="20"/>
        </w:rPr>
        <w:t xml:space="preserve"> </w:t>
      </w:r>
      <w:r>
        <w:rPr>
          <w:color w:val="231F20"/>
          <w:sz w:val="20"/>
        </w:rPr>
        <w:t>by the</w:t>
      </w:r>
      <w:r>
        <w:rPr>
          <w:color w:val="231F20"/>
          <w:spacing w:val="-10"/>
          <w:sz w:val="20"/>
        </w:rPr>
        <w:t xml:space="preserve"> </w:t>
      </w:r>
      <w:r>
        <w:rPr>
          <w:color w:val="231F20"/>
          <w:sz w:val="20"/>
        </w:rPr>
        <w:t>appropriate</w:t>
      </w:r>
      <w:r>
        <w:rPr>
          <w:color w:val="231F20"/>
          <w:spacing w:val="-10"/>
          <w:sz w:val="20"/>
        </w:rPr>
        <w:t xml:space="preserve"> </w:t>
      </w:r>
      <w:r>
        <w:rPr>
          <w:color w:val="231F20"/>
          <w:sz w:val="20"/>
        </w:rPr>
        <w:t>laboratory,</w:t>
      </w:r>
      <w:r>
        <w:rPr>
          <w:color w:val="231F20"/>
          <w:spacing w:val="-10"/>
          <w:sz w:val="20"/>
        </w:rPr>
        <w:t xml:space="preserve"> </w:t>
      </w:r>
      <w:r>
        <w:rPr>
          <w:color w:val="231F20"/>
          <w:sz w:val="20"/>
        </w:rPr>
        <w:t>require</w:t>
      </w:r>
      <w:r>
        <w:rPr>
          <w:color w:val="231F20"/>
          <w:spacing w:val="-10"/>
          <w:sz w:val="20"/>
        </w:rPr>
        <w:t xml:space="preserve"> </w:t>
      </w:r>
      <w:r>
        <w:rPr>
          <w:color w:val="231F20"/>
          <w:sz w:val="20"/>
        </w:rPr>
        <w:t>the</w:t>
      </w:r>
      <w:r>
        <w:rPr>
          <w:color w:val="231F20"/>
          <w:spacing w:val="-10"/>
          <w:sz w:val="20"/>
        </w:rPr>
        <w:t xml:space="preserve"> </w:t>
      </w:r>
      <w:r>
        <w:rPr>
          <w:color w:val="231F20"/>
          <w:sz w:val="20"/>
        </w:rPr>
        <w:t>opposite</w:t>
      </w:r>
      <w:r>
        <w:rPr>
          <w:color w:val="231F20"/>
          <w:spacing w:val="-10"/>
          <w:sz w:val="20"/>
        </w:rPr>
        <w:t xml:space="preserve"> </w:t>
      </w:r>
      <w:r>
        <w:rPr>
          <w:color w:val="231F20"/>
          <w:sz w:val="20"/>
        </w:rPr>
        <w:t>party</w:t>
      </w:r>
      <w:r>
        <w:rPr>
          <w:color w:val="231F20"/>
          <w:spacing w:val="-10"/>
          <w:sz w:val="20"/>
        </w:rPr>
        <w:t xml:space="preserve"> </w:t>
      </w:r>
      <w:r>
        <w:rPr>
          <w:color w:val="231F20"/>
          <w:sz w:val="20"/>
        </w:rPr>
        <w:t>or</w:t>
      </w:r>
      <w:r>
        <w:rPr>
          <w:color w:val="231F20"/>
          <w:spacing w:val="-10"/>
          <w:sz w:val="20"/>
        </w:rPr>
        <w:t xml:space="preserve"> </w:t>
      </w:r>
      <w:r>
        <w:rPr>
          <w:color w:val="231F20"/>
          <w:sz w:val="20"/>
        </w:rPr>
        <w:t>the</w:t>
      </w:r>
      <w:r>
        <w:rPr>
          <w:color w:val="231F20"/>
          <w:spacing w:val="-10"/>
          <w:sz w:val="20"/>
        </w:rPr>
        <w:t xml:space="preserve"> </w:t>
      </w:r>
      <w:r>
        <w:rPr>
          <w:color w:val="231F20"/>
          <w:sz w:val="20"/>
        </w:rPr>
        <w:t>complainant</w:t>
      </w:r>
      <w:r>
        <w:rPr>
          <w:color w:val="231F20"/>
          <w:spacing w:val="-10"/>
          <w:sz w:val="20"/>
        </w:rPr>
        <w:t xml:space="preserve"> </w:t>
      </w:r>
      <w:r>
        <w:rPr>
          <w:color w:val="231F20"/>
          <w:sz w:val="20"/>
        </w:rPr>
        <w:t>to</w:t>
      </w:r>
      <w:r>
        <w:rPr>
          <w:color w:val="231F20"/>
          <w:spacing w:val="-10"/>
          <w:sz w:val="20"/>
        </w:rPr>
        <w:t xml:space="preserve"> </w:t>
      </w:r>
      <w:r>
        <w:rPr>
          <w:color w:val="231F20"/>
          <w:sz w:val="20"/>
        </w:rPr>
        <w:t>submit</w:t>
      </w:r>
      <w:r>
        <w:rPr>
          <w:color w:val="231F20"/>
          <w:spacing w:val="-10"/>
          <w:sz w:val="20"/>
        </w:rPr>
        <w:t xml:space="preserve"> </w:t>
      </w:r>
      <w:r>
        <w:rPr>
          <w:color w:val="231F20"/>
          <w:sz w:val="20"/>
        </w:rPr>
        <w:t>in writing his objections with regard to the report made by the appropriate laboratory;</w:t>
      </w:r>
    </w:p>
    <w:p w:rsidR="00060FEE" w:rsidRDefault="00000000">
      <w:pPr>
        <w:pStyle w:val="ListParagraph"/>
        <w:numPr>
          <w:ilvl w:val="1"/>
          <w:numId w:val="39"/>
        </w:numPr>
        <w:tabs>
          <w:tab w:val="left" w:pos="2614"/>
        </w:tabs>
        <w:spacing w:before="124" w:line="249" w:lineRule="auto"/>
        <w:ind w:right="1" w:firstLine="480"/>
        <w:jc w:val="both"/>
        <w:rPr>
          <w:sz w:val="20"/>
        </w:rPr>
      </w:pPr>
      <w:r>
        <w:rPr>
          <w:color w:val="231F20"/>
          <w:sz w:val="20"/>
        </w:rPr>
        <w:t>give a reasonable opportunity to the complainant as well as the opposite party of being heard as to the correctness or otherwise of the report made by the appropriate laboratory and also as to the objection made in relation thereto under clause (</w:t>
      </w:r>
      <w:r>
        <w:rPr>
          <w:i/>
          <w:color w:val="231F20"/>
          <w:sz w:val="20"/>
        </w:rPr>
        <w:t>f</w:t>
      </w:r>
      <w:r>
        <w:rPr>
          <w:color w:val="231F20"/>
          <w:sz w:val="20"/>
        </w:rPr>
        <w:t>) and issue an appropriate order under section 39.</w:t>
      </w:r>
    </w:p>
    <w:p w:rsidR="00060FEE" w:rsidRDefault="00000000">
      <w:pPr>
        <w:pStyle w:val="ListParagraph"/>
        <w:numPr>
          <w:ilvl w:val="0"/>
          <w:numId w:val="39"/>
        </w:numPr>
        <w:tabs>
          <w:tab w:val="left" w:pos="2101"/>
        </w:tabs>
        <w:spacing w:before="123" w:line="249" w:lineRule="auto"/>
        <w:ind w:left="1358" w:firstLine="480"/>
        <w:jc w:val="both"/>
        <w:rPr>
          <w:sz w:val="20"/>
        </w:rPr>
      </w:pPr>
      <w:r>
        <w:rPr>
          <w:color w:val="231F20"/>
          <w:spacing w:val="-4"/>
          <w:sz w:val="20"/>
        </w:rPr>
        <w:t>The District Commission shall, if the complaint admitted by it under sub-section (</w:t>
      </w:r>
      <w:r>
        <w:rPr>
          <w:i/>
          <w:color w:val="231F20"/>
          <w:spacing w:val="-4"/>
          <w:sz w:val="20"/>
        </w:rPr>
        <w:t>2</w:t>
      </w:r>
      <w:r>
        <w:rPr>
          <w:color w:val="231F20"/>
          <w:spacing w:val="-4"/>
          <w:sz w:val="20"/>
        </w:rPr>
        <w:t xml:space="preserve">) </w:t>
      </w:r>
      <w:r>
        <w:rPr>
          <w:color w:val="231F20"/>
          <w:sz w:val="20"/>
        </w:rPr>
        <w:t>of</w:t>
      </w:r>
      <w:r>
        <w:rPr>
          <w:color w:val="231F20"/>
          <w:spacing w:val="-10"/>
          <w:sz w:val="20"/>
        </w:rPr>
        <w:t xml:space="preserve"> </w:t>
      </w:r>
      <w:r>
        <w:rPr>
          <w:color w:val="231F20"/>
          <w:sz w:val="20"/>
        </w:rPr>
        <w:t>section</w:t>
      </w:r>
      <w:r>
        <w:rPr>
          <w:color w:val="231F20"/>
          <w:spacing w:val="-10"/>
          <w:sz w:val="20"/>
        </w:rPr>
        <w:t xml:space="preserve"> </w:t>
      </w:r>
      <w:r>
        <w:rPr>
          <w:color w:val="231F20"/>
          <w:sz w:val="20"/>
        </w:rPr>
        <w:t>36</w:t>
      </w:r>
      <w:r>
        <w:rPr>
          <w:color w:val="231F20"/>
          <w:spacing w:val="-10"/>
          <w:sz w:val="20"/>
        </w:rPr>
        <w:t xml:space="preserve"> </w:t>
      </w:r>
      <w:r>
        <w:rPr>
          <w:color w:val="231F20"/>
          <w:sz w:val="20"/>
        </w:rPr>
        <w:t>relates</w:t>
      </w:r>
      <w:r>
        <w:rPr>
          <w:color w:val="231F20"/>
          <w:spacing w:val="-10"/>
          <w:sz w:val="20"/>
        </w:rPr>
        <w:t xml:space="preserve"> </w:t>
      </w:r>
      <w:r>
        <w:rPr>
          <w:color w:val="231F20"/>
          <w:sz w:val="20"/>
        </w:rPr>
        <w:t>to</w:t>
      </w:r>
      <w:r>
        <w:rPr>
          <w:color w:val="231F20"/>
          <w:spacing w:val="-10"/>
          <w:sz w:val="20"/>
        </w:rPr>
        <w:t xml:space="preserve"> </w:t>
      </w:r>
      <w:r>
        <w:rPr>
          <w:color w:val="231F20"/>
          <w:sz w:val="20"/>
        </w:rPr>
        <w:t>goods</w:t>
      </w:r>
      <w:r>
        <w:rPr>
          <w:color w:val="231F20"/>
          <w:spacing w:val="-10"/>
          <w:sz w:val="20"/>
        </w:rPr>
        <w:t xml:space="preserve"> </w:t>
      </w:r>
      <w:r>
        <w:rPr>
          <w:color w:val="231F20"/>
          <w:sz w:val="20"/>
        </w:rPr>
        <w:t>in</w:t>
      </w:r>
      <w:r>
        <w:rPr>
          <w:color w:val="231F20"/>
          <w:spacing w:val="-10"/>
          <w:sz w:val="20"/>
        </w:rPr>
        <w:t xml:space="preserve"> </w:t>
      </w:r>
      <w:r>
        <w:rPr>
          <w:color w:val="231F20"/>
          <w:sz w:val="20"/>
        </w:rPr>
        <w:t>respect</w:t>
      </w:r>
      <w:r>
        <w:rPr>
          <w:color w:val="231F20"/>
          <w:spacing w:val="-10"/>
          <w:sz w:val="20"/>
        </w:rPr>
        <w:t xml:space="preserve"> </w:t>
      </w:r>
      <w:r>
        <w:rPr>
          <w:color w:val="231F20"/>
          <w:sz w:val="20"/>
        </w:rPr>
        <w:t>of</w:t>
      </w:r>
      <w:r>
        <w:rPr>
          <w:color w:val="231F20"/>
          <w:spacing w:val="-10"/>
          <w:sz w:val="20"/>
        </w:rPr>
        <w:t xml:space="preserve"> </w:t>
      </w:r>
      <w:r>
        <w:rPr>
          <w:color w:val="231F20"/>
          <w:sz w:val="20"/>
        </w:rPr>
        <w:t>which</w:t>
      </w:r>
      <w:r>
        <w:rPr>
          <w:color w:val="231F20"/>
          <w:spacing w:val="-10"/>
          <w:sz w:val="20"/>
        </w:rPr>
        <w:t xml:space="preserve"> </w:t>
      </w:r>
      <w:r>
        <w:rPr>
          <w:color w:val="231F20"/>
          <w:sz w:val="20"/>
        </w:rPr>
        <w:t>the</w:t>
      </w:r>
      <w:r>
        <w:rPr>
          <w:color w:val="231F20"/>
          <w:spacing w:val="-10"/>
          <w:sz w:val="20"/>
        </w:rPr>
        <w:t xml:space="preserve"> </w:t>
      </w:r>
      <w:r>
        <w:rPr>
          <w:color w:val="231F20"/>
          <w:sz w:val="20"/>
        </w:rPr>
        <w:t>procedure</w:t>
      </w:r>
      <w:r>
        <w:rPr>
          <w:color w:val="231F20"/>
          <w:spacing w:val="-10"/>
          <w:sz w:val="20"/>
        </w:rPr>
        <w:t xml:space="preserve"> </w:t>
      </w:r>
      <w:r>
        <w:rPr>
          <w:color w:val="231F20"/>
          <w:sz w:val="20"/>
        </w:rPr>
        <w:t>specified</w:t>
      </w:r>
      <w:r>
        <w:rPr>
          <w:color w:val="231F20"/>
          <w:spacing w:val="-10"/>
          <w:sz w:val="20"/>
        </w:rPr>
        <w:t xml:space="preserve"> </w:t>
      </w:r>
      <w:r>
        <w:rPr>
          <w:color w:val="231F20"/>
          <w:sz w:val="20"/>
        </w:rPr>
        <w:t>in</w:t>
      </w:r>
      <w:r>
        <w:rPr>
          <w:color w:val="231F20"/>
          <w:spacing w:val="-10"/>
          <w:sz w:val="20"/>
        </w:rPr>
        <w:t xml:space="preserve"> </w:t>
      </w:r>
      <w:r>
        <w:rPr>
          <w:color w:val="231F20"/>
          <w:sz w:val="20"/>
        </w:rPr>
        <w:t>sub-section</w:t>
      </w:r>
      <w:r>
        <w:rPr>
          <w:color w:val="231F20"/>
          <w:spacing w:val="-10"/>
          <w:sz w:val="20"/>
        </w:rPr>
        <w:t xml:space="preserve"> </w:t>
      </w:r>
      <w:r>
        <w:rPr>
          <w:color w:val="231F20"/>
          <w:sz w:val="20"/>
        </w:rPr>
        <w:t>(</w:t>
      </w:r>
      <w:r>
        <w:rPr>
          <w:i/>
          <w:color w:val="231F20"/>
          <w:sz w:val="20"/>
        </w:rPr>
        <w:t>2</w:t>
      </w:r>
      <w:r>
        <w:rPr>
          <w:color w:val="231F20"/>
          <w:sz w:val="20"/>
        </w:rPr>
        <w:t xml:space="preserve">) cannot be followed, or if the complaint relates to any </w:t>
      </w:r>
      <w:proofErr w:type="gramStart"/>
      <w:r>
        <w:rPr>
          <w:color w:val="231F20"/>
          <w:sz w:val="20"/>
        </w:rPr>
        <w:t>services,—</w:t>
      </w:r>
      <w:proofErr w:type="gramEnd"/>
    </w:p>
    <w:p w:rsidR="00060FEE" w:rsidRDefault="00000000">
      <w:pPr>
        <w:pStyle w:val="ListParagraph"/>
        <w:numPr>
          <w:ilvl w:val="1"/>
          <w:numId w:val="39"/>
        </w:numPr>
        <w:tabs>
          <w:tab w:val="left" w:pos="2586"/>
        </w:tabs>
        <w:spacing w:line="249" w:lineRule="auto"/>
        <w:ind w:firstLine="480"/>
        <w:jc w:val="both"/>
        <w:rPr>
          <w:sz w:val="20"/>
        </w:rPr>
      </w:pPr>
      <w:r>
        <w:rPr>
          <w:color w:val="231F20"/>
          <w:spacing w:val="-2"/>
          <w:sz w:val="20"/>
        </w:rPr>
        <w:t>refer</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copy</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such</w:t>
      </w:r>
      <w:r>
        <w:rPr>
          <w:color w:val="231F20"/>
          <w:spacing w:val="-7"/>
          <w:sz w:val="20"/>
        </w:rPr>
        <w:t xml:space="preserve"> </w:t>
      </w:r>
      <w:r>
        <w:rPr>
          <w:color w:val="231F20"/>
          <w:spacing w:val="-2"/>
          <w:sz w:val="20"/>
        </w:rPr>
        <w:t>complaint</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opposite</w:t>
      </w:r>
      <w:r>
        <w:rPr>
          <w:color w:val="231F20"/>
          <w:spacing w:val="-7"/>
          <w:sz w:val="20"/>
        </w:rPr>
        <w:t xml:space="preserve"> </w:t>
      </w:r>
      <w:r>
        <w:rPr>
          <w:color w:val="231F20"/>
          <w:spacing w:val="-2"/>
          <w:sz w:val="20"/>
        </w:rPr>
        <w:t>party</w:t>
      </w:r>
      <w:r>
        <w:rPr>
          <w:color w:val="231F20"/>
          <w:spacing w:val="-7"/>
          <w:sz w:val="20"/>
        </w:rPr>
        <w:t xml:space="preserve"> </w:t>
      </w:r>
      <w:r>
        <w:rPr>
          <w:color w:val="231F20"/>
          <w:spacing w:val="-2"/>
          <w:sz w:val="20"/>
        </w:rPr>
        <w:t>directing</w:t>
      </w:r>
      <w:r>
        <w:rPr>
          <w:color w:val="231F20"/>
          <w:spacing w:val="-7"/>
          <w:sz w:val="20"/>
        </w:rPr>
        <w:t xml:space="preserve"> </w:t>
      </w:r>
      <w:r>
        <w:rPr>
          <w:color w:val="231F20"/>
          <w:spacing w:val="-2"/>
          <w:sz w:val="20"/>
        </w:rPr>
        <w:t>him</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give</w:t>
      </w:r>
      <w:r>
        <w:rPr>
          <w:color w:val="231F20"/>
          <w:spacing w:val="-7"/>
          <w:sz w:val="20"/>
        </w:rPr>
        <w:t xml:space="preserve"> </w:t>
      </w:r>
      <w:r>
        <w:rPr>
          <w:color w:val="231F20"/>
          <w:spacing w:val="-2"/>
          <w:sz w:val="20"/>
        </w:rPr>
        <w:t xml:space="preserve">his </w:t>
      </w:r>
      <w:r>
        <w:rPr>
          <w:color w:val="231F20"/>
          <w:spacing w:val="-4"/>
          <w:sz w:val="20"/>
        </w:rPr>
        <w:t xml:space="preserve">version of the case within a period of thirty days or such extended period not exceeding </w:t>
      </w:r>
      <w:r>
        <w:rPr>
          <w:color w:val="231F20"/>
          <w:sz w:val="20"/>
        </w:rPr>
        <w:t>fifteen days as may be granted by the District Commission;</w:t>
      </w:r>
    </w:p>
    <w:p w:rsidR="00060FEE" w:rsidRDefault="00000000">
      <w:pPr>
        <w:pStyle w:val="ListParagraph"/>
        <w:numPr>
          <w:ilvl w:val="1"/>
          <w:numId w:val="39"/>
        </w:numPr>
        <w:tabs>
          <w:tab w:val="left" w:pos="2598"/>
        </w:tabs>
        <w:spacing w:before="123" w:line="249" w:lineRule="auto"/>
        <w:ind w:right="1" w:firstLine="480"/>
        <w:jc w:val="both"/>
        <w:rPr>
          <w:sz w:val="20"/>
        </w:rPr>
      </w:pP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opposite</w:t>
      </w:r>
      <w:r>
        <w:rPr>
          <w:color w:val="231F20"/>
          <w:spacing w:val="-4"/>
          <w:sz w:val="20"/>
        </w:rPr>
        <w:t xml:space="preserve"> </w:t>
      </w:r>
      <w:r>
        <w:rPr>
          <w:color w:val="231F20"/>
          <w:sz w:val="20"/>
        </w:rPr>
        <w:t>party,</w:t>
      </w:r>
      <w:r>
        <w:rPr>
          <w:color w:val="231F20"/>
          <w:spacing w:val="-4"/>
          <w:sz w:val="20"/>
        </w:rPr>
        <w:t xml:space="preserve"> </w:t>
      </w:r>
      <w:r>
        <w:rPr>
          <w:color w:val="231F20"/>
          <w:sz w:val="20"/>
        </w:rPr>
        <w:t>on</w:t>
      </w:r>
      <w:r>
        <w:rPr>
          <w:color w:val="231F20"/>
          <w:spacing w:val="-4"/>
          <w:sz w:val="20"/>
        </w:rPr>
        <w:t xml:space="preserve"> </w:t>
      </w:r>
      <w:r>
        <w:rPr>
          <w:color w:val="231F20"/>
          <w:sz w:val="20"/>
        </w:rPr>
        <w:t>receipt</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copy</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complaint,</w:t>
      </w:r>
      <w:r>
        <w:rPr>
          <w:color w:val="231F20"/>
          <w:spacing w:val="-4"/>
          <w:sz w:val="20"/>
        </w:rPr>
        <w:t xml:space="preserve"> </w:t>
      </w:r>
      <w:r>
        <w:rPr>
          <w:color w:val="231F20"/>
          <w:sz w:val="20"/>
        </w:rPr>
        <w:t>referred</w:t>
      </w:r>
      <w:r>
        <w:rPr>
          <w:color w:val="231F20"/>
          <w:spacing w:val="-4"/>
          <w:sz w:val="20"/>
        </w:rPr>
        <w:t xml:space="preserve"> </w:t>
      </w:r>
      <w:r>
        <w:rPr>
          <w:color w:val="231F20"/>
          <w:sz w:val="20"/>
        </w:rPr>
        <w:t>to</w:t>
      </w:r>
      <w:r>
        <w:rPr>
          <w:color w:val="231F20"/>
          <w:spacing w:val="-4"/>
          <w:sz w:val="20"/>
        </w:rPr>
        <w:t xml:space="preserve"> </w:t>
      </w:r>
      <w:r>
        <w:rPr>
          <w:color w:val="231F20"/>
          <w:sz w:val="20"/>
        </w:rPr>
        <w:t>him under clause (</w:t>
      </w:r>
      <w:r>
        <w:rPr>
          <w:i/>
          <w:color w:val="231F20"/>
          <w:sz w:val="20"/>
        </w:rPr>
        <w:t>a</w:t>
      </w:r>
      <w:r>
        <w:rPr>
          <w:color w:val="231F20"/>
          <w:sz w:val="20"/>
        </w:rPr>
        <w:t>) denies or disputes the allegations contained in the complaint, or omits or fails to take any action to represent his case within the time given by the District Commission, it shall proceed to settle the consumer dispute—</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spacing w:line="249" w:lineRule="auto"/>
        <w:rPr>
          <w:sz w:val="16"/>
        </w:rPr>
        <w:sectPr w:rsidR="00060FEE">
          <w:pgSz w:w="11900" w:h="16840"/>
          <w:pgMar w:top="1800" w:right="992" w:bottom="280" w:left="992" w:header="1340" w:footer="0" w:gutter="0"/>
          <w:cols w:num="2" w:space="720" w:equalWidth="0">
            <w:col w:w="8541" w:space="40"/>
            <w:col w:w="1335"/>
          </w:cols>
        </w:sectPr>
      </w:pPr>
    </w:p>
    <w:p w:rsidR="00060FEE" w:rsidRDefault="00000000">
      <w:pPr>
        <w:pStyle w:val="ListParagraph"/>
        <w:numPr>
          <w:ilvl w:val="2"/>
          <w:numId w:val="39"/>
        </w:numPr>
        <w:tabs>
          <w:tab w:val="left" w:pos="3034"/>
        </w:tabs>
        <w:spacing w:before="97" w:line="249" w:lineRule="auto"/>
        <w:ind w:left="2317" w:right="2" w:firstLine="480"/>
        <w:jc w:val="both"/>
        <w:rPr>
          <w:sz w:val="20"/>
        </w:rPr>
      </w:pPr>
      <w:r>
        <w:rPr>
          <w:color w:val="231F20"/>
          <w:sz w:val="20"/>
        </w:rPr>
        <w:lastRenderedPageBreak/>
        <w:t>on</w:t>
      </w:r>
      <w:r>
        <w:rPr>
          <w:color w:val="231F20"/>
          <w:spacing w:val="-3"/>
          <w:sz w:val="20"/>
        </w:rPr>
        <w:t xml:space="preserve"> </w:t>
      </w:r>
      <w:r>
        <w:rPr>
          <w:color w:val="231F20"/>
          <w:sz w:val="20"/>
        </w:rPr>
        <w:t>the</w:t>
      </w:r>
      <w:r>
        <w:rPr>
          <w:color w:val="231F20"/>
          <w:spacing w:val="-3"/>
          <w:sz w:val="20"/>
        </w:rPr>
        <w:t xml:space="preserve"> </w:t>
      </w:r>
      <w:r>
        <w:rPr>
          <w:color w:val="231F20"/>
          <w:sz w:val="20"/>
        </w:rPr>
        <w:t>basis</w:t>
      </w:r>
      <w:r>
        <w:rPr>
          <w:color w:val="231F20"/>
          <w:spacing w:val="-3"/>
          <w:sz w:val="20"/>
        </w:rPr>
        <w:t xml:space="preserve"> </w:t>
      </w:r>
      <w:r>
        <w:rPr>
          <w:color w:val="231F20"/>
          <w:sz w:val="20"/>
        </w:rPr>
        <w:t>of</w:t>
      </w:r>
      <w:r>
        <w:rPr>
          <w:color w:val="231F20"/>
          <w:spacing w:val="-3"/>
          <w:sz w:val="20"/>
        </w:rPr>
        <w:t xml:space="preserve"> </w:t>
      </w:r>
      <w:r>
        <w:rPr>
          <w:color w:val="231F20"/>
          <w:sz w:val="20"/>
        </w:rPr>
        <w:t>evidence</w:t>
      </w:r>
      <w:r>
        <w:rPr>
          <w:color w:val="231F20"/>
          <w:spacing w:val="-3"/>
          <w:sz w:val="20"/>
        </w:rPr>
        <w:t xml:space="preserve"> </w:t>
      </w:r>
      <w:r>
        <w:rPr>
          <w:color w:val="231F20"/>
          <w:sz w:val="20"/>
        </w:rPr>
        <w:t>brought</w:t>
      </w:r>
      <w:r>
        <w:rPr>
          <w:color w:val="231F20"/>
          <w:spacing w:val="-3"/>
          <w:sz w:val="20"/>
        </w:rPr>
        <w:t xml:space="preserve"> </w:t>
      </w:r>
      <w:r>
        <w:rPr>
          <w:color w:val="231F20"/>
          <w:sz w:val="20"/>
        </w:rPr>
        <w:t>to</w:t>
      </w:r>
      <w:r>
        <w:rPr>
          <w:color w:val="231F20"/>
          <w:spacing w:val="-3"/>
          <w:sz w:val="20"/>
        </w:rPr>
        <w:t xml:space="preserve"> </w:t>
      </w:r>
      <w:r>
        <w:rPr>
          <w:color w:val="231F20"/>
          <w:sz w:val="20"/>
        </w:rPr>
        <w:t>its</w:t>
      </w:r>
      <w:r>
        <w:rPr>
          <w:color w:val="231F20"/>
          <w:spacing w:val="-3"/>
          <w:sz w:val="20"/>
        </w:rPr>
        <w:t xml:space="preserve"> </w:t>
      </w:r>
      <w:r>
        <w:rPr>
          <w:color w:val="231F20"/>
          <w:sz w:val="20"/>
        </w:rPr>
        <w:t>notice</w:t>
      </w:r>
      <w:r>
        <w:rPr>
          <w:color w:val="231F20"/>
          <w:spacing w:val="-3"/>
          <w:sz w:val="20"/>
        </w:rPr>
        <w:t xml:space="preserve"> </w:t>
      </w:r>
      <w:r>
        <w:rPr>
          <w:color w:val="231F20"/>
          <w:sz w:val="20"/>
        </w:rPr>
        <w:t>by</w:t>
      </w:r>
      <w:r>
        <w:rPr>
          <w:color w:val="231F20"/>
          <w:spacing w:val="-3"/>
          <w:sz w:val="20"/>
        </w:rPr>
        <w:t xml:space="preserve"> </w:t>
      </w:r>
      <w:r>
        <w:rPr>
          <w:color w:val="231F20"/>
          <w:sz w:val="20"/>
        </w:rPr>
        <w:t>the</w:t>
      </w:r>
      <w:r>
        <w:rPr>
          <w:color w:val="231F20"/>
          <w:spacing w:val="-3"/>
          <w:sz w:val="20"/>
        </w:rPr>
        <w:t xml:space="preserve"> </w:t>
      </w:r>
      <w:r>
        <w:rPr>
          <w:color w:val="231F20"/>
          <w:sz w:val="20"/>
        </w:rPr>
        <w:t>complainant</w:t>
      </w:r>
      <w:r>
        <w:rPr>
          <w:color w:val="231F20"/>
          <w:spacing w:val="-3"/>
          <w:sz w:val="20"/>
        </w:rPr>
        <w:t xml:space="preserve"> </w:t>
      </w:r>
      <w:r>
        <w:rPr>
          <w:color w:val="231F20"/>
          <w:sz w:val="20"/>
        </w:rPr>
        <w:t>and the opposite party, if the opposite party denies or disputes the allegations contained in the complaint, or</w:t>
      </w:r>
    </w:p>
    <w:p w:rsidR="00060FEE" w:rsidRDefault="00000000">
      <w:pPr>
        <w:pStyle w:val="ListParagraph"/>
        <w:numPr>
          <w:ilvl w:val="2"/>
          <w:numId w:val="39"/>
        </w:numPr>
        <w:tabs>
          <w:tab w:val="left" w:pos="3136"/>
        </w:tabs>
        <w:spacing w:line="249" w:lineRule="auto"/>
        <w:ind w:left="2317" w:firstLine="480"/>
        <w:jc w:val="both"/>
        <w:rPr>
          <w:sz w:val="20"/>
        </w:rPr>
      </w:pPr>
      <w:r>
        <w:rPr>
          <w:i/>
          <w:color w:val="231F20"/>
          <w:sz w:val="20"/>
        </w:rPr>
        <w:t xml:space="preserve">ex </w:t>
      </w:r>
      <w:proofErr w:type="spellStart"/>
      <w:r>
        <w:rPr>
          <w:i/>
          <w:color w:val="231F20"/>
          <w:sz w:val="20"/>
        </w:rPr>
        <w:t>parte</w:t>
      </w:r>
      <w:proofErr w:type="spellEnd"/>
      <w:r>
        <w:rPr>
          <w:i/>
          <w:color w:val="231F20"/>
          <w:sz w:val="20"/>
        </w:rPr>
        <w:t xml:space="preserve"> </w:t>
      </w:r>
      <w:r>
        <w:rPr>
          <w:color w:val="231F20"/>
          <w:sz w:val="20"/>
        </w:rPr>
        <w:t xml:space="preserve">on the basis of evidence brought to its notice by the </w:t>
      </w:r>
      <w:r>
        <w:rPr>
          <w:color w:val="231F20"/>
          <w:spacing w:val="-6"/>
          <w:sz w:val="20"/>
        </w:rPr>
        <w:t xml:space="preserve">complainant, where the opposite party omits or fails to take any action to represent </w:t>
      </w:r>
      <w:r>
        <w:rPr>
          <w:color w:val="231F20"/>
          <w:sz w:val="20"/>
        </w:rPr>
        <w:t>his case within the time given by the Commission;</w:t>
      </w:r>
    </w:p>
    <w:p w:rsidR="00060FEE" w:rsidRDefault="00000000">
      <w:pPr>
        <w:pStyle w:val="ListParagraph"/>
        <w:numPr>
          <w:ilvl w:val="1"/>
          <w:numId w:val="39"/>
        </w:numPr>
        <w:tabs>
          <w:tab w:val="left" w:pos="2578"/>
        </w:tabs>
        <w:spacing w:before="123" w:line="249" w:lineRule="auto"/>
        <w:ind w:left="1837" w:right="3" w:firstLine="480"/>
        <w:rPr>
          <w:sz w:val="20"/>
        </w:rPr>
      </w:pPr>
      <w:r>
        <w:rPr>
          <w:color w:val="231F20"/>
          <w:sz w:val="20"/>
        </w:rPr>
        <w:t>decide</w:t>
      </w:r>
      <w:r>
        <w:rPr>
          <w:color w:val="231F20"/>
          <w:spacing w:val="-13"/>
          <w:sz w:val="20"/>
        </w:rPr>
        <w:t xml:space="preserve"> </w:t>
      </w:r>
      <w:r>
        <w:rPr>
          <w:color w:val="231F20"/>
          <w:sz w:val="20"/>
        </w:rPr>
        <w:t>the</w:t>
      </w:r>
      <w:r>
        <w:rPr>
          <w:color w:val="231F20"/>
          <w:spacing w:val="-12"/>
          <w:sz w:val="20"/>
        </w:rPr>
        <w:t xml:space="preserve"> </w:t>
      </w:r>
      <w:r>
        <w:rPr>
          <w:color w:val="231F20"/>
          <w:sz w:val="20"/>
        </w:rPr>
        <w:t>complaint</w:t>
      </w:r>
      <w:r>
        <w:rPr>
          <w:color w:val="231F20"/>
          <w:spacing w:val="-13"/>
          <w:sz w:val="20"/>
        </w:rPr>
        <w:t xml:space="preserve"> </w:t>
      </w:r>
      <w:r>
        <w:rPr>
          <w:color w:val="231F20"/>
          <w:sz w:val="20"/>
        </w:rPr>
        <w:t>on</w:t>
      </w:r>
      <w:r>
        <w:rPr>
          <w:color w:val="231F20"/>
          <w:spacing w:val="-12"/>
          <w:sz w:val="20"/>
        </w:rPr>
        <w:t xml:space="preserve"> </w:t>
      </w:r>
      <w:r>
        <w:rPr>
          <w:color w:val="231F20"/>
          <w:sz w:val="20"/>
        </w:rPr>
        <w:t>merits</w:t>
      </w:r>
      <w:r>
        <w:rPr>
          <w:color w:val="231F20"/>
          <w:spacing w:val="-13"/>
          <w:sz w:val="20"/>
        </w:rPr>
        <w:t xml:space="preserve"> </w:t>
      </w:r>
      <w:r>
        <w:rPr>
          <w:color w:val="231F20"/>
          <w:sz w:val="20"/>
        </w:rPr>
        <w:t>if</w:t>
      </w:r>
      <w:r>
        <w:rPr>
          <w:color w:val="231F20"/>
          <w:spacing w:val="-12"/>
          <w:sz w:val="20"/>
        </w:rPr>
        <w:t xml:space="preserve"> </w:t>
      </w:r>
      <w:r>
        <w:rPr>
          <w:color w:val="231F20"/>
          <w:sz w:val="20"/>
        </w:rPr>
        <w:t>the</w:t>
      </w:r>
      <w:r>
        <w:rPr>
          <w:color w:val="231F20"/>
          <w:spacing w:val="-13"/>
          <w:sz w:val="20"/>
        </w:rPr>
        <w:t xml:space="preserve"> </w:t>
      </w:r>
      <w:r>
        <w:rPr>
          <w:color w:val="231F20"/>
          <w:sz w:val="20"/>
        </w:rPr>
        <w:t>complainant</w:t>
      </w:r>
      <w:r>
        <w:rPr>
          <w:color w:val="231F20"/>
          <w:spacing w:val="-12"/>
          <w:sz w:val="20"/>
        </w:rPr>
        <w:t xml:space="preserve"> </w:t>
      </w:r>
      <w:r>
        <w:rPr>
          <w:color w:val="231F20"/>
          <w:sz w:val="20"/>
        </w:rPr>
        <w:t>fails</w:t>
      </w:r>
      <w:r>
        <w:rPr>
          <w:color w:val="231F20"/>
          <w:spacing w:val="-13"/>
          <w:sz w:val="20"/>
        </w:rPr>
        <w:t xml:space="preserve"> </w:t>
      </w:r>
      <w:r>
        <w:rPr>
          <w:color w:val="231F20"/>
          <w:sz w:val="20"/>
        </w:rPr>
        <w:t>to</w:t>
      </w:r>
      <w:r>
        <w:rPr>
          <w:color w:val="231F20"/>
          <w:spacing w:val="-12"/>
          <w:sz w:val="20"/>
        </w:rPr>
        <w:t xml:space="preserve"> </w:t>
      </w:r>
      <w:r>
        <w:rPr>
          <w:color w:val="231F20"/>
          <w:sz w:val="20"/>
        </w:rPr>
        <w:t>appear</w:t>
      </w:r>
      <w:r>
        <w:rPr>
          <w:color w:val="231F20"/>
          <w:spacing w:val="-13"/>
          <w:sz w:val="20"/>
        </w:rPr>
        <w:t xml:space="preserve"> </w:t>
      </w:r>
      <w:r>
        <w:rPr>
          <w:color w:val="231F20"/>
          <w:sz w:val="20"/>
        </w:rPr>
        <w:t>on</w:t>
      </w:r>
      <w:r>
        <w:rPr>
          <w:color w:val="231F20"/>
          <w:spacing w:val="-12"/>
          <w:sz w:val="20"/>
        </w:rPr>
        <w:t xml:space="preserve"> </w:t>
      </w:r>
      <w:r>
        <w:rPr>
          <w:color w:val="231F20"/>
          <w:sz w:val="20"/>
        </w:rPr>
        <w:t>the</w:t>
      </w:r>
      <w:r>
        <w:rPr>
          <w:color w:val="231F20"/>
          <w:spacing w:val="-13"/>
          <w:sz w:val="20"/>
        </w:rPr>
        <w:t xml:space="preserve"> </w:t>
      </w:r>
      <w:r>
        <w:rPr>
          <w:color w:val="231F20"/>
          <w:sz w:val="20"/>
        </w:rPr>
        <w:t>date of</w:t>
      </w:r>
      <w:r>
        <w:rPr>
          <w:color w:val="231F20"/>
          <w:spacing w:val="-3"/>
          <w:sz w:val="20"/>
        </w:rPr>
        <w:t xml:space="preserve"> </w:t>
      </w:r>
      <w:r>
        <w:rPr>
          <w:color w:val="231F20"/>
          <w:sz w:val="20"/>
        </w:rPr>
        <w:t>hearing.</w:t>
      </w:r>
    </w:p>
    <w:p w:rsidR="00060FEE" w:rsidRDefault="00000000">
      <w:pPr>
        <w:pStyle w:val="ListParagraph"/>
        <w:numPr>
          <w:ilvl w:val="0"/>
          <w:numId w:val="39"/>
        </w:numPr>
        <w:tabs>
          <w:tab w:val="left" w:pos="2132"/>
        </w:tabs>
        <w:spacing w:before="121" w:line="249" w:lineRule="auto"/>
        <w:ind w:left="1357" w:right="8" w:firstLine="480"/>
        <w:jc w:val="both"/>
        <w:rPr>
          <w:sz w:val="20"/>
        </w:rPr>
      </w:pPr>
      <w:r>
        <w:rPr>
          <w:color w:val="231F20"/>
          <w:sz w:val="20"/>
        </w:rPr>
        <w:t>For the purposes of sub-sections (</w:t>
      </w:r>
      <w:r>
        <w:rPr>
          <w:i/>
          <w:color w:val="231F20"/>
          <w:sz w:val="20"/>
        </w:rPr>
        <w:t>2</w:t>
      </w:r>
      <w:r>
        <w:rPr>
          <w:color w:val="231F20"/>
          <w:sz w:val="20"/>
        </w:rPr>
        <w:t>) and (</w:t>
      </w:r>
      <w:r>
        <w:rPr>
          <w:i/>
          <w:color w:val="231F20"/>
          <w:sz w:val="20"/>
        </w:rPr>
        <w:t>3</w:t>
      </w:r>
      <w:r>
        <w:rPr>
          <w:color w:val="231F20"/>
          <w:sz w:val="20"/>
        </w:rPr>
        <w:t>), the District Commission may, by order, require an electronic service provider to provide such information, documents or records, as may be specified in that order.</w:t>
      </w:r>
    </w:p>
    <w:p w:rsidR="00060FEE" w:rsidRDefault="00000000">
      <w:pPr>
        <w:pStyle w:val="ListParagraph"/>
        <w:numPr>
          <w:ilvl w:val="0"/>
          <w:numId w:val="39"/>
        </w:numPr>
        <w:tabs>
          <w:tab w:val="left" w:pos="2118"/>
        </w:tabs>
        <w:spacing w:before="123"/>
        <w:ind w:left="2118" w:hanging="281"/>
        <w:jc w:val="left"/>
        <w:rPr>
          <w:sz w:val="20"/>
        </w:rPr>
      </w:pPr>
      <w:r>
        <w:rPr>
          <w:color w:val="231F20"/>
          <w:sz w:val="20"/>
        </w:rPr>
        <w:t>No</w:t>
      </w:r>
      <w:r>
        <w:rPr>
          <w:color w:val="231F20"/>
          <w:spacing w:val="-5"/>
          <w:sz w:val="20"/>
        </w:rPr>
        <w:t xml:space="preserve"> </w:t>
      </w:r>
      <w:r>
        <w:rPr>
          <w:color w:val="231F20"/>
          <w:sz w:val="20"/>
        </w:rPr>
        <w:t>proceedings</w:t>
      </w:r>
      <w:r>
        <w:rPr>
          <w:color w:val="231F20"/>
          <w:spacing w:val="-2"/>
          <w:sz w:val="20"/>
        </w:rPr>
        <w:t xml:space="preserve"> </w:t>
      </w:r>
      <w:r>
        <w:rPr>
          <w:color w:val="231F20"/>
          <w:sz w:val="20"/>
        </w:rPr>
        <w:t>complying</w:t>
      </w:r>
      <w:r>
        <w:rPr>
          <w:color w:val="231F20"/>
          <w:spacing w:val="-3"/>
          <w:sz w:val="20"/>
        </w:rPr>
        <w:t xml:space="preserve"> </w:t>
      </w:r>
      <w:r>
        <w:rPr>
          <w:color w:val="231F20"/>
          <w:sz w:val="20"/>
        </w:rPr>
        <w:t>with</w:t>
      </w:r>
      <w:r>
        <w:rPr>
          <w:color w:val="231F20"/>
          <w:spacing w:val="-2"/>
          <w:sz w:val="20"/>
        </w:rPr>
        <w:t xml:space="preserve"> </w:t>
      </w:r>
      <w:r>
        <w:rPr>
          <w:color w:val="231F20"/>
          <w:sz w:val="20"/>
        </w:rPr>
        <w:t>the</w:t>
      </w:r>
      <w:r>
        <w:rPr>
          <w:color w:val="231F20"/>
          <w:spacing w:val="-3"/>
          <w:sz w:val="20"/>
        </w:rPr>
        <w:t xml:space="preserve"> </w:t>
      </w:r>
      <w:r>
        <w:rPr>
          <w:color w:val="231F20"/>
          <w:sz w:val="20"/>
        </w:rPr>
        <w:t>procedure</w:t>
      </w:r>
      <w:r>
        <w:rPr>
          <w:color w:val="231F20"/>
          <w:spacing w:val="-2"/>
          <w:sz w:val="20"/>
        </w:rPr>
        <w:t xml:space="preserve"> </w:t>
      </w:r>
      <w:r>
        <w:rPr>
          <w:color w:val="231F20"/>
          <w:sz w:val="20"/>
        </w:rPr>
        <w:t>laid</w:t>
      </w:r>
      <w:r>
        <w:rPr>
          <w:color w:val="231F20"/>
          <w:spacing w:val="-3"/>
          <w:sz w:val="20"/>
        </w:rPr>
        <w:t xml:space="preserve"> </w:t>
      </w:r>
      <w:r>
        <w:rPr>
          <w:color w:val="231F20"/>
          <w:sz w:val="20"/>
        </w:rPr>
        <w:t>down</w:t>
      </w:r>
      <w:r>
        <w:rPr>
          <w:color w:val="231F20"/>
          <w:spacing w:val="-2"/>
          <w:sz w:val="20"/>
        </w:rPr>
        <w:t xml:space="preserve"> </w:t>
      </w:r>
      <w:r>
        <w:rPr>
          <w:color w:val="231F20"/>
          <w:sz w:val="20"/>
        </w:rPr>
        <w:t>in</w:t>
      </w:r>
      <w:r>
        <w:rPr>
          <w:color w:val="231F20"/>
          <w:spacing w:val="-3"/>
          <w:sz w:val="20"/>
        </w:rPr>
        <w:t xml:space="preserve"> </w:t>
      </w:r>
      <w:r>
        <w:rPr>
          <w:color w:val="231F20"/>
          <w:sz w:val="20"/>
        </w:rPr>
        <w:t>sub-sections</w:t>
      </w:r>
      <w:r>
        <w:rPr>
          <w:color w:val="231F20"/>
          <w:spacing w:val="-2"/>
          <w:sz w:val="20"/>
        </w:rPr>
        <w:t xml:space="preserve"> </w:t>
      </w:r>
      <w:r>
        <w:rPr>
          <w:color w:val="231F20"/>
          <w:sz w:val="20"/>
        </w:rPr>
        <w:t>(</w:t>
      </w:r>
      <w:r>
        <w:rPr>
          <w:i/>
          <w:color w:val="231F20"/>
          <w:sz w:val="20"/>
        </w:rPr>
        <w:t>1</w:t>
      </w:r>
      <w:r>
        <w:rPr>
          <w:color w:val="231F20"/>
          <w:sz w:val="20"/>
        </w:rPr>
        <w:t>)</w:t>
      </w:r>
      <w:r>
        <w:rPr>
          <w:color w:val="231F20"/>
          <w:spacing w:val="-1"/>
          <w:sz w:val="20"/>
        </w:rPr>
        <w:t xml:space="preserve"> </w:t>
      </w:r>
      <w:r>
        <w:rPr>
          <w:color w:val="231F20"/>
          <w:spacing w:val="-5"/>
          <w:sz w:val="20"/>
        </w:rPr>
        <w:t>and</w:t>
      </w:r>
    </w:p>
    <w:p w:rsidR="00060FEE" w:rsidRDefault="00000000">
      <w:pPr>
        <w:pStyle w:val="BodyText"/>
        <w:spacing w:before="10" w:line="249" w:lineRule="auto"/>
        <w:ind w:left="1358"/>
      </w:pPr>
      <w:r>
        <w:rPr>
          <w:color w:val="231F20"/>
          <w:spacing w:val="-2"/>
        </w:rPr>
        <w:t>(</w:t>
      </w:r>
      <w:r>
        <w:rPr>
          <w:i/>
          <w:color w:val="231F20"/>
          <w:spacing w:val="-2"/>
        </w:rPr>
        <w:t>2</w:t>
      </w:r>
      <w:r>
        <w:rPr>
          <w:color w:val="231F20"/>
          <w:spacing w:val="-2"/>
        </w:rPr>
        <w:t>)</w:t>
      </w:r>
      <w:r>
        <w:rPr>
          <w:color w:val="231F20"/>
          <w:spacing w:val="-7"/>
        </w:rPr>
        <w:t xml:space="preserve"> </w:t>
      </w:r>
      <w:r>
        <w:rPr>
          <w:color w:val="231F20"/>
          <w:spacing w:val="-2"/>
        </w:rPr>
        <w:t>shall</w:t>
      </w:r>
      <w:r>
        <w:rPr>
          <w:color w:val="231F20"/>
          <w:spacing w:val="-7"/>
        </w:rPr>
        <w:t xml:space="preserve"> </w:t>
      </w:r>
      <w:r>
        <w:rPr>
          <w:color w:val="231F20"/>
          <w:spacing w:val="-2"/>
        </w:rPr>
        <w:t>be</w:t>
      </w:r>
      <w:r>
        <w:rPr>
          <w:color w:val="231F20"/>
          <w:spacing w:val="-7"/>
        </w:rPr>
        <w:t xml:space="preserve"> </w:t>
      </w:r>
      <w:r>
        <w:rPr>
          <w:color w:val="231F20"/>
          <w:spacing w:val="-2"/>
        </w:rPr>
        <w:t>called</w:t>
      </w:r>
      <w:r>
        <w:rPr>
          <w:color w:val="231F20"/>
          <w:spacing w:val="-7"/>
        </w:rPr>
        <w:t xml:space="preserve"> </w:t>
      </w:r>
      <w:r>
        <w:rPr>
          <w:color w:val="231F20"/>
          <w:spacing w:val="-2"/>
        </w:rPr>
        <w:t>in</w:t>
      </w:r>
      <w:r>
        <w:rPr>
          <w:color w:val="231F20"/>
          <w:spacing w:val="-7"/>
        </w:rPr>
        <w:t xml:space="preserve"> </w:t>
      </w:r>
      <w:r>
        <w:rPr>
          <w:color w:val="231F20"/>
          <w:spacing w:val="-2"/>
        </w:rPr>
        <w:t>question</w:t>
      </w:r>
      <w:r>
        <w:rPr>
          <w:color w:val="231F20"/>
          <w:spacing w:val="-7"/>
        </w:rPr>
        <w:t xml:space="preserve"> </w:t>
      </w:r>
      <w:r>
        <w:rPr>
          <w:color w:val="231F20"/>
          <w:spacing w:val="-2"/>
        </w:rPr>
        <w:t>in</w:t>
      </w:r>
      <w:r>
        <w:rPr>
          <w:color w:val="231F20"/>
          <w:spacing w:val="-7"/>
        </w:rPr>
        <w:t xml:space="preserve"> </w:t>
      </w:r>
      <w:r>
        <w:rPr>
          <w:color w:val="231F20"/>
          <w:spacing w:val="-2"/>
        </w:rPr>
        <w:t>any</w:t>
      </w:r>
      <w:r>
        <w:rPr>
          <w:color w:val="231F20"/>
          <w:spacing w:val="-7"/>
        </w:rPr>
        <w:t xml:space="preserve"> </w:t>
      </w:r>
      <w:r>
        <w:rPr>
          <w:color w:val="231F20"/>
          <w:spacing w:val="-2"/>
        </w:rPr>
        <w:t>court</w:t>
      </w:r>
      <w:r>
        <w:rPr>
          <w:color w:val="231F20"/>
          <w:spacing w:val="-7"/>
        </w:rPr>
        <w:t xml:space="preserve"> </w:t>
      </w:r>
      <w:r>
        <w:rPr>
          <w:color w:val="231F20"/>
          <w:spacing w:val="-2"/>
        </w:rPr>
        <w:t>on</w:t>
      </w:r>
      <w:r>
        <w:rPr>
          <w:color w:val="231F20"/>
          <w:spacing w:val="-7"/>
        </w:rPr>
        <w:t xml:space="preserve"> </w:t>
      </w:r>
      <w:r>
        <w:rPr>
          <w:color w:val="231F20"/>
          <w:spacing w:val="-2"/>
        </w:rPr>
        <w:t>the</w:t>
      </w:r>
      <w:r>
        <w:rPr>
          <w:color w:val="231F20"/>
          <w:spacing w:val="-7"/>
        </w:rPr>
        <w:t xml:space="preserve"> </w:t>
      </w:r>
      <w:r>
        <w:rPr>
          <w:color w:val="231F20"/>
          <w:spacing w:val="-2"/>
        </w:rPr>
        <w:t>ground</w:t>
      </w:r>
      <w:r>
        <w:rPr>
          <w:color w:val="231F20"/>
          <w:spacing w:val="-7"/>
        </w:rPr>
        <w:t xml:space="preserve"> </w:t>
      </w:r>
      <w:r>
        <w:rPr>
          <w:color w:val="231F20"/>
          <w:spacing w:val="-2"/>
        </w:rPr>
        <w:t>that</w:t>
      </w:r>
      <w:r>
        <w:rPr>
          <w:color w:val="231F20"/>
          <w:spacing w:val="-7"/>
        </w:rPr>
        <w:t xml:space="preserve"> </w:t>
      </w:r>
      <w:r>
        <w:rPr>
          <w:color w:val="231F20"/>
          <w:spacing w:val="-2"/>
        </w:rPr>
        <w:t>the</w:t>
      </w:r>
      <w:r>
        <w:rPr>
          <w:color w:val="231F20"/>
          <w:spacing w:val="-7"/>
        </w:rPr>
        <w:t xml:space="preserve"> </w:t>
      </w:r>
      <w:r>
        <w:rPr>
          <w:color w:val="231F20"/>
          <w:spacing w:val="-2"/>
        </w:rPr>
        <w:t>principles</w:t>
      </w:r>
      <w:r>
        <w:rPr>
          <w:color w:val="231F20"/>
          <w:spacing w:val="-7"/>
        </w:rPr>
        <w:t xml:space="preserve"> </w:t>
      </w:r>
      <w:r>
        <w:rPr>
          <w:color w:val="231F20"/>
          <w:spacing w:val="-2"/>
        </w:rPr>
        <w:t>of</w:t>
      </w:r>
      <w:r>
        <w:rPr>
          <w:color w:val="231F20"/>
          <w:spacing w:val="-7"/>
        </w:rPr>
        <w:t xml:space="preserve"> </w:t>
      </w:r>
      <w:r>
        <w:rPr>
          <w:color w:val="231F20"/>
          <w:spacing w:val="-2"/>
        </w:rPr>
        <w:t>natural</w:t>
      </w:r>
      <w:r>
        <w:rPr>
          <w:color w:val="231F20"/>
          <w:spacing w:val="-7"/>
        </w:rPr>
        <w:t xml:space="preserve"> </w:t>
      </w:r>
      <w:r>
        <w:rPr>
          <w:color w:val="231F20"/>
          <w:spacing w:val="-2"/>
        </w:rPr>
        <w:t xml:space="preserve">justice </w:t>
      </w:r>
      <w:r>
        <w:rPr>
          <w:color w:val="231F20"/>
        </w:rPr>
        <w:t>have not been complied with.</w:t>
      </w:r>
    </w:p>
    <w:p w:rsidR="00060FEE" w:rsidRDefault="00000000">
      <w:pPr>
        <w:pStyle w:val="ListParagraph"/>
        <w:numPr>
          <w:ilvl w:val="0"/>
          <w:numId w:val="39"/>
        </w:numPr>
        <w:tabs>
          <w:tab w:val="left" w:pos="2102"/>
        </w:tabs>
        <w:spacing w:before="121" w:line="249" w:lineRule="auto"/>
        <w:ind w:left="1358" w:right="8" w:firstLine="480"/>
        <w:jc w:val="both"/>
        <w:rPr>
          <w:sz w:val="20"/>
        </w:rPr>
      </w:pPr>
      <w:r>
        <w:rPr>
          <w:color w:val="231F20"/>
          <w:spacing w:val="-2"/>
          <w:sz w:val="20"/>
        </w:rPr>
        <w:t>Every</w:t>
      </w:r>
      <w:r>
        <w:rPr>
          <w:color w:val="231F20"/>
          <w:spacing w:val="-11"/>
          <w:sz w:val="20"/>
        </w:rPr>
        <w:t xml:space="preserve"> </w:t>
      </w:r>
      <w:r>
        <w:rPr>
          <w:color w:val="231F20"/>
          <w:spacing w:val="-2"/>
          <w:sz w:val="20"/>
        </w:rPr>
        <w:t>complaint</w:t>
      </w:r>
      <w:r>
        <w:rPr>
          <w:color w:val="231F20"/>
          <w:spacing w:val="-10"/>
          <w:sz w:val="20"/>
        </w:rPr>
        <w:t xml:space="preserve"> </w:t>
      </w:r>
      <w:r>
        <w:rPr>
          <w:color w:val="231F20"/>
          <w:spacing w:val="-2"/>
          <w:sz w:val="20"/>
        </w:rPr>
        <w:t>shall</w:t>
      </w:r>
      <w:r>
        <w:rPr>
          <w:color w:val="231F20"/>
          <w:spacing w:val="-11"/>
          <w:sz w:val="20"/>
        </w:rPr>
        <w:t xml:space="preserve"> </w:t>
      </w:r>
      <w:r>
        <w:rPr>
          <w:color w:val="231F20"/>
          <w:spacing w:val="-2"/>
          <w:sz w:val="20"/>
        </w:rPr>
        <w:t>be</w:t>
      </w:r>
      <w:r>
        <w:rPr>
          <w:color w:val="231F20"/>
          <w:spacing w:val="-10"/>
          <w:sz w:val="20"/>
        </w:rPr>
        <w:t xml:space="preserve"> </w:t>
      </w:r>
      <w:r>
        <w:rPr>
          <w:color w:val="231F20"/>
          <w:spacing w:val="-2"/>
          <w:sz w:val="20"/>
        </w:rPr>
        <w:t>heard</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1"/>
          <w:sz w:val="20"/>
        </w:rPr>
        <w:t xml:space="preserve"> </w:t>
      </w:r>
      <w:r>
        <w:rPr>
          <w:color w:val="231F20"/>
          <w:spacing w:val="-2"/>
          <w:sz w:val="20"/>
        </w:rPr>
        <w:t>on</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basis</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 xml:space="preserve">affidavit </w:t>
      </w:r>
      <w:r>
        <w:rPr>
          <w:color w:val="231F20"/>
          <w:sz w:val="20"/>
        </w:rPr>
        <w:t>and documentary evidence placed on record:</w:t>
      </w:r>
    </w:p>
    <w:p w:rsidR="00060FEE" w:rsidRDefault="00000000">
      <w:pPr>
        <w:pStyle w:val="BodyText"/>
        <w:spacing w:before="122" w:line="249" w:lineRule="auto"/>
        <w:ind w:left="1358" w:right="3" w:firstLine="480"/>
        <w:jc w:val="both"/>
      </w:pPr>
      <w:r>
        <w:rPr>
          <w:color w:val="231F20"/>
          <w:spacing w:val="-2"/>
        </w:rPr>
        <w:t>Provided</w:t>
      </w:r>
      <w:r>
        <w:rPr>
          <w:color w:val="231F20"/>
          <w:spacing w:val="-9"/>
        </w:rPr>
        <w:t xml:space="preserve"> </w:t>
      </w:r>
      <w:r>
        <w:rPr>
          <w:color w:val="231F20"/>
          <w:spacing w:val="-2"/>
        </w:rPr>
        <w:t>that</w:t>
      </w:r>
      <w:r>
        <w:rPr>
          <w:color w:val="231F20"/>
          <w:spacing w:val="-9"/>
        </w:rPr>
        <w:t xml:space="preserve"> </w:t>
      </w:r>
      <w:r>
        <w:rPr>
          <w:color w:val="231F20"/>
          <w:spacing w:val="-2"/>
        </w:rPr>
        <w:t>where</w:t>
      </w:r>
      <w:r>
        <w:rPr>
          <w:color w:val="231F20"/>
          <w:spacing w:val="-9"/>
        </w:rPr>
        <w:t xml:space="preserve"> </w:t>
      </w:r>
      <w:r>
        <w:rPr>
          <w:color w:val="231F20"/>
          <w:spacing w:val="-2"/>
        </w:rPr>
        <w:t>an</w:t>
      </w:r>
      <w:r>
        <w:rPr>
          <w:color w:val="231F20"/>
          <w:spacing w:val="-9"/>
        </w:rPr>
        <w:t xml:space="preserve"> </w:t>
      </w:r>
      <w:r>
        <w:rPr>
          <w:color w:val="231F20"/>
          <w:spacing w:val="-2"/>
        </w:rPr>
        <w:t>application</w:t>
      </w:r>
      <w:r>
        <w:rPr>
          <w:color w:val="231F20"/>
          <w:spacing w:val="-9"/>
        </w:rPr>
        <w:t xml:space="preserve"> </w:t>
      </w:r>
      <w:r>
        <w:rPr>
          <w:color w:val="231F20"/>
          <w:spacing w:val="-2"/>
        </w:rPr>
        <w:t>is</w:t>
      </w:r>
      <w:r>
        <w:rPr>
          <w:color w:val="231F20"/>
          <w:spacing w:val="-9"/>
        </w:rPr>
        <w:t xml:space="preserve"> </w:t>
      </w:r>
      <w:r>
        <w:rPr>
          <w:color w:val="231F20"/>
          <w:spacing w:val="-2"/>
        </w:rPr>
        <w:t>made</w:t>
      </w:r>
      <w:r>
        <w:rPr>
          <w:color w:val="231F20"/>
          <w:spacing w:val="-9"/>
        </w:rPr>
        <w:t xml:space="preserve"> </w:t>
      </w:r>
      <w:r>
        <w:rPr>
          <w:color w:val="231F20"/>
          <w:spacing w:val="-2"/>
        </w:rPr>
        <w:t>for</w:t>
      </w:r>
      <w:r>
        <w:rPr>
          <w:color w:val="231F20"/>
          <w:spacing w:val="-9"/>
        </w:rPr>
        <w:t xml:space="preserve"> </w:t>
      </w:r>
      <w:r>
        <w:rPr>
          <w:color w:val="231F20"/>
          <w:spacing w:val="-2"/>
        </w:rPr>
        <w:t>hearing</w:t>
      </w:r>
      <w:r>
        <w:rPr>
          <w:color w:val="231F20"/>
          <w:spacing w:val="-9"/>
        </w:rPr>
        <w:t xml:space="preserve"> </w:t>
      </w:r>
      <w:r>
        <w:rPr>
          <w:color w:val="231F20"/>
          <w:spacing w:val="-2"/>
        </w:rPr>
        <w:t>or</w:t>
      </w:r>
      <w:r>
        <w:rPr>
          <w:color w:val="231F20"/>
          <w:spacing w:val="-9"/>
        </w:rPr>
        <w:t xml:space="preserve"> </w:t>
      </w:r>
      <w:r>
        <w:rPr>
          <w:color w:val="231F20"/>
          <w:spacing w:val="-2"/>
        </w:rPr>
        <w:t>for</w:t>
      </w:r>
      <w:r>
        <w:rPr>
          <w:color w:val="231F20"/>
          <w:spacing w:val="-9"/>
        </w:rPr>
        <w:t xml:space="preserve"> </w:t>
      </w:r>
      <w:r>
        <w:rPr>
          <w:color w:val="231F20"/>
          <w:spacing w:val="-2"/>
        </w:rPr>
        <w:t>examination</w:t>
      </w:r>
      <w:r>
        <w:rPr>
          <w:color w:val="231F20"/>
          <w:spacing w:val="-9"/>
        </w:rPr>
        <w:t xml:space="preserve"> </w:t>
      </w:r>
      <w:r>
        <w:rPr>
          <w:color w:val="231F20"/>
          <w:spacing w:val="-2"/>
        </w:rPr>
        <w:t>of</w:t>
      </w:r>
      <w:r>
        <w:rPr>
          <w:color w:val="231F20"/>
          <w:spacing w:val="-9"/>
        </w:rPr>
        <w:t xml:space="preserve"> </w:t>
      </w:r>
      <w:r>
        <w:rPr>
          <w:color w:val="231F20"/>
          <w:spacing w:val="-2"/>
        </w:rPr>
        <w:t>parties</w:t>
      </w:r>
      <w:r>
        <w:rPr>
          <w:color w:val="231F20"/>
          <w:spacing w:val="-9"/>
        </w:rPr>
        <w:t xml:space="preserve"> </w:t>
      </w:r>
      <w:r>
        <w:rPr>
          <w:color w:val="231F20"/>
          <w:spacing w:val="-2"/>
        </w:rPr>
        <w:t xml:space="preserve">in </w:t>
      </w:r>
      <w:r>
        <w:rPr>
          <w:color w:val="231F20"/>
        </w:rPr>
        <w:t>person or through video conferencing, the District Commission may, on sufficient cause being shown, and after recording its reasons in writing, allow the same.</w:t>
      </w:r>
    </w:p>
    <w:p w:rsidR="00060FEE" w:rsidRDefault="00000000">
      <w:pPr>
        <w:pStyle w:val="ListParagraph"/>
        <w:numPr>
          <w:ilvl w:val="0"/>
          <w:numId w:val="39"/>
        </w:numPr>
        <w:tabs>
          <w:tab w:val="left" w:pos="2117"/>
        </w:tabs>
        <w:spacing w:before="123" w:line="249" w:lineRule="auto"/>
        <w:ind w:left="1358" w:right="2" w:firstLine="480"/>
        <w:jc w:val="both"/>
        <w:rPr>
          <w:sz w:val="20"/>
        </w:rPr>
      </w:pPr>
      <w:r>
        <w:rPr>
          <w:color w:val="231F20"/>
          <w:sz w:val="20"/>
        </w:rPr>
        <w:t>Every</w:t>
      </w:r>
      <w:r>
        <w:rPr>
          <w:color w:val="231F20"/>
          <w:spacing w:val="-6"/>
          <w:sz w:val="20"/>
        </w:rPr>
        <w:t xml:space="preserve"> </w:t>
      </w:r>
      <w:r>
        <w:rPr>
          <w:color w:val="231F20"/>
          <w:sz w:val="20"/>
        </w:rPr>
        <w:t>complaint</w:t>
      </w:r>
      <w:r>
        <w:rPr>
          <w:color w:val="231F20"/>
          <w:spacing w:val="-6"/>
          <w:sz w:val="20"/>
        </w:rPr>
        <w:t xml:space="preserve"> </w:t>
      </w:r>
      <w:r>
        <w:rPr>
          <w:color w:val="231F20"/>
          <w:sz w:val="20"/>
        </w:rPr>
        <w:t>shall</w:t>
      </w:r>
      <w:r>
        <w:rPr>
          <w:color w:val="231F20"/>
          <w:spacing w:val="-6"/>
          <w:sz w:val="20"/>
        </w:rPr>
        <w:t xml:space="preserve"> </w:t>
      </w:r>
      <w:r>
        <w:rPr>
          <w:color w:val="231F20"/>
          <w:sz w:val="20"/>
        </w:rPr>
        <w:t>be</w:t>
      </w:r>
      <w:r>
        <w:rPr>
          <w:color w:val="231F20"/>
          <w:spacing w:val="-6"/>
          <w:sz w:val="20"/>
        </w:rPr>
        <w:t xml:space="preserve"> </w:t>
      </w:r>
      <w:r>
        <w:rPr>
          <w:color w:val="231F20"/>
          <w:sz w:val="20"/>
        </w:rPr>
        <w:t>disposed</w:t>
      </w:r>
      <w:r>
        <w:rPr>
          <w:color w:val="231F20"/>
          <w:spacing w:val="-6"/>
          <w:sz w:val="20"/>
        </w:rPr>
        <w:t xml:space="preserve"> </w:t>
      </w:r>
      <w:r>
        <w:rPr>
          <w:color w:val="231F20"/>
          <w:sz w:val="20"/>
        </w:rPr>
        <w:t>of</w:t>
      </w:r>
      <w:r>
        <w:rPr>
          <w:color w:val="231F20"/>
          <w:spacing w:val="-6"/>
          <w:sz w:val="20"/>
        </w:rPr>
        <w:t xml:space="preserve"> </w:t>
      </w:r>
      <w:r>
        <w:rPr>
          <w:color w:val="231F20"/>
          <w:sz w:val="20"/>
        </w:rPr>
        <w:t>as</w:t>
      </w:r>
      <w:r>
        <w:rPr>
          <w:color w:val="231F20"/>
          <w:spacing w:val="-6"/>
          <w:sz w:val="20"/>
        </w:rPr>
        <w:t xml:space="preserve"> </w:t>
      </w:r>
      <w:r>
        <w:rPr>
          <w:color w:val="231F20"/>
          <w:sz w:val="20"/>
        </w:rPr>
        <w:t>expeditiously</w:t>
      </w:r>
      <w:r>
        <w:rPr>
          <w:color w:val="231F20"/>
          <w:spacing w:val="-6"/>
          <w:sz w:val="20"/>
        </w:rPr>
        <w:t xml:space="preserve"> </w:t>
      </w:r>
      <w:r>
        <w:rPr>
          <w:color w:val="231F20"/>
          <w:sz w:val="20"/>
        </w:rPr>
        <w:t>as</w:t>
      </w:r>
      <w:r>
        <w:rPr>
          <w:color w:val="231F20"/>
          <w:spacing w:val="-6"/>
          <w:sz w:val="20"/>
        </w:rPr>
        <w:t xml:space="preserve"> </w:t>
      </w:r>
      <w:r>
        <w:rPr>
          <w:color w:val="231F20"/>
          <w:sz w:val="20"/>
        </w:rPr>
        <w:t>possible</w:t>
      </w:r>
      <w:r>
        <w:rPr>
          <w:color w:val="231F20"/>
          <w:spacing w:val="-6"/>
          <w:sz w:val="20"/>
        </w:rPr>
        <w:t xml:space="preserve"> </w:t>
      </w:r>
      <w:r>
        <w:rPr>
          <w:color w:val="231F20"/>
          <w:sz w:val="20"/>
        </w:rPr>
        <w:t>and</w:t>
      </w:r>
      <w:r>
        <w:rPr>
          <w:color w:val="231F20"/>
          <w:spacing w:val="-6"/>
          <w:sz w:val="20"/>
        </w:rPr>
        <w:t xml:space="preserve"> </w:t>
      </w:r>
      <w:proofErr w:type="spellStart"/>
      <w:r>
        <w:rPr>
          <w:color w:val="231F20"/>
          <w:sz w:val="20"/>
        </w:rPr>
        <w:t>endeavour</w:t>
      </w:r>
      <w:proofErr w:type="spellEnd"/>
      <w:r>
        <w:rPr>
          <w:color w:val="231F20"/>
          <w:sz w:val="20"/>
        </w:rPr>
        <w:t xml:space="preserve"> </w:t>
      </w:r>
      <w:r>
        <w:rPr>
          <w:color w:val="231F20"/>
          <w:spacing w:val="-4"/>
          <w:sz w:val="20"/>
        </w:rPr>
        <w:t xml:space="preserve">shall be made to decide the complaint within a period of three months from the date of receipt </w:t>
      </w:r>
      <w:r>
        <w:rPr>
          <w:color w:val="231F20"/>
          <w:sz w:val="20"/>
        </w:rPr>
        <w:t>of notice by opposite party where the complaint does not require analysis or testing of commodities and within five months if it requires analysis or testing of commodities:</w:t>
      </w:r>
    </w:p>
    <w:p w:rsidR="00060FEE" w:rsidRDefault="00000000">
      <w:pPr>
        <w:pStyle w:val="BodyText"/>
        <w:spacing w:before="123" w:line="249" w:lineRule="auto"/>
        <w:ind w:left="1358" w:right="2" w:firstLine="480"/>
        <w:jc w:val="both"/>
      </w:pPr>
      <w:r>
        <w:rPr>
          <w:color w:val="231F20"/>
        </w:rPr>
        <w:t>Provided</w:t>
      </w:r>
      <w:r>
        <w:rPr>
          <w:color w:val="231F20"/>
          <w:spacing w:val="-12"/>
        </w:rPr>
        <w:t xml:space="preserve"> </w:t>
      </w:r>
      <w:r>
        <w:rPr>
          <w:color w:val="231F20"/>
        </w:rPr>
        <w:t>that</w:t>
      </w:r>
      <w:r>
        <w:rPr>
          <w:color w:val="231F20"/>
          <w:spacing w:val="-12"/>
        </w:rPr>
        <w:t xml:space="preserve"> </w:t>
      </w:r>
      <w:r>
        <w:rPr>
          <w:color w:val="231F20"/>
        </w:rPr>
        <w:t>no</w:t>
      </w:r>
      <w:r>
        <w:rPr>
          <w:color w:val="231F20"/>
          <w:spacing w:val="-12"/>
        </w:rPr>
        <w:t xml:space="preserve"> </w:t>
      </w:r>
      <w:r>
        <w:rPr>
          <w:color w:val="231F20"/>
        </w:rPr>
        <w:t>adjournment</w:t>
      </w:r>
      <w:r>
        <w:rPr>
          <w:color w:val="231F20"/>
          <w:spacing w:val="-12"/>
        </w:rPr>
        <w:t xml:space="preserve"> </w:t>
      </w:r>
      <w:r>
        <w:rPr>
          <w:color w:val="231F20"/>
        </w:rPr>
        <w:t>shall</w:t>
      </w:r>
      <w:r>
        <w:rPr>
          <w:color w:val="231F20"/>
          <w:spacing w:val="-12"/>
        </w:rPr>
        <w:t xml:space="preserve"> </w:t>
      </w:r>
      <w:r>
        <w:rPr>
          <w:color w:val="231F20"/>
        </w:rPr>
        <w:t>ordinarily</w:t>
      </w:r>
      <w:r>
        <w:rPr>
          <w:color w:val="231F20"/>
          <w:spacing w:val="-12"/>
        </w:rPr>
        <w:t xml:space="preserve"> </w:t>
      </w:r>
      <w:r>
        <w:rPr>
          <w:color w:val="231F20"/>
        </w:rPr>
        <w:t>be</w:t>
      </w:r>
      <w:r>
        <w:rPr>
          <w:color w:val="231F20"/>
          <w:spacing w:val="-12"/>
        </w:rPr>
        <w:t xml:space="preserve"> </w:t>
      </w:r>
      <w:r>
        <w:rPr>
          <w:color w:val="231F20"/>
        </w:rPr>
        <w:t>granted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District</w:t>
      </w:r>
      <w:r>
        <w:rPr>
          <w:color w:val="231F20"/>
          <w:spacing w:val="-12"/>
        </w:rPr>
        <w:t xml:space="preserve"> </w:t>
      </w:r>
      <w:r>
        <w:rPr>
          <w:color w:val="231F20"/>
        </w:rPr>
        <w:t xml:space="preserve">Commission </w:t>
      </w:r>
      <w:r>
        <w:rPr>
          <w:color w:val="231F20"/>
          <w:spacing w:val="-2"/>
        </w:rPr>
        <w:t>unless</w:t>
      </w:r>
      <w:r>
        <w:rPr>
          <w:color w:val="231F20"/>
          <w:spacing w:val="-11"/>
        </w:rPr>
        <w:t xml:space="preserve"> </w:t>
      </w:r>
      <w:r>
        <w:rPr>
          <w:color w:val="231F20"/>
          <w:spacing w:val="-2"/>
        </w:rPr>
        <w:t>sufficient</w:t>
      </w:r>
      <w:r>
        <w:rPr>
          <w:color w:val="231F20"/>
          <w:spacing w:val="-10"/>
        </w:rPr>
        <w:t xml:space="preserve"> </w:t>
      </w:r>
      <w:r>
        <w:rPr>
          <w:color w:val="231F20"/>
          <w:spacing w:val="-2"/>
        </w:rPr>
        <w:t>cause</w:t>
      </w:r>
      <w:r>
        <w:rPr>
          <w:color w:val="231F20"/>
          <w:spacing w:val="-11"/>
        </w:rPr>
        <w:t xml:space="preserve"> </w:t>
      </w:r>
      <w:r>
        <w:rPr>
          <w:color w:val="231F20"/>
          <w:spacing w:val="-2"/>
        </w:rPr>
        <w:t>is</w:t>
      </w:r>
      <w:r>
        <w:rPr>
          <w:color w:val="231F20"/>
          <w:spacing w:val="-10"/>
        </w:rPr>
        <w:t xml:space="preserve"> </w:t>
      </w:r>
      <w:r>
        <w:rPr>
          <w:color w:val="231F20"/>
          <w:spacing w:val="-2"/>
        </w:rPr>
        <w:t>shown</w:t>
      </w:r>
      <w:r>
        <w:rPr>
          <w:color w:val="231F20"/>
          <w:spacing w:val="-11"/>
        </w:rPr>
        <w:t xml:space="preserve"> </w:t>
      </w:r>
      <w:r>
        <w:rPr>
          <w:color w:val="231F20"/>
          <w:spacing w:val="-2"/>
        </w:rPr>
        <w:t>and</w:t>
      </w:r>
      <w:r>
        <w:rPr>
          <w:color w:val="231F20"/>
          <w:spacing w:val="-10"/>
        </w:rPr>
        <w:t xml:space="preserve"> </w:t>
      </w:r>
      <w:r>
        <w:rPr>
          <w:color w:val="231F20"/>
          <w:spacing w:val="-2"/>
        </w:rPr>
        <w:t>the</w:t>
      </w:r>
      <w:r>
        <w:rPr>
          <w:color w:val="231F20"/>
          <w:spacing w:val="-11"/>
        </w:rPr>
        <w:t xml:space="preserve"> </w:t>
      </w:r>
      <w:r>
        <w:rPr>
          <w:color w:val="231F20"/>
          <w:spacing w:val="-2"/>
        </w:rPr>
        <w:t>reasons</w:t>
      </w:r>
      <w:r>
        <w:rPr>
          <w:color w:val="231F20"/>
          <w:spacing w:val="-10"/>
        </w:rPr>
        <w:t xml:space="preserve"> </w:t>
      </w:r>
      <w:r>
        <w:rPr>
          <w:color w:val="231F20"/>
          <w:spacing w:val="-2"/>
        </w:rPr>
        <w:t>for</w:t>
      </w:r>
      <w:r>
        <w:rPr>
          <w:color w:val="231F20"/>
          <w:spacing w:val="-11"/>
        </w:rPr>
        <w:t xml:space="preserve"> </w:t>
      </w:r>
      <w:r>
        <w:rPr>
          <w:color w:val="231F20"/>
          <w:spacing w:val="-2"/>
        </w:rPr>
        <w:t>grant</w:t>
      </w:r>
      <w:r>
        <w:rPr>
          <w:color w:val="231F20"/>
          <w:spacing w:val="-10"/>
        </w:rPr>
        <w:t xml:space="preserve"> </w:t>
      </w:r>
      <w:r>
        <w:rPr>
          <w:color w:val="231F20"/>
          <w:spacing w:val="-2"/>
        </w:rPr>
        <w:t>of</w:t>
      </w:r>
      <w:r>
        <w:rPr>
          <w:color w:val="231F20"/>
          <w:spacing w:val="-11"/>
        </w:rPr>
        <w:t xml:space="preserve"> </w:t>
      </w:r>
      <w:r>
        <w:rPr>
          <w:color w:val="231F20"/>
          <w:spacing w:val="-2"/>
        </w:rPr>
        <w:t>adjournment</w:t>
      </w:r>
      <w:r>
        <w:rPr>
          <w:color w:val="231F20"/>
          <w:spacing w:val="-10"/>
        </w:rPr>
        <w:t xml:space="preserve"> </w:t>
      </w:r>
      <w:r>
        <w:rPr>
          <w:color w:val="231F20"/>
          <w:spacing w:val="-2"/>
        </w:rPr>
        <w:t>have</w:t>
      </w:r>
      <w:r>
        <w:rPr>
          <w:color w:val="231F20"/>
          <w:spacing w:val="-11"/>
        </w:rPr>
        <w:t xml:space="preserve"> </w:t>
      </w:r>
      <w:r>
        <w:rPr>
          <w:color w:val="231F20"/>
          <w:spacing w:val="-2"/>
        </w:rPr>
        <w:t>been</w:t>
      </w:r>
      <w:r>
        <w:rPr>
          <w:color w:val="231F20"/>
          <w:spacing w:val="-10"/>
        </w:rPr>
        <w:t xml:space="preserve"> </w:t>
      </w:r>
      <w:r>
        <w:rPr>
          <w:color w:val="231F20"/>
          <w:spacing w:val="-2"/>
        </w:rPr>
        <w:t xml:space="preserve">recorded </w:t>
      </w:r>
      <w:r>
        <w:rPr>
          <w:color w:val="231F20"/>
        </w:rPr>
        <w:t>in writing by the Commission:</w:t>
      </w:r>
    </w:p>
    <w:p w:rsidR="00060FEE" w:rsidRDefault="00000000">
      <w:pPr>
        <w:pStyle w:val="BodyText"/>
        <w:spacing w:before="122" w:line="249" w:lineRule="auto"/>
        <w:ind w:left="1358" w:right="3" w:firstLine="480"/>
        <w:jc w:val="both"/>
      </w:pPr>
      <w:r>
        <w:rPr>
          <w:color w:val="231F20"/>
        </w:rPr>
        <w:t>Provided</w:t>
      </w:r>
      <w:r>
        <w:rPr>
          <w:color w:val="231F20"/>
          <w:spacing w:val="-5"/>
        </w:rPr>
        <w:t xml:space="preserve"> </w:t>
      </w:r>
      <w:r>
        <w:rPr>
          <w:color w:val="231F20"/>
        </w:rPr>
        <w:t>further</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District</w:t>
      </w:r>
      <w:r>
        <w:rPr>
          <w:color w:val="231F20"/>
          <w:spacing w:val="-4"/>
        </w:rPr>
        <w:t xml:space="preserve"> </w:t>
      </w:r>
      <w:r>
        <w:rPr>
          <w:color w:val="231F20"/>
        </w:rPr>
        <w:t>Commission</w:t>
      </w:r>
      <w:r>
        <w:rPr>
          <w:color w:val="231F20"/>
          <w:spacing w:val="-5"/>
        </w:rPr>
        <w:t xml:space="preserve"> </w:t>
      </w:r>
      <w:r>
        <w:rPr>
          <w:color w:val="231F20"/>
        </w:rPr>
        <w:t>shall</w:t>
      </w:r>
      <w:r>
        <w:rPr>
          <w:color w:val="231F20"/>
          <w:spacing w:val="-4"/>
        </w:rPr>
        <w:t xml:space="preserve"> </w:t>
      </w:r>
      <w:r>
        <w:rPr>
          <w:color w:val="231F20"/>
        </w:rPr>
        <w:t>make</w:t>
      </w:r>
      <w:r>
        <w:rPr>
          <w:color w:val="231F20"/>
          <w:spacing w:val="-4"/>
        </w:rPr>
        <w:t xml:space="preserve"> </w:t>
      </w:r>
      <w:r>
        <w:rPr>
          <w:color w:val="231F20"/>
        </w:rPr>
        <w:t>such</w:t>
      </w:r>
      <w:r>
        <w:rPr>
          <w:color w:val="231F20"/>
          <w:spacing w:val="-5"/>
        </w:rPr>
        <w:t xml:space="preserve"> </w:t>
      </w:r>
      <w:r>
        <w:rPr>
          <w:color w:val="231F20"/>
        </w:rPr>
        <w:t>orders</w:t>
      </w:r>
      <w:r>
        <w:rPr>
          <w:color w:val="231F20"/>
          <w:spacing w:val="-5"/>
        </w:rPr>
        <w:t xml:space="preserve"> </w:t>
      </w:r>
      <w:r>
        <w:rPr>
          <w:color w:val="231F20"/>
        </w:rPr>
        <w:t>as</w:t>
      </w:r>
      <w:r>
        <w:rPr>
          <w:color w:val="231F20"/>
          <w:spacing w:val="-5"/>
        </w:rPr>
        <w:t xml:space="preserve"> </w:t>
      </w:r>
      <w:r>
        <w:rPr>
          <w:color w:val="231F20"/>
        </w:rPr>
        <w:t>to</w:t>
      </w:r>
      <w:r>
        <w:rPr>
          <w:color w:val="231F20"/>
          <w:spacing w:val="-5"/>
        </w:rPr>
        <w:t xml:space="preserve"> </w:t>
      </w:r>
      <w:r>
        <w:rPr>
          <w:color w:val="231F20"/>
        </w:rPr>
        <w:t>the</w:t>
      </w:r>
      <w:r>
        <w:rPr>
          <w:color w:val="231F20"/>
          <w:spacing w:val="-4"/>
        </w:rPr>
        <w:t xml:space="preserve"> </w:t>
      </w:r>
      <w:r>
        <w:rPr>
          <w:color w:val="231F20"/>
        </w:rPr>
        <w:t>costs occasioned by the adjournment as may be specified by regulations:</w:t>
      </w:r>
    </w:p>
    <w:p w:rsidR="00060FEE" w:rsidRDefault="00000000">
      <w:pPr>
        <w:pStyle w:val="BodyText"/>
        <w:spacing w:before="122" w:line="249" w:lineRule="auto"/>
        <w:ind w:left="1358" w:right="3" w:firstLine="480"/>
        <w:jc w:val="both"/>
      </w:pPr>
      <w:r>
        <w:rPr>
          <w:color w:val="231F20"/>
        </w:rPr>
        <w:t xml:space="preserve">Provided also that in the event of a complaint being disposed of after the period so </w:t>
      </w:r>
      <w:r>
        <w:rPr>
          <w:color w:val="231F20"/>
          <w:spacing w:val="-4"/>
        </w:rPr>
        <w:t xml:space="preserve">specified, the District Commission shall record in writing, the reasons for the same at the time </w:t>
      </w:r>
      <w:r>
        <w:rPr>
          <w:color w:val="231F20"/>
        </w:rPr>
        <w:t>of disposing of the said complaint.</w:t>
      </w:r>
    </w:p>
    <w:p w:rsidR="00060FEE" w:rsidRDefault="00000000">
      <w:pPr>
        <w:pStyle w:val="ListParagraph"/>
        <w:numPr>
          <w:ilvl w:val="0"/>
          <w:numId w:val="39"/>
        </w:numPr>
        <w:tabs>
          <w:tab w:val="left" w:pos="2113"/>
        </w:tabs>
        <w:spacing w:line="249" w:lineRule="auto"/>
        <w:ind w:left="1358" w:right="7" w:firstLine="480"/>
        <w:jc w:val="both"/>
        <w:rPr>
          <w:sz w:val="20"/>
        </w:rPr>
      </w:pPr>
      <w:r>
        <w:rPr>
          <w:color w:val="231F20"/>
          <w:sz w:val="20"/>
        </w:rPr>
        <w:t>Where</w:t>
      </w:r>
      <w:r>
        <w:rPr>
          <w:color w:val="231F20"/>
          <w:spacing w:val="-11"/>
          <w:sz w:val="20"/>
        </w:rPr>
        <w:t xml:space="preserve"> </w:t>
      </w:r>
      <w:r>
        <w:rPr>
          <w:color w:val="231F20"/>
          <w:sz w:val="20"/>
        </w:rPr>
        <w:t>during</w:t>
      </w:r>
      <w:r>
        <w:rPr>
          <w:color w:val="231F20"/>
          <w:spacing w:val="-11"/>
          <w:sz w:val="20"/>
        </w:rPr>
        <w:t xml:space="preserve"> </w:t>
      </w:r>
      <w:r>
        <w:rPr>
          <w:color w:val="231F20"/>
          <w:sz w:val="20"/>
        </w:rPr>
        <w:t>the</w:t>
      </w:r>
      <w:r>
        <w:rPr>
          <w:color w:val="231F20"/>
          <w:spacing w:val="-11"/>
          <w:sz w:val="20"/>
        </w:rPr>
        <w:t xml:space="preserve"> </w:t>
      </w:r>
      <w:r>
        <w:rPr>
          <w:color w:val="231F20"/>
          <w:sz w:val="20"/>
        </w:rPr>
        <w:t>pendency</w:t>
      </w:r>
      <w:r>
        <w:rPr>
          <w:color w:val="231F20"/>
          <w:spacing w:val="-11"/>
          <w:sz w:val="20"/>
        </w:rPr>
        <w:t xml:space="preserve"> </w:t>
      </w:r>
      <w:r>
        <w:rPr>
          <w:color w:val="231F20"/>
          <w:sz w:val="20"/>
        </w:rPr>
        <w:t>of</w:t>
      </w:r>
      <w:r>
        <w:rPr>
          <w:color w:val="231F20"/>
          <w:spacing w:val="-11"/>
          <w:sz w:val="20"/>
        </w:rPr>
        <w:t xml:space="preserve"> </w:t>
      </w:r>
      <w:r>
        <w:rPr>
          <w:color w:val="231F20"/>
          <w:sz w:val="20"/>
        </w:rPr>
        <w:t>any</w:t>
      </w:r>
      <w:r>
        <w:rPr>
          <w:color w:val="231F20"/>
          <w:spacing w:val="-11"/>
          <w:sz w:val="20"/>
        </w:rPr>
        <w:t xml:space="preserve"> </w:t>
      </w:r>
      <w:r>
        <w:rPr>
          <w:color w:val="231F20"/>
          <w:sz w:val="20"/>
        </w:rPr>
        <w:t>proceeding</w:t>
      </w:r>
      <w:r>
        <w:rPr>
          <w:color w:val="231F20"/>
          <w:spacing w:val="-11"/>
          <w:sz w:val="20"/>
        </w:rPr>
        <w:t xml:space="preserve"> </w:t>
      </w:r>
      <w:r>
        <w:rPr>
          <w:color w:val="231F20"/>
          <w:sz w:val="20"/>
        </w:rPr>
        <w:t>before</w:t>
      </w:r>
      <w:r>
        <w:rPr>
          <w:color w:val="231F20"/>
          <w:spacing w:val="-11"/>
          <w:sz w:val="20"/>
        </w:rPr>
        <w:t xml:space="preserve"> </w:t>
      </w:r>
      <w:r>
        <w:rPr>
          <w:color w:val="231F20"/>
          <w:sz w:val="20"/>
        </w:rPr>
        <w:t>the</w:t>
      </w:r>
      <w:r>
        <w:rPr>
          <w:color w:val="231F20"/>
          <w:spacing w:val="-11"/>
          <w:sz w:val="20"/>
        </w:rPr>
        <w:t xml:space="preserve"> </w:t>
      </w:r>
      <w:r>
        <w:rPr>
          <w:color w:val="231F20"/>
          <w:sz w:val="20"/>
        </w:rPr>
        <w:t>District</w:t>
      </w:r>
      <w:r>
        <w:rPr>
          <w:color w:val="231F20"/>
          <w:spacing w:val="-11"/>
          <w:sz w:val="20"/>
        </w:rPr>
        <w:t xml:space="preserve"> </w:t>
      </w:r>
      <w:r>
        <w:rPr>
          <w:color w:val="231F20"/>
          <w:sz w:val="20"/>
        </w:rPr>
        <w:t>Commission,</w:t>
      </w:r>
      <w:r>
        <w:rPr>
          <w:color w:val="231F20"/>
          <w:spacing w:val="-11"/>
          <w:sz w:val="20"/>
        </w:rPr>
        <w:t xml:space="preserve"> </w:t>
      </w:r>
      <w:r>
        <w:rPr>
          <w:color w:val="231F20"/>
          <w:sz w:val="20"/>
        </w:rPr>
        <w:t>if it appears necessary, it may pass such interim order as is just and proper in the facts and circumstances of the case.</w:t>
      </w:r>
    </w:p>
    <w:p w:rsidR="00060FEE" w:rsidRDefault="00000000">
      <w:pPr>
        <w:pStyle w:val="ListParagraph"/>
        <w:numPr>
          <w:ilvl w:val="0"/>
          <w:numId w:val="39"/>
        </w:numPr>
        <w:tabs>
          <w:tab w:val="left" w:pos="2138"/>
        </w:tabs>
        <w:spacing w:before="123" w:line="249" w:lineRule="auto"/>
        <w:ind w:left="1358" w:right="2" w:firstLine="480"/>
        <w:jc w:val="both"/>
        <w:rPr>
          <w:sz w:val="20"/>
        </w:rPr>
      </w:pPr>
      <w:r>
        <w:rPr>
          <w:color w:val="231F20"/>
          <w:sz w:val="20"/>
        </w:rPr>
        <w:t>For the purposes of this section, the District Commission shall have the same powers</w:t>
      </w:r>
      <w:r>
        <w:rPr>
          <w:color w:val="231F20"/>
          <w:spacing w:val="-11"/>
          <w:sz w:val="20"/>
        </w:rPr>
        <w:t xml:space="preserve"> </w:t>
      </w:r>
      <w:r>
        <w:rPr>
          <w:color w:val="231F20"/>
          <w:sz w:val="20"/>
        </w:rPr>
        <w:t>as</w:t>
      </w:r>
      <w:r>
        <w:rPr>
          <w:color w:val="231F20"/>
          <w:spacing w:val="-11"/>
          <w:sz w:val="20"/>
        </w:rPr>
        <w:t xml:space="preserve"> </w:t>
      </w:r>
      <w:r>
        <w:rPr>
          <w:color w:val="231F20"/>
          <w:sz w:val="20"/>
        </w:rPr>
        <w:t>are</w:t>
      </w:r>
      <w:r>
        <w:rPr>
          <w:color w:val="231F20"/>
          <w:spacing w:val="-10"/>
          <w:sz w:val="20"/>
        </w:rPr>
        <w:t xml:space="preserve"> </w:t>
      </w:r>
      <w:r>
        <w:rPr>
          <w:color w:val="231F20"/>
          <w:sz w:val="20"/>
        </w:rPr>
        <w:t>vested</w:t>
      </w:r>
      <w:r>
        <w:rPr>
          <w:color w:val="231F20"/>
          <w:spacing w:val="-11"/>
          <w:sz w:val="20"/>
        </w:rPr>
        <w:t xml:space="preserve"> </w:t>
      </w:r>
      <w:r>
        <w:rPr>
          <w:color w:val="231F20"/>
          <w:sz w:val="20"/>
        </w:rPr>
        <w:t>in</w:t>
      </w:r>
      <w:r>
        <w:rPr>
          <w:color w:val="231F20"/>
          <w:spacing w:val="-11"/>
          <w:sz w:val="20"/>
        </w:rPr>
        <w:t xml:space="preserve"> </w:t>
      </w:r>
      <w:r>
        <w:rPr>
          <w:color w:val="231F20"/>
          <w:sz w:val="20"/>
        </w:rPr>
        <w:t>a</w:t>
      </w:r>
      <w:r>
        <w:rPr>
          <w:color w:val="231F20"/>
          <w:spacing w:val="-10"/>
          <w:sz w:val="20"/>
        </w:rPr>
        <w:t xml:space="preserve"> </w:t>
      </w:r>
      <w:r>
        <w:rPr>
          <w:color w:val="231F20"/>
          <w:sz w:val="20"/>
        </w:rPr>
        <w:t>civil</w:t>
      </w:r>
      <w:r>
        <w:rPr>
          <w:color w:val="231F20"/>
          <w:spacing w:val="-10"/>
          <w:sz w:val="20"/>
        </w:rPr>
        <w:t xml:space="preserve"> </w:t>
      </w:r>
      <w:r>
        <w:rPr>
          <w:color w:val="231F20"/>
          <w:sz w:val="20"/>
        </w:rPr>
        <w:t>court</w:t>
      </w:r>
      <w:r>
        <w:rPr>
          <w:color w:val="231F20"/>
          <w:spacing w:val="-10"/>
          <w:sz w:val="20"/>
        </w:rPr>
        <w:t xml:space="preserve"> </w:t>
      </w:r>
      <w:r>
        <w:rPr>
          <w:color w:val="231F20"/>
          <w:sz w:val="20"/>
        </w:rPr>
        <w:t>under</w:t>
      </w:r>
      <w:r>
        <w:rPr>
          <w:color w:val="231F20"/>
          <w:spacing w:val="-11"/>
          <w:sz w:val="20"/>
        </w:rPr>
        <w:t xml:space="preserve"> </w:t>
      </w:r>
      <w:r>
        <w:rPr>
          <w:color w:val="231F20"/>
          <w:sz w:val="20"/>
        </w:rPr>
        <w:t>the</w:t>
      </w:r>
      <w:r>
        <w:rPr>
          <w:color w:val="231F20"/>
          <w:spacing w:val="-10"/>
          <w:sz w:val="20"/>
        </w:rPr>
        <w:t xml:space="preserve"> </w:t>
      </w:r>
      <w:r>
        <w:rPr>
          <w:color w:val="231F20"/>
          <w:sz w:val="20"/>
        </w:rPr>
        <w:t>Code</w:t>
      </w:r>
      <w:r>
        <w:rPr>
          <w:color w:val="231F20"/>
          <w:spacing w:val="-10"/>
          <w:sz w:val="20"/>
        </w:rPr>
        <w:t xml:space="preserve"> </w:t>
      </w:r>
      <w:r>
        <w:rPr>
          <w:color w:val="231F20"/>
          <w:sz w:val="20"/>
        </w:rPr>
        <w:t>of</w:t>
      </w:r>
      <w:r>
        <w:rPr>
          <w:color w:val="231F20"/>
          <w:spacing w:val="-11"/>
          <w:sz w:val="20"/>
        </w:rPr>
        <w:t xml:space="preserve"> </w:t>
      </w:r>
      <w:r>
        <w:rPr>
          <w:color w:val="231F20"/>
          <w:sz w:val="20"/>
        </w:rPr>
        <w:t>Civil</w:t>
      </w:r>
      <w:r>
        <w:rPr>
          <w:color w:val="231F20"/>
          <w:spacing w:val="-10"/>
          <w:sz w:val="20"/>
        </w:rPr>
        <w:t xml:space="preserve"> </w:t>
      </w:r>
      <w:r>
        <w:rPr>
          <w:color w:val="231F20"/>
          <w:sz w:val="20"/>
        </w:rPr>
        <w:t>Procedure,</w:t>
      </w:r>
      <w:r>
        <w:rPr>
          <w:color w:val="231F20"/>
          <w:spacing w:val="-11"/>
          <w:sz w:val="20"/>
        </w:rPr>
        <w:t xml:space="preserve"> </w:t>
      </w:r>
      <w:r>
        <w:rPr>
          <w:color w:val="231F20"/>
          <w:sz w:val="20"/>
        </w:rPr>
        <w:t>1908</w:t>
      </w:r>
      <w:r>
        <w:rPr>
          <w:color w:val="231F20"/>
          <w:spacing w:val="-11"/>
          <w:sz w:val="20"/>
        </w:rPr>
        <w:t xml:space="preserve"> </w:t>
      </w:r>
      <w:r>
        <w:rPr>
          <w:color w:val="231F20"/>
          <w:sz w:val="20"/>
        </w:rPr>
        <w:t>while</w:t>
      </w:r>
      <w:r>
        <w:rPr>
          <w:color w:val="231F20"/>
          <w:spacing w:val="-10"/>
          <w:sz w:val="20"/>
        </w:rPr>
        <w:t xml:space="preserve"> </w:t>
      </w:r>
      <w:r>
        <w:rPr>
          <w:color w:val="231F20"/>
          <w:sz w:val="20"/>
        </w:rPr>
        <w:t>trying</w:t>
      </w:r>
      <w:r>
        <w:rPr>
          <w:color w:val="231F20"/>
          <w:spacing w:val="-11"/>
          <w:sz w:val="20"/>
        </w:rPr>
        <w:t xml:space="preserve"> </w:t>
      </w:r>
      <w:r>
        <w:rPr>
          <w:color w:val="231F20"/>
          <w:sz w:val="20"/>
        </w:rPr>
        <w:t xml:space="preserve">a suit in respect of the following matters, </w:t>
      </w:r>
      <w:proofErr w:type="gramStart"/>
      <w:r>
        <w:rPr>
          <w:color w:val="231F20"/>
          <w:sz w:val="20"/>
        </w:rPr>
        <w:t>namely:—</w:t>
      </w:r>
      <w:proofErr w:type="gramEnd"/>
    </w:p>
    <w:p w:rsidR="00060FEE" w:rsidRDefault="00000000">
      <w:pPr>
        <w:pStyle w:val="ListParagraph"/>
        <w:numPr>
          <w:ilvl w:val="1"/>
          <w:numId w:val="39"/>
        </w:numPr>
        <w:tabs>
          <w:tab w:val="left" w:pos="2607"/>
        </w:tabs>
        <w:spacing w:line="249" w:lineRule="auto"/>
        <w:ind w:right="8" w:firstLine="480"/>
        <w:rPr>
          <w:sz w:val="20"/>
        </w:rPr>
      </w:pPr>
      <w:r>
        <w:rPr>
          <w:color w:val="231F20"/>
          <w:sz w:val="20"/>
        </w:rPr>
        <w:t>the summoning and enforcing the attendance of any defendant or witness and examining the witness on oath;</w:t>
      </w:r>
    </w:p>
    <w:p w:rsidR="00060FEE" w:rsidRDefault="00000000">
      <w:pPr>
        <w:pStyle w:val="ListParagraph"/>
        <w:numPr>
          <w:ilvl w:val="1"/>
          <w:numId w:val="39"/>
        </w:numPr>
        <w:tabs>
          <w:tab w:val="left" w:pos="2604"/>
        </w:tabs>
        <w:spacing w:line="249" w:lineRule="auto"/>
        <w:ind w:right="7" w:firstLine="480"/>
        <w:rPr>
          <w:sz w:val="20"/>
        </w:rPr>
      </w:pPr>
      <w:r>
        <w:rPr>
          <w:color w:val="231F20"/>
          <w:sz w:val="20"/>
        </w:rPr>
        <w:t>requiring the discovery and production of any document or other material object as evidence;</w:t>
      </w:r>
    </w:p>
    <w:p w:rsidR="00060FEE" w:rsidRDefault="00000000">
      <w:pPr>
        <w:pStyle w:val="ListParagraph"/>
        <w:numPr>
          <w:ilvl w:val="1"/>
          <w:numId w:val="39"/>
        </w:numPr>
        <w:tabs>
          <w:tab w:val="left" w:pos="2584"/>
        </w:tabs>
        <w:ind w:left="2584"/>
        <w:rPr>
          <w:sz w:val="20"/>
        </w:rPr>
      </w:pPr>
      <w:r>
        <w:rPr>
          <w:color w:val="231F20"/>
          <w:sz w:val="20"/>
        </w:rPr>
        <w:t>receiving</w:t>
      </w:r>
      <w:r>
        <w:rPr>
          <w:color w:val="231F20"/>
          <w:spacing w:val="-7"/>
          <w:sz w:val="20"/>
        </w:rPr>
        <w:t xml:space="preserve"> </w:t>
      </w:r>
      <w:r>
        <w:rPr>
          <w:color w:val="231F20"/>
          <w:sz w:val="20"/>
        </w:rPr>
        <w:t>of</w:t>
      </w:r>
      <w:r>
        <w:rPr>
          <w:color w:val="231F20"/>
          <w:spacing w:val="-6"/>
          <w:sz w:val="20"/>
        </w:rPr>
        <w:t xml:space="preserve"> </w:t>
      </w:r>
      <w:r>
        <w:rPr>
          <w:color w:val="231F20"/>
          <w:sz w:val="20"/>
        </w:rPr>
        <w:t>evidence</w:t>
      </w:r>
      <w:r>
        <w:rPr>
          <w:color w:val="231F20"/>
          <w:spacing w:val="-6"/>
          <w:sz w:val="20"/>
        </w:rPr>
        <w:t xml:space="preserve"> </w:t>
      </w:r>
      <w:r>
        <w:rPr>
          <w:color w:val="231F20"/>
          <w:sz w:val="20"/>
        </w:rPr>
        <w:t>on</w:t>
      </w:r>
      <w:r>
        <w:rPr>
          <w:color w:val="231F20"/>
          <w:spacing w:val="-6"/>
          <w:sz w:val="20"/>
        </w:rPr>
        <w:t xml:space="preserve"> </w:t>
      </w:r>
      <w:r>
        <w:rPr>
          <w:color w:val="231F20"/>
          <w:spacing w:val="-2"/>
          <w:sz w:val="20"/>
        </w:rPr>
        <w:t>affidavits;</w:t>
      </w:r>
    </w:p>
    <w:p w:rsidR="00060FEE" w:rsidRDefault="00000000">
      <w:pPr>
        <w:pStyle w:val="ListParagraph"/>
        <w:numPr>
          <w:ilvl w:val="1"/>
          <w:numId w:val="39"/>
        </w:numPr>
        <w:tabs>
          <w:tab w:val="left" w:pos="2610"/>
        </w:tabs>
        <w:spacing w:before="130" w:line="249" w:lineRule="auto"/>
        <w:ind w:right="8" w:firstLine="480"/>
        <w:rPr>
          <w:sz w:val="20"/>
        </w:rPr>
      </w:pPr>
      <w:r>
        <w:rPr>
          <w:color w:val="231F20"/>
          <w:sz w:val="20"/>
        </w:rPr>
        <w:t>the requisitioning of the report of the concerned analysis or test from the appropriate laboratory or from any other relevant source;</w:t>
      </w:r>
    </w:p>
    <w:p w:rsidR="00060FEE" w:rsidRDefault="00000000">
      <w:pPr>
        <w:pStyle w:val="ListParagraph"/>
        <w:numPr>
          <w:ilvl w:val="1"/>
          <w:numId w:val="39"/>
        </w:numPr>
        <w:tabs>
          <w:tab w:val="left" w:pos="2597"/>
        </w:tabs>
        <w:spacing w:before="121"/>
        <w:ind w:left="2597" w:hanging="279"/>
        <w:rPr>
          <w:sz w:val="20"/>
        </w:rPr>
      </w:pPr>
      <w:r>
        <w:rPr>
          <w:color w:val="231F20"/>
          <w:sz w:val="20"/>
        </w:rPr>
        <w:t>issuing</w:t>
      </w:r>
      <w:r>
        <w:rPr>
          <w:color w:val="231F20"/>
          <w:spacing w:val="6"/>
          <w:sz w:val="20"/>
        </w:rPr>
        <w:t xml:space="preserve"> </w:t>
      </w:r>
      <w:r>
        <w:rPr>
          <w:color w:val="231F20"/>
          <w:sz w:val="20"/>
        </w:rPr>
        <w:t>of</w:t>
      </w:r>
      <w:r>
        <w:rPr>
          <w:color w:val="231F20"/>
          <w:spacing w:val="7"/>
          <w:sz w:val="20"/>
        </w:rPr>
        <w:t xml:space="preserve"> </w:t>
      </w:r>
      <w:r>
        <w:rPr>
          <w:color w:val="231F20"/>
          <w:sz w:val="20"/>
        </w:rPr>
        <w:t>commissions</w:t>
      </w:r>
      <w:r>
        <w:rPr>
          <w:color w:val="231F20"/>
          <w:spacing w:val="7"/>
          <w:sz w:val="20"/>
        </w:rPr>
        <w:t xml:space="preserve"> </w:t>
      </w:r>
      <w:r>
        <w:rPr>
          <w:color w:val="231F20"/>
          <w:sz w:val="20"/>
        </w:rPr>
        <w:t>for</w:t>
      </w:r>
      <w:r>
        <w:rPr>
          <w:color w:val="231F20"/>
          <w:spacing w:val="7"/>
          <w:sz w:val="20"/>
        </w:rPr>
        <w:t xml:space="preserve"> </w:t>
      </w:r>
      <w:r>
        <w:rPr>
          <w:color w:val="231F20"/>
          <w:sz w:val="20"/>
        </w:rPr>
        <w:t>the</w:t>
      </w:r>
      <w:r>
        <w:rPr>
          <w:color w:val="231F20"/>
          <w:spacing w:val="7"/>
          <w:sz w:val="20"/>
        </w:rPr>
        <w:t xml:space="preserve"> </w:t>
      </w:r>
      <w:r>
        <w:rPr>
          <w:color w:val="231F20"/>
          <w:sz w:val="20"/>
        </w:rPr>
        <w:t>examination</w:t>
      </w:r>
      <w:r>
        <w:rPr>
          <w:color w:val="231F20"/>
          <w:spacing w:val="6"/>
          <w:sz w:val="20"/>
        </w:rPr>
        <w:t xml:space="preserve"> </w:t>
      </w:r>
      <w:r>
        <w:rPr>
          <w:color w:val="231F20"/>
          <w:sz w:val="20"/>
        </w:rPr>
        <w:t>of</w:t>
      </w:r>
      <w:r>
        <w:rPr>
          <w:color w:val="231F20"/>
          <w:spacing w:val="7"/>
          <w:sz w:val="20"/>
        </w:rPr>
        <w:t xml:space="preserve"> </w:t>
      </w:r>
      <w:r>
        <w:rPr>
          <w:color w:val="231F20"/>
          <w:sz w:val="20"/>
        </w:rPr>
        <w:t>any</w:t>
      </w:r>
      <w:r>
        <w:rPr>
          <w:color w:val="231F20"/>
          <w:spacing w:val="7"/>
          <w:sz w:val="20"/>
        </w:rPr>
        <w:t xml:space="preserve"> </w:t>
      </w:r>
      <w:r>
        <w:rPr>
          <w:color w:val="231F20"/>
          <w:sz w:val="20"/>
        </w:rPr>
        <w:t>witness,</w:t>
      </w:r>
      <w:r>
        <w:rPr>
          <w:color w:val="231F20"/>
          <w:spacing w:val="7"/>
          <w:sz w:val="20"/>
        </w:rPr>
        <w:t xml:space="preserve"> </w:t>
      </w:r>
      <w:r>
        <w:rPr>
          <w:color w:val="231F20"/>
          <w:sz w:val="20"/>
        </w:rPr>
        <w:t>or</w:t>
      </w:r>
      <w:r>
        <w:rPr>
          <w:color w:val="231F20"/>
          <w:spacing w:val="7"/>
          <w:sz w:val="20"/>
        </w:rPr>
        <w:t xml:space="preserve"> </w:t>
      </w:r>
      <w:r>
        <w:rPr>
          <w:color w:val="231F20"/>
          <w:spacing w:val="-2"/>
          <w:sz w:val="20"/>
        </w:rPr>
        <w:t>document;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20"/>
        <w:rPr>
          <w:sz w:val="16"/>
        </w:rPr>
      </w:pPr>
    </w:p>
    <w:p w:rsidR="00060FEE" w:rsidRDefault="00060FEE">
      <w:pPr>
        <w:rPr>
          <w:sz w:val="16"/>
        </w:rPr>
        <w:sectPr w:rsidR="00060FEE">
          <w:pgSz w:w="11900" w:h="16840"/>
          <w:pgMar w:top="1800" w:right="992" w:bottom="280" w:left="992" w:header="1331" w:footer="0" w:gutter="0"/>
          <w:cols w:num="2" w:space="720" w:equalWidth="0">
            <w:col w:w="8545" w:space="40"/>
            <w:col w:w="1331"/>
          </w:cols>
        </w:sectPr>
      </w:pPr>
    </w:p>
    <w:p w:rsidR="00060FEE" w:rsidRDefault="00000000">
      <w:pPr>
        <w:pStyle w:val="BodyText"/>
        <w:spacing w:before="10"/>
        <w:ind w:left="1838"/>
      </w:pPr>
      <w:r>
        <w:rPr>
          <w:color w:val="231F20"/>
          <w:spacing w:val="-5"/>
        </w:rPr>
        <w:t>and</w:t>
      </w:r>
    </w:p>
    <w:p w:rsidR="00060FEE" w:rsidRDefault="00060FEE">
      <w:pPr>
        <w:pStyle w:val="BodyText"/>
        <w:sectPr w:rsidR="00060FEE">
          <w:type w:val="continuous"/>
          <w:pgSz w:w="11900" w:h="16840"/>
          <w:pgMar w:top="1900" w:right="992" w:bottom="280" w:left="992" w:header="1331"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82"/>
        <w:rPr>
          <w:sz w:val="16"/>
        </w:rPr>
      </w:pPr>
    </w:p>
    <w:p w:rsidR="00060FEE" w:rsidRDefault="00000000">
      <w:pPr>
        <w:pStyle w:val="ListParagraph"/>
        <w:numPr>
          <w:ilvl w:val="1"/>
          <w:numId w:val="39"/>
        </w:numPr>
        <w:tabs>
          <w:tab w:val="left" w:pos="1344"/>
        </w:tabs>
        <w:spacing w:before="97"/>
        <w:ind w:left="1344" w:hanging="227"/>
        <w:rPr>
          <w:sz w:val="20"/>
        </w:rPr>
      </w:pPr>
      <w:r>
        <w:br w:type="column"/>
      </w:r>
      <w:r>
        <w:rPr>
          <w:color w:val="231F20"/>
          <w:sz w:val="20"/>
        </w:rPr>
        <w:t>any</w:t>
      </w:r>
      <w:r>
        <w:rPr>
          <w:color w:val="231F20"/>
          <w:spacing w:val="-14"/>
          <w:sz w:val="20"/>
        </w:rPr>
        <w:t xml:space="preserve"> </w:t>
      </w:r>
      <w:r>
        <w:rPr>
          <w:color w:val="231F20"/>
          <w:sz w:val="20"/>
        </w:rPr>
        <w:t>other</w:t>
      </w:r>
      <w:r>
        <w:rPr>
          <w:color w:val="231F20"/>
          <w:spacing w:val="-12"/>
          <w:sz w:val="20"/>
        </w:rPr>
        <w:t xml:space="preserve"> </w:t>
      </w:r>
      <w:r>
        <w:rPr>
          <w:color w:val="231F20"/>
          <w:sz w:val="20"/>
        </w:rPr>
        <w:t>matter</w:t>
      </w:r>
      <w:r>
        <w:rPr>
          <w:color w:val="231F20"/>
          <w:spacing w:val="-11"/>
          <w:sz w:val="20"/>
        </w:rPr>
        <w:t xml:space="preserve"> </w:t>
      </w:r>
      <w:r>
        <w:rPr>
          <w:color w:val="231F20"/>
          <w:sz w:val="20"/>
        </w:rPr>
        <w:t>which</w:t>
      </w:r>
      <w:r>
        <w:rPr>
          <w:color w:val="231F20"/>
          <w:spacing w:val="-12"/>
          <w:sz w:val="20"/>
        </w:rPr>
        <w:t xml:space="preserve"> </w:t>
      </w:r>
      <w:r>
        <w:rPr>
          <w:color w:val="231F20"/>
          <w:sz w:val="20"/>
        </w:rPr>
        <w:t>may</w:t>
      </w:r>
      <w:r>
        <w:rPr>
          <w:color w:val="231F20"/>
          <w:spacing w:val="-11"/>
          <w:sz w:val="20"/>
        </w:rPr>
        <w:t xml:space="preserve"> </w:t>
      </w:r>
      <w:r>
        <w:rPr>
          <w:color w:val="231F20"/>
          <w:sz w:val="20"/>
        </w:rPr>
        <w:t>be</w:t>
      </w:r>
      <w:r>
        <w:rPr>
          <w:color w:val="231F20"/>
          <w:spacing w:val="-12"/>
          <w:sz w:val="20"/>
        </w:rPr>
        <w:t xml:space="preserve"> </w:t>
      </w:r>
      <w:r>
        <w:rPr>
          <w:color w:val="231F20"/>
          <w:sz w:val="20"/>
        </w:rPr>
        <w:t>prescribed</w:t>
      </w:r>
      <w:r>
        <w:rPr>
          <w:color w:val="231F20"/>
          <w:spacing w:val="-12"/>
          <w:sz w:val="20"/>
        </w:rPr>
        <w:t xml:space="preserve"> </w:t>
      </w:r>
      <w:r>
        <w:rPr>
          <w:color w:val="231F20"/>
          <w:sz w:val="20"/>
        </w:rPr>
        <w:t>by</w:t>
      </w:r>
      <w:r>
        <w:rPr>
          <w:color w:val="231F20"/>
          <w:spacing w:val="-11"/>
          <w:sz w:val="20"/>
        </w:rPr>
        <w:t xml:space="preserve"> </w:t>
      </w:r>
      <w:r>
        <w:rPr>
          <w:color w:val="231F20"/>
          <w:sz w:val="20"/>
        </w:rPr>
        <w:t>the</w:t>
      </w:r>
      <w:r>
        <w:rPr>
          <w:color w:val="231F20"/>
          <w:spacing w:val="-12"/>
          <w:sz w:val="20"/>
        </w:rPr>
        <w:t xml:space="preserve"> </w:t>
      </w:r>
      <w:r>
        <w:rPr>
          <w:color w:val="231F20"/>
          <w:sz w:val="20"/>
        </w:rPr>
        <w:t>Central</w:t>
      </w:r>
      <w:r>
        <w:rPr>
          <w:color w:val="231F20"/>
          <w:spacing w:val="-11"/>
          <w:sz w:val="20"/>
        </w:rPr>
        <w:t xml:space="preserve"> </w:t>
      </w:r>
      <w:r>
        <w:rPr>
          <w:color w:val="231F20"/>
          <w:spacing w:val="-2"/>
          <w:sz w:val="20"/>
        </w:rPr>
        <w:t>Government.</w:t>
      </w:r>
    </w:p>
    <w:p w:rsidR="00060FEE" w:rsidRDefault="00000000">
      <w:pPr>
        <w:pStyle w:val="ListParagraph"/>
        <w:numPr>
          <w:ilvl w:val="0"/>
          <w:numId w:val="39"/>
        </w:numPr>
        <w:tabs>
          <w:tab w:val="left" w:pos="1002"/>
        </w:tabs>
        <w:spacing w:before="130" w:line="249" w:lineRule="auto"/>
        <w:ind w:left="158" w:right="1" w:firstLine="480"/>
        <w:jc w:val="both"/>
        <w:rPr>
          <w:sz w:val="20"/>
        </w:rPr>
      </w:pPr>
      <w:r>
        <w:rPr>
          <w:color w:val="231F20"/>
          <w:spacing w:val="-2"/>
          <w:sz w:val="20"/>
        </w:rPr>
        <w:t>Every</w:t>
      </w:r>
      <w:r>
        <w:rPr>
          <w:color w:val="231F20"/>
          <w:spacing w:val="-10"/>
          <w:sz w:val="20"/>
        </w:rPr>
        <w:t xml:space="preserve"> </w:t>
      </w:r>
      <w:r>
        <w:rPr>
          <w:color w:val="231F20"/>
          <w:spacing w:val="-2"/>
          <w:sz w:val="20"/>
        </w:rPr>
        <w:t>proceeding</w:t>
      </w:r>
      <w:r>
        <w:rPr>
          <w:color w:val="231F20"/>
          <w:spacing w:val="-10"/>
          <w:sz w:val="20"/>
        </w:rPr>
        <w:t xml:space="preserve"> </w:t>
      </w:r>
      <w:r>
        <w:rPr>
          <w:color w:val="231F20"/>
          <w:spacing w:val="-2"/>
          <w:sz w:val="20"/>
        </w:rPr>
        <w:t>before</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deemed</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 xml:space="preserve">judicial </w:t>
      </w:r>
      <w:r>
        <w:rPr>
          <w:color w:val="231F20"/>
          <w:sz w:val="20"/>
        </w:rPr>
        <w:t>proceeding</w:t>
      </w:r>
      <w:r>
        <w:rPr>
          <w:color w:val="231F20"/>
          <w:spacing w:val="-1"/>
          <w:sz w:val="20"/>
        </w:rPr>
        <w:t xml:space="preserve"> </w:t>
      </w:r>
      <w:r>
        <w:rPr>
          <w:color w:val="231F20"/>
          <w:sz w:val="20"/>
        </w:rPr>
        <w:t>within</w:t>
      </w:r>
      <w:r>
        <w:rPr>
          <w:color w:val="231F20"/>
          <w:spacing w:val="-1"/>
          <w:sz w:val="20"/>
        </w:rPr>
        <w:t xml:space="preserve"> </w:t>
      </w:r>
      <w:r>
        <w:rPr>
          <w:color w:val="231F20"/>
          <w:sz w:val="20"/>
        </w:rPr>
        <w:t>the</w:t>
      </w:r>
      <w:r>
        <w:rPr>
          <w:color w:val="231F20"/>
          <w:spacing w:val="-1"/>
          <w:sz w:val="20"/>
        </w:rPr>
        <w:t xml:space="preserve"> </w:t>
      </w:r>
      <w:r>
        <w:rPr>
          <w:color w:val="231F20"/>
          <w:sz w:val="20"/>
        </w:rPr>
        <w:t>meaning</w:t>
      </w:r>
      <w:r>
        <w:rPr>
          <w:color w:val="231F20"/>
          <w:spacing w:val="-1"/>
          <w:sz w:val="20"/>
        </w:rPr>
        <w:t xml:space="preserve"> </w:t>
      </w:r>
      <w:r>
        <w:rPr>
          <w:color w:val="231F20"/>
          <w:sz w:val="20"/>
        </w:rPr>
        <w:t>of</w:t>
      </w:r>
      <w:r>
        <w:rPr>
          <w:color w:val="231F20"/>
          <w:spacing w:val="-1"/>
          <w:sz w:val="20"/>
        </w:rPr>
        <w:t xml:space="preserve"> </w:t>
      </w:r>
      <w:r>
        <w:rPr>
          <w:color w:val="231F20"/>
          <w:sz w:val="20"/>
        </w:rPr>
        <w:t>sections</w:t>
      </w:r>
      <w:r>
        <w:rPr>
          <w:color w:val="231F20"/>
          <w:spacing w:val="-1"/>
          <w:sz w:val="20"/>
        </w:rPr>
        <w:t xml:space="preserve"> </w:t>
      </w:r>
      <w:r>
        <w:rPr>
          <w:color w:val="231F20"/>
          <w:sz w:val="20"/>
        </w:rPr>
        <w:t>193</w:t>
      </w:r>
      <w:r>
        <w:rPr>
          <w:color w:val="231F20"/>
          <w:spacing w:val="-1"/>
          <w:sz w:val="20"/>
        </w:rPr>
        <w:t xml:space="preserve"> </w:t>
      </w:r>
      <w:r>
        <w:rPr>
          <w:color w:val="231F20"/>
          <w:sz w:val="20"/>
        </w:rPr>
        <w:t>and</w:t>
      </w:r>
      <w:r>
        <w:rPr>
          <w:color w:val="231F20"/>
          <w:spacing w:val="-1"/>
          <w:sz w:val="20"/>
        </w:rPr>
        <w:t xml:space="preserve"> </w:t>
      </w:r>
      <w:r>
        <w:rPr>
          <w:color w:val="231F20"/>
          <w:sz w:val="20"/>
        </w:rPr>
        <w:t>228</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Indian</w:t>
      </w:r>
      <w:r>
        <w:rPr>
          <w:color w:val="231F20"/>
          <w:spacing w:val="-1"/>
          <w:sz w:val="20"/>
        </w:rPr>
        <w:t xml:space="preserve"> </w:t>
      </w:r>
      <w:r>
        <w:rPr>
          <w:color w:val="231F20"/>
          <w:sz w:val="20"/>
        </w:rPr>
        <w:t>Penal</w:t>
      </w:r>
      <w:r>
        <w:rPr>
          <w:color w:val="231F20"/>
          <w:spacing w:val="-1"/>
          <w:sz w:val="20"/>
        </w:rPr>
        <w:t xml:space="preserve"> </w:t>
      </w:r>
      <w:r>
        <w:rPr>
          <w:color w:val="231F20"/>
          <w:sz w:val="20"/>
        </w:rPr>
        <w:t>Code,</w:t>
      </w:r>
      <w:r>
        <w:rPr>
          <w:color w:val="231F20"/>
          <w:spacing w:val="-1"/>
          <w:sz w:val="20"/>
        </w:rPr>
        <w:t xml:space="preserve"> </w:t>
      </w:r>
      <w:r>
        <w:rPr>
          <w:color w:val="231F20"/>
          <w:sz w:val="20"/>
        </w:rPr>
        <w:t>and</w:t>
      </w:r>
      <w:r>
        <w:rPr>
          <w:color w:val="231F20"/>
          <w:spacing w:val="-1"/>
          <w:sz w:val="20"/>
        </w:rPr>
        <w:t xml:space="preserve"> </w:t>
      </w:r>
      <w:r>
        <w:rPr>
          <w:color w:val="231F20"/>
          <w:sz w:val="20"/>
        </w:rPr>
        <w:t>the District</w:t>
      </w:r>
      <w:r>
        <w:rPr>
          <w:color w:val="231F20"/>
          <w:spacing w:val="-10"/>
          <w:sz w:val="20"/>
        </w:rPr>
        <w:t xml:space="preserve"> </w:t>
      </w:r>
      <w:r>
        <w:rPr>
          <w:color w:val="231F20"/>
          <w:sz w:val="20"/>
        </w:rPr>
        <w:t>Commission</w:t>
      </w:r>
      <w:r>
        <w:rPr>
          <w:color w:val="231F20"/>
          <w:spacing w:val="-10"/>
          <w:sz w:val="20"/>
        </w:rPr>
        <w:t xml:space="preserve"> </w:t>
      </w:r>
      <w:r>
        <w:rPr>
          <w:color w:val="231F20"/>
          <w:sz w:val="20"/>
        </w:rPr>
        <w:t>shall</w:t>
      </w:r>
      <w:r>
        <w:rPr>
          <w:color w:val="231F20"/>
          <w:spacing w:val="-10"/>
          <w:sz w:val="20"/>
        </w:rPr>
        <w:t xml:space="preserve"> </w:t>
      </w:r>
      <w:r>
        <w:rPr>
          <w:color w:val="231F20"/>
          <w:sz w:val="20"/>
        </w:rPr>
        <w:t>be</w:t>
      </w:r>
      <w:r>
        <w:rPr>
          <w:color w:val="231F20"/>
          <w:spacing w:val="-10"/>
          <w:sz w:val="20"/>
        </w:rPr>
        <w:t xml:space="preserve"> </w:t>
      </w:r>
      <w:r>
        <w:rPr>
          <w:color w:val="231F20"/>
          <w:sz w:val="20"/>
        </w:rPr>
        <w:t>deemed</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criminal</w:t>
      </w:r>
      <w:r>
        <w:rPr>
          <w:color w:val="231F20"/>
          <w:spacing w:val="-10"/>
          <w:sz w:val="20"/>
        </w:rPr>
        <w:t xml:space="preserve"> </w:t>
      </w:r>
      <w:r>
        <w:rPr>
          <w:color w:val="231F20"/>
          <w:sz w:val="20"/>
        </w:rPr>
        <w:t>court</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purposes</w:t>
      </w:r>
      <w:r>
        <w:rPr>
          <w:color w:val="231F20"/>
          <w:spacing w:val="-10"/>
          <w:sz w:val="20"/>
        </w:rPr>
        <w:t xml:space="preserve"> </w:t>
      </w:r>
      <w:r>
        <w:rPr>
          <w:color w:val="231F20"/>
          <w:sz w:val="20"/>
        </w:rPr>
        <w:t>of</w:t>
      </w:r>
      <w:r>
        <w:rPr>
          <w:color w:val="231F20"/>
          <w:spacing w:val="-10"/>
          <w:sz w:val="20"/>
        </w:rPr>
        <w:t xml:space="preserve"> </w:t>
      </w:r>
      <w:r>
        <w:rPr>
          <w:color w:val="231F20"/>
          <w:sz w:val="20"/>
        </w:rPr>
        <w:t>section</w:t>
      </w:r>
      <w:r>
        <w:rPr>
          <w:color w:val="231F20"/>
          <w:spacing w:val="-10"/>
          <w:sz w:val="20"/>
        </w:rPr>
        <w:t xml:space="preserve"> </w:t>
      </w:r>
      <w:r>
        <w:rPr>
          <w:color w:val="231F20"/>
          <w:sz w:val="20"/>
        </w:rPr>
        <w:t>195 and</w:t>
      </w:r>
      <w:r>
        <w:rPr>
          <w:color w:val="231F20"/>
          <w:spacing w:val="-7"/>
          <w:sz w:val="20"/>
        </w:rPr>
        <w:t xml:space="preserve"> </w:t>
      </w:r>
      <w:r>
        <w:rPr>
          <w:color w:val="231F20"/>
          <w:sz w:val="20"/>
        </w:rPr>
        <w:t>Chapter</w:t>
      </w:r>
      <w:r>
        <w:rPr>
          <w:color w:val="231F20"/>
          <w:spacing w:val="-7"/>
          <w:sz w:val="20"/>
        </w:rPr>
        <w:t xml:space="preserve"> </w:t>
      </w:r>
      <w:r>
        <w:rPr>
          <w:color w:val="231F20"/>
          <w:sz w:val="20"/>
        </w:rPr>
        <w:t>XXVI</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Code</w:t>
      </w:r>
      <w:r>
        <w:rPr>
          <w:color w:val="231F20"/>
          <w:spacing w:val="-7"/>
          <w:sz w:val="20"/>
        </w:rPr>
        <w:t xml:space="preserve"> </w:t>
      </w:r>
      <w:r>
        <w:rPr>
          <w:color w:val="231F20"/>
          <w:sz w:val="20"/>
        </w:rPr>
        <w:t>of</w:t>
      </w:r>
      <w:r>
        <w:rPr>
          <w:color w:val="231F20"/>
          <w:spacing w:val="-7"/>
          <w:sz w:val="20"/>
        </w:rPr>
        <w:t xml:space="preserve"> </w:t>
      </w:r>
      <w:r>
        <w:rPr>
          <w:color w:val="231F20"/>
          <w:sz w:val="20"/>
        </w:rPr>
        <w:t>Criminal</w:t>
      </w:r>
      <w:r>
        <w:rPr>
          <w:color w:val="231F20"/>
          <w:spacing w:val="-7"/>
          <w:sz w:val="20"/>
        </w:rPr>
        <w:t xml:space="preserve"> </w:t>
      </w:r>
      <w:r>
        <w:rPr>
          <w:color w:val="231F20"/>
          <w:sz w:val="20"/>
        </w:rPr>
        <w:t>Procedure,</w:t>
      </w:r>
      <w:r>
        <w:rPr>
          <w:color w:val="231F20"/>
          <w:spacing w:val="-7"/>
          <w:sz w:val="20"/>
        </w:rPr>
        <w:t xml:space="preserve"> </w:t>
      </w:r>
      <w:r>
        <w:rPr>
          <w:color w:val="231F20"/>
          <w:sz w:val="20"/>
        </w:rPr>
        <w:t>1973.</w:t>
      </w:r>
    </w:p>
    <w:p w:rsidR="00060FEE" w:rsidRDefault="00000000">
      <w:pPr>
        <w:pStyle w:val="ListParagraph"/>
        <w:numPr>
          <w:ilvl w:val="0"/>
          <w:numId w:val="39"/>
        </w:numPr>
        <w:tabs>
          <w:tab w:val="left" w:pos="986"/>
        </w:tabs>
        <w:spacing w:before="123" w:line="249" w:lineRule="auto"/>
        <w:ind w:left="158" w:firstLine="480"/>
        <w:jc w:val="both"/>
        <w:rPr>
          <w:sz w:val="20"/>
        </w:rPr>
      </w:pPr>
      <w:r>
        <w:rPr>
          <w:color w:val="231F20"/>
          <w:spacing w:val="-2"/>
          <w:sz w:val="20"/>
        </w:rPr>
        <w:t>Where</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complainant</w:t>
      </w:r>
      <w:r>
        <w:rPr>
          <w:color w:val="231F20"/>
          <w:spacing w:val="-7"/>
          <w:sz w:val="20"/>
        </w:rPr>
        <w:t xml:space="preserve"> </w:t>
      </w:r>
      <w:r>
        <w:rPr>
          <w:color w:val="231F20"/>
          <w:spacing w:val="-2"/>
          <w:sz w:val="20"/>
        </w:rPr>
        <w:t>is</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consumer</w:t>
      </w:r>
      <w:r>
        <w:rPr>
          <w:color w:val="231F20"/>
          <w:spacing w:val="-7"/>
          <w:sz w:val="20"/>
        </w:rPr>
        <w:t xml:space="preserve"> </w:t>
      </w:r>
      <w:r>
        <w:rPr>
          <w:color w:val="231F20"/>
          <w:spacing w:val="-2"/>
          <w:sz w:val="20"/>
        </w:rPr>
        <w:t>referred</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in</w:t>
      </w:r>
      <w:r>
        <w:rPr>
          <w:color w:val="231F20"/>
          <w:spacing w:val="-7"/>
          <w:sz w:val="20"/>
        </w:rPr>
        <w:t xml:space="preserve"> </w:t>
      </w:r>
      <w:r>
        <w:rPr>
          <w:color w:val="231F20"/>
          <w:spacing w:val="-2"/>
          <w:sz w:val="20"/>
        </w:rPr>
        <w:t>sub-clause</w:t>
      </w:r>
      <w:r>
        <w:rPr>
          <w:color w:val="231F20"/>
          <w:spacing w:val="-7"/>
          <w:sz w:val="20"/>
        </w:rPr>
        <w:t xml:space="preserve"> </w:t>
      </w:r>
      <w:r>
        <w:rPr>
          <w:color w:val="231F20"/>
          <w:spacing w:val="-2"/>
          <w:sz w:val="20"/>
        </w:rPr>
        <w:t>(</w:t>
      </w:r>
      <w:r>
        <w:rPr>
          <w:i/>
          <w:color w:val="231F20"/>
          <w:spacing w:val="-2"/>
          <w:sz w:val="20"/>
        </w:rPr>
        <w:t>v</w:t>
      </w:r>
      <w:r>
        <w:rPr>
          <w:color w:val="231F20"/>
          <w:spacing w:val="-2"/>
          <w:sz w:val="20"/>
        </w:rPr>
        <w:t>)</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clause</w:t>
      </w:r>
      <w:r>
        <w:rPr>
          <w:color w:val="231F20"/>
          <w:spacing w:val="-7"/>
          <w:sz w:val="20"/>
        </w:rPr>
        <w:t xml:space="preserve"> </w:t>
      </w:r>
      <w:r>
        <w:rPr>
          <w:color w:val="231F20"/>
          <w:spacing w:val="-2"/>
          <w:sz w:val="20"/>
        </w:rPr>
        <w:t>(</w:t>
      </w:r>
      <w:r>
        <w:rPr>
          <w:i/>
          <w:color w:val="231F20"/>
          <w:spacing w:val="-2"/>
          <w:sz w:val="20"/>
        </w:rPr>
        <w:t>5</w:t>
      </w:r>
      <w:r>
        <w:rPr>
          <w:color w:val="231F20"/>
          <w:spacing w:val="-2"/>
          <w:sz w:val="20"/>
        </w:rPr>
        <w:t>)</w:t>
      </w:r>
      <w:r>
        <w:rPr>
          <w:color w:val="231F20"/>
          <w:spacing w:val="-8"/>
          <w:sz w:val="20"/>
        </w:rPr>
        <w:t xml:space="preserve"> </w:t>
      </w:r>
      <w:r>
        <w:rPr>
          <w:color w:val="231F20"/>
          <w:spacing w:val="-2"/>
          <w:sz w:val="20"/>
        </w:rPr>
        <w:t xml:space="preserve">of </w:t>
      </w:r>
      <w:r>
        <w:rPr>
          <w:color w:val="231F20"/>
          <w:spacing w:val="-4"/>
          <w:sz w:val="20"/>
        </w:rPr>
        <w:t>section</w:t>
      </w:r>
      <w:r>
        <w:rPr>
          <w:color w:val="231F20"/>
          <w:spacing w:val="-11"/>
          <w:sz w:val="20"/>
        </w:rPr>
        <w:t xml:space="preserve"> </w:t>
      </w:r>
      <w:r>
        <w:rPr>
          <w:color w:val="231F20"/>
          <w:spacing w:val="-4"/>
          <w:sz w:val="20"/>
        </w:rPr>
        <w:t>2,</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provisions</w:t>
      </w:r>
      <w:r>
        <w:rPr>
          <w:color w:val="231F20"/>
          <w:spacing w:val="-8"/>
          <w:sz w:val="20"/>
        </w:rPr>
        <w:t xml:space="preserve"> </w:t>
      </w:r>
      <w:r>
        <w:rPr>
          <w:color w:val="231F20"/>
          <w:spacing w:val="-4"/>
          <w:sz w:val="20"/>
        </w:rPr>
        <w:t>of</w:t>
      </w:r>
      <w:r>
        <w:rPr>
          <w:color w:val="231F20"/>
          <w:spacing w:val="-9"/>
          <w:sz w:val="20"/>
        </w:rPr>
        <w:t xml:space="preserve"> </w:t>
      </w:r>
      <w:r>
        <w:rPr>
          <w:color w:val="231F20"/>
          <w:spacing w:val="-4"/>
          <w:sz w:val="20"/>
        </w:rPr>
        <w:t>Order</w:t>
      </w:r>
      <w:r>
        <w:rPr>
          <w:color w:val="231F20"/>
          <w:spacing w:val="-8"/>
          <w:sz w:val="20"/>
        </w:rPr>
        <w:t xml:space="preserve"> </w:t>
      </w:r>
      <w:r>
        <w:rPr>
          <w:color w:val="231F20"/>
          <w:spacing w:val="-4"/>
          <w:sz w:val="20"/>
        </w:rPr>
        <w:t>I</w:t>
      </w:r>
      <w:r>
        <w:rPr>
          <w:color w:val="231F20"/>
          <w:spacing w:val="-9"/>
          <w:sz w:val="20"/>
        </w:rPr>
        <w:t xml:space="preserve"> </w:t>
      </w:r>
      <w:r>
        <w:rPr>
          <w:color w:val="231F20"/>
          <w:spacing w:val="-4"/>
          <w:sz w:val="20"/>
        </w:rPr>
        <w:t>Rule</w:t>
      </w:r>
      <w:r>
        <w:rPr>
          <w:color w:val="231F20"/>
          <w:spacing w:val="-8"/>
          <w:sz w:val="20"/>
        </w:rPr>
        <w:t xml:space="preserve"> </w:t>
      </w:r>
      <w:r>
        <w:rPr>
          <w:color w:val="231F20"/>
          <w:spacing w:val="-4"/>
          <w:sz w:val="20"/>
        </w:rPr>
        <w:t>8</w:t>
      </w:r>
      <w:r>
        <w:rPr>
          <w:color w:val="231F20"/>
          <w:spacing w:val="-9"/>
          <w:sz w:val="20"/>
        </w:rPr>
        <w:t xml:space="preserve"> </w:t>
      </w:r>
      <w:r>
        <w:rPr>
          <w:color w:val="231F20"/>
          <w:spacing w:val="-4"/>
          <w:sz w:val="20"/>
        </w:rPr>
        <w:t>of</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First</w:t>
      </w:r>
      <w:r>
        <w:rPr>
          <w:color w:val="231F20"/>
          <w:spacing w:val="-8"/>
          <w:sz w:val="20"/>
        </w:rPr>
        <w:t xml:space="preserve"> </w:t>
      </w:r>
      <w:r>
        <w:rPr>
          <w:color w:val="231F20"/>
          <w:spacing w:val="-4"/>
          <w:sz w:val="20"/>
        </w:rPr>
        <w:t>Schedule</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Code</w:t>
      </w:r>
      <w:r>
        <w:rPr>
          <w:color w:val="231F20"/>
          <w:spacing w:val="-8"/>
          <w:sz w:val="20"/>
        </w:rPr>
        <w:t xml:space="preserve"> </w:t>
      </w:r>
      <w:r>
        <w:rPr>
          <w:color w:val="231F20"/>
          <w:spacing w:val="-4"/>
          <w:sz w:val="20"/>
        </w:rPr>
        <w:t>of</w:t>
      </w:r>
      <w:r>
        <w:rPr>
          <w:color w:val="231F20"/>
          <w:spacing w:val="-9"/>
          <w:sz w:val="20"/>
        </w:rPr>
        <w:t xml:space="preserve"> </w:t>
      </w:r>
      <w:r>
        <w:rPr>
          <w:color w:val="231F20"/>
          <w:spacing w:val="-4"/>
          <w:sz w:val="20"/>
        </w:rPr>
        <w:t>Civil</w:t>
      </w:r>
      <w:r>
        <w:rPr>
          <w:color w:val="231F20"/>
          <w:spacing w:val="-8"/>
          <w:sz w:val="20"/>
        </w:rPr>
        <w:t xml:space="preserve"> </w:t>
      </w:r>
      <w:r>
        <w:rPr>
          <w:color w:val="231F20"/>
          <w:spacing w:val="-4"/>
          <w:sz w:val="20"/>
        </w:rPr>
        <w:t xml:space="preserve">Procedure, </w:t>
      </w:r>
      <w:r>
        <w:rPr>
          <w:color w:val="231F20"/>
          <w:sz w:val="20"/>
        </w:rPr>
        <w:t>1908</w:t>
      </w:r>
      <w:r>
        <w:rPr>
          <w:color w:val="231F20"/>
          <w:spacing w:val="-6"/>
          <w:sz w:val="20"/>
        </w:rPr>
        <w:t xml:space="preserve"> </w:t>
      </w:r>
      <w:r>
        <w:rPr>
          <w:color w:val="231F20"/>
          <w:sz w:val="20"/>
        </w:rPr>
        <w:t>shall</w:t>
      </w:r>
      <w:r>
        <w:rPr>
          <w:color w:val="231F20"/>
          <w:spacing w:val="-6"/>
          <w:sz w:val="20"/>
        </w:rPr>
        <w:t xml:space="preserve"> </w:t>
      </w:r>
      <w:r>
        <w:rPr>
          <w:color w:val="231F20"/>
          <w:sz w:val="20"/>
        </w:rPr>
        <w:t>apply</w:t>
      </w:r>
      <w:r>
        <w:rPr>
          <w:color w:val="231F20"/>
          <w:spacing w:val="-6"/>
          <w:sz w:val="20"/>
        </w:rPr>
        <w:t xml:space="preserve"> </w:t>
      </w:r>
      <w:r>
        <w:rPr>
          <w:color w:val="231F20"/>
          <w:sz w:val="20"/>
        </w:rPr>
        <w:t>subject</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modification</w:t>
      </w:r>
      <w:r>
        <w:rPr>
          <w:color w:val="231F20"/>
          <w:spacing w:val="-6"/>
          <w:sz w:val="20"/>
        </w:rPr>
        <w:t xml:space="preserve"> </w:t>
      </w:r>
      <w:r>
        <w:rPr>
          <w:color w:val="231F20"/>
          <w:sz w:val="20"/>
        </w:rPr>
        <w:t>that</w:t>
      </w:r>
      <w:r>
        <w:rPr>
          <w:color w:val="231F20"/>
          <w:spacing w:val="-6"/>
          <w:sz w:val="20"/>
        </w:rPr>
        <w:t xml:space="preserve"> </w:t>
      </w:r>
      <w:r>
        <w:rPr>
          <w:color w:val="231F20"/>
          <w:sz w:val="20"/>
        </w:rPr>
        <w:t>every</w:t>
      </w:r>
      <w:r>
        <w:rPr>
          <w:color w:val="231F20"/>
          <w:spacing w:val="-6"/>
          <w:sz w:val="20"/>
        </w:rPr>
        <w:t xml:space="preserve"> </w:t>
      </w:r>
      <w:r>
        <w:rPr>
          <w:color w:val="231F20"/>
          <w:sz w:val="20"/>
        </w:rPr>
        <w:t>reference</w:t>
      </w:r>
      <w:r>
        <w:rPr>
          <w:color w:val="231F20"/>
          <w:spacing w:val="-6"/>
          <w:sz w:val="20"/>
        </w:rPr>
        <w:t xml:space="preserve"> </w:t>
      </w:r>
      <w:r>
        <w:rPr>
          <w:color w:val="231F20"/>
          <w:sz w:val="20"/>
        </w:rPr>
        <w:t>therein</w:t>
      </w:r>
      <w:r>
        <w:rPr>
          <w:color w:val="231F20"/>
          <w:spacing w:val="-6"/>
          <w:sz w:val="20"/>
        </w:rPr>
        <w:t xml:space="preserve"> </w:t>
      </w:r>
      <w:r>
        <w:rPr>
          <w:color w:val="231F20"/>
          <w:sz w:val="20"/>
        </w:rPr>
        <w:t>to</w:t>
      </w:r>
      <w:r>
        <w:rPr>
          <w:color w:val="231F20"/>
          <w:spacing w:val="-6"/>
          <w:sz w:val="20"/>
        </w:rPr>
        <w:t xml:space="preserve"> </w:t>
      </w:r>
      <w:r>
        <w:rPr>
          <w:color w:val="231F20"/>
          <w:sz w:val="20"/>
        </w:rPr>
        <w:t>a</w:t>
      </w:r>
      <w:r>
        <w:rPr>
          <w:color w:val="231F20"/>
          <w:spacing w:val="-6"/>
          <w:sz w:val="20"/>
        </w:rPr>
        <w:t xml:space="preserve"> </w:t>
      </w:r>
      <w:r>
        <w:rPr>
          <w:color w:val="231F20"/>
          <w:sz w:val="20"/>
        </w:rPr>
        <w:t>suit</w:t>
      </w:r>
      <w:r>
        <w:rPr>
          <w:color w:val="231F20"/>
          <w:spacing w:val="-6"/>
          <w:sz w:val="20"/>
        </w:rPr>
        <w:t xml:space="preserve"> </w:t>
      </w:r>
      <w:r>
        <w:rPr>
          <w:color w:val="231F20"/>
          <w:sz w:val="20"/>
        </w:rPr>
        <w:t>or</w:t>
      </w:r>
      <w:r>
        <w:rPr>
          <w:color w:val="231F20"/>
          <w:spacing w:val="-6"/>
          <w:sz w:val="20"/>
        </w:rPr>
        <w:t xml:space="preserve"> </w:t>
      </w:r>
      <w:r>
        <w:rPr>
          <w:color w:val="231F20"/>
          <w:sz w:val="20"/>
        </w:rPr>
        <w:t xml:space="preserve">decree shall be construed as a reference to a complaint or the order of the District Commission </w:t>
      </w:r>
      <w:r>
        <w:rPr>
          <w:color w:val="231F20"/>
          <w:spacing w:val="-2"/>
          <w:sz w:val="20"/>
        </w:rPr>
        <w:t>thereon.</w:t>
      </w:r>
    </w:p>
    <w:p w:rsidR="00060FEE" w:rsidRDefault="00000000">
      <w:pPr>
        <w:pStyle w:val="ListParagraph"/>
        <w:numPr>
          <w:ilvl w:val="0"/>
          <w:numId w:val="39"/>
        </w:numPr>
        <w:tabs>
          <w:tab w:val="left" w:pos="1008"/>
        </w:tabs>
        <w:spacing w:before="124" w:line="249" w:lineRule="auto"/>
        <w:ind w:left="158" w:firstLine="480"/>
        <w:jc w:val="both"/>
        <w:rPr>
          <w:sz w:val="20"/>
        </w:rPr>
      </w:pP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event</w:t>
      </w:r>
      <w:r>
        <w:rPr>
          <w:color w:val="231F20"/>
          <w:spacing w:val="-13"/>
          <w:sz w:val="20"/>
        </w:rPr>
        <w:t xml:space="preserve"> </w:t>
      </w:r>
      <w:r>
        <w:rPr>
          <w:color w:val="231F20"/>
          <w:sz w:val="20"/>
        </w:rPr>
        <w:t>of</w:t>
      </w:r>
      <w:r>
        <w:rPr>
          <w:color w:val="231F20"/>
          <w:spacing w:val="-12"/>
          <w:sz w:val="20"/>
        </w:rPr>
        <w:t xml:space="preserve"> </w:t>
      </w:r>
      <w:r>
        <w:rPr>
          <w:color w:val="231F20"/>
          <w:sz w:val="20"/>
        </w:rPr>
        <w:t>death</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complainant</w:t>
      </w:r>
      <w:r>
        <w:rPr>
          <w:color w:val="231F20"/>
          <w:spacing w:val="-12"/>
          <w:sz w:val="20"/>
        </w:rPr>
        <w:t xml:space="preserve"> </w:t>
      </w:r>
      <w:r>
        <w:rPr>
          <w:color w:val="231F20"/>
          <w:sz w:val="20"/>
        </w:rPr>
        <w:t>who</w:t>
      </w:r>
      <w:r>
        <w:rPr>
          <w:color w:val="231F20"/>
          <w:spacing w:val="-13"/>
          <w:sz w:val="20"/>
        </w:rPr>
        <w:t xml:space="preserve"> </w:t>
      </w:r>
      <w:r>
        <w:rPr>
          <w:color w:val="231F20"/>
          <w:sz w:val="20"/>
        </w:rPr>
        <w:t>is</w:t>
      </w:r>
      <w:r>
        <w:rPr>
          <w:color w:val="231F20"/>
          <w:spacing w:val="-12"/>
          <w:sz w:val="20"/>
        </w:rPr>
        <w:t xml:space="preserve"> </w:t>
      </w:r>
      <w:r>
        <w:rPr>
          <w:color w:val="231F20"/>
          <w:sz w:val="20"/>
        </w:rPr>
        <w:t>a</w:t>
      </w:r>
      <w:r>
        <w:rPr>
          <w:color w:val="231F20"/>
          <w:spacing w:val="-13"/>
          <w:sz w:val="20"/>
        </w:rPr>
        <w:t xml:space="preserve"> </w:t>
      </w:r>
      <w:r>
        <w:rPr>
          <w:color w:val="231F20"/>
          <w:sz w:val="20"/>
        </w:rPr>
        <w:t>consumer</w:t>
      </w:r>
      <w:r>
        <w:rPr>
          <w:color w:val="231F20"/>
          <w:spacing w:val="-12"/>
          <w:sz w:val="20"/>
        </w:rPr>
        <w:t xml:space="preserve"> </w:t>
      </w:r>
      <w:r>
        <w:rPr>
          <w:color w:val="231F20"/>
          <w:sz w:val="20"/>
        </w:rPr>
        <w:t>or</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 xml:space="preserve">party </w:t>
      </w:r>
      <w:r>
        <w:rPr>
          <w:color w:val="231F20"/>
          <w:spacing w:val="-4"/>
          <w:sz w:val="20"/>
        </w:rPr>
        <w:t>against</w:t>
      </w:r>
      <w:r>
        <w:rPr>
          <w:color w:val="231F20"/>
          <w:spacing w:val="-8"/>
          <w:sz w:val="20"/>
        </w:rPr>
        <w:t xml:space="preserve"> </w:t>
      </w:r>
      <w:r>
        <w:rPr>
          <w:color w:val="231F20"/>
          <w:spacing w:val="-4"/>
          <w:sz w:val="20"/>
        </w:rPr>
        <w:t>whom</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complaint</w:t>
      </w:r>
      <w:r>
        <w:rPr>
          <w:color w:val="231F20"/>
          <w:spacing w:val="-8"/>
          <w:sz w:val="20"/>
        </w:rPr>
        <w:t xml:space="preserve"> </w:t>
      </w:r>
      <w:r>
        <w:rPr>
          <w:color w:val="231F20"/>
          <w:spacing w:val="-4"/>
          <w:sz w:val="20"/>
        </w:rPr>
        <w:t>has</w:t>
      </w:r>
      <w:r>
        <w:rPr>
          <w:color w:val="231F20"/>
          <w:spacing w:val="-8"/>
          <w:sz w:val="20"/>
        </w:rPr>
        <w:t xml:space="preserve"> </w:t>
      </w:r>
      <w:r>
        <w:rPr>
          <w:color w:val="231F20"/>
          <w:spacing w:val="-4"/>
          <w:sz w:val="20"/>
        </w:rPr>
        <w:t>been</w:t>
      </w:r>
      <w:r>
        <w:rPr>
          <w:color w:val="231F20"/>
          <w:spacing w:val="-8"/>
          <w:sz w:val="20"/>
        </w:rPr>
        <w:t xml:space="preserve"> </w:t>
      </w:r>
      <w:r>
        <w:rPr>
          <w:color w:val="231F20"/>
          <w:spacing w:val="-4"/>
          <w:sz w:val="20"/>
        </w:rPr>
        <w:t>filed,</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provisions</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Order</w:t>
      </w:r>
      <w:r>
        <w:rPr>
          <w:color w:val="231F20"/>
          <w:spacing w:val="-8"/>
          <w:sz w:val="20"/>
        </w:rPr>
        <w:t xml:space="preserve"> </w:t>
      </w:r>
      <w:r>
        <w:rPr>
          <w:color w:val="231F20"/>
          <w:spacing w:val="-4"/>
          <w:sz w:val="20"/>
        </w:rPr>
        <w:t>XXII</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First</w:t>
      </w:r>
      <w:r>
        <w:rPr>
          <w:color w:val="231F20"/>
          <w:spacing w:val="-8"/>
          <w:sz w:val="20"/>
        </w:rPr>
        <w:t xml:space="preserve"> </w:t>
      </w:r>
      <w:r>
        <w:rPr>
          <w:color w:val="231F20"/>
          <w:spacing w:val="-4"/>
          <w:sz w:val="20"/>
        </w:rPr>
        <w:t xml:space="preserve">Schedule </w:t>
      </w:r>
      <w:r>
        <w:rPr>
          <w:color w:val="231F20"/>
          <w:sz w:val="20"/>
        </w:rPr>
        <w:t>to the Code of Civil Procedure, 1908 shall apply subject to the modification that every reference therein to the plaintiff and the defendant shall be construed as reference to a complainant or the opposite party, as the case may be.</w:t>
      </w:r>
    </w:p>
    <w:p w:rsidR="00060FEE" w:rsidRDefault="00000000">
      <w:pPr>
        <w:pStyle w:val="ListParagraph"/>
        <w:numPr>
          <w:ilvl w:val="0"/>
          <w:numId w:val="64"/>
        </w:numPr>
        <w:tabs>
          <w:tab w:val="left" w:pos="934"/>
        </w:tabs>
        <w:spacing w:before="124" w:line="249" w:lineRule="auto"/>
        <w:ind w:left="158" w:right="1" w:firstLine="480"/>
        <w:jc w:val="both"/>
        <w:rPr>
          <w:sz w:val="20"/>
        </w:rPr>
      </w:pPr>
      <w:r>
        <w:rPr>
          <w:color w:val="231F20"/>
          <w:sz w:val="20"/>
        </w:rPr>
        <w:t>(</w:t>
      </w:r>
      <w:r>
        <w:rPr>
          <w:i/>
          <w:color w:val="231F20"/>
          <w:sz w:val="20"/>
        </w:rPr>
        <w:t>1</w:t>
      </w:r>
      <w:r>
        <w:rPr>
          <w:color w:val="231F20"/>
          <w:sz w:val="20"/>
        </w:rPr>
        <w:t>)</w:t>
      </w:r>
      <w:r>
        <w:rPr>
          <w:color w:val="231F20"/>
          <w:spacing w:val="-12"/>
          <w:sz w:val="20"/>
        </w:rPr>
        <w:t xml:space="preserve"> </w:t>
      </w:r>
      <w:r>
        <w:rPr>
          <w:color w:val="231F20"/>
          <w:sz w:val="20"/>
        </w:rPr>
        <w:t>Where</w:t>
      </w:r>
      <w:r>
        <w:rPr>
          <w:color w:val="231F20"/>
          <w:spacing w:val="-12"/>
          <w:sz w:val="20"/>
        </w:rPr>
        <w:t xml:space="preserve"> </w:t>
      </w:r>
      <w:r>
        <w:rPr>
          <w:color w:val="231F20"/>
          <w:sz w:val="20"/>
        </w:rPr>
        <w:t>the</w:t>
      </w:r>
      <w:r>
        <w:rPr>
          <w:color w:val="231F20"/>
          <w:spacing w:val="-12"/>
          <w:sz w:val="20"/>
        </w:rPr>
        <w:t xml:space="preserve"> </w:t>
      </w:r>
      <w:r>
        <w:rPr>
          <w:color w:val="231F20"/>
          <w:sz w:val="20"/>
        </w:rPr>
        <w:t>District</w:t>
      </w:r>
      <w:r>
        <w:rPr>
          <w:color w:val="231F20"/>
          <w:spacing w:val="-12"/>
          <w:sz w:val="20"/>
        </w:rPr>
        <w:t xml:space="preserve"> </w:t>
      </w:r>
      <w:r>
        <w:rPr>
          <w:color w:val="231F20"/>
          <w:sz w:val="20"/>
        </w:rPr>
        <w:t>Commission</w:t>
      </w:r>
      <w:r>
        <w:rPr>
          <w:color w:val="231F20"/>
          <w:spacing w:val="-12"/>
          <w:sz w:val="20"/>
        </w:rPr>
        <w:t xml:space="preserve"> </w:t>
      </w:r>
      <w:r>
        <w:rPr>
          <w:color w:val="231F20"/>
          <w:sz w:val="20"/>
        </w:rPr>
        <w:t>is</w:t>
      </w:r>
      <w:r>
        <w:rPr>
          <w:color w:val="231F20"/>
          <w:spacing w:val="-12"/>
          <w:sz w:val="20"/>
        </w:rPr>
        <w:t xml:space="preserve"> </w:t>
      </w:r>
      <w:r>
        <w:rPr>
          <w:color w:val="231F20"/>
          <w:sz w:val="20"/>
        </w:rPr>
        <w:t>satisfied</w:t>
      </w:r>
      <w:r>
        <w:rPr>
          <w:color w:val="231F20"/>
          <w:spacing w:val="-12"/>
          <w:sz w:val="20"/>
        </w:rPr>
        <w:t xml:space="preserve"> </w:t>
      </w:r>
      <w:r>
        <w:rPr>
          <w:color w:val="231F20"/>
          <w:sz w:val="20"/>
        </w:rPr>
        <w:t>that</w:t>
      </w:r>
      <w:r>
        <w:rPr>
          <w:color w:val="231F20"/>
          <w:spacing w:val="-12"/>
          <w:sz w:val="20"/>
        </w:rPr>
        <w:t xml:space="preserve"> </w:t>
      </w:r>
      <w:r>
        <w:rPr>
          <w:color w:val="231F20"/>
          <w:sz w:val="20"/>
        </w:rPr>
        <w:t>the</w:t>
      </w:r>
      <w:r>
        <w:rPr>
          <w:color w:val="231F20"/>
          <w:spacing w:val="-12"/>
          <w:sz w:val="20"/>
        </w:rPr>
        <w:t xml:space="preserve"> </w:t>
      </w:r>
      <w:r>
        <w:rPr>
          <w:color w:val="231F20"/>
          <w:sz w:val="20"/>
        </w:rPr>
        <w:t>goods</w:t>
      </w:r>
      <w:r>
        <w:rPr>
          <w:color w:val="231F20"/>
          <w:spacing w:val="-12"/>
          <w:sz w:val="20"/>
        </w:rPr>
        <w:t xml:space="preserve"> </w:t>
      </w:r>
      <w:r>
        <w:rPr>
          <w:color w:val="231F20"/>
          <w:sz w:val="20"/>
        </w:rPr>
        <w:t>complained</w:t>
      </w:r>
      <w:r>
        <w:rPr>
          <w:color w:val="231F20"/>
          <w:spacing w:val="-12"/>
          <w:sz w:val="20"/>
        </w:rPr>
        <w:t xml:space="preserve"> </w:t>
      </w:r>
      <w:r>
        <w:rPr>
          <w:color w:val="231F20"/>
          <w:sz w:val="20"/>
        </w:rPr>
        <w:t>against suffer from any of the defects specified in the complaint or that any of the allegations contained in the complaint about the services or any unfair trade practices, or claims for compensation</w:t>
      </w:r>
      <w:r>
        <w:rPr>
          <w:color w:val="231F20"/>
          <w:spacing w:val="-13"/>
          <w:sz w:val="20"/>
        </w:rPr>
        <w:t xml:space="preserve"> </w:t>
      </w:r>
      <w:r>
        <w:rPr>
          <w:color w:val="231F20"/>
          <w:sz w:val="20"/>
        </w:rPr>
        <w:t>under</w:t>
      </w:r>
      <w:r>
        <w:rPr>
          <w:color w:val="231F20"/>
          <w:spacing w:val="-12"/>
          <w:sz w:val="20"/>
        </w:rPr>
        <w:t xml:space="preserve"> </w:t>
      </w:r>
      <w:r>
        <w:rPr>
          <w:color w:val="231F20"/>
          <w:sz w:val="20"/>
        </w:rPr>
        <w:t>product</w:t>
      </w:r>
      <w:r>
        <w:rPr>
          <w:color w:val="231F20"/>
          <w:spacing w:val="-13"/>
          <w:sz w:val="20"/>
        </w:rPr>
        <w:t xml:space="preserve"> </w:t>
      </w:r>
      <w:r>
        <w:rPr>
          <w:color w:val="231F20"/>
          <w:sz w:val="20"/>
        </w:rPr>
        <w:t>liability</w:t>
      </w:r>
      <w:r>
        <w:rPr>
          <w:color w:val="231F20"/>
          <w:spacing w:val="-12"/>
          <w:sz w:val="20"/>
        </w:rPr>
        <w:t xml:space="preserve"> </w:t>
      </w:r>
      <w:r>
        <w:rPr>
          <w:color w:val="231F20"/>
          <w:sz w:val="20"/>
        </w:rPr>
        <w:t>are</w:t>
      </w:r>
      <w:r>
        <w:rPr>
          <w:color w:val="231F20"/>
          <w:spacing w:val="-13"/>
          <w:sz w:val="20"/>
        </w:rPr>
        <w:t xml:space="preserve"> </w:t>
      </w:r>
      <w:r>
        <w:rPr>
          <w:color w:val="231F20"/>
          <w:sz w:val="20"/>
        </w:rPr>
        <w:t>proved,</w:t>
      </w:r>
      <w:r>
        <w:rPr>
          <w:color w:val="231F20"/>
          <w:spacing w:val="-12"/>
          <w:sz w:val="20"/>
        </w:rPr>
        <w:t xml:space="preserve"> </w:t>
      </w:r>
      <w:r>
        <w:rPr>
          <w:color w:val="231F20"/>
          <w:sz w:val="20"/>
        </w:rPr>
        <w:t>it</w:t>
      </w:r>
      <w:r>
        <w:rPr>
          <w:color w:val="231F20"/>
          <w:spacing w:val="-13"/>
          <w:sz w:val="20"/>
        </w:rPr>
        <w:t xml:space="preserve"> </w:t>
      </w:r>
      <w:r>
        <w:rPr>
          <w:color w:val="231F20"/>
          <w:sz w:val="20"/>
        </w:rPr>
        <w:t>shall</w:t>
      </w:r>
      <w:r>
        <w:rPr>
          <w:color w:val="231F20"/>
          <w:spacing w:val="-12"/>
          <w:sz w:val="20"/>
        </w:rPr>
        <w:t xml:space="preserve"> </w:t>
      </w:r>
      <w:r>
        <w:rPr>
          <w:color w:val="231F20"/>
          <w:sz w:val="20"/>
        </w:rPr>
        <w:t>issue</w:t>
      </w:r>
      <w:r>
        <w:rPr>
          <w:color w:val="231F20"/>
          <w:spacing w:val="-13"/>
          <w:sz w:val="20"/>
        </w:rPr>
        <w:t xml:space="preserve"> </w:t>
      </w:r>
      <w:r>
        <w:rPr>
          <w:color w:val="231F20"/>
          <w:sz w:val="20"/>
        </w:rPr>
        <w:t>an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 xml:space="preserve">party directing him to do one or more of the following, </w:t>
      </w:r>
      <w:proofErr w:type="gramStart"/>
      <w:r>
        <w:rPr>
          <w:color w:val="231F20"/>
          <w:sz w:val="20"/>
        </w:rPr>
        <w:t>namely:—</w:t>
      </w:r>
      <w:proofErr w:type="gramEnd"/>
    </w:p>
    <w:p w:rsidR="00060FEE" w:rsidRDefault="00000000">
      <w:pPr>
        <w:pStyle w:val="ListParagraph"/>
        <w:numPr>
          <w:ilvl w:val="0"/>
          <w:numId w:val="38"/>
        </w:numPr>
        <w:tabs>
          <w:tab w:val="left" w:pos="1418"/>
        </w:tabs>
        <w:spacing w:before="124" w:line="249" w:lineRule="auto"/>
        <w:ind w:right="3" w:firstLine="480"/>
        <w:jc w:val="both"/>
        <w:rPr>
          <w:sz w:val="20"/>
        </w:rPr>
      </w:pPr>
      <w:r>
        <w:rPr>
          <w:color w:val="231F20"/>
          <w:sz w:val="20"/>
        </w:rPr>
        <w:t>to remove the defect pointed out by the appropriate laboratory from the goods in question;</w:t>
      </w:r>
    </w:p>
    <w:p w:rsidR="00060FEE" w:rsidRDefault="00000000">
      <w:pPr>
        <w:pStyle w:val="ListParagraph"/>
        <w:numPr>
          <w:ilvl w:val="0"/>
          <w:numId w:val="38"/>
        </w:numPr>
        <w:tabs>
          <w:tab w:val="left" w:pos="1403"/>
        </w:tabs>
        <w:spacing w:line="249" w:lineRule="auto"/>
        <w:ind w:right="5" w:firstLine="480"/>
        <w:jc w:val="both"/>
        <w:rPr>
          <w:sz w:val="20"/>
        </w:rPr>
      </w:pPr>
      <w:r>
        <w:rPr>
          <w:color w:val="231F20"/>
          <w:sz w:val="20"/>
        </w:rPr>
        <w:t>to replace the goods with new goods of similar description which shall be free from any defect;</w:t>
      </w:r>
    </w:p>
    <w:p w:rsidR="00060FEE" w:rsidRDefault="00000000">
      <w:pPr>
        <w:pStyle w:val="ListParagraph"/>
        <w:numPr>
          <w:ilvl w:val="0"/>
          <w:numId w:val="38"/>
        </w:numPr>
        <w:tabs>
          <w:tab w:val="left" w:pos="1372"/>
        </w:tabs>
        <w:spacing w:line="249" w:lineRule="auto"/>
        <w:ind w:firstLine="480"/>
        <w:jc w:val="both"/>
        <w:rPr>
          <w:sz w:val="20"/>
        </w:rPr>
      </w:pPr>
      <w:r>
        <w:rPr>
          <w:color w:val="231F20"/>
          <w:spacing w:val="-2"/>
          <w:sz w:val="20"/>
        </w:rPr>
        <w:t>to</w:t>
      </w:r>
      <w:r>
        <w:rPr>
          <w:color w:val="231F20"/>
          <w:spacing w:val="-11"/>
          <w:sz w:val="20"/>
        </w:rPr>
        <w:t xml:space="preserve"> </w:t>
      </w:r>
      <w:r>
        <w:rPr>
          <w:color w:val="231F20"/>
          <w:spacing w:val="-2"/>
          <w:sz w:val="20"/>
        </w:rPr>
        <w:t>return</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complainant</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price,</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as</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case</w:t>
      </w:r>
      <w:r>
        <w:rPr>
          <w:color w:val="231F20"/>
          <w:spacing w:val="-11"/>
          <w:sz w:val="20"/>
        </w:rPr>
        <w:t xml:space="preserve"> </w:t>
      </w:r>
      <w:r>
        <w:rPr>
          <w:color w:val="231F20"/>
          <w:spacing w:val="-2"/>
          <w:sz w:val="20"/>
        </w:rPr>
        <w:t>may</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charges</w:t>
      </w:r>
      <w:r>
        <w:rPr>
          <w:color w:val="231F20"/>
          <w:spacing w:val="-11"/>
          <w:sz w:val="20"/>
        </w:rPr>
        <w:t xml:space="preserve"> </w:t>
      </w:r>
      <w:r>
        <w:rPr>
          <w:color w:val="231F20"/>
          <w:spacing w:val="-2"/>
          <w:sz w:val="20"/>
        </w:rPr>
        <w:t xml:space="preserve">paid </w:t>
      </w:r>
      <w:r>
        <w:rPr>
          <w:color w:val="231F20"/>
          <w:sz w:val="20"/>
        </w:rPr>
        <w:t xml:space="preserve">by the complainant along with such interest on such price or charges as may be </w:t>
      </w:r>
      <w:r>
        <w:rPr>
          <w:color w:val="231F20"/>
          <w:spacing w:val="-2"/>
          <w:sz w:val="20"/>
        </w:rPr>
        <w:t>decided;</w:t>
      </w:r>
    </w:p>
    <w:p w:rsidR="00060FEE" w:rsidRDefault="00000000">
      <w:pPr>
        <w:pStyle w:val="ListParagraph"/>
        <w:numPr>
          <w:ilvl w:val="0"/>
          <w:numId w:val="38"/>
        </w:numPr>
        <w:tabs>
          <w:tab w:val="left" w:pos="1381"/>
        </w:tabs>
        <w:spacing w:line="249" w:lineRule="auto"/>
        <w:ind w:right="1" w:firstLine="480"/>
        <w:jc w:val="both"/>
        <w:rPr>
          <w:sz w:val="20"/>
        </w:rPr>
      </w:pPr>
      <w:r>
        <w:rPr>
          <w:color w:val="231F20"/>
          <w:spacing w:val="-4"/>
          <w:sz w:val="20"/>
        </w:rPr>
        <w:t>to</w:t>
      </w:r>
      <w:r>
        <w:rPr>
          <w:color w:val="231F20"/>
          <w:spacing w:val="-7"/>
          <w:sz w:val="20"/>
        </w:rPr>
        <w:t xml:space="preserve"> </w:t>
      </w:r>
      <w:r>
        <w:rPr>
          <w:color w:val="231F20"/>
          <w:spacing w:val="-4"/>
          <w:sz w:val="20"/>
        </w:rPr>
        <w:t>pay</w:t>
      </w:r>
      <w:r>
        <w:rPr>
          <w:color w:val="231F20"/>
          <w:spacing w:val="-7"/>
          <w:sz w:val="20"/>
        </w:rPr>
        <w:t xml:space="preserve"> </w:t>
      </w:r>
      <w:r>
        <w:rPr>
          <w:color w:val="231F20"/>
          <w:spacing w:val="-4"/>
          <w:sz w:val="20"/>
        </w:rPr>
        <w:t>such</w:t>
      </w:r>
      <w:r>
        <w:rPr>
          <w:color w:val="231F20"/>
          <w:spacing w:val="-7"/>
          <w:sz w:val="20"/>
        </w:rPr>
        <w:t xml:space="preserve"> </w:t>
      </w:r>
      <w:r>
        <w:rPr>
          <w:color w:val="231F20"/>
          <w:spacing w:val="-4"/>
          <w:sz w:val="20"/>
        </w:rPr>
        <w:t>amount</w:t>
      </w:r>
      <w:r>
        <w:rPr>
          <w:color w:val="231F20"/>
          <w:spacing w:val="-7"/>
          <w:sz w:val="20"/>
        </w:rPr>
        <w:t xml:space="preserve"> </w:t>
      </w:r>
      <w:r>
        <w:rPr>
          <w:color w:val="231F20"/>
          <w:spacing w:val="-4"/>
          <w:sz w:val="20"/>
        </w:rPr>
        <w:t>as</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awarded</w:t>
      </w:r>
      <w:r>
        <w:rPr>
          <w:color w:val="231F20"/>
          <w:spacing w:val="-7"/>
          <w:sz w:val="20"/>
        </w:rPr>
        <w:t xml:space="preserve"> </w:t>
      </w:r>
      <w:r>
        <w:rPr>
          <w:color w:val="231F20"/>
          <w:spacing w:val="-4"/>
          <w:sz w:val="20"/>
        </w:rPr>
        <w:t>by</w:t>
      </w:r>
      <w:r>
        <w:rPr>
          <w:color w:val="231F20"/>
          <w:spacing w:val="-7"/>
          <w:sz w:val="20"/>
        </w:rPr>
        <w:t xml:space="preserve"> </w:t>
      </w:r>
      <w:r>
        <w:rPr>
          <w:color w:val="231F20"/>
          <w:spacing w:val="-4"/>
          <w:sz w:val="20"/>
        </w:rPr>
        <w:t>it</w:t>
      </w:r>
      <w:r>
        <w:rPr>
          <w:color w:val="231F20"/>
          <w:spacing w:val="-7"/>
          <w:sz w:val="20"/>
        </w:rPr>
        <w:t xml:space="preserve"> </w:t>
      </w:r>
      <w:r>
        <w:rPr>
          <w:color w:val="231F20"/>
          <w:spacing w:val="-4"/>
          <w:sz w:val="20"/>
        </w:rPr>
        <w:t>as</w:t>
      </w:r>
      <w:r>
        <w:rPr>
          <w:color w:val="231F20"/>
          <w:spacing w:val="-7"/>
          <w:sz w:val="20"/>
        </w:rPr>
        <w:t xml:space="preserve"> </w:t>
      </w:r>
      <w:r>
        <w:rPr>
          <w:color w:val="231F20"/>
          <w:spacing w:val="-4"/>
          <w:sz w:val="20"/>
        </w:rPr>
        <w:t>compensation</w:t>
      </w:r>
      <w:r>
        <w:rPr>
          <w:color w:val="231F20"/>
          <w:spacing w:val="-7"/>
          <w:sz w:val="20"/>
        </w:rPr>
        <w:t xml:space="preserve"> </w:t>
      </w:r>
      <w:r>
        <w:rPr>
          <w:color w:val="231F20"/>
          <w:spacing w:val="-4"/>
          <w:sz w:val="20"/>
        </w:rPr>
        <w:t>to</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 xml:space="preserve">consumer </w:t>
      </w:r>
      <w:r>
        <w:rPr>
          <w:color w:val="231F20"/>
          <w:sz w:val="20"/>
        </w:rPr>
        <w:t>for</w:t>
      </w:r>
      <w:r>
        <w:rPr>
          <w:color w:val="231F20"/>
          <w:spacing w:val="-6"/>
          <w:sz w:val="20"/>
        </w:rPr>
        <w:t xml:space="preserve"> </w:t>
      </w:r>
      <w:r>
        <w:rPr>
          <w:color w:val="231F20"/>
          <w:sz w:val="20"/>
        </w:rPr>
        <w:t>any</w:t>
      </w:r>
      <w:r>
        <w:rPr>
          <w:color w:val="231F20"/>
          <w:spacing w:val="-6"/>
          <w:sz w:val="20"/>
        </w:rPr>
        <w:t xml:space="preserve"> </w:t>
      </w:r>
      <w:r>
        <w:rPr>
          <w:color w:val="231F20"/>
          <w:sz w:val="20"/>
        </w:rPr>
        <w:t>loss</w:t>
      </w:r>
      <w:r>
        <w:rPr>
          <w:color w:val="231F20"/>
          <w:spacing w:val="-6"/>
          <w:sz w:val="20"/>
        </w:rPr>
        <w:t xml:space="preserve"> </w:t>
      </w:r>
      <w:r>
        <w:rPr>
          <w:color w:val="231F20"/>
          <w:sz w:val="20"/>
        </w:rPr>
        <w:t>or</w:t>
      </w:r>
      <w:r>
        <w:rPr>
          <w:color w:val="231F20"/>
          <w:spacing w:val="-6"/>
          <w:sz w:val="20"/>
        </w:rPr>
        <w:t xml:space="preserve"> </w:t>
      </w:r>
      <w:r>
        <w:rPr>
          <w:color w:val="231F20"/>
          <w:sz w:val="20"/>
        </w:rPr>
        <w:t>injury</w:t>
      </w:r>
      <w:r>
        <w:rPr>
          <w:color w:val="231F20"/>
          <w:spacing w:val="-6"/>
          <w:sz w:val="20"/>
        </w:rPr>
        <w:t xml:space="preserve"> </w:t>
      </w:r>
      <w:r>
        <w:rPr>
          <w:color w:val="231F20"/>
          <w:sz w:val="20"/>
        </w:rPr>
        <w:t>suffered</w:t>
      </w:r>
      <w:r>
        <w:rPr>
          <w:color w:val="231F20"/>
          <w:spacing w:val="-6"/>
          <w:sz w:val="20"/>
        </w:rPr>
        <w:t xml:space="preserve"> </w:t>
      </w:r>
      <w:r>
        <w:rPr>
          <w:color w:val="231F20"/>
          <w:sz w:val="20"/>
        </w:rPr>
        <w:t>by</w:t>
      </w:r>
      <w:r>
        <w:rPr>
          <w:color w:val="231F20"/>
          <w:spacing w:val="-6"/>
          <w:sz w:val="20"/>
        </w:rPr>
        <w:t xml:space="preserve"> </w:t>
      </w:r>
      <w:r>
        <w:rPr>
          <w:color w:val="231F20"/>
          <w:sz w:val="20"/>
        </w:rPr>
        <w:t>the</w:t>
      </w:r>
      <w:r>
        <w:rPr>
          <w:color w:val="231F20"/>
          <w:spacing w:val="-6"/>
          <w:sz w:val="20"/>
        </w:rPr>
        <w:t xml:space="preserve"> </w:t>
      </w:r>
      <w:r>
        <w:rPr>
          <w:color w:val="231F20"/>
          <w:sz w:val="20"/>
        </w:rPr>
        <w:t>consumer</w:t>
      </w:r>
      <w:r>
        <w:rPr>
          <w:color w:val="231F20"/>
          <w:spacing w:val="-6"/>
          <w:sz w:val="20"/>
        </w:rPr>
        <w:t xml:space="preserve"> </w:t>
      </w:r>
      <w:r>
        <w:rPr>
          <w:color w:val="231F20"/>
          <w:sz w:val="20"/>
        </w:rPr>
        <w:t>due</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negligence</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 xml:space="preserve">opposite </w:t>
      </w:r>
      <w:r>
        <w:rPr>
          <w:color w:val="231F20"/>
          <w:spacing w:val="-2"/>
          <w:sz w:val="20"/>
        </w:rPr>
        <w:t>party:</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66"/>
        <w:rPr>
          <w:sz w:val="16"/>
        </w:rPr>
      </w:pPr>
    </w:p>
    <w:p w:rsidR="00060FEE" w:rsidRDefault="00060FEE">
      <w:pPr>
        <w:spacing w:line="249" w:lineRule="auto"/>
        <w:rPr>
          <w:sz w:val="16"/>
        </w:rPr>
        <w:sectPr w:rsidR="00060FEE">
          <w:pgSz w:w="11900" w:h="16840"/>
          <w:pgMar w:top="1800" w:right="992" w:bottom="280" w:left="992" w:header="1340" w:footer="0" w:gutter="0"/>
          <w:cols w:num="3" w:space="720" w:equalWidth="0">
            <w:col w:w="1029" w:space="171"/>
            <w:col w:w="7341" w:space="40"/>
            <w:col w:w="1335"/>
          </w:cols>
        </w:sectPr>
      </w:pPr>
    </w:p>
    <w:p w:rsidR="00060FEE" w:rsidRDefault="00000000">
      <w:pPr>
        <w:pStyle w:val="BodyText"/>
        <w:spacing w:before="123" w:line="249" w:lineRule="auto"/>
        <w:ind w:left="1838" w:right="1374" w:firstLine="480"/>
        <w:jc w:val="both"/>
      </w:pPr>
      <w:r>
        <w:rPr>
          <w:color w:val="231F20"/>
        </w:rPr>
        <w:t>Provided that the District Commission shall have the power to grant punitive damages in such circumstances as it deems fit;</w:t>
      </w:r>
    </w:p>
    <w:p w:rsidR="00060FEE" w:rsidRDefault="00000000">
      <w:pPr>
        <w:pStyle w:val="ListParagraph"/>
        <w:numPr>
          <w:ilvl w:val="0"/>
          <w:numId w:val="38"/>
        </w:numPr>
        <w:tabs>
          <w:tab w:val="left" w:pos="2588"/>
        </w:tabs>
        <w:spacing w:before="121" w:line="249" w:lineRule="auto"/>
        <w:ind w:left="1838" w:right="1375" w:firstLine="480"/>
        <w:jc w:val="both"/>
        <w:rPr>
          <w:sz w:val="20"/>
        </w:rPr>
      </w:pPr>
      <w:r>
        <w:rPr>
          <w:color w:val="231F20"/>
          <w:sz w:val="20"/>
        </w:rPr>
        <w:t>to</w:t>
      </w:r>
      <w:r>
        <w:rPr>
          <w:color w:val="231F20"/>
          <w:spacing w:val="-2"/>
          <w:sz w:val="20"/>
        </w:rPr>
        <w:t xml:space="preserve"> </w:t>
      </w:r>
      <w:r>
        <w:rPr>
          <w:color w:val="231F20"/>
          <w:sz w:val="20"/>
        </w:rPr>
        <w:t>pay</w:t>
      </w:r>
      <w:r>
        <w:rPr>
          <w:color w:val="231F20"/>
          <w:spacing w:val="-2"/>
          <w:sz w:val="20"/>
        </w:rPr>
        <w:t xml:space="preserve"> </w:t>
      </w:r>
      <w:r>
        <w:rPr>
          <w:color w:val="231F20"/>
          <w:sz w:val="20"/>
        </w:rPr>
        <w:t>such</w:t>
      </w:r>
      <w:r>
        <w:rPr>
          <w:color w:val="231F20"/>
          <w:spacing w:val="-2"/>
          <w:sz w:val="20"/>
        </w:rPr>
        <w:t xml:space="preserve"> </w:t>
      </w:r>
      <w:r>
        <w:rPr>
          <w:color w:val="231F20"/>
          <w:sz w:val="20"/>
        </w:rPr>
        <w:t>amount</w:t>
      </w:r>
      <w:r>
        <w:rPr>
          <w:color w:val="231F20"/>
          <w:spacing w:val="-2"/>
          <w:sz w:val="20"/>
        </w:rPr>
        <w:t xml:space="preserve"> </w:t>
      </w:r>
      <w:r>
        <w:rPr>
          <w:color w:val="231F20"/>
          <w:sz w:val="20"/>
        </w:rPr>
        <w:t>as</w:t>
      </w:r>
      <w:r>
        <w:rPr>
          <w:color w:val="231F20"/>
          <w:spacing w:val="-2"/>
          <w:sz w:val="20"/>
        </w:rPr>
        <w:t xml:space="preserve"> </w:t>
      </w:r>
      <w:r>
        <w:rPr>
          <w:color w:val="231F20"/>
          <w:sz w:val="20"/>
        </w:rPr>
        <w:t>may</w:t>
      </w:r>
      <w:r>
        <w:rPr>
          <w:color w:val="231F20"/>
          <w:spacing w:val="-2"/>
          <w:sz w:val="20"/>
        </w:rPr>
        <w:t xml:space="preserve"> </w:t>
      </w:r>
      <w:r>
        <w:rPr>
          <w:color w:val="231F20"/>
          <w:sz w:val="20"/>
        </w:rPr>
        <w:t>be</w:t>
      </w:r>
      <w:r>
        <w:rPr>
          <w:color w:val="231F20"/>
          <w:spacing w:val="-2"/>
          <w:sz w:val="20"/>
        </w:rPr>
        <w:t xml:space="preserve"> </w:t>
      </w:r>
      <w:r>
        <w:rPr>
          <w:color w:val="231F20"/>
          <w:sz w:val="20"/>
        </w:rPr>
        <w:t>awarded</w:t>
      </w:r>
      <w:r>
        <w:rPr>
          <w:color w:val="231F20"/>
          <w:spacing w:val="-2"/>
          <w:sz w:val="20"/>
        </w:rPr>
        <w:t xml:space="preserve"> </w:t>
      </w:r>
      <w:r>
        <w:rPr>
          <w:color w:val="231F20"/>
          <w:sz w:val="20"/>
        </w:rPr>
        <w:t>by</w:t>
      </w:r>
      <w:r>
        <w:rPr>
          <w:color w:val="231F20"/>
          <w:spacing w:val="-2"/>
          <w:sz w:val="20"/>
        </w:rPr>
        <w:t xml:space="preserve"> </w:t>
      </w:r>
      <w:r>
        <w:rPr>
          <w:color w:val="231F20"/>
          <w:sz w:val="20"/>
        </w:rPr>
        <w:t>it</w:t>
      </w:r>
      <w:r>
        <w:rPr>
          <w:color w:val="231F20"/>
          <w:spacing w:val="-2"/>
          <w:sz w:val="20"/>
        </w:rPr>
        <w:t xml:space="preserve"> </w:t>
      </w:r>
      <w:r>
        <w:rPr>
          <w:color w:val="231F20"/>
          <w:sz w:val="20"/>
        </w:rPr>
        <w:t>as</w:t>
      </w:r>
      <w:r>
        <w:rPr>
          <w:color w:val="231F20"/>
          <w:spacing w:val="-2"/>
          <w:sz w:val="20"/>
        </w:rPr>
        <w:t xml:space="preserve"> </w:t>
      </w:r>
      <w:r>
        <w:rPr>
          <w:color w:val="231F20"/>
          <w:sz w:val="20"/>
        </w:rPr>
        <w:t>compensation</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product liability action under Chapter VI;</w:t>
      </w:r>
    </w:p>
    <w:p w:rsidR="00060FEE" w:rsidRDefault="00000000">
      <w:pPr>
        <w:pStyle w:val="ListParagraph"/>
        <w:numPr>
          <w:ilvl w:val="0"/>
          <w:numId w:val="38"/>
        </w:numPr>
        <w:tabs>
          <w:tab w:val="left" w:pos="2555"/>
        </w:tabs>
        <w:ind w:left="2555" w:hanging="237"/>
        <w:jc w:val="left"/>
        <w:rPr>
          <w:sz w:val="20"/>
        </w:rPr>
      </w:pPr>
      <w:r>
        <w:rPr>
          <w:color w:val="231F20"/>
          <w:sz w:val="20"/>
        </w:rPr>
        <w:t>to</w:t>
      </w:r>
      <w:r>
        <w:rPr>
          <w:color w:val="231F20"/>
          <w:spacing w:val="-4"/>
          <w:sz w:val="20"/>
        </w:rPr>
        <w:t xml:space="preserve"> </w:t>
      </w:r>
      <w:r>
        <w:rPr>
          <w:color w:val="231F20"/>
          <w:sz w:val="20"/>
        </w:rPr>
        <w:t>remove</w:t>
      </w:r>
      <w:r>
        <w:rPr>
          <w:color w:val="231F20"/>
          <w:spacing w:val="-1"/>
          <w:sz w:val="20"/>
        </w:rPr>
        <w:t xml:space="preserve"> </w:t>
      </w:r>
      <w:r>
        <w:rPr>
          <w:color w:val="231F20"/>
          <w:sz w:val="20"/>
        </w:rPr>
        <w:t>the</w:t>
      </w:r>
      <w:r>
        <w:rPr>
          <w:color w:val="231F20"/>
          <w:spacing w:val="-2"/>
          <w:sz w:val="20"/>
        </w:rPr>
        <w:t xml:space="preserve"> </w:t>
      </w:r>
      <w:r>
        <w:rPr>
          <w:color w:val="231F20"/>
          <w:sz w:val="20"/>
        </w:rPr>
        <w:t>defects</w:t>
      </w:r>
      <w:r>
        <w:rPr>
          <w:color w:val="231F20"/>
          <w:spacing w:val="-1"/>
          <w:sz w:val="20"/>
        </w:rPr>
        <w:t xml:space="preserve"> </w:t>
      </w:r>
      <w:r>
        <w:rPr>
          <w:color w:val="231F20"/>
          <w:sz w:val="20"/>
        </w:rPr>
        <w:t>in</w:t>
      </w:r>
      <w:r>
        <w:rPr>
          <w:color w:val="231F20"/>
          <w:spacing w:val="-2"/>
          <w:sz w:val="20"/>
        </w:rPr>
        <w:t xml:space="preserve"> </w:t>
      </w:r>
      <w:r>
        <w:rPr>
          <w:color w:val="231F20"/>
          <w:sz w:val="20"/>
        </w:rPr>
        <w:t>goods</w:t>
      </w:r>
      <w:r>
        <w:rPr>
          <w:color w:val="231F20"/>
          <w:spacing w:val="-1"/>
          <w:sz w:val="20"/>
        </w:rPr>
        <w:t xml:space="preserve"> </w:t>
      </w:r>
      <w:r>
        <w:rPr>
          <w:color w:val="231F20"/>
          <w:sz w:val="20"/>
        </w:rPr>
        <w:t>or</w:t>
      </w:r>
      <w:r>
        <w:rPr>
          <w:color w:val="231F20"/>
          <w:spacing w:val="-2"/>
          <w:sz w:val="20"/>
        </w:rPr>
        <w:t xml:space="preserve"> </w:t>
      </w:r>
      <w:r>
        <w:rPr>
          <w:color w:val="231F20"/>
          <w:sz w:val="20"/>
        </w:rPr>
        <w:t>deficiencies</w:t>
      </w:r>
      <w:r>
        <w:rPr>
          <w:color w:val="231F20"/>
          <w:spacing w:val="-1"/>
          <w:sz w:val="20"/>
        </w:rPr>
        <w:t xml:space="preserve"> </w:t>
      </w:r>
      <w:r>
        <w:rPr>
          <w:color w:val="231F20"/>
          <w:sz w:val="20"/>
        </w:rPr>
        <w:t>in</w:t>
      </w:r>
      <w:r>
        <w:rPr>
          <w:color w:val="231F20"/>
          <w:spacing w:val="-2"/>
          <w:sz w:val="20"/>
        </w:rPr>
        <w:t xml:space="preserve"> </w:t>
      </w:r>
      <w:r>
        <w:rPr>
          <w:color w:val="231F20"/>
          <w:sz w:val="20"/>
        </w:rPr>
        <w:t>the</w:t>
      </w:r>
      <w:r>
        <w:rPr>
          <w:color w:val="231F20"/>
          <w:spacing w:val="-1"/>
          <w:sz w:val="20"/>
        </w:rPr>
        <w:t xml:space="preserve"> </w:t>
      </w:r>
      <w:r>
        <w:rPr>
          <w:color w:val="231F20"/>
          <w:sz w:val="20"/>
        </w:rPr>
        <w:t>services</w:t>
      </w:r>
      <w:r>
        <w:rPr>
          <w:color w:val="231F20"/>
          <w:spacing w:val="-2"/>
          <w:sz w:val="20"/>
        </w:rPr>
        <w:t xml:space="preserve"> </w:t>
      </w:r>
      <w:r>
        <w:rPr>
          <w:color w:val="231F20"/>
          <w:sz w:val="20"/>
        </w:rPr>
        <w:t>in</w:t>
      </w:r>
      <w:r>
        <w:rPr>
          <w:color w:val="231F20"/>
          <w:spacing w:val="-1"/>
          <w:sz w:val="20"/>
        </w:rPr>
        <w:t xml:space="preserve"> </w:t>
      </w:r>
      <w:r>
        <w:rPr>
          <w:color w:val="231F20"/>
          <w:spacing w:val="-2"/>
          <w:sz w:val="20"/>
        </w:rPr>
        <w:t>question;</w:t>
      </w:r>
    </w:p>
    <w:p w:rsidR="00060FEE" w:rsidRDefault="00000000">
      <w:pPr>
        <w:pStyle w:val="ListParagraph"/>
        <w:numPr>
          <w:ilvl w:val="0"/>
          <w:numId w:val="38"/>
        </w:numPr>
        <w:tabs>
          <w:tab w:val="left" w:pos="2584"/>
        </w:tabs>
        <w:spacing w:before="130" w:line="249" w:lineRule="auto"/>
        <w:ind w:left="1838" w:right="1379" w:firstLine="480"/>
        <w:jc w:val="both"/>
        <w:rPr>
          <w:sz w:val="20"/>
        </w:rPr>
      </w:pPr>
      <w:r>
        <w:rPr>
          <w:color w:val="231F20"/>
          <w:spacing w:val="-2"/>
          <w:sz w:val="20"/>
        </w:rPr>
        <w:t>to</w:t>
      </w:r>
      <w:r>
        <w:rPr>
          <w:color w:val="231F20"/>
          <w:spacing w:val="-8"/>
          <w:sz w:val="20"/>
        </w:rPr>
        <w:t xml:space="preserve"> </w:t>
      </w:r>
      <w:r>
        <w:rPr>
          <w:color w:val="231F20"/>
          <w:spacing w:val="-2"/>
          <w:sz w:val="20"/>
        </w:rPr>
        <w:t>discontinue</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unfair</w:t>
      </w:r>
      <w:r>
        <w:rPr>
          <w:color w:val="231F20"/>
          <w:spacing w:val="-8"/>
          <w:sz w:val="20"/>
        </w:rPr>
        <w:t xml:space="preserve"> </w:t>
      </w:r>
      <w:r>
        <w:rPr>
          <w:color w:val="231F20"/>
          <w:spacing w:val="-2"/>
          <w:sz w:val="20"/>
        </w:rPr>
        <w:t>trade</w:t>
      </w:r>
      <w:r>
        <w:rPr>
          <w:color w:val="231F20"/>
          <w:spacing w:val="-7"/>
          <w:sz w:val="20"/>
        </w:rPr>
        <w:t xml:space="preserve"> </w:t>
      </w:r>
      <w:r>
        <w:rPr>
          <w:color w:val="231F20"/>
          <w:spacing w:val="-2"/>
          <w:sz w:val="20"/>
        </w:rPr>
        <w:t>practice</w:t>
      </w:r>
      <w:r>
        <w:rPr>
          <w:color w:val="231F20"/>
          <w:spacing w:val="-7"/>
          <w:sz w:val="20"/>
        </w:rPr>
        <w:t xml:space="preserve"> </w:t>
      </w:r>
      <w:r>
        <w:rPr>
          <w:color w:val="231F20"/>
          <w:spacing w:val="-2"/>
          <w:sz w:val="20"/>
        </w:rPr>
        <w:t>or</w:t>
      </w:r>
      <w:r>
        <w:rPr>
          <w:color w:val="231F20"/>
          <w:spacing w:val="-8"/>
          <w:sz w:val="20"/>
        </w:rPr>
        <w:t xml:space="preserve"> </w:t>
      </w:r>
      <w:r>
        <w:rPr>
          <w:color w:val="231F20"/>
          <w:spacing w:val="-2"/>
          <w:sz w:val="20"/>
        </w:rPr>
        <w:t>restrictive</w:t>
      </w:r>
      <w:r>
        <w:rPr>
          <w:color w:val="231F20"/>
          <w:spacing w:val="-7"/>
          <w:sz w:val="20"/>
        </w:rPr>
        <w:t xml:space="preserve"> </w:t>
      </w:r>
      <w:r>
        <w:rPr>
          <w:color w:val="231F20"/>
          <w:spacing w:val="-2"/>
          <w:sz w:val="20"/>
        </w:rPr>
        <w:t>trade</w:t>
      </w:r>
      <w:r>
        <w:rPr>
          <w:color w:val="231F20"/>
          <w:spacing w:val="-7"/>
          <w:sz w:val="20"/>
        </w:rPr>
        <w:t xml:space="preserve"> </w:t>
      </w:r>
      <w:r>
        <w:rPr>
          <w:color w:val="231F20"/>
          <w:spacing w:val="-2"/>
          <w:sz w:val="20"/>
        </w:rPr>
        <w:t>practice</w:t>
      </w:r>
      <w:r>
        <w:rPr>
          <w:color w:val="231F20"/>
          <w:spacing w:val="-7"/>
          <w:sz w:val="20"/>
        </w:rPr>
        <w:t xml:space="preserve"> </w:t>
      </w:r>
      <w:r>
        <w:rPr>
          <w:color w:val="231F20"/>
          <w:spacing w:val="-2"/>
          <w:sz w:val="20"/>
        </w:rPr>
        <w:t>and</w:t>
      </w:r>
      <w:r>
        <w:rPr>
          <w:color w:val="231F20"/>
          <w:spacing w:val="-8"/>
          <w:sz w:val="20"/>
        </w:rPr>
        <w:t xml:space="preserve"> </w:t>
      </w:r>
      <w:r>
        <w:rPr>
          <w:color w:val="231F20"/>
          <w:spacing w:val="-2"/>
          <w:sz w:val="20"/>
        </w:rPr>
        <w:t>not</w:t>
      </w:r>
      <w:r>
        <w:rPr>
          <w:color w:val="231F20"/>
          <w:spacing w:val="-7"/>
          <w:sz w:val="20"/>
        </w:rPr>
        <w:t xml:space="preserve"> </w:t>
      </w:r>
      <w:r>
        <w:rPr>
          <w:color w:val="231F20"/>
          <w:spacing w:val="-2"/>
          <w:sz w:val="20"/>
        </w:rPr>
        <w:t xml:space="preserve">to </w:t>
      </w:r>
      <w:r>
        <w:rPr>
          <w:color w:val="231F20"/>
          <w:sz w:val="20"/>
        </w:rPr>
        <w:t>repeat them;</w:t>
      </w:r>
    </w:p>
    <w:p w:rsidR="00060FEE" w:rsidRDefault="00000000">
      <w:pPr>
        <w:pStyle w:val="ListParagraph"/>
        <w:numPr>
          <w:ilvl w:val="0"/>
          <w:numId w:val="38"/>
        </w:numPr>
        <w:tabs>
          <w:tab w:val="left" w:pos="2601"/>
        </w:tabs>
        <w:ind w:left="2601" w:hanging="283"/>
        <w:jc w:val="left"/>
        <w:rPr>
          <w:sz w:val="20"/>
        </w:rPr>
      </w:pPr>
      <w:r>
        <w:rPr>
          <w:color w:val="231F20"/>
          <w:sz w:val="20"/>
        </w:rPr>
        <w:t>not</w:t>
      </w:r>
      <w:r>
        <w:rPr>
          <w:color w:val="231F20"/>
          <w:spacing w:val="-2"/>
          <w:sz w:val="20"/>
        </w:rPr>
        <w:t xml:space="preserve"> </w:t>
      </w:r>
      <w:r>
        <w:rPr>
          <w:color w:val="231F20"/>
          <w:sz w:val="20"/>
        </w:rPr>
        <w:t>to</w:t>
      </w:r>
      <w:r>
        <w:rPr>
          <w:color w:val="231F20"/>
          <w:spacing w:val="1"/>
          <w:sz w:val="20"/>
        </w:rPr>
        <w:t xml:space="preserve"> </w:t>
      </w:r>
      <w:r>
        <w:rPr>
          <w:color w:val="231F20"/>
          <w:sz w:val="20"/>
        </w:rPr>
        <w:t>offer</w:t>
      </w:r>
      <w:r>
        <w:rPr>
          <w:color w:val="231F20"/>
          <w:spacing w:val="1"/>
          <w:sz w:val="20"/>
        </w:rPr>
        <w:t xml:space="preserve"> </w:t>
      </w:r>
      <w:r>
        <w:rPr>
          <w:color w:val="231F20"/>
          <w:sz w:val="20"/>
        </w:rPr>
        <w:t>the</w:t>
      </w:r>
      <w:r>
        <w:rPr>
          <w:color w:val="231F20"/>
          <w:spacing w:val="1"/>
          <w:sz w:val="20"/>
        </w:rPr>
        <w:t xml:space="preserve"> </w:t>
      </w:r>
      <w:r>
        <w:rPr>
          <w:color w:val="231F20"/>
          <w:sz w:val="20"/>
        </w:rPr>
        <w:t>hazardous or</w:t>
      </w:r>
      <w:r>
        <w:rPr>
          <w:color w:val="231F20"/>
          <w:spacing w:val="1"/>
          <w:sz w:val="20"/>
        </w:rPr>
        <w:t xml:space="preserve"> </w:t>
      </w:r>
      <w:r>
        <w:rPr>
          <w:color w:val="231F20"/>
          <w:sz w:val="20"/>
        </w:rPr>
        <w:t>unsafe</w:t>
      </w:r>
      <w:r>
        <w:rPr>
          <w:color w:val="231F20"/>
          <w:spacing w:val="1"/>
          <w:sz w:val="20"/>
        </w:rPr>
        <w:t xml:space="preserve"> </w:t>
      </w:r>
      <w:r>
        <w:rPr>
          <w:color w:val="231F20"/>
          <w:sz w:val="20"/>
        </w:rPr>
        <w:t>goods</w:t>
      </w:r>
      <w:r>
        <w:rPr>
          <w:color w:val="231F20"/>
          <w:spacing w:val="1"/>
          <w:sz w:val="20"/>
        </w:rPr>
        <w:t xml:space="preserve"> </w:t>
      </w:r>
      <w:r>
        <w:rPr>
          <w:color w:val="231F20"/>
          <w:sz w:val="20"/>
        </w:rPr>
        <w:t>for</w:t>
      </w:r>
      <w:r>
        <w:rPr>
          <w:color w:val="231F20"/>
          <w:spacing w:val="1"/>
          <w:sz w:val="20"/>
        </w:rPr>
        <w:t xml:space="preserve"> </w:t>
      </w:r>
      <w:r>
        <w:rPr>
          <w:color w:val="231F20"/>
          <w:spacing w:val="-2"/>
          <w:sz w:val="20"/>
        </w:rPr>
        <w:t>sale;</w:t>
      </w:r>
    </w:p>
    <w:p w:rsidR="00060FEE" w:rsidRDefault="00000000">
      <w:pPr>
        <w:pStyle w:val="ListParagraph"/>
        <w:numPr>
          <w:ilvl w:val="0"/>
          <w:numId w:val="38"/>
        </w:numPr>
        <w:tabs>
          <w:tab w:val="left" w:pos="2551"/>
        </w:tabs>
        <w:spacing w:before="130"/>
        <w:ind w:left="2551" w:hanging="233"/>
        <w:jc w:val="left"/>
        <w:rPr>
          <w:sz w:val="20"/>
        </w:rPr>
      </w:pPr>
      <w:r>
        <w:rPr>
          <w:color w:val="231F20"/>
          <w:sz w:val="20"/>
        </w:rPr>
        <w:t>to</w:t>
      </w:r>
      <w:r>
        <w:rPr>
          <w:color w:val="231F20"/>
          <w:spacing w:val="-7"/>
          <w:sz w:val="20"/>
        </w:rPr>
        <w:t xml:space="preserve"> </w:t>
      </w:r>
      <w:r>
        <w:rPr>
          <w:color w:val="231F20"/>
          <w:sz w:val="20"/>
        </w:rPr>
        <w:t>withdraw</w:t>
      </w:r>
      <w:r>
        <w:rPr>
          <w:color w:val="231F20"/>
          <w:spacing w:val="-6"/>
          <w:sz w:val="20"/>
        </w:rPr>
        <w:t xml:space="preserve"> </w:t>
      </w:r>
      <w:r>
        <w:rPr>
          <w:color w:val="231F20"/>
          <w:sz w:val="20"/>
        </w:rPr>
        <w:t>the</w:t>
      </w:r>
      <w:r>
        <w:rPr>
          <w:color w:val="231F20"/>
          <w:spacing w:val="-6"/>
          <w:sz w:val="20"/>
        </w:rPr>
        <w:t xml:space="preserve"> </w:t>
      </w:r>
      <w:r>
        <w:rPr>
          <w:color w:val="231F20"/>
          <w:sz w:val="20"/>
        </w:rPr>
        <w:t>hazardous</w:t>
      </w:r>
      <w:r>
        <w:rPr>
          <w:color w:val="231F20"/>
          <w:spacing w:val="-6"/>
          <w:sz w:val="20"/>
        </w:rPr>
        <w:t xml:space="preserve"> </w:t>
      </w:r>
      <w:r>
        <w:rPr>
          <w:color w:val="231F20"/>
          <w:sz w:val="20"/>
        </w:rPr>
        <w:t>goods</w:t>
      </w:r>
      <w:r>
        <w:rPr>
          <w:color w:val="231F20"/>
          <w:spacing w:val="-6"/>
          <w:sz w:val="20"/>
        </w:rPr>
        <w:t xml:space="preserve"> </w:t>
      </w:r>
      <w:r>
        <w:rPr>
          <w:color w:val="231F20"/>
          <w:sz w:val="20"/>
        </w:rPr>
        <w:t>from</w:t>
      </w:r>
      <w:r>
        <w:rPr>
          <w:color w:val="231F20"/>
          <w:spacing w:val="-6"/>
          <w:sz w:val="20"/>
        </w:rPr>
        <w:t xml:space="preserve"> </w:t>
      </w:r>
      <w:r>
        <w:rPr>
          <w:color w:val="231F20"/>
          <w:sz w:val="20"/>
        </w:rPr>
        <w:t>being</w:t>
      </w:r>
      <w:r>
        <w:rPr>
          <w:color w:val="231F20"/>
          <w:spacing w:val="-6"/>
          <w:sz w:val="20"/>
        </w:rPr>
        <w:t xml:space="preserve"> </w:t>
      </w:r>
      <w:r>
        <w:rPr>
          <w:color w:val="231F20"/>
          <w:sz w:val="20"/>
        </w:rPr>
        <w:t>offered</w:t>
      </w:r>
      <w:r>
        <w:rPr>
          <w:color w:val="231F20"/>
          <w:spacing w:val="-6"/>
          <w:sz w:val="20"/>
        </w:rPr>
        <w:t xml:space="preserve"> </w:t>
      </w:r>
      <w:r>
        <w:rPr>
          <w:color w:val="231F20"/>
          <w:sz w:val="20"/>
        </w:rPr>
        <w:t>for</w:t>
      </w:r>
      <w:r>
        <w:rPr>
          <w:color w:val="231F20"/>
          <w:spacing w:val="-6"/>
          <w:sz w:val="20"/>
        </w:rPr>
        <w:t xml:space="preserve"> </w:t>
      </w:r>
      <w:r>
        <w:rPr>
          <w:color w:val="231F20"/>
          <w:spacing w:val="-2"/>
          <w:sz w:val="20"/>
        </w:rPr>
        <w:t>sale;</w:t>
      </w:r>
    </w:p>
    <w:p w:rsidR="00060FEE" w:rsidRDefault="00000000">
      <w:pPr>
        <w:pStyle w:val="ListParagraph"/>
        <w:numPr>
          <w:ilvl w:val="0"/>
          <w:numId w:val="38"/>
        </w:numPr>
        <w:tabs>
          <w:tab w:val="left" w:pos="2540"/>
        </w:tabs>
        <w:spacing w:before="130" w:line="249" w:lineRule="auto"/>
        <w:ind w:left="1838" w:right="1375" w:firstLine="480"/>
        <w:jc w:val="both"/>
        <w:rPr>
          <w:sz w:val="20"/>
        </w:rPr>
      </w:pPr>
      <w:r>
        <w:rPr>
          <w:color w:val="231F20"/>
          <w:spacing w:val="-2"/>
          <w:sz w:val="20"/>
        </w:rPr>
        <w:t>to</w:t>
      </w:r>
      <w:r>
        <w:rPr>
          <w:color w:val="231F20"/>
          <w:spacing w:val="-8"/>
          <w:sz w:val="20"/>
        </w:rPr>
        <w:t xml:space="preserve"> </w:t>
      </w:r>
      <w:r>
        <w:rPr>
          <w:color w:val="231F20"/>
          <w:spacing w:val="-2"/>
          <w:sz w:val="20"/>
        </w:rPr>
        <w:t>cease</w:t>
      </w:r>
      <w:r>
        <w:rPr>
          <w:color w:val="231F20"/>
          <w:spacing w:val="-8"/>
          <w:sz w:val="20"/>
        </w:rPr>
        <w:t xml:space="preserve"> </w:t>
      </w:r>
      <w:r>
        <w:rPr>
          <w:color w:val="231F20"/>
          <w:spacing w:val="-2"/>
          <w:sz w:val="20"/>
        </w:rPr>
        <w:t>manufacture</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hazardous</w:t>
      </w:r>
      <w:r>
        <w:rPr>
          <w:color w:val="231F20"/>
          <w:spacing w:val="-8"/>
          <w:sz w:val="20"/>
        </w:rPr>
        <w:t xml:space="preserve"> </w:t>
      </w:r>
      <w:r>
        <w:rPr>
          <w:color w:val="231F20"/>
          <w:spacing w:val="-2"/>
          <w:sz w:val="20"/>
        </w:rPr>
        <w:t>goods</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desist</w:t>
      </w:r>
      <w:r>
        <w:rPr>
          <w:color w:val="231F20"/>
          <w:spacing w:val="-8"/>
          <w:sz w:val="20"/>
        </w:rPr>
        <w:t xml:space="preserve"> </w:t>
      </w:r>
      <w:r>
        <w:rPr>
          <w:color w:val="231F20"/>
          <w:spacing w:val="-2"/>
          <w:sz w:val="20"/>
        </w:rPr>
        <w:t>from</w:t>
      </w:r>
      <w:r>
        <w:rPr>
          <w:color w:val="231F20"/>
          <w:spacing w:val="-8"/>
          <w:sz w:val="20"/>
        </w:rPr>
        <w:t xml:space="preserve"> </w:t>
      </w:r>
      <w:r>
        <w:rPr>
          <w:color w:val="231F20"/>
          <w:spacing w:val="-2"/>
          <w:sz w:val="20"/>
        </w:rPr>
        <w:t>offering</w:t>
      </w:r>
      <w:r>
        <w:rPr>
          <w:color w:val="231F20"/>
          <w:spacing w:val="-8"/>
          <w:sz w:val="20"/>
        </w:rPr>
        <w:t xml:space="preserve"> </w:t>
      </w:r>
      <w:r>
        <w:rPr>
          <w:color w:val="231F20"/>
          <w:spacing w:val="-2"/>
          <w:sz w:val="20"/>
        </w:rPr>
        <w:t xml:space="preserve">services </w:t>
      </w:r>
      <w:r>
        <w:rPr>
          <w:color w:val="231F20"/>
          <w:sz w:val="20"/>
        </w:rPr>
        <w:t>which are hazardous in nature;</w:t>
      </w:r>
    </w:p>
    <w:p w:rsidR="00060FEE" w:rsidRDefault="00000000">
      <w:pPr>
        <w:pStyle w:val="ListParagraph"/>
        <w:numPr>
          <w:ilvl w:val="0"/>
          <w:numId w:val="38"/>
        </w:numPr>
        <w:tabs>
          <w:tab w:val="left" w:pos="2575"/>
        </w:tabs>
        <w:spacing w:before="121" w:line="249" w:lineRule="auto"/>
        <w:ind w:left="1838" w:right="1374" w:firstLine="480"/>
        <w:jc w:val="both"/>
        <w:rPr>
          <w:sz w:val="20"/>
        </w:rPr>
      </w:pPr>
      <w:r>
        <w:rPr>
          <w:color w:val="231F20"/>
          <w:sz w:val="20"/>
        </w:rPr>
        <w:t>to</w:t>
      </w:r>
      <w:r>
        <w:rPr>
          <w:color w:val="231F20"/>
          <w:spacing w:val="-13"/>
          <w:sz w:val="20"/>
        </w:rPr>
        <w:t xml:space="preserve"> </w:t>
      </w:r>
      <w:r>
        <w:rPr>
          <w:color w:val="231F20"/>
          <w:sz w:val="20"/>
        </w:rPr>
        <w:t>pay</w:t>
      </w:r>
      <w:r>
        <w:rPr>
          <w:color w:val="231F20"/>
          <w:spacing w:val="-12"/>
          <w:sz w:val="20"/>
        </w:rPr>
        <w:t xml:space="preserve"> </w:t>
      </w:r>
      <w:r>
        <w:rPr>
          <w:color w:val="231F20"/>
          <w:sz w:val="20"/>
        </w:rPr>
        <w:t>such</w:t>
      </w:r>
      <w:r>
        <w:rPr>
          <w:color w:val="231F20"/>
          <w:spacing w:val="-13"/>
          <w:sz w:val="20"/>
        </w:rPr>
        <w:t xml:space="preserve"> </w:t>
      </w:r>
      <w:r>
        <w:rPr>
          <w:color w:val="231F20"/>
          <w:sz w:val="20"/>
        </w:rPr>
        <w:t>sum</w:t>
      </w:r>
      <w:r>
        <w:rPr>
          <w:color w:val="231F20"/>
          <w:spacing w:val="-12"/>
          <w:sz w:val="20"/>
        </w:rPr>
        <w:t xml:space="preserve"> </w:t>
      </w:r>
      <w:r>
        <w:rPr>
          <w:color w:val="231F20"/>
          <w:sz w:val="20"/>
        </w:rPr>
        <w:t>as</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determined</w:t>
      </w:r>
      <w:r>
        <w:rPr>
          <w:color w:val="231F20"/>
          <w:spacing w:val="-12"/>
          <w:sz w:val="20"/>
        </w:rPr>
        <w:t xml:space="preserve"> </w:t>
      </w:r>
      <w:r>
        <w:rPr>
          <w:color w:val="231F20"/>
          <w:sz w:val="20"/>
        </w:rPr>
        <w:t>by</w:t>
      </w:r>
      <w:r>
        <w:rPr>
          <w:color w:val="231F20"/>
          <w:spacing w:val="-13"/>
          <w:sz w:val="20"/>
        </w:rPr>
        <w:t xml:space="preserve"> </w:t>
      </w:r>
      <w:r>
        <w:rPr>
          <w:color w:val="231F20"/>
          <w:sz w:val="20"/>
        </w:rPr>
        <w:t>it,</w:t>
      </w:r>
      <w:r>
        <w:rPr>
          <w:color w:val="231F20"/>
          <w:spacing w:val="-12"/>
          <w:sz w:val="20"/>
        </w:rPr>
        <w:t xml:space="preserve"> </w:t>
      </w:r>
      <w:r>
        <w:rPr>
          <w:color w:val="231F20"/>
          <w:sz w:val="20"/>
        </w:rPr>
        <w:t>if</w:t>
      </w:r>
      <w:r>
        <w:rPr>
          <w:color w:val="231F20"/>
          <w:spacing w:val="-13"/>
          <w:sz w:val="20"/>
        </w:rPr>
        <w:t xml:space="preserve"> </w:t>
      </w:r>
      <w:r>
        <w:rPr>
          <w:color w:val="231F20"/>
          <w:sz w:val="20"/>
        </w:rPr>
        <w:t>it</w:t>
      </w:r>
      <w:r>
        <w:rPr>
          <w:color w:val="231F20"/>
          <w:spacing w:val="-12"/>
          <w:sz w:val="20"/>
        </w:rPr>
        <w:t xml:space="preserve"> </w:t>
      </w:r>
      <w:r>
        <w:rPr>
          <w:color w:val="231F20"/>
          <w:sz w:val="20"/>
        </w:rPr>
        <w:t>is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opinion</w:t>
      </w:r>
      <w:r>
        <w:rPr>
          <w:color w:val="231F20"/>
          <w:spacing w:val="-12"/>
          <w:sz w:val="20"/>
        </w:rPr>
        <w:t xml:space="preserve"> </w:t>
      </w:r>
      <w:r>
        <w:rPr>
          <w:color w:val="231F20"/>
          <w:sz w:val="20"/>
        </w:rPr>
        <w:t>that</w:t>
      </w:r>
      <w:r>
        <w:rPr>
          <w:color w:val="231F20"/>
          <w:spacing w:val="-13"/>
          <w:sz w:val="20"/>
        </w:rPr>
        <w:t xml:space="preserve"> </w:t>
      </w:r>
      <w:r>
        <w:rPr>
          <w:color w:val="231F20"/>
          <w:sz w:val="20"/>
        </w:rPr>
        <w:t>loss</w:t>
      </w:r>
      <w:r>
        <w:rPr>
          <w:color w:val="231F20"/>
          <w:spacing w:val="-12"/>
          <w:sz w:val="20"/>
        </w:rPr>
        <w:t xml:space="preserve"> </w:t>
      </w:r>
      <w:r>
        <w:rPr>
          <w:color w:val="231F20"/>
          <w:sz w:val="20"/>
        </w:rPr>
        <w:t xml:space="preserve">or injury has been suffered by a large number of consumers who are not identifiable </w:t>
      </w:r>
      <w:r>
        <w:rPr>
          <w:color w:val="231F20"/>
          <w:spacing w:val="-2"/>
          <w:sz w:val="20"/>
        </w:rPr>
        <w:t>conveniently:</w:t>
      </w:r>
    </w:p>
    <w:p w:rsidR="00060FEE" w:rsidRDefault="00000000">
      <w:pPr>
        <w:pStyle w:val="BodyText"/>
        <w:spacing w:before="123" w:line="249" w:lineRule="auto"/>
        <w:ind w:left="1838" w:right="1374" w:firstLine="480"/>
        <w:jc w:val="both"/>
      </w:pPr>
      <w:r>
        <w:rPr>
          <w:color w:val="231F20"/>
        </w:rPr>
        <w:t>Provided that the minimum amount of sum so payable shall not be less than twenty-five</w:t>
      </w:r>
      <w:r>
        <w:rPr>
          <w:color w:val="231F20"/>
          <w:spacing w:val="-13"/>
        </w:rPr>
        <w:t xml:space="preserve"> </w:t>
      </w:r>
      <w:r>
        <w:rPr>
          <w:color w:val="231F20"/>
        </w:rPr>
        <w:t>per</w:t>
      </w:r>
      <w:r>
        <w:rPr>
          <w:color w:val="231F20"/>
          <w:spacing w:val="-12"/>
        </w:rPr>
        <w:t xml:space="preserve"> </w:t>
      </w:r>
      <w:r>
        <w:rPr>
          <w:color w:val="231F20"/>
        </w:rPr>
        <w:t>cent.</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value</w:t>
      </w:r>
      <w:r>
        <w:rPr>
          <w:color w:val="231F20"/>
          <w:spacing w:val="-12"/>
        </w:rPr>
        <w:t xml:space="preserve"> </w:t>
      </w:r>
      <w:r>
        <w:rPr>
          <w:color w:val="231F20"/>
        </w:rPr>
        <w:t>of</w:t>
      </w:r>
      <w:r>
        <w:rPr>
          <w:color w:val="231F20"/>
          <w:spacing w:val="-13"/>
        </w:rPr>
        <w:t xml:space="preserve"> </w:t>
      </w:r>
      <w:r>
        <w:rPr>
          <w:color w:val="231F20"/>
        </w:rPr>
        <w:t>such</w:t>
      </w:r>
      <w:r>
        <w:rPr>
          <w:color w:val="231F20"/>
          <w:spacing w:val="-12"/>
        </w:rPr>
        <w:t xml:space="preserve"> </w:t>
      </w:r>
      <w:r>
        <w:rPr>
          <w:color w:val="231F20"/>
        </w:rPr>
        <w:t>defective</w:t>
      </w:r>
      <w:r>
        <w:rPr>
          <w:color w:val="231F20"/>
          <w:spacing w:val="-13"/>
        </w:rPr>
        <w:t xml:space="preserve"> </w:t>
      </w:r>
      <w:r>
        <w:rPr>
          <w:color w:val="231F20"/>
        </w:rPr>
        <w:t>goods</w:t>
      </w:r>
      <w:r>
        <w:rPr>
          <w:color w:val="231F20"/>
          <w:spacing w:val="-12"/>
        </w:rPr>
        <w:t xml:space="preserve"> </w:t>
      </w:r>
      <w:r>
        <w:rPr>
          <w:color w:val="231F20"/>
        </w:rPr>
        <w:t>sold</w:t>
      </w:r>
      <w:r>
        <w:rPr>
          <w:color w:val="231F20"/>
          <w:spacing w:val="-13"/>
        </w:rPr>
        <w:t xml:space="preserve"> </w:t>
      </w:r>
      <w:r>
        <w:rPr>
          <w:color w:val="231F20"/>
        </w:rPr>
        <w:t>or</w:t>
      </w:r>
      <w:r>
        <w:rPr>
          <w:color w:val="231F20"/>
          <w:spacing w:val="-12"/>
        </w:rPr>
        <w:t xml:space="preserve"> </w:t>
      </w:r>
      <w:r>
        <w:rPr>
          <w:color w:val="231F20"/>
        </w:rPr>
        <w:t>service</w:t>
      </w:r>
      <w:r>
        <w:rPr>
          <w:color w:val="231F20"/>
          <w:spacing w:val="-13"/>
        </w:rPr>
        <w:t xml:space="preserve"> </w:t>
      </w:r>
      <w:r>
        <w:rPr>
          <w:color w:val="231F20"/>
        </w:rPr>
        <w:t>provided,</w:t>
      </w:r>
      <w:r>
        <w:rPr>
          <w:color w:val="231F20"/>
          <w:spacing w:val="-12"/>
        </w:rPr>
        <w:t xml:space="preserve"> </w:t>
      </w:r>
      <w:r>
        <w:rPr>
          <w:color w:val="231F20"/>
        </w:rPr>
        <w:t>as the case may be, to such consumers;</w:t>
      </w:r>
    </w:p>
    <w:p w:rsidR="00060FEE" w:rsidRDefault="00060FEE">
      <w:pPr>
        <w:pStyle w:val="BodyText"/>
        <w:spacing w:line="249" w:lineRule="auto"/>
        <w:jc w:val="both"/>
        <w:sectPr w:rsidR="00060FEE">
          <w:type w:val="continuous"/>
          <w:pgSz w:w="11900" w:h="16840"/>
          <w:pgMar w:top="1900" w:right="992" w:bottom="280" w:left="992" w:header="1340"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32"/>
        <w:rPr>
          <w:sz w:val="16"/>
        </w:rPr>
      </w:pPr>
    </w:p>
    <w:p w:rsidR="00060FEE" w:rsidRDefault="00000000">
      <w:pPr>
        <w:spacing w:line="249" w:lineRule="auto"/>
        <w:ind w:left="157"/>
        <w:rPr>
          <w:sz w:val="16"/>
        </w:rPr>
      </w:pPr>
      <w:r>
        <w:rPr>
          <w:color w:val="231F20"/>
          <w:spacing w:val="-2"/>
          <w:sz w:val="16"/>
        </w:rPr>
        <w:t>.</w:t>
      </w:r>
    </w:p>
    <w:p w:rsidR="00060FEE" w:rsidRDefault="00000000">
      <w:pPr>
        <w:pStyle w:val="ListParagraph"/>
        <w:numPr>
          <w:ilvl w:val="0"/>
          <w:numId w:val="38"/>
        </w:numPr>
        <w:tabs>
          <w:tab w:val="left" w:pos="1385"/>
        </w:tabs>
        <w:spacing w:before="97" w:line="249" w:lineRule="auto"/>
        <w:ind w:left="637" w:right="1372" w:firstLine="480"/>
        <w:jc w:val="both"/>
        <w:rPr>
          <w:sz w:val="20"/>
        </w:rPr>
      </w:pPr>
      <w:r>
        <w:br w:type="column"/>
      </w:r>
      <w:r>
        <w:rPr>
          <w:color w:val="231F20"/>
          <w:sz w:val="20"/>
        </w:rPr>
        <w:t xml:space="preserve">to issue corrective advertisement to </w:t>
      </w:r>
      <w:proofErr w:type="spellStart"/>
      <w:r>
        <w:rPr>
          <w:color w:val="231F20"/>
          <w:sz w:val="20"/>
        </w:rPr>
        <w:t>neutralise</w:t>
      </w:r>
      <w:proofErr w:type="spellEnd"/>
      <w:r>
        <w:rPr>
          <w:color w:val="231F20"/>
          <w:sz w:val="20"/>
        </w:rPr>
        <w:t xml:space="preserve"> the effect of misleading </w:t>
      </w:r>
      <w:r>
        <w:rPr>
          <w:color w:val="231F20"/>
          <w:spacing w:val="-2"/>
          <w:sz w:val="20"/>
        </w:rPr>
        <w:t>advertisement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cost</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opposite</w:t>
      </w:r>
      <w:r>
        <w:rPr>
          <w:color w:val="231F20"/>
          <w:spacing w:val="-6"/>
          <w:sz w:val="20"/>
        </w:rPr>
        <w:t xml:space="preserve"> </w:t>
      </w:r>
      <w:r>
        <w:rPr>
          <w:color w:val="231F20"/>
          <w:spacing w:val="-2"/>
          <w:sz w:val="20"/>
        </w:rPr>
        <w:t>party</w:t>
      </w:r>
      <w:r>
        <w:rPr>
          <w:color w:val="231F20"/>
          <w:spacing w:val="-6"/>
          <w:sz w:val="20"/>
        </w:rPr>
        <w:t xml:space="preserve"> </w:t>
      </w:r>
      <w:r>
        <w:rPr>
          <w:color w:val="231F20"/>
          <w:spacing w:val="-2"/>
          <w:sz w:val="20"/>
        </w:rPr>
        <w:t>responsible</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issuing</w:t>
      </w:r>
      <w:r>
        <w:rPr>
          <w:color w:val="231F20"/>
          <w:spacing w:val="-6"/>
          <w:sz w:val="20"/>
        </w:rPr>
        <w:t xml:space="preserve"> </w:t>
      </w:r>
      <w:r>
        <w:rPr>
          <w:color w:val="231F20"/>
          <w:spacing w:val="-2"/>
          <w:sz w:val="20"/>
        </w:rPr>
        <w:t>such</w:t>
      </w:r>
      <w:r>
        <w:rPr>
          <w:color w:val="231F20"/>
          <w:spacing w:val="-6"/>
          <w:sz w:val="20"/>
        </w:rPr>
        <w:t xml:space="preserve"> </w:t>
      </w:r>
      <w:r>
        <w:rPr>
          <w:color w:val="231F20"/>
          <w:spacing w:val="-2"/>
          <w:sz w:val="20"/>
        </w:rPr>
        <w:t>misleading advertisement;</w:t>
      </w:r>
    </w:p>
    <w:p w:rsidR="00060FEE" w:rsidRDefault="00000000">
      <w:pPr>
        <w:pStyle w:val="ListParagraph"/>
        <w:numPr>
          <w:ilvl w:val="0"/>
          <w:numId w:val="38"/>
        </w:numPr>
        <w:tabs>
          <w:tab w:val="left" w:pos="1450"/>
        </w:tabs>
        <w:ind w:left="1450" w:hanging="333"/>
        <w:jc w:val="left"/>
        <w:rPr>
          <w:sz w:val="20"/>
        </w:rPr>
      </w:pPr>
      <w:r>
        <w:rPr>
          <w:color w:val="231F20"/>
          <w:sz w:val="20"/>
        </w:rPr>
        <w:t>to</w:t>
      </w:r>
      <w:r>
        <w:rPr>
          <w:color w:val="231F20"/>
          <w:spacing w:val="1"/>
          <w:sz w:val="20"/>
        </w:rPr>
        <w:t xml:space="preserve"> </w:t>
      </w:r>
      <w:r>
        <w:rPr>
          <w:color w:val="231F20"/>
          <w:sz w:val="20"/>
        </w:rPr>
        <w:t>provide</w:t>
      </w:r>
      <w:r>
        <w:rPr>
          <w:color w:val="231F20"/>
          <w:spacing w:val="3"/>
          <w:sz w:val="20"/>
        </w:rPr>
        <w:t xml:space="preserve"> </w:t>
      </w:r>
      <w:r>
        <w:rPr>
          <w:color w:val="231F20"/>
          <w:sz w:val="20"/>
        </w:rPr>
        <w:t>for</w:t>
      </w:r>
      <w:r>
        <w:rPr>
          <w:color w:val="231F20"/>
          <w:spacing w:val="3"/>
          <w:sz w:val="20"/>
        </w:rPr>
        <w:t xml:space="preserve"> </w:t>
      </w:r>
      <w:r>
        <w:rPr>
          <w:color w:val="231F20"/>
          <w:sz w:val="20"/>
        </w:rPr>
        <w:t>adequate</w:t>
      </w:r>
      <w:r>
        <w:rPr>
          <w:color w:val="231F20"/>
          <w:spacing w:val="3"/>
          <w:sz w:val="20"/>
        </w:rPr>
        <w:t xml:space="preserve"> </w:t>
      </w:r>
      <w:r>
        <w:rPr>
          <w:color w:val="231F20"/>
          <w:sz w:val="20"/>
        </w:rPr>
        <w:t>costs</w:t>
      </w:r>
      <w:r>
        <w:rPr>
          <w:color w:val="231F20"/>
          <w:spacing w:val="3"/>
          <w:sz w:val="20"/>
        </w:rPr>
        <w:t xml:space="preserve"> </w:t>
      </w:r>
      <w:r>
        <w:rPr>
          <w:color w:val="231F20"/>
          <w:sz w:val="20"/>
        </w:rPr>
        <w:t>to</w:t>
      </w:r>
      <w:r>
        <w:rPr>
          <w:color w:val="231F20"/>
          <w:spacing w:val="3"/>
          <w:sz w:val="20"/>
        </w:rPr>
        <w:t xml:space="preserve"> </w:t>
      </w:r>
      <w:r>
        <w:rPr>
          <w:color w:val="231F20"/>
          <w:sz w:val="20"/>
        </w:rPr>
        <w:t>parties;</w:t>
      </w:r>
      <w:r>
        <w:rPr>
          <w:color w:val="231F20"/>
          <w:spacing w:val="3"/>
          <w:sz w:val="20"/>
        </w:rPr>
        <w:t xml:space="preserve"> </w:t>
      </w:r>
      <w:r>
        <w:rPr>
          <w:color w:val="231F20"/>
          <w:spacing w:val="-5"/>
          <w:sz w:val="20"/>
        </w:rPr>
        <w:t>and</w:t>
      </w:r>
    </w:p>
    <w:p w:rsidR="00060FEE" w:rsidRDefault="00000000">
      <w:pPr>
        <w:pStyle w:val="ListParagraph"/>
        <w:numPr>
          <w:ilvl w:val="0"/>
          <w:numId w:val="38"/>
        </w:numPr>
        <w:tabs>
          <w:tab w:val="left" w:pos="1397"/>
        </w:tabs>
        <w:spacing w:before="130"/>
        <w:ind w:left="1397" w:hanging="280"/>
        <w:jc w:val="left"/>
        <w:rPr>
          <w:sz w:val="20"/>
        </w:rPr>
      </w:pPr>
      <w:r>
        <w:rPr>
          <w:color w:val="231F20"/>
          <w:sz w:val="20"/>
        </w:rPr>
        <w:t>to</w:t>
      </w:r>
      <w:r>
        <w:rPr>
          <w:color w:val="231F20"/>
          <w:spacing w:val="-3"/>
          <w:sz w:val="20"/>
        </w:rPr>
        <w:t xml:space="preserve"> </w:t>
      </w:r>
      <w:r>
        <w:rPr>
          <w:color w:val="231F20"/>
          <w:sz w:val="20"/>
        </w:rPr>
        <w:t>cease</w:t>
      </w:r>
      <w:r>
        <w:rPr>
          <w:color w:val="231F20"/>
          <w:spacing w:val="-3"/>
          <w:sz w:val="20"/>
        </w:rPr>
        <w:t xml:space="preserve"> </w:t>
      </w:r>
      <w:r>
        <w:rPr>
          <w:color w:val="231F20"/>
          <w:sz w:val="20"/>
        </w:rPr>
        <w:t>and</w:t>
      </w:r>
      <w:r>
        <w:rPr>
          <w:color w:val="231F20"/>
          <w:spacing w:val="-3"/>
          <w:sz w:val="20"/>
        </w:rPr>
        <w:t xml:space="preserve"> </w:t>
      </w:r>
      <w:r>
        <w:rPr>
          <w:color w:val="231F20"/>
          <w:sz w:val="20"/>
        </w:rPr>
        <w:t>desist</w:t>
      </w:r>
      <w:r>
        <w:rPr>
          <w:color w:val="231F20"/>
          <w:spacing w:val="-3"/>
          <w:sz w:val="20"/>
        </w:rPr>
        <w:t xml:space="preserve"> </w:t>
      </w:r>
      <w:r>
        <w:rPr>
          <w:color w:val="231F20"/>
          <w:sz w:val="20"/>
        </w:rPr>
        <w:t>from</w:t>
      </w:r>
      <w:r>
        <w:rPr>
          <w:color w:val="231F20"/>
          <w:spacing w:val="-3"/>
          <w:sz w:val="20"/>
        </w:rPr>
        <w:t xml:space="preserve"> </w:t>
      </w:r>
      <w:r>
        <w:rPr>
          <w:color w:val="231F20"/>
          <w:sz w:val="20"/>
        </w:rPr>
        <w:t>issuing</w:t>
      </w:r>
      <w:r>
        <w:rPr>
          <w:color w:val="231F20"/>
          <w:spacing w:val="-3"/>
          <w:sz w:val="20"/>
        </w:rPr>
        <w:t xml:space="preserve"> </w:t>
      </w:r>
      <w:r>
        <w:rPr>
          <w:color w:val="231F20"/>
          <w:sz w:val="20"/>
        </w:rPr>
        <w:t>any</w:t>
      </w:r>
      <w:r>
        <w:rPr>
          <w:color w:val="231F20"/>
          <w:spacing w:val="-3"/>
          <w:sz w:val="20"/>
        </w:rPr>
        <w:t xml:space="preserve"> </w:t>
      </w:r>
      <w:r>
        <w:rPr>
          <w:color w:val="231F20"/>
          <w:sz w:val="20"/>
        </w:rPr>
        <w:t>misleading</w:t>
      </w:r>
      <w:r>
        <w:rPr>
          <w:color w:val="231F20"/>
          <w:spacing w:val="-3"/>
          <w:sz w:val="20"/>
        </w:rPr>
        <w:t xml:space="preserve"> </w:t>
      </w:r>
      <w:r>
        <w:rPr>
          <w:color w:val="231F20"/>
          <w:spacing w:val="-2"/>
          <w:sz w:val="20"/>
        </w:rPr>
        <w:t>advertisement.</w:t>
      </w:r>
    </w:p>
    <w:p w:rsidR="00060FEE" w:rsidRDefault="00000000">
      <w:pPr>
        <w:pStyle w:val="ListParagraph"/>
        <w:numPr>
          <w:ilvl w:val="0"/>
          <w:numId w:val="37"/>
        </w:numPr>
        <w:tabs>
          <w:tab w:val="left" w:pos="925"/>
        </w:tabs>
        <w:spacing w:before="130" w:line="249" w:lineRule="auto"/>
        <w:ind w:right="1375" w:firstLine="480"/>
        <w:jc w:val="both"/>
        <w:rPr>
          <w:sz w:val="20"/>
        </w:rPr>
      </w:pPr>
      <w:r>
        <w:rPr>
          <w:color w:val="231F20"/>
          <w:sz w:val="20"/>
        </w:rPr>
        <w:t>Any amount obtained under sub-section (</w:t>
      </w:r>
      <w:r>
        <w:rPr>
          <w:i/>
          <w:color w:val="231F20"/>
          <w:sz w:val="20"/>
        </w:rPr>
        <w:t>1</w:t>
      </w:r>
      <w:r>
        <w:rPr>
          <w:color w:val="231F20"/>
          <w:sz w:val="20"/>
        </w:rPr>
        <w:t xml:space="preserve">) shall be credited to such fund and </w:t>
      </w:r>
      <w:proofErr w:type="spellStart"/>
      <w:r>
        <w:rPr>
          <w:color w:val="231F20"/>
          <w:sz w:val="20"/>
        </w:rPr>
        <w:t>utilised</w:t>
      </w:r>
      <w:proofErr w:type="spellEnd"/>
      <w:r>
        <w:rPr>
          <w:color w:val="231F20"/>
          <w:sz w:val="20"/>
        </w:rPr>
        <w:t xml:space="preserve"> in such manner as may be prescribed.</w:t>
      </w:r>
    </w:p>
    <w:p w:rsidR="00060FEE" w:rsidRDefault="00000000">
      <w:pPr>
        <w:pStyle w:val="ListParagraph"/>
        <w:numPr>
          <w:ilvl w:val="0"/>
          <w:numId w:val="37"/>
        </w:numPr>
        <w:tabs>
          <w:tab w:val="left" w:pos="914"/>
        </w:tabs>
        <w:spacing w:line="249" w:lineRule="auto"/>
        <w:ind w:right="1374" w:firstLine="480"/>
        <w:jc w:val="both"/>
        <w:rPr>
          <w:sz w:val="20"/>
        </w:rPr>
      </w:pPr>
      <w:r>
        <w:rPr>
          <w:color w:val="231F20"/>
          <w:sz w:val="20"/>
        </w:rPr>
        <w:t>In</w:t>
      </w:r>
      <w:r>
        <w:rPr>
          <w:color w:val="231F20"/>
          <w:spacing w:val="-8"/>
          <w:sz w:val="20"/>
        </w:rPr>
        <w:t xml:space="preserve"> </w:t>
      </w:r>
      <w:r>
        <w:rPr>
          <w:color w:val="231F20"/>
          <w:sz w:val="20"/>
        </w:rPr>
        <w:t>any</w:t>
      </w:r>
      <w:r>
        <w:rPr>
          <w:color w:val="231F20"/>
          <w:spacing w:val="-8"/>
          <w:sz w:val="20"/>
        </w:rPr>
        <w:t xml:space="preserve"> </w:t>
      </w:r>
      <w:r>
        <w:rPr>
          <w:color w:val="231F20"/>
          <w:sz w:val="20"/>
        </w:rPr>
        <w:t>proceeding</w:t>
      </w:r>
      <w:r>
        <w:rPr>
          <w:color w:val="231F20"/>
          <w:spacing w:val="-8"/>
          <w:sz w:val="20"/>
        </w:rPr>
        <w:t xml:space="preserve"> </w:t>
      </w:r>
      <w:r>
        <w:rPr>
          <w:color w:val="231F20"/>
          <w:sz w:val="20"/>
        </w:rPr>
        <w:t>conducted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8"/>
          <w:sz w:val="20"/>
        </w:rPr>
        <w:t xml:space="preserve"> </w:t>
      </w:r>
      <w:r>
        <w:rPr>
          <w:color w:val="231F20"/>
          <w:sz w:val="20"/>
        </w:rPr>
        <w:t>President</w:t>
      </w:r>
      <w:r>
        <w:rPr>
          <w:color w:val="231F20"/>
          <w:spacing w:val="-8"/>
          <w:sz w:val="20"/>
        </w:rPr>
        <w:t xml:space="preserve"> </w:t>
      </w:r>
      <w:r>
        <w:rPr>
          <w:color w:val="231F20"/>
          <w:sz w:val="20"/>
        </w:rPr>
        <w:t>and</w:t>
      </w:r>
      <w:r>
        <w:rPr>
          <w:color w:val="231F20"/>
          <w:spacing w:val="-8"/>
          <w:sz w:val="20"/>
        </w:rPr>
        <w:t xml:space="preserve"> </w:t>
      </w:r>
      <w:r>
        <w:rPr>
          <w:color w:val="231F20"/>
          <w:sz w:val="20"/>
        </w:rPr>
        <w:t>a</w:t>
      </w:r>
      <w:r>
        <w:rPr>
          <w:color w:val="231F20"/>
          <w:spacing w:val="-8"/>
          <w:sz w:val="20"/>
        </w:rPr>
        <w:t xml:space="preserve"> </w:t>
      </w:r>
      <w:r>
        <w:rPr>
          <w:color w:val="231F20"/>
          <w:sz w:val="20"/>
        </w:rPr>
        <w:t>member</w:t>
      </w:r>
      <w:r>
        <w:rPr>
          <w:color w:val="231F20"/>
          <w:spacing w:val="-8"/>
          <w:sz w:val="20"/>
        </w:rPr>
        <w:t xml:space="preserve"> </w:t>
      </w:r>
      <w:r>
        <w:rPr>
          <w:color w:val="231F20"/>
          <w:sz w:val="20"/>
        </w:rPr>
        <w:t>and</w:t>
      </w:r>
      <w:r>
        <w:rPr>
          <w:color w:val="231F20"/>
          <w:spacing w:val="-8"/>
          <w:sz w:val="20"/>
        </w:rPr>
        <w:t xml:space="preserve"> </w:t>
      </w:r>
      <w:r>
        <w:rPr>
          <w:color w:val="231F20"/>
          <w:sz w:val="20"/>
        </w:rPr>
        <w:t>if</w:t>
      </w:r>
      <w:r>
        <w:rPr>
          <w:color w:val="231F20"/>
          <w:spacing w:val="-8"/>
          <w:sz w:val="20"/>
        </w:rPr>
        <w:t xml:space="preserve"> </w:t>
      </w:r>
      <w:r>
        <w:rPr>
          <w:color w:val="231F20"/>
          <w:sz w:val="20"/>
        </w:rPr>
        <w:t>they</w:t>
      </w:r>
      <w:r>
        <w:rPr>
          <w:color w:val="231F20"/>
          <w:spacing w:val="-8"/>
          <w:sz w:val="20"/>
        </w:rPr>
        <w:t xml:space="preserve"> </w:t>
      </w:r>
      <w:r>
        <w:rPr>
          <w:color w:val="231F20"/>
          <w:sz w:val="20"/>
        </w:rPr>
        <w:t>differ</w:t>
      </w:r>
      <w:r>
        <w:rPr>
          <w:color w:val="231F20"/>
          <w:spacing w:val="-8"/>
          <w:sz w:val="20"/>
        </w:rPr>
        <w:t xml:space="preserve"> </w:t>
      </w:r>
      <w:r>
        <w:rPr>
          <w:color w:val="231F20"/>
          <w:sz w:val="20"/>
        </w:rPr>
        <w:t>on any point or points, they shall state the point or points on which they differ and refer the same</w:t>
      </w:r>
      <w:r>
        <w:rPr>
          <w:color w:val="231F20"/>
          <w:spacing w:val="-12"/>
          <w:sz w:val="20"/>
        </w:rPr>
        <w:t xml:space="preserve"> </w:t>
      </w:r>
      <w:r>
        <w:rPr>
          <w:color w:val="231F20"/>
          <w:sz w:val="20"/>
        </w:rPr>
        <w:t>to</w:t>
      </w:r>
      <w:r>
        <w:rPr>
          <w:color w:val="231F20"/>
          <w:spacing w:val="-12"/>
          <w:sz w:val="20"/>
        </w:rPr>
        <w:t xml:space="preserve"> </w:t>
      </w:r>
      <w:r>
        <w:rPr>
          <w:color w:val="231F20"/>
          <w:sz w:val="20"/>
        </w:rPr>
        <w:t>another</w:t>
      </w:r>
      <w:r>
        <w:rPr>
          <w:color w:val="231F20"/>
          <w:spacing w:val="-12"/>
          <w:sz w:val="20"/>
        </w:rPr>
        <w:t xml:space="preserve"> </w:t>
      </w:r>
      <w:r>
        <w:rPr>
          <w:color w:val="231F20"/>
          <w:sz w:val="20"/>
        </w:rPr>
        <w:t>member</w:t>
      </w:r>
      <w:r>
        <w:rPr>
          <w:color w:val="231F20"/>
          <w:spacing w:val="-12"/>
          <w:sz w:val="20"/>
        </w:rPr>
        <w:t xml:space="preserve"> </w:t>
      </w:r>
      <w:r>
        <w:rPr>
          <w:color w:val="231F20"/>
          <w:sz w:val="20"/>
        </w:rPr>
        <w:t>for</w:t>
      </w:r>
      <w:r>
        <w:rPr>
          <w:color w:val="231F20"/>
          <w:spacing w:val="-12"/>
          <w:sz w:val="20"/>
        </w:rPr>
        <w:t xml:space="preserve"> </w:t>
      </w:r>
      <w:r>
        <w:rPr>
          <w:color w:val="231F20"/>
          <w:sz w:val="20"/>
        </w:rPr>
        <w:t>hearing</w:t>
      </w:r>
      <w:r>
        <w:rPr>
          <w:color w:val="231F20"/>
          <w:spacing w:val="-12"/>
          <w:sz w:val="20"/>
        </w:rPr>
        <w:t xml:space="preserve"> </w:t>
      </w:r>
      <w:r>
        <w:rPr>
          <w:color w:val="231F20"/>
          <w:sz w:val="20"/>
        </w:rPr>
        <w:t>on</w:t>
      </w:r>
      <w:r>
        <w:rPr>
          <w:color w:val="231F20"/>
          <w:spacing w:val="-12"/>
          <w:sz w:val="20"/>
        </w:rPr>
        <w:t xml:space="preserve"> </w:t>
      </w:r>
      <w:r>
        <w:rPr>
          <w:color w:val="231F20"/>
          <w:sz w:val="20"/>
        </w:rPr>
        <w:t>such</w:t>
      </w:r>
      <w:r>
        <w:rPr>
          <w:color w:val="231F20"/>
          <w:spacing w:val="-12"/>
          <w:sz w:val="20"/>
        </w:rPr>
        <w:t xml:space="preserve"> </w:t>
      </w:r>
      <w:r>
        <w:rPr>
          <w:color w:val="231F20"/>
          <w:sz w:val="20"/>
        </w:rPr>
        <w:t>point</w:t>
      </w:r>
      <w:r>
        <w:rPr>
          <w:color w:val="231F20"/>
          <w:spacing w:val="-12"/>
          <w:sz w:val="20"/>
        </w:rPr>
        <w:t xml:space="preserve"> </w:t>
      </w:r>
      <w:r>
        <w:rPr>
          <w:color w:val="231F20"/>
          <w:sz w:val="20"/>
        </w:rPr>
        <w:t>or</w:t>
      </w:r>
      <w:r>
        <w:rPr>
          <w:color w:val="231F20"/>
          <w:spacing w:val="-12"/>
          <w:sz w:val="20"/>
        </w:rPr>
        <w:t xml:space="preserve"> </w:t>
      </w:r>
      <w:r>
        <w:rPr>
          <w:color w:val="231F20"/>
          <w:sz w:val="20"/>
        </w:rPr>
        <w:t>points</w:t>
      </w:r>
      <w:r>
        <w:rPr>
          <w:color w:val="231F20"/>
          <w:spacing w:val="-12"/>
          <w:sz w:val="20"/>
        </w:rPr>
        <w:t xml:space="preserve"> </w:t>
      </w:r>
      <w:r>
        <w:rPr>
          <w:color w:val="231F20"/>
          <w:sz w:val="20"/>
        </w:rPr>
        <w:t>and</w:t>
      </w:r>
      <w:r>
        <w:rPr>
          <w:color w:val="231F20"/>
          <w:spacing w:val="-12"/>
          <w:sz w:val="20"/>
        </w:rPr>
        <w:t xml:space="preserve"> </w:t>
      </w:r>
      <w:r>
        <w:rPr>
          <w:color w:val="231F20"/>
          <w:sz w:val="20"/>
        </w:rPr>
        <w:t>the</w:t>
      </w:r>
      <w:r>
        <w:rPr>
          <w:color w:val="231F20"/>
          <w:spacing w:val="-12"/>
          <w:sz w:val="20"/>
        </w:rPr>
        <w:t xml:space="preserve"> </w:t>
      </w:r>
      <w:r>
        <w:rPr>
          <w:color w:val="231F20"/>
          <w:sz w:val="20"/>
        </w:rPr>
        <w:t>opinion</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majority shall be the order of the District Commission:</w:t>
      </w:r>
    </w:p>
    <w:p w:rsidR="00060FEE" w:rsidRDefault="00000000">
      <w:pPr>
        <w:pStyle w:val="BodyText"/>
        <w:spacing w:before="123" w:line="249" w:lineRule="auto"/>
        <w:ind w:left="158" w:right="1375" w:firstLine="480"/>
        <w:jc w:val="both"/>
      </w:pPr>
      <w:r>
        <w:rPr>
          <w:color w:val="231F20"/>
        </w:rPr>
        <w:t>Provided</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other</w:t>
      </w:r>
      <w:r>
        <w:rPr>
          <w:color w:val="231F20"/>
          <w:spacing w:val="-12"/>
        </w:rPr>
        <w:t xml:space="preserve"> </w:t>
      </w:r>
      <w:r>
        <w:rPr>
          <w:color w:val="231F20"/>
        </w:rPr>
        <w:t>member</w:t>
      </w:r>
      <w:r>
        <w:rPr>
          <w:color w:val="231F20"/>
          <w:spacing w:val="-13"/>
        </w:rPr>
        <w:t xml:space="preserve"> </w:t>
      </w:r>
      <w:r>
        <w:rPr>
          <w:color w:val="231F20"/>
        </w:rPr>
        <w:t>shall</w:t>
      </w:r>
      <w:r>
        <w:rPr>
          <w:color w:val="231F20"/>
          <w:spacing w:val="-12"/>
        </w:rPr>
        <w:t xml:space="preserve"> </w:t>
      </w:r>
      <w:r>
        <w:rPr>
          <w:color w:val="231F20"/>
        </w:rPr>
        <w:t>give</w:t>
      </w:r>
      <w:r>
        <w:rPr>
          <w:color w:val="231F20"/>
          <w:spacing w:val="-13"/>
        </w:rPr>
        <w:t xml:space="preserve"> </w:t>
      </w:r>
      <w:r>
        <w:rPr>
          <w:color w:val="231F20"/>
        </w:rPr>
        <w:t>his</w:t>
      </w:r>
      <w:r>
        <w:rPr>
          <w:color w:val="231F20"/>
          <w:spacing w:val="-12"/>
        </w:rPr>
        <w:t xml:space="preserve"> </w:t>
      </w:r>
      <w:r>
        <w:rPr>
          <w:color w:val="231F20"/>
        </w:rPr>
        <w:t>opinion</w:t>
      </w:r>
      <w:r>
        <w:rPr>
          <w:color w:val="231F20"/>
          <w:spacing w:val="-13"/>
        </w:rPr>
        <w:t xml:space="preserve"> </w:t>
      </w:r>
      <w:r>
        <w:rPr>
          <w:color w:val="231F20"/>
        </w:rPr>
        <w:t>on</w:t>
      </w:r>
      <w:r>
        <w:rPr>
          <w:color w:val="231F20"/>
          <w:spacing w:val="-12"/>
        </w:rPr>
        <w:t xml:space="preserve"> </w:t>
      </w:r>
      <w:r>
        <w:rPr>
          <w:color w:val="231F20"/>
        </w:rPr>
        <w:t>such</w:t>
      </w:r>
      <w:r>
        <w:rPr>
          <w:color w:val="231F20"/>
          <w:spacing w:val="-13"/>
        </w:rPr>
        <w:t xml:space="preserve"> </w:t>
      </w:r>
      <w:r>
        <w:rPr>
          <w:color w:val="231F20"/>
        </w:rPr>
        <w:t>point</w:t>
      </w:r>
      <w:r>
        <w:rPr>
          <w:color w:val="231F20"/>
          <w:spacing w:val="-12"/>
        </w:rPr>
        <w:t xml:space="preserve"> </w:t>
      </w:r>
      <w:r>
        <w:rPr>
          <w:color w:val="231F20"/>
        </w:rPr>
        <w:t>or</w:t>
      </w:r>
      <w:r>
        <w:rPr>
          <w:color w:val="231F20"/>
          <w:spacing w:val="-13"/>
        </w:rPr>
        <w:t xml:space="preserve"> </w:t>
      </w:r>
      <w:r>
        <w:rPr>
          <w:color w:val="231F20"/>
        </w:rPr>
        <w:t>points</w:t>
      </w:r>
      <w:r>
        <w:rPr>
          <w:color w:val="231F20"/>
          <w:spacing w:val="-12"/>
        </w:rPr>
        <w:t xml:space="preserve"> </w:t>
      </w:r>
      <w:r>
        <w:rPr>
          <w:color w:val="231F20"/>
        </w:rPr>
        <w:t>referred to him within a period of one month from the date of such reference.</w:t>
      </w:r>
    </w:p>
    <w:p w:rsidR="00060FEE" w:rsidRDefault="00000000">
      <w:pPr>
        <w:pStyle w:val="ListParagraph"/>
        <w:numPr>
          <w:ilvl w:val="0"/>
          <w:numId w:val="37"/>
        </w:numPr>
        <w:tabs>
          <w:tab w:val="left" w:pos="902"/>
        </w:tabs>
        <w:spacing w:line="249" w:lineRule="auto"/>
        <w:ind w:right="1376" w:firstLine="480"/>
        <w:jc w:val="both"/>
        <w:rPr>
          <w:sz w:val="20"/>
        </w:rPr>
      </w:pPr>
      <w:r>
        <w:rPr>
          <w:color w:val="231F20"/>
          <w:spacing w:val="-2"/>
          <w:sz w:val="20"/>
        </w:rPr>
        <w:t>Every</w:t>
      </w:r>
      <w:r>
        <w:rPr>
          <w:color w:val="231F20"/>
          <w:spacing w:val="-13"/>
          <w:sz w:val="20"/>
        </w:rPr>
        <w:t xml:space="preserve"> </w:t>
      </w:r>
      <w:r>
        <w:rPr>
          <w:color w:val="231F20"/>
          <w:spacing w:val="-2"/>
          <w:sz w:val="20"/>
        </w:rPr>
        <w:t>order</w:t>
      </w:r>
      <w:r>
        <w:rPr>
          <w:color w:val="231F20"/>
          <w:spacing w:val="-10"/>
          <w:sz w:val="20"/>
        </w:rPr>
        <w:t xml:space="preserve"> </w:t>
      </w:r>
      <w:r>
        <w:rPr>
          <w:color w:val="231F20"/>
          <w:spacing w:val="-2"/>
          <w:sz w:val="20"/>
        </w:rPr>
        <w:t>made</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1"/>
          <w:sz w:val="20"/>
        </w:rPr>
        <w:t xml:space="preserve"> </w:t>
      </w:r>
      <w:r>
        <w:rPr>
          <w:color w:val="231F20"/>
          <w:spacing w:val="-2"/>
          <w:sz w:val="20"/>
        </w:rPr>
        <w:t>under</w:t>
      </w:r>
      <w:r>
        <w:rPr>
          <w:color w:val="231F20"/>
          <w:spacing w:val="-10"/>
          <w:sz w:val="20"/>
        </w:rPr>
        <w:t xml:space="preserve"> </w:t>
      </w:r>
      <w:r>
        <w:rPr>
          <w:color w:val="231F20"/>
          <w:spacing w:val="-2"/>
          <w:sz w:val="20"/>
        </w:rPr>
        <w:t>sub-section</w:t>
      </w:r>
      <w:r>
        <w:rPr>
          <w:color w:val="231F20"/>
          <w:spacing w:val="-11"/>
          <w:sz w:val="20"/>
        </w:rPr>
        <w:t xml:space="preserve"> </w:t>
      </w:r>
      <w:r>
        <w:rPr>
          <w:color w:val="231F20"/>
          <w:spacing w:val="-2"/>
          <w:sz w:val="20"/>
        </w:rPr>
        <w:t>(</w:t>
      </w:r>
      <w:r>
        <w:rPr>
          <w:i/>
          <w:color w:val="231F20"/>
          <w:spacing w:val="-2"/>
          <w:sz w:val="20"/>
        </w:rPr>
        <w:t>1</w:t>
      </w:r>
      <w:r>
        <w:rPr>
          <w:color w:val="231F20"/>
          <w:spacing w:val="-2"/>
          <w:sz w:val="20"/>
        </w:rPr>
        <w:t>)</w:t>
      </w:r>
      <w:r>
        <w:rPr>
          <w:color w:val="231F20"/>
          <w:spacing w:val="-10"/>
          <w:sz w:val="20"/>
        </w:rPr>
        <w:t xml:space="preserve"> </w:t>
      </w:r>
      <w:r>
        <w:rPr>
          <w:color w:val="231F20"/>
          <w:spacing w:val="-2"/>
          <w:sz w:val="20"/>
        </w:rPr>
        <w:t>shall</w:t>
      </w:r>
      <w:r>
        <w:rPr>
          <w:color w:val="231F20"/>
          <w:spacing w:val="-11"/>
          <w:sz w:val="20"/>
        </w:rPr>
        <w:t xml:space="preserve"> </w:t>
      </w:r>
      <w:r>
        <w:rPr>
          <w:color w:val="231F20"/>
          <w:spacing w:val="-2"/>
          <w:sz w:val="20"/>
        </w:rPr>
        <w:t>be</w:t>
      </w:r>
      <w:r>
        <w:rPr>
          <w:color w:val="231F20"/>
          <w:spacing w:val="-10"/>
          <w:sz w:val="20"/>
        </w:rPr>
        <w:t xml:space="preserve"> </w:t>
      </w:r>
      <w:r>
        <w:rPr>
          <w:color w:val="231F20"/>
          <w:spacing w:val="-2"/>
          <w:sz w:val="20"/>
        </w:rPr>
        <w:t xml:space="preserve">signed </w:t>
      </w:r>
      <w:r>
        <w:rPr>
          <w:color w:val="231F20"/>
          <w:sz w:val="20"/>
        </w:rPr>
        <w:t>by the President and the member who conducted the proceeding:</w:t>
      </w:r>
    </w:p>
    <w:p w:rsidR="00060FEE" w:rsidRDefault="00000000">
      <w:pPr>
        <w:pStyle w:val="BodyText"/>
        <w:spacing w:before="121" w:line="249" w:lineRule="auto"/>
        <w:ind w:left="158" w:right="1376" w:firstLine="480"/>
        <w:jc w:val="both"/>
      </w:pPr>
      <w:r>
        <w:rPr>
          <w:color w:val="231F20"/>
        </w:rPr>
        <w:t>Provided</w:t>
      </w:r>
      <w:r>
        <w:rPr>
          <w:color w:val="231F20"/>
          <w:spacing w:val="-8"/>
        </w:rPr>
        <w:t xml:space="preserve"> </w:t>
      </w:r>
      <w:r>
        <w:rPr>
          <w:color w:val="231F20"/>
        </w:rPr>
        <w:t>that</w:t>
      </w:r>
      <w:r>
        <w:rPr>
          <w:color w:val="231F20"/>
          <w:spacing w:val="-8"/>
        </w:rPr>
        <w:t xml:space="preserve"> </w:t>
      </w:r>
      <w:r>
        <w:rPr>
          <w:color w:val="231F20"/>
        </w:rPr>
        <w:t>where</w:t>
      </w:r>
      <w:r>
        <w:rPr>
          <w:color w:val="231F20"/>
          <w:spacing w:val="-8"/>
        </w:rPr>
        <w:t xml:space="preserve"> </w:t>
      </w:r>
      <w:r>
        <w:rPr>
          <w:color w:val="231F20"/>
        </w:rPr>
        <w:t>the</w:t>
      </w:r>
      <w:r>
        <w:rPr>
          <w:color w:val="231F20"/>
          <w:spacing w:val="-8"/>
        </w:rPr>
        <w:t xml:space="preserve"> </w:t>
      </w:r>
      <w:r>
        <w:rPr>
          <w:color w:val="231F20"/>
        </w:rPr>
        <w:t>order</w:t>
      </w:r>
      <w:r>
        <w:rPr>
          <w:color w:val="231F20"/>
          <w:spacing w:val="-8"/>
        </w:rPr>
        <w:t xml:space="preserve"> </w:t>
      </w:r>
      <w:r>
        <w:rPr>
          <w:color w:val="231F20"/>
        </w:rPr>
        <w:t>is</w:t>
      </w:r>
      <w:r>
        <w:rPr>
          <w:color w:val="231F20"/>
          <w:spacing w:val="-8"/>
        </w:rPr>
        <w:t xml:space="preserve"> </w:t>
      </w:r>
      <w:r>
        <w:rPr>
          <w:color w:val="231F20"/>
        </w:rPr>
        <w:t>made</w:t>
      </w:r>
      <w:r>
        <w:rPr>
          <w:color w:val="231F20"/>
          <w:spacing w:val="-8"/>
        </w:rPr>
        <w:t xml:space="preserve"> </w:t>
      </w:r>
      <w:r>
        <w:rPr>
          <w:color w:val="231F20"/>
        </w:rPr>
        <w:t>as</w:t>
      </w:r>
      <w:r>
        <w:rPr>
          <w:color w:val="231F20"/>
          <w:spacing w:val="-8"/>
        </w:rPr>
        <w:t xml:space="preserve"> </w:t>
      </w:r>
      <w:r>
        <w:rPr>
          <w:color w:val="231F20"/>
        </w:rPr>
        <w:t>per</w:t>
      </w:r>
      <w:r>
        <w:rPr>
          <w:color w:val="231F20"/>
          <w:spacing w:val="-8"/>
        </w:rPr>
        <w:t xml:space="preserve"> </w:t>
      </w:r>
      <w:r>
        <w:rPr>
          <w:color w:val="231F20"/>
        </w:rPr>
        <w:t>majority</w:t>
      </w:r>
      <w:r>
        <w:rPr>
          <w:color w:val="231F20"/>
          <w:spacing w:val="-8"/>
        </w:rPr>
        <w:t xml:space="preserve"> </w:t>
      </w:r>
      <w:r>
        <w:rPr>
          <w:color w:val="231F20"/>
        </w:rPr>
        <w:t>opinion</w:t>
      </w:r>
      <w:r>
        <w:rPr>
          <w:color w:val="231F20"/>
          <w:spacing w:val="-8"/>
        </w:rPr>
        <w:t xml:space="preserve"> </w:t>
      </w:r>
      <w:r>
        <w:rPr>
          <w:color w:val="231F20"/>
        </w:rPr>
        <w:t>under</w:t>
      </w:r>
      <w:r>
        <w:rPr>
          <w:color w:val="231F20"/>
          <w:spacing w:val="-8"/>
        </w:rPr>
        <w:t xml:space="preserve"> </w:t>
      </w:r>
      <w:r>
        <w:rPr>
          <w:color w:val="231F20"/>
        </w:rPr>
        <w:t>sub-section</w:t>
      </w:r>
      <w:r>
        <w:rPr>
          <w:color w:val="231F20"/>
          <w:spacing w:val="-8"/>
        </w:rPr>
        <w:t xml:space="preserve"> </w:t>
      </w:r>
      <w:r>
        <w:rPr>
          <w:color w:val="231F20"/>
        </w:rPr>
        <w:t>(</w:t>
      </w:r>
      <w:r>
        <w:rPr>
          <w:i/>
          <w:color w:val="231F20"/>
        </w:rPr>
        <w:t>3</w:t>
      </w:r>
      <w:r>
        <w:rPr>
          <w:color w:val="231F20"/>
        </w:rPr>
        <w:t>), such order shall also be signed by the other member.</w:t>
      </w:r>
    </w:p>
    <w:p w:rsidR="00060FEE" w:rsidRDefault="00000000">
      <w:pPr>
        <w:pStyle w:val="ListParagraph"/>
        <w:numPr>
          <w:ilvl w:val="0"/>
          <w:numId w:val="64"/>
        </w:numPr>
        <w:tabs>
          <w:tab w:val="left" w:pos="939"/>
        </w:tabs>
        <w:spacing w:line="249" w:lineRule="auto"/>
        <w:ind w:left="158" w:right="1374" w:firstLine="480"/>
        <w:jc w:val="both"/>
        <w:rPr>
          <w:sz w:val="20"/>
        </w:rPr>
      </w:pPr>
      <w:r>
        <w:rPr>
          <w:color w:val="231F20"/>
          <w:sz w:val="20"/>
        </w:rPr>
        <w:t>The</w:t>
      </w:r>
      <w:r>
        <w:rPr>
          <w:color w:val="231F20"/>
          <w:spacing w:val="-5"/>
          <w:sz w:val="20"/>
        </w:rPr>
        <w:t xml:space="preserve"> </w:t>
      </w:r>
      <w:r>
        <w:rPr>
          <w:color w:val="231F20"/>
          <w:sz w:val="20"/>
        </w:rPr>
        <w:t>District</w:t>
      </w:r>
      <w:r>
        <w:rPr>
          <w:color w:val="231F20"/>
          <w:spacing w:val="-5"/>
          <w:sz w:val="20"/>
        </w:rPr>
        <w:t xml:space="preserve"> </w:t>
      </w:r>
      <w:r>
        <w:rPr>
          <w:color w:val="231F20"/>
          <w:sz w:val="20"/>
        </w:rPr>
        <w:t>Commission</w:t>
      </w:r>
      <w:r>
        <w:rPr>
          <w:color w:val="231F20"/>
          <w:spacing w:val="-5"/>
          <w:sz w:val="20"/>
        </w:rPr>
        <w:t xml:space="preserve"> </w:t>
      </w:r>
      <w:r>
        <w:rPr>
          <w:color w:val="231F20"/>
          <w:sz w:val="20"/>
        </w:rPr>
        <w:t>shall</w:t>
      </w:r>
      <w:r>
        <w:rPr>
          <w:color w:val="231F20"/>
          <w:spacing w:val="-5"/>
          <w:sz w:val="20"/>
        </w:rPr>
        <w:t xml:space="preserve"> </w:t>
      </w:r>
      <w:r>
        <w:rPr>
          <w:color w:val="231F20"/>
          <w:sz w:val="20"/>
        </w:rPr>
        <w:t>have</w:t>
      </w:r>
      <w:r>
        <w:rPr>
          <w:color w:val="231F20"/>
          <w:spacing w:val="-5"/>
          <w:sz w:val="20"/>
        </w:rPr>
        <w:t xml:space="preserve"> </w:t>
      </w:r>
      <w:r>
        <w:rPr>
          <w:color w:val="231F20"/>
          <w:sz w:val="20"/>
        </w:rPr>
        <w:t>the</w:t>
      </w:r>
      <w:r>
        <w:rPr>
          <w:color w:val="231F20"/>
          <w:spacing w:val="-5"/>
          <w:sz w:val="20"/>
        </w:rPr>
        <w:t xml:space="preserve"> </w:t>
      </w:r>
      <w:r>
        <w:rPr>
          <w:color w:val="231F20"/>
          <w:sz w:val="20"/>
        </w:rPr>
        <w:t>power</w:t>
      </w:r>
      <w:r>
        <w:rPr>
          <w:color w:val="231F20"/>
          <w:spacing w:val="-5"/>
          <w:sz w:val="20"/>
        </w:rPr>
        <w:t xml:space="preserve"> </w:t>
      </w:r>
      <w:r>
        <w:rPr>
          <w:color w:val="231F20"/>
          <w:sz w:val="20"/>
        </w:rPr>
        <w:t>to</w:t>
      </w:r>
      <w:r>
        <w:rPr>
          <w:color w:val="231F20"/>
          <w:spacing w:val="-5"/>
          <w:sz w:val="20"/>
        </w:rPr>
        <w:t xml:space="preserve"> </w:t>
      </w:r>
      <w:r>
        <w:rPr>
          <w:color w:val="231F20"/>
          <w:sz w:val="20"/>
        </w:rPr>
        <w:t>review</w:t>
      </w:r>
      <w:r>
        <w:rPr>
          <w:color w:val="231F20"/>
          <w:spacing w:val="-5"/>
          <w:sz w:val="20"/>
        </w:rPr>
        <w:t xml:space="preserve"> </w:t>
      </w:r>
      <w:r>
        <w:rPr>
          <w:color w:val="231F20"/>
          <w:sz w:val="20"/>
        </w:rPr>
        <w:t>any</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order</w:t>
      </w:r>
      <w:r>
        <w:rPr>
          <w:color w:val="231F20"/>
          <w:spacing w:val="-5"/>
          <w:sz w:val="20"/>
        </w:rPr>
        <w:t xml:space="preserve"> </w:t>
      </w:r>
      <w:r>
        <w:rPr>
          <w:color w:val="231F20"/>
          <w:sz w:val="20"/>
        </w:rPr>
        <w:t>passed by</w:t>
      </w:r>
      <w:r>
        <w:rPr>
          <w:color w:val="231F20"/>
          <w:spacing w:val="-8"/>
          <w:sz w:val="20"/>
        </w:rPr>
        <w:t xml:space="preserve"> </w:t>
      </w:r>
      <w:r>
        <w:rPr>
          <w:color w:val="231F20"/>
          <w:sz w:val="20"/>
        </w:rPr>
        <w:t>it</w:t>
      </w:r>
      <w:r>
        <w:rPr>
          <w:color w:val="231F20"/>
          <w:spacing w:val="-8"/>
          <w:sz w:val="20"/>
        </w:rPr>
        <w:t xml:space="preserve"> </w:t>
      </w:r>
      <w:r>
        <w:rPr>
          <w:color w:val="231F20"/>
          <w:sz w:val="20"/>
        </w:rPr>
        <w:t>if</w:t>
      </w:r>
      <w:r>
        <w:rPr>
          <w:color w:val="231F20"/>
          <w:spacing w:val="-8"/>
          <w:sz w:val="20"/>
        </w:rPr>
        <w:t xml:space="preserve"> </w:t>
      </w:r>
      <w:r>
        <w:rPr>
          <w:color w:val="231F20"/>
          <w:sz w:val="20"/>
        </w:rPr>
        <w:t>there</w:t>
      </w:r>
      <w:r>
        <w:rPr>
          <w:color w:val="231F20"/>
          <w:spacing w:val="-8"/>
          <w:sz w:val="20"/>
        </w:rPr>
        <w:t xml:space="preserve"> </w:t>
      </w:r>
      <w:r>
        <w:rPr>
          <w:color w:val="231F20"/>
          <w:sz w:val="20"/>
        </w:rPr>
        <w:t>is</w:t>
      </w:r>
      <w:r>
        <w:rPr>
          <w:color w:val="231F20"/>
          <w:spacing w:val="-8"/>
          <w:sz w:val="20"/>
        </w:rPr>
        <w:t xml:space="preserve"> </w:t>
      </w:r>
      <w:r>
        <w:rPr>
          <w:color w:val="231F20"/>
          <w:sz w:val="20"/>
        </w:rPr>
        <w:t>an</w:t>
      </w:r>
      <w:r>
        <w:rPr>
          <w:color w:val="231F20"/>
          <w:spacing w:val="-8"/>
          <w:sz w:val="20"/>
        </w:rPr>
        <w:t xml:space="preserve"> </w:t>
      </w:r>
      <w:r>
        <w:rPr>
          <w:color w:val="231F20"/>
          <w:sz w:val="20"/>
        </w:rPr>
        <w:t>error</w:t>
      </w:r>
      <w:r>
        <w:rPr>
          <w:color w:val="231F20"/>
          <w:spacing w:val="-8"/>
          <w:sz w:val="20"/>
        </w:rPr>
        <w:t xml:space="preserve"> </w:t>
      </w:r>
      <w:r>
        <w:rPr>
          <w:color w:val="231F20"/>
          <w:sz w:val="20"/>
        </w:rPr>
        <w:t>apparent</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face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record,</w:t>
      </w:r>
      <w:r>
        <w:rPr>
          <w:color w:val="231F20"/>
          <w:spacing w:val="-8"/>
          <w:sz w:val="20"/>
        </w:rPr>
        <w:t xml:space="preserve"> </w:t>
      </w:r>
      <w:r>
        <w:rPr>
          <w:color w:val="231F20"/>
          <w:sz w:val="20"/>
        </w:rPr>
        <w:t>either</w:t>
      </w:r>
      <w:r>
        <w:rPr>
          <w:color w:val="231F20"/>
          <w:spacing w:val="-8"/>
          <w:sz w:val="20"/>
        </w:rPr>
        <w:t xml:space="preserve"> </w:t>
      </w:r>
      <w:r>
        <w:rPr>
          <w:color w:val="231F20"/>
          <w:sz w:val="20"/>
        </w:rPr>
        <w:t>of</w:t>
      </w:r>
      <w:r>
        <w:rPr>
          <w:color w:val="231F20"/>
          <w:spacing w:val="-8"/>
          <w:sz w:val="20"/>
        </w:rPr>
        <w:t xml:space="preserve"> </w:t>
      </w:r>
      <w:r>
        <w:rPr>
          <w:color w:val="231F20"/>
          <w:sz w:val="20"/>
        </w:rPr>
        <w:t>its</w:t>
      </w:r>
      <w:r>
        <w:rPr>
          <w:color w:val="231F20"/>
          <w:spacing w:val="-8"/>
          <w:sz w:val="20"/>
        </w:rPr>
        <w:t xml:space="preserve"> </w:t>
      </w:r>
      <w:r>
        <w:rPr>
          <w:color w:val="231F20"/>
          <w:sz w:val="20"/>
        </w:rPr>
        <w:t>own</w:t>
      </w:r>
      <w:r>
        <w:rPr>
          <w:color w:val="231F20"/>
          <w:spacing w:val="-8"/>
          <w:sz w:val="20"/>
        </w:rPr>
        <w:t xml:space="preserve"> </w:t>
      </w:r>
      <w:r>
        <w:rPr>
          <w:color w:val="231F20"/>
          <w:sz w:val="20"/>
        </w:rPr>
        <w:t>motion</w:t>
      </w:r>
      <w:r>
        <w:rPr>
          <w:color w:val="231F20"/>
          <w:spacing w:val="-8"/>
          <w:sz w:val="20"/>
        </w:rPr>
        <w:t xml:space="preserve"> </w:t>
      </w:r>
      <w:r>
        <w:rPr>
          <w:color w:val="231F20"/>
          <w:sz w:val="20"/>
        </w:rPr>
        <w:t>or</w:t>
      </w:r>
      <w:r>
        <w:rPr>
          <w:color w:val="231F20"/>
          <w:spacing w:val="-8"/>
          <w:sz w:val="20"/>
        </w:rPr>
        <w:t xml:space="preserve"> </w:t>
      </w:r>
      <w:r>
        <w:rPr>
          <w:color w:val="231F20"/>
          <w:sz w:val="20"/>
        </w:rPr>
        <w:t>on</w:t>
      </w:r>
      <w:r>
        <w:rPr>
          <w:color w:val="231F20"/>
          <w:spacing w:val="-8"/>
          <w:sz w:val="20"/>
        </w:rPr>
        <w:t xml:space="preserve"> </w:t>
      </w:r>
      <w:r>
        <w:rPr>
          <w:color w:val="231F20"/>
          <w:sz w:val="20"/>
        </w:rPr>
        <w:t>an application made by any of the parties within thirty days of such order.</w:t>
      </w:r>
    </w:p>
    <w:p w:rsidR="00060FEE" w:rsidRDefault="00060FEE">
      <w:pPr>
        <w:pStyle w:val="BodyText"/>
        <w:spacing w:before="22"/>
      </w:pPr>
    </w:p>
    <w:p w:rsidR="00060FEE" w:rsidRDefault="00000000">
      <w:pPr>
        <w:pStyle w:val="ListParagraph"/>
        <w:numPr>
          <w:ilvl w:val="0"/>
          <w:numId w:val="64"/>
        </w:numPr>
        <w:tabs>
          <w:tab w:val="left" w:pos="926"/>
        </w:tabs>
        <w:spacing w:before="1" w:line="249" w:lineRule="auto"/>
        <w:ind w:left="158" w:right="1375" w:firstLine="480"/>
        <w:jc w:val="both"/>
        <w:rPr>
          <w:sz w:val="20"/>
        </w:rPr>
      </w:pPr>
      <w:r>
        <w:rPr>
          <w:color w:val="231F20"/>
          <w:spacing w:val="-2"/>
          <w:sz w:val="20"/>
        </w:rPr>
        <w:t>Any</w:t>
      </w:r>
      <w:r>
        <w:rPr>
          <w:color w:val="231F20"/>
          <w:spacing w:val="-10"/>
          <w:sz w:val="20"/>
        </w:rPr>
        <w:t xml:space="preserve"> </w:t>
      </w:r>
      <w:r>
        <w:rPr>
          <w:color w:val="231F20"/>
          <w:spacing w:val="-2"/>
          <w:sz w:val="20"/>
        </w:rPr>
        <w:t>person</w:t>
      </w:r>
      <w:r>
        <w:rPr>
          <w:color w:val="231F20"/>
          <w:spacing w:val="-10"/>
          <w:sz w:val="20"/>
        </w:rPr>
        <w:t xml:space="preserve"> </w:t>
      </w:r>
      <w:r>
        <w:rPr>
          <w:color w:val="231F20"/>
          <w:spacing w:val="-2"/>
          <w:sz w:val="20"/>
        </w:rPr>
        <w:t>aggrieved</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an</w:t>
      </w:r>
      <w:r>
        <w:rPr>
          <w:color w:val="231F20"/>
          <w:spacing w:val="-10"/>
          <w:sz w:val="20"/>
        </w:rPr>
        <w:t xml:space="preserve"> </w:t>
      </w:r>
      <w:r>
        <w:rPr>
          <w:color w:val="231F20"/>
          <w:spacing w:val="-2"/>
          <w:sz w:val="20"/>
        </w:rPr>
        <w:t>order</w:t>
      </w:r>
      <w:r>
        <w:rPr>
          <w:color w:val="231F20"/>
          <w:spacing w:val="-10"/>
          <w:sz w:val="20"/>
        </w:rPr>
        <w:t xml:space="preserve"> </w:t>
      </w:r>
      <w:r>
        <w:rPr>
          <w:color w:val="231F20"/>
          <w:spacing w:val="-2"/>
          <w:sz w:val="20"/>
        </w:rPr>
        <w:t>made</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District</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may</w:t>
      </w:r>
      <w:r>
        <w:rPr>
          <w:color w:val="231F20"/>
          <w:spacing w:val="-10"/>
          <w:sz w:val="20"/>
        </w:rPr>
        <w:t xml:space="preserve"> </w:t>
      </w:r>
      <w:r>
        <w:rPr>
          <w:color w:val="231F20"/>
          <w:spacing w:val="-2"/>
          <w:sz w:val="20"/>
        </w:rPr>
        <w:t>prefer</w:t>
      </w:r>
      <w:r>
        <w:rPr>
          <w:color w:val="231F20"/>
          <w:spacing w:val="-10"/>
          <w:sz w:val="20"/>
        </w:rPr>
        <w:t xml:space="preserve"> </w:t>
      </w:r>
      <w:r>
        <w:rPr>
          <w:color w:val="231F20"/>
          <w:spacing w:val="-2"/>
          <w:sz w:val="20"/>
        </w:rPr>
        <w:t xml:space="preserve">an </w:t>
      </w:r>
      <w:r>
        <w:rPr>
          <w:color w:val="231F20"/>
          <w:sz w:val="20"/>
        </w:rPr>
        <w:t>appeal</w:t>
      </w:r>
      <w:r>
        <w:rPr>
          <w:color w:val="231F20"/>
          <w:spacing w:val="-3"/>
          <w:sz w:val="20"/>
        </w:rPr>
        <w:t xml:space="preserve"> </w:t>
      </w:r>
      <w:r>
        <w:rPr>
          <w:color w:val="231F20"/>
          <w:sz w:val="20"/>
        </w:rPr>
        <w:t>against</w:t>
      </w:r>
      <w:r>
        <w:rPr>
          <w:color w:val="231F20"/>
          <w:spacing w:val="-3"/>
          <w:sz w:val="20"/>
        </w:rPr>
        <w:t xml:space="preserve"> </w:t>
      </w:r>
      <w:r>
        <w:rPr>
          <w:color w:val="231F20"/>
          <w:sz w:val="20"/>
        </w:rPr>
        <w:t>such</w:t>
      </w:r>
      <w:r>
        <w:rPr>
          <w:color w:val="231F20"/>
          <w:spacing w:val="-3"/>
          <w:sz w:val="20"/>
        </w:rPr>
        <w:t xml:space="preserve"> </w:t>
      </w:r>
      <w:r>
        <w:rPr>
          <w:color w:val="231F20"/>
          <w:sz w:val="20"/>
        </w:rPr>
        <w:t>order</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State</w:t>
      </w:r>
      <w:r>
        <w:rPr>
          <w:color w:val="231F20"/>
          <w:spacing w:val="-3"/>
          <w:sz w:val="20"/>
        </w:rPr>
        <w:t xml:space="preserve"> </w:t>
      </w:r>
      <w:r>
        <w:rPr>
          <w:color w:val="231F20"/>
          <w:sz w:val="20"/>
        </w:rPr>
        <w:t>Commission</w:t>
      </w:r>
      <w:r>
        <w:rPr>
          <w:color w:val="231F20"/>
          <w:spacing w:val="-3"/>
          <w:sz w:val="20"/>
        </w:rPr>
        <w:t xml:space="preserve"> </w:t>
      </w:r>
      <w:r>
        <w:rPr>
          <w:color w:val="231F20"/>
          <w:sz w:val="20"/>
        </w:rPr>
        <w:t>on</w:t>
      </w:r>
      <w:r>
        <w:rPr>
          <w:color w:val="231F20"/>
          <w:spacing w:val="-3"/>
          <w:sz w:val="20"/>
        </w:rPr>
        <w:t xml:space="preserve"> </w:t>
      </w:r>
      <w:r>
        <w:rPr>
          <w:color w:val="231F20"/>
          <w:sz w:val="20"/>
        </w:rPr>
        <w:t>the</w:t>
      </w:r>
      <w:r>
        <w:rPr>
          <w:color w:val="231F20"/>
          <w:spacing w:val="-3"/>
          <w:sz w:val="20"/>
        </w:rPr>
        <w:t xml:space="preserve"> </w:t>
      </w:r>
      <w:r>
        <w:rPr>
          <w:color w:val="231F20"/>
          <w:sz w:val="20"/>
        </w:rPr>
        <w:t>grounds</w:t>
      </w:r>
      <w:r>
        <w:rPr>
          <w:color w:val="231F20"/>
          <w:spacing w:val="-3"/>
          <w:sz w:val="20"/>
        </w:rPr>
        <w:t xml:space="preserve"> </w:t>
      </w:r>
      <w:r>
        <w:rPr>
          <w:color w:val="231F20"/>
          <w:sz w:val="20"/>
        </w:rPr>
        <w:t>of</w:t>
      </w:r>
      <w:r>
        <w:rPr>
          <w:color w:val="231F20"/>
          <w:spacing w:val="-3"/>
          <w:sz w:val="20"/>
        </w:rPr>
        <w:t xml:space="preserve"> </w:t>
      </w:r>
      <w:r>
        <w:rPr>
          <w:color w:val="231F20"/>
          <w:sz w:val="20"/>
        </w:rPr>
        <w:t>facts</w:t>
      </w:r>
      <w:r>
        <w:rPr>
          <w:color w:val="231F20"/>
          <w:spacing w:val="-3"/>
          <w:sz w:val="20"/>
        </w:rPr>
        <w:t xml:space="preserve"> </w:t>
      </w:r>
      <w:r>
        <w:rPr>
          <w:color w:val="231F20"/>
          <w:sz w:val="20"/>
        </w:rPr>
        <w:t>or</w:t>
      </w:r>
      <w:r>
        <w:rPr>
          <w:color w:val="231F20"/>
          <w:spacing w:val="-3"/>
          <w:sz w:val="20"/>
        </w:rPr>
        <w:t xml:space="preserve"> </w:t>
      </w:r>
      <w:r>
        <w:rPr>
          <w:color w:val="231F20"/>
          <w:sz w:val="20"/>
        </w:rPr>
        <w:t>law</w:t>
      </w:r>
      <w:r>
        <w:rPr>
          <w:color w:val="231F20"/>
          <w:spacing w:val="-3"/>
          <w:sz w:val="20"/>
        </w:rPr>
        <w:t xml:space="preserve"> </w:t>
      </w:r>
      <w:r>
        <w:rPr>
          <w:color w:val="231F20"/>
          <w:sz w:val="20"/>
        </w:rPr>
        <w:t>within</w:t>
      </w:r>
      <w:r>
        <w:rPr>
          <w:color w:val="231F20"/>
          <w:spacing w:val="-3"/>
          <w:sz w:val="20"/>
        </w:rPr>
        <w:t xml:space="preserve"> </w:t>
      </w:r>
      <w:r>
        <w:rPr>
          <w:color w:val="231F20"/>
          <w:sz w:val="20"/>
        </w:rPr>
        <w:t xml:space="preserve">a period of forty-five days from the date of the order, in such form and manner, as may be </w:t>
      </w:r>
      <w:r>
        <w:rPr>
          <w:color w:val="231F20"/>
          <w:spacing w:val="-2"/>
          <w:sz w:val="20"/>
        </w:rPr>
        <w:t>prescribed:</w:t>
      </w:r>
    </w:p>
    <w:p w:rsidR="00060FEE" w:rsidRDefault="00000000">
      <w:pPr>
        <w:pStyle w:val="BodyText"/>
        <w:spacing w:before="123" w:line="249" w:lineRule="auto"/>
        <w:ind w:left="158" w:right="1375" w:firstLine="480"/>
        <w:jc w:val="both"/>
      </w:pPr>
      <w:r>
        <w:rPr>
          <w:color w:val="231F20"/>
          <w:spacing w:val="-4"/>
        </w:rPr>
        <w:t xml:space="preserve">Provided that the State Commission may entertain an appeal after the expiry of the said </w:t>
      </w:r>
      <w:r>
        <w:rPr>
          <w:color w:val="231F20"/>
          <w:spacing w:val="-2"/>
        </w:rPr>
        <w:t>period</w:t>
      </w:r>
      <w:r>
        <w:rPr>
          <w:color w:val="231F20"/>
          <w:spacing w:val="-11"/>
        </w:rPr>
        <w:t xml:space="preserve"> </w:t>
      </w:r>
      <w:r>
        <w:rPr>
          <w:color w:val="231F20"/>
          <w:spacing w:val="-2"/>
        </w:rPr>
        <w:t>of</w:t>
      </w:r>
      <w:r>
        <w:rPr>
          <w:color w:val="231F20"/>
          <w:spacing w:val="-10"/>
        </w:rPr>
        <w:t xml:space="preserve"> </w:t>
      </w:r>
      <w:r>
        <w:rPr>
          <w:color w:val="231F20"/>
          <w:spacing w:val="-2"/>
        </w:rPr>
        <w:t>forty-five</w:t>
      </w:r>
      <w:r>
        <w:rPr>
          <w:color w:val="231F20"/>
          <w:spacing w:val="-11"/>
        </w:rPr>
        <w:t xml:space="preserve"> </w:t>
      </w:r>
      <w:r>
        <w:rPr>
          <w:color w:val="231F20"/>
          <w:spacing w:val="-2"/>
        </w:rPr>
        <w:t>days,</w:t>
      </w:r>
      <w:r>
        <w:rPr>
          <w:color w:val="231F20"/>
          <w:spacing w:val="-10"/>
        </w:rPr>
        <w:t xml:space="preserve"> </w:t>
      </w:r>
      <w:r>
        <w:rPr>
          <w:color w:val="231F20"/>
          <w:spacing w:val="-2"/>
        </w:rPr>
        <w:t>if</w:t>
      </w:r>
      <w:r>
        <w:rPr>
          <w:color w:val="231F20"/>
          <w:spacing w:val="-11"/>
        </w:rPr>
        <w:t xml:space="preserve"> </w:t>
      </w:r>
      <w:r>
        <w:rPr>
          <w:color w:val="231F20"/>
          <w:spacing w:val="-2"/>
        </w:rPr>
        <w:t>it</w:t>
      </w:r>
      <w:r>
        <w:rPr>
          <w:color w:val="231F20"/>
          <w:spacing w:val="-10"/>
        </w:rPr>
        <w:t xml:space="preserve"> </w:t>
      </w:r>
      <w:r>
        <w:rPr>
          <w:color w:val="231F20"/>
          <w:spacing w:val="-2"/>
        </w:rPr>
        <w:t>is</w:t>
      </w:r>
      <w:r>
        <w:rPr>
          <w:color w:val="231F20"/>
          <w:spacing w:val="-11"/>
        </w:rPr>
        <w:t xml:space="preserve"> </w:t>
      </w:r>
      <w:r>
        <w:rPr>
          <w:color w:val="231F20"/>
          <w:spacing w:val="-2"/>
        </w:rPr>
        <w:t>satisfied</w:t>
      </w:r>
      <w:r>
        <w:rPr>
          <w:color w:val="231F20"/>
          <w:spacing w:val="-10"/>
        </w:rPr>
        <w:t xml:space="preserve"> </w:t>
      </w:r>
      <w:r>
        <w:rPr>
          <w:color w:val="231F20"/>
          <w:spacing w:val="-2"/>
        </w:rPr>
        <w:t>that</w:t>
      </w:r>
      <w:r>
        <w:rPr>
          <w:color w:val="231F20"/>
          <w:spacing w:val="-11"/>
        </w:rPr>
        <w:t xml:space="preserve"> </w:t>
      </w:r>
      <w:r>
        <w:rPr>
          <w:color w:val="231F20"/>
          <w:spacing w:val="-2"/>
        </w:rPr>
        <w:t>there</w:t>
      </w:r>
      <w:r>
        <w:rPr>
          <w:color w:val="231F20"/>
          <w:spacing w:val="-10"/>
        </w:rPr>
        <w:t xml:space="preserve"> </w:t>
      </w:r>
      <w:r>
        <w:rPr>
          <w:color w:val="231F20"/>
          <w:spacing w:val="-2"/>
        </w:rPr>
        <w:t>was</w:t>
      </w:r>
      <w:r>
        <w:rPr>
          <w:color w:val="231F20"/>
          <w:spacing w:val="-11"/>
        </w:rPr>
        <w:t xml:space="preserve"> </w:t>
      </w:r>
      <w:r>
        <w:rPr>
          <w:color w:val="231F20"/>
          <w:spacing w:val="-2"/>
        </w:rPr>
        <w:t>sufficient</w:t>
      </w:r>
      <w:r>
        <w:rPr>
          <w:color w:val="231F20"/>
          <w:spacing w:val="-10"/>
        </w:rPr>
        <w:t xml:space="preserve"> </w:t>
      </w:r>
      <w:r>
        <w:rPr>
          <w:color w:val="231F20"/>
          <w:spacing w:val="-2"/>
        </w:rPr>
        <w:t>cause</w:t>
      </w:r>
      <w:r>
        <w:rPr>
          <w:color w:val="231F20"/>
          <w:spacing w:val="-11"/>
        </w:rPr>
        <w:t xml:space="preserve"> </w:t>
      </w:r>
      <w:r>
        <w:rPr>
          <w:color w:val="231F20"/>
          <w:spacing w:val="-2"/>
        </w:rPr>
        <w:t>for</w:t>
      </w:r>
      <w:r>
        <w:rPr>
          <w:color w:val="231F20"/>
          <w:spacing w:val="-10"/>
        </w:rPr>
        <w:t xml:space="preserve"> </w:t>
      </w:r>
      <w:r>
        <w:rPr>
          <w:color w:val="231F20"/>
          <w:spacing w:val="-2"/>
        </w:rPr>
        <w:t>not</w:t>
      </w:r>
      <w:r>
        <w:rPr>
          <w:color w:val="231F20"/>
          <w:spacing w:val="-11"/>
        </w:rPr>
        <w:t xml:space="preserve"> </w:t>
      </w:r>
      <w:r>
        <w:rPr>
          <w:color w:val="231F20"/>
          <w:spacing w:val="-2"/>
        </w:rPr>
        <w:t>filing</w:t>
      </w:r>
      <w:r>
        <w:rPr>
          <w:color w:val="231F20"/>
          <w:spacing w:val="-10"/>
        </w:rPr>
        <w:t xml:space="preserve"> </w:t>
      </w:r>
      <w:r>
        <w:rPr>
          <w:color w:val="231F20"/>
          <w:spacing w:val="-2"/>
        </w:rPr>
        <w:t>it</w:t>
      </w:r>
      <w:r>
        <w:rPr>
          <w:color w:val="231F20"/>
          <w:spacing w:val="-11"/>
        </w:rPr>
        <w:t xml:space="preserve"> </w:t>
      </w:r>
      <w:r>
        <w:rPr>
          <w:color w:val="231F20"/>
          <w:spacing w:val="-2"/>
        </w:rPr>
        <w:t xml:space="preserve">within </w:t>
      </w:r>
      <w:r>
        <w:rPr>
          <w:color w:val="231F20"/>
        </w:rPr>
        <w:t>that period:</w:t>
      </w:r>
    </w:p>
    <w:p w:rsidR="00060FEE" w:rsidRDefault="00000000">
      <w:pPr>
        <w:pStyle w:val="BodyText"/>
        <w:spacing w:before="122" w:line="249" w:lineRule="auto"/>
        <w:ind w:left="158" w:right="1374" w:firstLine="480"/>
        <w:jc w:val="both"/>
      </w:pPr>
      <w:r>
        <w:rPr>
          <w:color w:val="231F20"/>
        </w:rPr>
        <w:t>Provided further that no appeal by a person, who is required to pay any amount in terms</w:t>
      </w:r>
      <w:r>
        <w:rPr>
          <w:color w:val="231F20"/>
          <w:spacing w:val="-12"/>
        </w:rPr>
        <w:t xml:space="preserve"> </w:t>
      </w:r>
      <w:r>
        <w:rPr>
          <w:color w:val="231F20"/>
        </w:rPr>
        <w:t>of</w:t>
      </w:r>
      <w:r>
        <w:rPr>
          <w:color w:val="231F20"/>
          <w:spacing w:val="-12"/>
        </w:rPr>
        <w:t xml:space="preserve"> </w:t>
      </w:r>
      <w:r>
        <w:rPr>
          <w:color w:val="231F20"/>
        </w:rPr>
        <w:t>an</w:t>
      </w:r>
      <w:r>
        <w:rPr>
          <w:color w:val="231F20"/>
          <w:spacing w:val="-12"/>
        </w:rPr>
        <w:t xml:space="preserve"> </w:t>
      </w:r>
      <w:r>
        <w:rPr>
          <w:color w:val="231F20"/>
        </w:rPr>
        <w:t>order</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District</w:t>
      </w:r>
      <w:r>
        <w:rPr>
          <w:color w:val="231F20"/>
          <w:spacing w:val="-12"/>
        </w:rPr>
        <w:t xml:space="preserve"> </w:t>
      </w:r>
      <w:r>
        <w:rPr>
          <w:color w:val="231F20"/>
        </w:rPr>
        <w:t>Commission,</w:t>
      </w:r>
      <w:r>
        <w:rPr>
          <w:color w:val="231F20"/>
          <w:spacing w:val="-12"/>
        </w:rPr>
        <w:t xml:space="preserve"> </w:t>
      </w:r>
      <w:r>
        <w:rPr>
          <w:color w:val="231F20"/>
        </w:rPr>
        <w:t>shall</w:t>
      </w:r>
      <w:r>
        <w:rPr>
          <w:color w:val="231F20"/>
          <w:spacing w:val="-12"/>
        </w:rPr>
        <w:t xml:space="preserve"> </w:t>
      </w:r>
      <w:r>
        <w:rPr>
          <w:color w:val="231F20"/>
        </w:rPr>
        <w:t>be</w:t>
      </w:r>
      <w:r>
        <w:rPr>
          <w:color w:val="231F20"/>
          <w:spacing w:val="-12"/>
        </w:rPr>
        <w:t xml:space="preserve"> </w:t>
      </w:r>
      <w:r>
        <w:rPr>
          <w:color w:val="231F20"/>
        </w:rPr>
        <w:t>entertained</w:t>
      </w:r>
      <w:r>
        <w:rPr>
          <w:color w:val="231F20"/>
          <w:spacing w:val="-12"/>
        </w:rPr>
        <w:t xml:space="preserve"> </w:t>
      </w:r>
      <w:r>
        <w:rPr>
          <w:color w:val="231F20"/>
        </w:rPr>
        <w:t>by</w:t>
      </w:r>
      <w:r>
        <w:rPr>
          <w:color w:val="231F20"/>
          <w:spacing w:val="-12"/>
        </w:rPr>
        <w:t xml:space="preserve"> </w:t>
      </w:r>
      <w:r>
        <w:rPr>
          <w:color w:val="231F20"/>
        </w:rPr>
        <w:t>the</w:t>
      </w:r>
      <w:r>
        <w:rPr>
          <w:color w:val="231F20"/>
          <w:spacing w:val="-12"/>
        </w:rPr>
        <w:t xml:space="preserve"> </w:t>
      </w:r>
      <w:r>
        <w:rPr>
          <w:color w:val="231F20"/>
        </w:rPr>
        <w:t>State</w:t>
      </w:r>
      <w:r>
        <w:rPr>
          <w:color w:val="231F20"/>
          <w:spacing w:val="-12"/>
        </w:rPr>
        <w:t xml:space="preserve"> </w:t>
      </w:r>
      <w:r>
        <w:rPr>
          <w:color w:val="231F20"/>
        </w:rPr>
        <w:t xml:space="preserve">Commission unless the appellant has deposited fifty per cent. of that amount in the manner as may be </w:t>
      </w:r>
      <w:r>
        <w:rPr>
          <w:color w:val="231F20"/>
          <w:spacing w:val="-2"/>
        </w:rPr>
        <w:t>prescribed:</w:t>
      </w:r>
    </w:p>
    <w:p w:rsidR="00060FEE" w:rsidRDefault="00000000">
      <w:pPr>
        <w:pStyle w:val="BodyText"/>
        <w:spacing w:before="124" w:line="249" w:lineRule="auto"/>
        <w:ind w:left="158" w:right="1371" w:firstLine="480"/>
        <w:jc w:val="both"/>
      </w:pPr>
      <w:r>
        <w:rPr>
          <w:color w:val="231F20"/>
        </w:rPr>
        <w:t>Provided</w:t>
      </w:r>
      <w:r>
        <w:rPr>
          <w:color w:val="231F20"/>
          <w:spacing w:val="-6"/>
        </w:rPr>
        <w:t xml:space="preserve"> </w:t>
      </w:r>
      <w:r>
        <w:rPr>
          <w:color w:val="231F20"/>
        </w:rPr>
        <w:t>also</w:t>
      </w:r>
      <w:r>
        <w:rPr>
          <w:color w:val="231F20"/>
          <w:spacing w:val="-6"/>
        </w:rPr>
        <w:t xml:space="preserve"> </w:t>
      </w:r>
      <w:r>
        <w:rPr>
          <w:color w:val="231F20"/>
        </w:rPr>
        <w:t>that</w:t>
      </w:r>
      <w:r>
        <w:rPr>
          <w:color w:val="231F20"/>
          <w:spacing w:val="-6"/>
        </w:rPr>
        <w:t xml:space="preserve"> </w:t>
      </w:r>
      <w:r>
        <w:rPr>
          <w:color w:val="231F20"/>
        </w:rPr>
        <w:t>no</w:t>
      </w:r>
      <w:r>
        <w:rPr>
          <w:color w:val="231F20"/>
          <w:spacing w:val="-6"/>
        </w:rPr>
        <w:t xml:space="preserve"> </w:t>
      </w:r>
      <w:r>
        <w:rPr>
          <w:color w:val="231F20"/>
        </w:rPr>
        <w:t>appeal</w:t>
      </w:r>
      <w:r>
        <w:rPr>
          <w:color w:val="231F20"/>
          <w:spacing w:val="-6"/>
        </w:rPr>
        <w:t xml:space="preserve"> </w:t>
      </w:r>
      <w:r>
        <w:rPr>
          <w:color w:val="231F20"/>
        </w:rPr>
        <w:t>shall</w:t>
      </w:r>
      <w:r>
        <w:rPr>
          <w:color w:val="231F20"/>
          <w:spacing w:val="-6"/>
        </w:rPr>
        <w:t xml:space="preserve"> </w:t>
      </w:r>
      <w:r>
        <w:rPr>
          <w:color w:val="231F20"/>
        </w:rPr>
        <w:t>lie</w:t>
      </w:r>
      <w:r>
        <w:rPr>
          <w:color w:val="231F20"/>
          <w:spacing w:val="-6"/>
        </w:rPr>
        <w:t xml:space="preserve"> </w:t>
      </w:r>
      <w:r>
        <w:rPr>
          <w:color w:val="231F20"/>
        </w:rPr>
        <w:t>from</w:t>
      </w:r>
      <w:r>
        <w:rPr>
          <w:color w:val="231F20"/>
          <w:spacing w:val="-6"/>
        </w:rPr>
        <w:t xml:space="preserve"> </w:t>
      </w:r>
      <w:r>
        <w:rPr>
          <w:color w:val="231F20"/>
        </w:rPr>
        <w:t>any</w:t>
      </w:r>
      <w:r>
        <w:rPr>
          <w:color w:val="231F20"/>
          <w:spacing w:val="-6"/>
        </w:rPr>
        <w:t xml:space="preserve"> </w:t>
      </w:r>
      <w:r>
        <w:rPr>
          <w:color w:val="231F20"/>
        </w:rPr>
        <w:t>order</w:t>
      </w:r>
      <w:r>
        <w:rPr>
          <w:color w:val="231F20"/>
          <w:spacing w:val="-6"/>
        </w:rPr>
        <w:t xml:space="preserve"> </w:t>
      </w:r>
      <w:r>
        <w:rPr>
          <w:color w:val="231F20"/>
        </w:rPr>
        <w:t>passed</w:t>
      </w:r>
      <w:r>
        <w:rPr>
          <w:color w:val="231F20"/>
          <w:spacing w:val="-6"/>
        </w:rPr>
        <w:t xml:space="preserve"> </w:t>
      </w:r>
      <w:r>
        <w:rPr>
          <w:color w:val="231F20"/>
        </w:rPr>
        <w:t>under</w:t>
      </w:r>
      <w:r>
        <w:rPr>
          <w:color w:val="231F20"/>
          <w:spacing w:val="-6"/>
        </w:rPr>
        <w:t xml:space="preserve"> </w:t>
      </w:r>
      <w:r>
        <w:rPr>
          <w:color w:val="231F20"/>
        </w:rPr>
        <w:t>sub-section</w:t>
      </w:r>
      <w:r>
        <w:rPr>
          <w:color w:val="231F20"/>
          <w:spacing w:val="-6"/>
        </w:rPr>
        <w:t xml:space="preserve"> </w:t>
      </w:r>
      <w:r>
        <w:rPr>
          <w:color w:val="231F20"/>
        </w:rPr>
        <w:t>(</w:t>
      </w:r>
      <w:r>
        <w:rPr>
          <w:i/>
          <w:color w:val="231F20"/>
        </w:rPr>
        <w:t>1</w:t>
      </w:r>
      <w:r>
        <w:rPr>
          <w:color w:val="231F20"/>
        </w:rPr>
        <w:t>)</w:t>
      </w:r>
      <w:r>
        <w:rPr>
          <w:color w:val="231F20"/>
          <w:spacing w:val="-5"/>
        </w:rPr>
        <w:t xml:space="preserve"> </w:t>
      </w:r>
      <w:r>
        <w:rPr>
          <w:color w:val="231F20"/>
        </w:rPr>
        <w:t>of section 81 by the District Commission pursuant to a settlement by mediation under section</w:t>
      </w:r>
      <w:r>
        <w:rPr>
          <w:color w:val="231F20"/>
          <w:spacing w:val="-3"/>
        </w:rPr>
        <w:t xml:space="preserve"> </w:t>
      </w:r>
      <w:r>
        <w:rPr>
          <w:color w:val="231F20"/>
        </w:rPr>
        <w:t>80.</w:t>
      </w:r>
    </w:p>
    <w:p w:rsidR="00060FEE" w:rsidRDefault="00000000">
      <w:pPr>
        <w:pStyle w:val="ListParagraph"/>
        <w:numPr>
          <w:ilvl w:val="0"/>
          <w:numId w:val="64"/>
        </w:numPr>
        <w:tabs>
          <w:tab w:val="left" w:pos="968"/>
        </w:tabs>
        <w:spacing w:line="249" w:lineRule="auto"/>
        <w:ind w:left="158" w:right="1374" w:firstLine="480"/>
        <w:jc w:val="both"/>
        <w:rPr>
          <w:sz w:val="20"/>
        </w:rPr>
      </w:pPr>
      <w:r>
        <w:rPr>
          <w:color w:val="231F20"/>
          <w:sz w:val="20"/>
        </w:rPr>
        <w:t>(</w:t>
      </w:r>
      <w:r>
        <w:rPr>
          <w:i/>
          <w:color w:val="231F20"/>
          <w:sz w:val="20"/>
        </w:rPr>
        <w:t>1</w:t>
      </w:r>
      <w:r>
        <w:rPr>
          <w:color w:val="231F20"/>
          <w:sz w:val="20"/>
        </w:rPr>
        <w:t>) The State Government shall, by notification, establish a State Consumer Disputes Redressal Commission, to be known as the State Commission, in the State.</w:t>
      </w:r>
    </w:p>
    <w:p w:rsidR="00060FEE" w:rsidRDefault="00000000">
      <w:pPr>
        <w:pStyle w:val="ListParagraph"/>
        <w:numPr>
          <w:ilvl w:val="0"/>
          <w:numId w:val="36"/>
        </w:numPr>
        <w:tabs>
          <w:tab w:val="left" w:pos="906"/>
        </w:tabs>
        <w:spacing w:line="249" w:lineRule="auto"/>
        <w:ind w:right="1376" w:firstLine="480"/>
        <w:jc w:val="both"/>
        <w:rPr>
          <w:sz w:val="20"/>
        </w:rPr>
      </w:pPr>
      <w:r>
        <w:rPr>
          <w:color w:val="231F20"/>
          <w:spacing w:val="-2"/>
          <w:sz w:val="20"/>
        </w:rPr>
        <w:t>The</w:t>
      </w:r>
      <w:r>
        <w:rPr>
          <w:color w:val="231F20"/>
          <w:spacing w:val="-6"/>
          <w:sz w:val="20"/>
        </w:rPr>
        <w:t xml:space="preserve"> </w:t>
      </w:r>
      <w:r>
        <w:rPr>
          <w:color w:val="231F20"/>
          <w:spacing w:val="-2"/>
          <w:sz w:val="20"/>
        </w:rPr>
        <w:t>State</w:t>
      </w:r>
      <w:r>
        <w:rPr>
          <w:color w:val="231F20"/>
          <w:spacing w:val="-6"/>
          <w:sz w:val="20"/>
        </w:rPr>
        <w:t xml:space="preserve"> </w:t>
      </w:r>
      <w:r>
        <w:rPr>
          <w:color w:val="231F20"/>
          <w:spacing w:val="-2"/>
          <w:sz w:val="20"/>
        </w:rPr>
        <w:t>Commission</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ordinarily</w:t>
      </w:r>
      <w:r>
        <w:rPr>
          <w:color w:val="231F20"/>
          <w:spacing w:val="-6"/>
          <w:sz w:val="20"/>
        </w:rPr>
        <w:t xml:space="preserve"> </w:t>
      </w:r>
      <w:r>
        <w:rPr>
          <w:color w:val="231F20"/>
          <w:spacing w:val="-2"/>
          <w:sz w:val="20"/>
        </w:rPr>
        <w:t>function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State</w:t>
      </w:r>
      <w:r>
        <w:rPr>
          <w:color w:val="231F20"/>
          <w:spacing w:val="-6"/>
          <w:sz w:val="20"/>
        </w:rPr>
        <w:t xml:space="preserve"> </w:t>
      </w:r>
      <w:r>
        <w:rPr>
          <w:color w:val="231F20"/>
          <w:spacing w:val="-2"/>
          <w:sz w:val="20"/>
        </w:rPr>
        <w:t>capital</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perform</w:t>
      </w:r>
      <w:r>
        <w:rPr>
          <w:color w:val="231F20"/>
          <w:spacing w:val="-6"/>
          <w:sz w:val="20"/>
        </w:rPr>
        <w:t xml:space="preserve"> </w:t>
      </w:r>
      <w:r>
        <w:rPr>
          <w:color w:val="231F20"/>
          <w:spacing w:val="-2"/>
          <w:sz w:val="20"/>
        </w:rPr>
        <w:t xml:space="preserve">its </w:t>
      </w:r>
      <w:r>
        <w:rPr>
          <w:color w:val="231F20"/>
          <w:sz w:val="20"/>
        </w:rPr>
        <w:t>functions</w:t>
      </w:r>
      <w:r>
        <w:rPr>
          <w:color w:val="231F20"/>
          <w:spacing w:val="-1"/>
          <w:sz w:val="20"/>
        </w:rPr>
        <w:t xml:space="preserve"> </w:t>
      </w:r>
      <w:r>
        <w:rPr>
          <w:color w:val="231F20"/>
          <w:sz w:val="20"/>
        </w:rPr>
        <w:t>at</w:t>
      </w:r>
      <w:r>
        <w:rPr>
          <w:color w:val="231F20"/>
          <w:spacing w:val="-1"/>
          <w:sz w:val="20"/>
        </w:rPr>
        <w:t xml:space="preserve"> </w:t>
      </w:r>
      <w:r>
        <w:rPr>
          <w:color w:val="231F20"/>
          <w:sz w:val="20"/>
        </w:rPr>
        <w:t>such</w:t>
      </w:r>
      <w:r>
        <w:rPr>
          <w:color w:val="231F20"/>
          <w:spacing w:val="-1"/>
          <w:sz w:val="20"/>
        </w:rPr>
        <w:t xml:space="preserve"> </w:t>
      </w:r>
      <w:r>
        <w:rPr>
          <w:color w:val="231F20"/>
          <w:sz w:val="20"/>
        </w:rPr>
        <w:t>other</w:t>
      </w:r>
      <w:r>
        <w:rPr>
          <w:color w:val="231F20"/>
          <w:spacing w:val="-1"/>
          <w:sz w:val="20"/>
        </w:rPr>
        <w:t xml:space="preserve"> </w:t>
      </w:r>
      <w:r>
        <w:rPr>
          <w:color w:val="231F20"/>
          <w:sz w:val="20"/>
        </w:rPr>
        <w:t>places</w:t>
      </w:r>
      <w:r>
        <w:rPr>
          <w:color w:val="231F20"/>
          <w:spacing w:val="-1"/>
          <w:sz w:val="20"/>
        </w:rPr>
        <w:t xml:space="preserve"> </w:t>
      </w:r>
      <w:r>
        <w:rPr>
          <w:color w:val="231F20"/>
          <w:sz w:val="20"/>
        </w:rPr>
        <w:t>as</w:t>
      </w:r>
      <w:r>
        <w:rPr>
          <w:color w:val="231F20"/>
          <w:spacing w:val="-1"/>
          <w:sz w:val="20"/>
        </w:rPr>
        <w:t xml:space="preserve"> </w:t>
      </w:r>
      <w:r>
        <w:rPr>
          <w:color w:val="231F20"/>
          <w:sz w:val="20"/>
        </w:rPr>
        <w:t>the</w:t>
      </w:r>
      <w:r>
        <w:rPr>
          <w:color w:val="231F20"/>
          <w:spacing w:val="-1"/>
          <w:sz w:val="20"/>
        </w:rPr>
        <w:t xml:space="preserve"> </w:t>
      </w:r>
      <w:r>
        <w:rPr>
          <w:color w:val="231F20"/>
          <w:sz w:val="20"/>
        </w:rPr>
        <w:t>State</w:t>
      </w:r>
      <w:r>
        <w:rPr>
          <w:color w:val="231F20"/>
          <w:spacing w:val="-1"/>
          <w:sz w:val="20"/>
        </w:rPr>
        <w:t xml:space="preserve"> </w:t>
      </w:r>
      <w:r>
        <w:rPr>
          <w:color w:val="231F20"/>
          <w:sz w:val="20"/>
        </w:rPr>
        <w:t>Government</w:t>
      </w:r>
      <w:r>
        <w:rPr>
          <w:color w:val="231F20"/>
          <w:spacing w:val="-1"/>
          <w:sz w:val="20"/>
        </w:rPr>
        <w:t xml:space="preserve"> </w:t>
      </w:r>
      <w:r>
        <w:rPr>
          <w:color w:val="231F20"/>
          <w:sz w:val="20"/>
        </w:rPr>
        <w:t>may</w:t>
      </w:r>
      <w:r>
        <w:rPr>
          <w:color w:val="231F20"/>
          <w:spacing w:val="-1"/>
          <w:sz w:val="20"/>
        </w:rPr>
        <w:t xml:space="preserve"> </w:t>
      </w:r>
      <w:r>
        <w:rPr>
          <w:color w:val="231F20"/>
          <w:sz w:val="20"/>
        </w:rPr>
        <w:t>in</w:t>
      </w:r>
      <w:r>
        <w:rPr>
          <w:color w:val="231F20"/>
          <w:spacing w:val="-1"/>
          <w:sz w:val="20"/>
        </w:rPr>
        <w:t xml:space="preserve"> </w:t>
      </w:r>
      <w:r>
        <w:rPr>
          <w:color w:val="231F20"/>
          <w:sz w:val="20"/>
        </w:rPr>
        <w:t>consultation</w:t>
      </w:r>
      <w:r>
        <w:rPr>
          <w:color w:val="231F20"/>
          <w:spacing w:val="-1"/>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State Commission notify in the Official Gazette:</w:t>
      </w:r>
    </w:p>
    <w:p w:rsidR="00060FEE" w:rsidRDefault="00000000">
      <w:pPr>
        <w:pStyle w:val="BodyText"/>
        <w:spacing w:before="122" w:line="249" w:lineRule="auto"/>
        <w:ind w:left="158" w:right="1375" w:firstLine="480"/>
        <w:jc w:val="both"/>
      </w:pPr>
      <w:r>
        <w:rPr>
          <w:color w:val="231F20"/>
        </w:rPr>
        <w:t>Provided</w:t>
      </w:r>
      <w:r>
        <w:rPr>
          <w:color w:val="231F20"/>
          <w:spacing w:val="-7"/>
        </w:rPr>
        <w:t xml:space="preserve"> </w:t>
      </w:r>
      <w:r>
        <w:rPr>
          <w:color w:val="231F20"/>
        </w:rPr>
        <w:t>that</w:t>
      </w:r>
      <w:r>
        <w:rPr>
          <w:color w:val="231F20"/>
          <w:spacing w:val="-7"/>
        </w:rPr>
        <w:t xml:space="preserve"> </w:t>
      </w:r>
      <w:r>
        <w:rPr>
          <w:color w:val="231F20"/>
        </w:rPr>
        <w:t>the</w:t>
      </w:r>
      <w:r>
        <w:rPr>
          <w:color w:val="231F20"/>
          <w:spacing w:val="-7"/>
        </w:rPr>
        <w:t xml:space="preserve"> </w:t>
      </w:r>
      <w:r>
        <w:rPr>
          <w:color w:val="231F20"/>
        </w:rPr>
        <w:t>State</w:t>
      </w:r>
      <w:r>
        <w:rPr>
          <w:color w:val="231F20"/>
          <w:spacing w:val="-7"/>
        </w:rPr>
        <w:t xml:space="preserve"> </w:t>
      </w:r>
      <w:r>
        <w:rPr>
          <w:color w:val="231F20"/>
        </w:rPr>
        <w:t>Government</w:t>
      </w:r>
      <w:r>
        <w:rPr>
          <w:color w:val="231F20"/>
          <w:spacing w:val="-7"/>
        </w:rPr>
        <w:t xml:space="preserve"> </w:t>
      </w:r>
      <w:r>
        <w:rPr>
          <w:color w:val="231F20"/>
        </w:rPr>
        <w:t>may,</w:t>
      </w:r>
      <w:r>
        <w:rPr>
          <w:color w:val="231F20"/>
          <w:spacing w:val="-7"/>
        </w:rPr>
        <w:t xml:space="preserve"> </w:t>
      </w:r>
      <w:r>
        <w:rPr>
          <w:color w:val="231F20"/>
        </w:rPr>
        <w:t>by</w:t>
      </w:r>
      <w:r>
        <w:rPr>
          <w:color w:val="231F20"/>
          <w:spacing w:val="-7"/>
        </w:rPr>
        <w:t xml:space="preserve"> </w:t>
      </w:r>
      <w:r>
        <w:rPr>
          <w:color w:val="231F20"/>
        </w:rPr>
        <w:t>notification,</w:t>
      </w:r>
      <w:r>
        <w:rPr>
          <w:color w:val="231F20"/>
          <w:spacing w:val="-7"/>
        </w:rPr>
        <w:t xml:space="preserve"> </w:t>
      </w:r>
      <w:r>
        <w:rPr>
          <w:color w:val="231F20"/>
        </w:rPr>
        <w:t>establish</w:t>
      </w:r>
      <w:r>
        <w:rPr>
          <w:color w:val="231F20"/>
          <w:spacing w:val="-7"/>
        </w:rPr>
        <w:t xml:space="preserve"> </w:t>
      </w:r>
      <w:r>
        <w:rPr>
          <w:color w:val="231F20"/>
        </w:rPr>
        <w:t>regional</w:t>
      </w:r>
      <w:r>
        <w:rPr>
          <w:color w:val="231F20"/>
          <w:spacing w:val="-7"/>
        </w:rPr>
        <w:t xml:space="preserve"> </w:t>
      </w:r>
      <w:r>
        <w:rPr>
          <w:color w:val="231F20"/>
        </w:rPr>
        <w:t>benches of the State Commission, at such places, as it deems fit.</w:t>
      </w:r>
    </w:p>
    <w:p w:rsidR="00060FEE" w:rsidRDefault="00000000">
      <w:pPr>
        <w:pStyle w:val="ListParagraph"/>
        <w:numPr>
          <w:ilvl w:val="0"/>
          <w:numId w:val="36"/>
        </w:numPr>
        <w:tabs>
          <w:tab w:val="left" w:pos="910"/>
        </w:tabs>
        <w:ind w:left="910" w:hanging="272"/>
        <w:rPr>
          <w:sz w:val="20"/>
        </w:rPr>
      </w:pPr>
      <w:r>
        <w:rPr>
          <w:color w:val="231F20"/>
          <w:sz w:val="20"/>
        </w:rPr>
        <w:t>Each</w:t>
      </w:r>
      <w:r>
        <w:rPr>
          <w:color w:val="231F20"/>
          <w:spacing w:val="-15"/>
          <w:sz w:val="20"/>
        </w:rPr>
        <w:t xml:space="preserve"> </w:t>
      </w:r>
      <w:r>
        <w:rPr>
          <w:color w:val="231F20"/>
          <w:sz w:val="20"/>
        </w:rPr>
        <w:t>State</w:t>
      </w:r>
      <w:r>
        <w:rPr>
          <w:color w:val="231F20"/>
          <w:spacing w:val="-11"/>
          <w:sz w:val="20"/>
        </w:rPr>
        <w:t xml:space="preserve"> </w:t>
      </w:r>
      <w:r>
        <w:rPr>
          <w:color w:val="231F20"/>
          <w:sz w:val="20"/>
        </w:rPr>
        <w:t>Commission</w:t>
      </w:r>
      <w:r>
        <w:rPr>
          <w:color w:val="231F20"/>
          <w:spacing w:val="-12"/>
          <w:sz w:val="20"/>
        </w:rPr>
        <w:t xml:space="preserve"> </w:t>
      </w:r>
      <w:r>
        <w:rPr>
          <w:color w:val="231F20"/>
          <w:sz w:val="20"/>
        </w:rPr>
        <w:t>shall</w:t>
      </w:r>
      <w:r>
        <w:rPr>
          <w:color w:val="231F20"/>
          <w:spacing w:val="-11"/>
          <w:sz w:val="20"/>
        </w:rPr>
        <w:t xml:space="preserve"> </w:t>
      </w:r>
      <w:r>
        <w:rPr>
          <w:color w:val="231F20"/>
          <w:sz w:val="20"/>
        </w:rPr>
        <w:t>consist</w:t>
      </w:r>
      <w:r>
        <w:rPr>
          <w:color w:val="231F20"/>
          <w:spacing w:val="-11"/>
          <w:sz w:val="20"/>
        </w:rPr>
        <w:t xml:space="preserve"> </w:t>
      </w:r>
      <w:r>
        <w:rPr>
          <w:color w:val="231F20"/>
          <w:spacing w:val="-5"/>
          <w:sz w:val="20"/>
        </w:rPr>
        <w:t>of—</w:t>
      </w:r>
    </w:p>
    <w:p w:rsidR="00060FEE" w:rsidRDefault="00000000">
      <w:pPr>
        <w:pStyle w:val="ListParagraph"/>
        <w:numPr>
          <w:ilvl w:val="1"/>
          <w:numId w:val="36"/>
        </w:numPr>
        <w:tabs>
          <w:tab w:val="left" w:pos="1400"/>
        </w:tabs>
        <w:spacing w:before="130"/>
        <w:ind w:hanging="282"/>
        <w:rPr>
          <w:sz w:val="20"/>
        </w:rPr>
      </w:pPr>
      <w:r>
        <w:rPr>
          <w:color w:val="231F20"/>
          <w:sz w:val="20"/>
        </w:rPr>
        <w:t>a</w:t>
      </w:r>
      <w:r>
        <w:rPr>
          <w:color w:val="231F20"/>
          <w:spacing w:val="-2"/>
          <w:sz w:val="20"/>
        </w:rPr>
        <w:t xml:space="preserve"> </w:t>
      </w:r>
      <w:r>
        <w:rPr>
          <w:color w:val="231F20"/>
          <w:sz w:val="20"/>
        </w:rPr>
        <w:t>President;</w:t>
      </w:r>
      <w:r>
        <w:rPr>
          <w:color w:val="231F20"/>
          <w:spacing w:val="-1"/>
          <w:sz w:val="20"/>
        </w:rPr>
        <w:t xml:space="preserve"> </w:t>
      </w:r>
      <w:r>
        <w:rPr>
          <w:color w:val="231F20"/>
          <w:spacing w:val="-5"/>
          <w:sz w:val="20"/>
        </w:rPr>
        <w:t>and</w:t>
      </w:r>
    </w:p>
    <w:p w:rsidR="00060FEE" w:rsidRDefault="00000000">
      <w:pPr>
        <w:pStyle w:val="ListParagraph"/>
        <w:numPr>
          <w:ilvl w:val="1"/>
          <w:numId w:val="36"/>
        </w:numPr>
        <w:tabs>
          <w:tab w:val="left" w:pos="1415"/>
        </w:tabs>
        <w:spacing w:before="130" w:line="249" w:lineRule="auto"/>
        <w:ind w:left="638" w:right="1380" w:firstLine="480"/>
        <w:jc w:val="both"/>
        <w:rPr>
          <w:sz w:val="20"/>
        </w:rPr>
      </w:pPr>
      <w:r>
        <w:rPr>
          <w:color w:val="231F20"/>
          <w:sz w:val="20"/>
        </w:rPr>
        <w:t>not less than four or not more than such number of members as may be prescribed in consultation with the Central Government.</w:t>
      </w:r>
    </w:p>
    <w:p w:rsidR="00060FEE" w:rsidRDefault="00060FEE">
      <w:pPr>
        <w:pStyle w:val="ListParagraph"/>
        <w:spacing w:line="249" w:lineRule="auto"/>
        <w:rPr>
          <w:sz w:val="20"/>
        </w:rPr>
        <w:sectPr w:rsidR="00060FEE">
          <w:pgSz w:w="11900" w:h="16840"/>
          <w:pgMar w:top="1800" w:right="992" w:bottom="280" w:left="992" w:header="1331" w:footer="0" w:gutter="0"/>
          <w:cols w:num="2" w:space="720" w:equalWidth="0">
            <w:col w:w="1139" w:space="61"/>
            <w:col w:w="8716"/>
          </w:cols>
        </w:sectPr>
      </w:pPr>
    </w:p>
    <w:p w:rsidR="00060FEE" w:rsidRPr="008A69E0" w:rsidRDefault="00000000" w:rsidP="008A69E0">
      <w:pPr>
        <w:pStyle w:val="ListParagraph"/>
        <w:numPr>
          <w:ilvl w:val="0"/>
          <w:numId w:val="64"/>
        </w:numPr>
        <w:tabs>
          <w:tab w:val="left" w:pos="2163"/>
        </w:tabs>
        <w:spacing w:before="97" w:line="249" w:lineRule="auto"/>
        <w:ind w:left="1358" w:right="6" w:firstLine="480"/>
        <w:jc w:val="both"/>
        <w:rPr>
          <w:sz w:val="20"/>
        </w:rPr>
      </w:pPr>
      <w:r>
        <w:rPr>
          <w:color w:val="231F20"/>
          <w:sz w:val="20"/>
        </w:rPr>
        <w:lastRenderedPageBreak/>
        <w:t>The Central Government may, by notification, make rules to provide for the qualification for appointment, method of recruitment, procedure of appointment, term of office, resignation and removal of the President and members of the State Commission.</w:t>
      </w:r>
    </w:p>
    <w:p w:rsidR="00060FEE" w:rsidRPr="008A69E0" w:rsidRDefault="00000000" w:rsidP="008A69E0">
      <w:pPr>
        <w:pStyle w:val="ListParagraph"/>
        <w:numPr>
          <w:ilvl w:val="0"/>
          <w:numId w:val="64"/>
        </w:numPr>
        <w:tabs>
          <w:tab w:val="left" w:pos="2126"/>
        </w:tabs>
        <w:spacing w:before="0" w:line="249" w:lineRule="auto"/>
        <w:ind w:left="1358" w:right="5" w:firstLine="480"/>
        <w:jc w:val="both"/>
        <w:rPr>
          <w:sz w:val="20"/>
        </w:rPr>
      </w:pPr>
      <w:r>
        <w:rPr>
          <w:color w:val="231F20"/>
          <w:spacing w:val="-2"/>
          <w:sz w:val="20"/>
        </w:rPr>
        <w:t>The</w:t>
      </w:r>
      <w:r>
        <w:rPr>
          <w:color w:val="231F20"/>
          <w:spacing w:val="-7"/>
          <w:sz w:val="20"/>
        </w:rPr>
        <w:t xml:space="preserve"> </w:t>
      </w:r>
      <w:r>
        <w:rPr>
          <w:color w:val="231F20"/>
          <w:spacing w:val="-2"/>
          <w:sz w:val="20"/>
        </w:rPr>
        <w:t>State</w:t>
      </w:r>
      <w:r>
        <w:rPr>
          <w:color w:val="231F20"/>
          <w:spacing w:val="-7"/>
          <w:sz w:val="20"/>
        </w:rPr>
        <w:t xml:space="preserve"> </w:t>
      </w:r>
      <w:r>
        <w:rPr>
          <w:color w:val="231F20"/>
          <w:spacing w:val="-2"/>
          <w:sz w:val="20"/>
        </w:rPr>
        <w:t>Government</w:t>
      </w:r>
      <w:r>
        <w:rPr>
          <w:color w:val="231F20"/>
          <w:spacing w:val="-7"/>
          <w:sz w:val="20"/>
        </w:rPr>
        <w:t xml:space="preserve"> </w:t>
      </w:r>
      <w:r>
        <w:rPr>
          <w:color w:val="231F20"/>
          <w:spacing w:val="-2"/>
          <w:sz w:val="20"/>
        </w:rPr>
        <w:t>may,</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notification,</w:t>
      </w:r>
      <w:r>
        <w:rPr>
          <w:color w:val="231F20"/>
          <w:spacing w:val="-7"/>
          <w:sz w:val="20"/>
        </w:rPr>
        <w:t xml:space="preserve"> </w:t>
      </w:r>
      <w:r>
        <w:rPr>
          <w:color w:val="231F20"/>
          <w:spacing w:val="-2"/>
          <w:sz w:val="20"/>
        </w:rPr>
        <w:t>make</w:t>
      </w:r>
      <w:r>
        <w:rPr>
          <w:color w:val="231F20"/>
          <w:spacing w:val="-7"/>
          <w:sz w:val="20"/>
        </w:rPr>
        <w:t xml:space="preserve"> </w:t>
      </w:r>
      <w:r>
        <w:rPr>
          <w:color w:val="231F20"/>
          <w:spacing w:val="-2"/>
          <w:sz w:val="20"/>
        </w:rPr>
        <w:t>rules</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provide</w:t>
      </w:r>
      <w:r>
        <w:rPr>
          <w:color w:val="231F20"/>
          <w:spacing w:val="-7"/>
          <w:sz w:val="20"/>
        </w:rPr>
        <w:t xml:space="preserve"> </w:t>
      </w:r>
      <w:r>
        <w:rPr>
          <w:color w:val="231F20"/>
          <w:spacing w:val="-2"/>
          <w:sz w:val="20"/>
        </w:rPr>
        <w:t>for</w:t>
      </w:r>
      <w:r>
        <w:rPr>
          <w:color w:val="231F20"/>
          <w:spacing w:val="-7"/>
          <w:sz w:val="20"/>
        </w:rPr>
        <w:t xml:space="preserve"> </w:t>
      </w:r>
      <w:r>
        <w:rPr>
          <w:color w:val="231F20"/>
          <w:spacing w:val="-2"/>
          <w:sz w:val="20"/>
        </w:rPr>
        <w:t>salaries</w:t>
      </w:r>
      <w:r>
        <w:rPr>
          <w:color w:val="231F20"/>
          <w:spacing w:val="-7"/>
          <w:sz w:val="20"/>
        </w:rPr>
        <w:t xml:space="preserve"> </w:t>
      </w:r>
      <w:r>
        <w:rPr>
          <w:color w:val="231F20"/>
          <w:spacing w:val="-2"/>
          <w:sz w:val="20"/>
        </w:rPr>
        <w:t xml:space="preserve">and </w:t>
      </w:r>
      <w:r>
        <w:rPr>
          <w:color w:val="231F20"/>
          <w:sz w:val="20"/>
        </w:rPr>
        <w:t>allowances</w:t>
      </w:r>
      <w:r>
        <w:rPr>
          <w:color w:val="231F20"/>
          <w:spacing w:val="-3"/>
          <w:sz w:val="20"/>
        </w:rPr>
        <w:t xml:space="preserve"> </w:t>
      </w:r>
      <w:r>
        <w:rPr>
          <w:color w:val="231F20"/>
          <w:sz w:val="20"/>
        </w:rPr>
        <w:t>and</w:t>
      </w:r>
      <w:r>
        <w:rPr>
          <w:color w:val="231F20"/>
          <w:spacing w:val="-3"/>
          <w:sz w:val="20"/>
        </w:rPr>
        <w:t xml:space="preserve"> </w:t>
      </w:r>
      <w:r>
        <w:rPr>
          <w:color w:val="231F20"/>
          <w:sz w:val="20"/>
        </w:rPr>
        <w:t>other</w:t>
      </w:r>
      <w:r>
        <w:rPr>
          <w:color w:val="231F20"/>
          <w:spacing w:val="-3"/>
          <w:sz w:val="20"/>
        </w:rPr>
        <w:t xml:space="preserve"> </w:t>
      </w:r>
      <w:r>
        <w:rPr>
          <w:color w:val="231F20"/>
          <w:sz w:val="20"/>
        </w:rPr>
        <w:t>terms</w:t>
      </w:r>
      <w:r>
        <w:rPr>
          <w:color w:val="231F20"/>
          <w:spacing w:val="-3"/>
          <w:sz w:val="20"/>
        </w:rPr>
        <w:t xml:space="preserve"> </w:t>
      </w:r>
      <w:r>
        <w:rPr>
          <w:color w:val="231F20"/>
          <w:sz w:val="20"/>
        </w:rPr>
        <w:t>and</w:t>
      </w:r>
      <w:r>
        <w:rPr>
          <w:color w:val="231F20"/>
          <w:spacing w:val="-3"/>
          <w:sz w:val="20"/>
        </w:rPr>
        <w:t xml:space="preserve"> </w:t>
      </w:r>
      <w:r>
        <w:rPr>
          <w:color w:val="231F20"/>
          <w:sz w:val="20"/>
        </w:rPr>
        <w:t>conditions</w:t>
      </w:r>
      <w:r>
        <w:rPr>
          <w:color w:val="231F20"/>
          <w:spacing w:val="-3"/>
          <w:sz w:val="20"/>
        </w:rPr>
        <w:t xml:space="preserve"> </w:t>
      </w:r>
      <w:r>
        <w:rPr>
          <w:color w:val="231F20"/>
          <w:sz w:val="20"/>
        </w:rPr>
        <w:t>of</w:t>
      </w:r>
      <w:r>
        <w:rPr>
          <w:color w:val="231F20"/>
          <w:spacing w:val="-3"/>
          <w:sz w:val="20"/>
        </w:rPr>
        <w:t xml:space="preserve"> </w:t>
      </w:r>
      <w:r>
        <w:rPr>
          <w:color w:val="231F20"/>
          <w:sz w:val="20"/>
        </w:rPr>
        <w:t>service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President</w:t>
      </w:r>
      <w:r>
        <w:rPr>
          <w:color w:val="231F20"/>
          <w:spacing w:val="-3"/>
          <w:sz w:val="20"/>
        </w:rPr>
        <w:t xml:space="preserve"> </w:t>
      </w:r>
      <w:r>
        <w:rPr>
          <w:color w:val="231F20"/>
          <w:sz w:val="20"/>
        </w:rPr>
        <w:t>and</w:t>
      </w:r>
      <w:r>
        <w:rPr>
          <w:color w:val="231F20"/>
          <w:spacing w:val="-3"/>
          <w:sz w:val="20"/>
        </w:rPr>
        <w:t xml:space="preserve"> </w:t>
      </w:r>
      <w:r>
        <w:rPr>
          <w:color w:val="231F20"/>
          <w:sz w:val="20"/>
        </w:rPr>
        <w:t>members</w:t>
      </w:r>
      <w:r>
        <w:rPr>
          <w:color w:val="231F20"/>
          <w:spacing w:val="-3"/>
          <w:sz w:val="20"/>
        </w:rPr>
        <w:t xml:space="preserve"> </w:t>
      </w:r>
      <w:r>
        <w:rPr>
          <w:color w:val="231F20"/>
          <w:sz w:val="20"/>
        </w:rPr>
        <w:t>of</w:t>
      </w:r>
      <w:r>
        <w:rPr>
          <w:color w:val="231F20"/>
          <w:spacing w:val="-3"/>
          <w:sz w:val="20"/>
        </w:rPr>
        <w:t xml:space="preserve"> </w:t>
      </w:r>
      <w:r>
        <w:rPr>
          <w:color w:val="231F20"/>
          <w:sz w:val="20"/>
        </w:rPr>
        <w:t>the State</w:t>
      </w:r>
      <w:r>
        <w:rPr>
          <w:color w:val="231F20"/>
          <w:spacing w:val="-16"/>
          <w:sz w:val="20"/>
        </w:rPr>
        <w:t xml:space="preserve"> </w:t>
      </w:r>
      <w:r>
        <w:rPr>
          <w:color w:val="231F20"/>
          <w:sz w:val="20"/>
        </w:rPr>
        <w:t>Commission.</w:t>
      </w:r>
    </w:p>
    <w:p w:rsidR="00060FEE" w:rsidRDefault="00000000">
      <w:pPr>
        <w:pStyle w:val="ListParagraph"/>
        <w:numPr>
          <w:ilvl w:val="0"/>
          <w:numId w:val="64"/>
        </w:numPr>
        <w:tabs>
          <w:tab w:val="left" w:pos="2133"/>
        </w:tabs>
        <w:spacing w:before="0" w:line="249" w:lineRule="auto"/>
        <w:ind w:left="1358" w:right="4" w:firstLine="480"/>
        <w:jc w:val="both"/>
        <w:rPr>
          <w:sz w:val="20"/>
        </w:rPr>
      </w:pPr>
      <w:r>
        <w:rPr>
          <w:color w:val="231F20"/>
          <w:sz w:val="20"/>
        </w:rPr>
        <w:t>Any</w:t>
      </w:r>
      <w:r>
        <w:rPr>
          <w:color w:val="231F20"/>
          <w:spacing w:val="-5"/>
          <w:sz w:val="20"/>
        </w:rPr>
        <w:t xml:space="preserve"> </w:t>
      </w:r>
      <w:r>
        <w:rPr>
          <w:color w:val="231F20"/>
          <w:sz w:val="20"/>
        </w:rPr>
        <w:t>person</w:t>
      </w:r>
      <w:r>
        <w:rPr>
          <w:color w:val="231F20"/>
          <w:spacing w:val="-5"/>
          <w:sz w:val="20"/>
        </w:rPr>
        <w:t xml:space="preserve"> </w:t>
      </w:r>
      <w:r>
        <w:rPr>
          <w:color w:val="231F20"/>
          <w:sz w:val="20"/>
        </w:rPr>
        <w:t>appointed</w:t>
      </w:r>
      <w:r>
        <w:rPr>
          <w:color w:val="231F20"/>
          <w:spacing w:val="-5"/>
          <w:sz w:val="20"/>
        </w:rPr>
        <w:t xml:space="preserve"> </w:t>
      </w:r>
      <w:r>
        <w:rPr>
          <w:color w:val="231F20"/>
          <w:sz w:val="20"/>
        </w:rPr>
        <w:t>as</w:t>
      </w:r>
      <w:r>
        <w:rPr>
          <w:color w:val="231F20"/>
          <w:spacing w:val="-5"/>
          <w:sz w:val="20"/>
        </w:rPr>
        <w:t xml:space="preserve"> </w:t>
      </w:r>
      <w:r>
        <w:rPr>
          <w:color w:val="231F20"/>
          <w:sz w:val="20"/>
        </w:rPr>
        <w:t>President</w:t>
      </w:r>
      <w:r>
        <w:rPr>
          <w:color w:val="231F20"/>
          <w:spacing w:val="-5"/>
          <w:sz w:val="20"/>
        </w:rPr>
        <w:t xml:space="preserve"> </w:t>
      </w:r>
      <w:r>
        <w:rPr>
          <w:color w:val="231F20"/>
          <w:sz w:val="20"/>
        </w:rPr>
        <w:t>or,</w:t>
      </w:r>
      <w:r>
        <w:rPr>
          <w:color w:val="231F20"/>
          <w:spacing w:val="-5"/>
          <w:sz w:val="20"/>
        </w:rPr>
        <w:t xml:space="preserve"> </w:t>
      </w:r>
      <w:r>
        <w:rPr>
          <w:color w:val="231F20"/>
          <w:sz w:val="20"/>
        </w:rPr>
        <w:t>as</w:t>
      </w:r>
      <w:r>
        <w:rPr>
          <w:color w:val="231F20"/>
          <w:spacing w:val="-5"/>
          <w:sz w:val="20"/>
        </w:rPr>
        <w:t xml:space="preserve"> </w:t>
      </w:r>
      <w:r>
        <w:rPr>
          <w:color w:val="231F20"/>
          <w:sz w:val="20"/>
        </w:rPr>
        <w:t>the</w:t>
      </w:r>
      <w:r>
        <w:rPr>
          <w:color w:val="231F20"/>
          <w:spacing w:val="-5"/>
          <w:sz w:val="20"/>
        </w:rPr>
        <w:t xml:space="preserve"> </w:t>
      </w:r>
      <w:r>
        <w:rPr>
          <w:color w:val="231F20"/>
          <w:sz w:val="20"/>
        </w:rPr>
        <w:t>case</w:t>
      </w:r>
      <w:r>
        <w:rPr>
          <w:color w:val="231F20"/>
          <w:spacing w:val="-5"/>
          <w:sz w:val="20"/>
        </w:rPr>
        <w:t xml:space="preserve"> </w:t>
      </w:r>
      <w:r>
        <w:rPr>
          <w:color w:val="231F20"/>
          <w:sz w:val="20"/>
        </w:rPr>
        <w:t>may</w:t>
      </w:r>
      <w:r>
        <w:rPr>
          <w:color w:val="231F20"/>
          <w:spacing w:val="-5"/>
          <w:sz w:val="20"/>
        </w:rPr>
        <w:t xml:space="preserve"> </w:t>
      </w:r>
      <w:r>
        <w:rPr>
          <w:color w:val="231F20"/>
          <w:sz w:val="20"/>
        </w:rPr>
        <w:t>be,</w:t>
      </w:r>
      <w:r>
        <w:rPr>
          <w:color w:val="231F20"/>
          <w:spacing w:val="-5"/>
          <w:sz w:val="20"/>
        </w:rPr>
        <w:t xml:space="preserve"> </w:t>
      </w:r>
      <w:r>
        <w:rPr>
          <w:color w:val="231F20"/>
          <w:sz w:val="20"/>
        </w:rPr>
        <w:t>a</w:t>
      </w:r>
      <w:r>
        <w:rPr>
          <w:color w:val="231F20"/>
          <w:spacing w:val="-5"/>
          <w:sz w:val="20"/>
        </w:rPr>
        <w:t xml:space="preserve"> </w:t>
      </w:r>
      <w:r>
        <w:rPr>
          <w:color w:val="231F20"/>
          <w:sz w:val="20"/>
        </w:rPr>
        <w:t>member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State </w:t>
      </w:r>
      <w:r>
        <w:rPr>
          <w:color w:val="231F20"/>
          <w:spacing w:val="-2"/>
          <w:sz w:val="20"/>
        </w:rPr>
        <w:t>Commission</w:t>
      </w:r>
      <w:r>
        <w:rPr>
          <w:color w:val="231F20"/>
          <w:spacing w:val="-11"/>
          <w:sz w:val="20"/>
        </w:rPr>
        <w:t xml:space="preserve"> </w:t>
      </w:r>
      <w:r>
        <w:rPr>
          <w:color w:val="231F20"/>
          <w:spacing w:val="-2"/>
          <w:sz w:val="20"/>
        </w:rPr>
        <w:t>immediately</w:t>
      </w:r>
      <w:r>
        <w:rPr>
          <w:color w:val="231F20"/>
          <w:spacing w:val="-6"/>
          <w:sz w:val="20"/>
        </w:rPr>
        <w:t xml:space="preserve"> </w:t>
      </w:r>
      <w:r>
        <w:rPr>
          <w:color w:val="231F20"/>
          <w:spacing w:val="-2"/>
          <w:sz w:val="20"/>
        </w:rPr>
        <w:t>before</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commencement</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this</w:t>
      </w:r>
      <w:r>
        <w:rPr>
          <w:color w:val="231F20"/>
          <w:spacing w:val="-11"/>
          <w:sz w:val="20"/>
        </w:rPr>
        <w:t xml:space="preserve"> </w:t>
      </w:r>
      <w:r>
        <w:rPr>
          <w:color w:val="231F20"/>
          <w:spacing w:val="-2"/>
          <w:sz w:val="20"/>
        </w:rPr>
        <w:t>Act</w:t>
      </w:r>
      <w:r>
        <w:rPr>
          <w:color w:val="231F20"/>
          <w:spacing w:val="-5"/>
          <w:sz w:val="20"/>
        </w:rPr>
        <w:t xml:space="preserve"> </w:t>
      </w:r>
      <w:r>
        <w:rPr>
          <w:color w:val="231F20"/>
          <w:spacing w:val="-2"/>
          <w:sz w:val="20"/>
        </w:rPr>
        <w:t>shall</w:t>
      </w:r>
      <w:r>
        <w:rPr>
          <w:color w:val="231F20"/>
          <w:spacing w:val="-6"/>
          <w:sz w:val="20"/>
        </w:rPr>
        <w:t xml:space="preserve"> </w:t>
      </w:r>
      <w:r>
        <w:rPr>
          <w:color w:val="231F20"/>
          <w:spacing w:val="-2"/>
          <w:sz w:val="20"/>
        </w:rPr>
        <w:t>hold</w:t>
      </w:r>
      <w:r>
        <w:rPr>
          <w:color w:val="231F20"/>
          <w:spacing w:val="-6"/>
          <w:sz w:val="20"/>
        </w:rPr>
        <w:t xml:space="preserve"> </w:t>
      </w:r>
      <w:r>
        <w:rPr>
          <w:color w:val="231F20"/>
          <w:spacing w:val="-2"/>
          <w:sz w:val="20"/>
        </w:rPr>
        <w:t>office</w:t>
      </w:r>
      <w:r>
        <w:rPr>
          <w:color w:val="231F20"/>
          <w:spacing w:val="-6"/>
          <w:sz w:val="20"/>
        </w:rPr>
        <w:t xml:space="preserve"> </w:t>
      </w:r>
      <w:r>
        <w:rPr>
          <w:color w:val="231F20"/>
          <w:spacing w:val="-2"/>
          <w:sz w:val="20"/>
        </w:rPr>
        <w:t>as</w:t>
      </w:r>
      <w:r>
        <w:rPr>
          <w:color w:val="231F20"/>
          <w:spacing w:val="-6"/>
          <w:sz w:val="20"/>
        </w:rPr>
        <w:t xml:space="preserve"> </w:t>
      </w:r>
      <w:r>
        <w:rPr>
          <w:color w:val="231F20"/>
          <w:spacing w:val="-2"/>
          <w:sz w:val="20"/>
        </w:rPr>
        <w:t>such,</w:t>
      </w:r>
      <w:r>
        <w:rPr>
          <w:color w:val="231F20"/>
          <w:spacing w:val="-6"/>
          <w:sz w:val="20"/>
        </w:rPr>
        <w:t xml:space="preserve"> </w:t>
      </w:r>
      <w:r>
        <w:rPr>
          <w:color w:val="231F20"/>
          <w:spacing w:val="-2"/>
          <w:sz w:val="20"/>
        </w:rPr>
        <w:t xml:space="preserve">as </w:t>
      </w:r>
      <w:r>
        <w:rPr>
          <w:color w:val="231F20"/>
          <w:sz w:val="20"/>
        </w:rPr>
        <w:t>President</w:t>
      </w:r>
      <w:r>
        <w:rPr>
          <w:color w:val="231F20"/>
          <w:spacing w:val="-2"/>
          <w:sz w:val="20"/>
        </w:rPr>
        <w:t xml:space="preserve"> </w:t>
      </w:r>
      <w:r>
        <w:rPr>
          <w:color w:val="231F20"/>
          <w:sz w:val="20"/>
        </w:rPr>
        <w:t>or</w:t>
      </w:r>
      <w:r>
        <w:rPr>
          <w:color w:val="231F20"/>
          <w:spacing w:val="-2"/>
          <w:sz w:val="20"/>
        </w:rPr>
        <w:t xml:space="preserve"> </w:t>
      </w:r>
      <w:r>
        <w:rPr>
          <w:color w:val="231F20"/>
          <w:sz w:val="20"/>
        </w:rPr>
        <w:t>member,</w:t>
      </w:r>
      <w:r>
        <w:rPr>
          <w:color w:val="231F20"/>
          <w:spacing w:val="-2"/>
          <w:sz w:val="20"/>
        </w:rPr>
        <w:t xml:space="preserve"> </w:t>
      </w:r>
      <w:r>
        <w:rPr>
          <w:color w:val="231F20"/>
          <w:sz w:val="20"/>
        </w:rPr>
        <w:t>as</w:t>
      </w:r>
      <w:r>
        <w:rPr>
          <w:color w:val="231F20"/>
          <w:spacing w:val="-2"/>
          <w:sz w:val="20"/>
        </w:rPr>
        <w:t xml:space="preserve"> </w:t>
      </w:r>
      <w:r>
        <w:rPr>
          <w:color w:val="231F20"/>
          <w:sz w:val="20"/>
        </w:rPr>
        <w:t>the</w:t>
      </w:r>
      <w:r>
        <w:rPr>
          <w:color w:val="231F20"/>
          <w:spacing w:val="-2"/>
          <w:sz w:val="20"/>
        </w:rPr>
        <w:t xml:space="preserve"> </w:t>
      </w:r>
      <w:r>
        <w:rPr>
          <w:color w:val="231F20"/>
          <w:sz w:val="20"/>
        </w:rPr>
        <w:t>case</w:t>
      </w:r>
      <w:r>
        <w:rPr>
          <w:color w:val="231F20"/>
          <w:spacing w:val="-2"/>
          <w:sz w:val="20"/>
        </w:rPr>
        <w:t xml:space="preserve"> </w:t>
      </w:r>
      <w:r>
        <w:rPr>
          <w:color w:val="231F20"/>
          <w:sz w:val="20"/>
        </w:rPr>
        <w:t>may</w:t>
      </w:r>
      <w:r>
        <w:rPr>
          <w:color w:val="231F20"/>
          <w:spacing w:val="-2"/>
          <w:sz w:val="20"/>
        </w:rPr>
        <w:t xml:space="preserve"> </w:t>
      </w:r>
      <w:r>
        <w:rPr>
          <w:color w:val="231F20"/>
          <w:sz w:val="20"/>
        </w:rPr>
        <w:t>be,</w:t>
      </w:r>
      <w:r>
        <w:rPr>
          <w:color w:val="231F20"/>
          <w:spacing w:val="-2"/>
          <w:sz w:val="20"/>
        </w:rPr>
        <w:t xml:space="preserve"> </w:t>
      </w:r>
      <w:r>
        <w:rPr>
          <w:color w:val="231F20"/>
          <w:sz w:val="20"/>
        </w:rPr>
        <w:t>till</w:t>
      </w:r>
      <w:r>
        <w:rPr>
          <w:color w:val="231F20"/>
          <w:spacing w:val="-2"/>
          <w:sz w:val="20"/>
        </w:rPr>
        <w:t xml:space="preserve"> </w:t>
      </w:r>
      <w:r>
        <w:rPr>
          <w:color w:val="231F20"/>
          <w:sz w:val="20"/>
        </w:rPr>
        <w:t>the</w:t>
      </w:r>
      <w:r>
        <w:rPr>
          <w:color w:val="231F20"/>
          <w:spacing w:val="-2"/>
          <w:sz w:val="20"/>
        </w:rPr>
        <w:t xml:space="preserve"> </w:t>
      </w:r>
      <w:r>
        <w:rPr>
          <w:color w:val="231F20"/>
          <w:sz w:val="20"/>
        </w:rPr>
        <w:t>completion</w:t>
      </w:r>
      <w:r>
        <w:rPr>
          <w:color w:val="231F20"/>
          <w:spacing w:val="-2"/>
          <w:sz w:val="20"/>
        </w:rPr>
        <w:t xml:space="preserve"> </w:t>
      </w:r>
      <w:r>
        <w:rPr>
          <w:color w:val="231F20"/>
          <w:sz w:val="20"/>
        </w:rPr>
        <w:t>of</w:t>
      </w:r>
      <w:r>
        <w:rPr>
          <w:color w:val="231F20"/>
          <w:spacing w:val="-2"/>
          <w:sz w:val="20"/>
        </w:rPr>
        <w:t xml:space="preserve"> </w:t>
      </w:r>
      <w:r>
        <w:rPr>
          <w:color w:val="231F20"/>
          <w:sz w:val="20"/>
        </w:rPr>
        <w:t>his</w:t>
      </w:r>
      <w:r>
        <w:rPr>
          <w:color w:val="231F20"/>
          <w:spacing w:val="-2"/>
          <w:sz w:val="20"/>
        </w:rPr>
        <w:t xml:space="preserve"> </w:t>
      </w:r>
      <w:r>
        <w:rPr>
          <w:color w:val="231F20"/>
          <w:sz w:val="20"/>
        </w:rPr>
        <w:t>term.</w:t>
      </w:r>
    </w:p>
    <w:p w:rsidR="00060FEE" w:rsidRDefault="00000000">
      <w:pPr>
        <w:pStyle w:val="ListParagraph"/>
        <w:numPr>
          <w:ilvl w:val="0"/>
          <w:numId w:val="64"/>
        </w:numPr>
        <w:tabs>
          <w:tab w:val="left" w:pos="2126"/>
        </w:tabs>
        <w:spacing w:line="249" w:lineRule="auto"/>
        <w:ind w:left="1358" w:right="5"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State</w:t>
      </w:r>
      <w:r>
        <w:rPr>
          <w:color w:val="231F20"/>
          <w:spacing w:val="-6"/>
          <w:sz w:val="20"/>
        </w:rPr>
        <w:t xml:space="preserve"> </w:t>
      </w:r>
      <w:r>
        <w:rPr>
          <w:color w:val="231F20"/>
          <w:spacing w:val="-2"/>
          <w:sz w:val="20"/>
        </w:rPr>
        <w:t>Government</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determine</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nature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categories</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officers and</w:t>
      </w:r>
      <w:r>
        <w:rPr>
          <w:color w:val="231F20"/>
          <w:spacing w:val="-10"/>
          <w:sz w:val="20"/>
        </w:rPr>
        <w:t xml:space="preserve"> </w:t>
      </w:r>
      <w:r>
        <w:rPr>
          <w:color w:val="231F20"/>
          <w:spacing w:val="-2"/>
          <w:sz w:val="20"/>
        </w:rPr>
        <w:t>other</w:t>
      </w:r>
      <w:r>
        <w:rPr>
          <w:color w:val="231F20"/>
          <w:spacing w:val="-10"/>
          <w:sz w:val="20"/>
        </w:rPr>
        <w:t xml:space="preserve"> </w:t>
      </w:r>
      <w:r>
        <w:rPr>
          <w:color w:val="231F20"/>
          <w:spacing w:val="-2"/>
          <w:sz w:val="20"/>
        </w:rPr>
        <w:t>employees</w:t>
      </w:r>
      <w:r>
        <w:rPr>
          <w:color w:val="231F20"/>
          <w:spacing w:val="-10"/>
          <w:sz w:val="20"/>
        </w:rPr>
        <w:t xml:space="preserve"> </w:t>
      </w:r>
      <w:r>
        <w:rPr>
          <w:color w:val="231F20"/>
          <w:spacing w:val="-2"/>
          <w:sz w:val="20"/>
        </w:rPr>
        <w:t>required</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assist</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State</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discharge</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its</w:t>
      </w:r>
      <w:r>
        <w:rPr>
          <w:color w:val="231F20"/>
          <w:spacing w:val="-10"/>
          <w:sz w:val="20"/>
        </w:rPr>
        <w:t xml:space="preserve"> </w:t>
      </w:r>
      <w:r>
        <w:rPr>
          <w:color w:val="231F20"/>
          <w:spacing w:val="-2"/>
          <w:sz w:val="20"/>
        </w:rPr>
        <w:t xml:space="preserve">functions </w:t>
      </w:r>
      <w:r>
        <w:rPr>
          <w:color w:val="231F20"/>
          <w:sz w:val="20"/>
        </w:rPr>
        <w:t>and provide the Commission with such officers and other employees as it may think fit.</w:t>
      </w:r>
    </w:p>
    <w:p w:rsidR="00060FEE" w:rsidRDefault="00000000">
      <w:pPr>
        <w:pStyle w:val="ListParagraph"/>
        <w:numPr>
          <w:ilvl w:val="0"/>
          <w:numId w:val="35"/>
        </w:numPr>
        <w:tabs>
          <w:tab w:val="left" w:pos="2124"/>
        </w:tabs>
        <w:spacing w:before="123" w:line="249" w:lineRule="auto"/>
        <w:ind w:right="11" w:firstLine="480"/>
        <w:jc w:val="both"/>
        <w:rPr>
          <w:sz w:val="20"/>
        </w:rPr>
      </w:pPr>
      <w:r>
        <w:rPr>
          <w:color w:val="231F20"/>
          <w:sz w:val="20"/>
        </w:rPr>
        <w:t>The officers and other employees of the State Commission shall discharge their functions under the general superintendence of the President.</w:t>
      </w:r>
    </w:p>
    <w:p w:rsidR="00060FEE" w:rsidRDefault="00000000">
      <w:pPr>
        <w:pStyle w:val="ListParagraph"/>
        <w:numPr>
          <w:ilvl w:val="0"/>
          <w:numId w:val="35"/>
        </w:numPr>
        <w:tabs>
          <w:tab w:val="left" w:pos="2140"/>
        </w:tabs>
        <w:spacing w:before="121" w:line="249" w:lineRule="auto"/>
        <w:ind w:right="6" w:firstLine="480"/>
        <w:jc w:val="both"/>
        <w:rPr>
          <w:sz w:val="20"/>
        </w:rPr>
      </w:pPr>
      <w:r>
        <w:rPr>
          <w:color w:val="231F20"/>
          <w:sz w:val="20"/>
        </w:rPr>
        <w:t xml:space="preserve">The salaries and allowances payable to and the other terms and conditions of </w:t>
      </w:r>
      <w:r>
        <w:rPr>
          <w:color w:val="231F20"/>
          <w:spacing w:val="-2"/>
          <w:sz w:val="20"/>
        </w:rPr>
        <w:t>service</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officers</w:t>
      </w:r>
      <w:r>
        <w:rPr>
          <w:color w:val="231F20"/>
          <w:spacing w:val="-11"/>
          <w:sz w:val="20"/>
        </w:rPr>
        <w:t xml:space="preserve"> </w:t>
      </w:r>
      <w:r>
        <w:rPr>
          <w:color w:val="231F20"/>
          <w:spacing w:val="-2"/>
          <w:sz w:val="20"/>
        </w:rPr>
        <w:t>and</w:t>
      </w:r>
      <w:r>
        <w:rPr>
          <w:color w:val="231F20"/>
          <w:spacing w:val="-9"/>
          <w:sz w:val="20"/>
        </w:rPr>
        <w:t xml:space="preserve"> </w:t>
      </w:r>
      <w:r>
        <w:rPr>
          <w:color w:val="231F20"/>
          <w:spacing w:val="-2"/>
          <w:sz w:val="20"/>
        </w:rPr>
        <w:t>other</w:t>
      </w:r>
      <w:r>
        <w:rPr>
          <w:color w:val="231F20"/>
          <w:spacing w:val="-10"/>
          <w:sz w:val="20"/>
        </w:rPr>
        <w:t xml:space="preserve"> </w:t>
      </w:r>
      <w:r>
        <w:rPr>
          <w:color w:val="231F20"/>
          <w:spacing w:val="-2"/>
          <w:sz w:val="20"/>
        </w:rPr>
        <w:t>employees</w:t>
      </w:r>
      <w:r>
        <w:rPr>
          <w:color w:val="231F20"/>
          <w:spacing w:val="-11"/>
          <w:sz w:val="20"/>
        </w:rPr>
        <w:t xml:space="preserve"> </w:t>
      </w:r>
      <w:r>
        <w:rPr>
          <w:color w:val="231F20"/>
          <w:spacing w:val="-2"/>
          <w:sz w:val="20"/>
        </w:rPr>
        <w:t>of</w:t>
      </w:r>
      <w:r>
        <w:rPr>
          <w:color w:val="231F20"/>
          <w:spacing w:val="-9"/>
          <w:sz w:val="20"/>
        </w:rPr>
        <w:t xml:space="preserve"> </w:t>
      </w:r>
      <w:r>
        <w:rPr>
          <w:color w:val="231F20"/>
          <w:spacing w:val="-2"/>
          <w:sz w:val="20"/>
        </w:rPr>
        <w:t>the</w:t>
      </w:r>
      <w:r>
        <w:rPr>
          <w:color w:val="231F20"/>
          <w:spacing w:val="-10"/>
          <w:sz w:val="20"/>
        </w:rPr>
        <w:t xml:space="preserve"> </w:t>
      </w:r>
      <w:r>
        <w:rPr>
          <w:color w:val="231F20"/>
          <w:spacing w:val="-2"/>
          <w:sz w:val="20"/>
        </w:rPr>
        <w:t>State</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such</w:t>
      </w:r>
      <w:r>
        <w:rPr>
          <w:color w:val="231F20"/>
          <w:spacing w:val="-10"/>
          <w:sz w:val="20"/>
        </w:rPr>
        <w:t xml:space="preserve"> </w:t>
      </w:r>
      <w:r>
        <w:rPr>
          <w:color w:val="231F20"/>
          <w:spacing w:val="-2"/>
          <w:sz w:val="20"/>
        </w:rPr>
        <w:t>as</w:t>
      </w:r>
      <w:r>
        <w:rPr>
          <w:color w:val="231F20"/>
          <w:spacing w:val="-11"/>
          <w:sz w:val="20"/>
        </w:rPr>
        <w:t xml:space="preserve"> </w:t>
      </w:r>
      <w:r>
        <w:rPr>
          <w:color w:val="231F20"/>
          <w:spacing w:val="-2"/>
          <w:sz w:val="20"/>
        </w:rPr>
        <w:t>may</w:t>
      </w:r>
      <w:r>
        <w:rPr>
          <w:color w:val="231F20"/>
          <w:spacing w:val="-9"/>
          <w:sz w:val="20"/>
        </w:rPr>
        <w:t xml:space="preserve"> </w:t>
      </w:r>
      <w:r>
        <w:rPr>
          <w:color w:val="231F20"/>
          <w:spacing w:val="-2"/>
          <w:sz w:val="20"/>
        </w:rPr>
        <w:t>be prescribed.</w:t>
      </w:r>
    </w:p>
    <w:p w:rsidR="00060FEE" w:rsidRDefault="00000000">
      <w:pPr>
        <w:pStyle w:val="ListParagraph"/>
        <w:numPr>
          <w:ilvl w:val="0"/>
          <w:numId w:val="64"/>
        </w:numPr>
        <w:tabs>
          <w:tab w:val="left" w:pos="2145"/>
        </w:tabs>
        <w:spacing w:before="123" w:line="249" w:lineRule="auto"/>
        <w:ind w:left="1358" w:right="10" w:firstLine="480"/>
        <w:jc w:val="both"/>
        <w:rPr>
          <w:sz w:val="20"/>
        </w:rPr>
      </w:pPr>
      <w:r>
        <w:rPr>
          <w:color w:val="231F20"/>
          <w:sz w:val="20"/>
        </w:rPr>
        <w:t>(</w:t>
      </w:r>
      <w:r>
        <w:rPr>
          <w:i/>
          <w:color w:val="231F20"/>
          <w:sz w:val="20"/>
        </w:rPr>
        <w:t>1</w:t>
      </w:r>
      <w:r>
        <w:rPr>
          <w:color w:val="231F20"/>
          <w:sz w:val="20"/>
        </w:rPr>
        <w:t>) Subject to the other provisions of this</w:t>
      </w:r>
      <w:r>
        <w:rPr>
          <w:color w:val="231F20"/>
          <w:spacing w:val="-11"/>
          <w:sz w:val="20"/>
        </w:rPr>
        <w:t xml:space="preserve"> </w:t>
      </w:r>
      <w:r>
        <w:rPr>
          <w:color w:val="231F20"/>
          <w:sz w:val="20"/>
        </w:rPr>
        <w:t xml:space="preserve">Act, the State Commission shall have </w:t>
      </w:r>
      <w:r>
        <w:rPr>
          <w:color w:val="231F20"/>
          <w:spacing w:val="-2"/>
          <w:sz w:val="20"/>
        </w:rPr>
        <w:t>jurisdiction—</w:t>
      </w:r>
    </w:p>
    <w:p w:rsidR="00060FEE" w:rsidRDefault="00000000">
      <w:pPr>
        <w:pStyle w:val="ListParagraph"/>
        <w:numPr>
          <w:ilvl w:val="0"/>
          <w:numId w:val="34"/>
        </w:numPr>
        <w:tabs>
          <w:tab w:val="left" w:pos="2597"/>
        </w:tabs>
        <w:spacing w:before="121"/>
        <w:ind w:left="2597" w:hanging="279"/>
        <w:rPr>
          <w:sz w:val="20"/>
        </w:rPr>
      </w:pPr>
      <w:r>
        <w:rPr>
          <w:color w:val="231F20"/>
          <w:sz w:val="20"/>
        </w:rPr>
        <w:t>to</w:t>
      </w:r>
      <w:r>
        <w:rPr>
          <w:color w:val="231F20"/>
          <w:spacing w:val="-1"/>
          <w:sz w:val="20"/>
        </w:rPr>
        <w:t xml:space="preserve"> </w:t>
      </w:r>
      <w:r>
        <w:rPr>
          <w:color w:val="231F20"/>
          <w:spacing w:val="-2"/>
          <w:sz w:val="20"/>
        </w:rPr>
        <w:t>entertain—</w:t>
      </w:r>
    </w:p>
    <w:p w:rsidR="00060FEE" w:rsidRDefault="00000000">
      <w:pPr>
        <w:pStyle w:val="ListParagraph"/>
        <w:numPr>
          <w:ilvl w:val="1"/>
          <w:numId w:val="34"/>
        </w:numPr>
        <w:tabs>
          <w:tab w:val="left" w:pos="3092"/>
        </w:tabs>
        <w:spacing w:before="131" w:line="249" w:lineRule="auto"/>
        <w:ind w:firstLine="480"/>
        <w:rPr>
          <w:sz w:val="20"/>
        </w:rPr>
      </w:pPr>
      <w:r>
        <w:rPr>
          <w:color w:val="231F20"/>
          <w:sz w:val="20"/>
        </w:rPr>
        <w:t>complaints</w:t>
      </w:r>
      <w:r>
        <w:rPr>
          <w:color w:val="231F20"/>
          <w:spacing w:val="40"/>
          <w:sz w:val="20"/>
        </w:rPr>
        <w:t xml:space="preserve"> </w:t>
      </w:r>
      <w:r>
        <w:rPr>
          <w:color w:val="231F20"/>
          <w:sz w:val="20"/>
        </w:rPr>
        <w:t>where</w:t>
      </w:r>
      <w:r>
        <w:rPr>
          <w:color w:val="231F20"/>
          <w:spacing w:val="40"/>
          <w:sz w:val="20"/>
        </w:rPr>
        <w:t xml:space="preserve"> </w:t>
      </w:r>
      <w:r>
        <w:rPr>
          <w:color w:val="231F20"/>
          <w:sz w:val="20"/>
        </w:rPr>
        <w:t>the</w:t>
      </w:r>
      <w:r>
        <w:rPr>
          <w:color w:val="231F20"/>
          <w:spacing w:val="40"/>
          <w:sz w:val="20"/>
        </w:rPr>
        <w:t xml:space="preserve"> </w:t>
      </w:r>
      <w:r>
        <w:rPr>
          <w:color w:val="231F20"/>
          <w:sz w:val="20"/>
        </w:rPr>
        <w:t>value</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goods</w:t>
      </w:r>
      <w:r>
        <w:rPr>
          <w:color w:val="231F20"/>
          <w:spacing w:val="40"/>
          <w:sz w:val="20"/>
        </w:rPr>
        <w:t xml:space="preserve"> </w:t>
      </w:r>
      <w:r>
        <w:rPr>
          <w:color w:val="231F20"/>
          <w:sz w:val="20"/>
        </w:rPr>
        <w:t>or</w:t>
      </w:r>
      <w:r>
        <w:rPr>
          <w:color w:val="231F20"/>
          <w:spacing w:val="40"/>
          <w:sz w:val="20"/>
        </w:rPr>
        <w:t xml:space="preserve"> </w:t>
      </w:r>
      <w:r>
        <w:rPr>
          <w:color w:val="231F20"/>
          <w:sz w:val="20"/>
        </w:rPr>
        <w:t>services</w:t>
      </w:r>
      <w:r>
        <w:rPr>
          <w:color w:val="231F20"/>
          <w:spacing w:val="40"/>
          <w:sz w:val="20"/>
        </w:rPr>
        <w:t xml:space="preserve"> </w:t>
      </w:r>
      <w:r>
        <w:rPr>
          <w:color w:val="231F20"/>
          <w:sz w:val="20"/>
        </w:rPr>
        <w:t>paid</w:t>
      </w:r>
      <w:r>
        <w:rPr>
          <w:color w:val="231F20"/>
          <w:spacing w:val="40"/>
          <w:sz w:val="20"/>
        </w:rPr>
        <w:t xml:space="preserve"> </w:t>
      </w:r>
      <w:r>
        <w:rPr>
          <w:color w:val="231F20"/>
          <w:sz w:val="20"/>
        </w:rPr>
        <w:t>as</w:t>
      </w:r>
      <w:r>
        <w:rPr>
          <w:color w:val="231F20"/>
          <w:spacing w:val="80"/>
          <w:sz w:val="20"/>
        </w:rPr>
        <w:t xml:space="preserve"> </w:t>
      </w:r>
      <w:r>
        <w:rPr>
          <w:color w:val="231F20"/>
          <w:sz w:val="20"/>
        </w:rPr>
        <w:t>consideration,</w:t>
      </w:r>
      <w:r>
        <w:rPr>
          <w:color w:val="231F20"/>
          <w:spacing w:val="-5"/>
          <w:sz w:val="20"/>
        </w:rPr>
        <w:t xml:space="preserve"> </w:t>
      </w:r>
      <w:r>
        <w:rPr>
          <w:color w:val="231F20"/>
          <w:sz w:val="20"/>
        </w:rPr>
        <w:t>exceeds</w:t>
      </w:r>
      <w:r>
        <w:rPr>
          <w:color w:val="231F20"/>
          <w:spacing w:val="-6"/>
          <w:sz w:val="20"/>
        </w:rPr>
        <w:t xml:space="preserve"> </w:t>
      </w:r>
      <w:r>
        <w:rPr>
          <w:color w:val="231F20"/>
          <w:sz w:val="20"/>
        </w:rPr>
        <w:t>rupees</w:t>
      </w:r>
      <w:r>
        <w:rPr>
          <w:color w:val="231F20"/>
          <w:spacing w:val="-6"/>
          <w:sz w:val="20"/>
        </w:rPr>
        <w:t xml:space="preserve"> </w:t>
      </w:r>
      <w:r>
        <w:rPr>
          <w:color w:val="231F20"/>
          <w:sz w:val="20"/>
        </w:rPr>
        <w:t>one</w:t>
      </w:r>
      <w:r>
        <w:rPr>
          <w:color w:val="231F20"/>
          <w:spacing w:val="-5"/>
          <w:sz w:val="20"/>
        </w:rPr>
        <w:t xml:space="preserve"> </w:t>
      </w:r>
      <w:r>
        <w:rPr>
          <w:color w:val="231F20"/>
          <w:sz w:val="20"/>
        </w:rPr>
        <w:t>crore,</w:t>
      </w:r>
      <w:r>
        <w:rPr>
          <w:color w:val="231F20"/>
          <w:spacing w:val="-5"/>
          <w:sz w:val="20"/>
        </w:rPr>
        <w:t xml:space="preserve"> </w:t>
      </w:r>
      <w:r>
        <w:rPr>
          <w:color w:val="231F20"/>
          <w:sz w:val="20"/>
        </w:rPr>
        <w:t>but</w:t>
      </w:r>
      <w:r>
        <w:rPr>
          <w:color w:val="231F20"/>
          <w:spacing w:val="-5"/>
          <w:sz w:val="20"/>
        </w:rPr>
        <w:t xml:space="preserve"> </w:t>
      </w:r>
      <w:r>
        <w:rPr>
          <w:color w:val="231F20"/>
          <w:sz w:val="20"/>
        </w:rPr>
        <w:t>does</w:t>
      </w:r>
      <w:r>
        <w:rPr>
          <w:color w:val="231F20"/>
          <w:spacing w:val="-6"/>
          <w:sz w:val="20"/>
        </w:rPr>
        <w:t xml:space="preserve"> </w:t>
      </w:r>
      <w:r>
        <w:rPr>
          <w:color w:val="231F20"/>
          <w:sz w:val="20"/>
        </w:rPr>
        <w:t>not</w:t>
      </w:r>
      <w:r>
        <w:rPr>
          <w:color w:val="231F20"/>
          <w:spacing w:val="-5"/>
          <w:sz w:val="20"/>
        </w:rPr>
        <w:t xml:space="preserve"> </w:t>
      </w:r>
      <w:r>
        <w:rPr>
          <w:color w:val="231F20"/>
          <w:sz w:val="20"/>
        </w:rPr>
        <w:t>exceed</w:t>
      </w:r>
      <w:r>
        <w:rPr>
          <w:color w:val="231F20"/>
          <w:spacing w:val="-5"/>
          <w:sz w:val="20"/>
        </w:rPr>
        <w:t xml:space="preserve"> </w:t>
      </w:r>
      <w:r>
        <w:rPr>
          <w:color w:val="231F20"/>
          <w:sz w:val="20"/>
        </w:rPr>
        <w:t>rupees</w:t>
      </w:r>
      <w:r>
        <w:rPr>
          <w:color w:val="231F20"/>
          <w:spacing w:val="-6"/>
          <w:sz w:val="20"/>
        </w:rPr>
        <w:t xml:space="preserve"> </w:t>
      </w:r>
      <w:r>
        <w:rPr>
          <w:color w:val="231F20"/>
          <w:sz w:val="20"/>
        </w:rPr>
        <w:t>ten</w:t>
      </w:r>
      <w:r>
        <w:rPr>
          <w:color w:val="231F20"/>
          <w:spacing w:val="-5"/>
          <w:sz w:val="20"/>
        </w:rPr>
        <w:t xml:space="preserve"> </w:t>
      </w:r>
      <w:r>
        <w:rPr>
          <w:color w:val="231F20"/>
          <w:sz w:val="20"/>
        </w:rPr>
        <w:t>crore:</w:t>
      </w:r>
    </w:p>
    <w:p w:rsidR="00060FEE" w:rsidRDefault="00000000">
      <w:pPr>
        <w:pStyle w:val="BodyText"/>
        <w:spacing w:before="121" w:line="249" w:lineRule="auto"/>
        <w:ind w:left="2318" w:firstLine="480"/>
      </w:pPr>
      <w:r>
        <w:rPr>
          <w:color w:val="231F20"/>
          <w:spacing w:val="-2"/>
        </w:rPr>
        <w:t>Provided</w:t>
      </w:r>
      <w:r>
        <w:rPr>
          <w:color w:val="231F20"/>
          <w:spacing w:val="-5"/>
        </w:rPr>
        <w:t xml:space="preserve"> </w:t>
      </w:r>
      <w:r>
        <w:rPr>
          <w:color w:val="231F20"/>
          <w:spacing w:val="-2"/>
        </w:rPr>
        <w:t>that</w:t>
      </w:r>
      <w:r>
        <w:rPr>
          <w:color w:val="231F20"/>
          <w:spacing w:val="-5"/>
        </w:rPr>
        <w:t xml:space="preserve"> </w:t>
      </w:r>
      <w:r>
        <w:rPr>
          <w:color w:val="231F20"/>
          <w:spacing w:val="-2"/>
        </w:rPr>
        <w:t>where</w:t>
      </w:r>
      <w:r>
        <w:rPr>
          <w:color w:val="231F20"/>
          <w:spacing w:val="-5"/>
        </w:rPr>
        <w:t xml:space="preserve"> </w:t>
      </w:r>
      <w:r>
        <w:rPr>
          <w:color w:val="231F20"/>
          <w:spacing w:val="-2"/>
        </w:rPr>
        <w:t>the</w:t>
      </w:r>
      <w:r>
        <w:rPr>
          <w:color w:val="231F20"/>
          <w:spacing w:val="-5"/>
        </w:rPr>
        <w:t xml:space="preserve"> </w:t>
      </w:r>
      <w:r>
        <w:rPr>
          <w:color w:val="231F20"/>
          <w:spacing w:val="-2"/>
        </w:rPr>
        <w:t>Central</w:t>
      </w:r>
      <w:r>
        <w:rPr>
          <w:color w:val="231F20"/>
          <w:spacing w:val="-5"/>
        </w:rPr>
        <w:t xml:space="preserve"> </w:t>
      </w:r>
      <w:r>
        <w:rPr>
          <w:color w:val="231F20"/>
          <w:spacing w:val="-2"/>
        </w:rPr>
        <w:t>Government</w:t>
      </w:r>
      <w:r>
        <w:rPr>
          <w:color w:val="231F20"/>
          <w:spacing w:val="-5"/>
        </w:rPr>
        <w:t xml:space="preserve"> </w:t>
      </w:r>
      <w:r>
        <w:rPr>
          <w:color w:val="231F20"/>
          <w:spacing w:val="-2"/>
        </w:rPr>
        <w:t>deems</w:t>
      </w:r>
      <w:r>
        <w:rPr>
          <w:color w:val="231F20"/>
          <w:spacing w:val="-5"/>
        </w:rPr>
        <w:t xml:space="preserve"> </w:t>
      </w:r>
      <w:r>
        <w:rPr>
          <w:color w:val="231F20"/>
          <w:spacing w:val="-2"/>
        </w:rPr>
        <w:t>it</w:t>
      </w:r>
      <w:r>
        <w:rPr>
          <w:color w:val="231F20"/>
          <w:spacing w:val="-5"/>
        </w:rPr>
        <w:t xml:space="preserve"> </w:t>
      </w:r>
      <w:r>
        <w:rPr>
          <w:color w:val="231F20"/>
          <w:spacing w:val="-2"/>
        </w:rPr>
        <w:t>necessary</w:t>
      </w:r>
      <w:r>
        <w:rPr>
          <w:color w:val="231F20"/>
          <w:spacing w:val="-5"/>
        </w:rPr>
        <w:t xml:space="preserve"> </w:t>
      </w:r>
      <w:r>
        <w:rPr>
          <w:color w:val="231F20"/>
          <w:spacing w:val="-2"/>
        </w:rPr>
        <w:t>so</w:t>
      </w:r>
      <w:r>
        <w:rPr>
          <w:color w:val="231F20"/>
          <w:spacing w:val="-5"/>
        </w:rPr>
        <w:t xml:space="preserve"> </w:t>
      </w:r>
      <w:r>
        <w:rPr>
          <w:color w:val="231F20"/>
          <w:spacing w:val="-2"/>
        </w:rPr>
        <w:t>to</w:t>
      </w:r>
      <w:r>
        <w:rPr>
          <w:color w:val="231F20"/>
          <w:spacing w:val="-5"/>
        </w:rPr>
        <w:t xml:space="preserve"> </w:t>
      </w:r>
      <w:r>
        <w:rPr>
          <w:color w:val="231F20"/>
          <w:spacing w:val="-2"/>
        </w:rPr>
        <w:t xml:space="preserve">do, </w:t>
      </w:r>
      <w:r>
        <w:rPr>
          <w:color w:val="231F20"/>
        </w:rPr>
        <w:t>it may prescribe such other value, as it deems fit;</w:t>
      </w:r>
    </w:p>
    <w:p w:rsidR="00060FEE" w:rsidRDefault="00000000">
      <w:pPr>
        <w:pStyle w:val="ListParagraph"/>
        <w:numPr>
          <w:ilvl w:val="1"/>
          <w:numId w:val="34"/>
        </w:numPr>
        <w:tabs>
          <w:tab w:val="left" w:pos="3122"/>
        </w:tabs>
        <w:spacing w:line="249" w:lineRule="auto"/>
        <w:ind w:right="3" w:firstLine="480"/>
        <w:rPr>
          <w:sz w:val="20"/>
        </w:rPr>
      </w:pPr>
      <w:r>
        <w:rPr>
          <w:color w:val="231F20"/>
          <w:sz w:val="20"/>
        </w:rPr>
        <w:t>complaints</w:t>
      </w:r>
      <w:r>
        <w:rPr>
          <w:color w:val="231F20"/>
          <w:spacing w:val="29"/>
          <w:sz w:val="20"/>
        </w:rPr>
        <w:t xml:space="preserve"> </w:t>
      </w:r>
      <w:r>
        <w:rPr>
          <w:color w:val="231F20"/>
          <w:sz w:val="20"/>
        </w:rPr>
        <w:t>against</w:t>
      </w:r>
      <w:r>
        <w:rPr>
          <w:color w:val="231F20"/>
          <w:spacing w:val="29"/>
          <w:sz w:val="20"/>
        </w:rPr>
        <w:t xml:space="preserve"> </w:t>
      </w:r>
      <w:r>
        <w:rPr>
          <w:color w:val="231F20"/>
          <w:sz w:val="20"/>
        </w:rPr>
        <w:t>unfair</w:t>
      </w:r>
      <w:r>
        <w:rPr>
          <w:color w:val="231F20"/>
          <w:spacing w:val="29"/>
          <w:sz w:val="20"/>
        </w:rPr>
        <w:t xml:space="preserve"> </w:t>
      </w:r>
      <w:r>
        <w:rPr>
          <w:color w:val="231F20"/>
          <w:sz w:val="20"/>
        </w:rPr>
        <w:t>contracts,</w:t>
      </w:r>
      <w:r>
        <w:rPr>
          <w:color w:val="231F20"/>
          <w:spacing w:val="29"/>
          <w:sz w:val="20"/>
        </w:rPr>
        <w:t xml:space="preserve"> </w:t>
      </w:r>
      <w:r>
        <w:rPr>
          <w:color w:val="231F20"/>
          <w:sz w:val="20"/>
        </w:rPr>
        <w:t>where</w:t>
      </w:r>
      <w:r>
        <w:rPr>
          <w:color w:val="231F20"/>
          <w:spacing w:val="29"/>
          <w:sz w:val="20"/>
        </w:rPr>
        <w:t xml:space="preserve"> </w:t>
      </w:r>
      <w:r>
        <w:rPr>
          <w:color w:val="231F20"/>
          <w:sz w:val="20"/>
        </w:rPr>
        <w:t>the</w:t>
      </w:r>
      <w:r>
        <w:rPr>
          <w:color w:val="231F20"/>
          <w:spacing w:val="29"/>
          <w:sz w:val="20"/>
        </w:rPr>
        <w:t xml:space="preserve"> </w:t>
      </w:r>
      <w:r>
        <w:rPr>
          <w:color w:val="231F20"/>
          <w:sz w:val="20"/>
        </w:rPr>
        <w:t>value</w:t>
      </w:r>
      <w:r>
        <w:rPr>
          <w:color w:val="231F20"/>
          <w:spacing w:val="29"/>
          <w:sz w:val="20"/>
        </w:rPr>
        <w:t xml:space="preserve"> </w:t>
      </w:r>
      <w:r>
        <w:rPr>
          <w:color w:val="231F20"/>
          <w:sz w:val="20"/>
        </w:rPr>
        <w:t>of</w:t>
      </w:r>
      <w:r>
        <w:rPr>
          <w:color w:val="231F20"/>
          <w:spacing w:val="29"/>
          <w:sz w:val="20"/>
        </w:rPr>
        <w:t xml:space="preserve"> </w:t>
      </w:r>
      <w:r>
        <w:rPr>
          <w:color w:val="231F20"/>
          <w:sz w:val="20"/>
        </w:rPr>
        <w:t>goods</w:t>
      </w:r>
      <w:r>
        <w:rPr>
          <w:color w:val="231F20"/>
          <w:spacing w:val="29"/>
          <w:sz w:val="20"/>
        </w:rPr>
        <w:t xml:space="preserve"> </w:t>
      </w:r>
      <w:r>
        <w:rPr>
          <w:color w:val="231F20"/>
          <w:sz w:val="20"/>
        </w:rPr>
        <w:t>or services paid as consideration does not exceed ten crore rupees;</w:t>
      </w:r>
    </w:p>
    <w:p w:rsidR="00060FEE" w:rsidRDefault="00000000">
      <w:pPr>
        <w:pStyle w:val="ListParagraph"/>
        <w:numPr>
          <w:ilvl w:val="1"/>
          <w:numId w:val="34"/>
        </w:numPr>
        <w:tabs>
          <w:tab w:val="left" w:pos="3165"/>
        </w:tabs>
        <w:spacing w:before="121" w:line="249" w:lineRule="auto"/>
        <w:ind w:right="6" w:firstLine="480"/>
        <w:rPr>
          <w:sz w:val="20"/>
        </w:rPr>
      </w:pPr>
      <w:r>
        <w:rPr>
          <w:color w:val="231F20"/>
          <w:sz w:val="20"/>
        </w:rPr>
        <w:t>appeals against the orders of any District Commission within the State; and</w:t>
      </w:r>
    </w:p>
    <w:p w:rsidR="00060FEE" w:rsidRDefault="00000000">
      <w:pPr>
        <w:pStyle w:val="ListParagraph"/>
        <w:numPr>
          <w:ilvl w:val="0"/>
          <w:numId w:val="34"/>
        </w:numPr>
        <w:tabs>
          <w:tab w:val="left" w:pos="2598"/>
        </w:tabs>
        <w:spacing w:line="249" w:lineRule="auto"/>
        <w:ind w:left="1838" w:right="5" w:firstLine="480"/>
        <w:jc w:val="both"/>
        <w:rPr>
          <w:sz w:val="20"/>
        </w:rPr>
      </w:pPr>
      <w:r>
        <w:rPr>
          <w:color w:val="231F20"/>
          <w:sz w:val="20"/>
        </w:rPr>
        <w:t>to</w:t>
      </w:r>
      <w:r>
        <w:rPr>
          <w:color w:val="231F20"/>
          <w:spacing w:val="-5"/>
          <w:sz w:val="20"/>
        </w:rPr>
        <w:t xml:space="preserve"> </w:t>
      </w:r>
      <w:r>
        <w:rPr>
          <w:color w:val="231F20"/>
          <w:sz w:val="20"/>
        </w:rPr>
        <w:t>call</w:t>
      </w:r>
      <w:r>
        <w:rPr>
          <w:color w:val="231F20"/>
          <w:spacing w:val="-5"/>
          <w:sz w:val="20"/>
        </w:rPr>
        <w:t xml:space="preserve"> </w:t>
      </w:r>
      <w:r>
        <w:rPr>
          <w:color w:val="231F20"/>
          <w:sz w:val="20"/>
        </w:rPr>
        <w:t>for</w:t>
      </w:r>
      <w:r>
        <w:rPr>
          <w:color w:val="231F20"/>
          <w:spacing w:val="-5"/>
          <w:sz w:val="20"/>
        </w:rPr>
        <w:t xml:space="preserve"> </w:t>
      </w:r>
      <w:r>
        <w:rPr>
          <w:color w:val="231F20"/>
          <w:sz w:val="20"/>
        </w:rPr>
        <w:t>the</w:t>
      </w:r>
      <w:r>
        <w:rPr>
          <w:color w:val="231F20"/>
          <w:spacing w:val="-5"/>
          <w:sz w:val="20"/>
        </w:rPr>
        <w:t xml:space="preserve"> </w:t>
      </w:r>
      <w:r>
        <w:rPr>
          <w:color w:val="231F20"/>
          <w:sz w:val="20"/>
        </w:rPr>
        <w:t>records</w:t>
      </w:r>
      <w:r>
        <w:rPr>
          <w:color w:val="231F20"/>
          <w:spacing w:val="-5"/>
          <w:sz w:val="20"/>
        </w:rPr>
        <w:t xml:space="preserve"> </w:t>
      </w:r>
      <w:r>
        <w:rPr>
          <w:color w:val="231F20"/>
          <w:sz w:val="20"/>
        </w:rPr>
        <w:t>and</w:t>
      </w:r>
      <w:r>
        <w:rPr>
          <w:color w:val="231F20"/>
          <w:spacing w:val="-5"/>
          <w:sz w:val="20"/>
        </w:rPr>
        <w:t xml:space="preserve"> </w:t>
      </w:r>
      <w:r>
        <w:rPr>
          <w:color w:val="231F20"/>
          <w:sz w:val="20"/>
        </w:rPr>
        <w:t>pass</w:t>
      </w:r>
      <w:r>
        <w:rPr>
          <w:color w:val="231F20"/>
          <w:spacing w:val="-5"/>
          <w:sz w:val="20"/>
        </w:rPr>
        <w:t xml:space="preserve"> </w:t>
      </w:r>
      <w:r>
        <w:rPr>
          <w:color w:val="231F20"/>
          <w:sz w:val="20"/>
        </w:rPr>
        <w:t>appropriate</w:t>
      </w:r>
      <w:r>
        <w:rPr>
          <w:color w:val="231F20"/>
          <w:spacing w:val="-5"/>
          <w:sz w:val="20"/>
        </w:rPr>
        <w:t xml:space="preserve"> </w:t>
      </w:r>
      <w:r>
        <w:rPr>
          <w:color w:val="231F20"/>
          <w:sz w:val="20"/>
        </w:rPr>
        <w:t>orders</w:t>
      </w:r>
      <w:r>
        <w:rPr>
          <w:color w:val="231F20"/>
          <w:spacing w:val="-5"/>
          <w:sz w:val="20"/>
        </w:rPr>
        <w:t xml:space="preserve"> </w:t>
      </w:r>
      <w:r>
        <w:rPr>
          <w:color w:val="231F20"/>
          <w:sz w:val="20"/>
        </w:rPr>
        <w:t>in</w:t>
      </w:r>
      <w:r>
        <w:rPr>
          <w:color w:val="231F20"/>
          <w:spacing w:val="-5"/>
          <w:sz w:val="20"/>
        </w:rPr>
        <w:t xml:space="preserve"> </w:t>
      </w:r>
      <w:r>
        <w:rPr>
          <w:color w:val="231F20"/>
          <w:sz w:val="20"/>
        </w:rPr>
        <w:t>any</w:t>
      </w:r>
      <w:r>
        <w:rPr>
          <w:color w:val="231F20"/>
          <w:spacing w:val="-5"/>
          <w:sz w:val="20"/>
        </w:rPr>
        <w:t xml:space="preserve"> </w:t>
      </w:r>
      <w:r>
        <w:rPr>
          <w:color w:val="231F20"/>
          <w:sz w:val="20"/>
        </w:rPr>
        <w:t>consumer</w:t>
      </w:r>
      <w:r>
        <w:rPr>
          <w:color w:val="231F20"/>
          <w:spacing w:val="-5"/>
          <w:sz w:val="20"/>
        </w:rPr>
        <w:t xml:space="preserve"> </w:t>
      </w:r>
      <w:r>
        <w:rPr>
          <w:color w:val="231F20"/>
          <w:sz w:val="20"/>
        </w:rPr>
        <w:t>dispute which</w:t>
      </w:r>
      <w:r>
        <w:rPr>
          <w:color w:val="231F20"/>
          <w:spacing w:val="-4"/>
          <w:sz w:val="20"/>
        </w:rPr>
        <w:t xml:space="preserve"> </w:t>
      </w:r>
      <w:r>
        <w:rPr>
          <w:color w:val="231F20"/>
          <w:sz w:val="20"/>
        </w:rPr>
        <w:t>is</w:t>
      </w:r>
      <w:r>
        <w:rPr>
          <w:color w:val="231F20"/>
          <w:spacing w:val="-4"/>
          <w:sz w:val="20"/>
        </w:rPr>
        <w:t xml:space="preserve"> </w:t>
      </w:r>
      <w:r>
        <w:rPr>
          <w:color w:val="231F20"/>
          <w:sz w:val="20"/>
        </w:rPr>
        <w:t>pending</w:t>
      </w:r>
      <w:r>
        <w:rPr>
          <w:color w:val="231F20"/>
          <w:spacing w:val="-4"/>
          <w:sz w:val="20"/>
        </w:rPr>
        <w:t xml:space="preserve"> </w:t>
      </w:r>
      <w:r>
        <w:rPr>
          <w:color w:val="231F20"/>
          <w:sz w:val="20"/>
        </w:rPr>
        <w:t>before</w:t>
      </w:r>
      <w:r>
        <w:rPr>
          <w:color w:val="231F20"/>
          <w:spacing w:val="-4"/>
          <w:sz w:val="20"/>
        </w:rPr>
        <w:t xml:space="preserve"> </w:t>
      </w:r>
      <w:r>
        <w:rPr>
          <w:color w:val="231F20"/>
          <w:sz w:val="20"/>
        </w:rPr>
        <w:t>or</w:t>
      </w:r>
      <w:r>
        <w:rPr>
          <w:color w:val="231F20"/>
          <w:spacing w:val="-4"/>
          <w:sz w:val="20"/>
        </w:rPr>
        <w:t xml:space="preserve"> </w:t>
      </w:r>
      <w:r>
        <w:rPr>
          <w:color w:val="231F20"/>
          <w:sz w:val="20"/>
        </w:rPr>
        <w:t>has</w:t>
      </w:r>
      <w:r>
        <w:rPr>
          <w:color w:val="231F20"/>
          <w:spacing w:val="-4"/>
          <w:sz w:val="20"/>
        </w:rPr>
        <w:t xml:space="preserve"> </w:t>
      </w:r>
      <w:r>
        <w:rPr>
          <w:color w:val="231F20"/>
          <w:sz w:val="20"/>
        </w:rPr>
        <w:t>been</w:t>
      </w:r>
      <w:r>
        <w:rPr>
          <w:color w:val="231F20"/>
          <w:spacing w:val="-4"/>
          <w:sz w:val="20"/>
        </w:rPr>
        <w:t xml:space="preserve"> </w:t>
      </w:r>
      <w:r>
        <w:rPr>
          <w:color w:val="231F20"/>
          <w:sz w:val="20"/>
        </w:rPr>
        <w:t>decided</w:t>
      </w:r>
      <w:r>
        <w:rPr>
          <w:color w:val="231F20"/>
          <w:spacing w:val="-4"/>
          <w:sz w:val="20"/>
        </w:rPr>
        <w:t xml:space="preserve"> </w:t>
      </w:r>
      <w:r>
        <w:rPr>
          <w:color w:val="231F20"/>
          <w:sz w:val="20"/>
        </w:rPr>
        <w:t>by</w:t>
      </w:r>
      <w:r>
        <w:rPr>
          <w:color w:val="231F20"/>
          <w:spacing w:val="-4"/>
          <w:sz w:val="20"/>
        </w:rPr>
        <w:t xml:space="preserve"> </w:t>
      </w:r>
      <w:r>
        <w:rPr>
          <w:color w:val="231F20"/>
          <w:sz w:val="20"/>
        </w:rPr>
        <w:t>any</w:t>
      </w:r>
      <w:r>
        <w:rPr>
          <w:color w:val="231F20"/>
          <w:spacing w:val="-4"/>
          <w:sz w:val="20"/>
        </w:rPr>
        <w:t xml:space="preserve"> </w:t>
      </w:r>
      <w:r>
        <w:rPr>
          <w:color w:val="231F20"/>
          <w:sz w:val="20"/>
        </w:rPr>
        <w:t>District</w:t>
      </w:r>
      <w:r>
        <w:rPr>
          <w:color w:val="231F20"/>
          <w:spacing w:val="-4"/>
          <w:sz w:val="20"/>
        </w:rPr>
        <w:t xml:space="preserve"> </w:t>
      </w:r>
      <w:r>
        <w:rPr>
          <w:color w:val="231F20"/>
          <w:sz w:val="20"/>
        </w:rPr>
        <w:t>Commission</w:t>
      </w:r>
      <w:r>
        <w:rPr>
          <w:color w:val="231F20"/>
          <w:spacing w:val="-4"/>
          <w:sz w:val="20"/>
        </w:rPr>
        <w:t xml:space="preserve"> </w:t>
      </w:r>
      <w:r>
        <w:rPr>
          <w:color w:val="231F20"/>
          <w:sz w:val="20"/>
        </w:rPr>
        <w:t>within</w:t>
      </w:r>
      <w:r>
        <w:rPr>
          <w:color w:val="231F20"/>
          <w:spacing w:val="-4"/>
          <w:sz w:val="20"/>
        </w:rPr>
        <w:t xml:space="preserve"> </w:t>
      </w:r>
      <w:r>
        <w:rPr>
          <w:color w:val="231F20"/>
          <w:sz w:val="20"/>
        </w:rPr>
        <w:t xml:space="preserve">the State, where it appears to the State Commission that such District Commission has </w:t>
      </w:r>
      <w:r>
        <w:rPr>
          <w:color w:val="231F20"/>
          <w:spacing w:val="-2"/>
          <w:sz w:val="20"/>
        </w:rPr>
        <w:t>exercised</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jurisdiction</w:t>
      </w:r>
      <w:r>
        <w:rPr>
          <w:color w:val="231F20"/>
          <w:spacing w:val="-11"/>
          <w:sz w:val="20"/>
        </w:rPr>
        <w:t xml:space="preserve"> </w:t>
      </w:r>
      <w:r>
        <w:rPr>
          <w:color w:val="231F20"/>
          <w:spacing w:val="-2"/>
          <w:sz w:val="20"/>
        </w:rPr>
        <w:t>not</w:t>
      </w:r>
      <w:r>
        <w:rPr>
          <w:color w:val="231F20"/>
          <w:spacing w:val="-10"/>
          <w:sz w:val="20"/>
        </w:rPr>
        <w:t xml:space="preserve"> </w:t>
      </w:r>
      <w:r>
        <w:rPr>
          <w:color w:val="231F20"/>
          <w:spacing w:val="-2"/>
          <w:sz w:val="20"/>
        </w:rPr>
        <w:t>vested</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it</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law,</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has</w:t>
      </w:r>
      <w:r>
        <w:rPr>
          <w:color w:val="231F20"/>
          <w:spacing w:val="-11"/>
          <w:sz w:val="20"/>
        </w:rPr>
        <w:t xml:space="preserve"> </w:t>
      </w:r>
      <w:r>
        <w:rPr>
          <w:color w:val="231F20"/>
          <w:spacing w:val="-2"/>
          <w:sz w:val="20"/>
        </w:rPr>
        <w:t>failed</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exercise</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jurisdiction</w:t>
      </w:r>
      <w:r>
        <w:rPr>
          <w:color w:val="231F20"/>
          <w:spacing w:val="-10"/>
          <w:sz w:val="20"/>
        </w:rPr>
        <w:t xml:space="preserve"> </w:t>
      </w:r>
      <w:r>
        <w:rPr>
          <w:color w:val="231F20"/>
          <w:spacing w:val="-2"/>
          <w:sz w:val="20"/>
        </w:rPr>
        <w:t>so vested</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has</w:t>
      </w:r>
      <w:r>
        <w:rPr>
          <w:color w:val="231F20"/>
          <w:spacing w:val="-5"/>
          <w:sz w:val="20"/>
        </w:rPr>
        <w:t xml:space="preserve"> </w:t>
      </w:r>
      <w:r>
        <w:rPr>
          <w:color w:val="231F20"/>
          <w:spacing w:val="-2"/>
          <w:sz w:val="20"/>
        </w:rPr>
        <w:t>acted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exercise</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its</w:t>
      </w:r>
      <w:r>
        <w:rPr>
          <w:color w:val="231F20"/>
          <w:spacing w:val="-5"/>
          <w:sz w:val="20"/>
        </w:rPr>
        <w:t xml:space="preserve"> </w:t>
      </w:r>
      <w:r>
        <w:rPr>
          <w:color w:val="231F20"/>
          <w:spacing w:val="-2"/>
          <w:sz w:val="20"/>
        </w:rPr>
        <w:t>jurisdiction</w:t>
      </w:r>
      <w:r>
        <w:rPr>
          <w:color w:val="231F20"/>
          <w:spacing w:val="-5"/>
          <w:sz w:val="20"/>
        </w:rPr>
        <w:t xml:space="preserve"> </w:t>
      </w:r>
      <w:r>
        <w:rPr>
          <w:color w:val="231F20"/>
          <w:spacing w:val="-2"/>
          <w:sz w:val="20"/>
        </w:rPr>
        <w:t>illegally</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material</w:t>
      </w:r>
      <w:r>
        <w:rPr>
          <w:color w:val="231F20"/>
          <w:spacing w:val="-5"/>
          <w:sz w:val="20"/>
        </w:rPr>
        <w:t xml:space="preserve"> </w:t>
      </w:r>
      <w:r>
        <w:rPr>
          <w:color w:val="231F20"/>
          <w:spacing w:val="-2"/>
          <w:sz w:val="20"/>
        </w:rPr>
        <w:t>irregularity.</w:t>
      </w:r>
    </w:p>
    <w:p w:rsidR="00060FEE" w:rsidRDefault="00000000">
      <w:pPr>
        <w:pStyle w:val="ListParagraph"/>
        <w:numPr>
          <w:ilvl w:val="0"/>
          <w:numId w:val="33"/>
        </w:numPr>
        <w:tabs>
          <w:tab w:val="left" w:pos="2111"/>
        </w:tabs>
        <w:spacing w:before="124" w:line="249" w:lineRule="auto"/>
        <w:ind w:right="5" w:firstLine="480"/>
        <w:jc w:val="both"/>
        <w:rPr>
          <w:sz w:val="20"/>
        </w:rPr>
      </w:pPr>
      <w:r>
        <w:rPr>
          <w:color w:val="231F20"/>
          <w:sz w:val="20"/>
        </w:rPr>
        <w:t>The</w:t>
      </w:r>
      <w:r>
        <w:rPr>
          <w:color w:val="231F20"/>
          <w:spacing w:val="-12"/>
          <w:sz w:val="20"/>
        </w:rPr>
        <w:t xml:space="preserve"> </w:t>
      </w:r>
      <w:r>
        <w:rPr>
          <w:color w:val="231F20"/>
          <w:sz w:val="20"/>
        </w:rPr>
        <w:t>jurisdiction,</w:t>
      </w:r>
      <w:r>
        <w:rPr>
          <w:color w:val="231F20"/>
          <w:spacing w:val="-12"/>
          <w:sz w:val="20"/>
        </w:rPr>
        <w:t xml:space="preserve"> </w:t>
      </w:r>
      <w:r>
        <w:rPr>
          <w:color w:val="231F20"/>
          <w:sz w:val="20"/>
        </w:rPr>
        <w:t>powers</w:t>
      </w:r>
      <w:r>
        <w:rPr>
          <w:color w:val="231F20"/>
          <w:spacing w:val="-12"/>
          <w:sz w:val="20"/>
        </w:rPr>
        <w:t xml:space="preserve"> </w:t>
      </w:r>
      <w:r>
        <w:rPr>
          <w:color w:val="231F20"/>
          <w:sz w:val="20"/>
        </w:rPr>
        <w:t>and</w:t>
      </w:r>
      <w:r>
        <w:rPr>
          <w:color w:val="231F20"/>
          <w:spacing w:val="-12"/>
          <w:sz w:val="20"/>
        </w:rPr>
        <w:t xml:space="preserve"> </w:t>
      </w:r>
      <w:r>
        <w:rPr>
          <w:color w:val="231F20"/>
          <w:sz w:val="20"/>
        </w:rPr>
        <w:t>authority</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State</w:t>
      </w:r>
      <w:r>
        <w:rPr>
          <w:color w:val="231F20"/>
          <w:spacing w:val="-12"/>
          <w:sz w:val="20"/>
        </w:rPr>
        <w:t xml:space="preserve"> </w:t>
      </w:r>
      <w:r>
        <w:rPr>
          <w:color w:val="231F20"/>
          <w:sz w:val="20"/>
        </w:rPr>
        <w:t>Commission</w:t>
      </w:r>
      <w:r>
        <w:rPr>
          <w:color w:val="231F20"/>
          <w:spacing w:val="-12"/>
          <w:sz w:val="20"/>
        </w:rPr>
        <w:t xml:space="preserve"> </w:t>
      </w:r>
      <w:r>
        <w:rPr>
          <w:color w:val="231F20"/>
          <w:sz w:val="20"/>
        </w:rPr>
        <w:t>may</w:t>
      </w:r>
      <w:r>
        <w:rPr>
          <w:color w:val="231F20"/>
          <w:spacing w:val="-12"/>
          <w:sz w:val="20"/>
        </w:rPr>
        <w:t xml:space="preserve"> </w:t>
      </w:r>
      <w:r>
        <w:rPr>
          <w:color w:val="231F20"/>
          <w:sz w:val="20"/>
        </w:rPr>
        <w:t>be</w:t>
      </w:r>
      <w:r>
        <w:rPr>
          <w:color w:val="231F20"/>
          <w:spacing w:val="-12"/>
          <w:sz w:val="20"/>
        </w:rPr>
        <w:t xml:space="preserve"> </w:t>
      </w:r>
      <w:r>
        <w:rPr>
          <w:color w:val="231F20"/>
          <w:sz w:val="20"/>
        </w:rPr>
        <w:t>exercised by Benches thereof, and a Bench may be constituted by the President with one or more members as the President may deem fit:</w:t>
      </w:r>
    </w:p>
    <w:p w:rsidR="00060FEE" w:rsidRDefault="00000000">
      <w:pPr>
        <w:pStyle w:val="BodyText"/>
        <w:spacing w:before="123"/>
        <w:ind w:left="1838"/>
      </w:pPr>
      <w:r>
        <w:rPr>
          <w:color w:val="231F20"/>
        </w:rPr>
        <w:t>Provided</w:t>
      </w:r>
      <w:r>
        <w:rPr>
          <w:color w:val="231F20"/>
          <w:spacing w:val="-7"/>
        </w:rPr>
        <w:t xml:space="preserve"> </w:t>
      </w:r>
      <w:r>
        <w:rPr>
          <w:color w:val="231F20"/>
        </w:rPr>
        <w:t>that</w:t>
      </w:r>
      <w:r>
        <w:rPr>
          <w:color w:val="231F20"/>
          <w:spacing w:val="-7"/>
        </w:rPr>
        <w:t xml:space="preserve"> </w:t>
      </w:r>
      <w:r>
        <w:rPr>
          <w:color w:val="231F20"/>
        </w:rPr>
        <w:t>the</w:t>
      </w:r>
      <w:r>
        <w:rPr>
          <w:color w:val="231F20"/>
          <w:spacing w:val="-6"/>
        </w:rPr>
        <w:t xml:space="preserve"> </w:t>
      </w:r>
      <w:r>
        <w:rPr>
          <w:color w:val="231F20"/>
        </w:rPr>
        <w:t>senior-most</w:t>
      </w:r>
      <w:r>
        <w:rPr>
          <w:color w:val="231F20"/>
          <w:spacing w:val="-7"/>
        </w:rPr>
        <w:t xml:space="preserve"> </w:t>
      </w:r>
      <w:r>
        <w:rPr>
          <w:color w:val="231F20"/>
        </w:rPr>
        <w:t>member</w:t>
      </w:r>
      <w:r>
        <w:rPr>
          <w:color w:val="231F20"/>
          <w:spacing w:val="-7"/>
        </w:rPr>
        <w:t xml:space="preserve"> </w:t>
      </w:r>
      <w:r>
        <w:rPr>
          <w:color w:val="231F20"/>
        </w:rPr>
        <w:t>shall</w:t>
      </w:r>
      <w:r>
        <w:rPr>
          <w:color w:val="231F20"/>
          <w:spacing w:val="-6"/>
        </w:rPr>
        <w:t xml:space="preserve"> </w:t>
      </w:r>
      <w:r>
        <w:rPr>
          <w:color w:val="231F20"/>
        </w:rPr>
        <w:t>preside</w:t>
      </w:r>
      <w:r>
        <w:rPr>
          <w:color w:val="231F20"/>
          <w:spacing w:val="-7"/>
        </w:rPr>
        <w:t xml:space="preserve"> </w:t>
      </w:r>
      <w:r>
        <w:rPr>
          <w:color w:val="231F20"/>
        </w:rPr>
        <w:t>over</w:t>
      </w:r>
      <w:r>
        <w:rPr>
          <w:color w:val="231F20"/>
          <w:spacing w:val="-7"/>
        </w:rPr>
        <w:t xml:space="preserve"> </w:t>
      </w:r>
      <w:r>
        <w:rPr>
          <w:color w:val="231F20"/>
        </w:rPr>
        <w:t>the</w:t>
      </w:r>
      <w:r>
        <w:rPr>
          <w:color w:val="231F20"/>
          <w:spacing w:val="-6"/>
        </w:rPr>
        <w:t xml:space="preserve"> </w:t>
      </w:r>
      <w:r>
        <w:rPr>
          <w:color w:val="231F20"/>
          <w:spacing w:val="-2"/>
        </w:rPr>
        <w:t>Bench.</w:t>
      </w:r>
    </w:p>
    <w:p w:rsidR="00060FEE" w:rsidRDefault="00000000">
      <w:pPr>
        <w:pStyle w:val="ListParagraph"/>
        <w:numPr>
          <w:ilvl w:val="0"/>
          <w:numId w:val="33"/>
        </w:numPr>
        <w:tabs>
          <w:tab w:val="left" w:pos="2114"/>
        </w:tabs>
        <w:spacing w:before="130" w:line="249" w:lineRule="auto"/>
        <w:ind w:right="5" w:firstLine="480"/>
        <w:jc w:val="both"/>
        <w:rPr>
          <w:sz w:val="20"/>
        </w:rPr>
      </w:pPr>
      <w:r>
        <w:rPr>
          <w:color w:val="231F20"/>
          <w:sz w:val="20"/>
        </w:rPr>
        <w:t>Where</w:t>
      </w:r>
      <w:r>
        <w:rPr>
          <w:color w:val="231F20"/>
          <w:spacing w:val="-7"/>
          <w:sz w:val="20"/>
        </w:rPr>
        <w:t xml:space="preserve"> </w:t>
      </w:r>
      <w:r>
        <w:rPr>
          <w:color w:val="231F20"/>
          <w:sz w:val="20"/>
        </w:rPr>
        <w:t>the</w:t>
      </w:r>
      <w:r>
        <w:rPr>
          <w:color w:val="231F20"/>
          <w:spacing w:val="-7"/>
          <w:sz w:val="20"/>
        </w:rPr>
        <w:t xml:space="preserve"> </w:t>
      </w:r>
      <w:r>
        <w:rPr>
          <w:color w:val="231F20"/>
          <w:sz w:val="20"/>
        </w:rPr>
        <w:t>members</w:t>
      </w:r>
      <w:r>
        <w:rPr>
          <w:color w:val="231F20"/>
          <w:spacing w:val="-7"/>
          <w:sz w:val="20"/>
        </w:rPr>
        <w:t xml:space="preserve"> </w:t>
      </w:r>
      <w:r>
        <w:rPr>
          <w:color w:val="231F20"/>
          <w:sz w:val="20"/>
        </w:rPr>
        <w:t>of</w:t>
      </w:r>
      <w:r>
        <w:rPr>
          <w:color w:val="231F20"/>
          <w:spacing w:val="-7"/>
          <w:sz w:val="20"/>
        </w:rPr>
        <w:t xml:space="preserve"> </w:t>
      </w:r>
      <w:r>
        <w:rPr>
          <w:color w:val="231F20"/>
          <w:sz w:val="20"/>
        </w:rPr>
        <w:t>a</w:t>
      </w:r>
      <w:r>
        <w:rPr>
          <w:color w:val="231F20"/>
          <w:spacing w:val="-7"/>
          <w:sz w:val="20"/>
        </w:rPr>
        <w:t xml:space="preserve"> </w:t>
      </w:r>
      <w:r>
        <w:rPr>
          <w:color w:val="231F20"/>
          <w:sz w:val="20"/>
        </w:rPr>
        <w:t>Bench</w:t>
      </w:r>
      <w:r>
        <w:rPr>
          <w:color w:val="231F20"/>
          <w:spacing w:val="-7"/>
          <w:sz w:val="20"/>
        </w:rPr>
        <w:t xml:space="preserve"> </w:t>
      </w:r>
      <w:r>
        <w:rPr>
          <w:color w:val="231F20"/>
          <w:sz w:val="20"/>
        </w:rPr>
        <w:t>differ</w:t>
      </w:r>
      <w:r>
        <w:rPr>
          <w:color w:val="231F20"/>
          <w:spacing w:val="-7"/>
          <w:sz w:val="20"/>
        </w:rPr>
        <w:t xml:space="preserve"> </w:t>
      </w:r>
      <w:r>
        <w:rPr>
          <w:color w:val="231F20"/>
          <w:sz w:val="20"/>
        </w:rPr>
        <w:t>in</w:t>
      </w:r>
      <w:r>
        <w:rPr>
          <w:color w:val="231F20"/>
          <w:spacing w:val="-7"/>
          <w:sz w:val="20"/>
        </w:rPr>
        <w:t xml:space="preserve"> </w:t>
      </w:r>
      <w:r>
        <w:rPr>
          <w:color w:val="231F20"/>
          <w:sz w:val="20"/>
        </w:rPr>
        <w:t>opinion</w:t>
      </w:r>
      <w:r>
        <w:rPr>
          <w:color w:val="231F20"/>
          <w:spacing w:val="-7"/>
          <w:sz w:val="20"/>
        </w:rPr>
        <w:t xml:space="preserve"> </w:t>
      </w:r>
      <w:r>
        <w:rPr>
          <w:color w:val="231F20"/>
          <w:sz w:val="20"/>
        </w:rPr>
        <w:t>on</w:t>
      </w:r>
      <w:r>
        <w:rPr>
          <w:color w:val="231F20"/>
          <w:spacing w:val="-7"/>
          <w:sz w:val="20"/>
        </w:rPr>
        <w:t xml:space="preserve"> </w:t>
      </w:r>
      <w:r>
        <w:rPr>
          <w:color w:val="231F20"/>
          <w:sz w:val="20"/>
        </w:rPr>
        <w:t>any</w:t>
      </w:r>
      <w:r>
        <w:rPr>
          <w:color w:val="231F20"/>
          <w:spacing w:val="-7"/>
          <w:sz w:val="20"/>
        </w:rPr>
        <w:t xml:space="preserve"> </w:t>
      </w:r>
      <w:r>
        <w:rPr>
          <w:color w:val="231F20"/>
          <w:sz w:val="20"/>
        </w:rPr>
        <w:t>point,</w:t>
      </w:r>
      <w:r>
        <w:rPr>
          <w:color w:val="231F20"/>
          <w:spacing w:val="-7"/>
          <w:sz w:val="20"/>
        </w:rPr>
        <w:t xml:space="preserve"> </w:t>
      </w:r>
      <w:r>
        <w:rPr>
          <w:color w:val="231F20"/>
          <w:sz w:val="20"/>
        </w:rPr>
        <w:t>the</w:t>
      </w:r>
      <w:r>
        <w:rPr>
          <w:color w:val="231F20"/>
          <w:spacing w:val="-7"/>
          <w:sz w:val="20"/>
        </w:rPr>
        <w:t xml:space="preserve"> </w:t>
      </w:r>
      <w:r>
        <w:rPr>
          <w:color w:val="231F20"/>
          <w:sz w:val="20"/>
        </w:rPr>
        <w:t>points</w:t>
      </w:r>
      <w:r>
        <w:rPr>
          <w:color w:val="231F20"/>
          <w:spacing w:val="-7"/>
          <w:sz w:val="20"/>
        </w:rPr>
        <w:t xml:space="preserve"> </w:t>
      </w:r>
      <w:r>
        <w:rPr>
          <w:color w:val="231F20"/>
          <w:sz w:val="20"/>
        </w:rPr>
        <w:t>shall</w:t>
      </w:r>
      <w:r>
        <w:rPr>
          <w:color w:val="231F20"/>
          <w:spacing w:val="-7"/>
          <w:sz w:val="20"/>
        </w:rPr>
        <w:t xml:space="preserve"> </w:t>
      </w:r>
      <w:r>
        <w:rPr>
          <w:color w:val="231F20"/>
          <w:sz w:val="20"/>
        </w:rPr>
        <w:t xml:space="preserve">be </w:t>
      </w:r>
      <w:r>
        <w:rPr>
          <w:color w:val="231F20"/>
          <w:spacing w:val="-2"/>
          <w:sz w:val="20"/>
        </w:rPr>
        <w:t>decided</w:t>
      </w:r>
      <w:r>
        <w:rPr>
          <w:color w:val="231F20"/>
          <w:spacing w:val="-11"/>
          <w:sz w:val="20"/>
        </w:rPr>
        <w:t xml:space="preserve"> </w:t>
      </w:r>
      <w:r>
        <w:rPr>
          <w:color w:val="231F20"/>
          <w:spacing w:val="-2"/>
          <w:sz w:val="20"/>
        </w:rPr>
        <w:t>according</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opinion</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majority,</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there</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majority,</w:t>
      </w:r>
      <w:r>
        <w:rPr>
          <w:color w:val="231F20"/>
          <w:spacing w:val="-11"/>
          <w:sz w:val="20"/>
        </w:rPr>
        <w:t xml:space="preserve"> </w:t>
      </w:r>
      <w:r>
        <w:rPr>
          <w:color w:val="231F20"/>
          <w:spacing w:val="-2"/>
          <w:sz w:val="20"/>
        </w:rPr>
        <w:t>but</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members</w:t>
      </w:r>
      <w:r>
        <w:rPr>
          <w:color w:val="231F20"/>
          <w:spacing w:val="-11"/>
          <w:sz w:val="20"/>
        </w:rPr>
        <w:t xml:space="preserve"> </w:t>
      </w:r>
      <w:r>
        <w:rPr>
          <w:color w:val="231F20"/>
          <w:spacing w:val="-2"/>
          <w:sz w:val="20"/>
        </w:rPr>
        <w:t xml:space="preserve">are </w:t>
      </w:r>
      <w:r>
        <w:rPr>
          <w:color w:val="231F20"/>
          <w:spacing w:val="-4"/>
          <w:sz w:val="20"/>
        </w:rPr>
        <w:t xml:space="preserve">equally divided, they shall state the point or points on which they differ, and make a reference </w:t>
      </w:r>
      <w:r>
        <w:rPr>
          <w:color w:val="231F20"/>
          <w:spacing w:val="-2"/>
          <w:sz w:val="20"/>
        </w:rPr>
        <w:t>to</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President</w:t>
      </w:r>
      <w:r>
        <w:rPr>
          <w:color w:val="231F20"/>
          <w:spacing w:val="-6"/>
          <w:sz w:val="20"/>
        </w:rPr>
        <w:t xml:space="preserve"> </w:t>
      </w:r>
      <w:r>
        <w:rPr>
          <w:color w:val="231F20"/>
          <w:spacing w:val="-2"/>
          <w:sz w:val="20"/>
        </w:rPr>
        <w:t>who</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either</w:t>
      </w:r>
      <w:r>
        <w:rPr>
          <w:color w:val="231F20"/>
          <w:spacing w:val="-6"/>
          <w:sz w:val="20"/>
        </w:rPr>
        <w:t xml:space="preserve"> </w:t>
      </w:r>
      <w:r>
        <w:rPr>
          <w:color w:val="231F20"/>
          <w:spacing w:val="-2"/>
          <w:sz w:val="20"/>
        </w:rPr>
        <w:t>hear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point</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points</w:t>
      </w:r>
      <w:r>
        <w:rPr>
          <w:color w:val="231F20"/>
          <w:spacing w:val="-6"/>
          <w:sz w:val="20"/>
        </w:rPr>
        <w:t xml:space="preserve"> </w:t>
      </w:r>
      <w:r>
        <w:rPr>
          <w:color w:val="231F20"/>
          <w:spacing w:val="-2"/>
          <w:sz w:val="20"/>
        </w:rPr>
        <w:t>himself</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refer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case</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 xml:space="preserve">hearing </w:t>
      </w:r>
      <w:r>
        <w:rPr>
          <w:color w:val="231F20"/>
          <w:sz w:val="20"/>
        </w:rPr>
        <w:t>on</w:t>
      </w:r>
      <w:r>
        <w:rPr>
          <w:color w:val="231F20"/>
          <w:spacing w:val="-6"/>
          <w:sz w:val="20"/>
        </w:rPr>
        <w:t xml:space="preserve"> </w:t>
      </w:r>
      <w:r>
        <w:rPr>
          <w:color w:val="231F20"/>
          <w:sz w:val="20"/>
        </w:rPr>
        <w:t>such</w:t>
      </w:r>
      <w:r>
        <w:rPr>
          <w:color w:val="231F20"/>
          <w:spacing w:val="-6"/>
          <w:sz w:val="20"/>
        </w:rPr>
        <w:t xml:space="preserve"> </w:t>
      </w:r>
      <w:r>
        <w:rPr>
          <w:color w:val="231F20"/>
          <w:sz w:val="20"/>
        </w:rPr>
        <w:t>point</w:t>
      </w:r>
      <w:r>
        <w:rPr>
          <w:color w:val="231F20"/>
          <w:spacing w:val="-6"/>
          <w:sz w:val="20"/>
        </w:rPr>
        <w:t xml:space="preserve"> </w:t>
      </w:r>
      <w:r>
        <w:rPr>
          <w:color w:val="231F20"/>
          <w:sz w:val="20"/>
        </w:rPr>
        <w:t>or</w:t>
      </w:r>
      <w:r>
        <w:rPr>
          <w:color w:val="231F20"/>
          <w:spacing w:val="-5"/>
          <w:sz w:val="20"/>
        </w:rPr>
        <w:t xml:space="preserve"> </w:t>
      </w:r>
      <w:r>
        <w:rPr>
          <w:color w:val="231F20"/>
          <w:sz w:val="20"/>
        </w:rPr>
        <w:t>points</w:t>
      </w:r>
      <w:r>
        <w:rPr>
          <w:color w:val="231F20"/>
          <w:spacing w:val="-6"/>
          <w:sz w:val="20"/>
        </w:rPr>
        <w:t xml:space="preserve"> </w:t>
      </w:r>
      <w:r>
        <w:rPr>
          <w:color w:val="231F20"/>
          <w:sz w:val="20"/>
        </w:rPr>
        <w:t>by</w:t>
      </w:r>
      <w:r>
        <w:rPr>
          <w:color w:val="231F20"/>
          <w:spacing w:val="-6"/>
          <w:sz w:val="20"/>
        </w:rPr>
        <w:t xml:space="preserve"> </w:t>
      </w:r>
      <w:r>
        <w:rPr>
          <w:color w:val="231F20"/>
          <w:sz w:val="20"/>
        </w:rPr>
        <w:t>one</w:t>
      </w:r>
      <w:r>
        <w:rPr>
          <w:color w:val="231F20"/>
          <w:spacing w:val="-6"/>
          <w:sz w:val="20"/>
        </w:rPr>
        <w:t xml:space="preserve"> </w:t>
      </w:r>
      <w:r>
        <w:rPr>
          <w:color w:val="231F20"/>
          <w:sz w:val="20"/>
        </w:rPr>
        <w:t>or</w:t>
      </w:r>
      <w:r>
        <w:rPr>
          <w:color w:val="231F20"/>
          <w:spacing w:val="-5"/>
          <w:sz w:val="20"/>
        </w:rPr>
        <w:t xml:space="preserve"> </w:t>
      </w:r>
      <w:r>
        <w:rPr>
          <w:color w:val="231F20"/>
          <w:sz w:val="20"/>
        </w:rPr>
        <w:t>more</w:t>
      </w:r>
      <w:r>
        <w:rPr>
          <w:color w:val="231F20"/>
          <w:spacing w:val="-6"/>
          <w:sz w:val="20"/>
        </w:rPr>
        <w:t xml:space="preserve"> </w:t>
      </w:r>
      <w:r>
        <w:rPr>
          <w:color w:val="231F20"/>
          <w:sz w:val="20"/>
        </w:rPr>
        <w:t>of</w:t>
      </w:r>
      <w:r>
        <w:rPr>
          <w:color w:val="231F20"/>
          <w:spacing w:val="-6"/>
          <w:sz w:val="20"/>
        </w:rPr>
        <w:t xml:space="preserve"> </w:t>
      </w:r>
      <w:r>
        <w:rPr>
          <w:color w:val="231F20"/>
          <w:sz w:val="20"/>
        </w:rPr>
        <w:t>the</w:t>
      </w:r>
      <w:r>
        <w:rPr>
          <w:color w:val="231F20"/>
          <w:spacing w:val="-5"/>
          <w:sz w:val="20"/>
        </w:rPr>
        <w:t xml:space="preserve"> </w:t>
      </w:r>
      <w:r>
        <w:rPr>
          <w:color w:val="231F20"/>
          <w:sz w:val="20"/>
        </w:rPr>
        <w:t>other</w:t>
      </w:r>
      <w:r>
        <w:rPr>
          <w:color w:val="231F20"/>
          <w:spacing w:val="-6"/>
          <w:sz w:val="20"/>
        </w:rPr>
        <w:t xml:space="preserve"> </w:t>
      </w:r>
      <w:r>
        <w:rPr>
          <w:color w:val="231F20"/>
          <w:sz w:val="20"/>
        </w:rPr>
        <w:t>members</w:t>
      </w:r>
      <w:r>
        <w:rPr>
          <w:color w:val="231F20"/>
          <w:spacing w:val="-6"/>
          <w:sz w:val="20"/>
        </w:rPr>
        <w:t xml:space="preserve"> </w:t>
      </w:r>
      <w:r>
        <w:rPr>
          <w:color w:val="231F20"/>
          <w:sz w:val="20"/>
        </w:rPr>
        <w:t>and</w:t>
      </w:r>
      <w:r>
        <w:rPr>
          <w:color w:val="231F20"/>
          <w:spacing w:val="-6"/>
          <w:sz w:val="20"/>
        </w:rPr>
        <w:t xml:space="preserve"> </w:t>
      </w:r>
      <w:r>
        <w:rPr>
          <w:color w:val="231F20"/>
          <w:sz w:val="20"/>
        </w:rPr>
        <w:t>such</w:t>
      </w:r>
      <w:r>
        <w:rPr>
          <w:color w:val="231F20"/>
          <w:spacing w:val="-5"/>
          <w:sz w:val="20"/>
        </w:rPr>
        <w:t xml:space="preserve"> </w:t>
      </w:r>
      <w:r>
        <w:rPr>
          <w:color w:val="231F20"/>
          <w:sz w:val="20"/>
        </w:rPr>
        <w:t>point</w:t>
      </w:r>
      <w:r>
        <w:rPr>
          <w:color w:val="231F20"/>
          <w:spacing w:val="-6"/>
          <w:sz w:val="20"/>
        </w:rPr>
        <w:t xml:space="preserve"> </w:t>
      </w:r>
      <w:r>
        <w:rPr>
          <w:color w:val="231F20"/>
          <w:sz w:val="20"/>
        </w:rPr>
        <w:t>or</w:t>
      </w:r>
      <w:r>
        <w:rPr>
          <w:color w:val="231F20"/>
          <w:spacing w:val="-6"/>
          <w:sz w:val="20"/>
        </w:rPr>
        <w:t xml:space="preserve"> </w:t>
      </w:r>
      <w:r>
        <w:rPr>
          <w:color w:val="231F20"/>
          <w:sz w:val="20"/>
        </w:rPr>
        <w:t>points</w:t>
      </w:r>
      <w:r>
        <w:rPr>
          <w:color w:val="231F20"/>
          <w:spacing w:val="-5"/>
          <w:sz w:val="20"/>
        </w:rPr>
        <w:t xml:space="preserve"> </w:t>
      </w:r>
      <w:r>
        <w:rPr>
          <w:color w:val="231F20"/>
          <w:spacing w:val="-2"/>
          <w:sz w:val="20"/>
        </w:rPr>
        <w:t>shall</w:t>
      </w:r>
    </w:p>
    <w:p w:rsidR="00060FEE" w:rsidRDefault="00000000" w:rsidP="000059D1">
      <w:pPr>
        <w:spacing w:before="105" w:line="249" w:lineRule="auto"/>
        <w:ind w:left="149" w:right="124"/>
        <w:rPr>
          <w:sz w:val="16"/>
        </w:rPr>
      </w:pPr>
      <w:r>
        <w:br w:type="column"/>
      </w:r>
    </w:p>
    <w:p w:rsidR="00060FEE" w:rsidRDefault="00060FEE">
      <w:pPr>
        <w:spacing w:line="249" w:lineRule="auto"/>
        <w:rPr>
          <w:sz w:val="16"/>
        </w:rPr>
        <w:sectPr w:rsidR="00060FEE">
          <w:pgSz w:w="11900" w:h="16840"/>
          <w:pgMar w:top="1800" w:right="992" w:bottom="280" w:left="992" w:header="1340" w:footer="0" w:gutter="0"/>
          <w:cols w:num="2" w:space="720" w:equalWidth="0">
            <w:col w:w="8547" w:space="40"/>
            <w:col w:w="1329"/>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2"/>
        <w:rPr>
          <w:sz w:val="16"/>
        </w:rPr>
      </w:pPr>
    </w:p>
    <w:p w:rsidR="00060FEE" w:rsidRDefault="00000000">
      <w:pPr>
        <w:pStyle w:val="BodyText"/>
        <w:spacing w:before="97" w:line="249" w:lineRule="auto"/>
        <w:ind w:left="119" w:right="686"/>
      </w:pPr>
      <w:r>
        <w:br w:type="column"/>
      </w:r>
      <w:r>
        <w:rPr>
          <w:color w:val="231F20"/>
          <w:spacing w:val="-2"/>
        </w:rPr>
        <w:t>be</w:t>
      </w:r>
      <w:r>
        <w:rPr>
          <w:color w:val="231F20"/>
          <w:spacing w:val="-10"/>
        </w:rPr>
        <w:t xml:space="preserve"> </w:t>
      </w:r>
      <w:r>
        <w:rPr>
          <w:color w:val="231F20"/>
          <w:spacing w:val="-2"/>
        </w:rPr>
        <w:t>decided</w:t>
      </w:r>
      <w:r>
        <w:rPr>
          <w:color w:val="231F20"/>
          <w:spacing w:val="-10"/>
        </w:rPr>
        <w:t xml:space="preserve"> </w:t>
      </w:r>
      <w:r>
        <w:rPr>
          <w:color w:val="231F20"/>
          <w:spacing w:val="-2"/>
        </w:rPr>
        <w:t>according</w:t>
      </w:r>
      <w:r>
        <w:rPr>
          <w:color w:val="231F20"/>
          <w:spacing w:val="-10"/>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opinion</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majority</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members</w:t>
      </w:r>
      <w:r>
        <w:rPr>
          <w:color w:val="231F20"/>
          <w:spacing w:val="-11"/>
        </w:rPr>
        <w:t xml:space="preserve"> </w:t>
      </w:r>
      <w:r>
        <w:rPr>
          <w:color w:val="231F20"/>
          <w:spacing w:val="-2"/>
        </w:rPr>
        <w:t>who</w:t>
      </w:r>
      <w:r>
        <w:rPr>
          <w:color w:val="231F20"/>
          <w:spacing w:val="-10"/>
        </w:rPr>
        <w:t xml:space="preserve"> </w:t>
      </w:r>
      <w:r>
        <w:rPr>
          <w:color w:val="231F20"/>
          <w:spacing w:val="-2"/>
        </w:rPr>
        <w:t>have</w:t>
      </w:r>
      <w:r>
        <w:rPr>
          <w:color w:val="231F20"/>
          <w:spacing w:val="-10"/>
        </w:rPr>
        <w:t xml:space="preserve"> </w:t>
      </w:r>
      <w:r>
        <w:rPr>
          <w:color w:val="231F20"/>
          <w:spacing w:val="-2"/>
        </w:rPr>
        <w:t>heard</w:t>
      </w:r>
      <w:r>
        <w:rPr>
          <w:color w:val="231F20"/>
          <w:spacing w:val="-10"/>
        </w:rPr>
        <w:t xml:space="preserve"> </w:t>
      </w:r>
      <w:r>
        <w:rPr>
          <w:color w:val="231F20"/>
          <w:spacing w:val="-2"/>
        </w:rPr>
        <w:t>the</w:t>
      </w:r>
      <w:r>
        <w:rPr>
          <w:color w:val="231F20"/>
          <w:spacing w:val="-10"/>
        </w:rPr>
        <w:t xml:space="preserve"> </w:t>
      </w:r>
      <w:r>
        <w:rPr>
          <w:color w:val="231F20"/>
          <w:spacing w:val="-2"/>
        </w:rPr>
        <w:t xml:space="preserve">case, </w:t>
      </w:r>
      <w:r>
        <w:rPr>
          <w:color w:val="231F20"/>
        </w:rPr>
        <w:t>including those who first heard it:</w:t>
      </w:r>
    </w:p>
    <w:p w:rsidR="00060FEE" w:rsidRDefault="00000000">
      <w:pPr>
        <w:pStyle w:val="BodyText"/>
        <w:spacing w:before="121" w:line="249" w:lineRule="auto"/>
        <w:ind w:left="119" w:right="1374" w:firstLine="480"/>
        <w:jc w:val="both"/>
      </w:pPr>
      <w:r>
        <w:rPr>
          <w:color w:val="231F20"/>
        </w:rPr>
        <w:t xml:space="preserve">Provided that the President or the other members, as the case may be, shall give </w:t>
      </w:r>
      <w:r>
        <w:rPr>
          <w:color w:val="231F20"/>
          <w:spacing w:val="-2"/>
        </w:rPr>
        <w:t>opinion</w:t>
      </w:r>
      <w:r>
        <w:rPr>
          <w:color w:val="231F20"/>
          <w:spacing w:val="-7"/>
        </w:rPr>
        <w:t xml:space="preserve"> </w:t>
      </w:r>
      <w:r>
        <w:rPr>
          <w:color w:val="231F20"/>
          <w:spacing w:val="-2"/>
        </w:rPr>
        <w:t>on</w:t>
      </w:r>
      <w:r>
        <w:rPr>
          <w:color w:val="231F20"/>
          <w:spacing w:val="-7"/>
        </w:rPr>
        <w:t xml:space="preserve"> </w:t>
      </w:r>
      <w:r>
        <w:rPr>
          <w:color w:val="231F20"/>
          <w:spacing w:val="-2"/>
        </w:rPr>
        <w:t>the</w:t>
      </w:r>
      <w:r>
        <w:rPr>
          <w:color w:val="231F20"/>
          <w:spacing w:val="-7"/>
        </w:rPr>
        <w:t xml:space="preserve"> </w:t>
      </w:r>
      <w:r>
        <w:rPr>
          <w:color w:val="231F20"/>
          <w:spacing w:val="-2"/>
        </w:rPr>
        <w:t>point</w:t>
      </w:r>
      <w:r>
        <w:rPr>
          <w:color w:val="231F20"/>
          <w:spacing w:val="-7"/>
        </w:rPr>
        <w:t xml:space="preserve"> </w:t>
      </w:r>
      <w:r>
        <w:rPr>
          <w:color w:val="231F20"/>
          <w:spacing w:val="-2"/>
        </w:rPr>
        <w:t>or</w:t>
      </w:r>
      <w:r>
        <w:rPr>
          <w:color w:val="231F20"/>
          <w:spacing w:val="-7"/>
        </w:rPr>
        <w:t xml:space="preserve"> </w:t>
      </w:r>
      <w:r>
        <w:rPr>
          <w:color w:val="231F20"/>
          <w:spacing w:val="-2"/>
        </w:rPr>
        <w:t>points</w:t>
      </w:r>
      <w:r>
        <w:rPr>
          <w:color w:val="231F20"/>
          <w:spacing w:val="-7"/>
        </w:rPr>
        <w:t xml:space="preserve"> </w:t>
      </w:r>
      <w:r>
        <w:rPr>
          <w:color w:val="231F20"/>
          <w:spacing w:val="-2"/>
        </w:rPr>
        <w:t>so</w:t>
      </w:r>
      <w:r>
        <w:rPr>
          <w:color w:val="231F20"/>
          <w:spacing w:val="-7"/>
        </w:rPr>
        <w:t xml:space="preserve"> </w:t>
      </w:r>
      <w:r>
        <w:rPr>
          <w:color w:val="231F20"/>
          <w:spacing w:val="-2"/>
        </w:rPr>
        <w:t>referred</w:t>
      </w:r>
      <w:r>
        <w:rPr>
          <w:color w:val="231F20"/>
          <w:spacing w:val="-7"/>
        </w:rPr>
        <w:t xml:space="preserve"> </w:t>
      </w:r>
      <w:r>
        <w:rPr>
          <w:color w:val="231F20"/>
          <w:spacing w:val="-2"/>
        </w:rPr>
        <w:t>within</w:t>
      </w:r>
      <w:r>
        <w:rPr>
          <w:color w:val="231F20"/>
          <w:spacing w:val="-7"/>
        </w:rPr>
        <w:t xml:space="preserve"> </w:t>
      </w:r>
      <w:r>
        <w:rPr>
          <w:color w:val="231F20"/>
          <w:spacing w:val="-2"/>
        </w:rPr>
        <w:t>a</w:t>
      </w:r>
      <w:r>
        <w:rPr>
          <w:color w:val="231F20"/>
          <w:spacing w:val="-7"/>
        </w:rPr>
        <w:t xml:space="preserve"> </w:t>
      </w:r>
      <w:r>
        <w:rPr>
          <w:color w:val="231F20"/>
          <w:spacing w:val="-2"/>
        </w:rPr>
        <w:t>period</w:t>
      </w:r>
      <w:r>
        <w:rPr>
          <w:color w:val="231F20"/>
          <w:spacing w:val="-7"/>
        </w:rPr>
        <w:t xml:space="preserve"> </w:t>
      </w:r>
      <w:r>
        <w:rPr>
          <w:color w:val="231F20"/>
          <w:spacing w:val="-2"/>
        </w:rPr>
        <w:t>of</w:t>
      </w:r>
      <w:r>
        <w:rPr>
          <w:color w:val="231F20"/>
          <w:spacing w:val="-7"/>
        </w:rPr>
        <w:t xml:space="preserve"> </w:t>
      </w:r>
      <w:r>
        <w:rPr>
          <w:color w:val="231F20"/>
          <w:spacing w:val="-2"/>
        </w:rPr>
        <w:t>one</w:t>
      </w:r>
      <w:r>
        <w:rPr>
          <w:color w:val="231F20"/>
          <w:spacing w:val="-7"/>
        </w:rPr>
        <w:t xml:space="preserve"> </w:t>
      </w:r>
      <w:r>
        <w:rPr>
          <w:color w:val="231F20"/>
          <w:spacing w:val="-2"/>
        </w:rPr>
        <w:t>month</w:t>
      </w:r>
      <w:r>
        <w:rPr>
          <w:color w:val="231F20"/>
          <w:spacing w:val="-7"/>
        </w:rPr>
        <w:t xml:space="preserve"> </w:t>
      </w:r>
      <w:r>
        <w:rPr>
          <w:color w:val="231F20"/>
          <w:spacing w:val="-2"/>
        </w:rPr>
        <w:t>from</w:t>
      </w:r>
      <w:r>
        <w:rPr>
          <w:color w:val="231F20"/>
          <w:spacing w:val="-7"/>
        </w:rPr>
        <w:t xml:space="preserve"> </w:t>
      </w:r>
      <w:r>
        <w:rPr>
          <w:color w:val="231F20"/>
          <w:spacing w:val="-2"/>
        </w:rPr>
        <w:t>the</w:t>
      </w:r>
      <w:r>
        <w:rPr>
          <w:color w:val="231F20"/>
          <w:spacing w:val="-7"/>
        </w:rPr>
        <w:t xml:space="preserve"> </w:t>
      </w:r>
      <w:r>
        <w:rPr>
          <w:color w:val="231F20"/>
          <w:spacing w:val="-2"/>
        </w:rPr>
        <w:t>date</w:t>
      </w:r>
      <w:r>
        <w:rPr>
          <w:color w:val="231F20"/>
          <w:spacing w:val="-7"/>
        </w:rPr>
        <w:t xml:space="preserve"> </w:t>
      </w:r>
      <w:r>
        <w:rPr>
          <w:color w:val="231F20"/>
          <w:spacing w:val="-2"/>
        </w:rPr>
        <w:t>of</w:t>
      </w:r>
      <w:r>
        <w:rPr>
          <w:color w:val="231F20"/>
          <w:spacing w:val="-7"/>
        </w:rPr>
        <w:t xml:space="preserve"> </w:t>
      </w:r>
      <w:r>
        <w:rPr>
          <w:color w:val="231F20"/>
          <w:spacing w:val="-2"/>
        </w:rPr>
        <w:t>such reference.</w:t>
      </w:r>
    </w:p>
    <w:p w:rsidR="00060FEE" w:rsidRDefault="00000000">
      <w:pPr>
        <w:pStyle w:val="ListParagraph"/>
        <w:numPr>
          <w:ilvl w:val="0"/>
          <w:numId w:val="33"/>
        </w:numPr>
        <w:tabs>
          <w:tab w:val="left" w:pos="871"/>
        </w:tabs>
        <w:spacing w:before="123" w:line="249" w:lineRule="auto"/>
        <w:ind w:left="119" w:right="1374" w:firstLine="480"/>
        <w:jc w:val="both"/>
        <w:rPr>
          <w:sz w:val="20"/>
        </w:rPr>
      </w:pPr>
      <w:r>
        <w:rPr>
          <w:color w:val="231F20"/>
          <w:sz w:val="20"/>
        </w:rPr>
        <w:t>A</w:t>
      </w:r>
      <w:r>
        <w:rPr>
          <w:color w:val="231F20"/>
          <w:spacing w:val="-13"/>
          <w:sz w:val="20"/>
        </w:rPr>
        <w:t xml:space="preserve"> </w:t>
      </w:r>
      <w:r>
        <w:rPr>
          <w:color w:val="231F20"/>
          <w:sz w:val="20"/>
        </w:rPr>
        <w:t>complaint</w:t>
      </w:r>
      <w:r>
        <w:rPr>
          <w:color w:val="231F20"/>
          <w:spacing w:val="-4"/>
          <w:sz w:val="20"/>
        </w:rPr>
        <w:t xml:space="preserve"> </w:t>
      </w:r>
      <w:r>
        <w:rPr>
          <w:color w:val="231F20"/>
          <w:sz w:val="20"/>
        </w:rPr>
        <w:t>shall</w:t>
      </w:r>
      <w:r>
        <w:rPr>
          <w:color w:val="231F20"/>
          <w:spacing w:val="-4"/>
          <w:sz w:val="20"/>
        </w:rPr>
        <w:t xml:space="preserve"> </w:t>
      </w:r>
      <w:r>
        <w:rPr>
          <w:color w:val="231F20"/>
          <w:sz w:val="20"/>
        </w:rPr>
        <w:t>be</w:t>
      </w:r>
      <w:r>
        <w:rPr>
          <w:color w:val="231F20"/>
          <w:spacing w:val="-4"/>
          <w:sz w:val="20"/>
        </w:rPr>
        <w:t xml:space="preserve"> </w:t>
      </w:r>
      <w:r>
        <w:rPr>
          <w:color w:val="231F20"/>
          <w:sz w:val="20"/>
        </w:rPr>
        <w:t>instituted</w:t>
      </w:r>
      <w:r>
        <w:rPr>
          <w:color w:val="231F20"/>
          <w:spacing w:val="-4"/>
          <w:sz w:val="20"/>
        </w:rPr>
        <w:t xml:space="preserve"> </w:t>
      </w:r>
      <w:r>
        <w:rPr>
          <w:color w:val="231F20"/>
          <w:sz w:val="20"/>
        </w:rPr>
        <w:t>in</w:t>
      </w:r>
      <w:r>
        <w:rPr>
          <w:color w:val="231F20"/>
          <w:spacing w:val="-4"/>
          <w:sz w:val="20"/>
        </w:rPr>
        <w:t xml:space="preserve"> </w:t>
      </w:r>
      <w:r>
        <w:rPr>
          <w:color w:val="231F20"/>
          <w:sz w:val="20"/>
        </w:rPr>
        <w:t>a</w:t>
      </w:r>
      <w:r>
        <w:rPr>
          <w:color w:val="231F20"/>
          <w:spacing w:val="-4"/>
          <w:sz w:val="20"/>
        </w:rPr>
        <w:t xml:space="preserve"> </w:t>
      </w:r>
      <w:r>
        <w:rPr>
          <w:color w:val="231F20"/>
          <w:sz w:val="20"/>
        </w:rPr>
        <w:t>State</w:t>
      </w:r>
      <w:r>
        <w:rPr>
          <w:color w:val="231F20"/>
          <w:spacing w:val="-4"/>
          <w:sz w:val="20"/>
        </w:rPr>
        <w:t xml:space="preserve"> </w:t>
      </w:r>
      <w:r>
        <w:rPr>
          <w:color w:val="231F20"/>
          <w:sz w:val="20"/>
        </w:rPr>
        <w:t>Commission</w:t>
      </w:r>
      <w:r>
        <w:rPr>
          <w:color w:val="231F20"/>
          <w:spacing w:val="-4"/>
          <w:sz w:val="20"/>
        </w:rPr>
        <w:t xml:space="preserve"> </w:t>
      </w:r>
      <w:r>
        <w:rPr>
          <w:color w:val="231F20"/>
          <w:sz w:val="20"/>
        </w:rPr>
        <w:t>within</w:t>
      </w:r>
      <w:r>
        <w:rPr>
          <w:color w:val="231F20"/>
          <w:spacing w:val="-4"/>
          <w:sz w:val="20"/>
        </w:rPr>
        <w:t xml:space="preserve"> </w:t>
      </w:r>
      <w:r>
        <w:rPr>
          <w:color w:val="231F20"/>
          <w:sz w:val="20"/>
        </w:rPr>
        <w:t>the</w:t>
      </w:r>
      <w:r>
        <w:rPr>
          <w:color w:val="231F20"/>
          <w:spacing w:val="-4"/>
          <w:sz w:val="20"/>
        </w:rPr>
        <w:t xml:space="preserve"> </w:t>
      </w:r>
      <w:r>
        <w:rPr>
          <w:color w:val="231F20"/>
          <w:sz w:val="20"/>
        </w:rPr>
        <w:t>limits</w:t>
      </w:r>
      <w:r>
        <w:rPr>
          <w:color w:val="231F20"/>
          <w:spacing w:val="-4"/>
          <w:sz w:val="20"/>
        </w:rPr>
        <w:t xml:space="preserve"> </w:t>
      </w:r>
      <w:r>
        <w:rPr>
          <w:color w:val="231F20"/>
          <w:sz w:val="20"/>
        </w:rPr>
        <w:t>of</w:t>
      </w:r>
      <w:r>
        <w:rPr>
          <w:color w:val="231F20"/>
          <w:spacing w:val="-4"/>
          <w:sz w:val="20"/>
        </w:rPr>
        <w:t xml:space="preserve"> </w:t>
      </w:r>
      <w:r>
        <w:rPr>
          <w:color w:val="231F20"/>
          <w:sz w:val="20"/>
        </w:rPr>
        <w:t xml:space="preserve">whose </w:t>
      </w:r>
      <w:proofErr w:type="gramStart"/>
      <w:r>
        <w:rPr>
          <w:color w:val="231F20"/>
          <w:spacing w:val="-2"/>
          <w:sz w:val="20"/>
        </w:rPr>
        <w:t>jurisdiction,—</w:t>
      </w:r>
      <w:proofErr w:type="gramEnd"/>
    </w:p>
    <w:p w:rsidR="00060FEE" w:rsidRDefault="00000000">
      <w:pPr>
        <w:pStyle w:val="ListParagraph"/>
        <w:numPr>
          <w:ilvl w:val="1"/>
          <w:numId w:val="33"/>
        </w:numPr>
        <w:tabs>
          <w:tab w:val="left" w:pos="1350"/>
        </w:tabs>
        <w:spacing w:line="249" w:lineRule="auto"/>
        <w:ind w:right="1375" w:firstLine="480"/>
        <w:jc w:val="both"/>
        <w:rPr>
          <w:sz w:val="20"/>
        </w:rPr>
      </w:pP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party</w:t>
      </w:r>
      <w:r>
        <w:rPr>
          <w:color w:val="231F20"/>
          <w:spacing w:val="-13"/>
          <w:sz w:val="20"/>
        </w:rPr>
        <w:t xml:space="preserve"> </w:t>
      </w:r>
      <w:r>
        <w:rPr>
          <w:color w:val="231F20"/>
          <w:sz w:val="20"/>
        </w:rPr>
        <w:t>or</w:t>
      </w:r>
      <w:r>
        <w:rPr>
          <w:color w:val="231F20"/>
          <w:spacing w:val="-12"/>
          <w:sz w:val="20"/>
        </w:rPr>
        <w:t xml:space="preserve"> </w:t>
      </w:r>
      <w:r>
        <w:rPr>
          <w:color w:val="231F20"/>
          <w:sz w:val="20"/>
        </w:rPr>
        <w:t>each</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parties,</w:t>
      </w:r>
      <w:r>
        <w:rPr>
          <w:color w:val="231F20"/>
          <w:spacing w:val="-13"/>
          <w:sz w:val="20"/>
        </w:rPr>
        <w:t xml:space="preserve"> </w:t>
      </w:r>
      <w:r>
        <w:rPr>
          <w:color w:val="231F20"/>
          <w:sz w:val="20"/>
        </w:rPr>
        <w:t>where</w:t>
      </w:r>
      <w:r>
        <w:rPr>
          <w:color w:val="231F20"/>
          <w:spacing w:val="-12"/>
          <w:sz w:val="20"/>
        </w:rPr>
        <w:t xml:space="preserve"> </w:t>
      </w:r>
      <w:r>
        <w:rPr>
          <w:color w:val="231F20"/>
          <w:sz w:val="20"/>
        </w:rPr>
        <w:t>there</w:t>
      </w:r>
      <w:r>
        <w:rPr>
          <w:color w:val="231F20"/>
          <w:spacing w:val="-13"/>
          <w:sz w:val="20"/>
        </w:rPr>
        <w:t xml:space="preserve"> </w:t>
      </w:r>
      <w:r>
        <w:rPr>
          <w:color w:val="231F20"/>
          <w:sz w:val="20"/>
        </w:rPr>
        <w:t>are</w:t>
      </w:r>
      <w:r>
        <w:rPr>
          <w:color w:val="231F20"/>
          <w:spacing w:val="-12"/>
          <w:sz w:val="20"/>
        </w:rPr>
        <w:t xml:space="preserve"> </w:t>
      </w:r>
      <w:r>
        <w:rPr>
          <w:color w:val="231F20"/>
          <w:sz w:val="20"/>
        </w:rPr>
        <w:t>more</w:t>
      </w:r>
      <w:r>
        <w:rPr>
          <w:color w:val="231F20"/>
          <w:spacing w:val="-13"/>
          <w:sz w:val="20"/>
        </w:rPr>
        <w:t xml:space="preserve"> </w:t>
      </w:r>
      <w:r>
        <w:rPr>
          <w:color w:val="231F20"/>
          <w:sz w:val="20"/>
        </w:rPr>
        <w:t>than one, at the time of the institution of the complaint, ordinarily resides or carries on business or has a branch office or personally works for gain; or</w:t>
      </w:r>
    </w:p>
    <w:p w:rsidR="00060FEE" w:rsidRDefault="00000000">
      <w:pPr>
        <w:pStyle w:val="ListParagraph"/>
        <w:numPr>
          <w:ilvl w:val="1"/>
          <w:numId w:val="33"/>
        </w:numPr>
        <w:tabs>
          <w:tab w:val="left" w:pos="1350"/>
        </w:tabs>
        <w:spacing w:line="249" w:lineRule="auto"/>
        <w:ind w:right="1375" w:firstLine="480"/>
        <w:jc w:val="both"/>
        <w:rPr>
          <w:sz w:val="20"/>
        </w:rPr>
      </w:pPr>
      <w:r>
        <w:rPr>
          <w:color w:val="231F20"/>
          <w:sz w:val="20"/>
        </w:rPr>
        <w:t>any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opposite</w:t>
      </w:r>
      <w:r>
        <w:rPr>
          <w:color w:val="231F20"/>
          <w:spacing w:val="-12"/>
          <w:sz w:val="20"/>
        </w:rPr>
        <w:t xml:space="preserve"> </w:t>
      </w:r>
      <w:r>
        <w:rPr>
          <w:color w:val="231F20"/>
          <w:sz w:val="20"/>
        </w:rPr>
        <w:t>parties,</w:t>
      </w:r>
      <w:r>
        <w:rPr>
          <w:color w:val="231F20"/>
          <w:spacing w:val="-13"/>
          <w:sz w:val="20"/>
        </w:rPr>
        <w:t xml:space="preserve"> </w:t>
      </w:r>
      <w:r>
        <w:rPr>
          <w:color w:val="231F20"/>
          <w:sz w:val="20"/>
        </w:rPr>
        <w:t>where</w:t>
      </w:r>
      <w:r>
        <w:rPr>
          <w:color w:val="231F20"/>
          <w:spacing w:val="-12"/>
          <w:sz w:val="20"/>
        </w:rPr>
        <w:t xml:space="preserve"> </w:t>
      </w:r>
      <w:r>
        <w:rPr>
          <w:color w:val="231F20"/>
          <w:sz w:val="20"/>
        </w:rPr>
        <w:t>there</w:t>
      </w:r>
      <w:r>
        <w:rPr>
          <w:color w:val="231F20"/>
          <w:spacing w:val="-13"/>
          <w:sz w:val="20"/>
        </w:rPr>
        <w:t xml:space="preserve"> </w:t>
      </w:r>
      <w:r>
        <w:rPr>
          <w:color w:val="231F20"/>
          <w:sz w:val="20"/>
        </w:rPr>
        <w:t>are</w:t>
      </w:r>
      <w:r>
        <w:rPr>
          <w:color w:val="231F20"/>
          <w:spacing w:val="-12"/>
          <w:sz w:val="20"/>
        </w:rPr>
        <w:t xml:space="preserve"> </w:t>
      </w:r>
      <w:r>
        <w:rPr>
          <w:color w:val="231F20"/>
          <w:sz w:val="20"/>
        </w:rPr>
        <w:t>more</w:t>
      </w:r>
      <w:r>
        <w:rPr>
          <w:color w:val="231F20"/>
          <w:spacing w:val="-13"/>
          <w:sz w:val="20"/>
        </w:rPr>
        <w:t xml:space="preserve"> </w:t>
      </w:r>
      <w:r>
        <w:rPr>
          <w:color w:val="231F20"/>
          <w:sz w:val="20"/>
        </w:rPr>
        <w:t>than</w:t>
      </w:r>
      <w:r>
        <w:rPr>
          <w:color w:val="231F20"/>
          <w:spacing w:val="-12"/>
          <w:sz w:val="20"/>
        </w:rPr>
        <w:t xml:space="preserve"> </w:t>
      </w:r>
      <w:r>
        <w:rPr>
          <w:color w:val="231F20"/>
          <w:sz w:val="20"/>
        </w:rPr>
        <w:t>one,</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of</w:t>
      </w:r>
      <w:r>
        <w:rPr>
          <w:color w:val="231F20"/>
          <w:spacing w:val="-13"/>
          <w:sz w:val="20"/>
        </w:rPr>
        <w:t xml:space="preserve"> </w:t>
      </w:r>
      <w:r>
        <w:rPr>
          <w:color w:val="231F20"/>
          <w:sz w:val="20"/>
        </w:rPr>
        <w:t>the institution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complaint,</w:t>
      </w:r>
      <w:r>
        <w:rPr>
          <w:color w:val="231F20"/>
          <w:spacing w:val="-12"/>
          <w:sz w:val="20"/>
        </w:rPr>
        <w:t xml:space="preserve"> </w:t>
      </w:r>
      <w:r>
        <w:rPr>
          <w:color w:val="231F20"/>
          <w:sz w:val="20"/>
        </w:rPr>
        <w:t>actually</w:t>
      </w:r>
      <w:r>
        <w:rPr>
          <w:color w:val="231F20"/>
          <w:spacing w:val="-13"/>
          <w:sz w:val="20"/>
        </w:rPr>
        <w:t xml:space="preserve"> </w:t>
      </w:r>
      <w:r>
        <w:rPr>
          <w:color w:val="231F20"/>
          <w:sz w:val="20"/>
        </w:rPr>
        <w:t>and</w:t>
      </w:r>
      <w:r>
        <w:rPr>
          <w:color w:val="231F20"/>
          <w:spacing w:val="-12"/>
          <w:sz w:val="20"/>
        </w:rPr>
        <w:t xml:space="preserve"> </w:t>
      </w:r>
      <w:r>
        <w:rPr>
          <w:color w:val="231F20"/>
          <w:sz w:val="20"/>
        </w:rPr>
        <w:t>voluntarily</w:t>
      </w:r>
      <w:r>
        <w:rPr>
          <w:color w:val="231F20"/>
          <w:spacing w:val="-13"/>
          <w:sz w:val="20"/>
        </w:rPr>
        <w:t xml:space="preserve"> </w:t>
      </w:r>
      <w:r>
        <w:rPr>
          <w:color w:val="231F20"/>
          <w:sz w:val="20"/>
        </w:rPr>
        <w:t>resides,</w:t>
      </w:r>
      <w:r>
        <w:rPr>
          <w:color w:val="231F20"/>
          <w:spacing w:val="-12"/>
          <w:sz w:val="20"/>
        </w:rPr>
        <w:t xml:space="preserve"> </w:t>
      </w:r>
      <w:r>
        <w:rPr>
          <w:color w:val="231F20"/>
          <w:sz w:val="20"/>
        </w:rPr>
        <w:t>or</w:t>
      </w:r>
      <w:r>
        <w:rPr>
          <w:color w:val="231F20"/>
          <w:spacing w:val="-13"/>
          <w:sz w:val="20"/>
        </w:rPr>
        <w:t xml:space="preserve"> </w:t>
      </w:r>
      <w:r>
        <w:rPr>
          <w:color w:val="231F20"/>
          <w:sz w:val="20"/>
        </w:rPr>
        <w:t>carries</w:t>
      </w:r>
      <w:r>
        <w:rPr>
          <w:color w:val="231F20"/>
          <w:spacing w:val="-12"/>
          <w:sz w:val="20"/>
        </w:rPr>
        <w:t xml:space="preserve"> </w:t>
      </w:r>
      <w:r>
        <w:rPr>
          <w:color w:val="231F20"/>
          <w:sz w:val="20"/>
        </w:rPr>
        <w:t>on</w:t>
      </w:r>
      <w:r>
        <w:rPr>
          <w:color w:val="231F20"/>
          <w:spacing w:val="-13"/>
          <w:sz w:val="20"/>
        </w:rPr>
        <w:t xml:space="preserve"> </w:t>
      </w:r>
      <w:r>
        <w:rPr>
          <w:color w:val="231F20"/>
          <w:sz w:val="20"/>
        </w:rPr>
        <w:t>business</w:t>
      </w:r>
      <w:r>
        <w:rPr>
          <w:color w:val="231F20"/>
          <w:spacing w:val="-12"/>
          <w:sz w:val="20"/>
        </w:rPr>
        <w:t xml:space="preserve"> </w:t>
      </w:r>
      <w:r>
        <w:rPr>
          <w:color w:val="231F20"/>
          <w:sz w:val="20"/>
        </w:rPr>
        <w:t xml:space="preserve">or </w:t>
      </w:r>
      <w:r>
        <w:rPr>
          <w:color w:val="231F20"/>
          <w:spacing w:val="-2"/>
          <w:sz w:val="20"/>
        </w:rPr>
        <w:t>has</w:t>
      </w:r>
      <w:r>
        <w:rPr>
          <w:color w:val="231F20"/>
          <w:spacing w:val="-9"/>
          <w:sz w:val="20"/>
        </w:rPr>
        <w:t xml:space="preserve"> </w:t>
      </w:r>
      <w:r>
        <w:rPr>
          <w:color w:val="231F20"/>
          <w:spacing w:val="-2"/>
          <w:sz w:val="20"/>
        </w:rPr>
        <w:t>a</w:t>
      </w:r>
      <w:r>
        <w:rPr>
          <w:color w:val="231F20"/>
          <w:spacing w:val="-9"/>
          <w:sz w:val="20"/>
        </w:rPr>
        <w:t xml:space="preserve"> </w:t>
      </w:r>
      <w:r>
        <w:rPr>
          <w:color w:val="231F20"/>
          <w:spacing w:val="-2"/>
          <w:sz w:val="20"/>
        </w:rPr>
        <w:t>branch</w:t>
      </w:r>
      <w:r>
        <w:rPr>
          <w:color w:val="231F20"/>
          <w:spacing w:val="-9"/>
          <w:sz w:val="20"/>
        </w:rPr>
        <w:t xml:space="preserve"> </w:t>
      </w:r>
      <w:r>
        <w:rPr>
          <w:color w:val="231F20"/>
          <w:spacing w:val="-2"/>
          <w:sz w:val="20"/>
        </w:rPr>
        <w:t>office</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personally</w:t>
      </w:r>
      <w:r>
        <w:rPr>
          <w:color w:val="231F20"/>
          <w:spacing w:val="-9"/>
          <w:sz w:val="20"/>
        </w:rPr>
        <w:t xml:space="preserve"> </w:t>
      </w:r>
      <w:r>
        <w:rPr>
          <w:color w:val="231F20"/>
          <w:spacing w:val="-2"/>
          <w:sz w:val="20"/>
        </w:rPr>
        <w:t>works</w:t>
      </w:r>
      <w:r>
        <w:rPr>
          <w:color w:val="231F20"/>
          <w:spacing w:val="-9"/>
          <w:sz w:val="20"/>
        </w:rPr>
        <w:t xml:space="preserve"> </w:t>
      </w:r>
      <w:r>
        <w:rPr>
          <w:color w:val="231F20"/>
          <w:spacing w:val="-2"/>
          <w:sz w:val="20"/>
        </w:rPr>
        <w:t>for</w:t>
      </w:r>
      <w:r>
        <w:rPr>
          <w:color w:val="231F20"/>
          <w:spacing w:val="-9"/>
          <w:sz w:val="20"/>
        </w:rPr>
        <w:t xml:space="preserve"> </w:t>
      </w:r>
      <w:r>
        <w:rPr>
          <w:color w:val="231F20"/>
          <w:spacing w:val="-2"/>
          <w:sz w:val="20"/>
        </w:rPr>
        <w:t>gain,</w:t>
      </w:r>
      <w:r>
        <w:rPr>
          <w:color w:val="231F20"/>
          <w:spacing w:val="-9"/>
          <w:sz w:val="20"/>
        </w:rPr>
        <w:t xml:space="preserve"> </w:t>
      </w:r>
      <w:r>
        <w:rPr>
          <w:color w:val="231F20"/>
          <w:spacing w:val="-2"/>
          <w:sz w:val="20"/>
        </w:rPr>
        <w:t>provided</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such</w:t>
      </w:r>
      <w:r>
        <w:rPr>
          <w:color w:val="231F20"/>
          <w:spacing w:val="-9"/>
          <w:sz w:val="20"/>
        </w:rPr>
        <w:t xml:space="preserve"> </w:t>
      </w:r>
      <w:r>
        <w:rPr>
          <w:color w:val="231F20"/>
          <w:spacing w:val="-2"/>
          <w:sz w:val="20"/>
        </w:rPr>
        <w:t>case,</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 xml:space="preserve">permission </w:t>
      </w:r>
      <w:r>
        <w:rPr>
          <w:color w:val="231F20"/>
          <w:sz w:val="20"/>
        </w:rPr>
        <w:t>of the State Commission is given; or</w:t>
      </w:r>
    </w:p>
    <w:p w:rsidR="00060FEE" w:rsidRDefault="00000000">
      <w:pPr>
        <w:pStyle w:val="ListParagraph"/>
        <w:numPr>
          <w:ilvl w:val="1"/>
          <w:numId w:val="33"/>
        </w:numPr>
        <w:tabs>
          <w:tab w:val="left" w:pos="1344"/>
        </w:tabs>
        <w:spacing w:before="123"/>
        <w:ind w:left="1344" w:hanging="265"/>
        <w:rPr>
          <w:sz w:val="20"/>
        </w:rPr>
      </w:pPr>
      <w:r>
        <w:rPr>
          <w:color w:val="231F20"/>
          <w:sz w:val="20"/>
        </w:rPr>
        <w:t>the</w:t>
      </w:r>
      <w:r>
        <w:rPr>
          <w:color w:val="231F20"/>
          <w:spacing w:val="-9"/>
          <w:sz w:val="20"/>
        </w:rPr>
        <w:t xml:space="preserve"> </w:t>
      </w:r>
      <w:r>
        <w:rPr>
          <w:color w:val="231F20"/>
          <w:sz w:val="20"/>
        </w:rPr>
        <w:t>cause</w:t>
      </w:r>
      <w:r>
        <w:rPr>
          <w:color w:val="231F20"/>
          <w:spacing w:val="-6"/>
          <w:sz w:val="20"/>
        </w:rPr>
        <w:t xml:space="preserve"> </w:t>
      </w:r>
      <w:r>
        <w:rPr>
          <w:color w:val="231F20"/>
          <w:sz w:val="20"/>
        </w:rPr>
        <w:t>of</w:t>
      </w:r>
      <w:r>
        <w:rPr>
          <w:color w:val="231F20"/>
          <w:spacing w:val="-6"/>
          <w:sz w:val="20"/>
        </w:rPr>
        <w:t xml:space="preserve"> </w:t>
      </w:r>
      <w:r>
        <w:rPr>
          <w:color w:val="231F20"/>
          <w:sz w:val="20"/>
        </w:rPr>
        <w:t>action,</w:t>
      </w:r>
      <w:r>
        <w:rPr>
          <w:color w:val="231F20"/>
          <w:spacing w:val="-7"/>
          <w:sz w:val="20"/>
        </w:rPr>
        <w:t xml:space="preserve"> </w:t>
      </w:r>
      <w:r>
        <w:rPr>
          <w:color w:val="231F20"/>
          <w:sz w:val="20"/>
        </w:rPr>
        <w:t>wholly</w:t>
      </w:r>
      <w:r>
        <w:rPr>
          <w:color w:val="231F20"/>
          <w:spacing w:val="-6"/>
          <w:sz w:val="20"/>
        </w:rPr>
        <w:t xml:space="preserve"> </w:t>
      </w:r>
      <w:r>
        <w:rPr>
          <w:color w:val="231F20"/>
          <w:sz w:val="20"/>
        </w:rPr>
        <w:t>or</w:t>
      </w:r>
      <w:r>
        <w:rPr>
          <w:color w:val="231F20"/>
          <w:spacing w:val="-6"/>
          <w:sz w:val="20"/>
        </w:rPr>
        <w:t xml:space="preserve"> </w:t>
      </w:r>
      <w:r>
        <w:rPr>
          <w:color w:val="231F20"/>
          <w:sz w:val="20"/>
        </w:rPr>
        <w:t>in</w:t>
      </w:r>
      <w:r>
        <w:rPr>
          <w:color w:val="231F20"/>
          <w:spacing w:val="-7"/>
          <w:sz w:val="20"/>
        </w:rPr>
        <w:t xml:space="preserve"> </w:t>
      </w:r>
      <w:r>
        <w:rPr>
          <w:color w:val="231F20"/>
          <w:sz w:val="20"/>
        </w:rPr>
        <w:t>part,</w:t>
      </w:r>
      <w:r>
        <w:rPr>
          <w:color w:val="231F20"/>
          <w:spacing w:val="-6"/>
          <w:sz w:val="20"/>
        </w:rPr>
        <w:t xml:space="preserve"> </w:t>
      </w:r>
      <w:r>
        <w:rPr>
          <w:color w:val="231F20"/>
          <w:sz w:val="20"/>
        </w:rPr>
        <w:t>arises;</w:t>
      </w:r>
      <w:r>
        <w:rPr>
          <w:color w:val="231F20"/>
          <w:spacing w:val="-6"/>
          <w:sz w:val="20"/>
        </w:rPr>
        <w:t xml:space="preserve"> </w:t>
      </w:r>
      <w:r>
        <w:rPr>
          <w:color w:val="231F20"/>
          <w:spacing w:val="-5"/>
          <w:sz w:val="20"/>
        </w:rPr>
        <w:t>or</w:t>
      </w:r>
    </w:p>
    <w:p w:rsidR="00060FEE" w:rsidRDefault="00000000">
      <w:pPr>
        <w:pStyle w:val="ListParagraph"/>
        <w:numPr>
          <w:ilvl w:val="1"/>
          <w:numId w:val="33"/>
        </w:numPr>
        <w:tabs>
          <w:tab w:val="left" w:pos="1354"/>
        </w:tabs>
        <w:spacing w:before="130"/>
        <w:ind w:left="1354" w:hanging="275"/>
        <w:rPr>
          <w:sz w:val="20"/>
        </w:rPr>
      </w:pPr>
      <w:r>
        <w:rPr>
          <w:color w:val="231F20"/>
          <w:sz w:val="20"/>
        </w:rPr>
        <w:t>the</w:t>
      </w:r>
      <w:r>
        <w:rPr>
          <w:color w:val="231F20"/>
          <w:spacing w:val="-9"/>
          <w:sz w:val="20"/>
        </w:rPr>
        <w:t xml:space="preserve"> </w:t>
      </w:r>
      <w:r>
        <w:rPr>
          <w:color w:val="231F20"/>
          <w:sz w:val="20"/>
        </w:rPr>
        <w:t>complainant</w:t>
      </w:r>
      <w:r>
        <w:rPr>
          <w:color w:val="231F20"/>
          <w:spacing w:val="-9"/>
          <w:sz w:val="20"/>
        </w:rPr>
        <w:t xml:space="preserve"> </w:t>
      </w:r>
      <w:r>
        <w:rPr>
          <w:color w:val="231F20"/>
          <w:sz w:val="20"/>
        </w:rPr>
        <w:t>resides</w:t>
      </w:r>
      <w:r>
        <w:rPr>
          <w:color w:val="231F20"/>
          <w:spacing w:val="-9"/>
          <w:sz w:val="20"/>
        </w:rPr>
        <w:t xml:space="preserve"> </w:t>
      </w:r>
      <w:r>
        <w:rPr>
          <w:color w:val="231F20"/>
          <w:sz w:val="20"/>
        </w:rPr>
        <w:t>or</w:t>
      </w:r>
      <w:r>
        <w:rPr>
          <w:color w:val="231F20"/>
          <w:spacing w:val="-9"/>
          <w:sz w:val="20"/>
        </w:rPr>
        <w:t xml:space="preserve"> </w:t>
      </w:r>
      <w:r>
        <w:rPr>
          <w:color w:val="231F20"/>
          <w:sz w:val="20"/>
        </w:rPr>
        <w:t>personally</w:t>
      </w:r>
      <w:r>
        <w:rPr>
          <w:color w:val="231F20"/>
          <w:spacing w:val="-9"/>
          <w:sz w:val="20"/>
        </w:rPr>
        <w:t xml:space="preserve"> </w:t>
      </w:r>
      <w:r>
        <w:rPr>
          <w:color w:val="231F20"/>
          <w:sz w:val="20"/>
        </w:rPr>
        <w:t>works</w:t>
      </w:r>
      <w:r>
        <w:rPr>
          <w:color w:val="231F20"/>
          <w:spacing w:val="-9"/>
          <w:sz w:val="20"/>
        </w:rPr>
        <w:t xml:space="preserve"> </w:t>
      </w:r>
      <w:r>
        <w:rPr>
          <w:color w:val="231F20"/>
          <w:sz w:val="20"/>
        </w:rPr>
        <w:t>for</w:t>
      </w:r>
      <w:r>
        <w:rPr>
          <w:color w:val="231F20"/>
          <w:spacing w:val="-8"/>
          <w:sz w:val="20"/>
        </w:rPr>
        <w:t xml:space="preserve"> </w:t>
      </w:r>
      <w:r>
        <w:rPr>
          <w:color w:val="231F20"/>
          <w:spacing w:val="-2"/>
          <w:sz w:val="20"/>
        </w:rPr>
        <w:t>gain.</w:t>
      </w:r>
    </w:p>
    <w:p w:rsidR="00060FEE" w:rsidRDefault="00000000">
      <w:pPr>
        <w:pStyle w:val="ListParagraph"/>
        <w:numPr>
          <w:ilvl w:val="0"/>
          <w:numId w:val="64"/>
        </w:numPr>
        <w:tabs>
          <w:tab w:val="left" w:pos="889"/>
        </w:tabs>
        <w:spacing w:before="130" w:line="249" w:lineRule="auto"/>
        <w:ind w:left="119" w:right="1374" w:firstLine="480"/>
        <w:jc w:val="both"/>
        <w:rPr>
          <w:sz w:val="20"/>
        </w:rPr>
      </w:pP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application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complainant</w:t>
      </w:r>
      <w:r>
        <w:rPr>
          <w:color w:val="231F20"/>
          <w:spacing w:val="-12"/>
          <w:sz w:val="20"/>
        </w:rPr>
        <w:t xml:space="preserve"> </w:t>
      </w:r>
      <w:r>
        <w:rPr>
          <w:color w:val="231F20"/>
          <w:sz w:val="20"/>
        </w:rPr>
        <w:t>or</w:t>
      </w:r>
      <w:r>
        <w:rPr>
          <w:color w:val="231F20"/>
          <w:spacing w:val="-13"/>
          <w:sz w:val="20"/>
        </w:rPr>
        <w:t xml:space="preserve"> </w:t>
      </w:r>
      <w:r>
        <w:rPr>
          <w:color w:val="231F20"/>
          <w:sz w:val="20"/>
        </w:rPr>
        <w:t>of</w:t>
      </w:r>
      <w:r>
        <w:rPr>
          <w:color w:val="231F20"/>
          <w:spacing w:val="-12"/>
          <w:sz w:val="20"/>
        </w:rPr>
        <w:t xml:space="preserve"> </w:t>
      </w:r>
      <w:r>
        <w:rPr>
          <w:color w:val="231F20"/>
          <w:sz w:val="20"/>
        </w:rPr>
        <w:t>its</w:t>
      </w:r>
      <w:r>
        <w:rPr>
          <w:color w:val="231F20"/>
          <w:spacing w:val="-13"/>
          <w:sz w:val="20"/>
        </w:rPr>
        <w:t xml:space="preserve"> </w:t>
      </w:r>
      <w:r>
        <w:rPr>
          <w:color w:val="231F20"/>
          <w:sz w:val="20"/>
        </w:rPr>
        <w:t>own</w:t>
      </w:r>
      <w:r>
        <w:rPr>
          <w:color w:val="231F20"/>
          <w:spacing w:val="-12"/>
          <w:sz w:val="20"/>
        </w:rPr>
        <w:t xml:space="preserve"> </w:t>
      </w:r>
      <w:r>
        <w:rPr>
          <w:color w:val="231F20"/>
          <w:sz w:val="20"/>
        </w:rPr>
        <w:t>motion,</w:t>
      </w:r>
      <w:r>
        <w:rPr>
          <w:color w:val="231F20"/>
          <w:spacing w:val="-13"/>
          <w:sz w:val="20"/>
        </w:rPr>
        <w:t xml:space="preserve"> </w:t>
      </w:r>
      <w:r>
        <w:rPr>
          <w:color w:val="231F20"/>
          <w:sz w:val="20"/>
        </w:rPr>
        <w:t>the</w:t>
      </w:r>
      <w:r>
        <w:rPr>
          <w:color w:val="231F20"/>
          <w:spacing w:val="-12"/>
          <w:sz w:val="20"/>
        </w:rPr>
        <w:t xml:space="preserve"> </w:t>
      </w:r>
      <w:r>
        <w:rPr>
          <w:color w:val="231F20"/>
          <w:sz w:val="20"/>
        </w:rPr>
        <w:t>State</w:t>
      </w:r>
      <w:r>
        <w:rPr>
          <w:color w:val="231F20"/>
          <w:spacing w:val="-13"/>
          <w:sz w:val="20"/>
        </w:rPr>
        <w:t xml:space="preserve"> </w:t>
      </w:r>
      <w:r>
        <w:rPr>
          <w:color w:val="231F20"/>
          <w:sz w:val="20"/>
        </w:rPr>
        <w:t xml:space="preserve">Commission may, at any stage of the proceeding, transfer any complaint pending before a District Commission to another District Commission within the State if the interest of justice so </w:t>
      </w:r>
      <w:r>
        <w:rPr>
          <w:color w:val="231F20"/>
          <w:spacing w:val="-2"/>
          <w:sz w:val="20"/>
        </w:rPr>
        <w:t>requires.</w:t>
      </w:r>
    </w:p>
    <w:p w:rsidR="00060FEE" w:rsidRDefault="00000000">
      <w:pPr>
        <w:pStyle w:val="ListParagraph"/>
        <w:numPr>
          <w:ilvl w:val="0"/>
          <w:numId w:val="64"/>
        </w:numPr>
        <w:tabs>
          <w:tab w:val="left" w:pos="881"/>
        </w:tabs>
        <w:spacing w:before="124" w:line="249" w:lineRule="auto"/>
        <w:ind w:left="119" w:right="1376"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provisions</w:t>
      </w:r>
      <w:r>
        <w:rPr>
          <w:color w:val="231F20"/>
          <w:spacing w:val="-11"/>
          <w:sz w:val="20"/>
        </w:rPr>
        <w:t xml:space="preserve"> </w:t>
      </w:r>
      <w:r>
        <w:rPr>
          <w:color w:val="231F20"/>
          <w:spacing w:val="-2"/>
          <w:sz w:val="20"/>
        </w:rPr>
        <w:t>relating</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complaints</w:t>
      </w:r>
      <w:r>
        <w:rPr>
          <w:color w:val="231F20"/>
          <w:spacing w:val="-10"/>
          <w:sz w:val="20"/>
        </w:rPr>
        <w:t xml:space="preserve"> </w:t>
      </w:r>
      <w:r>
        <w:rPr>
          <w:color w:val="231F20"/>
          <w:spacing w:val="-2"/>
          <w:sz w:val="20"/>
        </w:rPr>
        <w:t>under</w:t>
      </w:r>
      <w:r>
        <w:rPr>
          <w:color w:val="231F20"/>
          <w:spacing w:val="-11"/>
          <w:sz w:val="20"/>
        </w:rPr>
        <w:t xml:space="preserve"> </w:t>
      </w:r>
      <w:r>
        <w:rPr>
          <w:color w:val="231F20"/>
          <w:spacing w:val="-2"/>
          <w:sz w:val="20"/>
        </w:rPr>
        <w:t>sections</w:t>
      </w:r>
      <w:r>
        <w:rPr>
          <w:color w:val="231F20"/>
          <w:spacing w:val="-10"/>
          <w:sz w:val="20"/>
        </w:rPr>
        <w:t xml:space="preserve"> </w:t>
      </w:r>
      <w:r>
        <w:rPr>
          <w:color w:val="231F20"/>
          <w:spacing w:val="-2"/>
          <w:sz w:val="20"/>
        </w:rPr>
        <w:t>35,</w:t>
      </w:r>
      <w:r>
        <w:rPr>
          <w:color w:val="231F20"/>
          <w:spacing w:val="-11"/>
          <w:sz w:val="20"/>
        </w:rPr>
        <w:t xml:space="preserve"> </w:t>
      </w:r>
      <w:r>
        <w:rPr>
          <w:color w:val="231F20"/>
          <w:spacing w:val="-2"/>
          <w:sz w:val="20"/>
        </w:rPr>
        <w:t>36,</w:t>
      </w:r>
      <w:r>
        <w:rPr>
          <w:color w:val="231F20"/>
          <w:spacing w:val="-10"/>
          <w:sz w:val="20"/>
        </w:rPr>
        <w:t xml:space="preserve"> </w:t>
      </w:r>
      <w:r>
        <w:rPr>
          <w:color w:val="231F20"/>
          <w:spacing w:val="-2"/>
          <w:sz w:val="20"/>
        </w:rPr>
        <w:t>37,</w:t>
      </w:r>
      <w:r>
        <w:rPr>
          <w:color w:val="231F20"/>
          <w:spacing w:val="-11"/>
          <w:sz w:val="20"/>
        </w:rPr>
        <w:t xml:space="preserve"> </w:t>
      </w:r>
      <w:r>
        <w:rPr>
          <w:color w:val="231F20"/>
          <w:spacing w:val="-2"/>
          <w:sz w:val="20"/>
        </w:rPr>
        <w:t>38</w:t>
      </w:r>
      <w:r>
        <w:rPr>
          <w:color w:val="231F20"/>
          <w:spacing w:val="-10"/>
          <w:sz w:val="20"/>
        </w:rPr>
        <w:t xml:space="preserve"> </w:t>
      </w:r>
      <w:r>
        <w:rPr>
          <w:color w:val="231F20"/>
          <w:spacing w:val="-2"/>
          <w:sz w:val="20"/>
        </w:rPr>
        <w:t>and</w:t>
      </w:r>
      <w:r>
        <w:rPr>
          <w:color w:val="231F20"/>
          <w:spacing w:val="-11"/>
          <w:sz w:val="20"/>
        </w:rPr>
        <w:t xml:space="preserve"> </w:t>
      </w:r>
      <w:r>
        <w:rPr>
          <w:color w:val="231F20"/>
          <w:spacing w:val="-2"/>
          <w:sz w:val="20"/>
        </w:rPr>
        <w:t>39</w:t>
      </w:r>
      <w:r>
        <w:rPr>
          <w:color w:val="231F20"/>
          <w:spacing w:val="-10"/>
          <w:sz w:val="20"/>
        </w:rPr>
        <w:t xml:space="preserve"> </w:t>
      </w:r>
      <w:r>
        <w:rPr>
          <w:color w:val="231F20"/>
          <w:spacing w:val="-2"/>
          <w:sz w:val="20"/>
        </w:rPr>
        <w:t>shall, with</w:t>
      </w:r>
      <w:r>
        <w:rPr>
          <w:color w:val="231F20"/>
          <w:spacing w:val="-5"/>
          <w:sz w:val="20"/>
        </w:rPr>
        <w:t xml:space="preserve"> </w:t>
      </w:r>
      <w:r>
        <w:rPr>
          <w:color w:val="231F20"/>
          <w:spacing w:val="-2"/>
          <w:sz w:val="20"/>
        </w:rPr>
        <w:t>such</w:t>
      </w:r>
      <w:r>
        <w:rPr>
          <w:color w:val="231F20"/>
          <w:spacing w:val="-5"/>
          <w:sz w:val="20"/>
        </w:rPr>
        <w:t xml:space="preserve"> </w:t>
      </w:r>
      <w:r>
        <w:rPr>
          <w:color w:val="231F20"/>
          <w:spacing w:val="-2"/>
          <w:sz w:val="20"/>
        </w:rPr>
        <w:t>modifications</w:t>
      </w:r>
      <w:r>
        <w:rPr>
          <w:color w:val="231F20"/>
          <w:spacing w:val="-5"/>
          <w:sz w:val="20"/>
        </w:rPr>
        <w:t xml:space="preserve"> </w:t>
      </w:r>
      <w:r>
        <w:rPr>
          <w:color w:val="231F20"/>
          <w:spacing w:val="-2"/>
          <w:sz w:val="20"/>
        </w:rPr>
        <w:t>as</w:t>
      </w:r>
      <w:r>
        <w:rPr>
          <w:color w:val="231F20"/>
          <w:spacing w:val="-5"/>
          <w:sz w:val="20"/>
        </w:rPr>
        <w:t xml:space="preserve"> </w:t>
      </w:r>
      <w:r>
        <w:rPr>
          <w:color w:val="231F20"/>
          <w:spacing w:val="-2"/>
          <w:sz w:val="20"/>
        </w:rPr>
        <w:t>may</w:t>
      </w:r>
      <w:r>
        <w:rPr>
          <w:color w:val="231F20"/>
          <w:spacing w:val="-5"/>
          <w:sz w:val="20"/>
        </w:rPr>
        <w:t xml:space="preserve"> </w:t>
      </w:r>
      <w:r>
        <w:rPr>
          <w:color w:val="231F20"/>
          <w:spacing w:val="-2"/>
          <w:sz w:val="20"/>
        </w:rPr>
        <w:t>be</w:t>
      </w:r>
      <w:r>
        <w:rPr>
          <w:color w:val="231F20"/>
          <w:spacing w:val="-5"/>
          <w:sz w:val="20"/>
        </w:rPr>
        <w:t xml:space="preserve"> </w:t>
      </w:r>
      <w:r>
        <w:rPr>
          <w:color w:val="231F20"/>
          <w:spacing w:val="-2"/>
          <w:sz w:val="20"/>
        </w:rPr>
        <w:t>necessary,</w:t>
      </w:r>
      <w:r>
        <w:rPr>
          <w:color w:val="231F20"/>
          <w:spacing w:val="-5"/>
          <w:sz w:val="20"/>
        </w:rPr>
        <w:t xml:space="preserve"> </w:t>
      </w:r>
      <w:r>
        <w:rPr>
          <w:color w:val="231F20"/>
          <w:spacing w:val="-2"/>
          <w:sz w:val="20"/>
        </w:rPr>
        <w:t>be</w:t>
      </w:r>
      <w:r>
        <w:rPr>
          <w:color w:val="231F20"/>
          <w:spacing w:val="-5"/>
          <w:sz w:val="20"/>
        </w:rPr>
        <w:t xml:space="preserve"> </w:t>
      </w:r>
      <w:r>
        <w:rPr>
          <w:color w:val="231F20"/>
          <w:spacing w:val="-2"/>
          <w:sz w:val="20"/>
        </w:rPr>
        <w:t>applicable</w:t>
      </w:r>
      <w:r>
        <w:rPr>
          <w:color w:val="231F20"/>
          <w:spacing w:val="-5"/>
          <w:sz w:val="20"/>
        </w:rPr>
        <w:t xml:space="preserve"> </w:t>
      </w:r>
      <w:r>
        <w:rPr>
          <w:color w:val="231F20"/>
          <w:spacing w:val="-2"/>
          <w:sz w:val="20"/>
        </w:rPr>
        <w:t>to</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disposal</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complaints</w:t>
      </w:r>
      <w:r>
        <w:rPr>
          <w:color w:val="231F20"/>
          <w:spacing w:val="-5"/>
          <w:sz w:val="20"/>
        </w:rPr>
        <w:t xml:space="preserve"> </w:t>
      </w:r>
      <w:r>
        <w:rPr>
          <w:color w:val="231F20"/>
          <w:spacing w:val="-2"/>
          <w:sz w:val="20"/>
        </w:rPr>
        <w:t xml:space="preserve">by </w:t>
      </w:r>
      <w:r>
        <w:rPr>
          <w:color w:val="231F20"/>
          <w:sz w:val="20"/>
        </w:rPr>
        <w:t>the State Commission.</w:t>
      </w:r>
    </w:p>
    <w:p w:rsidR="00060FEE" w:rsidRDefault="00000000">
      <w:pPr>
        <w:pStyle w:val="BodyText"/>
        <w:spacing w:before="122" w:line="249" w:lineRule="auto"/>
        <w:ind w:left="119" w:right="1375" w:firstLine="480"/>
        <w:jc w:val="both"/>
      </w:pPr>
      <w:r>
        <w:rPr>
          <w:color w:val="231F20"/>
        </w:rPr>
        <w:t>(</w:t>
      </w:r>
      <w:r>
        <w:rPr>
          <w:i/>
          <w:color w:val="231F20"/>
        </w:rPr>
        <w:t>2</w:t>
      </w:r>
      <w:r>
        <w:rPr>
          <w:color w:val="231F20"/>
        </w:rPr>
        <w:t>)</w:t>
      </w:r>
      <w:r>
        <w:rPr>
          <w:color w:val="231F20"/>
          <w:spacing w:val="-13"/>
        </w:rPr>
        <w:t xml:space="preserve"> </w:t>
      </w:r>
      <w:r>
        <w:rPr>
          <w:color w:val="231F20"/>
        </w:rPr>
        <w:t>Without</w:t>
      </w:r>
      <w:r>
        <w:rPr>
          <w:color w:val="231F20"/>
          <w:spacing w:val="-12"/>
        </w:rPr>
        <w:t xml:space="preserve"> </w:t>
      </w:r>
      <w:r>
        <w:rPr>
          <w:color w:val="231F20"/>
        </w:rPr>
        <w:t>prejudice</w:t>
      </w:r>
      <w:r>
        <w:rPr>
          <w:color w:val="231F20"/>
          <w:spacing w:val="-13"/>
        </w:rPr>
        <w:t xml:space="preserve"> </w:t>
      </w:r>
      <w:r>
        <w:rPr>
          <w:color w:val="231F20"/>
        </w:rPr>
        <w:t>to</w:t>
      </w:r>
      <w:r>
        <w:rPr>
          <w:color w:val="231F20"/>
          <w:spacing w:val="-12"/>
        </w:rPr>
        <w:t xml:space="preserve"> </w:t>
      </w:r>
      <w:r>
        <w:rPr>
          <w:color w:val="231F20"/>
        </w:rPr>
        <w:t>the</w:t>
      </w:r>
      <w:r>
        <w:rPr>
          <w:color w:val="231F20"/>
          <w:spacing w:val="-13"/>
        </w:rPr>
        <w:t xml:space="preserve"> </w:t>
      </w:r>
      <w:r>
        <w:rPr>
          <w:color w:val="231F20"/>
        </w:rPr>
        <w:t>provisions</w:t>
      </w:r>
      <w:r>
        <w:rPr>
          <w:color w:val="231F20"/>
          <w:spacing w:val="-12"/>
        </w:rPr>
        <w:t xml:space="preserve"> </w:t>
      </w:r>
      <w:r>
        <w:rPr>
          <w:color w:val="231F20"/>
        </w:rPr>
        <w:t>of</w:t>
      </w:r>
      <w:r>
        <w:rPr>
          <w:color w:val="231F20"/>
          <w:spacing w:val="-13"/>
        </w:rPr>
        <w:t xml:space="preserve"> </w:t>
      </w:r>
      <w:r>
        <w:rPr>
          <w:color w:val="231F20"/>
        </w:rPr>
        <w:t>sub-section</w:t>
      </w:r>
      <w:r>
        <w:rPr>
          <w:color w:val="231F20"/>
          <w:spacing w:val="-12"/>
        </w:rPr>
        <w:t xml:space="preserve"> </w:t>
      </w:r>
      <w:r>
        <w:rPr>
          <w:color w:val="231F20"/>
        </w:rPr>
        <w:t>(</w:t>
      </w:r>
      <w:r>
        <w:rPr>
          <w:i/>
          <w:color w:val="231F20"/>
        </w:rPr>
        <w:t>1</w:t>
      </w:r>
      <w:r>
        <w:rPr>
          <w:color w:val="231F20"/>
        </w:rPr>
        <w:t>),</w:t>
      </w:r>
      <w:r>
        <w:rPr>
          <w:color w:val="231F20"/>
          <w:spacing w:val="-13"/>
        </w:rPr>
        <w:t xml:space="preserve"> </w:t>
      </w:r>
      <w:r>
        <w:rPr>
          <w:color w:val="231F20"/>
        </w:rPr>
        <w:t>the</w:t>
      </w:r>
      <w:r>
        <w:rPr>
          <w:color w:val="231F20"/>
          <w:spacing w:val="-12"/>
        </w:rPr>
        <w:t xml:space="preserve"> </w:t>
      </w:r>
      <w:r>
        <w:rPr>
          <w:color w:val="231F20"/>
        </w:rPr>
        <w:t>State</w:t>
      </w:r>
      <w:r>
        <w:rPr>
          <w:color w:val="231F20"/>
          <w:spacing w:val="-13"/>
        </w:rPr>
        <w:t xml:space="preserve"> </w:t>
      </w:r>
      <w:r>
        <w:rPr>
          <w:color w:val="231F20"/>
        </w:rPr>
        <w:t>Commission</w:t>
      </w:r>
      <w:r>
        <w:rPr>
          <w:color w:val="231F20"/>
          <w:spacing w:val="-12"/>
        </w:rPr>
        <w:t xml:space="preserve"> </w:t>
      </w:r>
      <w:r>
        <w:rPr>
          <w:color w:val="231F20"/>
        </w:rPr>
        <w:t>may also declare any terms of contract, which is unfair to any consumer, to be null and void.</w:t>
      </w:r>
    </w:p>
    <w:p w:rsidR="00060FEE" w:rsidRDefault="00000000">
      <w:pPr>
        <w:pStyle w:val="ListParagraph"/>
        <w:numPr>
          <w:ilvl w:val="0"/>
          <w:numId w:val="64"/>
        </w:numPr>
        <w:tabs>
          <w:tab w:val="left" w:pos="895"/>
        </w:tabs>
        <w:spacing w:line="249" w:lineRule="auto"/>
        <w:ind w:left="119" w:right="1374" w:firstLine="480"/>
        <w:jc w:val="both"/>
        <w:rPr>
          <w:sz w:val="20"/>
        </w:rPr>
      </w:pPr>
      <w:r>
        <w:rPr>
          <w:color w:val="231F20"/>
          <w:sz w:val="20"/>
        </w:rPr>
        <w:t>The</w:t>
      </w:r>
      <w:r>
        <w:rPr>
          <w:color w:val="231F20"/>
          <w:spacing w:val="-8"/>
          <w:sz w:val="20"/>
        </w:rPr>
        <w:t xml:space="preserve"> </w:t>
      </w:r>
      <w:r>
        <w:rPr>
          <w:color w:val="231F20"/>
          <w:sz w:val="20"/>
        </w:rPr>
        <w:t>State</w:t>
      </w:r>
      <w:r>
        <w:rPr>
          <w:color w:val="231F20"/>
          <w:spacing w:val="-8"/>
          <w:sz w:val="20"/>
        </w:rPr>
        <w:t xml:space="preserve"> </w:t>
      </w:r>
      <w:r>
        <w:rPr>
          <w:color w:val="231F20"/>
          <w:sz w:val="20"/>
        </w:rPr>
        <w:t>Commission</w:t>
      </w:r>
      <w:r>
        <w:rPr>
          <w:color w:val="231F20"/>
          <w:spacing w:val="-8"/>
          <w:sz w:val="20"/>
        </w:rPr>
        <w:t xml:space="preserve"> </w:t>
      </w:r>
      <w:r>
        <w:rPr>
          <w:color w:val="231F20"/>
          <w:sz w:val="20"/>
        </w:rPr>
        <w:t>shall</w:t>
      </w:r>
      <w:r>
        <w:rPr>
          <w:color w:val="231F20"/>
          <w:spacing w:val="-8"/>
          <w:sz w:val="20"/>
        </w:rPr>
        <w:t xml:space="preserve"> </w:t>
      </w:r>
      <w:r>
        <w:rPr>
          <w:color w:val="231F20"/>
          <w:sz w:val="20"/>
        </w:rPr>
        <w:t>have</w:t>
      </w:r>
      <w:r>
        <w:rPr>
          <w:color w:val="231F20"/>
          <w:spacing w:val="-8"/>
          <w:sz w:val="20"/>
        </w:rPr>
        <w:t xml:space="preserve"> </w:t>
      </w:r>
      <w:r>
        <w:rPr>
          <w:color w:val="231F20"/>
          <w:sz w:val="20"/>
        </w:rPr>
        <w:t>the</w:t>
      </w:r>
      <w:r>
        <w:rPr>
          <w:color w:val="231F20"/>
          <w:spacing w:val="-8"/>
          <w:sz w:val="20"/>
        </w:rPr>
        <w:t xml:space="preserve"> </w:t>
      </w:r>
      <w:r>
        <w:rPr>
          <w:color w:val="231F20"/>
          <w:sz w:val="20"/>
        </w:rPr>
        <w:t>power</w:t>
      </w:r>
      <w:r>
        <w:rPr>
          <w:color w:val="231F20"/>
          <w:spacing w:val="-8"/>
          <w:sz w:val="20"/>
        </w:rPr>
        <w:t xml:space="preserve"> </w:t>
      </w:r>
      <w:r>
        <w:rPr>
          <w:color w:val="231F20"/>
          <w:sz w:val="20"/>
        </w:rPr>
        <w:t>to</w:t>
      </w:r>
      <w:r>
        <w:rPr>
          <w:color w:val="231F20"/>
          <w:spacing w:val="-8"/>
          <w:sz w:val="20"/>
        </w:rPr>
        <w:t xml:space="preserve"> </w:t>
      </w:r>
      <w:r>
        <w:rPr>
          <w:color w:val="231F20"/>
          <w:sz w:val="20"/>
        </w:rPr>
        <w:t>review</w:t>
      </w:r>
      <w:r>
        <w:rPr>
          <w:color w:val="231F20"/>
          <w:spacing w:val="-8"/>
          <w:sz w:val="20"/>
        </w:rPr>
        <w:t xml:space="preserve"> </w:t>
      </w:r>
      <w:r>
        <w:rPr>
          <w:color w:val="231F20"/>
          <w:sz w:val="20"/>
        </w:rPr>
        <w:t>any</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order</w:t>
      </w:r>
      <w:r>
        <w:rPr>
          <w:color w:val="231F20"/>
          <w:spacing w:val="-8"/>
          <w:sz w:val="20"/>
        </w:rPr>
        <w:t xml:space="preserve"> </w:t>
      </w:r>
      <w:r>
        <w:rPr>
          <w:color w:val="231F20"/>
          <w:sz w:val="20"/>
        </w:rPr>
        <w:t>passed</w:t>
      </w:r>
      <w:r>
        <w:rPr>
          <w:color w:val="231F20"/>
          <w:spacing w:val="-8"/>
          <w:sz w:val="20"/>
        </w:rPr>
        <w:t xml:space="preserve"> </w:t>
      </w:r>
      <w:r>
        <w:rPr>
          <w:color w:val="231F20"/>
          <w:sz w:val="20"/>
        </w:rPr>
        <w:t>by it if there is an error apparent on the face of the record, either of its own motion or on an application made by any of the parties within thirty days of such order.</w:t>
      </w:r>
    </w:p>
    <w:p w:rsidR="00060FEE" w:rsidRDefault="00060FEE">
      <w:pPr>
        <w:pStyle w:val="BodyText"/>
        <w:spacing w:before="12"/>
      </w:pPr>
    </w:p>
    <w:p w:rsidR="00060FEE" w:rsidRDefault="00000000">
      <w:pPr>
        <w:pStyle w:val="ListParagraph"/>
        <w:numPr>
          <w:ilvl w:val="0"/>
          <w:numId w:val="64"/>
        </w:numPr>
        <w:tabs>
          <w:tab w:val="left" w:pos="881"/>
        </w:tabs>
        <w:spacing w:before="0" w:line="249" w:lineRule="auto"/>
        <w:ind w:left="119" w:right="1375"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Any</w:t>
      </w:r>
      <w:r>
        <w:rPr>
          <w:color w:val="231F20"/>
          <w:spacing w:val="-10"/>
          <w:sz w:val="20"/>
        </w:rPr>
        <w:t xml:space="preserve"> </w:t>
      </w:r>
      <w:r>
        <w:rPr>
          <w:color w:val="231F20"/>
          <w:spacing w:val="-2"/>
          <w:sz w:val="20"/>
        </w:rPr>
        <w:t>person</w:t>
      </w:r>
      <w:r>
        <w:rPr>
          <w:color w:val="231F20"/>
          <w:spacing w:val="-11"/>
          <w:sz w:val="20"/>
        </w:rPr>
        <w:t xml:space="preserve"> </w:t>
      </w:r>
      <w:r>
        <w:rPr>
          <w:color w:val="231F20"/>
          <w:spacing w:val="-2"/>
          <w:sz w:val="20"/>
        </w:rPr>
        <w:t>aggrieved</w:t>
      </w:r>
      <w:r>
        <w:rPr>
          <w:color w:val="231F20"/>
          <w:spacing w:val="-10"/>
          <w:sz w:val="20"/>
        </w:rPr>
        <w:t xml:space="preserve"> </w:t>
      </w:r>
      <w:r>
        <w:rPr>
          <w:color w:val="231F20"/>
          <w:spacing w:val="-2"/>
          <w:sz w:val="20"/>
        </w:rPr>
        <w:t>by</w:t>
      </w:r>
      <w:r>
        <w:rPr>
          <w:color w:val="231F20"/>
          <w:spacing w:val="-11"/>
          <w:sz w:val="20"/>
        </w:rPr>
        <w:t xml:space="preserve"> </w:t>
      </w:r>
      <w:r>
        <w:rPr>
          <w:color w:val="231F20"/>
          <w:spacing w:val="-2"/>
          <w:sz w:val="20"/>
        </w:rPr>
        <w:t>an</w:t>
      </w:r>
      <w:r>
        <w:rPr>
          <w:color w:val="231F20"/>
          <w:spacing w:val="-10"/>
          <w:sz w:val="20"/>
        </w:rPr>
        <w:t xml:space="preserve"> </w:t>
      </w:r>
      <w:r>
        <w:rPr>
          <w:color w:val="231F20"/>
          <w:spacing w:val="-2"/>
          <w:sz w:val="20"/>
        </w:rPr>
        <w:t>order</w:t>
      </w:r>
      <w:r>
        <w:rPr>
          <w:color w:val="231F20"/>
          <w:spacing w:val="-11"/>
          <w:sz w:val="20"/>
        </w:rPr>
        <w:t xml:space="preserve"> </w:t>
      </w:r>
      <w:r>
        <w:rPr>
          <w:color w:val="231F20"/>
          <w:spacing w:val="-2"/>
          <w:sz w:val="20"/>
        </w:rPr>
        <w:t>made</w:t>
      </w:r>
      <w:r>
        <w:rPr>
          <w:color w:val="231F20"/>
          <w:spacing w:val="-10"/>
          <w:sz w:val="20"/>
        </w:rPr>
        <w:t xml:space="preserve"> </w:t>
      </w:r>
      <w:r>
        <w:rPr>
          <w:color w:val="231F20"/>
          <w:spacing w:val="-2"/>
          <w:sz w:val="20"/>
        </w:rPr>
        <w:t>by</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State</w:t>
      </w:r>
      <w:r>
        <w:rPr>
          <w:color w:val="231F20"/>
          <w:spacing w:val="-11"/>
          <w:sz w:val="20"/>
        </w:rPr>
        <w:t xml:space="preserve"> </w:t>
      </w:r>
      <w:r>
        <w:rPr>
          <w:color w:val="231F20"/>
          <w:spacing w:val="-2"/>
          <w:sz w:val="20"/>
        </w:rPr>
        <w:t>Commission</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exercise</w:t>
      </w:r>
      <w:r>
        <w:rPr>
          <w:color w:val="231F20"/>
          <w:spacing w:val="-10"/>
          <w:sz w:val="20"/>
        </w:rPr>
        <w:t xml:space="preserve"> </w:t>
      </w:r>
      <w:r>
        <w:rPr>
          <w:color w:val="231F20"/>
          <w:spacing w:val="-2"/>
          <w:sz w:val="20"/>
        </w:rPr>
        <w:t xml:space="preserve">of </w:t>
      </w:r>
      <w:r>
        <w:rPr>
          <w:color w:val="231F20"/>
          <w:sz w:val="20"/>
        </w:rPr>
        <w:t>its powers conferred by sub-clause (</w:t>
      </w:r>
      <w:proofErr w:type="spellStart"/>
      <w:r>
        <w:rPr>
          <w:i/>
          <w:color w:val="231F20"/>
          <w:sz w:val="20"/>
        </w:rPr>
        <w:t>i</w:t>
      </w:r>
      <w:proofErr w:type="spellEnd"/>
      <w:r>
        <w:rPr>
          <w:color w:val="231F20"/>
          <w:sz w:val="20"/>
        </w:rPr>
        <w:t>) or (</w:t>
      </w:r>
      <w:r>
        <w:rPr>
          <w:i/>
          <w:color w:val="231F20"/>
          <w:sz w:val="20"/>
        </w:rPr>
        <w:t>ii</w:t>
      </w:r>
      <w:r>
        <w:rPr>
          <w:color w:val="231F20"/>
          <w:sz w:val="20"/>
        </w:rPr>
        <w:t>) of clause (</w:t>
      </w:r>
      <w:r>
        <w:rPr>
          <w:i/>
          <w:color w:val="231F20"/>
          <w:sz w:val="20"/>
        </w:rPr>
        <w:t>a</w:t>
      </w:r>
      <w:r>
        <w:rPr>
          <w:color w:val="231F20"/>
          <w:sz w:val="20"/>
        </w:rPr>
        <w:t>) of sub-section (</w:t>
      </w:r>
      <w:r>
        <w:rPr>
          <w:i/>
          <w:color w:val="231F20"/>
          <w:sz w:val="20"/>
        </w:rPr>
        <w:t>1</w:t>
      </w:r>
      <w:r>
        <w:rPr>
          <w:color w:val="231F20"/>
          <w:sz w:val="20"/>
        </w:rPr>
        <w:t xml:space="preserve">) of section 47 </w:t>
      </w:r>
      <w:r>
        <w:rPr>
          <w:color w:val="231F20"/>
          <w:spacing w:val="-2"/>
          <w:sz w:val="20"/>
        </w:rPr>
        <w:t>may</w:t>
      </w:r>
      <w:r>
        <w:rPr>
          <w:color w:val="231F20"/>
          <w:spacing w:val="-11"/>
          <w:sz w:val="20"/>
        </w:rPr>
        <w:t xml:space="preserve"> </w:t>
      </w:r>
      <w:r>
        <w:rPr>
          <w:color w:val="231F20"/>
          <w:spacing w:val="-2"/>
          <w:sz w:val="20"/>
        </w:rPr>
        <w:t>prefer</w:t>
      </w:r>
      <w:r>
        <w:rPr>
          <w:color w:val="231F20"/>
          <w:spacing w:val="-10"/>
          <w:sz w:val="20"/>
        </w:rPr>
        <w:t xml:space="preserve"> </w:t>
      </w:r>
      <w:r>
        <w:rPr>
          <w:color w:val="231F20"/>
          <w:spacing w:val="-2"/>
          <w:sz w:val="20"/>
        </w:rPr>
        <w:t>an</w:t>
      </w:r>
      <w:r>
        <w:rPr>
          <w:color w:val="231F20"/>
          <w:spacing w:val="-11"/>
          <w:sz w:val="20"/>
        </w:rPr>
        <w:t xml:space="preserve"> </w:t>
      </w:r>
      <w:r>
        <w:rPr>
          <w:color w:val="231F20"/>
          <w:spacing w:val="-2"/>
          <w:sz w:val="20"/>
        </w:rPr>
        <w:t>appeal</w:t>
      </w:r>
      <w:r>
        <w:rPr>
          <w:color w:val="231F20"/>
          <w:spacing w:val="-10"/>
          <w:sz w:val="20"/>
        </w:rPr>
        <w:t xml:space="preserve"> </w:t>
      </w:r>
      <w:r>
        <w:rPr>
          <w:color w:val="231F20"/>
          <w:spacing w:val="-2"/>
          <w:sz w:val="20"/>
        </w:rPr>
        <w:t>against</w:t>
      </w:r>
      <w:r>
        <w:rPr>
          <w:color w:val="231F20"/>
          <w:spacing w:val="-11"/>
          <w:sz w:val="20"/>
        </w:rPr>
        <w:t xml:space="preserve"> </w:t>
      </w:r>
      <w:r>
        <w:rPr>
          <w:color w:val="231F20"/>
          <w:spacing w:val="-2"/>
          <w:sz w:val="20"/>
        </w:rPr>
        <w:t>such</w:t>
      </w:r>
      <w:r>
        <w:rPr>
          <w:color w:val="231F20"/>
          <w:spacing w:val="-10"/>
          <w:sz w:val="20"/>
        </w:rPr>
        <w:t xml:space="preserve"> </w:t>
      </w:r>
      <w:r>
        <w:rPr>
          <w:color w:val="231F20"/>
          <w:spacing w:val="-2"/>
          <w:sz w:val="20"/>
        </w:rPr>
        <w:t>order</w:t>
      </w:r>
      <w:r>
        <w:rPr>
          <w:color w:val="231F20"/>
          <w:spacing w:val="-11"/>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National</w:t>
      </w:r>
      <w:r>
        <w:rPr>
          <w:color w:val="231F20"/>
          <w:spacing w:val="-10"/>
          <w:sz w:val="20"/>
        </w:rPr>
        <w:t xml:space="preserve"> </w:t>
      </w:r>
      <w:r>
        <w:rPr>
          <w:color w:val="231F20"/>
          <w:spacing w:val="-2"/>
          <w:sz w:val="20"/>
        </w:rPr>
        <w:t>Commission</w:t>
      </w:r>
      <w:r>
        <w:rPr>
          <w:color w:val="231F20"/>
          <w:spacing w:val="-11"/>
          <w:sz w:val="20"/>
        </w:rPr>
        <w:t xml:space="preserve"> </w:t>
      </w:r>
      <w:r>
        <w:rPr>
          <w:color w:val="231F20"/>
          <w:spacing w:val="-2"/>
          <w:sz w:val="20"/>
        </w:rPr>
        <w:t>within</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period</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 xml:space="preserve">thirty </w:t>
      </w:r>
      <w:r>
        <w:rPr>
          <w:color w:val="231F20"/>
          <w:sz w:val="20"/>
        </w:rPr>
        <w:t>days from the date of the order in such form and manner as may be prescribed:</w:t>
      </w:r>
    </w:p>
    <w:p w:rsidR="00060FEE" w:rsidRDefault="00000000">
      <w:pPr>
        <w:pStyle w:val="BodyText"/>
        <w:spacing w:before="123" w:line="249" w:lineRule="auto"/>
        <w:ind w:left="119" w:right="1375" w:firstLine="480"/>
        <w:jc w:val="both"/>
      </w:pPr>
      <w:r>
        <w:rPr>
          <w:color w:val="231F20"/>
        </w:rPr>
        <w:t>Provided</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National</w:t>
      </w:r>
      <w:r>
        <w:rPr>
          <w:color w:val="231F20"/>
          <w:spacing w:val="-11"/>
        </w:rPr>
        <w:t xml:space="preserve"> </w:t>
      </w:r>
      <w:r>
        <w:rPr>
          <w:color w:val="231F20"/>
        </w:rPr>
        <w:t>Commission</w:t>
      </w:r>
      <w:r>
        <w:rPr>
          <w:color w:val="231F20"/>
          <w:spacing w:val="-11"/>
        </w:rPr>
        <w:t xml:space="preserve"> </w:t>
      </w:r>
      <w:r>
        <w:rPr>
          <w:color w:val="231F20"/>
        </w:rPr>
        <w:t>shall</w:t>
      </w:r>
      <w:r>
        <w:rPr>
          <w:color w:val="231F20"/>
          <w:spacing w:val="-11"/>
        </w:rPr>
        <w:t xml:space="preserve"> </w:t>
      </w:r>
      <w:r>
        <w:rPr>
          <w:color w:val="231F20"/>
        </w:rPr>
        <w:t>not</w:t>
      </w:r>
      <w:r>
        <w:rPr>
          <w:color w:val="231F20"/>
          <w:spacing w:val="-11"/>
        </w:rPr>
        <w:t xml:space="preserve"> </w:t>
      </w:r>
      <w:r>
        <w:rPr>
          <w:color w:val="231F20"/>
        </w:rPr>
        <w:t>entertain</w:t>
      </w:r>
      <w:r>
        <w:rPr>
          <w:color w:val="231F20"/>
          <w:spacing w:val="-11"/>
        </w:rPr>
        <w:t xml:space="preserve"> </w:t>
      </w:r>
      <w:r>
        <w:rPr>
          <w:color w:val="231F20"/>
        </w:rPr>
        <w:t>the</w:t>
      </w:r>
      <w:r>
        <w:rPr>
          <w:color w:val="231F20"/>
          <w:spacing w:val="-11"/>
        </w:rPr>
        <w:t xml:space="preserve"> </w:t>
      </w:r>
      <w:r>
        <w:rPr>
          <w:color w:val="231F20"/>
        </w:rPr>
        <w:t>appeal</w:t>
      </w:r>
      <w:r>
        <w:rPr>
          <w:color w:val="231F20"/>
          <w:spacing w:val="-11"/>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expiry of</w:t>
      </w:r>
      <w:r>
        <w:rPr>
          <w:color w:val="231F20"/>
          <w:spacing w:val="-2"/>
        </w:rPr>
        <w:t xml:space="preserve"> </w:t>
      </w:r>
      <w:r>
        <w:rPr>
          <w:color w:val="231F20"/>
        </w:rPr>
        <w:t>the</w:t>
      </w:r>
      <w:r>
        <w:rPr>
          <w:color w:val="231F20"/>
          <w:spacing w:val="-2"/>
        </w:rPr>
        <w:t xml:space="preserve"> </w:t>
      </w:r>
      <w:r>
        <w:rPr>
          <w:color w:val="231F20"/>
        </w:rPr>
        <w:t>said</w:t>
      </w:r>
      <w:r>
        <w:rPr>
          <w:color w:val="231F20"/>
          <w:spacing w:val="-2"/>
        </w:rPr>
        <w:t xml:space="preserve"> </w:t>
      </w:r>
      <w:r>
        <w:rPr>
          <w:color w:val="231F20"/>
        </w:rPr>
        <w:t>period</w:t>
      </w:r>
      <w:r>
        <w:rPr>
          <w:color w:val="231F20"/>
          <w:spacing w:val="-2"/>
        </w:rPr>
        <w:t xml:space="preserve"> </w:t>
      </w:r>
      <w:r>
        <w:rPr>
          <w:color w:val="231F20"/>
        </w:rPr>
        <w:t>of</w:t>
      </w:r>
      <w:r>
        <w:rPr>
          <w:color w:val="231F20"/>
          <w:spacing w:val="-2"/>
        </w:rPr>
        <w:t xml:space="preserve"> </w:t>
      </w:r>
      <w:r>
        <w:rPr>
          <w:color w:val="231F20"/>
        </w:rPr>
        <w:t>thirty</w:t>
      </w:r>
      <w:r>
        <w:rPr>
          <w:color w:val="231F20"/>
          <w:spacing w:val="-2"/>
        </w:rPr>
        <w:t xml:space="preserve"> </w:t>
      </w:r>
      <w:r>
        <w:rPr>
          <w:color w:val="231F20"/>
        </w:rPr>
        <w:t>days</w:t>
      </w:r>
      <w:r>
        <w:rPr>
          <w:color w:val="231F20"/>
          <w:spacing w:val="-2"/>
        </w:rPr>
        <w:t xml:space="preserve"> </w:t>
      </w:r>
      <w:r>
        <w:rPr>
          <w:color w:val="231F20"/>
        </w:rPr>
        <w:t>unless</w:t>
      </w:r>
      <w:r>
        <w:rPr>
          <w:color w:val="231F20"/>
          <w:spacing w:val="-2"/>
        </w:rPr>
        <w:t xml:space="preserve"> </w:t>
      </w:r>
      <w:r>
        <w:rPr>
          <w:color w:val="231F20"/>
        </w:rPr>
        <w:t>it</w:t>
      </w:r>
      <w:r>
        <w:rPr>
          <w:color w:val="231F20"/>
          <w:spacing w:val="-2"/>
        </w:rPr>
        <w:t xml:space="preserve"> </w:t>
      </w:r>
      <w:r>
        <w:rPr>
          <w:color w:val="231F20"/>
        </w:rPr>
        <w:t>is</w:t>
      </w:r>
      <w:r>
        <w:rPr>
          <w:color w:val="231F20"/>
          <w:spacing w:val="-2"/>
        </w:rPr>
        <w:t xml:space="preserve"> </w:t>
      </w:r>
      <w:r>
        <w:rPr>
          <w:color w:val="231F20"/>
        </w:rPr>
        <w:t>satisfied</w:t>
      </w:r>
      <w:r>
        <w:rPr>
          <w:color w:val="231F20"/>
          <w:spacing w:val="-2"/>
        </w:rPr>
        <w:t xml:space="preserve"> </w:t>
      </w:r>
      <w:r>
        <w:rPr>
          <w:color w:val="231F20"/>
        </w:rPr>
        <w:t>that</w:t>
      </w:r>
      <w:r>
        <w:rPr>
          <w:color w:val="231F20"/>
          <w:spacing w:val="-2"/>
        </w:rPr>
        <w:t xml:space="preserve"> </w:t>
      </w:r>
      <w:r>
        <w:rPr>
          <w:color w:val="231F20"/>
        </w:rPr>
        <w:t>there</w:t>
      </w:r>
      <w:r>
        <w:rPr>
          <w:color w:val="231F20"/>
          <w:spacing w:val="-2"/>
        </w:rPr>
        <w:t xml:space="preserve"> </w:t>
      </w:r>
      <w:r>
        <w:rPr>
          <w:color w:val="231F20"/>
        </w:rPr>
        <w:t>was</w:t>
      </w:r>
      <w:r>
        <w:rPr>
          <w:color w:val="231F20"/>
          <w:spacing w:val="-2"/>
        </w:rPr>
        <w:t xml:space="preserve"> </w:t>
      </w:r>
      <w:r>
        <w:rPr>
          <w:color w:val="231F20"/>
        </w:rPr>
        <w:t>sufficient</w:t>
      </w:r>
      <w:r>
        <w:rPr>
          <w:color w:val="231F20"/>
          <w:spacing w:val="-2"/>
        </w:rPr>
        <w:t xml:space="preserve"> </w:t>
      </w:r>
      <w:r>
        <w:rPr>
          <w:color w:val="231F20"/>
        </w:rPr>
        <w:t>cause</w:t>
      </w:r>
      <w:r>
        <w:rPr>
          <w:color w:val="231F20"/>
          <w:spacing w:val="-2"/>
        </w:rPr>
        <w:t xml:space="preserve"> </w:t>
      </w:r>
      <w:r>
        <w:rPr>
          <w:color w:val="231F20"/>
        </w:rPr>
        <w:t>for</w:t>
      </w:r>
      <w:r>
        <w:rPr>
          <w:color w:val="231F20"/>
          <w:spacing w:val="-2"/>
        </w:rPr>
        <w:t xml:space="preserve"> </w:t>
      </w:r>
      <w:r>
        <w:rPr>
          <w:color w:val="231F20"/>
        </w:rPr>
        <w:t>not filing it within that period:</w:t>
      </w:r>
    </w:p>
    <w:p w:rsidR="00060FEE" w:rsidRDefault="00000000">
      <w:pPr>
        <w:pStyle w:val="BodyText"/>
        <w:spacing w:before="123" w:line="249" w:lineRule="auto"/>
        <w:ind w:left="119" w:right="1374" w:firstLine="480"/>
        <w:jc w:val="both"/>
      </w:pPr>
      <w:r>
        <w:rPr>
          <w:color w:val="231F20"/>
        </w:rPr>
        <w:t xml:space="preserve">Provided further that no appeal by a person, who is required to pay any amount in </w:t>
      </w:r>
      <w:r>
        <w:rPr>
          <w:color w:val="231F20"/>
          <w:spacing w:val="-2"/>
        </w:rPr>
        <w:t>terms</w:t>
      </w:r>
      <w:r>
        <w:rPr>
          <w:color w:val="231F20"/>
          <w:spacing w:val="-7"/>
        </w:rPr>
        <w:t xml:space="preserve"> </w:t>
      </w:r>
      <w:r>
        <w:rPr>
          <w:color w:val="231F20"/>
          <w:spacing w:val="-2"/>
        </w:rPr>
        <w:t>of</w:t>
      </w:r>
      <w:r>
        <w:rPr>
          <w:color w:val="231F20"/>
          <w:spacing w:val="-7"/>
        </w:rPr>
        <w:t xml:space="preserve"> </w:t>
      </w:r>
      <w:r>
        <w:rPr>
          <w:color w:val="231F20"/>
          <w:spacing w:val="-2"/>
        </w:rPr>
        <w:t>an</w:t>
      </w:r>
      <w:r>
        <w:rPr>
          <w:color w:val="231F20"/>
          <w:spacing w:val="-7"/>
        </w:rPr>
        <w:t xml:space="preserve"> </w:t>
      </w:r>
      <w:r>
        <w:rPr>
          <w:color w:val="231F20"/>
          <w:spacing w:val="-2"/>
        </w:rPr>
        <w:t>order</w:t>
      </w:r>
      <w:r>
        <w:rPr>
          <w:color w:val="231F20"/>
          <w:spacing w:val="-7"/>
        </w:rPr>
        <w:t xml:space="preserve"> </w:t>
      </w:r>
      <w:r>
        <w:rPr>
          <w:color w:val="231F20"/>
          <w:spacing w:val="-2"/>
        </w:rPr>
        <w:t>of</w:t>
      </w:r>
      <w:r>
        <w:rPr>
          <w:color w:val="231F20"/>
          <w:spacing w:val="-7"/>
        </w:rPr>
        <w:t xml:space="preserve"> </w:t>
      </w:r>
      <w:r>
        <w:rPr>
          <w:color w:val="231F20"/>
          <w:spacing w:val="-2"/>
        </w:rPr>
        <w:t>the</w:t>
      </w:r>
      <w:r>
        <w:rPr>
          <w:color w:val="231F20"/>
          <w:spacing w:val="-7"/>
        </w:rPr>
        <w:t xml:space="preserve"> </w:t>
      </w:r>
      <w:r>
        <w:rPr>
          <w:color w:val="231F20"/>
          <w:spacing w:val="-2"/>
        </w:rPr>
        <w:t>State</w:t>
      </w:r>
      <w:r>
        <w:rPr>
          <w:color w:val="231F20"/>
          <w:spacing w:val="-7"/>
        </w:rPr>
        <w:t xml:space="preserve"> </w:t>
      </w:r>
      <w:r>
        <w:rPr>
          <w:color w:val="231F20"/>
          <w:spacing w:val="-2"/>
        </w:rPr>
        <w:t>Commission,</w:t>
      </w:r>
      <w:r>
        <w:rPr>
          <w:color w:val="231F20"/>
          <w:spacing w:val="-7"/>
        </w:rPr>
        <w:t xml:space="preserve"> </w:t>
      </w:r>
      <w:r>
        <w:rPr>
          <w:color w:val="231F20"/>
          <w:spacing w:val="-2"/>
        </w:rPr>
        <w:t>shall</w:t>
      </w:r>
      <w:r>
        <w:rPr>
          <w:color w:val="231F20"/>
          <w:spacing w:val="-7"/>
        </w:rPr>
        <w:t xml:space="preserve"> </w:t>
      </w:r>
      <w:r>
        <w:rPr>
          <w:color w:val="231F20"/>
          <w:spacing w:val="-2"/>
        </w:rPr>
        <w:t>be</w:t>
      </w:r>
      <w:r>
        <w:rPr>
          <w:color w:val="231F20"/>
          <w:spacing w:val="-7"/>
        </w:rPr>
        <w:t xml:space="preserve"> </w:t>
      </w:r>
      <w:r>
        <w:rPr>
          <w:color w:val="231F20"/>
          <w:spacing w:val="-2"/>
        </w:rPr>
        <w:t>entertained</w:t>
      </w:r>
      <w:r>
        <w:rPr>
          <w:color w:val="231F20"/>
          <w:spacing w:val="-7"/>
        </w:rPr>
        <w:t xml:space="preserve"> </w:t>
      </w:r>
      <w:r>
        <w:rPr>
          <w:color w:val="231F20"/>
          <w:spacing w:val="-2"/>
        </w:rPr>
        <w:t>by</w:t>
      </w:r>
      <w:r>
        <w:rPr>
          <w:color w:val="231F20"/>
          <w:spacing w:val="-7"/>
        </w:rPr>
        <w:t xml:space="preserve"> </w:t>
      </w:r>
      <w:r>
        <w:rPr>
          <w:color w:val="231F20"/>
          <w:spacing w:val="-2"/>
        </w:rPr>
        <w:t>the</w:t>
      </w:r>
      <w:r>
        <w:rPr>
          <w:color w:val="231F20"/>
          <w:spacing w:val="-7"/>
        </w:rPr>
        <w:t xml:space="preserve"> </w:t>
      </w:r>
      <w:r>
        <w:rPr>
          <w:color w:val="231F20"/>
          <w:spacing w:val="-2"/>
        </w:rPr>
        <w:t>National</w:t>
      </w:r>
      <w:r>
        <w:rPr>
          <w:color w:val="231F20"/>
          <w:spacing w:val="-7"/>
        </w:rPr>
        <w:t xml:space="preserve"> </w:t>
      </w:r>
      <w:r>
        <w:rPr>
          <w:color w:val="231F20"/>
          <w:spacing w:val="-2"/>
        </w:rPr>
        <w:t xml:space="preserve">Commission </w:t>
      </w:r>
      <w:r>
        <w:rPr>
          <w:color w:val="231F20"/>
        </w:rPr>
        <w:t xml:space="preserve">unless the appellant has deposited fifty per cent. of that amount in the manner as may be </w:t>
      </w:r>
      <w:r>
        <w:rPr>
          <w:color w:val="231F20"/>
          <w:spacing w:val="-2"/>
        </w:rPr>
        <w:t>prescribed.</w:t>
      </w:r>
    </w:p>
    <w:p w:rsidR="00060FEE" w:rsidRDefault="00000000">
      <w:pPr>
        <w:pStyle w:val="ListParagraph"/>
        <w:numPr>
          <w:ilvl w:val="0"/>
          <w:numId w:val="32"/>
        </w:numPr>
        <w:tabs>
          <w:tab w:val="left" w:pos="884"/>
        </w:tabs>
        <w:spacing w:before="123" w:line="249" w:lineRule="auto"/>
        <w:ind w:right="1373" w:firstLine="480"/>
        <w:jc w:val="both"/>
        <w:rPr>
          <w:sz w:val="20"/>
        </w:rPr>
      </w:pPr>
      <w:r>
        <w:rPr>
          <w:color w:val="231F20"/>
          <w:sz w:val="20"/>
        </w:rPr>
        <w:t>Save as otherwise expressly provided under this</w:t>
      </w:r>
      <w:r>
        <w:rPr>
          <w:color w:val="231F20"/>
          <w:spacing w:val="-7"/>
          <w:sz w:val="20"/>
        </w:rPr>
        <w:t xml:space="preserve"> </w:t>
      </w:r>
      <w:r>
        <w:rPr>
          <w:color w:val="231F20"/>
          <w:sz w:val="20"/>
        </w:rPr>
        <w:t xml:space="preserve">Act or by any other law for the </w:t>
      </w:r>
      <w:r>
        <w:rPr>
          <w:color w:val="231F20"/>
          <w:spacing w:val="-2"/>
          <w:sz w:val="20"/>
        </w:rPr>
        <w:t>time</w:t>
      </w:r>
      <w:r>
        <w:rPr>
          <w:color w:val="231F20"/>
          <w:spacing w:val="-6"/>
          <w:sz w:val="20"/>
        </w:rPr>
        <w:t xml:space="preserve"> </w:t>
      </w:r>
      <w:r>
        <w:rPr>
          <w:color w:val="231F20"/>
          <w:spacing w:val="-2"/>
          <w:sz w:val="20"/>
        </w:rPr>
        <w:t>being</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force,</w:t>
      </w:r>
      <w:r>
        <w:rPr>
          <w:color w:val="231F20"/>
          <w:spacing w:val="-6"/>
          <w:sz w:val="20"/>
        </w:rPr>
        <w:t xml:space="preserve"> </w:t>
      </w:r>
      <w:r>
        <w:rPr>
          <w:color w:val="231F20"/>
          <w:spacing w:val="-2"/>
          <w:sz w:val="20"/>
        </w:rPr>
        <w:t>an</w:t>
      </w:r>
      <w:r>
        <w:rPr>
          <w:color w:val="231F20"/>
          <w:spacing w:val="-6"/>
          <w:sz w:val="20"/>
        </w:rPr>
        <w:t xml:space="preserve"> </w:t>
      </w:r>
      <w:r>
        <w:rPr>
          <w:color w:val="231F20"/>
          <w:spacing w:val="-2"/>
          <w:sz w:val="20"/>
        </w:rPr>
        <w:t>appeal</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lie</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National</w:t>
      </w:r>
      <w:r>
        <w:rPr>
          <w:color w:val="231F20"/>
          <w:spacing w:val="-6"/>
          <w:sz w:val="20"/>
        </w:rPr>
        <w:t xml:space="preserve"> </w:t>
      </w:r>
      <w:r>
        <w:rPr>
          <w:color w:val="231F20"/>
          <w:spacing w:val="-2"/>
          <w:sz w:val="20"/>
        </w:rPr>
        <w:t>Commission</w:t>
      </w:r>
      <w:r>
        <w:rPr>
          <w:color w:val="231F20"/>
          <w:spacing w:val="-6"/>
          <w:sz w:val="20"/>
        </w:rPr>
        <w:t xml:space="preserve"> </w:t>
      </w:r>
      <w:r>
        <w:rPr>
          <w:color w:val="231F20"/>
          <w:spacing w:val="-2"/>
          <w:sz w:val="20"/>
        </w:rPr>
        <w:t>from</w:t>
      </w:r>
      <w:r>
        <w:rPr>
          <w:color w:val="231F20"/>
          <w:spacing w:val="-6"/>
          <w:sz w:val="20"/>
        </w:rPr>
        <w:t xml:space="preserve"> </w:t>
      </w:r>
      <w:r>
        <w:rPr>
          <w:color w:val="231F20"/>
          <w:spacing w:val="-2"/>
          <w:sz w:val="20"/>
        </w:rPr>
        <w:t>any</w:t>
      </w:r>
      <w:r>
        <w:rPr>
          <w:color w:val="231F20"/>
          <w:spacing w:val="-6"/>
          <w:sz w:val="20"/>
        </w:rPr>
        <w:t xml:space="preserve"> </w:t>
      </w:r>
      <w:r>
        <w:rPr>
          <w:color w:val="231F20"/>
          <w:spacing w:val="-2"/>
          <w:sz w:val="20"/>
        </w:rPr>
        <w:t>order</w:t>
      </w:r>
      <w:r>
        <w:rPr>
          <w:color w:val="231F20"/>
          <w:spacing w:val="-6"/>
          <w:sz w:val="20"/>
        </w:rPr>
        <w:t xml:space="preserve"> </w:t>
      </w:r>
      <w:r>
        <w:rPr>
          <w:color w:val="231F20"/>
          <w:spacing w:val="-2"/>
          <w:sz w:val="20"/>
        </w:rPr>
        <w:t>passed</w:t>
      </w:r>
      <w:r>
        <w:rPr>
          <w:color w:val="231F20"/>
          <w:spacing w:val="-6"/>
          <w:sz w:val="20"/>
        </w:rPr>
        <w:t xml:space="preserve"> </w:t>
      </w:r>
      <w:r>
        <w:rPr>
          <w:color w:val="231F20"/>
          <w:spacing w:val="-2"/>
          <w:sz w:val="20"/>
        </w:rPr>
        <w:t xml:space="preserve">in </w:t>
      </w:r>
      <w:r>
        <w:rPr>
          <w:color w:val="231F20"/>
          <w:sz w:val="20"/>
        </w:rPr>
        <w:t>appeal by any State Commission, if the National Commission is satisfied that the case involves a substantial question of law.</w:t>
      </w:r>
    </w:p>
    <w:p w:rsidR="00060FEE" w:rsidRDefault="00000000">
      <w:pPr>
        <w:pStyle w:val="ListParagraph"/>
        <w:numPr>
          <w:ilvl w:val="0"/>
          <w:numId w:val="32"/>
        </w:numPr>
        <w:tabs>
          <w:tab w:val="left" w:pos="863"/>
        </w:tabs>
        <w:spacing w:before="123" w:line="249" w:lineRule="auto"/>
        <w:ind w:right="1375" w:firstLine="480"/>
        <w:jc w:val="both"/>
        <w:rPr>
          <w:sz w:val="20"/>
        </w:rPr>
      </w:pPr>
      <w:r>
        <w:rPr>
          <w:color w:val="231F20"/>
          <w:spacing w:val="-4"/>
          <w:sz w:val="20"/>
        </w:rPr>
        <w:t xml:space="preserve">In an appeal involving a question of law, the memorandum of appeal shall precisely </w:t>
      </w:r>
      <w:r>
        <w:rPr>
          <w:color w:val="231F20"/>
          <w:sz w:val="20"/>
        </w:rPr>
        <w:t>state the substantial question of law involved in the appeal.</w:t>
      </w:r>
    </w:p>
    <w:p w:rsidR="00060FEE" w:rsidRDefault="00000000">
      <w:pPr>
        <w:pStyle w:val="ListParagraph"/>
        <w:numPr>
          <w:ilvl w:val="0"/>
          <w:numId w:val="32"/>
        </w:numPr>
        <w:tabs>
          <w:tab w:val="left" w:pos="883"/>
        </w:tabs>
        <w:spacing w:line="249" w:lineRule="auto"/>
        <w:ind w:right="1374" w:firstLine="480"/>
        <w:jc w:val="both"/>
        <w:rPr>
          <w:sz w:val="20"/>
        </w:rPr>
      </w:pPr>
      <w:r>
        <w:rPr>
          <w:color w:val="231F20"/>
          <w:sz w:val="20"/>
        </w:rPr>
        <w:t>Where</w:t>
      </w:r>
      <w:r>
        <w:rPr>
          <w:color w:val="231F20"/>
          <w:spacing w:val="-1"/>
          <w:sz w:val="20"/>
        </w:rPr>
        <w:t xml:space="preserve"> </w:t>
      </w:r>
      <w:r>
        <w:rPr>
          <w:color w:val="231F20"/>
          <w:sz w:val="20"/>
        </w:rPr>
        <w:t>the</w:t>
      </w:r>
      <w:r>
        <w:rPr>
          <w:color w:val="231F20"/>
          <w:spacing w:val="-1"/>
          <w:sz w:val="20"/>
        </w:rPr>
        <w:t xml:space="preserve"> </w:t>
      </w:r>
      <w:r>
        <w:rPr>
          <w:color w:val="231F20"/>
          <w:sz w:val="20"/>
        </w:rPr>
        <w:t>National</w:t>
      </w:r>
      <w:r>
        <w:rPr>
          <w:color w:val="231F20"/>
          <w:spacing w:val="-1"/>
          <w:sz w:val="20"/>
        </w:rPr>
        <w:t xml:space="preserve"> </w:t>
      </w:r>
      <w:r>
        <w:rPr>
          <w:color w:val="231F20"/>
          <w:sz w:val="20"/>
        </w:rPr>
        <w:t>Commission</w:t>
      </w:r>
      <w:r>
        <w:rPr>
          <w:color w:val="231F20"/>
          <w:spacing w:val="-1"/>
          <w:sz w:val="20"/>
        </w:rPr>
        <w:t xml:space="preserve"> </w:t>
      </w:r>
      <w:r>
        <w:rPr>
          <w:color w:val="231F20"/>
          <w:sz w:val="20"/>
        </w:rPr>
        <w:t>is</w:t>
      </w:r>
      <w:r>
        <w:rPr>
          <w:color w:val="231F20"/>
          <w:spacing w:val="-1"/>
          <w:sz w:val="20"/>
        </w:rPr>
        <w:t xml:space="preserve"> </w:t>
      </w:r>
      <w:r>
        <w:rPr>
          <w:color w:val="231F20"/>
          <w:sz w:val="20"/>
        </w:rPr>
        <w:t>satisfied</w:t>
      </w:r>
      <w:r>
        <w:rPr>
          <w:color w:val="231F20"/>
          <w:spacing w:val="-1"/>
          <w:sz w:val="20"/>
        </w:rPr>
        <w:t xml:space="preserve"> </w:t>
      </w:r>
      <w:r>
        <w:rPr>
          <w:color w:val="231F20"/>
          <w:sz w:val="20"/>
        </w:rPr>
        <w:t>that</w:t>
      </w:r>
      <w:r>
        <w:rPr>
          <w:color w:val="231F20"/>
          <w:spacing w:val="-1"/>
          <w:sz w:val="20"/>
        </w:rPr>
        <w:t xml:space="preserve"> </w:t>
      </w:r>
      <w:r>
        <w:rPr>
          <w:color w:val="231F20"/>
          <w:sz w:val="20"/>
        </w:rPr>
        <w:t>a</w:t>
      </w:r>
      <w:r>
        <w:rPr>
          <w:color w:val="231F20"/>
          <w:spacing w:val="-1"/>
          <w:sz w:val="20"/>
        </w:rPr>
        <w:t xml:space="preserve"> </w:t>
      </w:r>
      <w:r>
        <w:rPr>
          <w:color w:val="231F20"/>
          <w:sz w:val="20"/>
        </w:rPr>
        <w:t>substantial</w:t>
      </w:r>
      <w:r>
        <w:rPr>
          <w:color w:val="231F20"/>
          <w:spacing w:val="-1"/>
          <w:sz w:val="20"/>
        </w:rPr>
        <w:t xml:space="preserve"> </w:t>
      </w:r>
      <w:r>
        <w:rPr>
          <w:color w:val="231F20"/>
          <w:sz w:val="20"/>
        </w:rPr>
        <w:t>question</w:t>
      </w:r>
      <w:r>
        <w:rPr>
          <w:color w:val="231F20"/>
          <w:spacing w:val="-1"/>
          <w:sz w:val="20"/>
        </w:rPr>
        <w:t xml:space="preserve"> </w:t>
      </w:r>
      <w:r>
        <w:rPr>
          <w:color w:val="231F20"/>
          <w:sz w:val="20"/>
        </w:rPr>
        <w:t>of</w:t>
      </w:r>
      <w:r>
        <w:rPr>
          <w:color w:val="231F20"/>
          <w:spacing w:val="-1"/>
          <w:sz w:val="20"/>
        </w:rPr>
        <w:t xml:space="preserve"> </w:t>
      </w:r>
      <w:r>
        <w:rPr>
          <w:color w:val="231F20"/>
          <w:sz w:val="20"/>
        </w:rPr>
        <w:t>law</w:t>
      </w:r>
      <w:r>
        <w:rPr>
          <w:color w:val="231F20"/>
          <w:spacing w:val="-1"/>
          <w:sz w:val="20"/>
        </w:rPr>
        <w:t xml:space="preserve"> </w:t>
      </w:r>
      <w:r>
        <w:rPr>
          <w:color w:val="231F20"/>
          <w:sz w:val="20"/>
        </w:rPr>
        <w:t>is involved</w:t>
      </w:r>
      <w:r>
        <w:rPr>
          <w:color w:val="231F20"/>
          <w:spacing w:val="-2"/>
          <w:sz w:val="20"/>
        </w:rPr>
        <w:t xml:space="preserve"> </w:t>
      </w:r>
      <w:r>
        <w:rPr>
          <w:color w:val="231F20"/>
          <w:sz w:val="20"/>
        </w:rPr>
        <w:t>in</w:t>
      </w:r>
      <w:r>
        <w:rPr>
          <w:color w:val="231F20"/>
          <w:spacing w:val="-2"/>
          <w:sz w:val="20"/>
        </w:rPr>
        <w:t xml:space="preserve"> </w:t>
      </w:r>
      <w:r>
        <w:rPr>
          <w:color w:val="231F20"/>
          <w:sz w:val="20"/>
        </w:rPr>
        <w:t>any</w:t>
      </w:r>
      <w:r>
        <w:rPr>
          <w:color w:val="231F20"/>
          <w:spacing w:val="-2"/>
          <w:sz w:val="20"/>
        </w:rPr>
        <w:t xml:space="preserve"> </w:t>
      </w:r>
      <w:r>
        <w:rPr>
          <w:color w:val="231F20"/>
          <w:sz w:val="20"/>
        </w:rPr>
        <w:t>case,</w:t>
      </w:r>
      <w:r>
        <w:rPr>
          <w:color w:val="231F20"/>
          <w:spacing w:val="-2"/>
          <w:sz w:val="20"/>
        </w:rPr>
        <w:t xml:space="preserve"> </w:t>
      </w:r>
      <w:r>
        <w:rPr>
          <w:color w:val="231F20"/>
          <w:sz w:val="20"/>
        </w:rPr>
        <w:t>it</w:t>
      </w:r>
      <w:r>
        <w:rPr>
          <w:color w:val="231F20"/>
          <w:spacing w:val="-2"/>
          <w:sz w:val="20"/>
        </w:rPr>
        <w:t xml:space="preserve"> </w:t>
      </w:r>
      <w:r>
        <w:rPr>
          <w:color w:val="231F20"/>
          <w:sz w:val="20"/>
        </w:rPr>
        <w:t>shall</w:t>
      </w:r>
      <w:r>
        <w:rPr>
          <w:color w:val="231F20"/>
          <w:spacing w:val="-2"/>
          <w:sz w:val="20"/>
        </w:rPr>
        <w:t xml:space="preserve"> </w:t>
      </w:r>
      <w:r>
        <w:rPr>
          <w:color w:val="231F20"/>
          <w:sz w:val="20"/>
        </w:rPr>
        <w:t>formulate</w:t>
      </w:r>
      <w:r>
        <w:rPr>
          <w:color w:val="231F20"/>
          <w:spacing w:val="-2"/>
          <w:sz w:val="20"/>
        </w:rPr>
        <w:t xml:space="preserve"> </w:t>
      </w:r>
      <w:r>
        <w:rPr>
          <w:color w:val="231F20"/>
          <w:sz w:val="20"/>
        </w:rPr>
        <w:t>that</w:t>
      </w:r>
      <w:r>
        <w:rPr>
          <w:color w:val="231F20"/>
          <w:spacing w:val="-2"/>
          <w:sz w:val="20"/>
        </w:rPr>
        <w:t xml:space="preserve"> </w:t>
      </w:r>
      <w:r>
        <w:rPr>
          <w:color w:val="231F20"/>
          <w:sz w:val="20"/>
        </w:rPr>
        <w:t>question</w:t>
      </w:r>
      <w:r>
        <w:rPr>
          <w:color w:val="231F20"/>
          <w:spacing w:val="-2"/>
          <w:sz w:val="20"/>
        </w:rPr>
        <w:t xml:space="preserve"> </w:t>
      </w:r>
      <w:r>
        <w:rPr>
          <w:color w:val="231F20"/>
          <w:sz w:val="20"/>
        </w:rPr>
        <w:t>and</w:t>
      </w:r>
      <w:r>
        <w:rPr>
          <w:color w:val="231F20"/>
          <w:spacing w:val="-2"/>
          <w:sz w:val="20"/>
        </w:rPr>
        <w:t xml:space="preserve"> </w:t>
      </w:r>
      <w:r>
        <w:rPr>
          <w:color w:val="231F20"/>
          <w:sz w:val="20"/>
        </w:rPr>
        <w:t>hear</w:t>
      </w:r>
      <w:r>
        <w:rPr>
          <w:color w:val="231F20"/>
          <w:spacing w:val="-2"/>
          <w:sz w:val="20"/>
        </w:rPr>
        <w:t xml:space="preserve"> </w:t>
      </w:r>
      <w:r>
        <w:rPr>
          <w:color w:val="231F20"/>
          <w:sz w:val="20"/>
        </w:rPr>
        <w:t>the</w:t>
      </w:r>
      <w:r>
        <w:rPr>
          <w:color w:val="231F20"/>
          <w:spacing w:val="-2"/>
          <w:sz w:val="20"/>
        </w:rPr>
        <w:t xml:space="preserve"> </w:t>
      </w:r>
      <w:r>
        <w:rPr>
          <w:color w:val="231F20"/>
          <w:sz w:val="20"/>
        </w:rPr>
        <w:t>appeal</w:t>
      </w:r>
      <w:r>
        <w:rPr>
          <w:color w:val="231F20"/>
          <w:spacing w:val="-2"/>
          <w:sz w:val="20"/>
        </w:rPr>
        <w:t xml:space="preserve"> </w:t>
      </w:r>
      <w:r>
        <w:rPr>
          <w:color w:val="231F20"/>
          <w:sz w:val="20"/>
        </w:rPr>
        <w:t>on</w:t>
      </w:r>
      <w:r>
        <w:rPr>
          <w:color w:val="231F20"/>
          <w:spacing w:val="-2"/>
          <w:sz w:val="20"/>
        </w:rPr>
        <w:t xml:space="preserve"> </w:t>
      </w:r>
      <w:r>
        <w:rPr>
          <w:color w:val="231F20"/>
          <w:sz w:val="20"/>
        </w:rPr>
        <w:t>that</w:t>
      </w:r>
      <w:r>
        <w:rPr>
          <w:color w:val="231F20"/>
          <w:spacing w:val="-2"/>
          <w:sz w:val="20"/>
        </w:rPr>
        <w:t xml:space="preserve"> </w:t>
      </w:r>
      <w:r>
        <w:rPr>
          <w:color w:val="231F20"/>
          <w:sz w:val="20"/>
        </w:rPr>
        <w:t>question:</w:t>
      </w:r>
    </w:p>
    <w:p w:rsidR="00060FEE" w:rsidRDefault="00060FEE">
      <w:pPr>
        <w:pStyle w:val="ListParagraph"/>
        <w:spacing w:line="249" w:lineRule="auto"/>
        <w:rPr>
          <w:sz w:val="20"/>
        </w:rPr>
        <w:sectPr w:rsidR="00060FEE">
          <w:pgSz w:w="11900" w:h="16840"/>
          <w:pgMar w:top="1800" w:right="992" w:bottom="280" w:left="992" w:header="1331" w:footer="0" w:gutter="0"/>
          <w:cols w:num="2" w:space="720" w:equalWidth="0">
            <w:col w:w="1199" w:space="40"/>
            <w:col w:w="8677"/>
          </w:cols>
        </w:sectPr>
      </w:pPr>
    </w:p>
    <w:p w:rsidR="00060FEE" w:rsidRDefault="00000000">
      <w:pPr>
        <w:pStyle w:val="BodyText"/>
        <w:spacing w:before="97" w:line="249" w:lineRule="auto"/>
        <w:ind w:left="1358" w:firstLine="480"/>
        <w:jc w:val="both"/>
      </w:pPr>
      <w:r>
        <w:rPr>
          <w:color w:val="231F20"/>
        </w:rPr>
        <w:lastRenderedPageBreak/>
        <w:t>Provided</w:t>
      </w:r>
      <w:r>
        <w:rPr>
          <w:color w:val="231F20"/>
          <w:spacing w:val="-10"/>
        </w:rPr>
        <w:t xml:space="preserve"> </w:t>
      </w:r>
      <w:r>
        <w:rPr>
          <w:color w:val="231F20"/>
        </w:rPr>
        <w:t>that</w:t>
      </w:r>
      <w:r>
        <w:rPr>
          <w:color w:val="231F20"/>
          <w:spacing w:val="-10"/>
        </w:rPr>
        <w:t xml:space="preserve"> </w:t>
      </w:r>
      <w:r>
        <w:rPr>
          <w:color w:val="231F20"/>
        </w:rPr>
        <w:t>nothing</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sub-section</w:t>
      </w:r>
      <w:r>
        <w:rPr>
          <w:color w:val="231F20"/>
          <w:spacing w:val="-10"/>
        </w:rPr>
        <w:t xml:space="preserve"> </w:t>
      </w:r>
      <w:r>
        <w:rPr>
          <w:color w:val="231F20"/>
        </w:rPr>
        <w:t>shall</w:t>
      </w:r>
      <w:r>
        <w:rPr>
          <w:color w:val="231F20"/>
          <w:spacing w:val="-10"/>
        </w:rPr>
        <w:t xml:space="preserve"> </w:t>
      </w:r>
      <w:r>
        <w:rPr>
          <w:color w:val="231F20"/>
        </w:rPr>
        <w:t>be</w:t>
      </w:r>
      <w:r>
        <w:rPr>
          <w:color w:val="231F20"/>
          <w:spacing w:val="-10"/>
        </w:rPr>
        <w:t xml:space="preserve"> </w:t>
      </w:r>
      <w:r>
        <w:rPr>
          <w:color w:val="231F20"/>
        </w:rPr>
        <w:t>deemed</w:t>
      </w:r>
      <w:r>
        <w:rPr>
          <w:color w:val="231F20"/>
          <w:spacing w:val="-10"/>
        </w:rPr>
        <w:t xml:space="preserve"> </w:t>
      </w:r>
      <w:r>
        <w:rPr>
          <w:color w:val="231F20"/>
        </w:rPr>
        <w:t>to</w:t>
      </w:r>
      <w:r>
        <w:rPr>
          <w:color w:val="231F20"/>
          <w:spacing w:val="-10"/>
        </w:rPr>
        <w:t xml:space="preserve"> </w:t>
      </w:r>
      <w:r>
        <w:rPr>
          <w:color w:val="231F20"/>
        </w:rPr>
        <w:t>take</w:t>
      </w:r>
      <w:r>
        <w:rPr>
          <w:color w:val="231F20"/>
          <w:spacing w:val="-10"/>
        </w:rPr>
        <w:t xml:space="preserve"> </w:t>
      </w:r>
      <w:r>
        <w:rPr>
          <w:color w:val="231F20"/>
        </w:rPr>
        <w:t>away</w:t>
      </w:r>
      <w:r>
        <w:rPr>
          <w:color w:val="231F20"/>
          <w:spacing w:val="-10"/>
        </w:rPr>
        <w:t xml:space="preserve"> </w:t>
      </w:r>
      <w:r>
        <w:rPr>
          <w:color w:val="231F20"/>
        </w:rPr>
        <w:t>or</w:t>
      </w:r>
      <w:r>
        <w:rPr>
          <w:color w:val="231F20"/>
          <w:spacing w:val="-10"/>
        </w:rPr>
        <w:t xml:space="preserve"> </w:t>
      </w:r>
      <w:r>
        <w:rPr>
          <w:color w:val="231F20"/>
        </w:rPr>
        <w:t>abridge</w:t>
      </w:r>
      <w:r>
        <w:rPr>
          <w:color w:val="231F20"/>
          <w:spacing w:val="-10"/>
        </w:rPr>
        <w:t xml:space="preserve"> </w:t>
      </w:r>
      <w:r>
        <w:rPr>
          <w:color w:val="231F20"/>
        </w:rPr>
        <w:t>the power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National</w:t>
      </w:r>
      <w:r>
        <w:rPr>
          <w:color w:val="231F20"/>
          <w:spacing w:val="-12"/>
        </w:rPr>
        <w:t xml:space="preserve"> </w:t>
      </w:r>
      <w:r>
        <w:rPr>
          <w:color w:val="231F20"/>
        </w:rPr>
        <w:t>Commission</w:t>
      </w:r>
      <w:r>
        <w:rPr>
          <w:color w:val="231F20"/>
          <w:spacing w:val="-13"/>
        </w:rPr>
        <w:t xml:space="preserve"> </w:t>
      </w:r>
      <w:r>
        <w:rPr>
          <w:color w:val="231F20"/>
        </w:rPr>
        <w:t>to</w:t>
      </w:r>
      <w:r>
        <w:rPr>
          <w:color w:val="231F20"/>
          <w:spacing w:val="-12"/>
        </w:rPr>
        <w:t xml:space="preserve"> </w:t>
      </w:r>
      <w:r>
        <w:rPr>
          <w:color w:val="231F20"/>
        </w:rPr>
        <w:t>hear,</w:t>
      </w:r>
      <w:r>
        <w:rPr>
          <w:color w:val="231F20"/>
          <w:spacing w:val="-13"/>
        </w:rPr>
        <w:t xml:space="preserve"> </w:t>
      </w:r>
      <w:r>
        <w:rPr>
          <w:color w:val="231F20"/>
        </w:rPr>
        <w:t>for</w:t>
      </w:r>
      <w:r>
        <w:rPr>
          <w:color w:val="231F20"/>
          <w:spacing w:val="-12"/>
        </w:rPr>
        <w:t xml:space="preserve"> </w:t>
      </w:r>
      <w:r>
        <w:rPr>
          <w:color w:val="231F20"/>
        </w:rPr>
        <w:t>reasons</w:t>
      </w:r>
      <w:r>
        <w:rPr>
          <w:color w:val="231F20"/>
          <w:spacing w:val="-13"/>
        </w:rPr>
        <w:t xml:space="preserve"> </w:t>
      </w:r>
      <w:r>
        <w:rPr>
          <w:color w:val="231F20"/>
        </w:rPr>
        <w:t>to</w:t>
      </w:r>
      <w:r>
        <w:rPr>
          <w:color w:val="231F20"/>
          <w:spacing w:val="-12"/>
        </w:rPr>
        <w:t xml:space="preserve"> </w:t>
      </w:r>
      <w:r>
        <w:rPr>
          <w:color w:val="231F20"/>
        </w:rPr>
        <w:t>be</w:t>
      </w:r>
      <w:r>
        <w:rPr>
          <w:color w:val="231F20"/>
          <w:spacing w:val="-13"/>
        </w:rPr>
        <w:t xml:space="preserve"> </w:t>
      </w:r>
      <w:r>
        <w:rPr>
          <w:color w:val="231F20"/>
        </w:rPr>
        <w:t>recorded</w:t>
      </w:r>
      <w:r>
        <w:rPr>
          <w:color w:val="231F20"/>
          <w:spacing w:val="-12"/>
        </w:rPr>
        <w:t xml:space="preserve"> </w:t>
      </w:r>
      <w:r>
        <w:rPr>
          <w:color w:val="231F20"/>
        </w:rPr>
        <w:t>in</w:t>
      </w:r>
      <w:r>
        <w:rPr>
          <w:color w:val="231F20"/>
          <w:spacing w:val="-13"/>
        </w:rPr>
        <w:t xml:space="preserve"> </w:t>
      </w:r>
      <w:r>
        <w:rPr>
          <w:color w:val="231F20"/>
        </w:rPr>
        <w:t>writing,</w:t>
      </w:r>
      <w:r>
        <w:rPr>
          <w:color w:val="231F20"/>
          <w:spacing w:val="-12"/>
        </w:rPr>
        <w:t xml:space="preserve"> </w:t>
      </w:r>
      <w:r>
        <w:rPr>
          <w:color w:val="231F20"/>
        </w:rPr>
        <w:t>the</w:t>
      </w:r>
      <w:r>
        <w:rPr>
          <w:color w:val="231F20"/>
          <w:spacing w:val="-13"/>
        </w:rPr>
        <w:t xml:space="preserve"> </w:t>
      </w:r>
      <w:r>
        <w:rPr>
          <w:color w:val="231F20"/>
        </w:rPr>
        <w:t xml:space="preserve">appeal </w:t>
      </w:r>
      <w:r>
        <w:rPr>
          <w:color w:val="231F20"/>
          <w:spacing w:val="-2"/>
        </w:rPr>
        <w:t>on</w:t>
      </w:r>
      <w:r>
        <w:rPr>
          <w:color w:val="231F20"/>
          <w:spacing w:val="-5"/>
        </w:rPr>
        <w:t xml:space="preserve"> </w:t>
      </w:r>
      <w:r>
        <w:rPr>
          <w:color w:val="231F20"/>
          <w:spacing w:val="-2"/>
        </w:rPr>
        <w:t>any</w:t>
      </w:r>
      <w:r>
        <w:rPr>
          <w:color w:val="231F20"/>
          <w:spacing w:val="-5"/>
        </w:rPr>
        <w:t xml:space="preserve"> </w:t>
      </w:r>
      <w:r>
        <w:rPr>
          <w:color w:val="231F20"/>
          <w:spacing w:val="-2"/>
        </w:rPr>
        <w:t>other</w:t>
      </w:r>
      <w:r>
        <w:rPr>
          <w:color w:val="231F20"/>
          <w:spacing w:val="-5"/>
        </w:rPr>
        <w:t xml:space="preserve"> </w:t>
      </w:r>
      <w:r>
        <w:rPr>
          <w:color w:val="231F20"/>
          <w:spacing w:val="-2"/>
        </w:rPr>
        <w:t>substantial</w:t>
      </w:r>
      <w:r>
        <w:rPr>
          <w:color w:val="231F20"/>
          <w:spacing w:val="-5"/>
        </w:rPr>
        <w:t xml:space="preserve"> </w:t>
      </w:r>
      <w:r>
        <w:rPr>
          <w:color w:val="231F20"/>
          <w:spacing w:val="-2"/>
        </w:rPr>
        <w:t>question</w:t>
      </w:r>
      <w:r>
        <w:rPr>
          <w:color w:val="231F20"/>
          <w:spacing w:val="-5"/>
        </w:rPr>
        <w:t xml:space="preserve"> </w:t>
      </w:r>
      <w:r>
        <w:rPr>
          <w:color w:val="231F20"/>
          <w:spacing w:val="-2"/>
        </w:rPr>
        <w:t>of</w:t>
      </w:r>
      <w:r>
        <w:rPr>
          <w:color w:val="231F20"/>
          <w:spacing w:val="-5"/>
        </w:rPr>
        <w:t xml:space="preserve"> </w:t>
      </w:r>
      <w:r>
        <w:rPr>
          <w:color w:val="231F20"/>
          <w:spacing w:val="-2"/>
        </w:rPr>
        <w:t>law,</w:t>
      </w:r>
      <w:r>
        <w:rPr>
          <w:color w:val="231F20"/>
          <w:spacing w:val="-5"/>
        </w:rPr>
        <w:t xml:space="preserve"> </w:t>
      </w:r>
      <w:r>
        <w:rPr>
          <w:color w:val="231F20"/>
          <w:spacing w:val="-2"/>
        </w:rPr>
        <w:t>if</w:t>
      </w:r>
      <w:r>
        <w:rPr>
          <w:color w:val="231F20"/>
          <w:spacing w:val="-5"/>
        </w:rPr>
        <w:t xml:space="preserve"> </w:t>
      </w:r>
      <w:r>
        <w:rPr>
          <w:color w:val="231F20"/>
          <w:spacing w:val="-2"/>
        </w:rPr>
        <w:t>it</w:t>
      </w:r>
      <w:r>
        <w:rPr>
          <w:color w:val="231F20"/>
          <w:spacing w:val="-5"/>
        </w:rPr>
        <w:t xml:space="preserve"> </w:t>
      </w:r>
      <w:r>
        <w:rPr>
          <w:color w:val="231F20"/>
          <w:spacing w:val="-2"/>
        </w:rPr>
        <w:t>is</w:t>
      </w:r>
      <w:r>
        <w:rPr>
          <w:color w:val="231F20"/>
          <w:spacing w:val="-5"/>
        </w:rPr>
        <w:t xml:space="preserve"> </w:t>
      </w:r>
      <w:r>
        <w:rPr>
          <w:color w:val="231F20"/>
          <w:spacing w:val="-2"/>
        </w:rPr>
        <w:t>satisfied</w:t>
      </w:r>
      <w:r>
        <w:rPr>
          <w:color w:val="231F20"/>
          <w:spacing w:val="-5"/>
        </w:rPr>
        <w:t xml:space="preserve"> </w:t>
      </w:r>
      <w:r>
        <w:rPr>
          <w:color w:val="231F20"/>
          <w:spacing w:val="-2"/>
        </w:rPr>
        <w:t>that</w:t>
      </w:r>
      <w:r>
        <w:rPr>
          <w:color w:val="231F20"/>
          <w:spacing w:val="-5"/>
        </w:rPr>
        <w:t xml:space="preserve"> </w:t>
      </w:r>
      <w:r>
        <w:rPr>
          <w:color w:val="231F20"/>
          <w:spacing w:val="-2"/>
        </w:rPr>
        <w:t>the</w:t>
      </w:r>
      <w:r>
        <w:rPr>
          <w:color w:val="231F20"/>
          <w:spacing w:val="-5"/>
        </w:rPr>
        <w:t xml:space="preserve"> </w:t>
      </w:r>
      <w:r>
        <w:rPr>
          <w:color w:val="231F20"/>
          <w:spacing w:val="-2"/>
        </w:rPr>
        <w:t>case</w:t>
      </w:r>
      <w:r>
        <w:rPr>
          <w:color w:val="231F20"/>
          <w:spacing w:val="-5"/>
        </w:rPr>
        <w:t xml:space="preserve"> </w:t>
      </w:r>
      <w:r>
        <w:rPr>
          <w:color w:val="231F20"/>
          <w:spacing w:val="-2"/>
        </w:rPr>
        <w:t>involves</w:t>
      </w:r>
      <w:r>
        <w:rPr>
          <w:color w:val="231F20"/>
          <w:spacing w:val="-5"/>
        </w:rPr>
        <w:t xml:space="preserve"> </w:t>
      </w:r>
      <w:r>
        <w:rPr>
          <w:color w:val="231F20"/>
          <w:spacing w:val="-2"/>
        </w:rPr>
        <w:t>such</w:t>
      </w:r>
      <w:r>
        <w:rPr>
          <w:color w:val="231F20"/>
          <w:spacing w:val="-5"/>
        </w:rPr>
        <w:t xml:space="preserve"> </w:t>
      </w:r>
      <w:r>
        <w:rPr>
          <w:color w:val="231F20"/>
          <w:spacing w:val="-2"/>
        </w:rPr>
        <w:t xml:space="preserve">question </w:t>
      </w:r>
      <w:r>
        <w:rPr>
          <w:color w:val="231F20"/>
        </w:rPr>
        <w:t>of</w:t>
      </w:r>
      <w:r>
        <w:rPr>
          <w:color w:val="231F20"/>
          <w:spacing w:val="-20"/>
        </w:rPr>
        <w:t xml:space="preserve"> </w:t>
      </w:r>
      <w:r>
        <w:rPr>
          <w:color w:val="231F20"/>
        </w:rPr>
        <w:t>law.</w:t>
      </w:r>
    </w:p>
    <w:p w:rsidR="00060FEE" w:rsidRDefault="00000000">
      <w:pPr>
        <w:pStyle w:val="ListParagraph"/>
        <w:numPr>
          <w:ilvl w:val="0"/>
          <w:numId w:val="32"/>
        </w:numPr>
        <w:tabs>
          <w:tab w:val="left" w:pos="2114"/>
        </w:tabs>
        <w:spacing w:before="123" w:line="249" w:lineRule="auto"/>
        <w:ind w:left="1358" w:firstLine="480"/>
        <w:jc w:val="both"/>
        <w:rPr>
          <w:sz w:val="20"/>
        </w:rPr>
      </w:pPr>
      <w:r>
        <w:rPr>
          <w:color w:val="231F20"/>
          <w:sz w:val="20"/>
        </w:rPr>
        <w:t xml:space="preserve">An appeal may lie to the National Commission under this section from an order passed </w:t>
      </w:r>
      <w:r>
        <w:rPr>
          <w:i/>
          <w:color w:val="231F20"/>
          <w:sz w:val="20"/>
        </w:rPr>
        <w:t xml:space="preserve">ex </w:t>
      </w:r>
      <w:proofErr w:type="spellStart"/>
      <w:r>
        <w:rPr>
          <w:i/>
          <w:color w:val="231F20"/>
          <w:sz w:val="20"/>
        </w:rPr>
        <w:t>parte</w:t>
      </w:r>
      <w:proofErr w:type="spellEnd"/>
      <w:r>
        <w:rPr>
          <w:i/>
          <w:color w:val="231F20"/>
          <w:sz w:val="20"/>
        </w:rPr>
        <w:t xml:space="preserve"> </w:t>
      </w:r>
      <w:r>
        <w:rPr>
          <w:color w:val="231F20"/>
          <w:sz w:val="20"/>
        </w:rPr>
        <w:t>by the State Commission.</w:t>
      </w:r>
    </w:p>
    <w:p w:rsidR="00060FEE" w:rsidRDefault="00000000">
      <w:pPr>
        <w:pStyle w:val="ListParagraph"/>
        <w:numPr>
          <w:ilvl w:val="0"/>
          <w:numId w:val="64"/>
        </w:numPr>
        <w:tabs>
          <w:tab w:val="left" w:pos="2135"/>
        </w:tabs>
        <w:spacing w:line="249" w:lineRule="auto"/>
        <w:ind w:left="1358" w:firstLine="480"/>
        <w:jc w:val="both"/>
        <w:rPr>
          <w:sz w:val="20"/>
        </w:rPr>
      </w:pPr>
      <w:r>
        <w:rPr>
          <w:color w:val="231F20"/>
          <w:sz w:val="20"/>
        </w:rPr>
        <w:t>An</w:t>
      </w:r>
      <w:r>
        <w:rPr>
          <w:color w:val="231F20"/>
          <w:spacing w:val="-9"/>
          <w:sz w:val="20"/>
        </w:rPr>
        <w:t xml:space="preserve"> </w:t>
      </w:r>
      <w:r>
        <w:rPr>
          <w:color w:val="231F20"/>
          <w:sz w:val="20"/>
        </w:rPr>
        <w:t>appeal</w:t>
      </w:r>
      <w:r>
        <w:rPr>
          <w:color w:val="231F20"/>
          <w:spacing w:val="-9"/>
          <w:sz w:val="20"/>
        </w:rPr>
        <w:t xml:space="preserve"> </w:t>
      </w:r>
      <w:r>
        <w:rPr>
          <w:color w:val="231F20"/>
          <w:sz w:val="20"/>
        </w:rPr>
        <w:t>filed</w:t>
      </w:r>
      <w:r>
        <w:rPr>
          <w:color w:val="231F20"/>
          <w:spacing w:val="-9"/>
          <w:sz w:val="20"/>
        </w:rPr>
        <w:t xml:space="preserve"> </w:t>
      </w:r>
      <w:r>
        <w:rPr>
          <w:color w:val="231F20"/>
          <w:sz w:val="20"/>
        </w:rPr>
        <w:t>before</w:t>
      </w:r>
      <w:r>
        <w:rPr>
          <w:color w:val="231F20"/>
          <w:spacing w:val="-9"/>
          <w:sz w:val="20"/>
        </w:rPr>
        <w:t xml:space="preserve"> </w:t>
      </w:r>
      <w:r>
        <w:rPr>
          <w:color w:val="231F20"/>
          <w:sz w:val="20"/>
        </w:rPr>
        <w:t>the</w:t>
      </w:r>
      <w:r>
        <w:rPr>
          <w:color w:val="231F20"/>
          <w:spacing w:val="-9"/>
          <w:sz w:val="20"/>
        </w:rPr>
        <w:t xml:space="preserve"> </w:t>
      </w:r>
      <w:r>
        <w:rPr>
          <w:color w:val="231F20"/>
          <w:sz w:val="20"/>
        </w:rPr>
        <w:t>State</w:t>
      </w:r>
      <w:r>
        <w:rPr>
          <w:color w:val="231F20"/>
          <w:spacing w:val="-9"/>
          <w:sz w:val="20"/>
        </w:rPr>
        <w:t xml:space="preserve"> </w:t>
      </w:r>
      <w:r>
        <w:rPr>
          <w:color w:val="231F20"/>
          <w:sz w:val="20"/>
        </w:rPr>
        <w:t>Commission</w:t>
      </w:r>
      <w:r>
        <w:rPr>
          <w:color w:val="231F20"/>
          <w:spacing w:val="-9"/>
          <w:sz w:val="20"/>
        </w:rPr>
        <w:t xml:space="preserve"> </w:t>
      </w:r>
      <w:r>
        <w:rPr>
          <w:color w:val="231F20"/>
          <w:sz w:val="20"/>
        </w:rPr>
        <w:t>or</w:t>
      </w:r>
      <w:r>
        <w:rPr>
          <w:color w:val="231F20"/>
          <w:spacing w:val="-9"/>
          <w:sz w:val="20"/>
        </w:rPr>
        <w:t xml:space="preserve"> </w:t>
      </w:r>
      <w:r>
        <w:rPr>
          <w:color w:val="231F20"/>
          <w:sz w:val="20"/>
        </w:rPr>
        <w:t>the</w:t>
      </w:r>
      <w:r>
        <w:rPr>
          <w:color w:val="231F20"/>
          <w:spacing w:val="-9"/>
          <w:sz w:val="20"/>
        </w:rPr>
        <w:t xml:space="preserve"> </w:t>
      </w:r>
      <w:r>
        <w:rPr>
          <w:color w:val="231F20"/>
          <w:sz w:val="20"/>
        </w:rPr>
        <w:t>National</w:t>
      </w:r>
      <w:r>
        <w:rPr>
          <w:color w:val="231F20"/>
          <w:spacing w:val="-9"/>
          <w:sz w:val="20"/>
        </w:rPr>
        <w:t xml:space="preserve"> </w:t>
      </w:r>
      <w:r>
        <w:rPr>
          <w:color w:val="231F20"/>
          <w:sz w:val="20"/>
        </w:rPr>
        <w:t>Commission,</w:t>
      </w:r>
      <w:r>
        <w:rPr>
          <w:color w:val="231F20"/>
          <w:spacing w:val="-9"/>
          <w:sz w:val="20"/>
        </w:rPr>
        <w:t xml:space="preserve"> </w:t>
      </w:r>
      <w:r>
        <w:rPr>
          <w:color w:val="231F20"/>
          <w:sz w:val="20"/>
        </w:rPr>
        <w:t>as</w:t>
      </w:r>
      <w:r>
        <w:rPr>
          <w:color w:val="231F20"/>
          <w:spacing w:val="-9"/>
          <w:sz w:val="20"/>
        </w:rPr>
        <w:t xml:space="preserve"> </w:t>
      </w:r>
      <w:r>
        <w:rPr>
          <w:color w:val="231F20"/>
          <w:sz w:val="20"/>
        </w:rPr>
        <w:t>the case</w:t>
      </w:r>
      <w:r>
        <w:rPr>
          <w:color w:val="231F20"/>
          <w:spacing w:val="-12"/>
          <w:sz w:val="20"/>
        </w:rPr>
        <w:t xml:space="preserve"> </w:t>
      </w:r>
      <w:r>
        <w:rPr>
          <w:color w:val="231F20"/>
          <w:sz w:val="20"/>
        </w:rPr>
        <w:t>may</w:t>
      </w:r>
      <w:r>
        <w:rPr>
          <w:color w:val="231F20"/>
          <w:spacing w:val="-12"/>
          <w:sz w:val="20"/>
        </w:rPr>
        <w:t xml:space="preserve"> </w:t>
      </w:r>
      <w:r>
        <w:rPr>
          <w:color w:val="231F20"/>
          <w:sz w:val="20"/>
        </w:rPr>
        <w:t>be,</w:t>
      </w:r>
      <w:r>
        <w:rPr>
          <w:color w:val="231F20"/>
          <w:spacing w:val="-12"/>
          <w:sz w:val="20"/>
        </w:rPr>
        <w:t xml:space="preserve"> </w:t>
      </w:r>
      <w:r>
        <w:rPr>
          <w:color w:val="231F20"/>
          <w:sz w:val="20"/>
        </w:rPr>
        <w:t>shall</w:t>
      </w:r>
      <w:r>
        <w:rPr>
          <w:color w:val="231F20"/>
          <w:spacing w:val="-12"/>
          <w:sz w:val="20"/>
        </w:rPr>
        <w:t xml:space="preserve"> </w:t>
      </w:r>
      <w:r>
        <w:rPr>
          <w:color w:val="231F20"/>
          <w:sz w:val="20"/>
        </w:rPr>
        <w:t>be</w:t>
      </w:r>
      <w:r>
        <w:rPr>
          <w:color w:val="231F20"/>
          <w:spacing w:val="-12"/>
          <w:sz w:val="20"/>
        </w:rPr>
        <w:t xml:space="preserve"> </w:t>
      </w:r>
      <w:r>
        <w:rPr>
          <w:color w:val="231F20"/>
          <w:sz w:val="20"/>
        </w:rPr>
        <w:t>heard</w:t>
      </w:r>
      <w:r>
        <w:rPr>
          <w:color w:val="231F20"/>
          <w:spacing w:val="-12"/>
          <w:sz w:val="20"/>
        </w:rPr>
        <w:t xml:space="preserve"> </w:t>
      </w:r>
      <w:r>
        <w:rPr>
          <w:color w:val="231F20"/>
          <w:sz w:val="20"/>
        </w:rPr>
        <w:t>as</w:t>
      </w:r>
      <w:r>
        <w:rPr>
          <w:color w:val="231F20"/>
          <w:spacing w:val="-12"/>
          <w:sz w:val="20"/>
        </w:rPr>
        <w:t xml:space="preserve"> </w:t>
      </w:r>
      <w:r>
        <w:rPr>
          <w:color w:val="231F20"/>
          <w:sz w:val="20"/>
        </w:rPr>
        <w:t>expeditiously</w:t>
      </w:r>
      <w:r>
        <w:rPr>
          <w:color w:val="231F20"/>
          <w:spacing w:val="-12"/>
          <w:sz w:val="20"/>
        </w:rPr>
        <w:t xml:space="preserve"> </w:t>
      </w:r>
      <w:r>
        <w:rPr>
          <w:color w:val="231F20"/>
          <w:sz w:val="20"/>
        </w:rPr>
        <w:t>as</w:t>
      </w:r>
      <w:r>
        <w:rPr>
          <w:color w:val="231F20"/>
          <w:spacing w:val="-12"/>
          <w:sz w:val="20"/>
        </w:rPr>
        <w:t xml:space="preserve"> </w:t>
      </w:r>
      <w:r>
        <w:rPr>
          <w:color w:val="231F20"/>
          <w:sz w:val="20"/>
        </w:rPr>
        <w:t>possible</w:t>
      </w:r>
      <w:r>
        <w:rPr>
          <w:color w:val="231F20"/>
          <w:spacing w:val="-12"/>
          <w:sz w:val="20"/>
        </w:rPr>
        <w:t xml:space="preserve"> </w:t>
      </w:r>
      <w:r>
        <w:rPr>
          <w:color w:val="231F20"/>
          <w:sz w:val="20"/>
        </w:rPr>
        <w:t>and</w:t>
      </w:r>
      <w:r>
        <w:rPr>
          <w:color w:val="231F20"/>
          <w:spacing w:val="-12"/>
          <w:sz w:val="20"/>
        </w:rPr>
        <w:t xml:space="preserve"> </w:t>
      </w:r>
      <w:r>
        <w:rPr>
          <w:color w:val="231F20"/>
          <w:sz w:val="20"/>
        </w:rPr>
        <w:t>every</w:t>
      </w:r>
      <w:r>
        <w:rPr>
          <w:color w:val="231F20"/>
          <w:spacing w:val="-12"/>
          <w:sz w:val="20"/>
        </w:rPr>
        <w:t xml:space="preserve"> </w:t>
      </w:r>
      <w:proofErr w:type="spellStart"/>
      <w:r>
        <w:rPr>
          <w:color w:val="231F20"/>
          <w:sz w:val="20"/>
        </w:rPr>
        <w:t>endeavour</w:t>
      </w:r>
      <w:proofErr w:type="spellEnd"/>
      <w:r>
        <w:rPr>
          <w:color w:val="231F20"/>
          <w:spacing w:val="-12"/>
          <w:sz w:val="20"/>
        </w:rPr>
        <w:t xml:space="preserve"> </w:t>
      </w:r>
      <w:r>
        <w:rPr>
          <w:color w:val="231F20"/>
          <w:sz w:val="20"/>
        </w:rPr>
        <w:t>shall</w:t>
      </w:r>
      <w:r>
        <w:rPr>
          <w:color w:val="231F20"/>
          <w:spacing w:val="-12"/>
          <w:sz w:val="20"/>
        </w:rPr>
        <w:t xml:space="preserve"> </w:t>
      </w:r>
      <w:r>
        <w:rPr>
          <w:color w:val="231F20"/>
          <w:sz w:val="20"/>
        </w:rPr>
        <w:t>be</w:t>
      </w:r>
      <w:r>
        <w:rPr>
          <w:color w:val="231F20"/>
          <w:spacing w:val="-12"/>
          <w:sz w:val="20"/>
        </w:rPr>
        <w:t xml:space="preserve"> </w:t>
      </w:r>
      <w:r>
        <w:rPr>
          <w:color w:val="231F20"/>
          <w:sz w:val="20"/>
        </w:rPr>
        <w:t>made to dispose of the appeal within a period of ninety days from the date of its admission:</w:t>
      </w:r>
    </w:p>
    <w:p w:rsidR="00060FEE" w:rsidRDefault="00000000">
      <w:pPr>
        <w:pStyle w:val="BodyText"/>
        <w:spacing w:before="122" w:line="249" w:lineRule="auto"/>
        <w:ind w:left="1358" w:firstLine="480"/>
        <w:jc w:val="both"/>
      </w:pPr>
      <w:r>
        <w:rPr>
          <w:color w:val="231F20"/>
        </w:rPr>
        <w:t>Provided</w:t>
      </w:r>
      <w:r>
        <w:rPr>
          <w:color w:val="231F20"/>
          <w:spacing w:val="-13"/>
        </w:rPr>
        <w:t xml:space="preserve"> </w:t>
      </w:r>
      <w:r>
        <w:rPr>
          <w:color w:val="231F20"/>
        </w:rPr>
        <w:t>that</w:t>
      </w:r>
      <w:r>
        <w:rPr>
          <w:color w:val="231F20"/>
          <w:spacing w:val="-12"/>
        </w:rPr>
        <w:t xml:space="preserve"> </w:t>
      </w:r>
      <w:r>
        <w:rPr>
          <w:color w:val="231F20"/>
        </w:rPr>
        <w:t>no</w:t>
      </w:r>
      <w:r>
        <w:rPr>
          <w:color w:val="231F20"/>
          <w:spacing w:val="-13"/>
        </w:rPr>
        <w:t xml:space="preserve"> </w:t>
      </w:r>
      <w:r>
        <w:rPr>
          <w:color w:val="231F20"/>
        </w:rPr>
        <w:t>adjournment</w:t>
      </w:r>
      <w:r>
        <w:rPr>
          <w:color w:val="231F20"/>
          <w:spacing w:val="-12"/>
        </w:rPr>
        <w:t xml:space="preserve"> </w:t>
      </w:r>
      <w:r>
        <w:rPr>
          <w:color w:val="231F20"/>
        </w:rPr>
        <w:t>shall</w:t>
      </w:r>
      <w:r>
        <w:rPr>
          <w:color w:val="231F20"/>
          <w:spacing w:val="-13"/>
        </w:rPr>
        <w:t xml:space="preserve"> </w:t>
      </w:r>
      <w:r>
        <w:rPr>
          <w:color w:val="231F20"/>
        </w:rPr>
        <w:t>ordinarily</w:t>
      </w:r>
      <w:r>
        <w:rPr>
          <w:color w:val="231F20"/>
          <w:spacing w:val="-12"/>
        </w:rPr>
        <w:t xml:space="preserve"> </w:t>
      </w:r>
      <w:r>
        <w:rPr>
          <w:color w:val="231F20"/>
        </w:rPr>
        <w:t>be</w:t>
      </w:r>
      <w:r>
        <w:rPr>
          <w:color w:val="231F20"/>
          <w:spacing w:val="-13"/>
        </w:rPr>
        <w:t xml:space="preserve"> </w:t>
      </w:r>
      <w:r>
        <w:rPr>
          <w:color w:val="231F20"/>
        </w:rPr>
        <w:t>granted</w:t>
      </w:r>
      <w:r>
        <w:rPr>
          <w:color w:val="231F20"/>
          <w:spacing w:val="-12"/>
        </w:rPr>
        <w:t xml:space="preserve"> </w:t>
      </w:r>
      <w:r>
        <w:rPr>
          <w:color w:val="231F20"/>
        </w:rPr>
        <w:t>by</w:t>
      </w:r>
      <w:r>
        <w:rPr>
          <w:color w:val="231F20"/>
          <w:spacing w:val="-13"/>
        </w:rPr>
        <w:t xml:space="preserve"> </w:t>
      </w:r>
      <w:r>
        <w:rPr>
          <w:color w:val="231F20"/>
        </w:rPr>
        <w:t>the</w:t>
      </w:r>
      <w:r>
        <w:rPr>
          <w:color w:val="231F20"/>
          <w:spacing w:val="-12"/>
        </w:rPr>
        <w:t xml:space="preserve"> </w:t>
      </w:r>
      <w:r>
        <w:rPr>
          <w:color w:val="231F20"/>
        </w:rPr>
        <w:t>State</w:t>
      </w:r>
      <w:r>
        <w:rPr>
          <w:color w:val="231F20"/>
          <w:spacing w:val="-13"/>
        </w:rPr>
        <w:t xml:space="preserve"> </w:t>
      </w:r>
      <w:r>
        <w:rPr>
          <w:color w:val="231F20"/>
        </w:rPr>
        <w:t>Commission</w:t>
      </w:r>
      <w:r>
        <w:rPr>
          <w:color w:val="231F20"/>
          <w:spacing w:val="-12"/>
        </w:rPr>
        <w:t xml:space="preserve"> </w:t>
      </w:r>
      <w:r>
        <w:rPr>
          <w:color w:val="231F20"/>
        </w:rPr>
        <w:t>or the National Commission, as the case may be, unless sufficient cause is shown and the reasons for grant of adjournment have been recorded in writing by such Commission:</w:t>
      </w:r>
    </w:p>
    <w:p w:rsidR="00060FEE" w:rsidRDefault="00000000">
      <w:pPr>
        <w:pStyle w:val="BodyText"/>
        <w:spacing w:before="123" w:line="249" w:lineRule="auto"/>
        <w:ind w:left="1358" w:firstLine="480"/>
        <w:jc w:val="both"/>
      </w:pPr>
      <w:r>
        <w:rPr>
          <w:color w:val="231F20"/>
        </w:rPr>
        <w:t>Provided</w:t>
      </w:r>
      <w:r>
        <w:rPr>
          <w:color w:val="231F20"/>
          <w:spacing w:val="-7"/>
        </w:rPr>
        <w:t xml:space="preserve"> </w:t>
      </w:r>
      <w:r>
        <w:rPr>
          <w:color w:val="231F20"/>
        </w:rPr>
        <w:t>further</w:t>
      </w:r>
      <w:r>
        <w:rPr>
          <w:color w:val="231F20"/>
          <w:spacing w:val="-7"/>
        </w:rPr>
        <w:t xml:space="preserve"> </w:t>
      </w:r>
      <w:r>
        <w:rPr>
          <w:color w:val="231F20"/>
        </w:rPr>
        <w:t>that</w:t>
      </w:r>
      <w:r>
        <w:rPr>
          <w:color w:val="231F20"/>
          <w:spacing w:val="-7"/>
        </w:rPr>
        <w:t xml:space="preserve"> </w:t>
      </w:r>
      <w:r>
        <w:rPr>
          <w:color w:val="231F20"/>
        </w:rPr>
        <w:t>the</w:t>
      </w:r>
      <w:r>
        <w:rPr>
          <w:color w:val="231F20"/>
          <w:spacing w:val="-7"/>
        </w:rPr>
        <w:t xml:space="preserve"> </w:t>
      </w:r>
      <w:r>
        <w:rPr>
          <w:color w:val="231F20"/>
        </w:rPr>
        <w:t>State</w:t>
      </w:r>
      <w:r>
        <w:rPr>
          <w:color w:val="231F20"/>
          <w:spacing w:val="-7"/>
        </w:rPr>
        <w:t xml:space="preserve"> </w:t>
      </w:r>
      <w:r>
        <w:rPr>
          <w:color w:val="231F20"/>
        </w:rPr>
        <w:t>Commission</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National</w:t>
      </w:r>
      <w:r>
        <w:rPr>
          <w:color w:val="231F20"/>
          <w:spacing w:val="-7"/>
        </w:rPr>
        <w:t xml:space="preserve"> </w:t>
      </w:r>
      <w:r>
        <w:rPr>
          <w:color w:val="231F20"/>
        </w:rPr>
        <w:t>Commission,</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case may be, shall make such orders as to the costs occasioned by the adjournment, as may be specified by regulations:</w:t>
      </w:r>
    </w:p>
    <w:p w:rsidR="00060FEE" w:rsidRDefault="00000000">
      <w:pPr>
        <w:pStyle w:val="BodyText"/>
        <w:spacing w:before="122" w:line="249" w:lineRule="auto"/>
        <w:ind w:left="1358" w:firstLine="480"/>
        <w:jc w:val="both"/>
      </w:pPr>
      <w:r>
        <w:rPr>
          <w:color w:val="231F20"/>
        </w:rPr>
        <w:t>Provided also that in the event of an appeal being disposed of after the period so specified, the State Commission or the National Commission, as the case may be, shall record in writing the reasons for the same at the time of disposing of the said appeal.</w:t>
      </w:r>
    </w:p>
    <w:p w:rsidR="00060FEE" w:rsidRDefault="00000000">
      <w:pPr>
        <w:pStyle w:val="ListParagraph"/>
        <w:numPr>
          <w:ilvl w:val="0"/>
          <w:numId w:val="64"/>
        </w:numPr>
        <w:tabs>
          <w:tab w:val="left" w:pos="2129"/>
        </w:tabs>
        <w:spacing w:before="123" w:line="249" w:lineRule="auto"/>
        <w:ind w:left="1358" w:firstLine="480"/>
        <w:jc w:val="both"/>
        <w:rPr>
          <w:sz w:val="20"/>
        </w:rPr>
      </w:pPr>
      <w:r>
        <w:rPr>
          <w:color w:val="231F20"/>
          <w:spacing w:val="-2"/>
          <w:sz w:val="20"/>
        </w:rPr>
        <w:t>(</w:t>
      </w:r>
      <w:r>
        <w:rPr>
          <w:i/>
          <w:color w:val="231F20"/>
          <w:spacing w:val="-2"/>
          <w:sz w:val="20"/>
        </w:rPr>
        <w:t>1</w:t>
      </w:r>
      <w:r>
        <w:rPr>
          <w:color w:val="231F20"/>
          <w:spacing w:val="-2"/>
          <w:sz w:val="20"/>
        </w:rPr>
        <w:t xml:space="preserve">) The Central Government shall, by notification, establish a National Consumer </w:t>
      </w:r>
      <w:r>
        <w:rPr>
          <w:color w:val="231F20"/>
          <w:sz w:val="20"/>
        </w:rPr>
        <w:t>Disputes Redressal Commission, to be known as the National Commission.</w:t>
      </w:r>
    </w:p>
    <w:p w:rsidR="00060FEE" w:rsidRDefault="00000000">
      <w:pPr>
        <w:pStyle w:val="BodyText"/>
        <w:spacing w:before="121" w:line="249" w:lineRule="auto"/>
        <w:ind w:left="1358" w:right="2" w:firstLine="480"/>
        <w:jc w:val="both"/>
      </w:pPr>
      <w:r>
        <w:rPr>
          <w:color w:val="231F20"/>
          <w:spacing w:val="-2"/>
        </w:rPr>
        <w:t>(</w:t>
      </w:r>
      <w:r>
        <w:rPr>
          <w:i/>
          <w:color w:val="231F20"/>
          <w:spacing w:val="-2"/>
        </w:rPr>
        <w:t>2</w:t>
      </w:r>
      <w:r>
        <w:rPr>
          <w:color w:val="231F20"/>
          <w:spacing w:val="-2"/>
        </w:rPr>
        <w:t>)</w:t>
      </w:r>
      <w:r>
        <w:rPr>
          <w:color w:val="231F20"/>
          <w:spacing w:val="-5"/>
        </w:rPr>
        <w:t xml:space="preserve"> </w:t>
      </w:r>
      <w:r>
        <w:rPr>
          <w:color w:val="231F20"/>
          <w:spacing w:val="-2"/>
        </w:rPr>
        <w:t>The</w:t>
      </w:r>
      <w:r>
        <w:rPr>
          <w:color w:val="231F20"/>
          <w:spacing w:val="-5"/>
        </w:rPr>
        <w:t xml:space="preserve"> </w:t>
      </w:r>
      <w:r>
        <w:rPr>
          <w:color w:val="231F20"/>
          <w:spacing w:val="-2"/>
        </w:rPr>
        <w:t>National</w:t>
      </w:r>
      <w:r>
        <w:rPr>
          <w:color w:val="231F20"/>
          <w:spacing w:val="-5"/>
        </w:rPr>
        <w:t xml:space="preserve"> </w:t>
      </w:r>
      <w:r>
        <w:rPr>
          <w:color w:val="231F20"/>
          <w:spacing w:val="-2"/>
        </w:rPr>
        <w:t>Commission</w:t>
      </w:r>
      <w:r>
        <w:rPr>
          <w:color w:val="231F20"/>
          <w:spacing w:val="-5"/>
        </w:rPr>
        <w:t xml:space="preserve"> </w:t>
      </w:r>
      <w:r>
        <w:rPr>
          <w:color w:val="231F20"/>
          <w:spacing w:val="-2"/>
        </w:rPr>
        <w:t>shall</w:t>
      </w:r>
      <w:r>
        <w:rPr>
          <w:color w:val="231F20"/>
          <w:spacing w:val="-5"/>
        </w:rPr>
        <w:t xml:space="preserve"> </w:t>
      </w:r>
      <w:r>
        <w:rPr>
          <w:color w:val="231F20"/>
          <w:spacing w:val="-2"/>
        </w:rPr>
        <w:t>ordinarily</w:t>
      </w:r>
      <w:r>
        <w:rPr>
          <w:color w:val="231F20"/>
          <w:spacing w:val="-5"/>
        </w:rPr>
        <w:t xml:space="preserve"> </w:t>
      </w:r>
      <w:r>
        <w:rPr>
          <w:color w:val="231F20"/>
          <w:spacing w:val="-2"/>
        </w:rPr>
        <w:t>function</w:t>
      </w:r>
      <w:r>
        <w:rPr>
          <w:color w:val="231F20"/>
          <w:spacing w:val="-5"/>
        </w:rPr>
        <w:t xml:space="preserve"> </w:t>
      </w:r>
      <w:r>
        <w:rPr>
          <w:color w:val="231F20"/>
          <w:spacing w:val="-2"/>
        </w:rPr>
        <w:t>at</w:t>
      </w:r>
      <w:r>
        <w:rPr>
          <w:color w:val="231F20"/>
          <w:spacing w:val="-5"/>
        </w:rPr>
        <w:t xml:space="preserve"> </w:t>
      </w:r>
      <w:r>
        <w:rPr>
          <w:color w:val="231F20"/>
          <w:spacing w:val="-2"/>
        </w:rPr>
        <w:t>the</w:t>
      </w:r>
      <w:r>
        <w:rPr>
          <w:color w:val="231F20"/>
          <w:spacing w:val="-5"/>
        </w:rPr>
        <w:t xml:space="preserve"> </w:t>
      </w:r>
      <w:r>
        <w:rPr>
          <w:color w:val="231F20"/>
          <w:spacing w:val="-2"/>
        </w:rPr>
        <w:t>National</w:t>
      </w:r>
      <w:r>
        <w:rPr>
          <w:color w:val="231F20"/>
          <w:spacing w:val="-5"/>
        </w:rPr>
        <w:t xml:space="preserve"> </w:t>
      </w:r>
      <w:r>
        <w:rPr>
          <w:color w:val="231F20"/>
          <w:spacing w:val="-2"/>
        </w:rPr>
        <w:t>Capital</w:t>
      </w:r>
      <w:r>
        <w:rPr>
          <w:color w:val="231F20"/>
          <w:spacing w:val="-5"/>
        </w:rPr>
        <w:t xml:space="preserve"> </w:t>
      </w:r>
      <w:r>
        <w:rPr>
          <w:color w:val="231F20"/>
          <w:spacing w:val="-2"/>
        </w:rPr>
        <w:t>Region and</w:t>
      </w:r>
      <w:r>
        <w:rPr>
          <w:color w:val="231F20"/>
          <w:spacing w:val="-11"/>
        </w:rPr>
        <w:t xml:space="preserve"> </w:t>
      </w:r>
      <w:r>
        <w:rPr>
          <w:color w:val="231F20"/>
          <w:spacing w:val="-2"/>
        </w:rPr>
        <w:t>perform</w:t>
      </w:r>
      <w:r>
        <w:rPr>
          <w:color w:val="231F20"/>
          <w:spacing w:val="-10"/>
        </w:rPr>
        <w:t xml:space="preserve"> </w:t>
      </w:r>
      <w:r>
        <w:rPr>
          <w:color w:val="231F20"/>
          <w:spacing w:val="-2"/>
        </w:rPr>
        <w:t>its</w:t>
      </w:r>
      <w:r>
        <w:rPr>
          <w:color w:val="231F20"/>
          <w:spacing w:val="-11"/>
        </w:rPr>
        <w:t xml:space="preserve"> </w:t>
      </w:r>
      <w:r>
        <w:rPr>
          <w:color w:val="231F20"/>
          <w:spacing w:val="-2"/>
        </w:rPr>
        <w:t>functions</w:t>
      </w:r>
      <w:r>
        <w:rPr>
          <w:color w:val="231F20"/>
          <w:spacing w:val="-10"/>
        </w:rPr>
        <w:t xml:space="preserve"> </w:t>
      </w:r>
      <w:r>
        <w:rPr>
          <w:color w:val="231F20"/>
          <w:spacing w:val="-2"/>
        </w:rPr>
        <w:t>at</w:t>
      </w:r>
      <w:r>
        <w:rPr>
          <w:color w:val="231F20"/>
          <w:spacing w:val="-11"/>
        </w:rPr>
        <w:t xml:space="preserve"> </w:t>
      </w:r>
      <w:r>
        <w:rPr>
          <w:color w:val="231F20"/>
          <w:spacing w:val="-2"/>
        </w:rPr>
        <w:t>such</w:t>
      </w:r>
      <w:r>
        <w:rPr>
          <w:color w:val="231F20"/>
          <w:spacing w:val="-10"/>
        </w:rPr>
        <w:t xml:space="preserve"> </w:t>
      </w:r>
      <w:r>
        <w:rPr>
          <w:color w:val="231F20"/>
          <w:spacing w:val="-2"/>
        </w:rPr>
        <w:t>other</w:t>
      </w:r>
      <w:r>
        <w:rPr>
          <w:color w:val="231F20"/>
          <w:spacing w:val="-11"/>
        </w:rPr>
        <w:t xml:space="preserve"> </w:t>
      </w:r>
      <w:r>
        <w:rPr>
          <w:color w:val="231F20"/>
          <w:spacing w:val="-2"/>
        </w:rPr>
        <w:t>places</w:t>
      </w:r>
      <w:r>
        <w:rPr>
          <w:color w:val="231F20"/>
          <w:spacing w:val="-10"/>
        </w:rPr>
        <w:t xml:space="preserve"> </w:t>
      </w:r>
      <w:r>
        <w:rPr>
          <w:color w:val="231F20"/>
          <w:spacing w:val="-2"/>
        </w:rPr>
        <w:t>as</w:t>
      </w:r>
      <w:r>
        <w:rPr>
          <w:color w:val="231F20"/>
          <w:spacing w:val="-11"/>
        </w:rPr>
        <w:t xml:space="preserve"> </w:t>
      </w:r>
      <w:r>
        <w:rPr>
          <w:color w:val="231F20"/>
          <w:spacing w:val="-2"/>
        </w:rPr>
        <w:t>the</w:t>
      </w:r>
      <w:r>
        <w:rPr>
          <w:color w:val="231F20"/>
          <w:spacing w:val="-10"/>
        </w:rPr>
        <w:t xml:space="preserve"> </w:t>
      </w:r>
      <w:r>
        <w:rPr>
          <w:color w:val="231F20"/>
          <w:spacing w:val="-2"/>
        </w:rPr>
        <w:t>Central</w:t>
      </w:r>
      <w:r>
        <w:rPr>
          <w:color w:val="231F20"/>
          <w:spacing w:val="-11"/>
        </w:rPr>
        <w:t xml:space="preserve"> </w:t>
      </w:r>
      <w:r>
        <w:rPr>
          <w:color w:val="231F20"/>
          <w:spacing w:val="-2"/>
        </w:rPr>
        <w:t>Government</w:t>
      </w:r>
      <w:r>
        <w:rPr>
          <w:color w:val="231F20"/>
          <w:spacing w:val="-10"/>
        </w:rPr>
        <w:t xml:space="preserve"> </w:t>
      </w:r>
      <w:r>
        <w:rPr>
          <w:color w:val="231F20"/>
          <w:spacing w:val="-2"/>
        </w:rPr>
        <w:t>may</w:t>
      </w:r>
      <w:r>
        <w:rPr>
          <w:color w:val="231F20"/>
          <w:spacing w:val="-11"/>
        </w:rPr>
        <w:t xml:space="preserve"> </w:t>
      </w:r>
      <w:r>
        <w:rPr>
          <w:color w:val="231F20"/>
          <w:spacing w:val="-2"/>
        </w:rPr>
        <w:t>in</w:t>
      </w:r>
      <w:r>
        <w:rPr>
          <w:color w:val="231F20"/>
          <w:spacing w:val="-10"/>
        </w:rPr>
        <w:t xml:space="preserve"> </w:t>
      </w:r>
      <w:r>
        <w:rPr>
          <w:color w:val="231F20"/>
          <w:spacing w:val="-2"/>
        </w:rPr>
        <w:t xml:space="preserve">consultation </w:t>
      </w:r>
      <w:r>
        <w:rPr>
          <w:color w:val="231F20"/>
        </w:rPr>
        <w:t>with</w:t>
      </w:r>
      <w:r>
        <w:rPr>
          <w:color w:val="231F20"/>
          <w:spacing w:val="-7"/>
        </w:rPr>
        <w:t xml:space="preserve"> </w:t>
      </w:r>
      <w:r>
        <w:rPr>
          <w:color w:val="231F20"/>
        </w:rPr>
        <w:t>the</w:t>
      </w:r>
      <w:r>
        <w:rPr>
          <w:color w:val="231F20"/>
          <w:spacing w:val="-7"/>
        </w:rPr>
        <w:t xml:space="preserve"> </w:t>
      </w:r>
      <w:r>
        <w:rPr>
          <w:color w:val="231F20"/>
        </w:rPr>
        <w:t>National</w:t>
      </w:r>
      <w:r>
        <w:rPr>
          <w:color w:val="231F20"/>
          <w:spacing w:val="-7"/>
        </w:rPr>
        <w:t xml:space="preserve"> </w:t>
      </w:r>
      <w:r>
        <w:rPr>
          <w:color w:val="231F20"/>
        </w:rPr>
        <w:t>Commission</w:t>
      </w:r>
      <w:r>
        <w:rPr>
          <w:color w:val="231F20"/>
          <w:spacing w:val="-7"/>
        </w:rPr>
        <w:t xml:space="preserve"> </w:t>
      </w:r>
      <w:r>
        <w:rPr>
          <w:color w:val="231F20"/>
        </w:rPr>
        <w:t>notify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Official</w:t>
      </w:r>
      <w:r>
        <w:rPr>
          <w:color w:val="231F20"/>
          <w:spacing w:val="-7"/>
        </w:rPr>
        <w:t xml:space="preserve"> </w:t>
      </w:r>
      <w:r>
        <w:rPr>
          <w:color w:val="231F20"/>
        </w:rPr>
        <w:t>Gazette:</w:t>
      </w:r>
    </w:p>
    <w:p w:rsidR="00060FEE" w:rsidRDefault="00000000">
      <w:pPr>
        <w:pStyle w:val="BodyText"/>
        <w:spacing w:before="123" w:line="249" w:lineRule="auto"/>
        <w:ind w:left="1358" w:firstLine="480"/>
        <w:jc w:val="both"/>
      </w:pPr>
      <w:r>
        <w:rPr>
          <w:color w:val="231F20"/>
          <w:spacing w:val="-4"/>
        </w:rPr>
        <w:t xml:space="preserve">Provided that the Central Government may, by notification, establish regional Benches </w:t>
      </w:r>
      <w:r>
        <w:rPr>
          <w:color w:val="231F20"/>
        </w:rPr>
        <w:t>of the National Commission, at such places, as it deems fit.</w:t>
      </w:r>
    </w:p>
    <w:p w:rsidR="00060FEE" w:rsidRDefault="00000000">
      <w:pPr>
        <w:pStyle w:val="ListParagraph"/>
        <w:numPr>
          <w:ilvl w:val="0"/>
          <w:numId w:val="64"/>
        </w:numPr>
        <w:tabs>
          <w:tab w:val="left" w:pos="2133"/>
        </w:tabs>
        <w:spacing w:before="121"/>
        <w:ind w:left="2133" w:hanging="295"/>
        <w:jc w:val="left"/>
        <w:rPr>
          <w:sz w:val="20"/>
        </w:rPr>
      </w:pPr>
      <w:r>
        <w:rPr>
          <w:color w:val="231F20"/>
          <w:sz w:val="20"/>
        </w:rPr>
        <w:t>The</w:t>
      </w:r>
      <w:r>
        <w:rPr>
          <w:color w:val="231F20"/>
          <w:spacing w:val="-13"/>
          <w:sz w:val="20"/>
        </w:rPr>
        <w:t xml:space="preserve"> </w:t>
      </w:r>
      <w:r>
        <w:rPr>
          <w:color w:val="231F20"/>
          <w:sz w:val="20"/>
        </w:rPr>
        <w:t>National</w:t>
      </w:r>
      <w:r>
        <w:rPr>
          <w:color w:val="231F20"/>
          <w:spacing w:val="-11"/>
          <w:sz w:val="20"/>
        </w:rPr>
        <w:t xml:space="preserve"> </w:t>
      </w:r>
      <w:r>
        <w:rPr>
          <w:color w:val="231F20"/>
          <w:sz w:val="20"/>
        </w:rPr>
        <w:t>Commission</w:t>
      </w:r>
      <w:r>
        <w:rPr>
          <w:color w:val="231F20"/>
          <w:spacing w:val="-10"/>
          <w:sz w:val="20"/>
        </w:rPr>
        <w:t xml:space="preserve"> </w:t>
      </w:r>
      <w:r>
        <w:rPr>
          <w:color w:val="231F20"/>
          <w:sz w:val="20"/>
        </w:rPr>
        <w:t>shall</w:t>
      </w:r>
      <w:r>
        <w:rPr>
          <w:color w:val="231F20"/>
          <w:spacing w:val="-11"/>
          <w:sz w:val="20"/>
        </w:rPr>
        <w:t xml:space="preserve"> </w:t>
      </w:r>
      <w:r>
        <w:rPr>
          <w:color w:val="231F20"/>
          <w:sz w:val="20"/>
        </w:rPr>
        <w:t>consist</w:t>
      </w:r>
      <w:r>
        <w:rPr>
          <w:color w:val="231F20"/>
          <w:spacing w:val="-10"/>
          <w:sz w:val="20"/>
        </w:rPr>
        <w:t xml:space="preserve"> </w:t>
      </w:r>
      <w:r>
        <w:rPr>
          <w:color w:val="231F20"/>
          <w:spacing w:val="-5"/>
          <w:sz w:val="20"/>
        </w:rPr>
        <w:t>of—</w:t>
      </w:r>
    </w:p>
    <w:p w:rsidR="00060FEE" w:rsidRDefault="00000000">
      <w:pPr>
        <w:pStyle w:val="ListParagraph"/>
        <w:numPr>
          <w:ilvl w:val="0"/>
          <w:numId w:val="31"/>
        </w:numPr>
        <w:tabs>
          <w:tab w:val="left" w:pos="2600"/>
        </w:tabs>
        <w:spacing w:before="130"/>
        <w:ind w:hanging="282"/>
        <w:rPr>
          <w:sz w:val="20"/>
        </w:rPr>
      </w:pPr>
      <w:r>
        <w:rPr>
          <w:color w:val="231F20"/>
          <w:sz w:val="20"/>
        </w:rPr>
        <w:t>a</w:t>
      </w:r>
      <w:r>
        <w:rPr>
          <w:color w:val="231F20"/>
          <w:spacing w:val="-2"/>
          <w:sz w:val="20"/>
        </w:rPr>
        <w:t xml:space="preserve"> </w:t>
      </w:r>
      <w:r>
        <w:rPr>
          <w:color w:val="231F20"/>
          <w:sz w:val="20"/>
        </w:rPr>
        <w:t>President;</w:t>
      </w:r>
      <w:r>
        <w:rPr>
          <w:color w:val="231F20"/>
          <w:spacing w:val="-1"/>
          <w:sz w:val="20"/>
        </w:rPr>
        <w:t xml:space="preserve"> </w:t>
      </w:r>
      <w:r>
        <w:rPr>
          <w:color w:val="231F20"/>
          <w:spacing w:val="-5"/>
          <w:sz w:val="20"/>
        </w:rPr>
        <w:t>and</w:t>
      </w:r>
    </w:p>
    <w:p w:rsidR="00060FEE" w:rsidRDefault="00000000">
      <w:pPr>
        <w:pStyle w:val="ListParagraph"/>
        <w:numPr>
          <w:ilvl w:val="0"/>
          <w:numId w:val="31"/>
        </w:numPr>
        <w:tabs>
          <w:tab w:val="left" w:pos="2607"/>
        </w:tabs>
        <w:spacing w:before="130" w:line="249" w:lineRule="auto"/>
        <w:ind w:left="1838" w:right="6" w:firstLine="480"/>
        <w:rPr>
          <w:sz w:val="20"/>
        </w:rPr>
      </w:pPr>
      <w:r>
        <w:rPr>
          <w:color w:val="231F20"/>
          <w:sz w:val="20"/>
        </w:rPr>
        <w:t xml:space="preserve">not less than four and not more than such number of members as may be </w:t>
      </w:r>
      <w:r>
        <w:rPr>
          <w:color w:val="231F20"/>
          <w:spacing w:val="-2"/>
          <w:sz w:val="20"/>
        </w:rPr>
        <w:t>prescribed.</w:t>
      </w:r>
    </w:p>
    <w:p w:rsidR="00060FEE" w:rsidRDefault="00000000">
      <w:pPr>
        <w:pStyle w:val="ListParagraph"/>
        <w:numPr>
          <w:ilvl w:val="0"/>
          <w:numId w:val="64"/>
        </w:numPr>
        <w:tabs>
          <w:tab w:val="left" w:pos="2163"/>
        </w:tabs>
        <w:spacing w:line="249" w:lineRule="auto"/>
        <w:ind w:left="1358" w:right="1" w:firstLine="480"/>
        <w:jc w:val="both"/>
        <w:rPr>
          <w:sz w:val="20"/>
        </w:rPr>
      </w:pPr>
      <w:r>
        <w:rPr>
          <w:color w:val="231F20"/>
          <w:sz w:val="20"/>
        </w:rPr>
        <w:t>(</w:t>
      </w:r>
      <w:r>
        <w:rPr>
          <w:i/>
          <w:color w:val="231F20"/>
          <w:sz w:val="20"/>
        </w:rPr>
        <w:t>1</w:t>
      </w:r>
      <w:r>
        <w:rPr>
          <w:color w:val="231F20"/>
          <w:sz w:val="20"/>
        </w:rPr>
        <w:t xml:space="preserve">) The Central Government may, by notification, make rules to provide for qualifications, appointment, term of office, salaries and allowances, resignation, removal and other terms and conditions of service of the President and members of the National </w:t>
      </w:r>
      <w:r>
        <w:rPr>
          <w:color w:val="231F20"/>
          <w:spacing w:val="-2"/>
          <w:sz w:val="20"/>
        </w:rPr>
        <w:t>Commission:</w:t>
      </w:r>
    </w:p>
    <w:p w:rsidR="00060FEE" w:rsidRDefault="00000000">
      <w:pPr>
        <w:pStyle w:val="BodyText"/>
        <w:spacing w:before="123" w:line="249" w:lineRule="auto"/>
        <w:ind w:left="1358" w:firstLine="480"/>
        <w:jc w:val="both"/>
      </w:pPr>
      <w:r>
        <w:rPr>
          <w:color w:val="231F20"/>
          <w:spacing w:val="-2"/>
        </w:rPr>
        <w:t>Provided</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color w:val="231F20"/>
          <w:spacing w:val="-2"/>
        </w:rPr>
        <w:t>President</w:t>
      </w:r>
      <w:r>
        <w:rPr>
          <w:color w:val="231F20"/>
          <w:spacing w:val="-10"/>
        </w:rPr>
        <w:t xml:space="preserve"> </w:t>
      </w:r>
      <w:r>
        <w:rPr>
          <w:color w:val="231F20"/>
          <w:spacing w:val="-2"/>
        </w:rPr>
        <w:t>and</w:t>
      </w:r>
      <w:r>
        <w:rPr>
          <w:color w:val="231F20"/>
          <w:spacing w:val="-11"/>
        </w:rPr>
        <w:t xml:space="preserve"> </w:t>
      </w:r>
      <w:r>
        <w:rPr>
          <w:color w:val="231F20"/>
          <w:spacing w:val="-2"/>
        </w:rPr>
        <w:t>members</w:t>
      </w:r>
      <w:r>
        <w:rPr>
          <w:color w:val="231F20"/>
          <w:spacing w:val="-10"/>
        </w:rPr>
        <w:t xml:space="preserve"> </w:t>
      </w:r>
      <w:r>
        <w:rPr>
          <w:color w:val="231F20"/>
          <w:spacing w:val="-2"/>
        </w:rPr>
        <w:t>of</w:t>
      </w:r>
      <w:r>
        <w:rPr>
          <w:color w:val="231F20"/>
          <w:spacing w:val="-11"/>
        </w:rPr>
        <w:t xml:space="preserve"> </w:t>
      </w:r>
      <w:r>
        <w:rPr>
          <w:color w:val="231F20"/>
          <w:spacing w:val="-2"/>
        </w:rPr>
        <w:t>the</w:t>
      </w:r>
      <w:r>
        <w:rPr>
          <w:color w:val="231F20"/>
          <w:spacing w:val="-10"/>
        </w:rPr>
        <w:t xml:space="preserve"> </w:t>
      </w:r>
      <w:r>
        <w:rPr>
          <w:color w:val="231F20"/>
          <w:spacing w:val="-2"/>
        </w:rPr>
        <w:t>National</w:t>
      </w:r>
      <w:r>
        <w:rPr>
          <w:color w:val="231F20"/>
          <w:spacing w:val="-11"/>
        </w:rPr>
        <w:t xml:space="preserve"> </w:t>
      </w:r>
      <w:r>
        <w:rPr>
          <w:color w:val="231F20"/>
          <w:spacing w:val="-2"/>
        </w:rPr>
        <w:t>Commission</w:t>
      </w:r>
      <w:r>
        <w:rPr>
          <w:color w:val="231F20"/>
          <w:spacing w:val="-10"/>
        </w:rPr>
        <w:t xml:space="preserve"> </w:t>
      </w:r>
      <w:r>
        <w:rPr>
          <w:color w:val="231F20"/>
          <w:spacing w:val="-2"/>
        </w:rPr>
        <w:t>shall</w:t>
      </w:r>
      <w:r>
        <w:rPr>
          <w:color w:val="231F20"/>
          <w:spacing w:val="-11"/>
        </w:rPr>
        <w:t xml:space="preserve"> </w:t>
      </w:r>
      <w:r>
        <w:rPr>
          <w:color w:val="231F20"/>
          <w:spacing w:val="-2"/>
        </w:rPr>
        <w:t>hold</w:t>
      </w:r>
      <w:r>
        <w:rPr>
          <w:color w:val="231F20"/>
          <w:spacing w:val="-10"/>
        </w:rPr>
        <w:t xml:space="preserve"> </w:t>
      </w:r>
      <w:r>
        <w:rPr>
          <w:color w:val="231F20"/>
          <w:spacing w:val="-2"/>
        </w:rPr>
        <w:t xml:space="preserve">office </w:t>
      </w:r>
      <w:r>
        <w:rPr>
          <w:color w:val="231F20"/>
        </w:rPr>
        <w:t>for</w:t>
      </w:r>
      <w:r>
        <w:rPr>
          <w:color w:val="231F20"/>
          <w:spacing w:val="-3"/>
        </w:rPr>
        <w:t xml:space="preserve"> </w:t>
      </w:r>
      <w:r>
        <w:rPr>
          <w:color w:val="231F20"/>
        </w:rPr>
        <w:t>such</w:t>
      </w:r>
      <w:r>
        <w:rPr>
          <w:color w:val="231F20"/>
          <w:spacing w:val="-3"/>
        </w:rPr>
        <w:t xml:space="preserve"> </w:t>
      </w:r>
      <w:r>
        <w:rPr>
          <w:color w:val="231F20"/>
        </w:rPr>
        <w:t>term</w:t>
      </w:r>
      <w:r>
        <w:rPr>
          <w:color w:val="231F20"/>
          <w:spacing w:val="-3"/>
        </w:rPr>
        <w:t xml:space="preserve"> </w:t>
      </w:r>
      <w:r>
        <w:rPr>
          <w:color w:val="231F20"/>
        </w:rPr>
        <w:t>as</w:t>
      </w:r>
      <w:r>
        <w:rPr>
          <w:color w:val="231F20"/>
          <w:spacing w:val="-3"/>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rules</w:t>
      </w:r>
      <w:r>
        <w:rPr>
          <w:color w:val="231F20"/>
          <w:spacing w:val="-3"/>
        </w:rPr>
        <w:t xml:space="preserve"> </w:t>
      </w:r>
      <w:r>
        <w:rPr>
          <w:color w:val="231F20"/>
        </w:rPr>
        <w:t>made</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Central</w:t>
      </w:r>
      <w:r>
        <w:rPr>
          <w:color w:val="231F20"/>
          <w:spacing w:val="-3"/>
        </w:rPr>
        <w:t xml:space="preserve"> </w:t>
      </w:r>
      <w:r>
        <w:rPr>
          <w:color w:val="231F20"/>
        </w:rPr>
        <w:t>Government</w:t>
      </w:r>
      <w:r>
        <w:rPr>
          <w:color w:val="231F20"/>
          <w:spacing w:val="-3"/>
        </w:rPr>
        <w:t xml:space="preserve"> </w:t>
      </w:r>
      <w:r>
        <w:rPr>
          <w:color w:val="231F20"/>
        </w:rPr>
        <w:t>but</w:t>
      </w:r>
      <w:r>
        <w:rPr>
          <w:color w:val="231F20"/>
          <w:spacing w:val="-3"/>
        </w:rPr>
        <w:t xml:space="preserve"> </w:t>
      </w:r>
      <w:r>
        <w:rPr>
          <w:color w:val="231F20"/>
        </w:rPr>
        <w:t>not</w:t>
      </w:r>
      <w:r>
        <w:rPr>
          <w:color w:val="231F20"/>
          <w:spacing w:val="-3"/>
        </w:rPr>
        <w:t xml:space="preserve"> </w:t>
      </w:r>
      <w:r>
        <w:rPr>
          <w:color w:val="231F20"/>
        </w:rPr>
        <w:t>exceeding five</w:t>
      </w:r>
      <w:r>
        <w:rPr>
          <w:color w:val="231F20"/>
          <w:spacing w:val="31"/>
        </w:rPr>
        <w:t xml:space="preserve"> </w:t>
      </w:r>
      <w:r>
        <w:rPr>
          <w:color w:val="231F20"/>
        </w:rPr>
        <w:t>years</w:t>
      </w:r>
      <w:r>
        <w:rPr>
          <w:color w:val="231F20"/>
          <w:spacing w:val="31"/>
        </w:rPr>
        <w:t xml:space="preserve"> </w:t>
      </w:r>
      <w:r>
        <w:rPr>
          <w:color w:val="231F20"/>
        </w:rPr>
        <w:t>from</w:t>
      </w:r>
      <w:r>
        <w:rPr>
          <w:color w:val="231F20"/>
          <w:spacing w:val="31"/>
        </w:rPr>
        <w:t xml:space="preserve"> </w:t>
      </w:r>
      <w:r>
        <w:rPr>
          <w:color w:val="231F20"/>
        </w:rPr>
        <w:t>the</w:t>
      </w:r>
      <w:r>
        <w:rPr>
          <w:color w:val="231F20"/>
          <w:spacing w:val="31"/>
        </w:rPr>
        <w:t xml:space="preserve"> </w:t>
      </w:r>
      <w:r>
        <w:rPr>
          <w:color w:val="231F20"/>
        </w:rPr>
        <w:t>date</w:t>
      </w:r>
      <w:r>
        <w:rPr>
          <w:color w:val="231F20"/>
          <w:spacing w:val="31"/>
        </w:rPr>
        <w:t xml:space="preserve"> </w:t>
      </w:r>
      <w:r>
        <w:rPr>
          <w:color w:val="231F20"/>
        </w:rPr>
        <w:t>on</w:t>
      </w:r>
      <w:r>
        <w:rPr>
          <w:color w:val="231F20"/>
          <w:spacing w:val="31"/>
        </w:rPr>
        <w:t xml:space="preserve"> </w:t>
      </w:r>
      <w:r>
        <w:rPr>
          <w:color w:val="231F20"/>
        </w:rPr>
        <w:t>which</w:t>
      </w:r>
      <w:r>
        <w:rPr>
          <w:color w:val="231F20"/>
          <w:spacing w:val="31"/>
        </w:rPr>
        <w:t xml:space="preserve"> </w:t>
      </w:r>
      <w:r>
        <w:rPr>
          <w:color w:val="231F20"/>
        </w:rPr>
        <w:t>he</w:t>
      </w:r>
      <w:r>
        <w:rPr>
          <w:color w:val="231F20"/>
          <w:spacing w:val="31"/>
        </w:rPr>
        <w:t xml:space="preserve"> </w:t>
      </w:r>
      <w:r>
        <w:rPr>
          <w:color w:val="231F20"/>
        </w:rPr>
        <w:t>enters</w:t>
      </w:r>
      <w:r>
        <w:rPr>
          <w:color w:val="231F20"/>
          <w:spacing w:val="31"/>
        </w:rPr>
        <w:t xml:space="preserve"> </w:t>
      </w:r>
      <w:r>
        <w:rPr>
          <w:color w:val="231F20"/>
        </w:rPr>
        <w:t>upon</w:t>
      </w:r>
      <w:r>
        <w:rPr>
          <w:color w:val="231F20"/>
          <w:spacing w:val="31"/>
        </w:rPr>
        <w:t xml:space="preserve"> </w:t>
      </w:r>
      <w:r>
        <w:rPr>
          <w:color w:val="231F20"/>
        </w:rPr>
        <w:t>his</w:t>
      </w:r>
      <w:r>
        <w:rPr>
          <w:color w:val="231F20"/>
          <w:spacing w:val="31"/>
        </w:rPr>
        <w:t xml:space="preserve"> </w:t>
      </w:r>
      <w:r>
        <w:rPr>
          <w:color w:val="231F20"/>
        </w:rPr>
        <w:t>office</w:t>
      </w:r>
      <w:r>
        <w:rPr>
          <w:color w:val="231F20"/>
          <w:spacing w:val="31"/>
        </w:rPr>
        <w:t xml:space="preserve"> </w:t>
      </w:r>
      <w:r>
        <w:rPr>
          <w:color w:val="231F20"/>
        </w:rPr>
        <w:t>and</w:t>
      </w:r>
      <w:r>
        <w:rPr>
          <w:color w:val="231F20"/>
          <w:spacing w:val="31"/>
        </w:rPr>
        <w:t xml:space="preserve"> </w:t>
      </w:r>
      <w:r>
        <w:rPr>
          <w:color w:val="231F20"/>
        </w:rPr>
        <w:t>shall</w:t>
      </w:r>
      <w:r>
        <w:rPr>
          <w:color w:val="231F20"/>
          <w:spacing w:val="31"/>
        </w:rPr>
        <w:t xml:space="preserve"> </w:t>
      </w:r>
      <w:r>
        <w:rPr>
          <w:color w:val="231F20"/>
        </w:rPr>
        <w:t>be</w:t>
      </w:r>
      <w:r>
        <w:rPr>
          <w:color w:val="231F20"/>
          <w:spacing w:val="31"/>
        </w:rPr>
        <w:t xml:space="preserve"> </w:t>
      </w:r>
      <w:r>
        <w:rPr>
          <w:color w:val="231F20"/>
        </w:rPr>
        <w:t>eligible</w:t>
      </w:r>
      <w:r>
        <w:rPr>
          <w:color w:val="231F20"/>
          <w:spacing w:val="31"/>
        </w:rPr>
        <w:t xml:space="preserve"> </w:t>
      </w:r>
      <w:r>
        <w:rPr>
          <w:color w:val="231F20"/>
        </w:rPr>
        <w:t xml:space="preserve">for </w:t>
      </w:r>
      <w:r>
        <w:rPr>
          <w:color w:val="231F20"/>
          <w:spacing w:val="-2"/>
        </w:rPr>
        <w:t>re-appointment:</w:t>
      </w:r>
    </w:p>
    <w:p w:rsidR="00060FEE" w:rsidRDefault="00000000">
      <w:pPr>
        <w:pStyle w:val="BodyText"/>
        <w:spacing w:before="124" w:line="249" w:lineRule="auto"/>
        <w:ind w:left="1358" w:firstLine="480"/>
        <w:jc w:val="both"/>
      </w:pPr>
      <w:r>
        <w:rPr>
          <w:color w:val="231F20"/>
        </w:rPr>
        <w:t>Provided</w:t>
      </w:r>
      <w:r>
        <w:rPr>
          <w:color w:val="231F20"/>
          <w:spacing w:val="-1"/>
        </w:rPr>
        <w:t xml:space="preserve"> </w:t>
      </w:r>
      <w:r>
        <w:rPr>
          <w:color w:val="231F20"/>
        </w:rPr>
        <w:t>further</w:t>
      </w:r>
      <w:r>
        <w:rPr>
          <w:color w:val="231F20"/>
          <w:spacing w:val="-1"/>
        </w:rPr>
        <w:t xml:space="preserve"> </w:t>
      </w:r>
      <w:r>
        <w:rPr>
          <w:color w:val="231F20"/>
        </w:rPr>
        <w:t>that</w:t>
      </w:r>
      <w:r>
        <w:rPr>
          <w:color w:val="231F20"/>
          <w:spacing w:val="-1"/>
        </w:rPr>
        <w:t xml:space="preserve"> </w:t>
      </w:r>
      <w:r>
        <w:rPr>
          <w:color w:val="231F20"/>
        </w:rPr>
        <w:t>no</w:t>
      </w:r>
      <w:r>
        <w:rPr>
          <w:color w:val="231F20"/>
          <w:spacing w:val="-1"/>
        </w:rPr>
        <w:t xml:space="preserve"> </w:t>
      </w:r>
      <w:r>
        <w:rPr>
          <w:color w:val="231F20"/>
        </w:rPr>
        <w:t>President</w:t>
      </w:r>
      <w:r>
        <w:rPr>
          <w:color w:val="231F20"/>
          <w:spacing w:val="-1"/>
        </w:rPr>
        <w:t xml:space="preserve"> </w:t>
      </w:r>
      <w:r>
        <w:rPr>
          <w:color w:val="231F20"/>
        </w:rPr>
        <w:t>or</w:t>
      </w:r>
      <w:r>
        <w:rPr>
          <w:color w:val="231F20"/>
          <w:spacing w:val="-1"/>
        </w:rPr>
        <w:t xml:space="preserve"> </w:t>
      </w:r>
      <w:r>
        <w:rPr>
          <w:color w:val="231F20"/>
        </w:rPr>
        <w:t>members</w:t>
      </w:r>
      <w:r>
        <w:rPr>
          <w:color w:val="231F20"/>
          <w:spacing w:val="-1"/>
        </w:rPr>
        <w:t xml:space="preserve"> </w:t>
      </w:r>
      <w:r>
        <w:rPr>
          <w:color w:val="231F20"/>
        </w:rPr>
        <w:t>shall</w:t>
      </w:r>
      <w:r>
        <w:rPr>
          <w:color w:val="231F20"/>
          <w:spacing w:val="-1"/>
        </w:rPr>
        <w:t xml:space="preserve"> </w:t>
      </w:r>
      <w:r>
        <w:rPr>
          <w:color w:val="231F20"/>
        </w:rPr>
        <w:t>hold</w:t>
      </w:r>
      <w:r>
        <w:rPr>
          <w:color w:val="231F20"/>
          <w:spacing w:val="-1"/>
        </w:rPr>
        <w:t xml:space="preserve"> </w:t>
      </w:r>
      <w:r>
        <w:rPr>
          <w:color w:val="231F20"/>
        </w:rPr>
        <w:t>office</w:t>
      </w:r>
      <w:r>
        <w:rPr>
          <w:color w:val="231F20"/>
          <w:spacing w:val="-1"/>
        </w:rPr>
        <w:t xml:space="preserve"> </w:t>
      </w:r>
      <w:r>
        <w:rPr>
          <w:color w:val="231F20"/>
        </w:rPr>
        <w:t>as</w:t>
      </w:r>
      <w:r>
        <w:rPr>
          <w:color w:val="231F20"/>
          <w:spacing w:val="-1"/>
        </w:rPr>
        <w:t xml:space="preserve"> </w:t>
      </w:r>
      <w:r>
        <w:rPr>
          <w:color w:val="231F20"/>
        </w:rPr>
        <w:t>such</w:t>
      </w:r>
      <w:r>
        <w:rPr>
          <w:color w:val="231F20"/>
          <w:spacing w:val="-1"/>
        </w:rPr>
        <w:t xml:space="preserve"> </w:t>
      </w:r>
      <w:r>
        <w:rPr>
          <w:color w:val="231F20"/>
        </w:rPr>
        <w:t>after</w:t>
      </w:r>
      <w:r>
        <w:rPr>
          <w:color w:val="231F20"/>
          <w:spacing w:val="-1"/>
        </w:rPr>
        <w:t xml:space="preserve"> </w:t>
      </w:r>
      <w:r>
        <w:rPr>
          <w:color w:val="231F20"/>
        </w:rPr>
        <w:t>he</w:t>
      </w:r>
      <w:r>
        <w:rPr>
          <w:color w:val="231F20"/>
          <w:spacing w:val="-1"/>
        </w:rPr>
        <w:t xml:space="preserve"> </w:t>
      </w:r>
      <w:r>
        <w:rPr>
          <w:color w:val="231F20"/>
        </w:rPr>
        <w:t>has attained</w:t>
      </w:r>
      <w:r>
        <w:rPr>
          <w:color w:val="231F20"/>
          <w:spacing w:val="-10"/>
        </w:rPr>
        <w:t xml:space="preserve"> </w:t>
      </w:r>
      <w:r>
        <w:rPr>
          <w:color w:val="231F20"/>
        </w:rPr>
        <w:t>such</w:t>
      </w:r>
      <w:r>
        <w:rPr>
          <w:color w:val="231F20"/>
          <w:spacing w:val="-10"/>
        </w:rPr>
        <w:t xml:space="preserve"> </w:t>
      </w:r>
      <w:r>
        <w:rPr>
          <w:color w:val="231F20"/>
        </w:rPr>
        <w:t>age</w:t>
      </w:r>
      <w:r>
        <w:rPr>
          <w:color w:val="231F20"/>
          <w:spacing w:val="-10"/>
        </w:rPr>
        <w:t xml:space="preserve"> </w:t>
      </w:r>
      <w:r>
        <w:rPr>
          <w:color w:val="231F20"/>
        </w:rPr>
        <w:t>as</w:t>
      </w:r>
      <w:r>
        <w:rPr>
          <w:color w:val="231F20"/>
          <w:spacing w:val="-10"/>
        </w:rPr>
        <w:t xml:space="preserve"> </w:t>
      </w:r>
      <w:r>
        <w:rPr>
          <w:color w:val="231F20"/>
        </w:rPr>
        <w:t>specified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rules</w:t>
      </w:r>
      <w:r>
        <w:rPr>
          <w:color w:val="231F20"/>
          <w:spacing w:val="-10"/>
        </w:rPr>
        <w:t xml:space="preserve"> </w:t>
      </w:r>
      <w:r>
        <w:rPr>
          <w:color w:val="231F20"/>
        </w:rPr>
        <w:t>made</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Central</w:t>
      </w:r>
      <w:r>
        <w:rPr>
          <w:color w:val="231F20"/>
          <w:spacing w:val="-10"/>
        </w:rPr>
        <w:t xml:space="preserve"> </w:t>
      </w:r>
      <w:r>
        <w:rPr>
          <w:color w:val="231F20"/>
        </w:rPr>
        <w:t>Government</w:t>
      </w:r>
      <w:r>
        <w:rPr>
          <w:color w:val="231F20"/>
          <w:spacing w:val="-10"/>
        </w:rPr>
        <w:t xml:space="preserve"> </w:t>
      </w:r>
      <w:r>
        <w:rPr>
          <w:color w:val="231F20"/>
        </w:rPr>
        <w:t>which</w:t>
      </w:r>
      <w:r>
        <w:rPr>
          <w:color w:val="231F20"/>
          <w:spacing w:val="-10"/>
        </w:rPr>
        <w:t xml:space="preserve"> </w:t>
      </w:r>
      <w:r>
        <w:rPr>
          <w:color w:val="231F20"/>
        </w:rPr>
        <w:t>shall</w:t>
      </w:r>
      <w:r>
        <w:rPr>
          <w:color w:val="231F20"/>
          <w:spacing w:val="-10"/>
        </w:rPr>
        <w:t xml:space="preserve"> </w:t>
      </w:r>
      <w:r>
        <w:rPr>
          <w:color w:val="231F20"/>
        </w:rPr>
        <w:t xml:space="preserve">not </w:t>
      </w:r>
      <w:proofErr w:type="gramStart"/>
      <w:r>
        <w:rPr>
          <w:color w:val="231F20"/>
          <w:spacing w:val="-2"/>
        </w:rPr>
        <w:t>exceed,—</w:t>
      </w:r>
      <w:proofErr w:type="gramEnd"/>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58"/>
        <w:rPr>
          <w:sz w:val="16"/>
        </w:rPr>
      </w:pPr>
    </w:p>
    <w:p w:rsidR="00060FEE" w:rsidRDefault="00060FEE">
      <w:pPr>
        <w:spacing w:line="249" w:lineRule="auto"/>
        <w:rPr>
          <w:sz w:val="16"/>
        </w:rPr>
        <w:sectPr w:rsidR="00060FEE">
          <w:pgSz w:w="11900" w:h="16840"/>
          <w:pgMar w:top="1800" w:right="992" w:bottom="280" w:left="992" w:header="1340" w:footer="0" w:gutter="0"/>
          <w:cols w:num="2" w:space="720" w:equalWidth="0">
            <w:col w:w="8542" w:space="40"/>
            <w:col w:w="1334"/>
          </w:cols>
        </w:sectPr>
      </w:pPr>
    </w:p>
    <w:p w:rsidR="00060FEE" w:rsidRDefault="00000000">
      <w:pPr>
        <w:pStyle w:val="ListParagraph"/>
        <w:numPr>
          <w:ilvl w:val="0"/>
          <w:numId w:val="30"/>
        </w:numPr>
        <w:tabs>
          <w:tab w:val="left" w:pos="2601"/>
        </w:tabs>
        <w:ind w:left="2601" w:hanging="283"/>
        <w:rPr>
          <w:sz w:val="20"/>
        </w:rPr>
      </w:pP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case</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President,</w:t>
      </w:r>
      <w:r>
        <w:rPr>
          <w:color w:val="231F20"/>
          <w:spacing w:val="1"/>
          <w:sz w:val="20"/>
        </w:rPr>
        <w:t xml:space="preserve"> </w:t>
      </w:r>
      <w:r>
        <w:rPr>
          <w:color w:val="231F20"/>
          <w:sz w:val="20"/>
        </w:rPr>
        <w:t>the</w:t>
      </w:r>
      <w:r>
        <w:rPr>
          <w:color w:val="231F20"/>
          <w:spacing w:val="1"/>
          <w:sz w:val="20"/>
        </w:rPr>
        <w:t xml:space="preserve"> </w:t>
      </w:r>
      <w:r>
        <w:rPr>
          <w:color w:val="231F20"/>
          <w:sz w:val="20"/>
        </w:rPr>
        <w:t>age</w:t>
      </w:r>
      <w:r>
        <w:rPr>
          <w:color w:val="231F20"/>
          <w:spacing w:val="1"/>
          <w:sz w:val="20"/>
        </w:rPr>
        <w:t xml:space="preserve"> </w:t>
      </w:r>
      <w:r>
        <w:rPr>
          <w:color w:val="231F20"/>
          <w:sz w:val="20"/>
        </w:rPr>
        <w:t>of</w:t>
      </w:r>
      <w:r>
        <w:rPr>
          <w:color w:val="231F20"/>
          <w:spacing w:val="1"/>
          <w:sz w:val="20"/>
        </w:rPr>
        <w:t xml:space="preserve"> </w:t>
      </w:r>
      <w:r>
        <w:rPr>
          <w:color w:val="231F20"/>
          <w:sz w:val="20"/>
        </w:rPr>
        <w:t>seventy</w:t>
      </w:r>
      <w:r>
        <w:rPr>
          <w:color w:val="231F20"/>
          <w:spacing w:val="2"/>
          <w:sz w:val="20"/>
        </w:rPr>
        <w:t xml:space="preserve"> </w:t>
      </w:r>
      <w:r>
        <w:rPr>
          <w:color w:val="231F20"/>
          <w:spacing w:val="-2"/>
          <w:sz w:val="20"/>
        </w:rPr>
        <w:t>years;</w:t>
      </w:r>
    </w:p>
    <w:p w:rsidR="00060FEE" w:rsidRDefault="00000000">
      <w:pPr>
        <w:pStyle w:val="ListParagraph"/>
        <w:numPr>
          <w:ilvl w:val="0"/>
          <w:numId w:val="30"/>
        </w:numPr>
        <w:tabs>
          <w:tab w:val="left" w:pos="2594"/>
        </w:tabs>
        <w:spacing w:before="130"/>
        <w:ind w:left="2594" w:hanging="276"/>
        <w:rPr>
          <w:sz w:val="20"/>
        </w:rPr>
      </w:pPr>
      <w:r>
        <w:rPr>
          <w:color w:val="231F20"/>
          <w:sz w:val="20"/>
        </w:rPr>
        <w:t>in</w:t>
      </w:r>
      <w:r>
        <w:rPr>
          <w:color w:val="231F20"/>
          <w:spacing w:val="-9"/>
          <w:sz w:val="20"/>
        </w:rPr>
        <w:t xml:space="preserve"> </w:t>
      </w:r>
      <w:r>
        <w:rPr>
          <w:color w:val="231F20"/>
          <w:sz w:val="20"/>
        </w:rPr>
        <w:t>the</w:t>
      </w:r>
      <w:r>
        <w:rPr>
          <w:color w:val="231F20"/>
          <w:spacing w:val="-6"/>
          <w:sz w:val="20"/>
        </w:rPr>
        <w:t xml:space="preserve"> </w:t>
      </w:r>
      <w:r>
        <w:rPr>
          <w:color w:val="231F20"/>
          <w:sz w:val="20"/>
        </w:rPr>
        <w:t>case</w:t>
      </w:r>
      <w:r>
        <w:rPr>
          <w:color w:val="231F20"/>
          <w:spacing w:val="-7"/>
          <w:sz w:val="20"/>
        </w:rPr>
        <w:t xml:space="preserve"> </w:t>
      </w:r>
      <w:r>
        <w:rPr>
          <w:color w:val="231F20"/>
          <w:sz w:val="20"/>
        </w:rPr>
        <w:t>of</w:t>
      </w:r>
      <w:r>
        <w:rPr>
          <w:color w:val="231F20"/>
          <w:spacing w:val="-6"/>
          <w:sz w:val="20"/>
        </w:rPr>
        <w:t xml:space="preserve"> </w:t>
      </w:r>
      <w:r>
        <w:rPr>
          <w:color w:val="231F20"/>
          <w:sz w:val="20"/>
        </w:rPr>
        <w:t>any</w:t>
      </w:r>
      <w:r>
        <w:rPr>
          <w:color w:val="231F20"/>
          <w:spacing w:val="-7"/>
          <w:sz w:val="20"/>
        </w:rPr>
        <w:t xml:space="preserve"> </w:t>
      </w:r>
      <w:r>
        <w:rPr>
          <w:color w:val="231F20"/>
          <w:sz w:val="20"/>
        </w:rPr>
        <w:t>other</w:t>
      </w:r>
      <w:r>
        <w:rPr>
          <w:color w:val="231F20"/>
          <w:spacing w:val="-6"/>
          <w:sz w:val="20"/>
        </w:rPr>
        <w:t xml:space="preserve"> </w:t>
      </w:r>
      <w:r>
        <w:rPr>
          <w:color w:val="231F20"/>
          <w:sz w:val="20"/>
        </w:rPr>
        <w:t>member,</w:t>
      </w:r>
      <w:r>
        <w:rPr>
          <w:color w:val="231F20"/>
          <w:spacing w:val="-7"/>
          <w:sz w:val="20"/>
        </w:rPr>
        <w:t xml:space="preserve"> </w:t>
      </w:r>
      <w:r>
        <w:rPr>
          <w:color w:val="231F20"/>
          <w:sz w:val="20"/>
        </w:rPr>
        <w:t>the</w:t>
      </w:r>
      <w:r>
        <w:rPr>
          <w:color w:val="231F20"/>
          <w:spacing w:val="-6"/>
          <w:sz w:val="20"/>
        </w:rPr>
        <w:t xml:space="preserve"> </w:t>
      </w:r>
      <w:r>
        <w:rPr>
          <w:color w:val="231F20"/>
          <w:sz w:val="20"/>
        </w:rPr>
        <w:t>age</w:t>
      </w:r>
      <w:r>
        <w:rPr>
          <w:color w:val="231F20"/>
          <w:spacing w:val="-7"/>
          <w:sz w:val="20"/>
        </w:rPr>
        <w:t xml:space="preserve"> </w:t>
      </w:r>
      <w:r>
        <w:rPr>
          <w:color w:val="231F20"/>
          <w:sz w:val="20"/>
        </w:rPr>
        <w:t>of</w:t>
      </w:r>
      <w:r>
        <w:rPr>
          <w:color w:val="231F20"/>
          <w:spacing w:val="-6"/>
          <w:sz w:val="20"/>
        </w:rPr>
        <w:t xml:space="preserve"> </w:t>
      </w:r>
      <w:r>
        <w:rPr>
          <w:color w:val="231F20"/>
          <w:sz w:val="20"/>
        </w:rPr>
        <w:t>sixty-seven</w:t>
      </w:r>
      <w:r>
        <w:rPr>
          <w:color w:val="231F20"/>
          <w:spacing w:val="-6"/>
          <w:sz w:val="20"/>
        </w:rPr>
        <w:t xml:space="preserve"> </w:t>
      </w:r>
      <w:r>
        <w:rPr>
          <w:color w:val="231F20"/>
          <w:spacing w:val="-2"/>
          <w:sz w:val="20"/>
        </w:rPr>
        <w:t>years.</w:t>
      </w:r>
    </w:p>
    <w:p w:rsidR="00060FEE" w:rsidRDefault="00000000">
      <w:pPr>
        <w:pStyle w:val="BodyText"/>
        <w:spacing w:before="130" w:line="249" w:lineRule="auto"/>
        <w:ind w:left="1358" w:right="1374" w:firstLine="480"/>
        <w:jc w:val="both"/>
      </w:pPr>
      <w:r>
        <w:rPr>
          <w:color w:val="231F20"/>
        </w:rPr>
        <w:t>(</w:t>
      </w:r>
      <w:r>
        <w:rPr>
          <w:i/>
          <w:color w:val="231F20"/>
        </w:rPr>
        <w:t>2</w:t>
      </w:r>
      <w:r>
        <w:rPr>
          <w:color w:val="231F20"/>
        </w:rPr>
        <w:t>)</w:t>
      </w:r>
      <w:r>
        <w:rPr>
          <w:color w:val="231F20"/>
          <w:spacing w:val="-12"/>
        </w:rPr>
        <w:t xml:space="preserve"> </w:t>
      </w:r>
      <w:r>
        <w:rPr>
          <w:color w:val="231F20"/>
        </w:rPr>
        <w:t>Neither</w:t>
      </w:r>
      <w:r>
        <w:rPr>
          <w:color w:val="231F20"/>
          <w:spacing w:val="-12"/>
        </w:rPr>
        <w:t xml:space="preserve"> </w:t>
      </w:r>
      <w:r>
        <w:rPr>
          <w:color w:val="231F20"/>
        </w:rPr>
        <w:t>the</w:t>
      </w:r>
      <w:r>
        <w:rPr>
          <w:color w:val="231F20"/>
          <w:spacing w:val="-12"/>
        </w:rPr>
        <w:t xml:space="preserve"> </w:t>
      </w:r>
      <w:r>
        <w:rPr>
          <w:color w:val="231F20"/>
        </w:rPr>
        <w:t>salary</w:t>
      </w:r>
      <w:r>
        <w:rPr>
          <w:color w:val="231F20"/>
          <w:spacing w:val="-12"/>
        </w:rPr>
        <w:t xml:space="preserve"> </w:t>
      </w:r>
      <w:r>
        <w:rPr>
          <w:color w:val="231F20"/>
        </w:rPr>
        <w:t>and</w:t>
      </w:r>
      <w:r>
        <w:rPr>
          <w:color w:val="231F20"/>
          <w:spacing w:val="-12"/>
        </w:rPr>
        <w:t xml:space="preserve"> </w:t>
      </w:r>
      <w:r>
        <w:rPr>
          <w:color w:val="231F20"/>
        </w:rPr>
        <w:t>allowances</w:t>
      </w:r>
      <w:r>
        <w:rPr>
          <w:color w:val="231F20"/>
          <w:spacing w:val="-12"/>
        </w:rPr>
        <w:t xml:space="preserve"> </w:t>
      </w:r>
      <w:r>
        <w:rPr>
          <w:color w:val="231F20"/>
        </w:rPr>
        <w:t>nor</w:t>
      </w:r>
      <w:r>
        <w:rPr>
          <w:color w:val="231F20"/>
          <w:spacing w:val="-12"/>
        </w:rPr>
        <w:t xml:space="preserve"> </w:t>
      </w:r>
      <w:r>
        <w:rPr>
          <w:color w:val="231F20"/>
        </w:rPr>
        <w:t>the</w:t>
      </w:r>
      <w:r>
        <w:rPr>
          <w:color w:val="231F20"/>
          <w:spacing w:val="-12"/>
        </w:rPr>
        <w:t xml:space="preserve"> </w:t>
      </w:r>
      <w:r>
        <w:rPr>
          <w:color w:val="231F20"/>
        </w:rPr>
        <w:t>other</w:t>
      </w:r>
      <w:r>
        <w:rPr>
          <w:color w:val="231F20"/>
          <w:spacing w:val="-12"/>
        </w:rPr>
        <w:t xml:space="preserve"> </w:t>
      </w:r>
      <w:r>
        <w:rPr>
          <w:color w:val="231F20"/>
        </w:rPr>
        <w:t>terms</w:t>
      </w:r>
      <w:r>
        <w:rPr>
          <w:color w:val="231F20"/>
          <w:spacing w:val="-12"/>
        </w:rPr>
        <w:t xml:space="preserve"> </w:t>
      </w:r>
      <w:r>
        <w:rPr>
          <w:color w:val="231F20"/>
        </w:rPr>
        <w:t>and</w:t>
      </w:r>
      <w:r>
        <w:rPr>
          <w:color w:val="231F20"/>
          <w:spacing w:val="-12"/>
        </w:rPr>
        <w:t xml:space="preserve"> </w:t>
      </w:r>
      <w:r>
        <w:rPr>
          <w:color w:val="231F20"/>
        </w:rPr>
        <w:t>conditions</w:t>
      </w:r>
      <w:r>
        <w:rPr>
          <w:color w:val="231F20"/>
          <w:spacing w:val="-12"/>
        </w:rPr>
        <w:t xml:space="preserve"> </w:t>
      </w:r>
      <w:r>
        <w:rPr>
          <w:color w:val="231F20"/>
        </w:rPr>
        <w:t>of</w:t>
      </w:r>
      <w:r>
        <w:rPr>
          <w:color w:val="231F20"/>
          <w:spacing w:val="-12"/>
        </w:rPr>
        <w:t xml:space="preserve"> </w:t>
      </w:r>
      <w:r>
        <w:rPr>
          <w:color w:val="231F20"/>
        </w:rPr>
        <w:t>service</w:t>
      </w:r>
      <w:r>
        <w:rPr>
          <w:color w:val="231F20"/>
          <w:spacing w:val="-12"/>
        </w:rPr>
        <w:t xml:space="preserve"> </w:t>
      </w:r>
      <w:r>
        <w:rPr>
          <w:color w:val="231F20"/>
        </w:rPr>
        <w:t xml:space="preserve">of </w:t>
      </w:r>
      <w:r>
        <w:rPr>
          <w:color w:val="231F20"/>
          <w:spacing w:val="-2"/>
        </w:rPr>
        <w:t>President</w:t>
      </w:r>
      <w:r>
        <w:rPr>
          <w:color w:val="231F20"/>
          <w:spacing w:val="-8"/>
        </w:rPr>
        <w:t xml:space="preserve"> </w:t>
      </w:r>
      <w:r>
        <w:rPr>
          <w:color w:val="231F20"/>
          <w:spacing w:val="-2"/>
        </w:rPr>
        <w:t>and</w:t>
      </w:r>
      <w:r>
        <w:rPr>
          <w:color w:val="231F20"/>
          <w:spacing w:val="-8"/>
        </w:rPr>
        <w:t xml:space="preserve"> </w:t>
      </w:r>
      <w:r>
        <w:rPr>
          <w:color w:val="231F20"/>
          <w:spacing w:val="-2"/>
        </w:rPr>
        <w:t>members</w:t>
      </w:r>
      <w:r>
        <w:rPr>
          <w:color w:val="231F20"/>
          <w:spacing w:val="-8"/>
        </w:rPr>
        <w:t xml:space="preserve"> </w:t>
      </w:r>
      <w:r>
        <w:rPr>
          <w:color w:val="231F20"/>
          <w:spacing w:val="-2"/>
        </w:rPr>
        <w:t>of</w:t>
      </w:r>
      <w:r>
        <w:rPr>
          <w:color w:val="231F20"/>
          <w:spacing w:val="-8"/>
        </w:rPr>
        <w:t xml:space="preserve"> </w:t>
      </w:r>
      <w:r>
        <w:rPr>
          <w:color w:val="231F20"/>
          <w:spacing w:val="-2"/>
        </w:rPr>
        <w:t>the</w:t>
      </w:r>
      <w:r>
        <w:rPr>
          <w:color w:val="231F20"/>
          <w:spacing w:val="-8"/>
        </w:rPr>
        <w:t xml:space="preserve"> </w:t>
      </w:r>
      <w:r>
        <w:rPr>
          <w:color w:val="231F20"/>
          <w:spacing w:val="-2"/>
        </w:rPr>
        <w:t>National</w:t>
      </w:r>
      <w:r>
        <w:rPr>
          <w:color w:val="231F20"/>
          <w:spacing w:val="-8"/>
        </w:rPr>
        <w:t xml:space="preserve"> </w:t>
      </w:r>
      <w:r>
        <w:rPr>
          <w:color w:val="231F20"/>
          <w:spacing w:val="-2"/>
        </w:rPr>
        <w:t>Commission</w:t>
      </w:r>
      <w:r>
        <w:rPr>
          <w:color w:val="231F20"/>
          <w:spacing w:val="-8"/>
        </w:rPr>
        <w:t xml:space="preserve"> </w:t>
      </w:r>
      <w:r>
        <w:rPr>
          <w:color w:val="231F20"/>
          <w:spacing w:val="-2"/>
        </w:rPr>
        <w:t>shall</w:t>
      </w:r>
      <w:r>
        <w:rPr>
          <w:color w:val="231F20"/>
          <w:spacing w:val="-8"/>
        </w:rPr>
        <w:t xml:space="preserve"> </w:t>
      </w:r>
      <w:r>
        <w:rPr>
          <w:color w:val="231F20"/>
          <w:spacing w:val="-2"/>
        </w:rPr>
        <w:t>be</w:t>
      </w:r>
      <w:r>
        <w:rPr>
          <w:color w:val="231F20"/>
          <w:spacing w:val="-8"/>
        </w:rPr>
        <w:t xml:space="preserve"> </w:t>
      </w:r>
      <w:r>
        <w:rPr>
          <w:color w:val="231F20"/>
          <w:spacing w:val="-2"/>
        </w:rPr>
        <w:t>varied</w:t>
      </w:r>
      <w:r>
        <w:rPr>
          <w:color w:val="231F20"/>
          <w:spacing w:val="-8"/>
        </w:rPr>
        <w:t xml:space="preserve"> </w:t>
      </w:r>
      <w:r>
        <w:rPr>
          <w:color w:val="231F20"/>
          <w:spacing w:val="-2"/>
        </w:rPr>
        <w:t>to</w:t>
      </w:r>
      <w:r>
        <w:rPr>
          <w:color w:val="231F20"/>
          <w:spacing w:val="-8"/>
        </w:rPr>
        <w:t xml:space="preserve"> </w:t>
      </w:r>
      <w:r>
        <w:rPr>
          <w:color w:val="231F20"/>
          <w:spacing w:val="-2"/>
        </w:rPr>
        <w:t>his</w:t>
      </w:r>
      <w:r>
        <w:rPr>
          <w:color w:val="231F20"/>
          <w:spacing w:val="-8"/>
        </w:rPr>
        <w:t xml:space="preserve"> </w:t>
      </w:r>
      <w:r>
        <w:rPr>
          <w:color w:val="231F20"/>
          <w:spacing w:val="-2"/>
        </w:rPr>
        <w:t>disadvantage</w:t>
      </w:r>
      <w:r>
        <w:rPr>
          <w:color w:val="231F20"/>
          <w:spacing w:val="-8"/>
        </w:rPr>
        <w:t xml:space="preserve"> </w:t>
      </w:r>
      <w:r>
        <w:rPr>
          <w:color w:val="231F20"/>
          <w:spacing w:val="-2"/>
        </w:rPr>
        <w:t xml:space="preserve">after </w:t>
      </w:r>
      <w:r>
        <w:rPr>
          <w:color w:val="231F20"/>
        </w:rPr>
        <w:t>his appointment.</w:t>
      </w:r>
    </w:p>
    <w:p w:rsidR="00060FEE" w:rsidRDefault="00060FEE">
      <w:pPr>
        <w:pStyle w:val="BodyText"/>
        <w:spacing w:line="249" w:lineRule="auto"/>
        <w:jc w:val="both"/>
        <w:sectPr w:rsidR="00060FEE">
          <w:type w:val="continuous"/>
          <w:pgSz w:w="11900" w:h="16840"/>
          <w:pgMar w:top="1900" w:right="992" w:bottom="280" w:left="992" w:header="1340"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9"/>
        <w:rPr>
          <w:sz w:val="16"/>
        </w:rPr>
      </w:pPr>
    </w:p>
    <w:p w:rsidR="00060FEE" w:rsidRDefault="00000000">
      <w:pPr>
        <w:pStyle w:val="ListParagraph"/>
        <w:numPr>
          <w:ilvl w:val="0"/>
          <w:numId w:val="64"/>
        </w:numPr>
        <w:tabs>
          <w:tab w:val="left" w:pos="979"/>
        </w:tabs>
        <w:spacing w:before="97" w:line="249" w:lineRule="auto"/>
        <w:ind w:left="158" w:right="1" w:firstLine="480"/>
        <w:jc w:val="both"/>
        <w:rPr>
          <w:sz w:val="20"/>
        </w:rPr>
      </w:pPr>
      <w:r>
        <w:br w:type="column"/>
      </w:r>
      <w:r>
        <w:rPr>
          <w:color w:val="231F20"/>
          <w:sz w:val="20"/>
        </w:rPr>
        <w:t xml:space="preserve">The President and every other member appointed immediately before the </w:t>
      </w:r>
      <w:r>
        <w:rPr>
          <w:color w:val="231F20"/>
          <w:spacing w:val="-2"/>
          <w:sz w:val="20"/>
        </w:rPr>
        <w:t>commencement</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section</w:t>
      </w:r>
      <w:r>
        <w:rPr>
          <w:color w:val="231F20"/>
          <w:spacing w:val="-11"/>
          <w:sz w:val="20"/>
        </w:rPr>
        <w:t xml:space="preserve"> </w:t>
      </w:r>
      <w:r>
        <w:rPr>
          <w:color w:val="231F20"/>
          <w:spacing w:val="-2"/>
          <w:sz w:val="20"/>
        </w:rPr>
        <w:t>177</w:t>
      </w:r>
      <w:r>
        <w:rPr>
          <w:color w:val="231F20"/>
          <w:spacing w:val="-10"/>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9"/>
          <w:sz w:val="20"/>
        </w:rPr>
        <w:t xml:space="preserve"> </w:t>
      </w:r>
      <w:r>
        <w:rPr>
          <w:color w:val="231F20"/>
          <w:spacing w:val="-2"/>
          <w:sz w:val="20"/>
        </w:rPr>
        <w:t>Finance</w:t>
      </w:r>
      <w:r>
        <w:rPr>
          <w:color w:val="231F20"/>
          <w:spacing w:val="-11"/>
          <w:sz w:val="20"/>
        </w:rPr>
        <w:t xml:space="preserve"> </w:t>
      </w:r>
      <w:r>
        <w:rPr>
          <w:color w:val="231F20"/>
          <w:spacing w:val="-2"/>
          <w:sz w:val="20"/>
        </w:rPr>
        <w:t>Act,</w:t>
      </w:r>
      <w:r>
        <w:rPr>
          <w:color w:val="231F20"/>
          <w:spacing w:val="-8"/>
          <w:sz w:val="20"/>
        </w:rPr>
        <w:t xml:space="preserve"> </w:t>
      </w:r>
      <w:r>
        <w:rPr>
          <w:color w:val="231F20"/>
          <w:spacing w:val="-2"/>
          <w:sz w:val="20"/>
        </w:rPr>
        <w:t>2017</w:t>
      </w:r>
      <w:r>
        <w:rPr>
          <w:color w:val="231F20"/>
          <w:spacing w:val="-9"/>
          <w:sz w:val="20"/>
        </w:rPr>
        <w:t xml:space="preserve"> </w:t>
      </w:r>
      <w:r>
        <w:rPr>
          <w:color w:val="231F20"/>
          <w:spacing w:val="-2"/>
          <w:sz w:val="20"/>
        </w:rPr>
        <w:t>shall</w:t>
      </w:r>
      <w:r>
        <w:rPr>
          <w:color w:val="231F20"/>
          <w:spacing w:val="-9"/>
          <w:sz w:val="20"/>
        </w:rPr>
        <w:t xml:space="preserve"> </w:t>
      </w:r>
      <w:r>
        <w:rPr>
          <w:color w:val="231F20"/>
          <w:spacing w:val="-2"/>
          <w:sz w:val="20"/>
        </w:rPr>
        <w:t>continue</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be</w:t>
      </w:r>
      <w:r>
        <w:rPr>
          <w:color w:val="231F20"/>
          <w:spacing w:val="-9"/>
          <w:sz w:val="20"/>
        </w:rPr>
        <w:t xml:space="preserve"> </w:t>
      </w:r>
      <w:r>
        <w:rPr>
          <w:color w:val="231F20"/>
          <w:spacing w:val="-2"/>
          <w:sz w:val="20"/>
        </w:rPr>
        <w:t>governed</w:t>
      </w:r>
      <w:r>
        <w:rPr>
          <w:color w:val="231F20"/>
          <w:spacing w:val="-9"/>
          <w:sz w:val="20"/>
        </w:rPr>
        <w:t xml:space="preserve"> </w:t>
      </w:r>
      <w:r>
        <w:rPr>
          <w:color w:val="231F20"/>
          <w:spacing w:val="-2"/>
          <w:sz w:val="20"/>
        </w:rPr>
        <w:t>by</w:t>
      </w:r>
      <w:r>
        <w:rPr>
          <w:color w:val="231F20"/>
          <w:spacing w:val="-9"/>
          <w:sz w:val="20"/>
        </w:rPr>
        <w:t xml:space="preserve"> </w:t>
      </w:r>
      <w:r>
        <w:rPr>
          <w:color w:val="231F20"/>
          <w:spacing w:val="-2"/>
          <w:sz w:val="20"/>
        </w:rPr>
        <w:t>the provisions</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Consumer</w:t>
      </w:r>
      <w:r>
        <w:rPr>
          <w:color w:val="231F20"/>
          <w:spacing w:val="-10"/>
          <w:sz w:val="20"/>
        </w:rPr>
        <w:t xml:space="preserve"> </w:t>
      </w:r>
      <w:r>
        <w:rPr>
          <w:color w:val="231F20"/>
          <w:spacing w:val="-2"/>
          <w:sz w:val="20"/>
        </w:rPr>
        <w:t>Protection</w:t>
      </w:r>
      <w:r>
        <w:rPr>
          <w:color w:val="231F20"/>
          <w:spacing w:val="-11"/>
          <w:sz w:val="20"/>
        </w:rPr>
        <w:t xml:space="preserve"> </w:t>
      </w:r>
      <w:r>
        <w:rPr>
          <w:color w:val="231F20"/>
          <w:spacing w:val="-2"/>
          <w:sz w:val="20"/>
        </w:rPr>
        <w:t>Act,</w:t>
      </w:r>
      <w:r>
        <w:rPr>
          <w:color w:val="231F20"/>
          <w:spacing w:val="-10"/>
          <w:sz w:val="20"/>
        </w:rPr>
        <w:t xml:space="preserve"> </w:t>
      </w:r>
      <w:r>
        <w:rPr>
          <w:color w:val="231F20"/>
          <w:spacing w:val="-2"/>
          <w:sz w:val="20"/>
        </w:rPr>
        <w:t>1986</w:t>
      </w:r>
      <w:r>
        <w:rPr>
          <w:color w:val="231F20"/>
          <w:spacing w:val="-11"/>
          <w:sz w:val="20"/>
        </w:rPr>
        <w:t xml:space="preserve"> </w:t>
      </w:r>
      <w:r>
        <w:rPr>
          <w:color w:val="231F20"/>
          <w:spacing w:val="-2"/>
          <w:sz w:val="20"/>
        </w:rPr>
        <w:t>and</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rules</w:t>
      </w:r>
      <w:r>
        <w:rPr>
          <w:color w:val="231F20"/>
          <w:spacing w:val="-10"/>
          <w:sz w:val="20"/>
        </w:rPr>
        <w:t xml:space="preserve"> </w:t>
      </w:r>
      <w:r>
        <w:rPr>
          <w:color w:val="231F20"/>
          <w:spacing w:val="-2"/>
          <w:sz w:val="20"/>
        </w:rPr>
        <w:t>made</w:t>
      </w:r>
      <w:r>
        <w:rPr>
          <w:color w:val="231F20"/>
          <w:spacing w:val="-11"/>
          <w:sz w:val="20"/>
        </w:rPr>
        <w:t xml:space="preserve"> </w:t>
      </w:r>
      <w:r>
        <w:rPr>
          <w:color w:val="231F20"/>
          <w:spacing w:val="-2"/>
          <w:sz w:val="20"/>
        </w:rPr>
        <w:t>thereunder</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if</w:t>
      </w:r>
      <w:r>
        <w:rPr>
          <w:color w:val="231F20"/>
          <w:spacing w:val="-8"/>
          <w:sz w:val="20"/>
        </w:rPr>
        <w:t xml:space="preserve"> </w:t>
      </w:r>
      <w:r>
        <w:rPr>
          <w:color w:val="231F20"/>
          <w:spacing w:val="-2"/>
          <w:sz w:val="20"/>
        </w:rPr>
        <w:t>this</w:t>
      </w:r>
      <w:r>
        <w:rPr>
          <w:color w:val="231F20"/>
          <w:spacing w:val="-11"/>
          <w:sz w:val="20"/>
        </w:rPr>
        <w:t xml:space="preserve"> </w:t>
      </w:r>
      <w:r>
        <w:rPr>
          <w:color w:val="231F20"/>
          <w:spacing w:val="-2"/>
          <w:sz w:val="20"/>
        </w:rPr>
        <w:t xml:space="preserve">Act </w:t>
      </w:r>
      <w:r>
        <w:rPr>
          <w:color w:val="231F20"/>
          <w:sz w:val="20"/>
        </w:rPr>
        <w:t>had not come into force.</w:t>
      </w:r>
    </w:p>
    <w:p w:rsidR="00060FEE" w:rsidRDefault="00000000">
      <w:pPr>
        <w:pStyle w:val="ListParagraph"/>
        <w:numPr>
          <w:ilvl w:val="0"/>
          <w:numId w:val="64"/>
        </w:numPr>
        <w:tabs>
          <w:tab w:val="left" w:pos="921"/>
        </w:tabs>
        <w:spacing w:before="123" w:line="249" w:lineRule="auto"/>
        <w:ind w:left="158" w:right="4"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Central</w:t>
      </w:r>
      <w:r>
        <w:rPr>
          <w:color w:val="231F20"/>
          <w:spacing w:val="-11"/>
          <w:sz w:val="20"/>
        </w:rPr>
        <w:t xml:space="preserve"> </w:t>
      </w:r>
      <w:r>
        <w:rPr>
          <w:color w:val="231F20"/>
          <w:spacing w:val="-2"/>
          <w:sz w:val="20"/>
        </w:rPr>
        <w:t>Government</w:t>
      </w:r>
      <w:r>
        <w:rPr>
          <w:color w:val="231F20"/>
          <w:spacing w:val="-10"/>
          <w:sz w:val="20"/>
        </w:rPr>
        <w:t xml:space="preserve"> </w:t>
      </w:r>
      <w:r>
        <w:rPr>
          <w:color w:val="231F20"/>
          <w:spacing w:val="-2"/>
          <w:sz w:val="20"/>
        </w:rPr>
        <w:t>shall</w:t>
      </w:r>
      <w:r>
        <w:rPr>
          <w:color w:val="231F20"/>
          <w:spacing w:val="-11"/>
          <w:sz w:val="20"/>
        </w:rPr>
        <w:t xml:space="preserve"> </w:t>
      </w:r>
      <w:r>
        <w:rPr>
          <w:color w:val="231F20"/>
          <w:spacing w:val="-2"/>
          <w:sz w:val="20"/>
        </w:rPr>
        <w:t>provide,</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consultation</w:t>
      </w:r>
      <w:r>
        <w:rPr>
          <w:color w:val="231F20"/>
          <w:spacing w:val="-10"/>
          <w:sz w:val="20"/>
        </w:rPr>
        <w:t xml:space="preserve"> </w:t>
      </w:r>
      <w:r>
        <w:rPr>
          <w:color w:val="231F20"/>
          <w:spacing w:val="-2"/>
          <w:sz w:val="20"/>
        </w:rPr>
        <w:t>with</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President</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 xml:space="preserve">the </w:t>
      </w:r>
      <w:r>
        <w:rPr>
          <w:color w:val="231F20"/>
          <w:sz w:val="20"/>
        </w:rPr>
        <w:t>National</w:t>
      </w:r>
      <w:r>
        <w:rPr>
          <w:color w:val="231F20"/>
          <w:spacing w:val="-4"/>
          <w:sz w:val="20"/>
        </w:rPr>
        <w:t xml:space="preserve"> </w:t>
      </w:r>
      <w:r>
        <w:rPr>
          <w:color w:val="231F20"/>
          <w:sz w:val="20"/>
        </w:rPr>
        <w:t>Commission,</w:t>
      </w:r>
      <w:r>
        <w:rPr>
          <w:color w:val="231F20"/>
          <w:spacing w:val="-4"/>
          <w:sz w:val="20"/>
        </w:rPr>
        <w:t xml:space="preserve"> </w:t>
      </w:r>
      <w:r>
        <w:rPr>
          <w:color w:val="231F20"/>
          <w:sz w:val="20"/>
        </w:rPr>
        <w:t>such</w:t>
      </w:r>
      <w:r>
        <w:rPr>
          <w:color w:val="231F20"/>
          <w:spacing w:val="-4"/>
          <w:sz w:val="20"/>
        </w:rPr>
        <w:t xml:space="preserve"> </w:t>
      </w:r>
      <w:r>
        <w:rPr>
          <w:color w:val="231F20"/>
          <w:sz w:val="20"/>
        </w:rPr>
        <w:t>number</w:t>
      </w:r>
      <w:r>
        <w:rPr>
          <w:color w:val="231F20"/>
          <w:spacing w:val="-4"/>
          <w:sz w:val="20"/>
        </w:rPr>
        <w:t xml:space="preserve"> </w:t>
      </w:r>
      <w:r>
        <w:rPr>
          <w:color w:val="231F20"/>
          <w:sz w:val="20"/>
        </w:rPr>
        <w:t>of</w:t>
      </w:r>
      <w:r>
        <w:rPr>
          <w:color w:val="231F20"/>
          <w:spacing w:val="-4"/>
          <w:sz w:val="20"/>
        </w:rPr>
        <w:t xml:space="preserve"> </w:t>
      </w:r>
      <w:r>
        <w:rPr>
          <w:color w:val="231F20"/>
          <w:sz w:val="20"/>
        </w:rPr>
        <w:t>officers</w:t>
      </w:r>
      <w:r>
        <w:rPr>
          <w:color w:val="231F20"/>
          <w:spacing w:val="-4"/>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employees</w:t>
      </w:r>
      <w:r>
        <w:rPr>
          <w:color w:val="231F20"/>
          <w:spacing w:val="-4"/>
          <w:sz w:val="20"/>
        </w:rPr>
        <w:t xml:space="preserve"> </w:t>
      </w:r>
      <w:r>
        <w:rPr>
          <w:color w:val="231F20"/>
          <w:sz w:val="20"/>
        </w:rPr>
        <w:t>to</w:t>
      </w:r>
      <w:r>
        <w:rPr>
          <w:color w:val="231F20"/>
          <w:spacing w:val="-4"/>
          <w:sz w:val="20"/>
        </w:rPr>
        <w:t xml:space="preserve"> </w:t>
      </w:r>
      <w:r>
        <w:rPr>
          <w:color w:val="231F20"/>
          <w:sz w:val="20"/>
        </w:rPr>
        <w:t>assist</w:t>
      </w:r>
      <w:r>
        <w:rPr>
          <w:color w:val="231F20"/>
          <w:spacing w:val="-4"/>
          <w:sz w:val="20"/>
        </w:rPr>
        <w:t xml:space="preserve"> </w:t>
      </w:r>
      <w:r>
        <w:rPr>
          <w:color w:val="231F20"/>
          <w:sz w:val="20"/>
        </w:rPr>
        <w:t>the</w:t>
      </w:r>
      <w:r>
        <w:rPr>
          <w:color w:val="231F20"/>
          <w:spacing w:val="-4"/>
          <w:sz w:val="20"/>
        </w:rPr>
        <w:t xml:space="preserve"> </w:t>
      </w:r>
      <w:r>
        <w:rPr>
          <w:color w:val="231F20"/>
          <w:sz w:val="20"/>
        </w:rPr>
        <w:t>National Commission in the discharge of its functions as it may think fit.</w:t>
      </w:r>
    </w:p>
    <w:p w:rsidR="00060FEE" w:rsidRDefault="00000000">
      <w:pPr>
        <w:pStyle w:val="ListParagraph"/>
        <w:numPr>
          <w:ilvl w:val="0"/>
          <w:numId w:val="29"/>
        </w:numPr>
        <w:tabs>
          <w:tab w:val="left" w:pos="902"/>
        </w:tabs>
        <w:spacing w:before="123" w:line="249" w:lineRule="auto"/>
        <w:ind w:right="4" w:firstLine="480"/>
        <w:jc w:val="both"/>
        <w:rPr>
          <w:sz w:val="20"/>
        </w:rPr>
      </w:pPr>
      <w:r>
        <w:rPr>
          <w:color w:val="231F20"/>
          <w:spacing w:val="-2"/>
          <w:sz w:val="20"/>
        </w:rPr>
        <w:t>The</w:t>
      </w:r>
      <w:r>
        <w:rPr>
          <w:color w:val="231F20"/>
          <w:spacing w:val="-10"/>
          <w:sz w:val="20"/>
        </w:rPr>
        <w:t xml:space="preserve"> </w:t>
      </w:r>
      <w:r>
        <w:rPr>
          <w:color w:val="231F20"/>
          <w:spacing w:val="-2"/>
          <w:sz w:val="20"/>
        </w:rPr>
        <w:t>officers</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other</w:t>
      </w:r>
      <w:r>
        <w:rPr>
          <w:color w:val="231F20"/>
          <w:spacing w:val="-10"/>
          <w:sz w:val="20"/>
        </w:rPr>
        <w:t xml:space="preserve"> </w:t>
      </w:r>
      <w:r>
        <w:rPr>
          <w:color w:val="231F20"/>
          <w:spacing w:val="-2"/>
          <w:sz w:val="20"/>
        </w:rPr>
        <w:t>employees</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National</w:t>
      </w:r>
      <w:r>
        <w:rPr>
          <w:color w:val="231F20"/>
          <w:spacing w:val="-10"/>
          <w:sz w:val="20"/>
        </w:rPr>
        <w:t xml:space="preserve"> </w:t>
      </w:r>
      <w:r>
        <w:rPr>
          <w:color w:val="231F20"/>
          <w:spacing w:val="-2"/>
          <w:sz w:val="20"/>
        </w:rPr>
        <w:t>Commission</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discharge</w:t>
      </w:r>
      <w:r>
        <w:rPr>
          <w:color w:val="231F20"/>
          <w:spacing w:val="-10"/>
          <w:sz w:val="20"/>
        </w:rPr>
        <w:t xml:space="preserve"> </w:t>
      </w:r>
      <w:r>
        <w:rPr>
          <w:color w:val="231F20"/>
          <w:spacing w:val="-2"/>
          <w:sz w:val="20"/>
        </w:rPr>
        <w:t xml:space="preserve">their </w:t>
      </w:r>
      <w:r>
        <w:rPr>
          <w:color w:val="231F20"/>
          <w:sz w:val="20"/>
        </w:rPr>
        <w:t>functions</w:t>
      </w:r>
      <w:r>
        <w:rPr>
          <w:color w:val="231F20"/>
          <w:spacing w:val="-5"/>
          <w:sz w:val="20"/>
        </w:rPr>
        <w:t xml:space="preserve"> </w:t>
      </w:r>
      <w:r>
        <w:rPr>
          <w:color w:val="231F20"/>
          <w:sz w:val="20"/>
        </w:rPr>
        <w:t>under</w:t>
      </w:r>
      <w:r>
        <w:rPr>
          <w:color w:val="231F20"/>
          <w:spacing w:val="-5"/>
          <w:sz w:val="20"/>
        </w:rPr>
        <w:t xml:space="preserve"> </w:t>
      </w:r>
      <w:r>
        <w:rPr>
          <w:color w:val="231F20"/>
          <w:sz w:val="20"/>
        </w:rPr>
        <w:t>the</w:t>
      </w:r>
      <w:r>
        <w:rPr>
          <w:color w:val="231F20"/>
          <w:spacing w:val="-5"/>
          <w:sz w:val="20"/>
        </w:rPr>
        <w:t xml:space="preserve"> </w:t>
      </w:r>
      <w:r>
        <w:rPr>
          <w:color w:val="231F20"/>
          <w:sz w:val="20"/>
        </w:rPr>
        <w:t>general</w:t>
      </w:r>
      <w:r>
        <w:rPr>
          <w:color w:val="231F20"/>
          <w:spacing w:val="-5"/>
          <w:sz w:val="20"/>
        </w:rPr>
        <w:t xml:space="preserve"> </w:t>
      </w:r>
      <w:r>
        <w:rPr>
          <w:color w:val="231F20"/>
          <w:sz w:val="20"/>
        </w:rPr>
        <w:t>superintendence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President</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National</w:t>
      </w:r>
      <w:r>
        <w:rPr>
          <w:color w:val="231F20"/>
          <w:spacing w:val="-5"/>
          <w:sz w:val="20"/>
        </w:rPr>
        <w:t xml:space="preserve"> </w:t>
      </w:r>
      <w:r>
        <w:rPr>
          <w:color w:val="231F20"/>
          <w:sz w:val="20"/>
        </w:rPr>
        <w:t>Commission.</w:t>
      </w:r>
    </w:p>
    <w:p w:rsidR="00060FEE" w:rsidRDefault="00000000">
      <w:pPr>
        <w:pStyle w:val="ListParagraph"/>
        <w:numPr>
          <w:ilvl w:val="0"/>
          <w:numId w:val="29"/>
        </w:numPr>
        <w:tabs>
          <w:tab w:val="left" w:pos="936"/>
        </w:tabs>
        <w:spacing w:before="121" w:line="249" w:lineRule="auto"/>
        <w:ind w:right="5" w:firstLine="480"/>
        <w:jc w:val="both"/>
        <w:rPr>
          <w:sz w:val="20"/>
        </w:rPr>
      </w:pPr>
      <w:r>
        <w:rPr>
          <w:color w:val="231F20"/>
          <w:sz w:val="20"/>
        </w:rPr>
        <w:t>The salaries and allowances payable to, and the other terms and conditions of service of, the officers and other employees of the National Commission shall be such as may be prescribed.</w:t>
      </w:r>
    </w:p>
    <w:p w:rsidR="00060FEE" w:rsidRDefault="00000000">
      <w:pPr>
        <w:pStyle w:val="ListParagraph"/>
        <w:numPr>
          <w:ilvl w:val="0"/>
          <w:numId w:val="64"/>
        </w:numPr>
        <w:tabs>
          <w:tab w:val="left" w:pos="925"/>
        </w:tabs>
        <w:spacing w:before="123" w:line="249" w:lineRule="auto"/>
        <w:ind w:left="158" w:right="5"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Subject</w:t>
      </w:r>
      <w:r>
        <w:rPr>
          <w:color w:val="231F20"/>
          <w:spacing w:val="-10"/>
          <w:sz w:val="20"/>
        </w:rPr>
        <w:t xml:space="preserve"> </w:t>
      </w:r>
      <w:r>
        <w:rPr>
          <w:color w:val="231F20"/>
          <w:spacing w:val="-2"/>
          <w:sz w:val="20"/>
        </w:rPr>
        <w:t>to</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other</w:t>
      </w:r>
      <w:r>
        <w:rPr>
          <w:color w:val="231F20"/>
          <w:spacing w:val="-8"/>
          <w:sz w:val="20"/>
        </w:rPr>
        <w:t xml:space="preserve"> </w:t>
      </w:r>
      <w:r>
        <w:rPr>
          <w:color w:val="231F20"/>
          <w:spacing w:val="-2"/>
          <w:sz w:val="20"/>
        </w:rPr>
        <w:t>provisions</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this</w:t>
      </w:r>
      <w:r>
        <w:rPr>
          <w:color w:val="231F20"/>
          <w:spacing w:val="-11"/>
          <w:sz w:val="20"/>
        </w:rPr>
        <w:t xml:space="preserve"> </w:t>
      </w:r>
      <w:r>
        <w:rPr>
          <w:color w:val="231F20"/>
          <w:spacing w:val="-2"/>
          <w:sz w:val="20"/>
        </w:rPr>
        <w:t>Act,</w:t>
      </w:r>
      <w:r>
        <w:rPr>
          <w:color w:val="231F20"/>
          <w:spacing w:val="-7"/>
          <w:sz w:val="20"/>
        </w:rPr>
        <w:t xml:space="preserve"> </w:t>
      </w:r>
      <w:r>
        <w:rPr>
          <w:color w:val="231F20"/>
          <w:spacing w:val="-2"/>
          <w:sz w:val="20"/>
        </w:rPr>
        <w:t>the</w:t>
      </w:r>
      <w:r>
        <w:rPr>
          <w:color w:val="231F20"/>
          <w:spacing w:val="-8"/>
          <w:sz w:val="20"/>
        </w:rPr>
        <w:t xml:space="preserve"> </w:t>
      </w:r>
      <w:r>
        <w:rPr>
          <w:color w:val="231F20"/>
          <w:spacing w:val="-2"/>
          <w:sz w:val="20"/>
        </w:rPr>
        <w:t>National</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shall</w:t>
      </w:r>
      <w:r>
        <w:rPr>
          <w:color w:val="231F20"/>
          <w:spacing w:val="-8"/>
          <w:sz w:val="20"/>
        </w:rPr>
        <w:t xml:space="preserve"> </w:t>
      </w:r>
      <w:r>
        <w:rPr>
          <w:color w:val="231F20"/>
          <w:spacing w:val="-2"/>
          <w:sz w:val="20"/>
        </w:rPr>
        <w:t>have jurisdiction—</w:t>
      </w:r>
    </w:p>
    <w:p w:rsidR="00060FEE" w:rsidRDefault="00000000">
      <w:pPr>
        <w:pStyle w:val="ListParagraph"/>
        <w:numPr>
          <w:ilvl w:val="0"/>
          <w:numId w:val="28"/>
        </w:numPr>
        <w:tabs>
          <w:tab w:val="left" w:pos="1397"/>
        </w:tabs>
        <w:spacing w:before="121"/>
        <w:ind w:left="1397" w:hanging="279"/>
        <w:rPr>
          <w:sz w:val="20"/>
        </w:rPr>
      </w:pPr>
      <w:r>
        <w:rPr>
          <w:color w:val="231F20"/>
          <w:sz w:val="20"/>
        </w:rPr>
        <w:t>to</w:t>
      </w:r>
      <w:r>
        <w:rPr>
          <w:color w:val="231F20"/>
          <w:spacing w:val="-1"/>
          <w:sz w:val="20"/>
        </w:rPr>
        <w:t xml:space="preserve"> </w:t>
      </w:r>
      <w:r>
        <w:rPr>
          <w:color w:val="231F20"/>
          <w:spacing w:val="-2"/>
          <w:sz w:val="20"/>
        </w:rPr>
        <w:t>entertain—</w:t>
      </w:r>
    </w:p>
    <w:p w:rsidR="00060FEE" w:rsidRDefault="00000000">
      <w:pPr>
        <w:pStyle w:val="ListParagraph"/>
        <w:numPr>
          <w:ilvl w:val="1"/>
          <w:numId w:val="28"/>
        </w:numPr>
        <w:tabs>
          <w:tab w:val="left" w:pos="1892"/>
        </w:tabs>
        <w:spacing w:before="130" w:line="249" w:lineRule="auto"/>
        <w:ind w:firstLine="480"/>
        <w:rPr>
          <w:sz w:val="20"/>
        </w:rPr>
      </w:pPr>
      <w:r>
        <w:rPr>
          <w:color w:val="231F20"/>
          <w:sz w:val="20"/>
        </w:rPr>
        <w:t>complaints</w:t>
      </w:r>
      <w:r>
        <w:rPr>
          <w:color w:val="231F20"/>
          <w:spacing w:val="40"/>
          <w:sz w:val="20"/>
        </w:rPr>
        <w:t xml:space="preserve"> </w:t>
      </w:r>
      <w:r>
        <w:rPr>
          <w:color w:val="231F20"/>
          <w:sz w:val="20"/>
        </w:rPr>
        <w:t>where</w:t>
      </w:r>
      <w:r>
        <w:rPr>
          <w:color w:val="231F20"/>
          <w:spacing w:val="40"/>
          <w:sz w:val="20"/>
        </w:rPr>
        <w:t xml:space="preserve"> </w:t>
      </w:r>
      <w:r>
        <w:rPr>
          <w:color w:val="231F20"/>
          <w:sz w:val="20"/>
        </w:rPr>
        <w:t>the</w:t>
      </w:r>
      <w:r>
        <w:rPr>
          <w:color w:val="231F20"/>
          <w:spacing w:val="40"/>
          <w:sz w:val="20"/>
        </w:rPr>
        <w:t xml:space="preserve"> </w:t>
      </w:r>
      <w:r>
        <w:rPr>
          <w:color w:val="231F20"/>
          <w:sz w:val="20"/>
        </w:rPr>
        <w:t>value</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goods</w:t>
      </w:r>
      <w:r>
        <w:rPr>
          <w:color w:val="231F20"/>
          <w:spacing w:val="40"/>
          <w:sz w:val="20"/>
        </w:rPr>
        <w:t xml:space="preserve"> </w:t>
      </w:r>
      <w:r>
        <w:rPr>
          <w:color w:val="231F20"/>
          <w:sz w:val="20"/>
        </w:rPr>
        <w:t>or</w:t>
      </w:r>
      <w:r>
        <w:rPr>
          <w:color w:val="231F20"/>
          <w:spacing w:val="40"/>
          <w:sz w:val="20"/>
        </w:rPr>
        <w:t xml:space="preserve"> </w:t>
      </w:r>
      <w:r>
        <w:rPr>
          <w:color w:val="231F20"/>
          <w:sz w:val="20"/>
        </w:rPr>
        <w:t>services</w:t>
      </w:r>
      <w:r>
        <w:rPr>
          <w:color w:val="231F20"/>
          <w:spacing w:val="40"/>
          <w:sz w:val="20"/>
        </w:rPr>
        <w:t xml:space="preserve"> </w:t>
      </w:r>
      <w:r>
        <w:rPr>
          <w:color w:val="231F20"/>
          <w:sz w:val="20"/>
        </w:rPr>
        <w:t>paid</w:t>
      </w:r>
      <w:r>
        <w:rPr>
          <w:color w:val="231F20"/>
          <w:spacing w:val="40"/>
          <w:sz w:val="20"/>
        </w:rPr>
        <w:t xml:space="preserve"> </w:t>
      </w:r>
      <w:r>
        <w:rPr>
          <w:color w:val="231F20"/>
          <w:sz w:val="20"/>
        </w:rPr>
        <w:t>as</w:t>
      </w:r>
      <w:r>
        <w:rPr>
          <w:color w:val="231F20"/>
          <w:spacing w:val="80"/>
          <w:sz w:val="20"/>
        </w:rPr>
        <w:t xml:space="preserve"> </w:t>
      </w:r>
      <w:r>
        <w:rPr>
          <w:color w:val="231F20"/>
          <w:sz w:val="20"/>
        </w:rPr>
        <w:t>consideration exceeds rupees ten crore:</w:t>
      </w:r>
    </w:p>
    <w:p w:rsidR="00060FEE" w:rsidRDefault="00000000">
      <w:pPr>
        <w:pStyle w:val="BodyText"/>
        <w:spacing w:before="122" w:line="249" w:lineRule="auto"/>
        <w:ind w:left="1118" w:firstLine="480"/>
      </w:pPr>
      <w:r>
        <w:rPr>
          <w:color w:val="231F20"/>
          <w:spacing w:val="-2"/>
        </w:rPr>
        <w:t>Provided</w:t>
      </w:r>
      <w:r>
        <w:rPr>
          <w:color w:val="231F20"/>
          <w:spacing w:val="-5"/>
        </w:rPr>
        <w:t xml:space="preserve"> </w:t>
      </w:r>
      <w:r>
        <w:rPr>
          <w:color w:val="231F20"/>
          <w:spacing w:val="-2"/>
        </w:rPr>
        <w:t>that</w:t>
      </w:r>
      <w:r>
        <w:rPr>
          <w:color w:val="231F20"/>
          <w:spacing w:val="-5"/>
        </w:rPr>
        <w:t xml:space="preserve"> </w:t>
      </w:r>
      <w:r>
        <w:rPr>
          <w:color w:val="231F20"/>
          <w:spacing w:val="-2"/>
        </w:rPr>
        <w:t>where</w:t>
      </w:r>
      <w:r>
        <w:rPr>
          <w:color w:val="231F20"/>
          <w:spacing w:val="-5"/>
        </w:rPr>
        <w:t xml:space="preserve"> </w:t>
      </w:r>
      <w:r>
        <w:rPr>
          <w:color w:val="231F20"/>
          <w:spacing w:val="-2"/>
        </w:rPr>
        <w:t>the</w:t>
      </w:r>
      <w:r>
        <w:rPr>
          <w:color w:val="231F20"/>
          <w:spacing w:val="-5"/>
        </w:rPr>
        <w:t xml:space="preserve"> </w:t>
      </w:r>
      <w:r>
        <w:rPr>
          <w:color w:val="231F20"/>
          <w:spacing w:val="-2"/>
        </w:rPr>
        <w:t>Central</w:t>
      </w:r>
      <w:r>
        <w:rPr>
          <w:color w:val="231F20"/>
          <w:spacing w:val="-5"/>
        </w:rPr>
        <w:t xml:space="preserve"> </w:t>
      </w:r>
      <w:r>
        <w:rPr>
          <w:color w:val="231F20"/>
          <w:spacing w:val="-2"/>
        </w:rPr>
        <w:t>Government</w:t>
      </w:r>
      <w:r>
        <w:rPr>
          <w:color w:val="231F20"/>
          <w:spacing w:val="-5"/>
        </w:rPr>
        <w:t xml:space="preserve"> </w:t>
      </w:r>
      <w:r>
        <w:rPr>
          <w:color w:val="231F20"/>
          <w:spacing w:val="-2"/>
        </w:rPr>
        <w:t>deems</w:t>
      </w:r>
      <w:r>
        <w:rPr>
          <w:color w:val="231F20"/>
          <w:spacing w:val="-5"/>
        </w:rPr>
        <w:t xml:space="preserve"> </w:t>
      </w:r>
      <w:r>
        <w:rPr>
          <w:color w:val="231F20"/>
          <w:spacing w:val="-2"/>
        </w:rPr>
        <w:t>it</w:t>
      </w:r>
      <w:r>
        <w:rPr>
          <w:color w:val="231F20"/>
          <w:spacing w:val="-5"/>
        </w:rPr>
        <w:t xml:space="preserve"> </w:t>
      </w:r>
      <w:r>
        <w:rPr>
          <w:color w:val="231F20"/>
          <w:spacing w:val="-2"/>
        </w:rPr>
        <w:t>necessary</w:t>
      </w:r>
      <w:r>
        <w:rPr>
          <w:color w:val="231F20"/>
          <w:spacing w:val="-5"/>
        </w:rPr>
        <w:t xml:space="preserve"> </w:t>
      </w:r>
      <w:r>
        <w:rPr>
          <w:color w:val="231F20"/>
          <w:spacing w:val="-2"/>
        </w:rPr>
        <w:t>so</w:t>
      </w:r>
      <w:r>
        <w:rPr>
          <w:color w:val="231F20"/>
          <w:spacing w:val="-5"/>
        </w:rPr>
        <w:t xml:space="preserve"> </w:t>
      </w:r>
      <w:r>
        <w:rPr>
          <w:color w:val="231F20"/>
          <w:spacing w:val="-2"/>
        </w:rPr>
        <w:t>to</w:t>
      </w:r>
      <w:r>
        <w:rPr>
          <w:color w:val="231F20"/>
          <w:spacing w:val="-5"/>
        </w:rPr>
        <w:t xml:space="preserve"> </w:t>
      </w:r>
      <w:r>
        <w:rPr>
          <w:color w:val="231F20"/>
          <w:spacing w:val="-2"/>
        </w:rPr>
        <w:t xml:space="preserve">do, </w:t>
      </w:r>
      <w:r>
        <w:rPr>
          <w:color w:val="231F20"/>
        </w:rPr>
        <w:t>it may prescribe such other value, as it deems fit;</w:t>
      </w:r>
    </w:p>
    <w:p w:rsidR="00060FEE" w:rsidRDefault="00000000">
      <w:pPr>
        <w:pStyle w:val="ListParagraph"/>
        <w:numPr>
          <w:ilvl w:val="1"/>
          <w:numId w:val="28"/>
        </w:numPr>
        <w:tabs>
          <w:tab w:val="left" w:pos="1922"/>
        </w:tabs>
        <w:spacing w:line="249" w:lineRule="auto"/>
        <w:ind w:right="3" w:firstLine="480"/>
        <w:rPr>
          <w:sz w:val="20"/>
        </w:rPr>
      </w:pPr>
      <w:r>
        <w:rPr>
          <w:color w:val="231F20"/>
          <w:sz w:val="20"/>
        </w:rPr>
        <w:t>complaints</w:t>
      </w:r>
      <w:r>
        <w:rPr>
          <w:color w:val="231F20"/>
          <w:spacing w:val="29"/>
          <w:sz w:val="20"/>
        </w:rPr>
        <w:t xml:space="preserve"> </w:t>
      </w:r>
      <w:r>
        <w:rPr>
          <w:color w:val="231F20"/>
          <w:sz w:val="20"/>
        </w:rPr>
        <w:t>against</w:t>
      </w:r>
      <w:r>
        <w:rPr>
          <w:color w:val="231F20"/>
          <w:spacing w:val="29"/>
          <w:sz w:val="20"/>
        </w:rPr>
        <w:t xml:space="preserve"> </w:t>
      </w:r>
      <w:r>
        <w:rPr>
          <w:color w:val="231F20"/>
          <w:sz w:val="20"/>
        </w:rPr>
        <w:t>unfair</w:t>
      </w:r>
      <w:r>
        <w:rPr>
          <w:color w:val="231F20"/>
          <w:spacing w:val="29"/>
          <w:sz w:val="20"/>
        </w:rPr>
        <w:t xml:space="preserve"> </w:t>
      </w:r>
      <w:r>
        <w:rPr>
          <w:color w:val="231F20"/>
          <w:sz w:val="20"/>
        </w:rPr>
        <w:t>contracts,</w:t>
      </w:r>
      <w:r>
        <w:rPr>
          <w:color w:val="231F20"/>
          <w:spacing w:val="29"/>
          <w:sz w:val="20"/>
        </w:rPr>
        <w:t xml:space="preserve"> </w:t>
      </w:r>
      <w:r>
        <w:rPr>
          <w:color w:val="231F20"/>
          <w:sz w:val="20"/>
        </w:rPr>
        <w:t>where</w:t>
      </w:r>
      <w:r>
        <w:rPr>
          <w:color w:val="231F20"/>
          <w:spacing w:val="29"/>
          <w:sz w:val="20"/>
        </w:rPr>
        <w:t xml:space="preserve"> </w:t>
      </w:r>
      <w:r>
        <w:rPr>
          <w:color w:val="231F20"/>
          <w:sz w:val="20"/>
        </w:rPr>
        <w:t>the</w:t>
      </w:r>
      <w:r>
        <w:rPr>
          <w:color w:val="231F20"/>
          <w:spacing w:val="29"/>
          <w:sz w:val="20"/>
        </w:rPr>
        <w:t xml:space="preserve"> </w:t>
      </w:r>
      <w:r>
        <w:rPr>
          <w:color w:val="231F20"/>
          <w:sz w:val="20"/>
        </w:rPr>
        <w:t>value</w:t>
      </w:r>
      <w:r>
        <w:rPr>
          <w:color w:val="231F20"/>
          <w:spacing w:val="29"/>
          <w:sz w:val="20"/>
        </w:rPr>
        <w:t xml:space="preserve"> </w:t>
      </w:r>
      <w:r>
        <w:rPr>
          <w:color w:val="231F20"/>
          <w:sz w:val="20"/>
        </w:rPr>
        <w:t>of</w:t>
      </w:r>
      <w:r>
        <w:rPr>
          <w:color w:val="231F20"/>
          <w:spacing w:val="29"/>
          <w:sz w:val="20"/>
        </w:rPr>
        <w:t xml:space="preserve"> </w:t>
      </w:r>
      <w:r>
        <w:rPr>
          <w:color w:val="231F20"/>
          <w:sz w:val="20"/>
        </w:rPr>
        <w:t>goods</w:t>
      </w:r>
      <w:r>
        <w:rPr>
          <w:color w:val="231F20"/>
          <w:spacing w:val="29"/>
          <w:sz w:val="20"/>
        </w:rPr>
        <w:t xml:space="preserve"> </w:t>
      </w:r>
      <w:r>
        <w:rPr>
          <w:color w:val="231F20"/>
          <w:sz w:val="20"/>
        </w:rPr>
        <w:t>or services paid as consideration exceeds ten crore rupees;</w:t>
      </w:r>
    </w:p>
    <w:p w:rsidR="00060FEE" w:rsidRDefault="00000000">
      <w:pPr>
        <w:pStyle w:val="ListParagraph"/>
        <w:numPr>
          <w:ilvl w:val="1"/>
          <w:numId w:val="28"/>
        </w:numPr>
        <w:tabs>
          <w:tab w:val="left" w:pos="1945"/>
        </w:tabs>
        <w:spacing w:before="121"/>
        <w:ind w:left="1945" w:hanging="347"/>
        <w:rPr>
          <w:sz w:val="20"/>
        </w:rPr>
      </w:pPr>
      <w:r>
        <w:rPr>
          <w:color w:val="231F20"/>
          <w:sz w:val="20"/>
        </w:rPr>
        <w:t>appeals</w:t>
      </w:r>
      <w:r>
        <w:rPr>
          <w:color w:val="231F20"/>
          <w:spacing w:val="-1"/>
          <w:sz w:val="20"/>
        </w:rPr>
        <w:t xml:space="preserve"> </w:t>
      </w:r>
      <w:r>
        <w:rPr>
          <w:color w:val="231F20"/>
          <w:sz w:val="20"/>
        </w:rPr>
        <w:t>against</w:t>
      </w:r>
      <w:r>
        <w:rPr>
          <w:color w:val="231F20"/>
          <w:spacing w:val="-1"/>
          <w:sz w:val="20"/>
        </w:rPr>
        <w:t xml:space="preserve"> </w:t>
      </w:r>
      <w:r>
        <w:rPr>
          <w:color w:val="231F20"/>
          <w:sz w:val="20"/>
        </w:rPr>
        <w:t>the</w:t>
      </w:r>
      <w:r>
        <w:rPr>
          <w:color w:val="231F20"/>
          <w:spacing w:val="-1"/>
          <w:sz w:val="20"/>
        </w:rPr>
        <w:t xml:space="preserve"> </w:t>
      </w:r>
      <w:r>
        <w:rPr>
          <w:color w:val="231F20"/>
          <w:sz w:val="20"/>
        </w:rPr>
        <w:t>orders of</w:t>
      </w:r>
      <w:r>
        <w:rPr>
          <w:color w:val="231F20"/>
          <w:spacing w:val="-1"/>
          <w:sz w:val="20"/>
        </w:rPr>
        <w:t xml:space="preserve"> </w:t>
      </w:r>
      <w:r>
        <w:rPr>
          <w:color w:val="231F20"/>
          <w:sz w:val="20"/>
        </w:rPr>
        <w:t>any</w:t>
      </w:r>
      <w:r>
        <w:rPr>
          <w:color w:val="231F20"/>
          <w:spacing w:val="-1"/>
          <w:sz w:val="20"/>
        </w:rPr>
        <w:t xml:space="preserve"> </w:t>
      </w:r>
      <w:r>
        <w:rPr>
          <w:color w:val="231F20"/>
          <w:sz w:val="20"/>
        </w:rPr>
        <w:t xml:space="preserve">State </w:t>
      </w:r>
      <w:r>
        <w:rPr>
          <w:color w:val="231F20"/>
          <w:spacing w:val="-2"/>
          <w:sz w:val="20"/>
        </w:rPr>
        <w:t>Commission;</w:t>
      </w:r>
    </w:p>
    <w:p w:rsidR="00060FEE" w:rsidRDefault="00000000">
      <w:pPr>
        <w:pStyle w:val="ListParagraph"/>
        <w:numPr>
          <w:ilvl w:val="1"/>
          <w:numId w:val="28"/>
        </w:numPr>
        <w:tabs>
          <w:tab w:val="left" w:pos="1927"/>
        </w:tabs>
        <w:spacing w:before="130"/>
        <w:ind w:left="1927" w:hanging="329"/>
        <w:rPr>
          <w:sz w:val="20"/>
        </w:rPr>
      </w:pPr>
      <w:r>
        <w:rPr>
          <w:color w:val="231F20"/>
          <w:sz w:val="20"/>
        </w:rPr>
        <w:t>appeals</w:t>
      </w:r>
      <w:r>
        <w:rPr>
          <w:color w:val="231F20"/>
          <w:spacing w:val="-1"/>
          <w:sz w:val="20"/>
        </w:rPr>
        <w:t xml:space="preserve"> </w:t>
      </w:r>
      <w:r>
        <w:rPr>
          <w:color w:val="231F20"/>
          <w:sz w:val="20"/>
        </w:rPr>
        <w:t>against</w:t>
      </w:r>
      <w:r>
        <w:rPr>
          <w:color w:val="231F20"/>
          <w:spacing w:val="-1"/>
          <w:sz w:val="20"/>
        </w:rPr>
        <w:t xml:space="preserve"> </w:t>
      </w:r>
      <w:r>
        <w:rPr>
          <w:color w:val="231F20"/>
          <w:sz w:val="20"/>
        </w:rPr>
        <w:t>the orders of the Central</w:t>
      </w:r>
      <w:r>
        <w:rPr>
          <w:color w:val="231F20"/>
          <w:spacing w:val="-13"/>
          <w:sz w:val="20"/>
        </w:rPr>
        <w:t xml:space="preserve"> </w:t>
      </w:r>
      <w:r>
        <w:rPr>
          <w:color w:val="231F20"/>
          <w:sz w:val="20"/>
        </w:rPr>
        <w:t>Authority;</w:t>
      </w:r>
      <w:r>
        <w:rPr>
          <w:color w:val="231F20"/>
          <w:spacing w:val="51"/>
          <w:sz w:val="20"/>
        </w:rPr>
        <w:t xml:space="preserve"> </w:t>
      </w:r>
      <w:r>
        <w:rPr>
          <w:color w:val="231F20"/>
          <w:spacing w:val="-5"/>
          <w:sz w:val="20"/>
        </w:rPr>
        <w:t>and</w:t>
      </w:r>
    </w:p>
    <w:p w:rsidR="00060FEE" w:rsidRDefault="00000000">
      <w:pPr>
        <w:pStyle w:val="ListParagraph"/>
        <w:numPr>
          <w:ilvl w:val="0"/>
          <w:numId w:val="28"/>
        </w:numPr>
        <w:tabs>
          <w:tab w:val="left" w:pos="1398"/>
        </w:tabs>
        <w:spacing w:before="130" w:line="249" w:lineRule="auto"/>
        <w:ind w:left="638" w:right="4" w:firstLine="480"/>
        <w:jc w:val="both"/>
        <w:rPr>
          <w:sz w:val="20"/>
        </w:rPr>
      </w:pPr>
      <w:r>
        <w:rPr>
          <w:color w:val="231F20"/>
          <w:sz w:val="20"/>
        </w:rPr>
        <w:t>to</w:t>
      </w:r>
      <w:r>
        <w:rPr>
          <w:color w:val="231F20"/>
          <w:spacing w:val="-5"/>
          <w:sz w:val="20"/>
        </w:rPr>
        <w:t xml:space="preserve"> </w:t>
      </w:r>
      <w:r>
        <w:rPr>
          <w:color w:val="231F20"/>
          <w:sz w:val="20"/>
        </w:rPr>
        <w:t>call</w:t>
      </w:r>
      <w:r>
        <w:rPr>
          <w:color w:val="231F20"/>
          <w:spacing w:val="-5"/>
          <w:sz w:val="20"/>
        </w:rPr>
        <w:t xml:space="preserve"> </w:t>
      </w:r>
      <w:r>
        <w:rPr>
          <w:color w:val="231F20"/>
          <w:sz w:val="20"/>
        </w:rPr>
        <w:t>for</w:t>
      </w:r>
      <w:r>
        <w:rPr>
          <w:color w:val="231F20"/>
          <w:spacing w:val="-5"/>
          <w:sz w:val="20"/>
        </w:rPr>
        <w:t xml:space="preserve"> </w:t>
      </w:r>
      <w:r>
        <w:rPr>
          <w:color w:val="231F20"/>
          <w:sz w:val="20"/>
        </w:rPr>
        <w:t>the</w:t>
      </w:r>
      <w:r>
        <w:rPr>
          <w:color w:val="231F20"/>
          <w:spacing w:val="-5"/>
          <w:sz w:val="20"/>
        </w:rPr>
        <w:t xml:space="preserve"> </w:t>
      </w:r>
      <w:r>
        <w:rPr>
          <w:color w:val="231F20"/>
          <w:sz w:val="20"/>
        </w:rPr>
        <w:t>records</w:t>
      </w:r>
      <w:r>
        <w:rPr>
          <w:color w:val="231F20"/>
          <w:spacing w:val="-5"/>
          <w:sz w:val="20"/>
        </w:rPr>
        <w:t xml:space="preserve"> </w:t>
      </w:r>
      <w:r>
        <w:rPr>
          <w:color w:val="231F20"/>
          <w:sz w:val="20"/>
        </w:rPr>
        <w:t>and</w:t>
      </w:r>
      <w:r>
        <w:rPr>
          <w:color w:val="231F20"/>
          <w:spacing w:val="-5"/>
          <w:sz w:val="20"/>
        </w:rPr>
        <w:t xml:space="preserve"> </w:t>
      </w:r>
      <w:r>
        <w:rPr>
          <w:color w:val="231F20"/>
          <w:sz w:val="20"/>
        </w:rPr>
        <w:t>pass</w:t>
      </w:r>
      <w:r>
        <w:rPr>
          <w:color w:val="231F20"/>
          <w:spacing w:val="-5"/>
          <w:sz w:val="20"/>
        </w:rPr>
        <w:t xml:space="preserve"> </w:t>
      </w:r>
      <w:r>
        <w:rPr>
          <w:color w:val="231F20"/>
          <w:sz w:val="20"/>
        </w:rPr>
        <w:t>appropriate</w:t>
      </w:r>
      <w:r>
        <w:rPr>
          <w:color w:val="231F20"/>
          <w:spacing w:val="-5"/>
          <w:sz w:val="20"/>
        </w:rPr>
        <w:t xml:space="preserve"> </w:t>
      </w:r>
      <w:r>
        <w:rPr>
          <w:color w:val="231F20"/>
          <w:sz w:val="20"/>
        </w:rPr>
        <w:t>orders</w:t>
      </w:r>
      <w:r>
        <w:rPr>
          <w:color w:val="231F20"/>
          <w:spacing w:val="-5"/>
          <w:sz w:val="20"/>
        </w:rPr>
        <w:t xml:space="preserve"> </w:t>
      </w:r>
      <w:r>
        <w:rPr>
          <w:color w:val="231F20"/>
          <w:sz w:val="20"/>
        </w:rPr>
        <w:t>in</w:t>
      </w:r>
      <w:r>
        <w:rPr>
          <w:color w:val="231F20"/>
          <w:spacing w:val="-5"/>
          <w:sz w:val="20"/>
        </w:rPr>
        <w:t xml:space="preserve"> </w:t>
      </w:r>
      <w:r>
        <w:rPr>
          <w:color w:val="231F20"/>
          <w:sz w:val="20"/>
        </w:rPr>
        <w:t>any</w:t>
      </w:r>
      <w:r>
        <w:rPr>
          <w:color w:val="231F20"/>
          <w:spacing w:val="-5"/>
          <w:sz w:val="20"/>
        </w:rPr>
        <w:t xml:space="preserve"> </w:t>
      </w:r>
      <w:r>
        <w:rPr>
          <w:color w:val="231F20"/>
          <w:sz w:val="20"/>
        </w:rPr>
        <w:t>consumer</w:t>
      </w:r>
      <w:r>
        <w:rPr>
          <w:color w:val="231F20"/>
          <w:spacing w:val="-5"/>
          <w:sz w:val="20"/>
        </w:rPr>
        <w:t xml:space="preserve"> </w:t>
      </w:r>
      <w:r>
        <w:rPr>
          <w:color w:val="231F20"/>
          <w:sz w:val="20"/>
        </w:rPr>
        <w:t>dispute which is pending before or has been decided by any State Commission where it appears to the National Commission that such State Commission has exercised a jurisdiction</w:t>
      </w:r>
      <w:r>
        <w:rPr>
          <w:color w:val="231F20"/>
          <w:spacing w:val="-13"/>
          <w:sz w:val="20"/>
        </w:rPr>
        <w:t xml:space="preserve"> </w:t>
      </w:r>
      <w:r>
        <w:rPr>
          <w:color w:val="231F20"/>
          <w:sz w:val="20"/>
        </w:rPr>
        <w:t>not</w:t>
      </w:r>
      <w:r>
        <w:rPr>
          <w:color w:val="231F20"/>
          <w:spacing w:val="-12"/>
          <w:sz w:val="20"/>
        </w:rPr>
        <w:t xml:space="preserve"> </w:t>
      </w:r>
      <w:r>
        <w:rPr>
          <w:color w:val="231F20"/>
          <w:sz w:val="20"/>
        </w:rPr>
        <w:t>vested</w:t>
      </w:r>
      <w:r>
        <w:rPr>
          <w:color w:val="231F20"/>
          <w:spacing w:val="-13"/>
          <w:sz w:val="20"/>
        </w:rPr>
        <w:t xml:space="preserve"> </w:t>
      </w:r>
      <w:r>
        <w:rPr>
          <w:color w:val="231F20"/>
          <w:sz w:val="20"/>
        </w:rPr>
        <w:t>in</w:t>
      </w:r>
      <w:r>
        <w:rPr>
          <w:color w:val="231F20"/>
          <w:spacing w:val="-12"/>
          <w:sz w:val="20"/>
        </w:rPr>
        <w:t xml:space="preserve"> </w:t>
      </w:r>
      <w:r>
        <w:rPr>
          <w:color w:val="231F20"/>
          <w:sz w:val="20"/>
        </w:rPr>
        <w:t>it</w:t>
      </w:r>
      <w:r>
        <w:rPr>
          <w:color w:val="231F20"/>
          <w:spacing w:val="-13"/>
          <w:sz w:val="20"/>
        </w:rPr>
        <w:t xml:space="preserve"> </w:t>
      </w:r>
      <w:r>
        <w:rPr>
          <w:color w:val="231F20"/>
          <w:sz w:val="20"/>
        </w:rPr>
        <w:t>by</w:t>
      </w:r>
      <w:r>
        <w:rPr>
          <w:color w:val="231F20"/>
          <w:spacing w:val="-12"/>
          <w:sz w:val="20"/>
        </w:rPr>
        <w:t xml:space="preserve"> </w:t>
      </w:r>
      <w:r>
        <w:rPr>
          <w:color w:val="231F20"/>
          <w:sz w:val="20"/>
        </w:rPr>
        <w:t>law,</w:t>
      </w:r>
      <w:r>
        <w:rPr>
          <w:color w:val="231F20"/>
          <w:spacing w:val="-13"/>
          <w:sz w:val="20"/>
        </w:rPr>
        <w:t xml:space="preserve"> </w:t>
      </w:r>
      <w:r>
        <w:rPr>
          <w:color w:val="231F20"/>
          <w:sz w:val="20"/>
        </w:rPr>
        <w:t>or</w:t>
      </w:r>
      <w:r>
        <w:rPr>
          <w:color w:val="231F20"/>
          <w:spacing w:val="-12"/>
          <w:sz w:val="20"/>
        </w:rPr>
        <w:t xml:space="preserve"> </w:t>
      </w:r>
      <w:r>
        <w:rPr>
          <w:color w:val="231F20"/>
          <w:sz w:val="20"/>
        </w:rPr>
        <w:t>has</w:t>
      </w:r>
      <w:r>
        <w:rPr>
          <w:color w:val="231F20"/>
          <w:spacing w:val="-13"/>
          <w:sz w:val="20"/>
        </w:rPr>
        <w:t xml:space="preserve"> </w:t>
      </w:r>
      <w:r>
        <w:rPr>
          <w:color w:val="231F20"/>
          <w:sz w:val="20"/>
        </w:rPr>
        <w:t>failed</w:t>
      </w:r>
      <w:r>
        <w:rPr>
          <w:color w:val="231F20"/>
          <w:spacing w:val="-12"/>
          <w:sz w:val="20"/>
        </w:rPr>
        <w:t xml:space="preserve"> </w:t>
      </w:r>
      <w:r>
        <w:rPr>
          <w:color w:val="231F20"/>
          <w:sz w:val="20"/>
        </w:rPr>
        <w:t>to</w:t>
      </w:r>
      <w:r>
        <w:rPr>
          <w:color w:val="231F20"/>
          <w:spacing w:val="-13"/>
          <w:sz w:val="20"/>
        </w:rPr>
        <w:t xml:space="preserve"> </w:t>
      </w:r>
      <w:r>
        <w:rPr>
          <w:color w:val="231F20"/>
          <w:sz w:val="20"/>
        </w:rPr>
        <w:t>exercise</w:t>
      </w:r>
      <w:r>
        <w:rPr>
          <w:color w:val="231F20"/>
          <w:spacing w:val="-12"/>
          <w:sz w:val="20"/>
        </w:rPr>
        <w:t xml:space="preserve"> </w:t>
      </w:r>
      <w:r>
        <w:rPr>
          <w:color w:val="231F20"/>
          <w:sz w:val="20"/>
        </w:rPr>
        <w:t>a</w:t>
      </w:r>
      <w:r>
        <w:rPr>
          <w:color w:val="231F20"/>
          <w:spacing w:val="-13"/>
          <w:sz w:val="20"/>
        </w:rPr>
        <w:t xml:space="preserve"> </w:t>
      </w:r>
      <w:r>
        <w:rPr>
          <w:color w:val="231F20"/>
          <w:sz w:val="20"/>
        </w:rPr>
        <w:t>jurisdiction</w:t>
      </w:r>
      <w:r>
        <w:rPr>
          <w:color w:val="231F20"/>
          <w:spacing w:val="-12"/>
          <w:sz w:val="20"/>
        </w:rPr>
        <w:t xml:space="preserve"> </w:t>
      </w:r>
      <w:r>
        <w:rPr>
          <w:color w:val="231F20"/>
          <w:sz w:val="20"/>
        </w:rPr>
        <w:t>so</w:t>
      </w:r>
      <w:r>
        <w:rPr>
          <w:color w:val="231F20"/>
          <w:spacing w:val="-13"/>
          <w:sz w:val="20"/>
        </w:rPr>
        <w:t xml:space="preserve"> </w:t>
      </w:r>
      <w:r>
        <w:rPr>
          <w:color w:val="231F20"/>
          <w:sz w:val="20"/>
        </w:rPr>
        <w:t>vested,</w:t>
      </w:r>
      <w:r>
        <w:rPr>
          <w:color w:val="231F20"/>
          <w:spacing w:val="-12"/>
          <w:sz w:val="20"/>
        </w:rPr>
        <w:t xml:space="preserve"> </w:t>
      </w:r>
      <w:r>
        <w:rPr>
          <w:color w:val="231F20"/>
          <w:sz w:val="20"/>
        </w:rPr>
        <w:t>or has</w:t>
      </w:r>
      <w:r>
        <w:rPr>
          <w:color w:val="231F20"/>
          <w:spacing w:val="-6"/>
          <w:sz w:val="20"/>
        </w:rPr>
        <w:t xml:space="preserve"> </w:t>
      </w:r>
      <w:r>
        <w:rPr>
          <w:color w:val="231F20"/>
          <w:sz w:val="20"/>
        </w:rPr>
        <w:t>acted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exercise</w:t>
      </w:r>
      <w:r>
        <w:rPr>
          <w:color w:val="231F20"/>
          <w:spacing w:val="-6"/>
          <w:sz w:val="20"/>
        </w:rPr>
        <w:t xml:space="preserve"> </w:t>
      </w:r>
      <w:r>
        <w:rPr>
          <w:color w:val="231F20"/>
          <w:sz w:val="20"/>
        </w:rPr>
        <w:t>of</w:t>
      </w:r>
      <w:r>
        <w:rPr>
          <w:color w:val="231F20"/>
          <w:spacing w:val="-6"/>
          <w:sz w:val="20"/>
        </w:rPr>
        <w:t xml:space="preserve"> </w:t>
      </w:r>
      <w:r>
        <w:rPr>
          <w:color w:val="231F20"/>
          <w:sz w:val="20"/>
        </w:rPr>
        <w:t>its</w:t>
      </w:r>
      <w:r>
        <w:rPr>
          <w:color w:val="231F20"/>
          <w:spacing w:val="-6"/>
          <w:sz w:val="20"/>
        </w:rPr>
        <w:t xml:space="preserve"> </w:t>
      </w:r>
      <w:r>
        <w:rPr>
          <w:color w:val="231F20"/>
          <w:sz w:val="20"/>
        </w:rPr>
        <w:t>jurisdiction</w:t>
      </w:r>
      <w:r>
        <w:rPr>
          <w:color w:val="231F20"/>
          <w:spacing w:val="-6"/>
          <w:sz w:val="20"/>
        </w:rPr>
        <w:t xml:space="preserve"> </w:t>
      </w:r>
      <w:r>
        <w:rPr>
          <w:color w:val="231F20"/>
          <w:sz w:val="20"/>
        </w:rPr>
        <w:t>illegally</w:t>
      </w:r>
      <w:r>
        <w:rPr>
          <w:color w:val="231F20"/>
          <w:spacing w:val="-6"/>
          <w:sz w:val="20"/>
        </w:rPr>
        <w:t xml:space="preserve"> </w:t>
      </w:r>
      <w:r>
        <w:rPr>
          <w:color w:val="231F20"/>
          <w:sz w:val="20"/>
        </w:rPr>
        <w:t>or</w:t>
      </w:r>
      <w:r>
        <w:rPr>
          <w:color w:val="231F20"/>
          <w:spacing w:val="-6"/>
          <w:sz w:val="20"/>
        </w:rPr>
        <w:t xml:space="preserve"> </w:t>
      </w:r>
      <w:r>
        <w:rPr>
          <w:color w:val="231F20"/>
          <w:sz w:val="20"/>
        </w:rPr>
        <w:t>with</w:t>
      </w:r>
      <w:r>
        <w:rPr>
          <w:color w:val="231F20"/>
          <w:spacing w:val="-6"/>
          <w:sz w:val="20"/>
        </w:rPr>
        <w:t xml:space="preserve"> </w:t>
      </w:r>
      <w:r>
        <w:rPr>
          <w:color w:val="231F20"/>
          <w:sz w:val="20"/>
        </w:rPr>
        <w:t>material</w:t>
      </w:r>
      <w:r>
        <w:rPr>
          <w:color w:val="231F20"/>
          <w:spacing w:val="-6"/>
          <w:sz w:val="20"/>
        </w:rPr>
        <w:t xml:space="preserve"> </w:t>
      </w:r>
      <w:r>
        <w:rPr>
          <w:color w:val="231F20"/>
          <w:sz w:val="20"/>
        </w:rPr>
        <w:t>irregularity.</w:t>
      </w:r>
    </w:p>
    <w:p w:rsidR="00060FEE" w:rsidRDefault="00000000">
      <w:pPr>
        <w:pStyle w:val="ListParagraph"/>
        <w:numPr>
          <w:ilvl w:val="0"/>
          <w:numId w:val="27"/>
        </w:numPr>
        <w:tabs>
          <w:tab w:val="left" w:pos="897"/>
        </w:tabs>
        <w:spacing w:before="124" w:line="249" w:lineRule="auto"/>
        <w:ind w:right="4" w:firstLine="480"/>
        <w:jc w:val="both"/>
        <w:rPr>
          <w:sz w:val="20"/>
        </w:rPr>
      </w:pPr>
      <w:r>
        <w:rPr>
          <w:color w:val="231F20"/>
          <w:spacing w:val="-4"/>
          <w:sz w:val="20"/>
        </w:rPr>
        <w:t>The</w:t>
      </w:r>
      <w:r>
        <w:rPr>
          <w:color w:val="231F20"/>
          <w:spacing w:val="-9"/>
          <w:sz w:val="20"/>
        </w:rPr>
        <w:t xml:space="preserve"> </w:t>
      </w:r>
      <w:r>
        <w:rPr>
          <w:color w:val="231F20"/>
          <w:spacing w:val="-4"/>
          <w:sz w:val="20"/>
        </w:rPr>
        <w:t>jurisdiction,</w:t>
      </w:r>
      <w:r>
        <w:rPr>
          <w:color w:val="231F20"/>
          <w:spacing w:val="-8"/>
          <w:sz w:val="20"/>
        </w:rPr>
        <w:t xml:space="preserve"> </w:t>
      </w:r>
      <w:r>
        <w:rPr>
          <w:color w:val="231F20"/>
          <w:spacing w:val="-4"/>
          <w:sz w:val="20"/>
        </w:rPr>
        <w:t>powers</w:t>
      </w:r>
      <w:r>
        <w:rPr>
          <w:color w:val="231F20"/>
          <w:spacing w:val="-9"/>
          <w:sz w:val="20"/>
        </w:rPr>
        <w:t xml:space="preserve"> </w:t>
      </w:r>
      <w:r>
        <w:rPr>
          <w:color w:val="231F20"/>
          <w:spacing w:val="-4"/>
          <w:sz w:val="20"/>
        </w:rPr>
        <w:t>and</w:t>
      </w:r>
      <w:r>
        <w:rPr>
          <w:color w:val="231F20"/>
          <w:spacing w:val="-8"/>
          <w:sz w:val="20"/>
        </w:rPr>
        <w:t xml:space="preserve"> </w:t>
      </w:r>
      <w:r>
        <w:rPr>
          <w:color w:val="231F20"/>
          <w:spacing w:val="-4"/>
          <w:sz w:val="20"/>
        </w:rPr>
        <w:t>authority</w:t>
      </w:r>
      <w:r>
        <w:rPr>
          <w:color w:val="231F20"/>
          <w:spacing w:val="-9"/>
          <w:sz w:val="20"/>
        </w:rPr>
        <w:t xml:space="preserve"> </w:t>
      </w:r>
      <w:r>
        <w:rPr>
          <w:color w:val="231F20"/>
          <w:spacing w:val="-4"/>
          <w:sz w:val="20"/>
        </w:rPr>
        <w:t>of</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National</w:t>
      </w:r>
      <w:r>
        <w:rPr>
          <w:color w:val="231F20"/>
          <w:spacing w:val="-8"/>
          <w:sz w:val="20"/>
        </w:rPr>
        <w:t xml:space="preserve"> </w:t>
      </w:r>
      <w:r>
        <w:rPr>
          <w:color w:val="231F20"/>
          <w:spacing w:val="-4"/>
          <w:sz w:val="20"/>
        </w:rPr>
        <w:t>Commission</w:t>
      </w:r>
      <w:r>
        <w:rPr>
          <w:color w:val="231F20"/>
          <w:spacing w:val="-9"/>
          <w:sz w:val="20"/>
        </w:rPr>
        <w:t xml:space="preserve"> </w:t>
      </w:r>
      <w:r>
        <w:rPr>
          <w:color w:val="231F20"/>
          <w:spacing w:val="-4"/>
          <w:sz w:val="20"/>
        </w:rPr>
        <w:t>may</w:t>
      </w:r>
      <w:r>
        <w:rPr>
          <w:color w:val="231F20"/>
          <w:spacing w:val="-8"/>
          <w:sz w:val="20"/>
        </w:rPr>
        <w:t xml:space="preserve"> </w:t>
      </w:r>
      <w:r>
        <w:rPr>
          <w:color w:val="231F20"/>
          <w:spacing w:val="-4"/>
          <w:sz w:val="20"/>
        </w:rPr>
        <w:t>be</w:t>
      </w:r>
      <w:r>
        <w:rPr>
          <w:color w:val="231F20"/>
          <w:spacing w:val="-9"/>
          <w:sz w:val="20"/>
        </w:rPr>
        <w:t xml:space="preserve"> </w:t>
      </w:r>
      <w:r>
        <w:rPr>
          <w:color w:val="231F20"/>
          <w:spacing w:val="-4"/>
          <w:sz w:val="20"/>
        </w:rPr>
        <w:t xml:space="preserve">exercised </w:t>
      </w:r>
      <w:r>
        <w:rPr>
          <w:color w:val="231F20"/>
          <w:sz w:val="20"/>
        </w:rPr>
        <w:t>by Benches thereof and a Bench may be constituted by the President with one or more members as he may deem fit:</w:t>
      </w:r>
    </w:p>
    <w:p w:rsidR="00060FEE" w:rsidRDefault="00000000">
      <w:pPr>
        <w:pStyle w:val="BodyText"/>
        <w:spacing w:before="123"/>
        <w:ind w:left="638"/>
      </w:pPr>
      <w:r>
        <w:rPr>
          <w:color w:val="231F20"/>
        </w:rPr>
        <w:t>Provided</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senior-most</w:t>
      </w:r>
      <w:r>
        <w:rPr>
          <w:color w:val="231F20"/>
          <w:spacing w:val="-6"/>
        </w:rPr>
        <w:t xml:space="preserve"> </w:t>
      </w:r>
      <w:r>
        <w:rPr>
          <w:color w:val="231F20"/>
        </w:rPr>
        <w:t>member</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Bench</w:t>
      </w:r>
      <w:r>
        <w:rPr>
          <w:color w:val="231F20"/>
          <w:spacing w:val="-6"/>
        </w:rPr>
        <w:t xml:space="preserve"> </w:t>
      </w:r>
      <w:r>
        <w:rPr>
          <w:color w:val="231F20"/>
        </w:rPr>
        <w:t>shall</w:t>
      </w:r>
      <w:r>
        <w:rPr>
          <w:color w:val="231F20"/>
          <w:spacing w:val="-6"/>
        </w:rPr>
        <w:t xml:space="preserve"> </w:t>
      </w:r>
      <w:r>
        <w:rPr>
          <w:color w:val="231F20"/>
        </w:rPr>
        <w:t>preside</w:t>
      </w:r>
      <w:r>
        <w:rPr>
          <w:color w:val="231F20"/>
          <w:spacing w:val="-6"/>
        </w:rPr>
        <w:t xml:space="preserve"> </w:t>
      </w:r>
      <w:r>
        <w:rPr>
          <w:color w:val="231F20"/>
        </w:rPr>
        <w:t>over</w:t>
      </w:r>
      <w:r>
        <w:rPr>
          <w:color w:val="231F20"/>
          <w:spacing w:val="-6"/>
        </w:rPr>
        <w:t xml:space="preserve"> </w:t>
      </w:r>
      <w:r>
        <w:rPr>
          <w:color w:val="231F20"/>
        </w:rPr>
        <w:t>the</w:t>
      </w:r>
      <w:r>
        <w:rPr>
          <w:color w:val="231F20"/>
          <w:spacing w:val="-6"/>
        </w:rPr>
        <w:t xml:space="preserve"> </w:t>
      </w:r>
      <w:r>
        <w:rPr>
          <w:color w:val="231F20"/>
          <w:spacing w:val="-2"/>
        </w:rPr>
        <w:t>Bench.</w:t>
      </w:r>
    </w:p>
    <w:p w:rsidR="00060FEE" w:rsidRDefault="00000000">
      <w:pPr>
        <w:pStyle w:val="ListParagraph"/>
        <w:numPr>
          <w:ilvl w:val="0"/>
          <w:numId w:val="27"/>
        </w:numPr>
        <w:tabs>
          <w:tab w:val="left" w:pos="914"/>
        </w:tabs>
        <w:spacing w:before="130" w:line="249" w:lineRule="auto"/>
        <w:ind w:right="5" w:firstLine="480"/>
        <w:jc w:val="both"/>
        <w:rPr>
          <w:sz w:val="20"/>
        </w:rPr>
      </w:pPr>
      <w:r>
        <w:rPr>
          <w:color w:val="231F20"/>
          <w:sz w:val="20"/>
        </w:rPr>
        <w:t>Where</w:t>
      </w:r>
      <w:r>
        <w:rPr>
          <w:color w:val="231F20"/>
          <w:spacing w:val="-7"/>
          <w:sz w:val="20"/>
        </w:rPr>
        <w:t xml:space="preserve"> </w:t>
      </w:r>
      <w:r>
        <w:rPr>
          <w:color w:val="231F20"/>
          <w:sz w:val="20"/>
        </w:rPr>
        <w:t>the</w:t>
      </w:r>
      <w:r>
        <w:rPr>
          <w:color w:val="231F20"/>
          <w:spacing w:val="-7"/>
          <w:sz w:val="20"/>
        </w:rPr>
        <w:t xml:space="preserve"> </w:t>
      </w:r>
      <w:r>
        <w:rPr>
          <w:color w:val="231F20"/>
          <w:sz w:val="20"/>
        </w:rPr>
        <w:t>members</w:t>
      </w:r>
      <w:r>
        <w:rPr>
          <w:color w:val="231F20"/>
          <w:spacing w:val="-7"/>
          <w:sz w:val="20"/>
        </w:rPr>
        <w:t xml:space="preserve"> </w:t>
      </w:r>
      <w:r>
        <w:rPr>
          <w:color w:val="231F20"/>
          <w:sz w:val="20"/>
        </w:rPr>
        <w:t>of</w:t>
      </w:r>
      <w:r>
        <w:rPr>
          <w:color w:val="231F20"/>
          <w:spacing w:val="-7"/>
          <w:sz w:val="20"/>
        </w:rPr>
        <w:t xml:space="preserve"> </w:t>
      </w:r>
      <w:r>
        <w:rPr>
          <w:color w:val="231F20"/>
          <w:sz w:val="20"/>
        </w:rPr>
        <w:t>a</w:t>
      </w:r>
      <w:r>
        <w:rPr>
          <w:color w:val="231F20"/>
          <w:spacing w:val="-7"/>
          <w:sz w:val="20"/>
        </w:rPr>
        <w:t xml:space="preserve"> </w:t>
      </w:r>
      <w:r>
        <w:rPr>
          <w:color w:val="231F20"/>
          <w:sz w:val="20"/>
        </w:rPr>
        <w:t>Bench</w:t>
      </w:r>
      <w:r>
        <w:rPr>
          <w:color w:val="231F20"/>
          <w:spacing w:val="-7"/>
          <w:sz w:val="20"/>
        </w:rPr>
        <w:t xml:space="preserve"> </w:t>
      </w:r>
      <w:r>
        <w:rPr>
          <w:color w:val="231F20"/>
          <w:sz w:val="20"/>
        </w:rPr>
        <w:t>differ</w:t>
      </w:r>
      <w:r>
        <w:rPr>
          <w:color w:val="231F20"/>
          <w:spacing w:val="-7"/>
          <w:sz w:val="20"/>
        </w:rPr>
        <w:t xml:space="preserve"> </w:t>
      </w:r>
      <w:r>
        <w:rPr>
          <w:color w:val="231F20"/>
          <w:sz w:val="20"/>
        </w:rPr>
        <w:t>in</w:t>
      </w:r>
      <w:r>
        <w:rPr>
          <w:color w:val="231F20"/>
          <w:spacing w:val="-7"/>
          <w:sz w:val="20"/>
        </w:rPr>
        <w:t xml:space="preserve"> </w:t>
      </w:r>
      <w:r>
        <w:rPr>
          <w:color w:val="231F20"/>
          <w:sz w:val="20"/>
        </w:rPr>
        <w:t>opinion</w:t>
      </w:r>
      <w:r>
        <w:rPr>
          <w:color w:val="231F20"/>
          <w:spacing w:val="-7"/>
          <w:sz w:val="20"/>
        </w:rPr>
        <w:t xml:space="preserve"> </w:t>
      </w:r>
      <w:r>
        <w:rPr>
          <w:color w:val="231F20"/>
          <w:sz w:val="20"/>
        </w:rPr>
        <w:t>on</w:t>
      </w:r>
      <w:r>
        <w:rPr>
          <w:color w:val="231F20"/>
          <w:spacing w:val="-7"/>
          <w:sz w:val="20"/>
        </w:rPr>
        <w:t xml:space="preserve"> </w:t>
      </w:r>
      <w:r>
        <w:rPr>
          <w:color w:val="231F20"/>
          <w:sz w:val="20"/>
        </w:rPr>
        <w:t>any</w:t>
      </w:r>
      <w:r>
        <w:rPr>
          <w:color w:val="231F20"/>
          <w:spacing w:val="-7"/>
          <w:sz w:val="20"/>
        </w:rPr>
        <w:t xml:space="preserve"> </w:t>
      </w:r>
      <w:r>
        <w:rPr>
          <w:color w:val="231F20"/>
          <w:sz w:val="20"/>
        </w:rPr>
        <w:t>point,</w:t>
      </w:r>
      <w:r>
        <w:rPr>
          <w:color w:val="231F20"/>
          <w:spacing w:val="-7"/>
          <w:sz w:val="20"/>
        </w:rPr>
        <w:t xml:space="preserve"> </w:t>
      </w:r>
      <w:r>
        <w:rPr>
          <w:color w:val="231F20"/>
          <w:sz w:val="20"/>
        </w:rPr>
        <w:t>the</w:t>
      </w:r>
      <w:r>
        <w:rPr>
          <w:color w:val="231F20"/>
          <w:spacing w:val="-7"/>
          <w:sz w:val="20"/>
        </w:rPr>
        <w:t xml:space="preserve"> </w:t>
      </w:r>
      <w:r>
        <w:rPr>
          <w:color w:val="231F20"/>
          <w:sz w:val="20"/>
        </w:rPr>
        <w:t>points</w:t>
      </w:r>
      <w:r>
        <w:rPr>
          <w:color w:val="231F20"/>
          <w:spacing w:val="-7"/>
          <w:sz w:val="20"/>
        </w:rPr>
        <w:t xml:space="preserve"> </w:t>
      </w:r>
      <w:r>
        <w:rPr>
          <w:color w:val="231F20"/>
          <w:sz w:val="20"/>
        </w:rPr>
        <w:t>shall</w:t>
      </w:r>
      <w:r>
        <w:rPr>
          <w:color w:val="231F20"/>
          <w:spacing w:val="-7"/>
          <w:sz w:val="20"/>
        </w:rPr>
        <w:t xml:space="preserve"> </w:t>
      </w:r>
      <w:r>
        <w:rPr>
          <w:color w:val="231F20"/>
          <w:sz w:val="20"/>
        </w:rPr>
        <w:t xml:space="preserve">be </w:t>
      </w:r>
      <w:r>
        <w:rPr>
          <w:color w:val="231F20"/>
          <w:spacing w:val="-2"/>
          <w:sz w:val="20"/>
        </w:rPr>
        <w:t>decided</w:t>
      </w:r>
      <w:r>
        <w:rPr>
          <w:color w:val="231F20"/>
          <w:spacing w:val="-11"/>
          <w:sz w:val="20"/>
        </w:rPr>
        <w:t xml:space="preserve"> </w:t>
      </w:r>
      <w:r>
        <w:rPr>
          <w:color w:val="231F20"/>
          <w:spacing w:val="-2"/>
          <w:sz w:val="20"/>
        </w:rPr>
        <w:t>according</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opinion</w:t>
      </w:r>
      <w:r>
        <w:rPr>
          <w:color w:val="231F20"/>
          <w:spacing w:val="-11"/>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majority,</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there</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majority,</w:t>
      </w:r>
      <w:r>
        <w:rPr>
          <w:color w:val="231F20"/>
          <w:spacing w:val="-11"/>
          <w:sz w:val="20"/>
        </w:rPr>
        <w:t xml:space="preserve"> </w:t>
      </w:r>
      <w:r>
        <w:rPr>
          <w:color w:val="231F20"/>
          <w:spacing w:val="-2"/>
          <w:sz w:val="20"/>
        </w:rPr>
        <w:t>but</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members</w:t>
      </w:r>
      <w:r>
        <w:rPr>
          <w:color w:val="231F20"/>
          <w:spacing w:val="-11"/>
          <w:sz w:val="20"/>
        </w:rPr>
        <w:t xml:space="preserve"> </w:t>
      </w:r>
      <w:r>
        <w:rPr>
          <w:color w:val="231F20"/>
          <w:spacing w:val="-2"/>
          <w:sz w:val="20"/>
        </w:rPr>
        <w:t xml:space="preserve">are </w:t>
      </w:r>
      <w:r>
        <w:rPr>
          <w:color w:val="231F20"/>
          <w:spacing w:val="-4"/>
          <w:sz w:val="20"/>
        </w:rPr>
        <w:t xml:space="preserve">equally divided, they shall state the point or points on which they differ, and make a reference </w:t>
      </w:r>
      <w:r>
        <w:rPr>
          <w:color w:val="231F20"/>
          <w:spacing w:val="-2"/>
          <w:sz w:val="20"/>
        </w:rPr>
        <w:t>to</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President</w:t>
      </w:r>
      <w:r>
        <w:rPr>
          <w:color w:val="231F20"/>
          <w:spacing w:val="-6"/>
          <w:sz w:val="20"/>
        </w:rPr>
        <w:t xml:space="preserve"> </w:t>
      </w:r>
      <w:r>
        <w:rPr>
          <w:color w:val="231F20"/>
          <w:spacing w:val="-2"/>
          <w:sz w:val="20"/>
        </w:rPr>
        <w:t>who</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either</w:t>
      </w:r>
      <w:r>
        <w:rPr>
          <w:color w:val="231F20"/>
          <w:spacing w:val="-6"/>
          <w:sz w:val="20"/>
        </w:rPr>
        <w:t xml:space="preserve"> </w:t>
      </w:r>
      <w:r>
        <w:rPr>
          <w:color w:val="231F20"/>
          <w:spacing w:val="-2"/>
          <w:sz w:val="20"/>
        </w:rPr>
        <w:t>hear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point</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points</w:t>
      </w:r>
      <w:r>
        <w:rPr>
          <w:color w:val="231F20"/>
          <w:spacing w:val="-6"/>
          <w:sz w:val="20"/>
        </w:rPr>
        <w:t xml:space="preserve"> </w:t>
      </w:r>
      <w:r>
        <w:rPr>
          <w:color w:val="231F20"/>
          <w:spacing w:val="-2"/>
          <w:sz w:val="20"/>
        </w:rPr>
        <w:t>himself</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refer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case</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 xml:space="preserve">hearing </w:t>
      </w:r>
      <w:r>
        <w:rPr>
          <w:color w:val="231F20"/>
          <w:sz w:val="20"/>
        </w:rPr>
        <w:t>on</w:t>
      </w:r>
      <w:r>
        <w:rPr>
          <w:color w:val="231F20"/>
          <w:spacing w:val="-7"/>
          <w:sz w:val="20"/>
        </w:rPr>
        <w:t xml:space="preserve"> </w:t>
      </w:r>
      <w:r>
        <w:rPr>
          <w:color w:val="231F20"/>
          <w:sz w:val="20"/>
        </w:rPr>
        <w:t>such</w:t>
      </w:r>
      <w:r>
        <w:rPr>
          <w:color w:val="231F20"/>
          <w:spacing w:val="-7"/>
          <w:sz w:val="20"/>
        </w:rPr>
        <w:t xml:space="preserve"> </w:t>
      </w:r>
      <w:r>
        <w:rPr>
          <w:color w:val="231F20"/>
          <w:sz w:val="20"/>
        </w:rPr>
        <w:t>point</w:t>
      </w:r>
      <w:r>
        <w:rPr>
          <w:color w:val="231F20"/>
          <w:spacing w:val="-7"/>
          <w:sz w:val="20"/>
        </w:rPr>
        <w:t xml:space="preserve"> </w:t>
      </w:r>
      <w:r>
        <w:rPr>
          <w:color w:val="231F20"/>
          <w:sz w:val="20"/>
        </w:rPr>
        <w:t>or</w:t>
      </w:r>
      <w:r>
        <w:rPr>
          <w:color w:val="231F20"/>
          <w:spacing w:val="-7"/>
          <w:sz w:val="20"/>
        </w:rPr>
        <w:t xml:space="preserve"> </w:t>
      </w:r>
      <w:r>
        <w:rPr>
          <w:color w:val="231F20"/>
          <w:sz w:val="20"/>
        </w:rPr>
        <w:t>points</w:t>
      </w:r>
      <w:r>
        <w:rPr>
          <w:color w:val="231F20"/>
          <w:spacing w:val="-7"/>
          <w:sz w:val="20"/>
        </w:rPr>
        <w:t xml:space="preserve"> </w:t>
      </w:r>
      <w:r>
        <w:rPr>
          <w:color w:val="231F20"/>
          <w:sz w:val="20"/>
        </w:rPr>
        <w:t>by</w:t>
      </w:r>
      <w:r>
        <w:rPr>
          <w:color w:val="231F20"/>
          <w:spacing w:val="-7"/>
          <w:sz w:val="20"/>
        </w:rPr>
        <w:t xml:space="preserve"> </w:t>
      </w:r>
      <w:r>
        <w:rPr>
          <w:color w:val="231F20"/>
          <w:sz w:val="20"/>
        </w:rPr>
        <w:t>one</w:t>
      </w:r>
      <w:r>
        <w:rPr>
          <w:color w:val="231F20"/>
          <w:spacing w:val="-7"/>
          <w:sz w:val="20"/>
        </w:rPr>
        <w:t xml:space="preserve"> </w:t>
      </w:r>
      <w:r>
        <w:rPr>
          <w:color w:val="231F20"/>
          <w:sz w:val="20"/>
        </w:rPr>
        <w:t>or</w:t>
      </w:r>
      <w:r>
        <w:rPr>
          <w:color w:val="231F20"/>
          <w:spacing w:val="-7"/>
          <w:sz w:val="20"/>
        </w:rPr>
        <w:t xml:space="preserve"> </w:t>
      </w:r>
      <w:r>
        <w:rPr>
          <w:color w:val="231F20"/>
          <w:sz w:val="20"/>
        </w:rPr>
        <w:t>more</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other</w:t>
      </w:r>
      <w:r>
        <w:rPr>
          <w:color w:val="231F20"/>
          <w:spacing w:val="-7"/>
          <w:sz w:val="20"/>
        </w:rPr>
        <w:t xml:space="preserve"> </w:t>
      </w:r>
      <w:r>
        <w:rPr>
          <w:color w:val="231F20"/>
          <w:sz w:val="20"/>
        </w:rPr>
        <w:t>members</w:t>
      </w:r>
      <w:r>
        <w:rPr>
          <w:color w:val="231F20"/>
          <w:spacing w:val="-7"/>
          <w:sz w:val="20"/>
        </w:rPr>
        <w:t xml:space="preserve"> </w:t>
      </w:r>
      <w:r>
        <w:rPr>
          <w:color w:val="231F20"/>
          <w:sz w:val="20"/>
        </w:rPr>
        <w:t>and</w:t>
      </w:r>
      <w:r>
        <w:rPr>
          <w:color w:val="231F20"/>
          <w:spacing w:val="-7"/>
          <w:sz w:val="20"/>
        </w:rPr>
        <w:t xml:space="preserve"> </w:t>
      </w:r>
      <w:r>
        <w:rPr>
          <w:color w:val="231F20"/>
          <w:sz w:val="20"/>
        </w:rPr>
        <w:t>such</w:t>
      </w:r>
      <w:r>
        <w:rPr>
          <w:color w:val="231F20"/>
          <w:spacing w:val="-7"/>
          <w:sz w:val="20"/>
        </w:rPr>
        <w:t xml:space="preserve"> </w:t>
      </w:r>
      <w:r>
        <w:rPr>
          <w:color w:val="231F20"/>
          <w:sz w:val="20"/>
        </w:rPr>
        <w:t>point</w:t>
      </w:r>
      <w:r>
        <w:rPr>
          <w:color w:val="231F20"/>
          <w:spacing w:val="-7"/>
          <w:sz w:val="20"/>
        </w:rPr>
        <w:t xml:space="preserve"> </w:t>
      </w:r>
      <w:r>
        <w:rPr>
          <w:color w:val="231F20"/>
          <w:sz w:val="20"/>
        </w:rPr>
        <w:t>or</w:t>
      </w:r>
      <w:r>
        <w:rPr>
          <w:color w:val="231F20"/>
          <w:spacing w:val="-7"/>
          <w:sz w:val="20"/>
        </w:rPr>
        <w:t xml:space="preserve"> </w:t>
      </w:r>
      <w:r>
        <w:rPr>
          <w:color w:val="231F20"/>
          <w:sz w:val="20"/>
        </w:rPr>
        <w:t>points</w:t>
      </w:r>
      <w:r>
        <w:rPr>
          <w:color w:val="231F20"/>
          <w:spacing w:val="-7"/>
          <w:sz w:val="20"/>
        </w:rPr>
        <w:t xml:space="preserve"> </w:t>
      </w:r>
      <w:r>
        <w:rPr>
          <w:color w:val="231F20"/>
          <w:sz w:val="20"/>
        </w:rPr>
        <w:t xml:space="preserve">shall </w:t>
      </w:r>
      <w:r>
        <w:rPr>
          <w:color w:val="231F20"/>
          <w:spacing w:val="-2"/>
          <w:sz w:val="20"/>
        </w:rPr>
        <w:t>be</w:t>
      </w:r>
      <w:r>
        <w:rPr>
          <w:color w:val="231F20"/>
          <w:spacing w:val="-10"/>
          <w:sz w:val="20"/>
        </w:rPr>
        <w:t xml:space="preserve"> </w:t>
      </w:r>
      <w:r>
        <w:rPr>
          <w:color w:val="231F20"/>
          <w:spacing w:val="-2"/>
          <w:sz w:val="20"/>
        </w:rPr>
        <w:t>decided</w:t>
      </w:r>
      <w:r>
        <w:rPr>
          <w:color w:val="231F20"/>
          <w:spacing w:val="-10"/>
          <w:sz w:val="20"/>
        </w:rPr>
        <w:t xml:space="preserve"> </w:t>
      </w:r>
      <w:r>
        <w:rPr>
          <w:color w:val="231F20"/>
          <w:spacing w:val="-2"/>
          <w:sz w:val="20"/>
        </w:rPr>
        <w:t>according</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opinion</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majority</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members</w:t>
      </w:r>
      <w:r>
        <w:rPr>
          <w:color w:val="231F20"/>
          <w:spacing w:val="-11"/>
          <w:sz w:val="20"/>
        </w:rPr>
        <w:t xml:space="preserve"> </w:t>
      </w:r>
      <w:r>
        <w:rPr>
          <w:color w:val="231F20"/>
          <w:spacing w:val="-2"/>
          <w:sz w:val="20"/>
        </w:rPr>
        <w:t>who</w:t>
      </w:r>
      <w:r>
        <w:rPr>
          <w:color w:val="231F20"/>
          <w:spacing w:val="-10"/>
          <w:sz w:val="20"/>
        </w:rPr>
        <w:t xml:space="preserve"> </w:t>
      </w:r>
      <w:r>
        <w:rPr>
          <w:color w:val="231F20"/>
          <w:spacing w:val="-2"/>
          <w:sz w:val="20"/>
        </w:rPr>
        <w:t>have</w:t>
      </w:r>
      <w:r>
        <w:rPr>
          <w:color w:val="231F20"/>
          <w:spacing w:val="-10"/>
          <w:sz w:val="20"/>
        </w:rPr>
        <w:t xml:space="preserve"> </w:t>
      </w:r>
      <w:r>
        <w:rPr>
          <w:color w:val="231F20"/>
          <w:spacing w:val="-2"/>
          <w:sz w:val="20"/>
        </w:rPr>
        <w:t>heard</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 xml:space="preserve">case, </w:t>
      </w:r>
      <w:r>
        <w:rPr>
          <w:color w:val="231F20"/>
          <w:sz w:val="20"/>
        </w:rPr>
        <w:t>including those who first heard it:</w:t>
      </w:r>
    </w:p>
    <w:p w:rsidR="00060FEE" w:rsidRDefault="00000000">
      <w:pPr>
        <w:pStyle w:val="BodyText"/>
        <w:spacing w:before="126" w:line="249" w:lineRule="auto"/>
        <w:ind w:left="158" w:right="5" w:firstLine="480"/>
        <w:jc w:val="both"/>
      </w:pPr>
      <w:r>
        <w:rPr>
          <w:color w:val="231F20"/>
          <w:spacing w:val="-2"/>
        </w:rPr>
        <w:t>Provided</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color w:val="231F20"/>
          <w:spacing w:val="-2"/>
        </w:rPr>
        <w:t>President</w:t>
      </w:r>
      <w:r>
        <w:rPr>
          <w:color w:val="231F20"/>
          <w:spacing w:val="-10"/>
        </w:rPr>
        <w:t xml:space="preserve"> </w:t>
      </w:r>
      <w:r>
        <w:rPr>
          <w:color w:val="231F20"/>
          <w:spacing w:val="-2"/>
        </w:rPr>
        <w:t>or</w:t>
      </w:r>
      <w:r>
        <w:rPr>
          <w:color w:val="231F20"/>
          <w:spacing w:val="-11"/>
        </w:rPr>
        <w:t xml:space="preserve"> </w:t>
      </w:r>
      <w:r>
        <w:rPr>
          <w:color w:val="231F20"/>
          <w:spacing w:val="-2"/>
        </w:rPr>
        <w:t>the</w:t>
      </w:r>
      <w:r>
        <w:rPr>
          <w:color w:val="231F20"/>
          <w:spacing w:val="-10"/>
        </w:rPr>
        <w:t xml:space="preserve"> </w:t>
      </w:r>
      <w:r>
        <w:rPr>
          <w:color w:val="231F20"/>
          <w:spacing w:val="-2"/>
        </w:rPr>
        <w:t>other</w:t>
      </w:r>
      <w:r>
        <w:rPr>
          <w:color w:val="231F20"/>
          <w:spacing w:val="-11"/>
        </w:rPr>
        <w:t xml:space="preserve"> </w:t>
      </w:r>
      <w:r>
        <w:rPr>
          <w:color w:val="231F20"/>
          <w:spacing w:val="-2"/>
        </w:rPr>
        <w:t>member,</w:t>
      </w:r>
      <w:r>
        <w:rPr>
          <w:color w:val="231F20"/>
          <w:spacing w:val="-10"/>
        </w:rPr>
        <w:t xml:space="preserve"> </w:t>
      </w:r>
      <w:r>
        <w:rPr>
          <w:color w:val="231F20"/>
          <w:spacing w:val="-2"/>
        </w:rPr>
        <w:t>as</w:t>
      </w:r>
      <w:r>
        <w:rPr>
          <w:color w:val="231F20"/>
          <w:spacing w:val="-11"/>
        </w:rPr>
        <w:t xml:space="preserve"> </w:t>
      </w:r>
      <w:r>
        <w:rPr>
          <w:color w:val="231F20"/>
          <w:spacing w:val="-2"/>
        </w:rPr>
        <w:t>the</w:t>
      </w:r>
      <w:r>
        <w:rPr>
          <w:color w:val="231F20"/>
          <w:spacing w:val="-10"/>
        </w:rPr>
        <w:t xml:space="preserve"> </w:t>
      </w:r>
      <w:r>
        <w:rPr>
          <w:color w:val="231F20"/>
          <w:spacing w:val="-2"/>
        </w:rPr>
        <w:t>case</w:t>
      </w:r>
      <w:r>
        <w:rPr>
          <w:color w:val="231F20"/>
          <w:spacing w:val="-11"/>
        </w:rPr>
        <w:t xml:space="preserve"> </w:t>
      </w:r>
      <w:r>
        <w:rPr>
          <w:color w:val="231F20"/>
          <w:spacing w:val="-2"/>
        </w:rPr>
        <w:t>may</w:t>
      </w:r>
      <w:r>
        <w:rPr>
          <w:color w:val="231F20"/>
          <w:spacing w:val="-10"/>
        </w:rPr>
        <w:t xml:space="preserve"> </w:t>
      </w:r>
      <w:r>
        <w:rPr>
          <w:color w:val="231F20"/>
          <w:spacing w:val="-2"/>
        </w:rPr>
        <w:t>be,</w:t>
      </w:r>
      <w:r>
        <w:rPr>
          <w:color w:val="231F20"/>
          <w:spacing w:val="-11"/>
        </w:rPr>
        <w:t xml:space="preserve"> </w:t>
      </w:r>
      <w:r>
        <w:rPr>
          <w:color w:val="231F20"/>
          <w:spacing w:val="-2"/>
        </w:rPr>
        <w:t>shall</w:t>
      </w:r>
      <w:r>
        <w:rPr>
          <w:color w:val="231F20"/>
          <w:spacing w:val="-10"/>
        </w:rPr>
        <w:t xml:space="preserve"> </w:t>
      </w:r>
      <w:r>
        <w:rPr>
          <w:color w:val="231F20"/>
          <w:spacing w:val="-2"/>
        </w:rPr>
        <w:t>give</w:t>
      </w:r>
      <w:r>
        <w:rPr>
          <w:color w:val="231F20"/>
          <w:spacing w:val="-11"/>
        </w:rPr>
        <w:t xml:space="preserve"> </w:t>
      </w:r>
      <w:r>
        <w:rPr>
          <w:color w:val="231F20"/>
          <w:spacing w:val="-2"/>
        </w:rPr>
        <w:t xml:space="preserve">opinion </w:t>
      </w:r>
      <w:r>
        <w:rPr>
          <w:color w:val="231F20"/>
        </w:rPr>
        <w:t xml:space="preserve">on the point or points so referred within a period of two months from the date of such </w:t>
      </w:r>
      <w:r>
        <w:rPr>
          <w:color w:val="231F20"/>
          <w:spacing w:val="-2"/>
        </w:rPr>
        <w:t>reference.</w:t>
      </w:r>
    </w:p>
    <w:p w:rsidR="00060FEE" w:rsidRDefault="00000000">
      <w:pPr>
        <w:pStyle w:val="ListParagraph"/>
        <w:numPr>
          <w:ilvl w:val="0"/>
          <w:numId w:val="64"/>
        </w:numPr>
        <w:tabs>
          <w:tab w:val="left" w:pos="921"/>
        </w:tabs>
        <w:spacing w:line="249" w:lineRule="auto"/>
        <w:ind w:left="158" w:right="5"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provisions</w:t>
      </w:r>
      <w:r>
        <w:rPr>
          <w:color w:val="231F20"/>
          <w:spacing w:val="-11"/>
          <w:sz w:val="20"/>
        </w:rPr>
        <w:t xml:space="preserve"> </w:t>
      </w:r>
      <w:r>
        <w:rPr>
          <w:color w:val="231F20"/>
          <w:spacing w:val="-2"/>
          <w:sz w:val="20"/>
        </w:rPr>
        <w:t>relating</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complaints</w:t>
      </w:r>
      <w:r>
        <w:rPr>
          <w:color w:val="231F20"/>
          <w:spacing w:val="-10"/>
          <w:sz w:val="20"/>
        </w:rPr>
        <w:t xml:space="preserve"> </w:t>
      </w:r>
      <w:r>
        <w:rPr>
          <w:color w:val="231F20"/>
          <w:spacing w:val="-2"/>
          <w:sz w:val="20"/>
        </w:rPr>
        <w:t>under</w:t>
      </w:r>
      <w:r>
        <w:rPr>
          <w:color w:val="231F20"/>
          <w:spacing w:val="-11"/>
          <w:sz w:val="20"/>
        </w:rPr>
        <w:t xml:space="preserve"> </w:t>
      </w:r>
      <w:r>
        <w:rPr>
          <w:color w:val="231F20"/>
          <w:spacing w:val="-2"/>
          <w:sz w:val="20"/>
        </w:rPr>
        <w:t>sections</w:t>
      </w:r>
      <w:r>
        <w:rPr>
          <w:color w:val="231F20"/>
          <w:spacing w:val="-10"/>
          <w:sz w:val="20"/>
        </w:rPr>
        <w:t xml:space="preserve"> </w:t>
      </w:r>
      <w:r>
        <w:rPr>
          <w:color w:val="231F20"/>
          <w:spacing w:val="-2"/>
          <w:sz w:val="20"/>
        </w:rPr>
        <w:t>35,</w:t>
      </w:r>
      <w:r>
        <w:rPr>
          <w:color w:val="231F20"/>
          <w:spacing w:val="-11"/>
          <w:sz w:val="20"/>
        </w:rPr>
        <w:t xml:space="preserve"> </w:t>
      </w:r>
      <w:r>
        <w:rPr>
          <w:color w:val="231F20"/>
          <w:spacing w:val="-2"/>
          <w:sz w:val="20"/>
        </w:rPr>
        <w:t>36,</w:t>
      </w:r>
      <w:r>
        <w:rPr>
          <w:color w:val="231F20"/>
          <w:spacing w:val="-10"/>
          <w:sz w:val="20"/>
        </w:rPr>
        <w:t xml:space="preserve"> </w:t>
      </w:r>
      <w:r>
        <w:rPr>
          <w:color w:val="231F20"/>
          <w:spacing w:val="-2"/>
          <w:sz w:val="20"/>
        </w:rPr>
        <w:t>37,</w:t>
      </w:r>
      <w:r>
        <w:rPr>
          <w:color w:val="231F20"/>
          <w:spacing w:val="-11"/>
          <w:sz w:val="20"/>
        </w:rPr>
        <w:t xml:space="preserve"> </w:t>
      </w:r>
      <w:r>
        <w:rPr>
          <w:color w:val="231F20"/>
          <w:spacing w:val="-2"/>
          <w:sz w:val="20"/>
        </w:rPr>
        <w:t>38</w:t>
      </w:r>
      <w:r>
        <w:rPr>
          <w:color w:val="231F20"/>
          <w:spacing w:val="-10"/>
          <w:sz w:val="20"/>
        </w:rPr>
        <w:t xml:space="preserve"> </w:t>
      </w:r>
      <w:r>
        <w:rPr>
          <w:color w:val="231F20"/>
          <w:spacing w:val="-2"/>
          <w:sz w:val="20"/>
        </w:rPr>
        <w:t>and</w:t>
      </w:r>
      <w:r>
        <w:rPr>
          <w:color w:val="231F20"/>
          <w:spacing w:val="-11"/>
          <w:sz w:val="20"/>
        </w:rPr>
        <w:t xml:space="preserve"> </w:t>
      </w:r>
      <w:r>
        <w:rPr>
          <w:color w:val="231F20"/>
          <w:spacing w:val="-2"/>
          <w:sz w:val="20"/>
        </w:rPr>
        <w:t>39</w:t>
      </w:r>
      <w:r>
        <w:rPr>
          <w:color w:val="231F20"/>
          <w:spacing w:val="-10"/>
          <w:sz w:val="20"/>
        </w:rPr>
        <w:t xml:space="preserve"> </w:t>
      </w:r>
      <w:r>
        <w:rPr>
          <w:color w:val="231F20"/>
          <w:spacing w:val="-2"/>
          <w:sz w:val="20"/>
        </w:rPr>
        <w:t xml:space="preserve">shall, </w:t>
      </w:r>
      <w:r>
        <w:rPr>
          <w:color w:val="231F20"/>
          <w:sz w:val="20"/>
        </w:rPr>
        <w:t>with such modifications as may be considered necessary, be applicable to the disposal of complaints by the National Commission.</w:t>
      </w:r>
    </w:p>
    <w:p w:rsidR="00060FEE" w:rsidRDefault="00000000">
      <w:pPr>
        <w:pStyle w:val="BodyText"/>
        <w:spacing w:before="122" w:line="249" w:lineRule="auto"/>
        <w:ind w:left="158" w:right="5" w:firstLine="480"/>
        <w:jc w:val="both"/>
      </w:pPr>
      <w:r>
        <w:rPr>
          <w:color w:val="231F20"/>
        </w:rPr>
        <w:t>(</w:t>
      </w:r>
      <w:r>
        <w:rPr>
          <w:i/>
          <w:color w:val="231F20"/>
        </w:rPr>
        <w:t>2</w:t>
      </w:r>
      <w:r>
        <w:rPr>
          <w:color w:val="231F20"/>
        </w:rPr>
        <w:t>)</w:t>
      </w:r>
      <w:r>
        <w:rPr>
          <w:color w:val="231F20"/>
          <w:spacing w:val="-6"/>
        </w:rPr>
        <w:t xml:space="preserve"> </w:t>
      </w:r>
      <w:r>
        <w:rPr>
          <w:color w:val="231F20"/>
        </w:rPr>
        <w:t>Without</w:t>
      </w:r>
      <w:r>
        <w:rPr>
          <w:color w:val="231F20"/>
          <w:spacing w:val="-6"/>
        </w:rPr>
        <w:t xml:space="preserve"> </w:t>
      </w:r>
      <w:r>
        <w:rPr>
          <w:color w:val="231F20"/>
        </w:rPr>
        <w:t>prejudice</w:t>
      </w:r>
      <w:r>
        <w:rPr>
          <w:color w:val="231F20"/>
          <w:spacing w:val="-6"/>
        </w:rPr>
        <w:t xml:space="preserve"> </w:t>
      </w:r>
      <w:r>
        <w:rPr>
          <w:color w:val="231F20"/>
        </w:rPr>
        <w:t>to</w:t>
      </w:r>
      <w:r>
        <w:rPr>
          <w:color w:val="231F20"/>
          <w:spacing w:val="-6"/>
        </w:rPr>
        <w:t xml:space="preserve"> </w:t>
      </w:r>
      <w:r>
        <w:rPr>
          <w:color w:val="231F20"/>
        </w:rPr>
        <w:t>sub-section</w:t>
      </w:r>
      <w:r>
        <w:rPr>
          <w:color w:val="231F20"/>
          <w:spacing w:val="-6"/>
        </w:rPr>
        <w:t xml:space="preserve"> </w:t>
      </w:r>
      <w:r>
        <w:rPr>
          <w:color w:val="231F20"/>
        </w:rPr>
        <w:t>(</w:t>
      </w:r>
      <w:r>
        <w:rPr>
          <w:i/>
          <w:color w:val="231F20"/>
        </w:rPr>
        <w:t>1</w:t>
      </w:r>
      <w:r>
        <w:rPr>
          <w:color w:val="231F20"/>
        </w:rPr>
        <w:t>),</w:t>
      </w:r>
      <w:r>
        <w:rPr>
          <w:color w:val="231F20"/>
          <w:spacing w:val="-6"/>
        </w:rPr>
        <w:t xml:space="preserve"> </w:t>
      </w:r>
      <w:r>
        <w:rPr>
          <w:color w:val="231F20"/>
        </w:rPr>
        <w:t>the</w:t>
      </w:r>
      <w:r>
        <w:rPr>
          <w:color w:val="231F20"/>
          <w:spacing w:val="-6"/>
        </w:rPr>
        <w:t xml:space="preserve"> </w:t>
      </w:r>
      <w:r>
        <w:rPr>
          <w:color w:val="231F20"/>
        </w:rPr>
        <w:t>National</w:t>
      </w:r>
      <w:r>
        <w:rPr>
          <w:color w:val="231F20"/>
          <w:spacing w:val="-6"/>
        </w:rPr>
        <w:t xml:space="preserve"> </w:t>
      </w:r>
      <w:r>
        <w:rPr>
          <w:color w:val="231F20"/>
        </w:rPr>
        <w:t>Commission</w:t>
      </w:r>
      <w:r>
        <w:rPr>
          <w:color w:val="231F20"/>
          <w:spacing w:val="-6"/>
        </w:rPr>
        <w:t xml:space="preserve"> </w:t>
      </w:r>
      <w:r>
        <w:rPr>
          <w:color w:val="231F20"/>
        </w:rPr>
        <w:t>may</w:t>
      </w:r>
      <w:r>
        <w:rPr>
          <w:color w:val="231F20"/>
          <w:spacing w:val="-6"/>
        </w:rPr>
        <w:t xml:space="preserve"> </w:t>
      </w:r>
      <w:r>
        <w:rPr>
          <w:color w:val="231F20"/>
        </w:rPr>
        <w:t>also</w:t>
      </w:r>
      <w:r>
        <w:rPr>
          <w:color w:val="231F20"/>
          <w:spacing w:val="-6"/>
        </w:rPr>
        <w:t xml:space="preserve"> </w:t>
      </w:r>
      <w:r>
        <w:rPr>
          <w:color w:val="231F20"/>
        </w:rPr>
        <w:t>declare any terms of contract, which is unfair to any consumer to be null and void.</w:t>
      </w:r>
    </w:p>
    <w:p w:rsidR="00060FEE" w:rsidRDefault="00000000">
      <w:pPr>
        <w:spacing w:before="180"/>
        <w:rPr>
          <w:sz w:val="16"/>
        </w:rPr>
      </w:pPr>
      <w:r>
        <w:br w:type="column"/>
      </w:r>
    </w:p>
    <w:p w:rsidR="00060FEE" w:rsidRDefault="00060FEE">
      <w:pPr>
        <w:rPr>
          <w:sz w:val="16"/>
        </w:rPr>
        <w:sectPr w:rsidR="00060FEE">
          <w:pgSz w:w="11900" w:h="16840"/>
          <w:pgMar w:top="1800" w:right="992" w:bottom="280" w:left="992" w:header="1331" w:footer="0" w:gutter="0"/>
          <w:cols w:num="3" w:space="720" w:equalWidth="0">
            <w:col w:w="1137" w:space="63"/>
            <w:col w:w="7347" w:space="55"/>
            <w:col w:w="1314"/>
          </w:cols>
        </w:sectPr>
      </w:pPr>
    </w:p>
    <w:p w:rsidR="00060FEE" w:rsidRDefault="00000000">
      <w:pPr>
        <w:pStyle w:val="ListParagraph"/>
        <w:numPr>
          <w:ilvl w:val="0"/>
          <w:numId w:val="64"/>
        </w:numPr>
        <w:tabs>
          <w:tab w:val="left" w:pos="2127"/>
        </w:tabs>
        <w:spacing w:before="97" w:line="249" w:lineRule="auto"/>
        <w:ind w:left="1357" w:right="1" w:firstLine="480"/>
        <w:jc w:val="both"/>
        <w:rPr>
          <w:sz w:val="20"/>
        </w:rPr>
      </w:pPr>
      <w:r>
        <w:rPr>
          <w:color w:val="231F20"/>
          <w:sz w:val="20"/>
        </w:rPr>
        <w:lastRenderedPageBreak/>
        <w:t>The</w:t>
      </w:r>
      <w:r>
        <w:rPr>
          <w:color w:val="231F20"/>
          <w:spacing w:val="-11"/>
          <w:sz w:val="20"/>
        </w:rPr>
        <w:t xml:space="preserve"> </w:t>
      </w:r>
      <w:r>
        <w:rPr>
          <w:color w:val="231F20"/>
          <w:sz w:val="20"/>
        </w:rPr>
        <w:t>National</w:t>
      </w:r>
      <w:r>
        <w:rPr>
          <w:color w:val="231F20"/>
          <w:spacing w:val="-11"/>
          <w:sz w:val="20"/>
        </w:rPr>
        <w:t xml:space="preserve"> </w:t>
      </w:r>
      <w:r>
        <w:rPr>
          <w:color w:val="231F20"/>
          <w:sz w:val="20"/>
        </w:rPr>
        <w:t>Commission</w:t>
      </w:r>
      <w:r>
        <w:rPr>
          <w:color w:val="231F20"/>
          <w:spacing w:val="-11"/>
          <w:sz w:val="20"/>
        </w:rPr>
        <w:t xml:space="preserve"> </w:t>
      </w:r>
      <w:r>
        <w:rPr>
          <w:color w:val="231F20"/>
          <w:sz w:val="20"/>
        </w:rPr>
        <w:t>shall</w:t>
      </w:r>
      <w:r>
        <w:rPr>
          <w:color w:val="231F20"/>
          <w:spacing w:val="-11"/>
          <w:sz w:val="20"/>
        </w:rPr>
        <w:t xml:space="preserve"> </w:t>
      </w:r>
      <w:r>
        <w:rPr>
          <w:color w:val="231F20"/>
          <w:sz w:val="20"/>
        </w:rPr>
        <w:t>have</w:t>
      </w:r>
      <w:r>
        <w:rPr>
          <w:color w:val="231F20"/>
          <w:spacing w:val="-11"/>
          <w:sz w:val="20"/>
        </w:rPr>
        <w:t xml:space="preserve"> </w:t>
      </w:r>
      <w:r>
        <w:rPr>
          <w:color w:val="231F20"/>
          <w:sz w:val="20"/>
        </w:rPr>
        <w:t>the</w:t>
      </w:r>
      <w:r>
        <w:rPr>
          <w:color w:val="231F20"/>
          <w:spacing w:val="-11"/>
          <w:sz w:val="20"/>
        </w:rPr>
        <w:t xml:space="preserve"> </w:t>
      </w:r>
      <w:r>
        <w:rPr>
          <w:color w:val="231F20"/>
          <w:sz w:val="20"/>
        </w:rPr>
        <w:t>power</w:t>
      </w:r>
      <w:r>
        <w:rPr>
          <w:color w:val="231F20"/>
          <w:spacing w:val="-11"/>
          <w:sz w:val="20"/>
        </w:rPr>
        <w:t xml:space="preserve"> </w:t>
      </w:r>
      <w:r>
        <w:rPr>
          <w:color w:val="231F20"/>
          <w:sz w:val="20"/>
        </w:rPr>
        <w:t>to</w:t>
      </w:r>
      <w:r>
        <w:rPr>
          <w:color w:val="231F20"/>
          <w:spacing w:val="-11"/>
          <w:sz w:val="20"/>
        </w:rPr>
        <w:t xml:space="preserve"> </w:t>
      </w:r>
      <w:r>
        <w:rPr>
          <w:color w:val="231F20"/>
          <w:sz w:val="20"/>
        </w:rPr>
        <w:t>review</w:t>
      </w:r>
      <w:r>
        <w:rPr>
          <w:color w:val="231F20"/>
          <w:spacing w:val="-11"/>
          <w:sz w:val="20"/>
        </w:rPr>
        <w:t xml:space="preserve"> </w:t>
      </w:r>
      <w:r>
        <w:rPr>
          <w:color w:val="231F20"/>
          <w:sz w:val="20"/>
        </w:rPr>
        <w:t>any</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order</w:t>
      </w:r>
      <w:r>
        <w:rPr>
          <w:color w:val="231F20"/>
          <w:spacing w:val="-11"/>
          <w:sz w:val="20"/>
        </w:rPr>
        <w:t xml:space="preserve"> </w:t>
      </w:r>
      <w:r>
        <w:rPr>
          <w:color w:val="231F20"/>
          <w:sz w:val="20"/>
        </w:rPr>
        <w:t>passed by</w:t>
      </w:r>
      <w:r>
        <w:rPr>
          <w:color w:val="231F20"/>
          <w:spacing w:val="-8"/>
          <w:sz w:val="20"/>
        </w:rPr>
        <w:t xml:space="preserve"> </w:t>
      </w:r>
      <w:r>
        <w:rPr>
          <w:color w:val="231F20"/>
          <w:sz w:val="20"/>
        </w:rPr>
        <w:t>it</w:t>
      </w:r>
      <w:r>
        <w:rPr>
          <w:color w:val="231F20"/>
          <w:spacing w:val="-8"/>
          <w:sz w:val="20"/>
        </w:rPr>
        <w:t xml:space="preserve"> </w:t>
      </w:r>
      <w:r>
        <w:rPr>
          <w:color w:val="231F20"/>
          <w:sz w:val="20"/>
        </w:rPr>
        <w:t>if</w:t>
      </w:r>
      <w:r>
        <w:rPr>
          <w:color w:val="231F20"/>
          <w:spacing w:val="-8"/>
          <w:sz w:val="20"/>
        </w:rPr>
        <w:t xml:space="preserve"> </w:t>
      </w:r>
      <w:r>
        <w:rPr>
          <w:color w:val="231F20"/>
          <w:sz w:val="20"/>
        </w:rPr>
        <w:t>there</w:t>
      </w:r>
      <w:r>
        <w:rPr>
          <w:color w:val="231F20"/>
          <w:spacing w:val="-8"/>
          <w:sz w:val="20"/>
        </w:rPr>
        <w:t xml:space="preserve"> </w:t>
      </w:r>
      <w:r>
        <w:rPr>
          <w:color w:val="231F20"/>
          <w:sz w:val="20"/>
        </w:rPr>
        <w:t>is</w:t>
      </w:r>
      <w:r>
        <w:rPr>
          <w:color w:val="231F20"/>
          <w:spacing w:val="-8"/>
          <w:sz w:val="20"/>
        </w:rPr>
        <w:t xml:space="preserve"> </w:t>
      </w:r>
      <w:r>
        <w:rPr>
          <w:color w:val="231F20"/>
          <w:sz w:val="20"/>
        </w:rPr>
        <w:t>an</w:t>
      </w:r>
      <w:r>
        <w:rPr>
          <w:color w:val="231F20"/>
          <w:spacing w:val="-8"/>
          <w:sz w:val="20"/>
        </w:rPr>
        <w:t xml:space="preserve"> </w:t>
      </w:r>
      <w:r>
        <w:rPr>
          <w:color w:val="231F20"/>
          <w:sz w:val="20"/>
        </w:rPr>
        <w:t>error</w:t>
      </w:r>
      <w:r>
        <w:rPr>
          <w:color w:val="231F20"/>
          <w:spacing w:val="-8"/>
          <w:sz w:val="20"/>
        </w:rPr>
        <w:t xml:space="preserve"> </w:t>
      </w:r>
      <w:r>
        <w:rPr>
          <w:color w:val="231F20"/>
          <w:sz w:val="20"/>
        </w:rPr>
        <w:t>apparent</w:t>
      </w:r>
      <w:r>
        <w:rPr>
          <w:color w:val="231F20"/>
          <w:spacing w:val="-8"/>
          <w:sz w:val="20"/>
        </w:rPr>
        <w:t xml:space="preserve"> </w:t>
      </w:r>
      <w:r>
        <w:rPr>
          <w:color w:val="231F20"/>
          <w:sz w:val="20"/>
        </w:rPr>
        <w:t>on</w:t>
      </w:r>
      <w:r>
        <w:rPr>
          <w:color w:val="231F20"/>
          <w:spacing w:val="-8"/>
          <w:sz w:val="20"/>
        </w:rPr>
        <w:t xml:space="preserve"> </w:t>
      </w:r>
      <w:r>
        <w:rPr>
          <w:color w:val="231F20"/>
          <w:sz w:val="20"/>
        </w:rPr>
        <w:t>the</w:t>
      </w:r>
      <w:r>
        <w:rPr>
          <w:color w:val="231F20"/>
          <w:spacing w:val="-8"/>
          <w:sz w:val="20"/>
        </w:rPr>
        <w:t xml:space="preserve"> </w:t>
      </w:r>
      <w:r>
        <w:rPr>
          <w:color w:val="231F20"/>
          <w:sz w:val="20"/>
        </w:rPr>
        <w:t>face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record,</w:t>
      </w:r>
      <w:r>
        <w:rPr>
          <w:color w:val="231F20"/>
          <w:spacing w:val="-8"/>
          <w:sz w:val="20"/>
        </w:rPr>
        <w:t xml:space="preserve"> </w:t>
      </w:r>
      <w:r>
        <w:rPr>
          <w:color w:val="231F20"/>
          <w:sz w:val="20"/>
        </w:rPr>
        <w:t>either</w:t>
      </w:r>
      <w:r>
        <w:rPr>
          <w:color w:val="231F20"/>
          <w:spacing w:val="-8"/>
          <w:sz w:val="20"/>
        </w:rPr>
        <w:t xml:space="preserve"> </w:t>
      </w:r>
      <w:r>
        <w:rPr>
          <w:color w:val="231F20"/>
          <w:sz w:val="20"/>
        </w:rPr>
        <w:t>of</w:t>
      </w:r>
      <w:r>
        <w:rPr>
          <w:color w:val="231F20"/>
          <w:spacing w:val="-8"/>
          <w:sz w:val="20"/>
        </w:rPr>
        <w:t xml:space="preserve"> </w:t>
      </w:r>
      <w:r>
        <w:rPr>
          <w:color w:val="231F20"/>
          <w:sz w:val="20"/>
        </w:rPr>
        <w:t>its</w:t>
      </w:r>
      <w:r>
        <w:rPr>
          <w:color w:val="231F20"/>
          <w:spacing w:val="-8"/>
          <w:sz w:val="20"/>
        </w:rPr>
        <w:t xml:space="preserve"> </w:t>
      </w:r>
      <w:r>
        <w:rPr>
          <w:color w:val="231F20"/>
          <w:sz w:val="20"/>
        </w:rPr>
        <w:t>own</w:t>
      </w:r>
      <w:r>
        <w:rPr>
          <w:color w:val="231F20"/>
          <w:spacing w:val="-8"/>
          <w:sz w:val="20"/>
        </w:rPr>
        <w:t xml:space="preserve"> </w:t>
      </w:r>
      <w:r>
        <w:rPr>
          <w:color w:val="231F20"/>
          <w:sz w:val="20"/>
        </w:rPr>
        <w:t>motion</w:t>
      </w:r>
      <w:r>
        <w:rPr>
          <w:color w:val="231F20"/>
          <w:spacing w:val="-8"/>
          <w:sz w:val="20"/>
        </w:rPr>
        <w:t xml:space="preserve"> </w:t>
      </w:r>
      <w:r>
        <w:rPr>
          <w:color w:val="231F20"/>
          <w:sz w:val="20"/>
        </w:rPr>
        <w:t>or</w:t>
      </w:r>
      <w:r>
        <w:rPr>
          <w:color w:val="231F20"/>
          <w:spacing w:val="-8"/>
          <w:sz w:val="20"/>
        </w:rPr>
        <w:t xml:space="preserve"> </w:t>
      </w:r>
      <w:r>
        <w:rPr>
          <w:color w:val="231F20"/>
          <w:sz w:val="20"/>
        </w:rPr>
        <w:t>on</w:t>
      </w:r>
      <w:r>
        <w:rPr>
          <w:color w:val="231F20"/>
          <w:spacing w:val="-8"/>
          <w:sz w:val="20"/>
        </w:rPr>
        <w:t xml:space="preserve"> </w:t>
      </w:r>
      <w:r>
        <w:rPr>
          <w:color w:val="231F20"/>
          <w:sz w:val="20"/>
        </w:rPr>
        <w:t>an application made by any of the parties within thirty days of such order.</w:t>
      </w:r>
    </w:p>
    <w:p w:rsidR="00060FEE" w:rsidRDefault="00060FEE">
      <w:pPr>
        <w:pStyle w:val="BodyText"/>
        <w:spacing w:before="12"/>
      </w:pPr>
    </w:p>
    <w:p w:rsidR="00060FEE" w:rsidRDefault="00000000">
      <w:pPr>
        <w:pStyle w:val="ListParagraph"/>
        <w:numPr>
          <w:ilvl w:val="0"/>
          <w:numId w:val="64"/>
        </w:numPr>
        <w:tabs>
          <w:tab w:val="left" w:pos="2148"/>
        </w:tabs>
        <w:spacing w:before="0" w:line="249" w:lineRule="auto"/>
        <w:ind w:left="1358" w:right="5" w:firstLine="480"/>
        <w:jc w:val="both"/>
        <w:rPr>
          <w:sz w:val="20"/>
        </w:rPr>
      </w:pPr>
      <w:r>
        <w:rPr>
          <w:color w:val="231F20"/>
          <w:sz w:val="20"/>
        </w:rPr>
        <w:t xml:space="preserve">Where an order is passed by the National Commission </w:t>
      </w:r>
      <w:r>
        <w:rPr>
          <w:i/>
          <w:color w:val="231F20"/>
          <w:sz w:val="20"/>
        </w:rPr>
        <w:t xml:space="preserve">ex </w:t>
      </w:r>
      <w:proofErr w:type="spellStart"/>
      <w:r>
        <w:rPr>
          <w:i/>
          <w:color w:val="231F20"/>
          <w:sz w:val="20"/>
        </w:rPr>
        <w:t>parte</w:t>
      </w:r>
      <w:proofErr w:type="spellEnd"/>
      <w:r>
        <w:rPr>
          <w:color w:val="231F20"/>
          <w:sz w:val="20"/>
        </w:rPr>
        <w:t>, the aggrieved party may make an application to the Commission for setting aside such order.</w:t>
      </w:r>
    </w:p>
    <w:p w:rsidR="00060FEE" w:rsidRDefault="00060FEE">
      <w:pPr>
        <w:pStyle w:val="BodyText"/>
        <w:spacing w:before="12"/>
      </w:pPr>
    </w:p>
    <w:p w:rsidR="00060FEE" w:rsidRDefault="00000000">
      <w:pPr>
        <w:pStyle w:val="ListParagraph"/>
        <w:numPr>
          <w:ilvl w:val="0"/>
          <w:numId w:val="64"/>
        </w:numPr>
        <w:tabs>
          <w:tab w:val="left" w:pos="2111"/>
        </w:tabs>
        <w:spacing w:before="0" w:line="249" w:lineRule="auto"/>
        <w:ind w:left="1358" w:right="1" w:firstLine="480"/>
        <w:jc w:val="both"/>
        <w:rPr>
          <w:sz w:val="20"/>
        </w:rPr>
      </w:pPr>
      <w:r>
        <w:rPr>
          <w:color w:val="231F20"/>
          <w:spacing w:val="-6"/>
          <w:sz w:val="20"/>
        </w:rPr>
        <w:t xml:space="preserve">On the application of the complainant or of its own motion, the National Commission </w:t>
      </w:r>
      <w:r>
        <w:rPr>
          <w:color w:val="231F20"/>
          <w:spacing w:val="-2"/>
          <w:sz w:val="20"/>
        </w:rPr>
        <w:t>may,</w:t>
      </w:r>
      <w:r>
        <w:rPr>
          <w:color w:val="231F20"/>
          <w:spacing w:val="-8"/>
          <w:sz w:val="20"/>
        </w:rPr>
        <w:t xml:space="preserve"> </w:t>
      </w:r>
      <w:r>
        <w:rPr>
          <w:color w:val="231F20"/>
          <w:spacing w:val="-2"/>
          <w:sz w:val="20"/>
        </w:rPr>
        <w:t>at</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stage</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proceeding,</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interest</w:t>
      </w:r>
      <w:r>
        <w:rPr>
          <w:color w:val="231F20"/>
          <w:spacing w:val="-8"/>
          <w:sz w:val="20"/>
        </w:rPr>
        <w:t xml:space="preserve"> </w:t>
      </w:r>
      <w:r>
        <w:rPr>
          <w:color w:val="231F20"/>
          <w:spacing w:val="-2"/>
          <w:sz w:val="20"/>
        </w:rPr>
        <w:t>of</w:t>
      </w:r>
      <w:r>
        <w:rPr>
          <w:color w:val="231F20"/>
          <w:spacing w:val="-8"/>
          <w:sz w:val="20"/>
        </w:rPr>
        <w:t xml:space="preserve"> </w:t>
      </w:r>
      <w:r>
        <w:rPr>
          <w:color w:val="231F20"/>
          <w:spacing w:val="-2"/>
          <w:sz w:val="20"/>
        </w:rPr>
        <w:t>justice,</w:t>
      </w:r>
      <w:r>
        <w:rPr>
          <w:color w:val="231F20"/>
          <w:spacing w:val="-8"/>
          <w:sz w:val="20"/>
        </w:rPr>
        <w:t xml:space="preserve"> </w:t>
      </w:r>
      <w:r>
        <w:rPr>
          <w:color w:val="231F20"/>
          <w:spacing w:val="-2"/>
          <w:sz w:val="20"/>
        </w:rPr>
        <w:t>transfer</w:t>
      </w:r>
      <w:r>
        <w:rPr>
          <w:color w:val="231F20"/>
          <w:spacing w:val="-8"/>
          <w:sz w:val="20"/>
        </w:rPr>
        <w:t xml:space="preserve"> </w:t>
      </w:r>
      <w:r>
        <w:rPr>
          <w:color w:val="231F20"/>
          <w:spacing w:val="-2"/>
          <w:sz w:val="20"/>
        </w:rPr>
        <w:t>any</w:t>
      </w:r>
      <w:r>
        <w:rPr>
          <w:color w:val="231F20"/>
          <w:spacing w:val="-8"/>
          <w:sz w:val="20"/>
        </w:rPr>
        <w:t xml:space="preserve"> </w:t>
      </w:r>
      <w:r>
        <w:rPr>
          <w:color w:val="231F20"/>
          <w:spacing w:val="-2"/>
          <w:sz w:val="20"/>
        </w:rPr>
        <w:t>complaint</w:t>
      </w:r>
      <w:r>
        <w:rPr>
          <w:color w:val="231F20"/>
          <w:spacing w:val="-8"/>
          <w:sz w:val="20"/>
        </w:rPr>
        <w:t xml:space="preserve"> </w:t>
      </w:r>
      <w:r>
        <w:rPr>
          <w:color w:val="231F20"/>
          <w:spacing w:val="-2"/>
          <w:sz w:val="20"/>
        </w:rPr>
        <w:t xml:space="preserve">pending </w:t>
      </w:r>
      <w:r>
        <w:rPr>
          <w:color w:val="231F20"/>
          <w:sz w:val="20"/>
        </w:rPr>
        <w:t>before the District Commission of one State to a District Commission of another State or before one State Commission to another State Commission.</w:t>
      </w:r>
    </w:p>
    <w:p w:rsidR="00060FEE" w:rsidRDefault="00000000">
      <w:pPr>
        <w:pStyle w:val="ListParagraph"/>
        <w:numPr>
          <w:ilvl w:val="0"/>
          <w:numId w:val="64"/>
        </w:numPr>
        <w:tabs>
          <w:tab w:val="left" w:pos="2143"/>
        </w:tabs>
        <w:spacing w:before="123" w:line="249" w:lineRule="auto"/>
        <w:ind w:left="1358" w:right="1" w:firstLine="480"/>
        <w:jc w:val="both"/>
        <w:rPr>
          <w:sz w:val="20"/>
        </w:rPr>
      </w:pPr>
      <w:r>
        <w:rPr>
          <w:color w:val="231F20"/>
          <w:sz w:val="20"/>
        </w:rPr>
        <w:t>When the office of President of the National Commission is vacant or a person occupying</w:t>
      </w:r>
      <w:r>
        <w:rPr>
          <w:color w:val="231F20"/>
          <w:spacing w:val="-13"/>
          <w:sz w:val="20"/>
        </w:rPr>
        <w:t xml:space="preserve"> </w:t>
      </w:r>
      <w:r>
        <w:rPr>
          <w:color w:val="231F20"/>
          <w:sz w:val="20"/>
        </w:rPr>
        <w:t>such</w:t>
      </w:r>
      <w:r>
        <w:rPr>
          <w:color w:val="231F20"/>
          <w:spacing w:val="-12"/>
          <w:sz w:val="20"/>
        </w:rPr>
        <w:t xml:space="preserve"> </w:t>
      </w:r>
      <w:r>
        <w:rPr>
          <w:color w:val="231F20"/>
          <w:sz w:val="20"/>
        </w:rPr>
        <w:t>office</w:t>
      </w:r>
      <w:r>
        <w:rPr>
          <w:color w:val="231F20"/>
          <w:spacing w:val="-13"/>
          <w:sz w:val="20"/>
        </w:rPr>
        <w:t xml:space="preserve"> </w:t>
      </w:r>
      <w:r>
        <w:rPr>
          <w:color w:val="231F20"/>
          <w:sz w:val="20"/>
        </w:rPr>
        <w:t>is,</w:t>
      </w:r>
      <w:r>
        <w:rPr>
          <w:color w:val="231F20"/>
          <w:spacing w:val="-12"/>
          <w:sz w:val="20"/>
        </w:rPr>
        <w:t xml:space="preserve"> </w:t>
      </w:r>
      <w:r>
        <w:rPr>
          <w:color w:val="231F20"/>
          <w:sz w:val="20"/>
        </w:rPr>
        <w:t>by</w:t>
      </w:r>
      <w:r>
        <w:rPr>
          <w:color w:val="231F20"/>
          <w:spacing w:val="-13"/>
          <w:sz w:val="20"/>
        </w:rPr>
        <w:t xml:space="preserve"> </w:t>
      </w:r>
      <w:r>
        <w:rPr>
          <w:color w:val="231F20"/>
          <w:sz w:val="20"/>
        </w:rPr>
        <w:t>reason</w:t>
      </w:r>
      <w:r>
        <w:rPr>
          <w:color w:val="231F20"/>
          <w:spacing w:val="-12"/>
          <w:sz w:val="20"/>
        </w:rPr>
        <w:t xml:space="preserve"> </w:t>
      </w:r>
      <w:r>
        <w:rPr>
          <w:color w:val="231F20"/>
          <w:sz w:val="20"/>
        </w:rPr>
        <w:t>of</w:t>
      </w:r>
      <w:r>
        <w:rPr>
          <w:color w:val="231F20"/>
          <w:spacing w:val="-13"/>
          <w:sz w:val="20"/>
        </w:rPr>
        <w:t xml:space="preserve"> </w:t>
      </w:r>
      <w:r>
        <w:rPr>
          <w:color w:val="231F20"/>
          <w:sz w:val="20"/>
        </w:rPr>
        <w:t>absence</w:t>
      </w:r>
      <w:r>
        <w:rPr>
          <w:color w:val="231F20"/>
          <w:spacing w:val="-12"/>
          <w:sz w:val="20"/>
        </w:rPr>
        <w:t xml:space="preserve"> </w:t>
      </w:r>
      <w:r>
        <w:rPr>
          <w:color w:val="231F20"/>
          <w:sz w:val="20"/>
        </w:rPr>
        <w:t>or</w:t>
      </w:r>
      <w:r>
        <w:rPr>
          <w:color w:val="231F20"/>
          <w:spacing w:val="-13"/>
          <w:sz w:val="20"/>
        </w:rPr>
        <w:t xml:space="preserve"> </w:t>
      </w:r>
      <w:r>
        <w:rPr>
          <w:color w:val="231F20"/>
          <w:sz w:val="20"/>
        </w:rPr>
        <w:t>otherwise,</w:t>
      </w:r>
      <w:r>
        <w:rPr>
          <w:color w:val="231F20"/>
          <w:spacing w:val="-12"/>
          <w:sz w:val="20"/>
        </w:rPr>
        <w:t xml:space="preserve"> </w:t>
      </w:r>
      <w:r>
        <w:rPr>
          <w:color w:val="231F20"/>
          <w:sz w:val="20"/>
        </w:rPr>
        <w:t>unable</w:t>
      </w:r>
      <w:r>
        <w:rPr>
          <w:color w:val="231F20"/>
          <w:spacing w:val="-13"/>
          <w:sz w:val="20"/>
        </w:rPr>
        <w:t xml:space="preserve"> </w:t>
      </w:r>
      <w:r>
        <w:rPr>
          <w:color w:val="231F20"/>
          <w:sz w:val="20"/>
        </w:rPr>
        <w:t>to</w:t>
      </w:r>
      <w:r>
        <w:rPr>
          <w:color w:val="231F20"/>
          <w:spacing w:val="-12"/>
          <w:sz w:val="20"/>
        </w:rPr>
        <w:t xml:space="preserve"> </w:t>
      </w:r>
      <w:r>
        <w:rPr>
          <w:color w:val="231F20"/>
          <w:sz w:val="20"/>
        </w:rPr>
        <w:t>perform</w:t>
      </w:r>
      <w:r>
        <w:rPr>
          <w:color w:val="231F20"/>
          <w:spacing w:val="-13"/>
          <w:sz w:val="20"/>
        </w:rPr>
        <w:t xml:space="preserve"> </w:t>
      </w:r>
      <w:r>
        <w:rPr>
          <w:color w:val="231F20"/>
          <w:sz w:val="20"/>
        </w:rPr>
        <w:t>the</w:t>
      </w:r>
      <w:r>
        <w:rPr>
          <w:color w:val="231F20"/>
          <w:spacing w:val="-12"/>
          <w:sz w:val="20"/>
        </w:rPr>
        <w:t xml:space="preserve"> </w:t>
      </w:r>
      <w:r>
        <w:rPr>
          <w:color w:val="231F20"/>
          <w:sz w:val="20"/>
        </w:rPr>
        <w:t>duties</w:t>
      </w:r>
      <w:r>
        <w:rPr>
          <w:color w:val="231F20"/>
          <w:spacing w:val="-13"/>
          <w:sz w:val="20"/>
        </w:rPr>
        <w:t xml:space="preserve"> </w:t>
      </w:r>
      <w:r>
        <w:rPr>
          <w:color w:val="231F20"/>
          <w:sz w:val="20"/>
        </w:rPr>
        <w:t xml:space="preserve">of </w:t>
      </w:r>
      <w:r>
        <w:rPr>
          <w:color w:val="231F20"/>
          <w:spacing w:val="-2"/>
          <w:sz w:val="20"/>
        </w:rPr>
        <w:t>his</w:t>
      </w:r>
      <w:r>
        <w:rPr>
          <w:color w:val="231F20"/>
          <w:spacing w:val="-10"/>
          <w:sz w:val="20"/>
        </w:rPr>
        <w:t xml:space="preserve"> </w:t>
      </w:r>
      <w:r>
        <w:rPr>
          <w:color w:val="231F20"/>
          <w:spacing w:val="-2"/>
          <w:sz w:val="20"/>
        </w:rPr>
        <w:t>office,</w:t>
      </w:r>
      <w:r>
        <w:rPr>
          <w:color w:val="231F20"/>
          <w:spacing w:val="-10"/>
          <w:sz w:val="20"/>
        </w:rPr>
        <w:t xml:space="preserve"> </w:t>
      </w:r>
      <w:r>
        <w:rPr>
          <w:color w:val="231F20"/>
          <w:spacing w:val="-2"/>
          <w:sz w:val="20"/>
        </w:rPr>
        <w:t>these</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performed</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senior-most</w:t>
      </w:r>
      <w:r>
        <w:rPr>
          <w:color w:val="231F20"/>
          <w:spacing w:val="-10"/>
          <w:sz w:val="20"/>
        </w:rPr>
        <w:t xml:space="preserve"> </w:t>
      </w:r>
      <w:r>
        <w:rPr>
          <w:color w:val="231F20"/>
          <w:spacing w:val="-2"/>
          <w:sz w:val="20"/>
        </w:rPr>
        <w:t>member</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National</w:t>
      </w:r>
      <w:r>
        <w:rPr>
          <w:color w:val="231F20"/>
          <w:spacing w:val="-10"/>
          <w:sz w:val="20"/>
        </w:rPr>
        <w:t xml:space="preserve"> </w:t>
      </w:r>
      <w:r>
        <w:rPr>
          <w:color w:val="231F20"/>
          <w:spacing w:val="-2"/>
          <w:sz w:val="20"/>
        </w:rPr>
        <w:t>Commission:</w:t>
      </w:r>
    </w:p>
    <w:p w:rsidR="00060FEE" w:rsidRDefault="00000000">
      <w:pPr>
        <w:pStyle w:val="BodyText"/>
        <w:spacing w:before="123" w:line="249" w:lineRule="auto"/>
        <w:ind w:left="1358" w:firstLine="480"/>
        <w:jc w:val="both"/>
      </w:pPr>
      <w:r>
        <w:rPr>
          <w:color w:val="231F20"/>
        </w:rPr>
        <w:t xml:space="preserve">Provided that where a retired Judge of a High Court or a person who has been a </w:t>
      </w:r>
      <w:r>
        <w:rPr>
          <w:color w:val="231F20"/>
          <w:spacing w:val="-4"/>
        </w:rPr>
        <w:t>Judicial</w:t>
      </w:r>
      <w:r>
        <w:rPr>
          <w:color w:val="231F20"/>
          <w:spacing w:val="-11"/>
        </w:rPr>
        <w:t xml:space="preserve"> </w:t>
      </w:r>
      <w:r>
        <w:rPr>
          <w:color w:val="231F20"/>
          <w:spacing w:val="-4"/>
        </w:rPr>
        <w:t>Member</w:t>
      </w:r>
      <w:r>
        <w:rPr>
          <w:color w:val="231F20"/>
          <w:spacing w:val="-8"/>
        </w:rPr>
        <w:t xml:space="preserve"> </w:t>
      </w:r>
      <w:r>
        <w:rPr>
          <w:color w:val="231F20"/>
          <w:spacing w:val="-4"/>
        </w:rPr>
        <w:t>is</w:t>
      </w:r>
      <w:r>
        <w:rPr>
          <w:color w:val="231F20"/>
          <w:spacing w:val="-9"/>
        </w:rPr>
        <w:t xml:space="preserve"> </w:t>
      </w:r>
      <w:r>
        <w:rPr>
          <w:color w:val="231F20"/>
          <w:spacing w:val="-4"/>
        </w:rPr>
        <w:t>a</w:t>
      </w:r>
      <w:r>
        <w:rPr>
          <w:color w:val="231F20"/>
          <w:spacing w:val="-8"/>
        </w:rPr>
        <w:t xml:space="preserve"> </w:t>
      </w:r>
      <w:r>
        <w:rPr>
          <w:color w:val="231F20"/>
          <w:spacing w:val="-4"/>
        </w:rPr>
        <w:t>member</w:t>
      </w:r>
      <w:r>
        <w:rPr>
          <w:color w:val="231F20"/>
          <w:spacing w:val="-9"/>
        </w:rPr>
        <w:t xml:space="preserve"> </w:t>
      </w:r>
      <w:r>
        <w:rPr>
          <w:color w:val="231F20"/>
          <w:spacing w:val="-4"/>
        </w:rPr>
        <w:t>of</w:t>
      </w:r>
      <w:r>
        <w:rPr>
          <w:color w:val="231F20"/>
          <w:spacing w:val="-8"/>
        </w:rPr>
        <w:t xml:space="preserve"> </w:t>
      </w:r>
      <w:r>
        <w:rPr>
          <w:color w:val="231F20"/>
          <w:spacing w:val="-4"/>
        </w:rPr>
        <w:t>the</w:t>
      </w:r>
      <w:r>
        <w:rPr>
          <w:color w:val="231F20"/>
          <w:spacing w:val="-9"/>
        </w:rPr>
        <w:t xml:space="preserve"> </w:t>
      </w:r>
      <w:r>
        <w:rPr>
          <w:color w:val="231F20"/>
          <w:spacing w:val="-4"/>
        </w:rPr>
        <w:t>National</w:t>
      </w:r>
      <w:r>
        <w:rPr>
          <w:color w:val="231F20"/>
          <w:spacing w:val="-8"/>
        </w:rPr>
        <w:t xml:space="preserve"> </w:t>
      </w:r>
      <w:r>
        <w:rPr>
          <w:color w:val="231F20"/>
          <w:spacing w:val="-4"/>
        </w:rPr>
        <w:t>Commission,</w:t>
      </w:r>
      <w:r>
        <w:rPr>
          <w:color w:val="231F20"/>
          <w:spacing w:val="-9"/>
        </w:rPr>
        <w:t xml:space="preserve"> </w:t>
      </w:r>
      <w:r>
        <w:rPr>
          <w:color w:val="231F20"/>
          <w:spacing w:val="-4"/>
        </w:rPr>
        <w:t>such</w:t>
      </w:r>
      <w:r>
        <w:rPr>
          <w:color w:val="231F20"/>
          <w:spacing w:val="-8"/>
        </w:rPr>
        <w:t xml:space="preserve"> </w:t>
      </w:r>
      <w:r>
        <w:rPr>
          <w:color w:val="231F20"/>
          <w:spacing w:val="-4"/>
        </w:rPr>
        <w:t>member</w:t>
      </w:r>
      <w:r>
        <w:rPr>
          <w:color w:val="231F20"/>
          <w:spacing w:val="-9"/>
        </w:rPr>
        <w:t xml:space="preserve"> </w:t>
      </w:r>
      <w:r>
        <w:rPr>
          <w:color w:val="231F20"/>
          <w:spacing w:val="-4"/>
        </w:rPr>
        <w:t>or</w:t>
      </w:r>
      <w:r>
        <w:rPr>
          <w:color w:val="231F20"/>
          <w:spacing w:val="-8"/>
        </w:rPr>
        <w:t xml:space="preserve"> </w:t>
      </w:r>
      <w:r>
        <w:rPr>
          <w:color w:val="231F20"/>
          <w:spacing w:val="-4"/>
        </w:rPr>
        <w:t>where</w:t>
      </w:r>
      <w:r>
        <w:rPr>
          <w:color w:val="231F20"/>
          <w:spacing w:val="-9"/>
        </w:rPr>
        <w:t xml:space="preserve"> </w:t>
      </w:r>
      <w:r>
        <w:rPr>
          <w:color w:val="231F20"/>
          <w:spacing w:val="-4"/>
        </w:rPr>
        <w:t>the</w:t>
      </w:r>
      <w:r>
        <w:rPr>
          <w:color w:val="231F20"/>
          <w:spacing w:val="-8"/>
        </w:rPr>
        <w:t xml:space="preserve"> </w:t>
      </w:r>
      <w:r>
        <w:rPr>
          <w:color w:val="231F20"/>
          <w:spacing w:val="-4"/>
        </w:rPr>
        <w:t xml:space="preserve">number </w:t>
      </w:r>
      <w:r>
        <w:rPr>
          <w:color w:val="231F20"/>
        </w:rPr>
        <w:t>of such members is more than one, the senior-most person amongst such members, shall preside over the National Commission in the absence of President of that Commission.</w:t>
      </w:r>
    </w:p>
    <w:p w:rsidR="00060FEE" w:rsidRPr="008A69E0" w:rsidRDefault="00000000" w:rsidP="008A69E0">
      <w:pPr>
        <w:pStyle w:val="ListParagraph"/>
        <w:numPr>
          <w:ilvl w:val="0"/>
          <w:numId w:val="64"/>
        </w:numPr>
        <w:tabs>
          <w:tab w:val="left" w:pos="2148"/>
        </w:tabs>
        <w:spacing w:before="123" w:line="249" w:lineRule="auto"/>
        <w:ind w:left="1357" w:right="1" w:firstLine="480"/>
        <w:jc w:val="both"/>
        <w:rPr>
          <w:sz w:val="20"/>
        </w:rPr>
      </w:pPr>
      <w:r>
        <w:rPr>
          <w:color w:val="231F20"/>
          <w:sz w:val="20"/>
        </w:rPr>
        <w:t xml:space="preserve">No act or proceeding of the District Commission, the State Commission or the </w:t>
      </w:r>
      <w:r>
        <w:rPr>
          <w:color w:val="231F20"/>
          <w:spacing w:val="-4"/>
          <w:sz w:val="20"/>
        </w:rPr>
        <w:t>National</w:t>
      </w:r>
      <w:r>
        <w:rPr>
          <w:color w:val="231F20"/>
          <w:spacing w:val="-7"/>
          <w:sz w:val="20"/>
        </w:rPr>
        <w:t xml:space="preserve"> </w:t>
      </w:r>
      <w:r>
        <w:rPr>
          <w:color w:val="231F20"/>
          <w:spacing w:val="-4"/>
          <w:sz w:val="20"/>
        </w:rPr>
        <w:t>Commission</w:t>
      </w:r>
      <w:r>
        <w:rPr>
          <w:color w:val="231F20"/>
          <w:spacing w:val="-7"/>
          <w:sz w:val="20"/>
        </w:rPr>
        <w:t xml:space="preserve"> </w:t>
      </w:r>
      <w:r>
        <w:rPr>
          <w:color w:val="231F20"/>
          <w:spacing w:val="-4"/>
          <w:sz w:val="20"/>
        </w:rPr>
        <w:t>shall</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invalid</w:t>
      </w:r>
      <w:r>
        <w:rPr>
          <w:color w:val="231F20"/>
          <w:spacing w:val="-7"/>
          <w:sz w:val="20"/>
        </w:rPr>
        <w:t xml:space="preserve"> </w:t>
      </w:r>
      <w:r>
        <w:rPr>
          <w:color w:val="231F20"/>
          <w:spacing w:val="-4"/>
          <w:sz w:val="20"/>
        </w:rPr>
        <w:t>by</w:t>
      </w:r>
      <w:r>
        <w:rPr>
          <w:color w:val="231F20"/>
          <w:spacing w:val="-7"/>
          <w:sz w:val="20"/>
        </w:rPr>
        <w:t xml:space="preserve"> </w:t>
      </w:r>
      <w:r>
        <w:rPr>
          <w:color w:val="231F20"/>
          <w:spacing w:val="-4"/>
          <w:sz w:val="20"/>
        </w:rPr>
        <w:t>reason</w:t>
      </w:r>
      <w:r>
        <w:rPr>
          <w:color w:val="231F20"/>
          <w:spacing w:val="-7"/>
          <w:sz w:val="20"/>
        </w:rPr>
        <w:t xml:space="preserve"> </w:t>
      </w:r>
      <w:r>
        <w:rPr>
          <w:color w:val="231F20"/>
          <w:spacing w:val="-4"/>
          <w:sz w:val="20"/>
        </w:rPr>
        <w:t>only</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existence</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any</w:t>
      </w:r>
      <w:r>
        <w:rPr>
          <w:color w:val="231F20"/>
          <w:spacing w:val="-7"/>
          <w:sz w:val="20"/>
        </w:rPr>
        <w:t xml:space="preserve"> </w:t>
      </w:r>
      <w:r>
        <w:rPr>
          <w:color w:val="231F20"/>
          <w:spacing w:val="-4"/>
          <w:sz w:val="20"/>
        </w:rPr>
        <w:t>vacancy</w:t>
      </w:r>
      <w:r>
        <w:rPr>
          <w:color w:val="231F20"/>
          <w:spacing w:val="-7"/>
          <w:sz w:val="20"/>
        </w:rPr>
        <w:t xml:space="preserve"> </w:t>
      </w:r>
      <w:r>
        <w:rPr>
          <w:color w:val="231F20"/>
          <w:spacing w:val="-4"/>
          <w:sz w:val="20"/>
        </w:rPr>
        <w:t xml:space="preserve">amongst </w:t>
      </w:r>
      <w:r>
        <w:rPr>
          <w:color w:val="231F20"/>
          <w:sz w:val="20"/>
        </w:rPr>
        <w:t>its members or any defect in the constitution thereof.</w:t>
      </w:r>
    </w:p>
    <w:p w:rsidR="00060FEE" w:rsidRDefault="00000000">
      <w:pPr>
        <w:pStyle w:val="ListParagraph"/>
        <w:numPr>
          <w:ilvl w:val="0"/>
          <w:numId w:val="64"/>
        </w:numPr>
        <w:tabs>
          <w:tab w:val="left" w:pos="2135"/>
        </w:tabs>
        <w:spacing w:before="0" w:line="249" w:lineRule="auto"/>
        <w:ind w:left="1358"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All</w:t>
      </w:r>
      <w:r>
        <w:rPr>
          <w:color w:val="231F20"/>
          <w:spacing w:val="-11"/>
          <w:sz w:val="20"/>
        </w:rPr>
        <w:t xml:space="preserve"> </w:t>
      </w:r>
      <w:r>
        <w:rPr>
          <w:color w:val="231F20"/>
          <w:sz w:val="20"/>
        </w:rPr>
        <w:t>notices,</w:t>
      </w:r>
      <w:r>
        <w:rPr>
          <w:color w:val="231F20"/>
          <w:spacing w:val="-7"/>
          <w:sz w:val="20"/>
        </w:rPr>
        <w:t xml:space="preserve"> </w:t>
      </w:r>
      <w:r>
        <w:rPr>
          <w:color w:val="231F20"/>
          <w:sz w:val="20"/>
        </w:rPr>
        <w:t>required</w:t>
      </w:r>
      <w:r>
        <w:rPr>
          <w:color w:val="231F20"/>
          <w:spacing w:val="-7"/>
          <w:sz w:val="20"/>
        </w:rPr>
        <w:t xml:space="preserve"> </w:t>
      </w:r>
      <w:r>
        <w:rPr>
          <w:color w:val="231F20"/>
          <w:sz w:val="20"/>
        </w:rPr>
        <w:t>by</w:t>
      </w:r>
      <w:r>
        <w:rPr>
          <w:color w:val="231F20"/>
          <w:spacing w:val="-7"/>
          <w:sz w:val="20"/>
        </w:rPr>
        <w:t xml:space="preserve"> </w:t>
      </w:r>
      <w:r>
        <w:rPr>
          <w:color w:val="231F20"/>
          <w:sz w:val="20"/>
        </w:rPr>
        <w:t>this</w:t>
      </w:r>
      <w:r>
        <w:rPr>
          <w:color w:val="231F20"/>
          <w:spacing w:val="-13"/>
          <w:sz w:val="20"/>
        </w:rPr>
        <w:t xml:space="preserve"> </w:t>
      </w:r>
      <w:r>
        <w:rPr>
          <w:color w:val="231F20"/>
          <w:sz w:val="20"/>
        </w:rPr>
        <w:t>Act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served,</w:t>
      </w:r>
      <w:r>
        <w:rPr>
          <w:color w:val="231F20"/>
          <w:spacing w:val="-7"/>
          <w:sz w:val="20"/>
        </w:rPr>
        <w:t xml:space="preserve"> </w:t>
      </w:r>
      <w:r>
        <w:rPr>
          <w:color w:val="231F20"/>
          <w:sz w:val="20"/>
        </w:rPr>
        <w:t>shall</w:t>
      </w:r>
      <w:r>
        <w:rPr>
          <w:color w:val="231F20"/>
          <w:spacing w:val="-7"/>
          <w:sz w:val="20"/>
        </w:rPr>
        <w:t xml:space="preserve"> </w:t>
      </w:r>
      <w:r>
        <w:rPr>
          <w:color w:val="231F20"/>
          <w:sz w:val="20"/>
        </w:rPr>
        <w:t>be</w:t>
      </w:r>
      <w:r>
        <w:rPr>
          <w:color w:val="231F20"/>
          <w:spacing w:val="-7"/>
          <w:sz w:val="20"/>
        </w:rPr>
        <w:t xml:space="preserve"> </w:t>
      </w:r>
      <w:r>
        <w:rPr>
          <w:color w:val="231F20"/>
          <w:sz w:val="20"/>
        </w:rPr>
        <w:t>served</w:t>
      </w:r>
      <w:r>
        <w:rPr>
          <w:color w:val="231F20"/>
          <w:spacing w:val="-7"/>
          <w:sz w:val="20"/>
        </w:rPr>
        <w:t xml:space="preserve"> </w:t>
      </w:r>
      <w:r>
        <w:rPr>
          <w:color w:val="231F20"/>
          <w:sz w:val="20"/>
        </w:rPr>
        <w:t>by</w:t>
      </w:r>
      <w:r>
        <w:rPr>
          <w:color w:val="231F20"/>
          <w:spacing w:val="-7"/>
          <w:sz w:val="20"/>
        </w:rPr>
        <w:t xml:space="preserve"> </w:t>
      </w:r>
      <w:r>
        <w:rPr>
          <w:color w:val="231F20"/>
          <w:sz w:val="20"/>
        </w:rPr>
        <w:t>delivering</w:t>
      </w:r>
      <w:r>
        <w:rPr>
          <w:color w:val="231F20"/>
          <w:spacing w:val="-7"/>
          <w:sz w:val="20"/>
        </w:rPr>
        <w:t xml:space="preserve"> </w:t>
      </w:r>
      <w:r>
        <w:rPr>
          <w:color w:val="231F20"/>
          <w:sz w:val="20"/>
        </w:rPr>
        <w:t>or transmitting</w:t>
      </w:r>
      <w:r>
        <w:rPr>
          <w:color w:val="231F20"/>
          <w:spacing w:val="-2"/>
          <w:sz w:val="20"/>
        </w:rPr>
        <w:t xml:space="preserve"> </w:t>
      </w:r>
      <w:r>
        <w:rPr>
          <w:color w:val="231F20"/>
          <w:sz w:val="20"/>
        </w:rPr>
        <w:t>a</w:t>
      </w:r>
      <w:r>
        <w:rPr>
          <w:color w:val="231F20"/>
          <w:spacing w:val="-2"/>
          <w:sz w:val="20"/>
        </w:rPr>
        <w:t xml:space="preserve"> </w:t>
      </w:r>
      <w:r>
        <w:rPr>
          <w:color w:val="231F20"/>
          <w:sz w:val="20"/>
        </w:rPr>
        <w:t>copy</w:t>
      </w:r>
      <w:r>
        <w:rPr>
          <w:color w:val="231F20"/>
          <w:spacing w:val="-2"/>
          <w:sz w:val="20"/>
        </w:rPr>
        <w:t xml:space="preserve"> </w:t>
      </w:r>
      <w:r>
        <w:rPr>
          <w:color w:val="231F20"/>
          <w:sz w:val="20"/>
        </w:rPr>
        <w:t>thereof</w:t>
      </w:r>
      <w:r>
        <w:rPr>
          <w:color w:val="231F20"/>
          <w:spacing w:val="-2"/>
          <w:sz w:val="20"/>
        </w:rPr>
        <w:t xml:space="preserve"> </w:t>
      </w:r>
      <w:r>
        <w:rPr>
          <w:color w:val="231F20"/>
          <w:sz w:val="20"/>
        </w:rPr>
        <w:t>by</w:t>
      </w:r>
      <w:r>
        <w:rPr>
          <w:color w:val="231F20"/>
          <w:spacing w:val="-2"/>
          <w:sz w:val="20"/>
        </w:rPr>
        <w:t xml:space="preserve"> </w:t>
      </w:r>
      <w:r>
        <w:rPr>
          <w:color w:val="231F20"/>
          <w:sz w:val="20"/>
        </w:rPr>
        <w:t>registered</w:t>
      </w:r>
      <w:r>
        <w:rPr>
          <w:color w:val="231F20"/>
          <w:spacing w:val="-2"/>
          <w:sz w:val="20"/>
        </w:rPr>
        <w:t xml:space="preserve"> </w:t>
      </w:r>
      <w:r>
        <w:rPr>
          <w:color w:val="231F20"/>
          <w:sz w:val="20"/>
        </w:rPr>
        <w:t>post</w:t>
      </w:r>
      <w:r>
        <w:rPr>
          <w:color w:val="231F20"/>
          <w:spacing w:val="-2"/>
          <w:sz w:val="20"/>
        </w:rPr>
        <w:t xml:space="preserve"> </w:t>
      </w:r>
      <w:r>
        <w:rPr>
          <w:color w:val="231F20"/>
          <w:sz w:val="20"/>
        </w:rPr>
        <w:t>acknowledgment</w:t>
      </w:r>
      <w:r>
        <w:rPr>
          <w:color w:val="231F20"/>
          <w:spacing w:val="-2"/>
          <w:sz w:val="20"/>
        </w:rPr>
        <w:t xml:space="preserve"> </w:t>
      </w:r>
      <w:r>
        <w:rPr>
          <w:color w:val="231F20"/>
          <w:sz w:val="20"/>
        </w:rPr>
        <w:t>due</w:t>
      </w:r>
      <w:r>
        <w:rPr>
          <w:color w:val="231F20"/>
          <w:spacing w:val="-2"/>
          <w:sz w:val="20"/>
        </w:rPr>
        <w:t xml:space="preserve"> </w:t>
      </w:r>
      <w:r>
        <w:rPr>
          <w:color w:val="231F20"/>
          <w:sz w:val="20"/>
        </w:rPr>
        <w:t>addressed</w:t>
      </w:r>
      <w:r>
        <w:rPr>
          <w:color w:val="231F20"/>
          <w:spacing w:val="-2"/>
          <w:sz w:val="20"/>
        </w:rPr>
        <w:t xml:space="preserve"> </w:t>
      </w:r>
      <w:r>
        <w:rPr>
          <w:color w:val="231F20"/>
          <w:sz w:val="20"/>
        </w:rPr>
        <w:t>to</w:t>
      </w:r>
      <w:r>
        <w:rPr>
          <w:color w:val="231F20"/>
          <w:spacing w:val="-2"/>
          <w:sz w:val="20"/>
        </w:rPr>
        <w:t xml:space="preserve"> </w:t>
      </w:r>
      <w:r>
        <w:rPr>
          <w:color w:val="231F20"/>
          <w:sz w:val="20"/>
        </w:rPr>
        <w:t xml:space="preserve">opposite party against whom complaint is made or to the complainant by speed post or by such </w:t>
      </w:r>
      <w:r>
        <w:rPr>
          <w:color w:val="231F20"/>
          <w:spacing w:val="-2"/>
          <w:sz w:val="20"/>
        </w:rPr>
        <w:t>courier</w:t>
      </w:r>
      <w:r>
        <w:rPr>
          <w:color w:val="231F20"/>
          <w:spacing w:val="-8"/>
          <w:sz w:val="20"/>
        </w:rPr>
        <w:t xml:space="preserve"> </w:t>
      </w:r>
      <w:r>
        <w:rPr>
          <w:color w:val="231F20"/>
          <w:spacing w:val="-2"/>
          <w:sz w:val="20"/>
        </w:rPr>
        <w:t>service,</w:t>
      </w:r>
      <w:r>
        <w:rPr>
          <w:color w:val="231F20"/>
          <w:spacing w:val="-8"/>
          <w:sz w:val="20"/>
        </w:rPr>
        <w:t xml:space="preserve"> </w:t>
      </w:r>
      <w:r>
        <w:rPr>
          <w:color w:val="231F20"/>
          <w:spacing w:val="-2"/>
          <w:sz w:val="20"/>
        </w:rPr>
        <w:t>approved</w:t>
      </w:r>
      <w:r>
        <w:rPr>
          <w:color w:val="231F20"/>
          <w:spacing w:val="-8"/>
          <w:sz w:val="20"/>
        </w:rPr>
        <w:t xml:space="preserve"> </w:t>
      </w:r>
      <w:r>
        <w:rPr>
          <w:color w:val="231F20"/>
          <w:spacing w:val="-2"/>
          <w:sz w:val="20"/>
        </w:rPr>
        <w:t>by</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District</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State</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 xml:space="preserve">National </w:t>
      </w:r>
      <w:r>
        <w:rPr>
          <w:color w:val="231F20"/>
          <w:sz w:val="20"/>
        </w:rPr>
        <w:t>Commission, as the case may be, or by any other mode of transmission of documents including electronic means.</w:t>
      </w:r>
    </w:p>
    <w:p w:rsidR="00060FEE" w:rsidRDefault="00000000">
      <w:pPr>
        <w:pStyle w:val="ListParagraph"/>
        <w:numPr>
          <w:ilvl w:val="0"/>
          <w:numId w:val="26"/>
        </w:numPr>
        <w:tabs>
          <w:tab w:val="left" w:pos="2101"/>
        </w:tabs>
        <w:spacing w:before="164" w:line="249" w:lineRule="auto"/>
        <w:ind w:firstLine="480"/>
        <w:jc w:val="both"/>
        <w:rPr>
          <w:sz w:val="20"/>
        </w:rPr>
      </w:pPr>
      <w:r>
        <w:rPr>
          <w:color w:val="231F20"/>
          <w:spacing w:val="-4"/>
          <w:sz w:val="20"/>
        </w:rPr>
        <w:t>Without prejudice to the provisions contained in sub-section (</w:t>
      </w:r>
      <w:r>
        <w:rPr>
          <w:i/>
          <w:color w:val="231F20"/>
          <w:spacing w:val="-4"/>
          <w:sz w:val="20"/>
        </w:rPr>
        <w:t>1</w:t>
      </w:r>
      <w:r>
        <w:rPr>
          <w:color w:val="231F20"/>
          <w:spacing w:val="-4"/>
          <w:sz w:val="20"/>
        </w:rPr>
        <w:t xml:space="preserve">), the notice required </w:t>
      </w:r>
      <w:r>
        <w:rPr>
          <w:color w:val="231F20"/>
          <w:sz w:val="20"/>
        </w:rPr>
        <w:t>by</w:t>
      </w:r>
      <w:r>
        <w:rPr>
          <w:color w:val="231F20"/>
          <w:spacing w:val="-13"/>
          <w:sz w:val="20"/>
        </w:rPr>
        <w:t xml:space="preserve"> </w:t>
      </w:r>
      <w:r>
        <w:rPr>
          <w:color w:val="231F20"/>
          <w:sz w:val="20"/>
        </w:rPr>
        <w:t>this</w:t>
      </w:r>
      <w:r>
        <w:rPr>
          <w:color w:val="231F20"/>
          <w:spacing w:val="-12"/>
          <w:sz w:val="20"/>
        </w:rPr>
        <w:t xml:space="preserve"> </w:t>
      </w:r>
      <w:r>
        <w:rPr>
          <w:color w:val="231F20"/>
          <w:sz w:val="20"/>
        </w:rPr>
        <w:t>Act</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0"/>
          <w:sz w:val="20"/>
        </w:rPr>
        <w:t xml:space="preserve"> </w:t>
      </w:r>
      <w:r>
        <w:rPr>
          <w:color w:val="231F20"/>
          <w:sz w:val="20"/>
        </w:rPr>
        <w:t>served</w:t>
      </w:r>
      <w:r>
        <w:rPr>
          <w:color w:val="231F20"/>
          <w:spacing w:val="-10"/>
          <w:sz w:val="20"/>
        </w:rPr>
        <w:t xml:space="preserve"> </w:t>
      </w:r>
      <w:r>
        <w:rPr>
          <w:color w:val="231F20"/>
          <w:sz w:val="20"/>
        </w:rPr>
        <w:t>on</w:t>
      </w:r>
      <w:r>
        <w:rPr>
          <w:color w:val="231F20"/>
          <w:spacing w:val="-10"/>
          <w:sz w:val="20"/>
        </w:rPr>
        <w:t xml:space="preserve"> </w:t>
      </w:r>
      <w:r>
        <w:rPr>
          <w:color w:val="231F20"/>
          <w:sz w:val="20"/>
        </w:rPr>
        <w:t>an</w:t>
      </w:r>
      <w:r>
        <w:rPr>
          <w:color w:val="231F20"/>
          <w:spacing w:val="-10"/>
          <w:sz w:val="20"/>
        </w:rPr>
        <w:t xml:space="preserve"> </w:t>
      </w:r>
      <w:r>
        <w:rPr>
          <w:color w:val="231F20"/>
          <w:sz w:val="20"/>
        </w:rPr>
        <w:t>electronic</w:t>
      </w:r>
      <w:r>
        <w:rPr>
          <w:color w:val="231F20"/>
          <w:spacing w:val="-10"/>
          <w:sz w:val="20"/>
        </w:rPr>
        <w:t xml:space="preserve"> </w:t>
      </w:r>
      <w:r>
        <w:rPr>
          <w:color w:val="231F20"/>
          <w:sz w:val="20"/>
        </w:rPr>
        <w:t>service</w:t>
      </w:r>
      <w:r>
        <w:rPr>
          <w:color w:val="231F20"/>
          <w:spacing w:val="-10"/>
          <w:sz w:val="20"/>
        </w:rPr>
        <w:t xml:space="preserve"> </w:t>
      </w:r>
      <w:r>
        <w:rPr>
          <w:color w:val="231F20"/>
          <w:sz w:val="20"/>
        </w:rPr>
        <w:t>provider</w:t>
      </w:r>
      <w:r>
        <w:rPr>
          <w:color w:val="231F20"/>
          <w:spacing w:val="-10"/>
          <w:sz w:val="20"/>
        </w:rPr>
        <w:t xml:space="preserve"> </w:t>
      </w:r>
      <w:r>
        <w:rPr>
          <w:color w:val="231F20"/>
          <w:sz w:val="20"/>
        </w:rPr>
        <w:t>at</w:t>
      </w:r>
      <w:r>
        <w:rPr>
          <w:color w:val="231F20"/>
          <w:spacing w:val="-10"/>
          <w:sz w:val="20"/>
        </w:rPr>
        <w:t xml:space="preserve"> </w:t>
      </w:r>
      <w:r>
        <w:rPr>
          <w:color w:val="231F20"/>
          <w:sz w:val="20"/>
        </w:rPr>
        <w:t>the</w:t>
      </w:r>
      <w:r>
        <w:rPr>
          <w:color w:val="231F20"/>
          <w:spacing w:val="-10"/>
          <w:sz w:val="20"/>
        </w:rPr>
        <w:t xml:space="preserve"> </w:t>
      </w:r>
      <w:r>
        <w:rPr>
          <w:color w:val="231F20"/>
          <w:sz w:val="20"/>
        </w:rPr>
        <w:t>address</w:t>
      </w:r>
      <w:r>
        <w:rPr>
          <w:color w:val="231F20"/>
          <w:spacing w:val="-10"/>
          <w:sz w:val="20"/>
        </w:rPr>
        <w:t xml:space="preserve"> </w:t>
      </w:r>
      <w:r>
        <w:rPr>
          <w:color w:val="231F20"/>
          <w:sz w:val="20"/>
        </w:rPr>
        <w:t>provided</w:t>
      </w:r>
      <w:r>
        <w:rPr>
          <w:color w:val="231F20"/>
          <w:spacing w:val="-10"/>
          <w:sz w:val="20"/>
        </w:rPr>
        <w:t xml:space="preserve"> </w:t>
      </w:r>
      <w:r>
        <w:rPr>
          <w:color w:val="231F20"/>
          <w:sz w:val="20"/>
        </w:rPr>
        <w:t>by</w:t>
      </w:r>
      <w:r>
        <w:rPr>
          <w:color w:val="231F20"/>
          <w:spacing w:val="-10"/>
          <w:sz w:val="20"/>
        </w:rPr>
        <w:t xml:space="preserve"> </w:t>
      </w:r>
      <w:r>
        <w:rPr>
          <w:color w:val="231F20"/>
          <w:sz w:val="20"/>
        </w:rPr>
        <w:t>it</w:t>
      </w:r>
      <w:r>
        <w:rPr>
          <w:color w:val="231F20"/>
          <w:spacing w:val="-10"/>
          <w:sz w:val="20"/>
        </w:rPr>
        <w:t xml:space="preserve"> </w:t>
      </w:r>
      <w:r>
        <w:rPr>
          <w:color w:val="231F20"/>
          <w:sz w:val="20"/>
        </w:rPr>
        <w:t>on the</w:t>
      </w:r>
      <w:r>
        <w:rPr>
          <w:color w:val="231F20"/>
          <w:spacing w:val="-8"/>
          <w:sz w:val="20"/>
        </w:rPr>
        <w:t xml:space="preserve"> </w:t>
      </w:r>
      <w:r>
        <w:rPr>
          <w:color w:val="231F20"/>
          <w:sz w:val="20"/>
        </w:rPr>
        <w:t>electronic</w:t>
      </w:r>
      <w:r>
        <w:rPr>
          <w:color w:val="231F20"/>
          <w:spacing w:val="-8"/>
          <w:sz w:val="20"/>
        </w:rPr>
        <w:t xml:space="preserve"> </w:t>
      </w:r>
      <w:r>
        <w:rPr>
          <w:color w:val="231F20"/>
          <w:sz w:val="20"/>
        </w:rPr>
        <w:t>platform</w:t>
      </w:r>
      <w:r>
        <w:rPr>
          <w:color w:val="231F20"/>
          <w:spacing w:val="-8"/>
          <w:sz w:val="20"/>
        </w:rPr>
        <w:t xml:space="preserve"> </w:t>
      </w:r>
      <w:r>
        <w:rPr>
          <w:color w:val="231F20"/>
          <w:sz w:val="20"/>
        </w:rPr>
        <w:t>from</w:t>
      </w:r>
      <w:r>
        <w:rPr>
          <w:color w:val="231F20"/>
          <w:spacing w:val="-8"/>
          <w:sz w:val="20"/>
        </w:rPr>
        <w:t xml:space="preserve"> </w:t>
      </w:r>
      <w:r>
        <w:rPr>
          <w:color w:val="231F20"/>
          <w:sz w:val="20"/>
        </w:rPr>
        <w:t>where</w:t>
      </w:r>
      <w:r>
        <w:rPr>
          <w:color w:val="231F20"/>
          <w:spacing w:val="-8"/>
          <w:sz w:val="20"/>
        </w:rPr>
        <w:t xml:space="preserve"> </w:t>
      </w:r>
      <w:r>
        <w:rPr>
          <w:color w:val="231F20"/>
          <w:sz w:val="20"/>
        </w:rPr>
        <w:t>it</w:t>
      </w:r>
      <w:r>
        <w:rPr>
          <w:color w:val="231F20"/>
          <w:spacing w:val="-8"/>
          <w:sz w:val="20"/>
        </w:rPr>
        <w:t xml:space="preserve"> </w:t>
      </w:r>
      <w:r>
        <w:rPr>
          <w:color w:val="231F20"/>
          <w:sz w:val="20"/>
        </w:rPr>
        <w:t>provides</w:t>
      </w:r>
      <w:r>
        <w:rPr>
          <w:color w:val="231F20"/>
          <w:spacing w:val="-8"/>
          <w:sz w:val="20"/>
        </w:rPr>
        <w:t xml:space="preserve"> </w:t>
      </w:r>
      <w:r>
        <w:rPr>
          <w:color w:val="231F20"/>
          <w:sz w:val="20"/>
        </w:rPr>
        <w:t>its</w:t>
      </w:r>
      <w:r>
        <w:rPr>
          <w:color w:val="231F20"/>
          <w:spacing w:val="-8"/>
          <w:sz w:val="20"/>
        </w:rPr>
        <w:t xml:space="preserve"> </w:t>
      </w:r>
      <w:r>
        <w:rPr>
          <w:color w:val="231F20"/>
          <w:sz w:val="20"/>
        </w:rPr>
        <w:t>services</w:t>
      </w:r>
      <w:r>
        <w:rPr>
          <w:color w:val="231F20"/>
          <w:spacing w:val="-8"/>
          <w:sz w:val="20"/>
        </w:rPr>
        <w:t xml:space="preserve"> </w:t>
      </w:r>
      <w:r>
        <w:rPr>
          <w:color w:val="231F20"/>
          <w:sz w:val="20"/>
        </w:rPr>
        <w:t>as</w:t>
      </w:r>
      <w:r>
        <w:rPr>
          <w:color w:val="231F20"/>
          <w:spacing w:val="-8"/>
          <w:sz w:val="20"/>
        </w:rPr>
        <w:t xml:space="preserve"> </w:t>
      </w:r>
      <w:r>
        <w:rPr>
          <w:color w:val="231F20"/>
          <w:sz w:val="20"/>
        </w:rPr>
        <w:t>such</w:t>
      </w:r>
      <w:r>
        <w:rPr>
          <w:color w:val="231F20"/>
          <w:spacing w:val="-8"/>
          <w:sz w:val="20"/>
        </w:rPr>
        <w:t xml:space="preserve"> </w:t>
      </w:r>
      <w:r>
        <w:rPr>
          <w:color w:val="231F20"/>
          <w:sz w:val="20"/>
        </w:rPr>
        <w:t>and</w:t>
      </w:r>
      <w:r>
        <w:rPr>
          <w:color w:val="231F20"/>
          <w:spacing w:val="-8"/>
          <w:sz w:val="20"/>
        </w:rPr>
        <w:t xml:space="preserve"> </w:t>
      </w:r>
      <w:r>
        <w:rPr>
          <w:color w:val="231F20"/>
          <w:sz w:val="20"/>
        </w:rPr>
        <w:t>for</w:t>
      </w:r>
      <w:r>
        <w:rPr>
          <w:color w:val="231F20"/>
          <w:spacing w:val="-8"/>
          <w:sz w:val="20"/>
        </w:rPr>
        <w:t xml:space="preserve"> </w:t>
      </w:r>
      <w:r>
        <w:rPr>
          <w:color w:val="231F20"/>
          <w:sz w:val="20"/>
        </w:rPr>
        <w:t>this</w:t>
      </w:r>
      <w:r>
        <w:rPr>
          <w:color w:val="231F20"/>
          <w:spacing w:val="-8"/>
          <w:sz w:val="20"/>
        </w:rPr>
        <w:t xml:space="preserve"> </w:t>
      </w:r>
      <w:r>
        <w:rPr>
          <w:color w:val="231F20"/>
          <w:sz w:val="20"/>
        </w:rPr>
        <w:t>purpose,</w:t>
      </w:r>
      <w:r>
        <w:rPr>
          <w:color w:val="231F20"/>
          <w:spacing w:val="-8"/>
          <w:sz w:val="20"/>
        </w:rPr>
        <w:t xml:space="preserve"> </w:t>
      </w:r>
      <w:r>
        <w:rPr>
          <w:color w:val="231F20"/>
          <w:sz w:val="20"/>
        </w:rPr>
        <w:t xml:space="preserve">the </w:t>
      </w:r>
      <w:r>
        <w:rPr>
          <w:color w:val="231F20"/>
          <w:spacing w:val="-2"/>
          <w:sz w:val="20"/>
        </w:rPr>
        <w:t>electronic</w:t>
      </w:r>
      <w:r>
        <w:rPr>
          <w:color w:val="231F20"/>
          <w:spacing w:val="-11"/>
          <w:sz w:val="20"/>
        </w:rPr>
        <w:t xml:space="preserve"> </w:t>
      </w:r>
      <w:r>
        <w:rPr>
          <w:color w:val="231F20"/>
          <w:spacing w:val="-2"/>
          <w:sz w:val="20"/>
        </w:rPr>
        <w:t>service</w:t>
      </w:r>
      <w:r>
        <w:rPr>
          <w:color w:val="231F20"/>
          <w:spacing w:val="-8"/>
          <w:sz w:val="20"/>
        </w:rPr>
        <w:t xml:space="preserve"> </w:t>
      </w:r>
      <w:r>
        <w:rPr>
          <w:color w:val="231F20"/>
          <w:spacing w:val="-2"/>
          <w:sz w:val="20"/>
        </w:rPr>
        <w:t>provider</w:t>
      </w:r>
      <w:r>
        <w:rPr>
          <w:color w:val="231F20"/>
          <w:spacing w:val="-8"/>
          <w:sz w:val="20"/>
        </w:rPr>
        <w:t xml:space="preserve"> </w:t>
      </w:r>
      <w:r>
        <w:rPr>
          <w:color w:val="231F20"/>
          <w:spacing w:val="-2"/>
          <w:sz w:val="20"/>
        </w:rPr>
        <w:t>shall</w:t>
      </w:r>
      <w:r>
        <w:rPr>
          <w:color w:val="231F20"/>
          <w:spacing w:val="-9"/>
          <w:sz w:val="20"/>
        </w:rPr>
        <w:t xml:space="preserve"> </w:t>
      </w:r>
      <w:r>
        <w:rPr>
          <w:color w:val="231F20"/>
          <w:spacing w:val="-2"/>
          <w:sz w:val="20"/>
        </w:rPr>
        <w:t>designate</w:t>
      </w:r>
      <w:r>
        <w:rPr>
          <w:color w:val="231F20"/>
          <w:spacing w:val="-8"/>
          <w:sz w:val="20"/>
        </w:rPr>
        <w:t xml:space="preserve"> </w:t>
      </w:r>
      <w:r>
        <w:rPr>
          <w:color w:val="231F20"/>
          <w:spacing w:val="-2"/>
          <w:sz w:val="20"/>
        </w:rPr>
        <w:t>a</w:t>
      </w:r>
      <w:r>
        <w:rPr>
          <w:color w:val="231F20"/>
          <w:spacing w:val="-8"/>
          <w:sz w:val="20"/>
        </w:rPr>
        <w:t xml:space="preserve"> </w:t>
      </w:r>
      <w:r>
        <w:rPr>
          <w:color w:val="231F20"/>
          <w:spacing w:val="-2"/>
          <w:sz w:val="20"/>
        </w:rPr>
        <w:t>nodal</w:t>
      </w:r>
      <w:r>
        <w:rPr>
          <w:color w:val="231F20"/>
          <w:spacing w:val="-9"/>
          <w:sz w:val="20"/>
        </w:rPr>
        <w:t xml:space="preserve"> </w:t>
      </w:r>
      <w:r>
        <w:rPr>
          <w:color w:val="231F20"/>
          <w:spacing w:val="-2"/>
          <w:sz w:val="20"/>
        </w:rPr>
        <w:t>officer</w:t>
      </w:r>
      <w:r>
        <w:rPr>
          <w:color w:val="231F20"/>
          <w:spacing w:val="-8"/>
          <w:sz w:val="20"/>
        </w:rPr>
        <w:t xml:space="preserve"> </w:t>
      </w:r>
      <w:r>
        <w:rPr>
          <w:color w:val="231F20"/>
          <w:spacing w:val="-2"/>
          <w:sz w:val="20"/>
        </w:rPr>
        <w:t>to</w:t>
      </w:r>
      <w:r>
        <w:rPr>
          <w:color w:val="231F20"/>
          <w:spacing w:val="-8"/>
          <w:sz w:val="20"/>
        </w:rPr>
        <w:t xml:space="preserve"> </w:t>
      </w:r>
      <w:r>
        <w:rPr>
          <w:color w:val="231F20"/>
          <w:spacing w:val="-2"/>
          <w:sz w:val="20"/>
        </w:rPr>
        <w:t>accept</w:t>
      </w:r>
      <w:r>
        <w:rPr>
          <w:color w:val="231F20"/>
          <w:spacing w:val="-9"/>
          <w:sz w:val="20"/>
        </w:rPr>
        <w:t xml:space="preserve"> </w:t>
      </w:r>
      <w:r>
        <w:rPr>
          <w:color w:val="231F20"/>
          <w:spacing w:val="-2"/>
          <w:sz w:val="20"/>
        </w:rPr>
        <w:t>and</w:t>
      </w:r>
      <w:r>
        <w:rPr>
          <w:color w:val="231F20"/>
          <w:spacing w:val="-8"/>
          <w:sz w:val="20"/>
        </w:rPr>
        <w:t xml:space="preserve"> </w:t>
      </w:r>
      <w:r>
        <w:rPr>
          <w:color w:val="231F20"/>
          <w:spacing w:val="-2"/>
          <w:sz w:val="20"/>
        </w:rPr>
        <w:t>process</w:t>
      </w:r>
      <w:r>
        <w:rPr>
          <w:color w:val="231F20"/>
          <w:spacing w:val="-8"/>
          <w:sz w:val="20"/>
        </w:rPr>
        <w:t xml:space="preserve"> </w:t>
      </w:r>
      <w:r>
        <w:rPr>
          <w:color w:val="231F20"/>
          <w:spacing w:val="-2"/>
          <w:sz w:val="20"/>
        </w:rPr>
        <w:t>such</w:t>
      </w:r>
      <w:r>
        <w:rPr>
          <w:color w:val="231F20"/>
          <w:spacing w:val="-8"/>
          <w:sz w:val="20"/>
        </w:rPr>
        <w:t xml:space="preserve"> </w:t>
      </w:r>
      <w:r>
        <w:rPr>
          <w:color w:val="231F20"/>
          <w:spacing w:val="-2"/>
          <w:sz w:val="20"/>
        </w:rPr>
        <w:t>notices.</w:t>
      </w:r>
    </w:p>
    <w:p w:rsidR="00060FEE" w:rsidRDefault="00000000">
      <w:pPr>
        <w:pStyle w:val="ListParagraph"/>
        <w:numPr>
          <w:ilvl w:val="0"/>
          <w:numId w:val="26"/>
        </w:numPr>
        <w:tabs>
          <w:tab w:val="left" w:pos="2136"/>
        </w:tabs>
        <w:spacing w:before="166" w:line="249" w:lineRule="auto"/>
        <w:ind w:firstLine="480"/>
        <w:jc w:val="both"/>
        <w:rPr>
          <w:sz w:val="20"/>
        </w:rPr>
      </w:pPr>
      <w:r>
        <w:rPr>
          <w:color w:val="231F20"/>
          <w:sz w:val="20"/>
        </w:rPr>
        <w:t xml:space="preserve">When an acknowledgment or any other receipt purporting to be signed by the opposite party or his agent or, as the case may be, by the complainant is received by the </w:t>
      </w:r>
      <w:r>
        <w:rPr>
          <w:color w:val="231F20"/>
          <w:spacing w:val="-4"/>
          <w:sz w:val="20"/>
        </w:rPr>
        <w:t xml:space="preserve">District Commission, the State Commission or the National Commission, as the case may be, </w:t>
      </w:r>
      <w:r>
        <w:rPr>
          <w:color w:val="231F20"/>
          <w:sz w:val="20"/>
        </w:rPr>
        <w:t>or</w:t>
      </w:r>
      <w:r>
        <w:rPr>
          <w:color w:val="231F20"/>
          <w:spacing w:val="-4"/>
          <w:sz w:val="20"/>
        </w:rPr>
        <w:t xml:space="preserve"> </w:t>
      </w:r>
      <w:r>
        <w:rPr>
          <w:color w:val="231F20"/>
          <w:sz w:val="20"/>
        </w:rPr>
        <w:t>postal</w:t>
      </w:r>
      <w:r>
        <w:rPr>
          <w:color w:val="231F20"/>
          <w:spacing w:val="-4"/>
          <w:sz w:val="20"/>
        </w:rPr>
        <w:t xml:space="preserve"> </w:t>
      </w:r>
      <w:r>
        <w:rPr>
          <w:color w:val="231F20"/>
          <w:sz w:val="20"/>
        </w:rPr>
        <w:t>article</w:t>
      </w:r>
      <w:r>
        <w:rPr>
          <w:color w:val="231F20"/>
          <w:spacing w:val="-4"/>
          <w:sz w:val="20"/>
        </w:rPr>
        <w:t xml:space="preserve"> </w:t>
      </w:r>
      <w:r>
        <w:rPr>
          <w:color w:val="231F20"/>
          <w:sz w:val="20"/>
        </w:rPr>
        <w:t>containing</w:t>
      </w:r>
      <w:r>
        <w:rPr>
          <w:color w:val="231F20"/>
          <w:spacing w:val="-4"/>
          <w:sz w:val="20"/>
        </w:rPr>
        <w:t xml:space="preserve"> </w:t>
      </w:r>
      <w:r>
        <w:rPr>
          <w:color w:val="231F20"/>
          <w:sz w:val="20"/>
        </w:rPr>
        <w:t>the</w:t>
      </w:r>
      <w:r>
        <w:rPr>
          <w:color w:val="231F20"/>
          <w:spacing w:val="-4"/>
          <w:sz w:val="20"/>
        </w:rPr>
        <w:t xml:space="preserve"> </w:t>
      </w:r>
      <w:r>
        <w:rPr>
          <w:color w:val="231F20"/>
          <w:sz w:val="20"/>
        </w:rPr>
        <w:t>notice</w:t>
      </w:r>
      <w:r>
        <w:rPr>
          <w:color w:val="231F20"/>
          <w:spacing w:val="-4"/>
          <w:sz w:val="20"/>
        </w:rPr>
        <w:t xml:space="preserve"> </w:t>
      </w:r>
      <w:r>
        <w:rPr>
          <w:color w:val="231F20"/>
          <w:sz w:val="20"/>
        </w:rPr>
        <w:t>is</w:t>
      </w:r>
      <w:r>
        <w:rPr>
          <w:color w:val="231F20"/>
          <w:spacing w:val="-4"/>
          <w:sz w:val="20"/>
        </w:rPr>
        <w:t xml:space="preserve"> </w:t>
      </w:r>
      <w:r>
        <w:rPr>
          <w:color w:val="231F20"/>
          <w:sz w:val="20"/>
        </w:rPr>
        <w:t>received</w:t>
      </w:r>
      <w:r>
        <w:rPr>
          <w:color w:val="231F20"/>
          <w:spacing w:val="-4"/>
          <w:sz w:val="20"/>
        </w:rPr>
        <w:t xml:space="preserve"> </w:t>
      </w:r>
      <w:r>
        <w:rPr>
          <w:color w:val="231F20"/>
          <w:sz w:val="20"/>
        </w:rPr>
        <w:t>back</w:t>
      </w:r>
      <w:r>
        <w:rPr>
          <w:color w:val="231F20"/>
          <w:spacing w:val="-4"/>
          <w:sz w:val="20"/>
        </w:rPr>
        <w:t xml:space="preserve"> </w:t>
      </w:r>
      <w:r>
        <w:rPr>
          <w:color w:val="231F20"/>
          <w:sz w:val="20"/>
        </w:rPr>
        <w:t>by</w:t>
      </w:r>
      <w:r>
        <w:rPr>
          <w:color w:val="231F20"/>
          <w:spacing w:val="-4"/>
          <w:sz w:val="20"/>
        </w:rPr>
        <w:t xml:space="preserve"> </w:t>
      </w:r>
      <w:r>
        <w:rPr>
          <w:color w:val="231F20"/>
          <w:sz w:val="20"/>
        </w:rPr>
        <w:t>such</w:t>
      </w:r>
      <w:r>
        <w:rPr>
          <w:color w:val="231F20"/>
          <w:spacing w:val="-4"/>
          <w:sz w:val="20"/>
        </w:rPr>
        <w:t xml:space="preserve"> </w:t>
      </w:r>
      <w:r>
        <w:rPr>
          <w:color w:val="231F20"/>
          <w:sz w:val="20"/>
        </w:rPr>
        <w:t>District</w:t>
      </w:r>
      <w:r>
        <w:rPr>
          <w:color w:val="231F20"/>
          <w:spacing w:val="-4"/>
          <w:sz w:val="20"/>
        </w:rPr>
        <w:t xml:space="preserve"> </w:t>
      </w:r>
      <w:r>
        <w:rPr>
          <w:color w:val="231F20"/>
          <w:sz w:val="20"/>
        </w:rPr>
        <w:t>Commission,</w:t>
      </w:r>
      <w:r>
        <w:rPr>
          <w:color w:val="231F20"/>
          <w:spacing w:val="-4"/>
          <w:sz w:val="20"/>
        </w:rPr>
        <w:t xml:space="preserve"> </w:t>
      </w:r>
      <w:r>
        <w:rPr>
          <w:color w:val="231F20"/>
          <w:sz w:val="20"/>
        </w:rPr>
        <w:t>State Commission or the National Commission, with an endorsement purporting to have been made</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postal</w:t>
      </w:r>
      <w:r>
        <w:rPr>
          <w:color w:val="231F20"/>
          <w:spacing w:val="-6"/>
          <w:sz w:val="20"/>
        </w:rPr>
        <w:t xml:space="preserve"> </w:t>
      </w:r>
      <w:r>
        <w:rPr>
          <w:color w:val="231F20"/>
          <w:sz w:val="20"/>
        </w:rPr>
        <w:t>employee</w:t>
      </w:r>
      <w:r>
        <w:rPr>
          <w:color w:val="231F20"/>
          <w:spacing w:val="-6"/>
          <w:sz w:val="20"/>
        </w:rPr>
        <w:t xml:space="preserve"> </w:t>
      </w:r>
      <w:r>
        <w:rPr>
          <w:color w:val="231F20"/>
          <w:sz w:val="20"/>
        </w:rPr>
        <w:t>or</w:t>
      </w:r>
      <w:r>
        <w:rPr>
          <w:color w:val="231F20"/>
          <w:spacing w:val="-6"/>
          <w:sz w:val="20"/>
        </w:rPr>
        <w:t xml:space="preserve"> </w:t>
      </w:r>
      <w:r>
        <w:rPr>
          <w:color w:val="231F20"/>
          <w:sz w:val="20"/>
        </w:rPr>
        <w:t>by</w:t>
      </w:r>
      <w:r>
        <w:rPr>
          <w:color w:val="231F20"/>
          <w:spacing w:val="-6"/>
          <w:sz w:val="20"/>
        </w:rPr>
        <w:t xml:space="preserve"> </w:t>
      </w:r>
      <w:r>
        <w:rPr>
          <w:color w:val="231F20"/>
          <w:sz w:val="20"/>
        </w:rPr>
        <w:t>any</w:t>
      </w:r>
      <w:r>
        <w:rPr>
          <w:color w:val="231F20"/>
          <w:spacing w:val="-6"/>
          <w:sz w:val="20"/>
        </w:rPr>
        <w:t xml:space="preserve"> </w:t>
      </w:r>
      <w:r>
        <w:rPr>
          <w:color w:val="231F20"/>
          <w:sz w:val="20"/>
        </w:rPr>
        <w:t>person</w:t>
      </w:r>
      <w:r>
        <w:rPr>
          <w:color w:val="231F20"/>
          <w:spacing w:val="-6"/>
          <w:sz w:val="20"/>
        </w:rPr>
        <w:t xml:space="preserve"> </w:t>
      </w:r>
      <w:proofErr w:type="spellStart"/>
      <w:r>
        <w:rPr>
          <w:color w:val="231F20"/>
          <w:sz w:val="20"/>
        </w:rPr>
        <w:t>authorised</w:t>
      </w:r>
      <w:proofErr w:type="spellEnd"/>
      <w:r>
        <w:rPr>
          <w:color w:val="231F20"/>
          <w:spacing w:val="-6"/>
          <w:sz w:val="20"/>
        </w:rPr>
        <w:t xml:space="preserve"> </w:t>
      </w:r>
      <w:r>
        <w:rPr>
          <w:color w:val="231F20"/>
          <w:sz w:val="20"/>
        </w:rPr>
        <w:t>by</w:t>
      </w:r>
      <w:r>
        <w:rPr>
          <w:color w:val="231F20"/>
          <w:spacing w:val="-6"/>
          <w:sz w:val="20"/>
        </w:rPr>
        <w:t xml:space="preserve"> </w:t>
      </w:r>
      <w:r>
        <w:rPr>
          <w:color w:val="231F20"/>
          <w:sz w:val="20"/>
        </w:rPr>
        <w:t>the</w:t>
      </w:r>
      <w:r>
        <w:rPr>
          <w:color w:val="231F20"/>
          <w:spacing w:val="-6"/>
          <w:sz w:val="20"/>
        </w:rPr>
        <w:t xml:space="preserve"> </w:t>
      </w:r>
      <w:r>
        <w:rPr>
          <w:color w:val="231F20"/>
          <w:sz w:val="20"/>
        </w:rPr>
        <w:t>courier</w:t>
      </w:r>
      <w:r>
        <w:rPr>
          <w:color w:val="231F20"/>
          <w:spacing w:val="-6"/>
          <w:sz w:val="20"/>
        </w:rPr>
        <w:t xml:space="preserve"> </w:t>
      </w:r>
      <w:r>
        <w:rPr>
          <w:color w:val="231F20"/>
          <w:sz w:val="20"/>
        </w:rPr>
        <w:t>service</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effect that</w:t>
      </w:r>
      <w:r>
        <w:rPr>
          <w:color w:val="231F20"/>
          <w:spacing w:val="-12"/>
          <w:sz w:val="20"/>
        </w:rPr>
        <w:t xml:space="preserve"> </w:t>
      </w:r>
      <w:r>
        <w:rPr>
          <w:color w:val="231F20"/>
          <w:sz w:val="20"/>
        </w:rPr>
        <w:t>the</w:t>
      </w:r>
      <w:r>
        <w:rPr>
          <w:color w:val="231F20"/>
          <w:spacing w:val="-12"/>
          <w:sz w:val="20"/>
        </w:rPr>
        <w:t xml:space="preserve"> </w:t>
      </w:r>
      <w:r>
        <w:rPr>
          <w:color w:val="231F20"/>
          <w:sz w:val="20"/>
        </w:rPr>
        <w:t>opposite</w:t>
      </w:r>
      <w:r>
        <w:rPr>
          <w:color w:val="231F20"/>
          <w:spacing w:val="-12"/>
          <w:sz w:val="20"/>
        </w:rPr>
        <w:t xml:space="preserve"> </w:t>
      </w:r>
      <w:r>
        <w:rPr>
          <w:color w:val="231F20"/>
          <w:sz w:val="20"/>
        </w:rPr>
        <w:t>party</w:t>
      </w:r>
      <w:r>
        <w:rPr>
          <w:color w:val="231F20"/>
          <w:spacing w:val="-12"/>
          <w:sz w:val="20"/>
        </w:rPr>
        <w:t xml:space="preserve"> </w:t>
      </w:r>
      <w:r>
        <w:rPr>
          <w:color w:val="231F20"/>
          <w:sz w:val="20"/>
        </w:rPr>
        <w:t>or</w:t>
      </w:r>
      <w:r>
        <w:rPr>
          <w:color w:val="231F20"/>
          <w:spacing w:val="-12"/>
          <w:sz w:val="20"/>
        </w:rPr>
        <w:t xml:space="preserve"> </w:t>
      </w:r>
      <w:r>
        <w:rPr>
          <w:color w:val="231F20"/>
          <w:sz w:val="20"/>
        </w:rPr>
        <w:t>his</w:t>
      </w:r>
      <w:r>
        <w:rPr>
          <w:color w:val="231F20"/>
          <w:spacing w:val="-12"/>
          <w:sz w:val="20"/>
        </w:rPr>
        <w:t xml:space="preserve"> </w:t>
      </w:r>
      <w:r>
        <w:rPr>
          <w:color w:val="231F20"/>
          <w:sz w:val="20"/>
        </w:rPr>
        <w:t>agent</w:t>
      </w:r>
      <w:r>
        <w:rPr>
          <w:color w:val="231F20"/>
          <w:spacing w:val="-12"/>
          <w:sz w:val="20"/>
        </w:rPr>
        <w:t xml:space="preserve"> </w:t>
      </w:r>
      <w:r>
        <w:rPr>
          <w:color w:val="231F20"/>
          <w:sz w:val="20"/>
        </w:rPr>
        <w:t>or</w:t>
      </w:r>
      <w:r>
        <w:rPr>
          <w:color w:val="231F20"/>
          <w:spacing w:val="-12"/>
          <w:sz w:val="20"/>
        </w:rPr>
        <w:t xml:space="preserve"> </w:t>
      </w:r>
      <w:r>
        <w:rPr>
          <w:color w:val="231F20"/>
          <w:sz w:val="20"/>
        </w:rPr>
        <w:t>complainant</w:t>
      </w:r>
      <w:r>
        <w:rPr>
          <w:color w:val="231F20"/>
          <w:spacing w:val="-12"/>
          <w:sz w:val="20"/>
        </w:rPr>
        <w:t xml:space="preserve"> </w:t>
      </w:r>
      <w:r>
        <w:rPr>
          <w:color w:val="231F20"/>
          <w:sz w:val="20"/>
        </w:rPr>
        <w:t>had</w:t>
      </w:r>
      <w:r>
        <w:rPr>
          <w:color w:val="231F20"/>
          <w:spacing w:val="-12"/>
          <w:sz w:val="20"/>
        </w:rPr>
        <w:t xml:space="preserve"> </w:t>
      </w:r>
      <w:r>
        <w:rPr>
          <w:color w:val="231F20"/>
          <w:sz w:val="20"/>
        </w:rPr>
        <w:t>refused</w:t>
      </w:r>
      <w:r>
        <w:rPr>
          <w:color w:val="231F20"/>
          <w:spacing w:val="-12"/>
          <w:sz w:val="20"/>
        </w:rPr>
        <w:t xml:space="preserve"> </w:t>
      </w:r>
      <w:r>
        <w:rPr>
          <w:color w:val="231F20"/>
          <w:sz w:val="20"/>
        </w:rPr>
        <w:t>to</w:t>
      </w:r>
      <w:r>
        <w:rPr>
          <w:color w:val="231F20"/>
          <w:spacing w:val="-12"/>
          <w:sz w:val="20"/>
        </w:rPr>
        <w:t xml:space="preserve"> </w:t>
      </w:r>
      <w:r>
        <w:rPr>
          <w:color w:val="231F20"/>
          <w:sz w:val="20"/>
        </w:rPr>
        <w:t>take</w:t>
      </w:r>
      <w:r>
        <w:rPr>
          <w:color w:val="231F20"/>
          <w:spacing w:val="-12"/>
          <w:sz w:val="20"/>
        </w:rPr>
        <w:t xml:space="preserve"> </w:t>
      </w:r>
      <w:r>
        <w:rPr>
          <w:color w:val="231F20"/>
          <w:sz w:val="20"/>
        </w:rPr>
        <w:t>delivery</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 xml:space="preserve">postal </w:t>
      </w:r>
      <w:r>
        <w:rPr>
          <w:color w:val="231F20"/>
          <w:spacing w:val="-2"/>
          <w:sz w:val="20"/>
        </w:rPr>
        <w:t>article</w:t>
      </w:r>
      <w:r>
        <w:rPr>
          <w:color w:val="231F20"/>
          <w:spacing w:val="-7"/>
          <w:sz w:val="20"/>
        </w:rPr>
        <w:t xml:space="preserve"> </w:t>
      </w:r>
      <w:r>
        <w:rPr>
          <w:color w:val="231F20"/>
          <w:spacing w:val="-2"/>
          <w:sz w:val="20"/>
        </w:rPr>
        <w:t>containing</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notice</w:t>
      </w:r>
      <w:r>
        <w:rPr>
          <w:color w:val="231F20"/>
          <w:spacing w:val="-7"/>
          <w:sz w:val="20"/>
        </w:rPr>
        <w:t xml:space="preserve"> </w:t>
      </w:r>
      <w:r>
        <w:rPr>
          <w:color w:val="231F20"/>
          <w:spacing w:val="-2"/>
          <w:sz w:val="20"/>
        </w:rPr>
        <w:t>or</w:t>
      </w:r>
      <w:r>
        <w:rPr>
          <w:color w:val="231F20"/>
          <w:spacing w:val="-7"/>
          <w:sz w:val="20"/>
        </w:rPr>
        <w:t xml:space="preserve"> </w:t>
      </w:r>
      <w:r>
        <w:rPr>
          <w:color w:val="231F20"/>
          <w:spacing w:val="-2"/>
          <w:sz w:val="20"/>
        </w:rPr>
        <w:t>had</w:t>
      </w:r>
      <w:r>
        <w:rPr>
          <w:color w:val="231F20"/>
          <w:spacing w:val="-7"/>
          <w:sz w:val="20"/>
        </w:rPr>
        <w:t xml:space="preserve"> </w:t>
      </w:r>
      <w:r>
        <w:rPr>
          <w:color w:val="231F20"/>
          <w:spacing w:val="-2"/>
          <w:sz w:val="20"/>
        </w:rPr>
        <w:t>refused</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accept</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notice</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any</w:t>
      </w:r>
      <w:r>
        <w:rPr>
          <w:color w:val="231F20"/>
          <w:spacing w:val="-7"/>
          <w:sz w:val="20"/>
        </w:rPr>
        <w:t xml:space="preserve"> </w:t>
      </w:r>
      <w:r>
        <w:rPr>
          <w:color w:val="231F20"/>
          <w:spacing w:val="-2"/>
          <w:sz w:val="20"/>
        </w:rPr>
        <w:t>other</w:t>
      </w:r>
      <w:r>
        <w:rPr>
          <w:color w:val="231F20"/>
          <w:spacing w:val="-7"/>
          <w:sz w:val="20"/>
        </w:rPr>
        <w:t xml:space="preserve"> </w:t>
      </w:r>
      <w:r>
        <w:rPr>
          <w:color w:val="231F20"/>
          <w:spacing w:val="-2"/>
          <w:sz w:val="20"/>
        </w:rPr>
        <w:t>means</w:t>
      </w:r>
      <w:r>
        <w:rPr>
          <w:color w:val="231F20"/>
          <w:spacing w:val="-7"/>
          <w:sz w:val="20"/>
        </w:rPr>
        <w:t xml:space="preserve"> </w:t>
      </w:r>
      <w:r>
        <w:rPr>
          <w:color w:val="231F20"/>
          <w:spacing w:val="-2"/>
          <w:sz w:val="20"/>
        </w:rPr>
        <w:t>specified in</w:t>
      </w:r>
      <w:r>
        <w:rPr>
          <w:color w:val="231F20"/>
          <w:spacing w:val="-6"/>
          <w:sz w:val="20"/>
        </w:rPr>
        <w:t xml:space="preserve"> </w:t>
      </w:r>
      <w:r>
        <w:rPr>
          <w:color w:val="231F20"/>
          <w:spacing w:val="-2"/>
          <w:sz w:val="20"/>
        </w:rPr>
        <w:t>sub-section</w:t>
      </w:r>
      <w:r>
        <w:rPr>
          <w:color w:val="231F20"/>
          <w:spacing w:val="-6"/>
          <w:sz w:val="20"/>
        </w:rPr>
        <w:t xml:space="preserve"> </w:t>
      </w:r>
      <w:r>
        <w:rPr>
          <w:color w:val="231F20"/>
          <w:spacing w:val="-2"/>
          <w:sz w:val="20"/>
        </w:rPr>
        <w:t>(</w:t>
      </w:r>
      <w:r>
        <w:rPr>
          <w:i/>
          <w:color w:val="231F20"/>
          <w:spacing w:val="-2"/>
          <w:sz w:val="20"/>
        </w:rPr>
        <w:t>1</w:t>
      </w:r>
      <w:r>
        <w:rPr>
          <w:color w:val="231F20"/>
          <w:spacing w:val="-2"/>
          <w:sz w:val="20"/>
        </w:rPr>
        <w:t>)</w:t>
      </w:r>
      <w:r>
        <w:rPr>
          <w:color w:val="231F20"/>
          <w:spacing w:val="-6"/>
          <w:sz w:val="20"/>
        </w:rPr>
        <w:t xml:space="preserve"> </w:t>
      </w:r>
      <w:r>
        <w:rPr>
          <w:color w:val="231F20"/>
          <w:spacing w:val="-2"/>
          <w:sz w:val="20"/>
        </w:rPr>
        <w:t>when</w:t>
      </w:r>
      <w:r>
        <w:rPr>
          <w:color w:val="231F20"/>
          <w:spacing w:val="-6"/>
          <w:sz w:val="20"/>
        </w:rPr>
        <w:t xml:space="preserve"> </w:t>
      </w:r>
      <w:r>
        <w:rPr>
          <w:color w:val="231F20"/>
          <w:spacing w:val="-2"/>
          <w:sz w:val="20"/>
        </w:rPr>
        <w:t>tendered</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transmitted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him,</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District</w:t>
      </w:r>
      <w:r>
        <w:rPr>
          <w:color w:val="231F20"/>
          <w:spacing w:val="-6"/>
          <w:sz w:val="20"/>
        </w:rPr>
        <w:t xml:space="preserve"> </w:t>
      </w:r>
      <w:r>
        <w:rPr>
          <w:color w:val="231F20"/>
          <w:spacing w:val="-2"/>
          <w:sz w:val="20"/>
        </w:rPr>
        <w:t>Commission</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 xml:space="preserve">State </w:t>
      </w:r>
      <w:r>
        <w:rPr>
          <w:color w:val="231F20"/>
          <w:sz w:val="20"/>
        </w:rPr>
        <w:t>Commission</w:t>
      </w:r>
      <w:r>
        <w:rPr>
          <w:color w:val="231F20"/>
          <w:spacing w:val="-4"/>
          <w:sz w:val="20"/>
        </w:rPr>
        <w:t xml:space="preserve"> </w:t>
      </w:r>
      <w:r>
        <w:rPr>
          <w:color w:val="231F20"/>
          <w:sz w:val="20"/>
        </w:rPr>
        <w:t>or</w:t>
      </w:r>
      <w:r>
        <w:rPr>
          <w:color w:val="231F20"/>
          <w:spacing w:val="-4"/>
          <w:sz w:val="20"/>
        </w:rPr>
        <w:t xml:space="preserve"> </w:t>
      </w:r>
      <w:r>
        <w:rPr>
          <w:color w:val="231F20"/>
          <w:sz w:val="20"/>
        </w:rPr>
        <w:t>the</w:t>
      </w:r>
      <w:r>
        <w:rPr>
          <w:color w:val="231F20"/>
          <w:spacing w:val="-4"/>
          <w:sz w:val="20"/>
        </w:rPr>
        <w:t xml:space="preserve"> </w:t>
      </w:r>
      <w:r>
        <w:rPr>
          <w:color w:val="231F20"/>
          <w:sz w:val="20"/>
        </w:rPr>
        <w:t>National</w:t>
      </w:r>
      <w:r>
        <w:rPr>
          <w:color w:val="231F20"/>
          <w:spacing w:val="-4"/>
          <w:sz w:val="20"/>
        </w:rPr>
        <w:t xml:space="preserve"> </w:t>
      </w:r>
      <w:r>
        <w:rPr>
          <w:color w:val="231F20"/>
          <w:sz w:val="20"/>
        </w:rPr>
        <w:t>Commission,</w:t>
      </w:r>
      <w:r>
        <w:rPr>
          <w:color w:val="231F20"/>
          <w:spacing w:val="-4"/>
          <w:sz w:val="20"/>
        </w:rPr>
        <w:t xml:space="preserve"> </w:t>
      </w:r>
      <w:r>
        <w:rPr>
          <w:color w:val="231F20"/>
          <w:sz w:val="20"/>
        </w:rPr>
        <w:t>as</w:t>
      </w:r>
      <w:r>
        <w:rPr>
          <w:color w:val="231F20"/>
          <w:spacing w:val="-4"/>
          <w:sz w:val="20"/>
        </w:rPr>
        <w:t xml:space="preserve"> </w:t>
      </w:r>
      <w:r>
        <w:rPr>
          <w:color w:val="231F20"/>
          <w:sz w:val="20"/>
        </w:rPr>
        <w:t>the</w:t>
      </w:r>
      <w:r>
        <w:rPr>
          <w:color w:val="231F20"/>
          <w:spacing w:val="-4"/>
          <w:sz w:val="20"/>
        </w:rPr>
        <w:t xml:space="preserve"> </w:t>
      </w:r>
      <w:r>
        <w:rPr>
          <w:color w:val="231F20"/>
          <w:sz w:val="20"/>
        </w:rPr>
        <w:t>case</w:t>
      </w:r>
      <w:r>
        <w:rPr>
          <w:color w:val="231F20"/>
          <w:spacing w:val="-4"/>
          <w:sz w:val="20"/>
        </w:rPr>
        <w:t xml:space="preserve"> </w:t>
      </w:r>
      <w:r>
        <w:rPr>
          <w:color w:val="231F20"/>
          <w:sz w:val="20"/>
        </w:rPr>
        <w:t>may</w:t>
      </w:r>
      <w:r>
        <w:rPr>
          <w:color w:val="231F20"/>
          <w:spacing w:val="-4"/>
          <w:sz w:val="20"/>
        </w:rPr>
        <w:t xml:space="preserve"> </w:t>
      </w:r>
      <w:r>
        <w:rPr>
          <w:color w:val="231F20"/>
          <w:sz w:val="20"/>
        </w:rPr>
        <w:t>be,</w:t>
      </w:r>
      <w:r>
        <w:rPr>
          <w:color w:val="231F20"/>
          <w:spacing w:val="-4"/>
          <w:sz w:val="20"/>
        </w:rPr>
        <w:t xml:space="preserve"> </w:t>
      </w:r>
      <w:r>
        <w:rPr>
          <w:color w:val="231F20"/>
          <w:sz w:val="20"/>
        </w:rPr>
        <w:t>shall</w:t>
      </w:r>
      <w:r>
        <w:rPr>
          <w:color w:val="231F20"/>
          <w:spacing w:val="-4"/>
          <w:sz w:val="20"/>
        </w:rPr>
        <w:t xml:space="preserve"> </w:t>
      </w:r>
      <w:r>
        <w:rPr>
          <w:color w:val="231F20"/>
          <w:sz w:val="20"/>
        </w:rPr>
        <w:t>declare</w:t>
      </w:r>
      <w:r>
        <w:rPr>
          <w:color w:val="231F20"/>
          <w:spacing w:val="-4"/>
          <w:sz w:val="20"/>
        </w:rPr>
        <w:t xml:space="preserve"> </w:t>
      </w:r>
      <w:r>
        <w:rPr>
          <w:color w:val="231F20"/>
          <w:sz w:val="20"/>
        </w:rPr>
        <w:t>that</w:t>
      </w:r>
      <w:r>
        <w:rPr>
          <w:color w:val="231F20"/>
          <w:spacing w:val="-4"/>
          <w:sz w:val="20"/>
        </w:rPr>
        <w:t xml:space="preserve"> </w:t>
      </w:r>
      <w:r>
        <w:rPr>
          <w:color w:val="231F20"/>
          <w:sz w:val="20"/>
        </w:rPr>
        <w:t>the</w:t>
      </w:r>
      <w:r>
        <w:rPr>
          <w:color w:val="231F20"/>
          <w:spacing w:val="-4"/>
          <w:sz w:val="20"/>
        </w:rPr>
        <w:t xml:space="preserve"> </w:t>
      </w:r>
      <w:r>
        <w:rPr>
          <w:color w:val="231F20"/>
          <w:sz w:val="20"/>
        </w:rPr>
        <w:t>notice has been duly served on the opposite party or to the complainant, as the case may be:</w:t>
      </w:r>
    </w:p>
    <w:p w:rsidR="00060FEE" w:rsidRDefault="00000000">
      <w:pPr>
        <w:pStyle w:val="BodyText"/>
        <w:spacing w:before="167" w:line="249" w:lineRule="auto"/>
        <w:ind w:left="1358" w:firstLine="480"/>
        <w:jc w:val="both"/>
      </w:pPr>
      <w:r>
        <w:rPr>
          <w:color w:val="231F20"/>
        </w:rPr>
        <w:t>Provided that where the notice was properly addressed, pre-paid and duly sent by registered post acknowledgment due, a declaration referred to in this sub-section shall be made</w:t>
      </w:r>
      <w:r>
        <w:rPr>
          <w:color w:val="231F20"/>
          <w:spacing w:val="-4"/>
        </w:rPr>
        <w:t xml:space="preserve"> </w:t>
      </w:r>
      <w:r>
        <w:rPr>
          <w:color w:val="231F20"/>
        </w:rPr>
        <w:t>notwithstanding</w:t>
      </w:r>
      <w:r>
        <w:rPr>
          <w:color w:val="231F20"/>
          <w:spacing w:val="-4"/>
        </w:rPr>
        <w:t xml:space="preserve"> </w:t>
      </w:r>
      <w:r>
        <w:rPr>
          <w:color w:val="231F20"/>
        </w:rPr>
        <w:t>the</w:t>
      </w:r>
      <w:r>
        <w:rPr>
          <w:color w:val="231F20"/>
          <w:spacing w:val="-4"/>
        </w:rPr>
        <w:t xml:space="preserve"> </w:t>
      </w:r>
      <w:r>
        <w:rPr>
          <w:color w:val="231F20"/>
        </w:rPr>
        <w:t>fact</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acknowledgment</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lost</w:t>
      </w:r>
      <w:r>
        <w:rPr>
          <w:color w:val="231F20"/>
          <w:spacing w:val="-4"/>
        </w:rPr>
        <w:t xml:space="preserve"> </w:t>
      </w:r>
      <w:r>
        <w:rPr>
          <w:color w:val="231F20"/>
        </w:rPr>
        <w:t>or</w:t>
      </w:r>
      <w:r>
        <w:rPr>
          <w:color w:val="231F20"/>
          <w:spacing w:val="-4"/>
        </w:rPr>
        <w:t xml:space="preserve"> </w:t>
      </w:r>
      <w:r>
        <w:rPr>
          <w:color w:val="231F20"/>
        </w:rPr>
        <w:t>misplaced,</w:t>
      </w:r>
      <w:r>
        <w:rPr>
          <w:color w:val="231F20"/>
          <w:spacing w:val="-4"/>
        </w:rPr>
        <w:t xml:space="preserve"> </w:t>
      </w:r>
      <w:r>
        <w:rPr>
          <w:color w:val="231F20"/>
        </w:rPr>
        <w:t>or</w:t>
      </w:r>
      <w:r>
        <w:rPr>
          <w:color w:val="231F20"/>
          <w:spacing w:val="-4"/>
        </w:rPr>
        <w:t xml:space="preserve"> </w:t>
      </w:r>
      <w:r>
        <w:rPr>
          <w:color w:val="231F20"/>
        </w:rPr>
        <w:t>for any</w:t>
      </w:r>
      <w:r>
        <w:rPr>
          <w:color w:val="231F20"/>
          <w:spacing w:val="-9"/>
        </w:rPr>
        <w:t xml:space="preserve"> </w:t>
      </w:r>
      <w:r>
        <w:rPr>
          <w:color w:val="231F20"/>
        </w:rPr>
        <w:t>other</w:t>
      </w:r>
      <w:r>
        <w:rPr>
          <w:color w:val="231F20"/>
          <w:spacing w:val="-9"/>
        </w:rPr>
        <w:t xml:space="preserve"> </w:t>
      </w:r>
      <w:r>
        <w:rPr>
          <w:color w:val="231F20"/>
        </w:rPr>
        <w:t>reason,</w:t>
      </w:r>
      <w:r>
        <w:rPr>
          <w:color w:val="231F20"/>
          <w:spacing w:val="-9"/>
        </w:rPr>
        <w:t xml:space="preserve"> </w:t>
      </w:r>
      <w:r>
        <w:rPr>
          <w:color w:val="231F20"/>
        </w:rPr>
        <w:t>has</w:t>
      </w:r>
      <w:r>
        <w:rPr>
          <w:color w:val="231F20"/>
          <w:spacing w:val="-10"/>
        </w:rPr>
        <w:t xml:space="preserve"> </w:t>
      </w:r>
      <w:r>
        <w:rPr>
          <w:color w:val="231F20"/>
        </w:rPr>
        <w:t>not</w:t>
      </w:r>
      <w:r>
        <w:rPr>
          <w:color w:val="231F20"/>
          <w:spacing w:val="-9"/>
        </w:rPr>
        <w:t xml:space="preserve"> </w:t>
      </w:r>
      <w:r>
        <w:rPr>
          <w:color w:val="231F20"/>
        </w:rPr>
        <w:t>been</w:t>
      </w:r>
      <w:r>
        <w:rPr>
          <w:color w:val="231F20"/>
          <w:spacing w:val="-9"/>
        </w:rPr>
        <w:t xml:space="preserve"> </w:t>
      </w:r>
      <w:r>
        <w:rPr>
          <w:color w:val="231F20"/>
        </w:rPr>
        <w:t>received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District</w:t>
      </w:r>
      <w:r>
        <w:rPr>
          <w:color w:val="231F20"/>
          <w:spacing w:val="-9"/>
        </w:rPr>
        <w:t xml:space="preserve"> </w:t>
      </w:r>
      <w:r>
        <w:rPr>
          <w:color w:val="231F20"/>
        </w:rPr>
        <w:t>Commission,</w:t>
      </w:r>
      <w:r>
        <w:rPr>
          <w:color w:val="231F20"/>
          <w:spacing w:val="-9"/>
        </w:rPr>
        <w:t xml:space="preserve"> </w:t>
      </w:r>
      <w:r>
        <w:rPr>
          <w:color w:val="231F20"/>
        </w:rPr>
        <w:t>the</w:t>
      </w:r>
      <w:r>
        <w:rPr>
          <w:color w:val="231F20"/>
          <w:spacing w:val="-9"/>
        </w:rPr>
        <w:t xml:space="preserve"> </w:t>
      </w:r>
      <w:r>
        <w:rPr>
          <w:color w:val="231F20"/>
        </w:rPr>
        <w:t>State</w:t>
      </w:r>
      <w:r>
        <w:rPr>
          <w:color w:val="231F20"/>
          <w:spacing w:val="-9"/>
        </w:rPr>
        <w:t xml:space="preserve"> </w:t>
      </w:r>
      <w:r>
        <w:rPr>
          <w:color w:val="231F20"/>
        </w:rPr>
        <w:t>Commission or</w:t>
      </w:r>
      <w:r>
        <w:rPr>
          <w:color w:val="231F20"/>
          <w:spacing w:val="-13"/>
        </w:rPr>
        <w:t xml:space="preserve"> </w:t>
      </w:r>
      <w:r>
        <w:rPr>
          <w:color w:val="231F20"/>
        </w:rPr>
        <w:t>the</w:t>
      </w:r>
      <w:r>
        <w:rPr>
          <w:color w:val="231F20"/>
          <w:spacing w:val="-12"/>
        </w:rPr>
        <w:t xml:space="preserve"> </w:t>
      </w:r>
      <w:r>
        <w:rPr>
          <w:color w:val="231F20"/>
        </w:rPr>
        <w:t>National</w:t>
      </w:r>
      <w:r>
        <w:rPr>
          <w:color w:val="231F20"/>
          <w:spacing w:val="-13"/>
        </w:rPr>
        <w:t xml:space="preserve"> </w:t>
      </w:r>
      <w:r>
        <w:rPr>
          <w:color w:val="231F20"/>
        </w:rPr>
        <w:t>Commission,</w:t>
      </w:r>
      <w:r>
        <w:rPr>
          <w:color w:val="231F20"/>
          <w:spacing w:val="-12"/>
        </w:rPr>
        <w:t xml:space="preserve"> </w:t>
      </w:r>
      <w:r>
        <w:rPr>
          <w:color w:val="231F20"/>
        </w:rPr>
        <w:t>as</w:t>
      </w:r>
      <w:r>
        <w:rPr>
          <w:color w:val="231F20"/>
          <w:spacing w:val="-13"/>
        </w:rPr>
        <w:t xml:space="preserve"> </w:t>
      </w:r>
      <w:r>
        <w:rPr>
          <w:color w:val="231F20"/>
        </w:rPr>
        <w:t>the</w:t>
      </w:r>
      <w:r>
        <w:rPr>
          <w:color w:val="231F20"/>
          <w:spacing w:val="-12"/>
        </w:rPr>
        <w:t xml:space="preserve"> </w:t>
      </w:r>
      <w:r>
        <w:rPr>
          <w:color w:val="231F20"/>
        </w:rPr>
        <w:t>case</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within</w:t>
      </w:r>
      <w:r>
        <w:rPr>
          <w:color w:val="231F20"/>
          <w:spacing w:val="-12"/>
        </w:rPr>
        <w:t xml:space="preserve"> </w:t>
      </w:r>
      <w:r>
        <w:rPr>
          <w:color w:val="231F20"/>
        </w:rPr>
        <w:t>thirty</w:t>
      </w:r>
      <w:r>
        <w:rPr>
          <w:color w:val="231F20"/>
          <w:spacing w:val="-13"/>
        </w:rPr>
        <w:t xml:space="preserve"> </w:t>
      </w:r>
      <w:r>
        <w:rPr>
          <w:color w:val="231F20"/>
        </w:rPr>
        <w:t>days</w:t>
      </w:r>
      <w:r>
        <w:rPr>
          <w:color w:val="231F20"/>
          <w:spacing w:val="-12"/>
        </w:rPr>
        <w:t xml:space="preserve"> </w:t>
      </w:r>
      <w:r>
        <w:rPr>
          <w:color w:val="231F20"/>
        </w:rPr>
        <w:t>from</w:t>
      </w:r>
      <w:r>
        <w:rPr>
          <w:color w:val="231F20"/>
          <w:spacing w:val="-13"/>
        </w:rPr>
        <w:t xml:space="preserve"> </w:t>
      </w:r>
      <w:r>
        <w:rPr>
          <w:color w:val="231F20"/>
        </w:rPr>
        <w:t>the</w:t>
      </w:r>
      <w:r>
        <w:rPr>
          <w:color w:val="231F20"/>
          <w:spacing w:val="-12"/>
        </w:rPr>
        <w:t xml:space="preserve"> </w:t>
      </w:r>
      <w:r>
        <w:rPr>
          <w:color w:val="231F20"/>
        </w:rPr>
        <w:t>date</w:t>
      </w:r>
      <w:r>
        <w:rPr>
          <w:color w:val="231F20"/>
          <w:spacing w:val="-13"/>
        </w:rPr>
        <w:t xml:space="preserve"> </w:t>
      </w:r>
      <w:r>
        <w:rPr>
          <w:color w:val="231F20"/>
        </w:rPr>
        <w:t>of</w:t>
      </w:r>
      <w:r>
        <w:rPr>
          <w:color w:val="231F20"/>
          <w:spacing w:val="-12"/>
        </w:rPr>
        <w:t xml:space="preserve"> </w:t>
      </w:r>
      <w:r>
        <w:rPr>
          <w:color w:val="231F20"/>
        </w:rPr>
        <w:t>issue</w:t>
      </w:r>
      <w:r>
        <w:rPr>
          <w:color w:val="231F20"/>
          <w:spacing w:val="-13"/>
        </w:rPr>
        <w:t xml:space="preserve"> </w:t>
      </w:r>
      <w:r>
        <w:rPr>
          <w:color w:val="231F20"/>
        </w:rPr>
        <w:t xml:space="preserve">of </w:t>
      </w:r>
      <w:r>
        <w:rPr>
          <w:color w:val="231F20"/>
          <w:spacing w:val="-2"/>
        </w:rPr>
        <w:t>notice.</w:t>
      </w:r>
    </w:p>
    <w:p w:rsidR="00060FEE" w:rsidRDefault="00000000" w:rsidP="000059D1">
      <w:pPr>
        <w:spacing w:before="86" w:line="249" w:lineRule="auto"/>
        <w:ind w:left="135" w:right="136"/>
        <w:rPr>
          <w:sz w:val="16"/>
        </w:rPr>
      </w:pPr>
      <w:r>
        <w:br w:type="column"/>
      </w:r>
    </w:p>
    <w:p w:rsidR="00060FEE" w:rsidRDefault="00060FEE">
      <w:pPr>
        <w:spacing w:line="249" w:lineRule="auto"/>
        <w:rPr>
          <w:sz w:val="16"/>
        </w:rPr>
        <w:sectPr w:rsidR="00060FEE">
          <w:pgSz w:w="11900" w:h="16840"/>
          <w:pgMar w:top="1800" w:right="992" w:bottom="280" w:left="992" w:header="1340" w:footer="0" w:gutter="0"/>
          <w:cols w:num="2" w:space="720" w:equalWidth="0">
            <w:col w:w="8541" w:space="40"/>
            <w:col w:w="1335"/>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81"/>
        <w:rPr>
          <w:sz w:val="16"/>
        </w:rPr>
      </w:pPr>
    </w:p>
    <w:p w:rsidR="00060FEE" w:rsidRDefault="00000000">
      <w:pPr>
        <w:pStyle w:val="ListParagraph"/>
        <w:numPr>
          <w:ilvl w:val="0"/>
          <w:numId w:val="26"/>
        </w:numPr>
        <w:tabs>
          <w:tab w:val="left" w:pos="878"/>
        </w:tabs>
        <w:spacing w:before="97" w:line="249" w:lineRule="auto"/>
        <w:ind w:left="116" w:right="1374" w:firstLine="480"/>
        <w:jc w:val="both"/>
        <w:rPr>
          <w:sz w:val="20"/>
        </w:rPr>
      </w:pPr>
      <w:r>
        <w:br w:type="column"/>
      </w:r>
      <w:r>
        <w:rPr>
          <w:color w:val="231F20"/>
          <w:sz w:val="20"/>
        </w:rPr>
        <w:t>All notices required to be served on an opposite party or to complainant, as the case may be, shall be deemed to be sufficiently served, if addressed in the case of the opposite party, to the place where business or profession is carried on, and in case of the complainant, the place where such person actually and voluntarily resides.</w:t>
      </w:r>
    </w:p>
    <w:p w:rsidR="00060FEE" w:rsidRPr="008A69E0" w:rsidRDefault="00000000" w:rsidP="008A69E0">
      <w:pPr>
        <w:pStyle w:val="ListParagraph"/>
        <w:numPr>
          <w:ilvl w:val="0"/>
          <w:numId w:val="64"/>
        </w:numPr>
        <w:tabs>
          <w:tab w:val="left" w:pos="888"/>
        </w:tabs>
        <w:spacing w:before="123" w:line="249" w:lineRule="auto"/>
        <w:ind w:left="116" w:right="1374" w:firstLine="480"/>
        <w:jc w:val="both"/>
        <w:rPr>
          <w:sz w:val="20"/>
        </w:rPr>
      </w:pPr>
      <w:r>
        <w:rPr>
          <w:color w:val="231F20"/>
          <w:sz w:val="20"/>
        </w:rPr>
        <w:t>Where</w:t>
      </w:r>
      <w:r>
        <w:rPr>
          <w:color w:val="231F20"/>
          <w:spacing w:val="-13"/>
          <w:sz w:val="20"/>
        </w:rPr>
        <w:t xml:space="preserve"> </w:t>
      </w:r>
      <w:r>
        <w:rPr>
          <w:color w:val="231F20"/>
          <w:sz w:val="20"/>
        </w:rPr>
        <w:t>the</w:t>
      </w:r>
      <w:r>
        <w:rPr>
          <w:color w:val="231F20"/>
          <w:spacing w:val="-12"/>
          <w:sz w:val="20"/>
        </w:rPr>
        <w:t xml:space="preserve"> </w:t>
      </w:r>
      <w:r>
        <w:rPr>
          <w:color w:val="231F20"/>
          <w:sz w:val="20"/>
        </w:rPr>
        <w:t>National</w:t>
      </w:r>
      <w:r>
        <w:rPr>
          <w:color w:val="231F20"/>
          <w:spacing w:val="-13"/>
          <w:sz w:val="20"/>
        </w:rPr>
        <w:t xml:space="preserve"> </w:t>
      </w:r>
      <w:r>
        <w:rPr>
          <w:color w:val="231F20"/>
          <w:sz w:val="20"/>
        </w:rPr>
        <w:t>Commission</w:t>
      </w:r>
      <w:r>
        <w:rPr>
          <w:color w:val="231F20"/>
          <w:spacing w:val="-12"/>
          <w:sz w:val="20"/>
        </w:rPr>
        <w:t xml:space="preserve"> </w:t>
      </w:r>
      <w:r>
        <w:rPr>
          <w:color w:val="231F20"/>
          <w:sz w:val="20"/>
        </w:rPr>
        <w:t>or</w:t>
      </w:r>
      <w:r>
        <w:rPr>
          <w:color w:val="231F20"/>
          <w:spacing w:val="-13"/>
          <w:sz w:val="20"/>
        </w:rPr>
        <w:t xml:space="preserve"> </w:t>
      </w:r>
      <w:r>
        <w:rPr>
          <w:color w:val="231F20"/>
          <w:sz w:val="20"/>
        </w:rPr>
        <w:t>the</w:t>
      </w:r>
      <w:r>
        <w:rPr>
          <w:color w:val="231F20"/>
          <w:spacing w:val="-12"/>
          <w:sz w:val="20"/>
        </w:rPr>
        <w:t xml:space="preserve"> </w:t>
      </w:r>
      <w:r>
        <w:rPr>
          <w:color w:val="231F20"/>
          <w:sz w:val="20"/>
        </w:rPr>
        <w:t>State</w:t>
      </w:r>
      <w:r>
        <w:rPr>
          <w:color w:val="231F20"/>
          <w:spacing w:val="-13"/>
          <w:sz w:val="20"/>
        </w:rPr>
        <w:t xml:space="preserve"> </w:t>
      </w:r>
      <w:r>
        <w:rPr>
          <w:color w:val="231F20"/>
          <w:sz w:val="20"/>
        </w:rPr>
        <w:t>Commission,</w:t>
      </w:r>
      <w:r>
        <w:rPr>
          <w:color w:val="231F20"/>
          <w:spacing w:val="-12"/>
          <w:sz w:val="20"/>
        </w:rPr>
        <w:t xml:space="preserve"> </w:t>
      </w:r>
      <w:r>
        <w:rPr>
          <w:color w:val="231F20"/>
          <w:sz w:val="20"/>
        </w:rPr>
        <w:t>as</w:t>
      </w:r>
      <w:r>
        <w:rPr>
          <w:color w:val="231F20"/>
          <w:spacing w:val="-13"/>
          <w:sz w:val="20"/>
        </w:rPr>
        <w:t xml:space="preserve"> </w:t>
      </w:r>
      <w:r>
        <w:rPr>
          <w:color w:val="231F20"/>
          <w:sz w:val="20"/>
        </w:rPr>
        <w:t>the</w:t>
      </w:r>
      <w:r>
        <w:rPr>
          <w:color w:val="231F20"/>
          <w:spacing w:val="-12"/>
          <w:sz w:val="20"/>
        </w:rPr>
        <w:t xml:space="preserve"> </w:t>
      </w:r>
      <w:r>
        <w:rPr>
          <w:color w:val="231F20"/>
          <w:sz w:val="20"/>
        </w:rPr>
        <w:t>case</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 xml:space="preserve">on an application by a complainant or otherwise, is of the opinion that it involves the larger interest of consumers, it may direct any individual or </w:t>
      </w:r>
      <w:proofErr w:type="spellStart"/>
      <w:r>
        <w:rPr>
          <w:color w:val="231F20"/>
          <w:sz w:val="20"/>
        </w:rPr>
        <w:t>organisation</w:t>
      </w:r>
      <w:proofErr w:type="spellEnd"/>
      <w:r>
        <w:rPr>
          <w:color w:val="231F20"/>
          <w:sz w:val="20"/>
        </w:rPr>
        <w:t xml:space="preserve"> or expert to assist the National Commission or the State Commission, as the case may be.</w:t>
      </w:r>
    </w:p>
    <w:p w:rsidR="00060FEE" w:rsidRDefault="00000000">
      <w:pPr>
        <w:pStyle w:val="ListParagraph"/>
        <w:numPr>
          <w:ilvl w:val="0"/>
          <w:numId w:val="64"/>
        </w:numPr>
        <w:tabs>
          <w:tab w:val="left" w:pos="888"/>
        </w:tabs>
        <w:spacing w:before="0" w:line="249" w:lineRule="auto"/>
        <w:ind w:left="116" w:right="1375" w:firstLine="480"/>
        <w:jc w:val="both"/>
        <w:rPr>
          <w:sz w:val="20"/>
        </w:rPr>
      </w:pPr>
      <w:r>
        <w:rPr>
          <w:color w:val="231F20"/>
          <w:sz w:val="20"/>
        </w:rPr>
        <w:t>Any</w:t>
      </w:r>
      <w:r>
        <w:rPr>
          <w:color w:val="231F20"/>
          <w:spacing w:val="-13"/>
          <w:sz w:val="20"/>
        </w:rPr>
        <w:t xml:space="preserve"> </w:t>
      </w:r>
      <w:r>
        <w:rPr>
          <w:color w:val="231F20"/>
          <w:sz w:val="20"/>
        </w:rPr>
        <w:t>person,</w:t>
      </w:r>
      <w:r>
        <w:rPr>
          <w:color w:val="231F20"/>
          <w:spacing w:val="-12"/>
          <w:sz w:val="20"/>
        </w:rPr>
        <w:t xml:space="preserve"> </w:t>
      </w:r>
      <w:r>
        <w:rPr>
          <w:color w:val="231F20"/>
          <w:sz w:val="20"/>
        </w:rPr>
        <w:t>aggrieved</w:t>
      </w:r>
      <w:r>
        <w:rPr>
          <w:color w:val="231F20"/>
          <w:spacing w:val="-13"/>
          <w:sz w:val="20"/>
        </w:rPr>
        <w:t xml:space="preserve"> </w:t>
      </w:r>
      <w:r>
        <w:rPr>
          <w:color w:val="231F20"/>
          <w:sz w:val="20"/>
        </w:rPr>
        <w:t>by</w:t>
      </w:r>
      <w:r>
        <w:rPr>
          <w:color w:val="231F20"/>
          <w:spacing w:val="-12"/>
          <w:sz w:val="20"/>
        </w:rPr>
        <w:t xml:space="preserve"> </w:t>
      </w:r>
      <w:r>
        <w:rPr>
          <w:color w:val="231F20"/>
          <w:sz w:val="20"/>
        </w:rPr>
        <w:t>an</w:t>
      </w:r>
      <w:r>
        <w:rPr>
          <w:color w:val="231F20"/>
          <w:spacing w:val="-13"/>
          <w:sz w:val="20"/>
        </w:rPr>
        <w:t xml:space="preserve"> </w:t>
      </w:r>
      <w:r>
        <w:rPr>
          <w:color w:val="231F20"/>
          <w:sz w:val="20"/>
        </w:rPr>
        <w:t>order</w:t>
      </w:r>
      <w:r>
        <w:rPr>
          <w:color w:val="231F20"/>
          <w:spacing w:val="-12"/>
          <w:sz w:val="20"/>
        </w:rPr>
        <w:t xml:space="preserve"> </w:t>
      </w:r>
      <w:r>
        <w:rPr>
          <w:color w:val="231F20"/>
          <w:sz w:val="20"/>
        </w:rPr>
        <w:t>made</w:t>
      </w:r>
      <w:r>
        <w:rPr>
          <w:color w:val="231F20"/>
          <w:spacing w:val="-13"/>
          <w:sz w:val="20"/>
        </w:rPr>
        <w:t xml:space="preserve"> </w:t>
      </w:r>
      <w:r>
        <w:rPr>
          <w:color w:val="231F20"/>
          <w:sz w:val="20"/>
        </w:rPr>
        <w:t>by</w:t>
      </w:r>
      <w:r>
        <w:rPr>
          <w:color w:val="231F20"/>
          <w:spacing w:val="-12"/>
          <w:sz w:val="20"/>
        </w:rPr>
        <w:t xml:space="preserve"> </w:t>
      </w:r>
      <w:r>
        <w:rPr>
          <w:color w:val="231F20"/>
          <w:sz w:val="20"/>
        </w:rPr>
        <w:t>the</w:t>
      </w:r>
      <w:r>
        <w:rPr>
          <w:color w:val="231F20"/>
          <w:spacing w:val="-13"/>
          <w:sz w:val="20"/>
        </w:rPr>
        <w:t xml:space="preserve"> </w:t>
      </w:r>
      <w:r>
        <w:rPr>
          <w:color w:val="231F20"/>
          <w:sz w:val="20"/>
        </w:rPr>
        <w:t>National</w:t>
      </w:r>
      <w:r>
        <w:rPr>
          <w:color w:val="231F20"/>
          <w:spacing w:val="-12"/>
          <w:sz w:val="20"/>
        </w:rPr>
        <w:t xml:space="preserve"> </w:t>
      </w:r>
      <w:r>
        <w:rPr>
          <w:color w:val="231F20"/>
          <w:sz w:val="20"/>
        </w:rPr>
        <w:t>Commission</w:t>
      </w:r>
      <w:r>
        <w:rPr>
          <w:color w:val="231F20"/>
          <w:spacing w:val="-13"/>
          <w:sz w:val="20"/>
        </w:rPr>
        <w:t xml:space="preserve"> </w:t>
      </w:r>
      <w:r>
        <w:rPr>
          <w:color w:val="231F20"/>
          <w:sz w:val="20"/>
        </w:rPr>
        <w:t>in</w:t>
      </w:r>
      <w:r>
        <w:rPr>
          <w:color w:val="231F20"/>
          <w:spacing w:val="-12"/>
          <w:sz w:val="20"/>
        </w:rPr>
        <w:t xml:space="preserve"> </w:t>
      </w:r>
      <w:r>
        <w:rPr>
          <w:color w:val="231F20"/>
          <w:sz w:val="20"/>
        </w:rPr>
        <w:t xml:space="preserve">exercise </w:t>
      </w:r>
      <w:r>
        <w:rPr>
          <w:color w:val="231F20"/>
          <w:spacing w:val="-2"/>
          <w:sz w:val="20"/>
        </w:rPr>
        <w:t>of</w:t>
      </w:r>
      <w:r>
        <w:rPr>
          <w:color w:val="231F20"/>
          <w:spacing w:val="-5"/>
          <w:sz w:val="20"/>
        </w:rPr>
        <w:t xml:space="preserve"> </w:t>
      </w:r>
      <w:r>
        <w:rPr>
          <w:color w:val="231F20"/>
          <w:spacing w:val="-2"/>
          <w:sz w:val="20"/>
        </w:rPr>
        <w:t>its</w:t>
      </w:r>
      <w:r>
        <w:rPr>
          <w:color w:val="231F20"/>
          <w:spacing w:val="-5"/>
          <w:sz w:val="20"/>
        </w:rPr>
        <w:t xml:space="preserve"> </w:t>
      </w:r>
      <w:r>
        <w:rPr>
          <w:color w:val="231F20"/>
          <w:spacing w:val="-2"/>
          <w:sz w:val="20"/>
        </w:rPr>
        <w:t>powers</w:t>
      </w:r>
      <w:r>
        <w:rPr>
          <w:color w:val="231F20"/>
          <w:spacing w:val="-5"/>
          <w:sz w:val="20"/>
        </w:rPr>
        <w:t xml:space="preserve"> </w:t>
      </w:r>
      <w:r>
        <w:rPr>
          <w:color w:val="231F20"/>
          <w:spacing w:val="-2"/>
          <w:sz w:val="20"/>
        </w:rPr>
        <w:t>conferred</w:t>
      </w:r>
      <w:r>
        <w:rPr>
          <w:color w:val="231F20"/>
          <w:spacing w:val="-5"/>
          <w:sz w:val="20"/>
        </w:rPr>
        <w:t xml:space="preserve"> </w:t>
      </w:r>
      <w:r>
        <w:rPr>
          <w:color w:val="231F20"/>
          <w:spacing w:val="-2"/>
          <w:sz w:val="20"/>
        </w:rPr>
        <w:t>by</w:t>
      </w:r>
      <w:r>
        <w:rPr>
          <w:color w:val="231F20"/>
          <w:spacing w:val="-5"/>
          <w:sz w:val="20"/>
        </w:rPr>
        <w:t xml:space="preserve"> </w:t>
      </w:r>
      <w:r>
        <w:rPr>
          <w:color w:val="231F20"/>
          <w:spacing w:val="-2"/>
          <w:sz w:val="20"/>
        </w:rPr>
        <w:t>sub-clause</w:t>
      </w:r>
      <w:r>
        <w:rPr>
          <w:color w:val="231F20"/>
          <w:spacing w:val="-5"/>
          <w:sz w:val="20"/>
        </w:rPr>
        <w:t xml:space="preserve"> </w:t>
      </w:r>
      <w:r>
        <w:rPr>
          <w:color w:val="231F20"/>
          <w:spacing w:val="-2"/>
          <w:sz w:val="20"/>
        </w:rPr>
        <w:t>(</w:t>
      </w:r>
      <w:proofErr w:type="spellStart"/>
      <w:r>
        <w:rPr>
          <w:i/>
          <w:color w:val="231F20"/>
          <w:spacing w:val="-2"/>
          <w:sz w:val="20"/>
        </w:rPr>
        <w:t>i</w:t>
      </w:r>
      <w:proofErr w:type="spellEnd"/>
      <w:r>
        <w:rPr>
          <w:color w:val="231F20"/>
          <w:spacing w:val="-2"/>
          <w:sz w:val="20"/>
        </w:rPr>
        <w:t>)</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w:t>
      </w:r>
      <w:r>
        <w:rPr>
          <w:i/>
          <w:color w:val="231F20"/>
          <w:spacing w:val="-2"/>
          <w:sz w:val="20"/>
        </w:rPr>
        <w:t>ii</w:t>
      </w:r>
      <w:r>
        <w:rPr>
          <w:color w:val="231F20"/>
          <w:spacing w:val="-2"/>
          <w:sz w:val="20"/>
        </w:rPr>
        <w: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clause</w:t>
      </w:r>
      <w:r>
        <w:rPr>
          <w:color w:val="231F20"/>
          <w:spacing w:val="-5"/>
          <w:sz w:val="20"/>
        </w:rPr>
        <w:t xml:space="preserve"> </w:t>
      </w:r>
      <w:r>
        <w:rPr>
          <w:color w:val="231F20"/>
          <w:spacing w:val="-2"/>
          <w:sz w:val="20"/>
        </w:rPr>
        <w:t>(</w:t>
      </w:r>
      <w:r>
        <w:rPr>
          <w:i/>
          <w:color w:val="231F20"/>
          <w:spacing w:val="-2"/>
          <w:sz w:val="20"/>
        </w:rPr>
        <w:t>a</w:t>
      </w:r>
      <w:r>
        <w:rPr>
          <w:color w:val="231F20"/>
          <w:spacing w:val="-2"/>
          <w:sz w:val="20"/>
        </w:rPr>
        <w:t>)</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sub-section</w:t>
      </w:r>
      <w:r>
        <w:rPr>
          <w:color w:val="231F20"/>
          <w:spacing w:val="-5"/>
          <w:sz w:val="20"/>
        </w:rPr>
        <w:t xml:space="preserve"> </w:t>
      </w:r>
      <w:r>
        <w:rPr>
          <w:color w:val="231F20"/>
          <w:spacing w:val="-2"/>
          <w:sz w:val="20"/>
        </w:rPr>
        <w:t>(</w:t>
      </w:r>
      <w:r>
        <w:rPr>
          <w:i/>
          <w:color w:val="231F20"/>
          <w:spacing w:val="-2"/>
          <w:sz w:val="20"/>
        </w:rPr>
        <w:t>1</w:t>
      </w:r>
      <w:r>
        <w:rPr>
          <w:color w:val="231F20"/>
          <w:spacing w:val="-2"/>
          <w:sz w:val="20"/>
        </w:rPr>
        <w:t>)</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section</w:t>
      </w:r>
      <w:r>
        <w:rPr>
          <w:color w:val="231F20"/>
          <w:spacing w:val="-6"/>
          <w:sz w:val="20"/>
        </w:rPr>
        <w:t xml:space="preserve"> </w:t>
      </w:r>
      <w:r>
        <w:rPr>
          <w:color w:val="231F20"/>
          <w:spacing w:val="-2"/>
          <w:sz w:val="20"/>
        </w:rPr>
        <w:t xml:space="preserve">58, </w:t>
      </w:r>
      <w:r>
        <w:rPr>
          <w:color w:val="231F20"/>
          <w:sz w:val="20"/>
        </w:rPr>
        <w:t>may</w:t>
      </w:r>
      <w:r>
        <w:rPr>
          <w:color w:val="231F20"/>
          <w:spacing w:val="-12"/>
          <w:sz w:val="20"/>
        </w:rPr>
        <w:t xml:space="preserve"> </w:t>
      </w:r>
      <w:r>
        <w:rPr>
          <w:color w:val="231F20"/>
          <w:sz w:val="20"/>
        </w:rPr>
        <w:t>prefer</w:t>
      </w:r>
      <w:r>
        <w:rPr>
          <w:color w:val="231F20"/>
          <w:spacing w:val="-12"/>
          <w:sz w:val="20"/>
        </w:rPr>
        <w:t xml:space="preserve"> </w:t>
      </w:r>
      <w:r>
        <w:rPr>
          <w:color w:val="231F20"/>
          <w:sz w:val="20"/>
        </w:rPr>
        <w:t>an</w:t>
      </w:r>
      <w:r>
        <w:rPr>
          <w:color w:val="231F20"/>
          <w:spacing w:val="-12"/>
          <w:sz w:val="20"/>
        </w:rPr>
        <w:t xml:space="preserve"> </w:t>
      </w:r>
      <w:r>
        <w:rPr>
          <w:color w:val="231F20"/>
          <w:sz w:val="20"/>
        </w:rPr>
        <w:t>appeal</w:t>
      </w:r>
      <w:r>
        <w:rPr>
          <w:color w:val="231F20"/>
          <w:spacing w:val="-12"/>
          <w:sz w:val="20"/>
        </w:rPr>
        <w:t xml:space="preserve"> </w:t>
      </w:r>
      <w:r>
        <w:rPr>
          <w:color w:val="231F20"/>
          <w:sz w:val="20"/>
        </w:rPr>
        <w:t>against</w:t>
      </w:r>
      <w:r>
        <w:rPr>
          <w:color w:val="231F20"/>
          <w:spacing w:val="-12"/>
          <w:sz w:val="20"/>
        </w:rPr>
        <w:t xml:space="preserve"> </w:t>
      </w:r>
      <w:r>
        <w:rPr>
          <w:color w:val="231F20"/>
          <w:sz w:val="20"/>
        </w:rPr>
        <w:t>such</w:t>
      </w:r>
      <w:r>
        <w:rPr>
          <w:color w:val="231F20"/>
          <w:spacing w:val="-12"/>
          <w:sz w:val="20"/>
        </w:rPr>
        <w:t xml:space="preserve"> </w:t>
      </w:r>
      <w:r>
        <w:rPr>
          <w:color w:val="231F20"/>
          <w:sz w:val="20"/>
        </w:rPr>
        <w:t>order</w:t>
      </w:r>
      <w:r>
        <w:rPr>
          <w:color w:val="231F20"/>
          <w:spacing w:val="-12"/>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Supreme</w:t>
      </w:r>
      <w:r>
        <w:rPr>
          <w:color w:val="231F20"/>
          <w:spacing w:val="-12"/>
          <w:sz w:val="20"/>
        </w:rPr>
        <w:t xml:space="preserve"> </w:t>
      </w:r>
      <w:r>
        <w:rPr>
          <w:color w:val="231F20"/>
          <w:sz w:val="20"/>
        </w:rPr>
        <w:t>Court</w:t>
      </w:r>
      <w:r>
        <w:rPr>
          <w:color w:val="231F20"/>
          <w:spacing w:val="-12"/>
          <w:sz w:val="20"/>
        </w:rPr>
        <w:t xml:space="preserve"> </w:t>
      </w:r>
      <w:r>
        <w:rPr>
          <w:color w:val="231F20"/>
          <w:sz w:val="20"/>
        </w:rPr>
        <w:t>within</w:t>
      </w:r>
      <w:r>
        <w:rPr>
          <w:color w:val="231F20"/>
          <w:spacing w:val="-12"/>
          <w:sz w:val="20"/>
        </w:rPr>
        <w:t xml:space="preserve"> </w:t>
      </w:r>
      <w:r>
        <w:rPr>
          <w:color w:val="231F20"/>
          <w:sz w:val="20"/>
        </w:rPr>
        <w:t>a</w:t>
      </w:r>
      <w:r>
        <w:rPr>
          <w:color w:val="231F20"/>
          <w:spacing w:val="-12"/>
          <w:sz w:val="20"/>
        </w:rPr>
        <w:t xml:space="preserve"> </w:t>
      </w:r>
      <w:r>
        <w:rPr>
          <w:color w:val="231F20"/>
          <w:sz w:val="20"/>
        </w:rPr>
        <w:t>period</w:t>
      </w:r>
      <w:r>
        <w:rPr>
          <w:color w:val="231F20"/>
          <w:spacing w:val="-12"/>
          <w:sz w:val="20"/>
        </w:rPr>
        <w:t xml:space="preserve"> </w:t>
      </w:r>
      <w:r>
        <w:rPr>
          <w:color w:val="231F20"/>
          <w:sz w:val="20"/>
        </w:rPr>
        <w:t>of</w:t>
      </w:r>
      <w:r>
        <w:rPr>
          <w:color w:val="231F20"/>
          <w:spacing w:val="-12"/>
          <w:sz w:val="20"/>
        </w:rPr>
        <w:t xml:space="preserve"> </w:t>
      </w:r>
      <w:r>
        <w:rPr>
          <w:color w:val="231F20"/>
          <w:sz w:val="20"/>
        </w:rPr>
        <w:t>thirty</w:t>
      </w:r>
      <w:r>
        <w:rPr>
          <w:color w:val="231F20"/>
          <w:spacing w:val="-12"/>
          <w:sz w:val="20"/>
        </w:rPr>
        <w:t xml:space="preserve"> </w:t>
      </w:r>
      <w:r>
        <w:rPr>
          <w:color w:val="231F20"/>
          <w:sz w:val="20"/>
        </w:rPr>
        <w:t>days from the date of the order:</w:t>
      </w:r>
    </w:p>
    <w:p w:rsidR="00060FEE" w:rsidRDefault="00000000">
      <w:pPr>
        <w:pStyle w:val="BodyText"/>
        <w:spacing w:before="124" w:line="249" w:lineRule="auto"/>
        <w:ind w:left="116" w:right="1374" w:firstLine="480"/>
        <w:jc w:val="both"/>
      </w:pPr>
      <w:r>
        <w:rPr>
          <w:color w:val="231F20"/>
        </w:rPr>
        <w:t>Provided</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Supreme</w:t>
      </w:r>
      <w:r>
        <w:rPr>
          <w:color w:val="231F20"/>
          <w:spacing w:val="-6"/>
        </w:rPr>
        <w:t xml:space="preserve"> </w:t>
      </w:r>
      <w:r>
        <w:rPr>
          <w:color w:val="231F20"/>
        </w:rPr>
        <w:t>Court</w:t>
      </w:r>
      <w:r>
        <w:rPr>
          <w:color w:val="231F20"/>
          <w:spacing w:val="-6"/>
        </w:rPr>
        <w:t xml:space="preserve"> </w:t>
      </w:r>
      <w:r>
        <w:rPr>
          <w:color w:val="231F20"/>
        </w:rPr>
        <w:t>may</w:t>
      </w:r>
      <w:r>
        <w:rPr>
          <w:color w:val="231F20"/>
          <w:spacing w:val="-6"/>
        </w:rPr>
        <w:t xml:space="preserve"> </w:t>
      </w:r>
      <w:r>
        <w:rPr>
          <w:color w:val="231F20"/>
        </w:rPr>
        <w:t>entertain</w:t>
      </w:r>
      <w:r>
        <w:rPr>
          <w:color w:val="231F20"/>
          <w:spacing w:val="-6"/>
        </w:rPr>
        <w:t xml:space="preserve"> </w:t>
      </w:r>
      <w:r>
        <w:rPr>
          <w:color w:val="231F20"/>
        </w:rPr>
        <w:t>an</w:t>
      </w:r>
      <w:r>
        <w:rPr>
          <w:color w:val="231F20"/>
          <w:spacing w:val="-6"/>
        </w:rPr>
        <w:t xml:space="preserve"> </w:t>
      </w:r>
      <w:r>
        <w:rPr>
          <w:color w:val="231F20"/>
        </w:rPr>
        <w:t>appeal</w:t>
      </w:r>
      <w:r>
        <w:rPr>
          <w:color w:val="231F20"/>
          <w:spacing w:val="-6"/>
        </w:rPr>
        <w:t xml:space="preserve"> </w:t>
      </w:r>
      <w:r>
        <w:rPr>
          <w:color w:val="231F20"/>
        </w:rPr>
        <w:t>after</w:t>
      </w:r>
      <w:r>
        <w:rPr>
          <w:color w:val="231F20"/>
          <w:spacing w:val="-6"/>
        </w:rPr>
        <w:t xml:space="preserve"> </w:t>
      </w:r>
      <w:r>
        <w:rPr>
          <w:color w:val="231F20"/>
        </w:rPr>
        <w:t>the</w:t>
      </w:r>
      <w:r>
        <w:rPr>
          <w:color w:val="231F20"/>
          <w:spacing w:val="-6"/>
        </w:rPr>
        <w:t xml:space="preserve"> </w:t>
      </w:r>
      <w:r>
        <w:rPr>
          <w:color w:val="231F20"/>
        </w:rPr>
        <w:t>expiry</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 xml:space="preserve">said </w:t>
      </w:r>
      <w:r>
        <w:rPr>
          <w:color w:val="231F20"/>
          <w:spacing w:val="-2"/>
        </w:rPr>
        <w:t>period</w:t>
      </w:r>
      <w:r>
        <w:rPr>
          <w:color w:val="231F20"/>
          <w:spacing w:val="-9"/>
        </w:rPr>
        <w:t xml:space="preserve"> </w:t>
      </w:r>
      <w:r>
        <w:rPr>
          <w:color w:val="231F20"/>
          <w:spacing w:val="-2"/>
        </w:rPr>
        <w:t>of</w:t>
      </w:r>
      <w:r>
        <w:rPr>
          <w:color w:val="231F20"/>
          <w:spacing w:val="-9"/>
        </w:rPr>
        <w:t xml:space="preserve"> </w:t>
      </w:r>
      <w:r>
        <w:rPr>
          <w:color w:val="231F20"/>
          <w:spacing w:val="-2"/>
        </w:rPr>
        <w:t>thirty</w:t>
      </w:r>
      <w:r>
        <w:rPr>
          <w:color w:val="231F20"/>
          <w:spacing w:val="-9"/>
        </w:rPr>
        <w:t xml:space="preserve"> </w:t>
      </w:r>
      <w:r>
        <w:rPr>
          <w:color w:val="231F20"/>
          <w:spacing w:val="-2"/>
        </w:rPr>
        <w:t>days</w:t>
      </w:r>
      <w:r>
        <w:rPr>
          <w:color w:val="231F20"/>
          <w:spacing w:val="-9"/>
        </w:rPr>
        <w:t xml:space="preserve"> </w:t>
      </w:r>
      <w:r>
        <w:rPr>
          <w:color w:val="231F20"/>
          <w:spacing w:val="-2"/>
        </w:rPr>
        <w:t>if</w:t>
      </w:r>
      <w:r>
        <w:rPr>
          <w:color w:val="231F20"/>
          <w:spacing w:val="-9"/>
        </w:rPr>
        <w:t xml:space="preserve"> </w:t>
      </w:r>
      <w:r>
        <w:rPr>
          <w:color w:val="231F20"/>
          <w:spacing w:val="-2"/>
        </w:rPr>
        <w:t>it</w:t>
      </w:r>
      <w:r>
        <w:rPr>
          <w:color w:val="231F20"/>
          <w:spacing w:val="-9"/>
        </w:rPr>
        <w:t xml:space="preserve"> </w:t>
      </w:r>
      <w:r>
        <w:rPr>
          <w:color w:val="231F20"/>
          <w:spacing w:val="-2"/>
        </w:rPr>
        <w:t>is</w:t>
      </w:r>
      <w:r>
        <w:rPr>
          <w:color w:val="231F20"/>
          <w:spacing w:val="-9"/>
        </w:rPr>
        <w:t xml:space="preserve"> </w:t>
      </w:r>
      <w:r>
        <w:rPr>
          <w:color w:val="231F20"/>
          <w:spacing w:val="-2"/>
        </w:rPr>
        <w:t>satisfied</w:t>
      </w:r>
      <w:r>
        <w:rPr>
          <w:color w:val="231F20"/>
          <w:spacing w:val="-9"/>
        </w:rPr>
        <w:t xml:space="preserve"> </w:t>
      </w:r>
      <w:r>
        <w:rPr>
          <w:color w:val="231F20"/>
          <w:spacing w:val="-2"/>
        </w:rPr>
        <w:t>that</w:t>
      </w:r>
      <w:r>
        <w:rPr>
          <w:color w:val="231F20"/>
          <w:spacing w:val="-9"/>
        </w:rPr>
        <w:t xml:space="preserve"> </w:t>
      </w:r>
      <w:r>
        <w:rPr>
          <w:color w:val="231F20"/>
          <w:spacing w:val="-2"/>
        </w:rPr>
        <w:t>there</w:t>
      </w:r>
      <w:r>
        <w:rPr>
          <w:color w:val="231F20"/>
          <w:spacing w:val="-9"/>
        </w:rPr>
        <w:t xml:space="preserve"> </w:t>
      </w:r>
      <w:r>
        <w:rPr>
          <w:color w:val="231F20"/>
          <w:spacing w:val="-2"/>
        </w:rPr>
        <w:t>was</w:t>
      </w:r>
      <w:r>
        <w:rPr>
          <w:color w:val="231F20"/>
          <w:spacing w:val="-9"/>
        </w:rPr>
        <w:t xml:space="preserve"> </w:t>
      </w:r>
      <w:r>
        <w:rPr>
          <w:color w:val="231F20"/>
          <w:spacing w:val="-2"/>
        </w:rPr>
        <w:t>sufficient</w:t>
      </w:r>
      <w:r>
        <w:rPr>
          <w:color w:val="231F20"/>
          <w:spacing w:val="-9"/>
        </w:rPr>
        <w:t xml:space="preserve"> </w:t>
      </w:r>
      <w:r>
        <w:rPr>
          <w:color w:val="231F20"/>
          <w:spacing w:val="-2"/>
        </w:rPr>
        <w:t>cause</w:t>
      </w:r>
      <w:r>
        <w:rPr>
          <w:color w:val="231F20"/>
          <w:spacing w:val="-9"/>
        </w:rPr>
        <w:t xml:space="preserve"> </w:t>
      </w:r>
      <w:r>
        <w:rPr>
          <w:color w:val="231F20"/>
          <w:spacing w:val="-2"/>
        </w:rPr>
        <w:t>for</w:t>
      </w:r>
      <w:r>
        <w:rPr>
          <w:color w:val="231F20"/>
          <w:spacing w:val="-9"/>
        </w:rPr>
        <w:t xml:space="preserve"> </w:t>
      </w:r>
      <w:r>
        <w:rPr>
          <w:color w:val="231F20"/>
          <w:spacing w:val="-2"/>
        </w:rPr>
        <w:t>not</w:t>
      </w:r>
      <w:r>
        <w:rPr>
          <w:color w:val="231F20"/>
          <w:spacing w:val="-9"/>
        </w:rPr>
        <w:t xml:space="preserve"> </w:t>
      </w:r>
      <w:r>
        <w:rPr>
          <w:color w:val="231F20"/>
          <w:spacing w:val="-2"/>
        </w:rPr>
        <w:t>filing</w:t>
      </w:r>
      <w:r>
        <w:rPr>
          <w:color w:val="231F20"/>
          <w:spacing w:val="-9"/>
        </w:rPr>
        <w:t xml:space="preserve"> </w:t>
      </w:r>
      <w:r>
        <w:rPr>
          <w:color w:val="231F20"/>
          <w:spacing w:val="-2"/>
        </w:rPr>
        <w:t>it</w:t>
      </w:r>
      <w:r>
        <w:rPr>
          <w:color w:val="231F20"/>
          <w:spacing w:val="-9"/>
        </w:rPr>
        <w:t xml:space="preserve"> </w:t>
      </w:r>
      <w:r>
        <w:rPr>
          <w:color w:val="231F20"/>
          <w:spacing w:val="-2"/>
        </w:rPr>
        <w:t>within</w:t>
      </w:r>
      <w:r>
        <w:rPr>
          <w:color w:val="231F20"/>
          <w:spacing w:val="-9"/>
        </w:rPr>
        <w:t xml:space="preserve"> </w:t>
      </w:r>
      <w:r>
        <w:rPr>
          <w:color w:val="231F20"/>
          <w:spacing w:val="-2"/>
        </w:rPr>
        <w:t>that period:</w:t>
      </w:r>
    </w:p>
    <w:p w:rsidR="00060FEE" w:rsidRDefault="00000000">
      <w:pPr>
        <w:pStyle w:val="BodyText"/>
        <w:spacing w:before="122" w:line="249" w:lineRule="auto"/>
        <w:ind w:left="116" w:right="1374" w:firstLine="480"/>
        <w:jc w:val="both"/>
      </w:pPr>
      <w:r>
        <w:rPr>
          <w:color w:val="231F20"/>
        </w:rPr>
        <w:t xml:space="preserve">Provided further that no appeal by a person who is required to pay any amount in terms of an order of the National Commission shall be entertained by the Supreme Court unless that person has deposited fifty per cent. of that amount in the manner as may be </w:t>
      </w:r>
      <w:r>
        <w:rPr>
          <w:color w:val="231F20"/>
          <w:spacing w:val="-2"/>
        </w:rPr>
        <w:t>prescribed.</w:t>
      </w:r>
    </w:p>
    <w:p w:rsidR="00060FEE" w:rsidRDefault="00000000">
      <w:pPr>
        <w:pStyle w:val="ListParagraph"/>
        <w:numPr>
          <w:ilvl w:val="0"/>
          <w:numId w:val="64"/>
        </w:numPr>
        <w:tabs>
          <w:tab w:val="left" w:pos="906"/>
        </w:tabs>
        <w:spacing w:before="123" w:line="249" w:lineRule="auto"/>
        <w:ind w:left="116" w:right="1374" w:firstLine="480"/>
        <w:jc w:val="both"/>
        <w:rPr>
          <w:sz w:val="20"/>
        </w:rPr>
      </w:pPr>
      <w:r>
        <w:rPr>
          <w:color w:val="231F20"/>
          <w:sz w:val="20"/>
        </w:rPr>
        <w:t>Every order of a District Commission or the State Commission or the National Commission,</w:t>
      </w:r>
      <w:r>
        <w:rPr>
          <w:color w:val="231F20"/>
          <w:spacing w:val="-1"/>
          <w:sz w:val="20"/>
        </w:rPr>
        <w:t xml:space="preserve"> </w:t>
      </w:r>
      <w:r>
        <w:rPr>
          <w:color w:val="231F20"/>
          <w:sz w:val="20"/>
        </w:rPr>
        <w:t>as</w:t>
      </w:r>
      <w:r>
        <w:rPr>
          <w:color w:val="231F20"/>
          <w:spacing w:val="-1"/>
          <w:sz w:val="20"/>
        </w:rPr>
        <w:t xml:space="preserve"> </w:t>
      </w:r>
      <w:r>
        <w:rPr>
          <w:color w:val="231F20"/>
          <w:sz w:val="20"/>
        </w:rPr>
        <w:t>the</w:t>
      </w:r>
      <w:r>
        <w:rPr>
          <w:color w:val="231F20"/>
          <w:spacing w:val="-1"/>
          <w:sz w:val="20"/>
        </w:rPr>
        <w:t xml:space="preserve"> </w:t>
      </w:r>
      <w:r>
        <w:rPr>
          <w:color w:val="231F20"/>
          <w:sz w:val="20"/>
        </w:rPr>
        <w:t>case</w:t>
      </w:r>
      <w:r>
        <w:rPr>
          <w:color w:val="231F20"/>
          <w:spacing w:val="-1"/>
          <w:sz w:val="20"/>
        </w:rPr>
        <w:t xml:space="preserve"> </w:t>
      </w:r>
      <w:r>
        <w:rPr>
          <w:color w:val="231F20"/>
          <w:sz w:val="20"/>
        </w:rPr>
        <w:t>may</w:t>
      </w:r>
      <w:r>
        <w:rPr>
          <w:color w:val="231F20"/>
          <w:spacing w:val="-1"/>
          <w:sz w:val="20"/>
        </w:rPr>
        <w:t xml:space="preserve"> </w:t>
      </w:r>
      <w:r>
        <w:rPr>
          <w:color w:val="231F20"/>
          <w:sz w:val="20"/>
        </w:rPr>
        <w:t>be,</w:t>
      </w:r>
      <w:r>
        <w:rPr>
          <w:color w:val="231F20"/>
          <w:spacing w:val="-1"/>
          <w:sz w:val="20"/>
        </w:rPr>
        <w:t xml:space="preserve"> </w:t>
      </w:r>
      <w:r>
        <w:rPr>
          <w:color w:val="231F20"/>
          <w:sz w:val="20"/>
        </w:rPr>
        <w:t>shall,</w:t>
      </w:r>
      <w:r>
        <w:rPr>
          <w:color w:val="231F20"/>
          <w:spacing w:val="-1"/>
          <w:sz w:val="20"/>
        </w:rPr>
        <w:t xml:space="preserve"> </w:t>
      </w:r>
      <w:r>
        <w:rPr>
          <w:color w:val="231F20"/>
          <w:sz w:val="20"/>
        </w:rPr>
        <w:t>if</w:t>
      </w:r>
      <w:r>
        <w:rPr>
          <w:color w:val="231F20"/>
          <w:spacing w:val="-1"/>
          <w:sz w:val="20"/>
        </w:rPr>
        <w:t xml:space="preserve"> </w:t>
      </w:r>
      <w:r>
        <w:rPr>
          <w:color w:val="231F20"/>
          <w:sz w:val="20"/>
        </w:rPr>
        <w:t>no</w:t>
      </w:r>
      <w:r>
        <w:rPr>
          <w:color w:val="231F20"/>
          <w:spacing w:val="-1"/>
          <w:sz w:val="20"/>
        </w:rPr>
        <w:t xml:space="preserve"> </w:t>
      </w:r>
      <w:r>
        <w:rPr>
          <w:color w:val="231F20"/>
          <w:sz w:val="20"/>
        </w:rPr>
        <w:t>appeal</w:t>
      </w:r>
      <w:r>
        <w:rPr>
          <w:color w:val="231F20"/>
          <w:spacing w:val="-1"/>
          <w:sz w:val="20"/>
        </w:rPr>
        <w:t xml:space="preserve"> </w:t>
      </w:r>
      <w:r>
        <w:rPr>
          <w:color w:val="231F20"/>
          <w:sz w:val="20"/>
        </w:rPr>
        <w:t>has</w:t>
      </w:r>
      <w:r>
        <w:rPr>
          <w:color w:val="231F20"/>
          <w:spacing w:val="-1"/>
          <w:sz w:val="20"/>
        </w:rPr>
        <w:t xml:space="preserve"> </w:t>
      </w:r>
      <w:r>
        <w:rPr>
          <w:color w:val="231F20"/>
          <w:sz w:val="20"/>
        </w:rPr>
        <w:t>been</w:t>
      </w:r>
      <w:r>
        <w:rPr>
          <w:color w:val="231F20"/>
          <w:spacing w:val="-1"/>
          <w:sz w:val="20"/>
        </w:rPr>
        <w:t xml:space="preserve"> </w:t>
      </w:r>
      <w:r>
        <w:rPr>
          <w:color w:val="231F20"/>
          <w:sz w:val="20"/>
        </w:rPr>
        <w:t>preferred</w:t>
      </w:r>
      <w:r>
        <w:rPr>
          <w:color w:val="231F20"/>
          <w:spacing w:val="-1"/>
          <w:sz w:val="20"/>
        </w:rPr>
        <w:t xml:space="preserve"> </w:t>
      </w:r>
      <w:r>
        <w:rPr>
          <w:color w:val="231F20"/>
          <w:sz w:val="20"/>
        </w:rPr>
        <w:t>against</w:t>
      </w:r>
      <w:r>
        <w:rPr>
          <w:color w:val="231F20"/>
          <w:spacing w:val="-1"/>
          <w:sz w:val="20"/>
        </w:rPr>
        <w:t xml:space="preserve"> </w:t>
      </w:r>
      <w:r>
        <w:rPr>
          <w:color w:val="231F20"/>
          <w:sz w:val="20"/>
        </w:rPr>
        <w:t>such</w:t>
      </w:r>
      <w:r>
        <w:rPr>
          <w:color w:val="231F20"/>
          <w:spacing w:val="-1"/>
          <w:sz w:val="20"/>
        </w:rPr>
        <w:t xml:space="preserve"> </w:t>
      </w:r>
      <w:r>
        <w:rPr>
          <w:color w:val="231F20"/>
          <w:sz w:val="20"/>
        </w:rPr>
        <w:t>order under the provisions of this Act, be final.</w:t>
      </w:r>
    </w:p>
    <w:p w:rsidR="00060FEE" w:rsidRDefault="00000000">
      <w:pPr>
        <w:pStyle w:val="ListParagraph"/>
        <w:numPr>
          <w:ilvl w:val="0"/>
          <w:numId w:val="64"/>
        </w:numPr>
        <w:tabs>
          <w:tab w:val="left" w:pos="892"/>
        </w:tabs>
        <w:spacing w:before="123" w:line="249" w:lineRule="auto"/>
        <w:ind w:left="116" w:right="1376" w:firstLine="480"/>
        <w:jc w:val="both"/>
        <w:rPr>
          <w:sz w:val="20"/>
        </w:rPr>
      </w:pPr>
      <w:r>
        <w:rPr>
          <w:color w:val="231F20"/>
          <w:sz w:val="20"/>
        </w:rPr>
        <w:t>(</w:t>
      </w:r>
      <w:r>
        <w:rPr>
          <w:i/>
          <w:color w:val="231F20"/>
          <w:sz w:val="20"/>
        </w:rPr>
        <w:t>1</w:t>
      </w:r>
      <w:r>
        <w:rPr>
          <w:color w:val="231F20"/>
          <w:sz w:val="20"/>
        </w:rPr>
        <w:t>)</w:t>
      </w:r>
      <w:r>
        <w:rPr>
          <w:color w:val="231F20"/>
          <w:spacing w:val="-11"/>
          <w:sz w:val="20"/>
        </w:rPr>
        <w:t xml:space="preserve"> </w:t>
      </w:r>
      <w:r>
        <w:rPr>
          <w:color w:val="231F20"/>
          <w:sz w:val="20"/>
        </w:rPr>
        <w:t>The</w:t>
      </w:r>
      <w:r>
        <w:rPr>
          <w:color w:val="231F20"/>
          <w:spacing w:val="-11"/>
          <w:sz w:val="20"/>
        </w:rPr>
        <w:t xml:space="preserve"> </w:t>
      </w:r>
      <w:r>
        <w:rPr>
          <w:color w:val="231F20"/>
          <w:sz w:val="20"/>
        </w:rPr>
        <w:t>District</w:t>
      </w:r>
      <w:r>
        <w:rPr>
          <w:color w:val="231F20"/>
          <w:spacing w:val="-11"/>
          <w:sz w:val="20"/>
        </w:rPr>
        <w:t xml:space="preserve"> </w:t>
      </w:r>
      <w:r>
        <w:rPr>
          <w:color w:val="231F20"/>
          <w:sz w:val="20"/>
        </w:rPr>
        <w:t>Commission,</w:t>
      </w:r>
      <w:r>
        <w:rPr>
          <w:color w:val="231F20"/>
          <w:spacing w:val="-11"/>
          <w:sz w:val="20"/>
        </w:rPr>
        <w:t xml:space="preserve"> </w:t>
      </w:r>
      <w:r>
        <w:rPr>
          <w:color w:val="231F20"/>
          <w:sz w:val="20"/>
        </w:rPr>
        <w:t>the</w:t>
      </w:r>
      <w:r>
        <w:rPr>
          <w:color w:val="231F20"/>
          <w:spacing w:val="-11"/>
          <w:sz w:val="20"/>
        </w:rPr>
        <w:t xml:space="preserve"> </w:t>
      </w:r>
      <w:r>
        <w:rPr>
          <w:color w:val="231F20"/>
          <w:sz w:val="20"/>
        </w:rPr>
        <w:t>State</w:t>
      </w:r>
      <w:r>
        <w:rPr>
          <w:color w:val="231F20"/>
          <w:spacing w:val="-11"/>
          <w:sz w:val="20"/>
        </w:rPr>
        <w:t xml:space="preserve"> </w:t>
      </w:r>
      <w:r>
        <w:rPr>
          <w:color w:val="231F20"/>
          <w:sz w:val="20"/>
        </w:rPr>
        <w:t>Commission</w:t>
      </w:r>
      <w:r>
        <w:rPr>
          <w:color w:val="231F20"/>
          <w:spacing w:val="-11"/>
          <w:sz w:val="20"/>
        </w:rPr>
        <w:t xml:space="preserve"> </w:t>
      </w:r>
      <w:r>
        <w:rPr>
          <w:color w:val="231F20"/>
          <w:sz w:val="20"/>
        </w:rPr>
        <w:t>or</w:t>
      </w:r>
      <w:r>
        <w:rPr>
          <w:color w:val="231F20"/>
          <w:spacing w:val="-11"/>
          <w:sz w:val="20"/>
        </w:rPr>
        <w:t xml:space="preserve"> </w:t>
      </w:r>
      <w:r>
        <w:rPr>
          <w:color w:val="231F20"/>
          <w:sz w:val="20"/>
        </w:rPr>
        <w:t>the</w:t>
      </w:r>
      <w:r>
        <w:rPr>
          <w:color w:val="231F20"/>
          <w:spacing w:val="-11"/>
          <w:sz w:val="20"/>
        </w:rPr>
        <w:t xml:space="preserve"> </w:t>
      </w:r>
      <w:r>
        <w:rPr>
          <w:color w:val="231F20"/>
          <w:sz w:val="20"/>
        </w:rPr>
        <w:t>National</w:t>
      </w:r>
      <w:r>
        <w:rPr>
          <w:color w:val="231F20"/>
          <w:spacing w:val="-11"/>
          <w:sz w:val="20"/>
        </w:rPr>
        <w:t xml:space="preserve"> </w:t>
      </w:r>
      <w:r>
        <w:rPr>
          <w:color w:val="231F20"/>
          <w:sz w:val="20"/>
        </w:rPr>
        <w:t>Commission shall not admit a complaint unless it is filed within two years from the date on which the cause of action has arisen.</w:t>
      </w:r>
    </w:p>
    <w:p w:rsidR="00060FEE" w:rsidRDefault="00000000">
      <w:pPr>
        <w:pStyle w:val="BodyText"/>
        <w:spacing w:before="122" w:line="249" w:lineRule="auto"/>
        <w:ind w:left="116" w:right="1373" w:firstLine="480"/>
        <w:jc w:val="both"/>
      </w:pPr>
      <w:r>
        <w:rPr>
          <w:color w:val="231F20"/>
        </w:rPr>
        <w:t>(</w:t>
      </w:r>
      <w:r>
        <w:rPr>
          <w:i/>
          <w:color w:val="231F20"/>
        </w:rPr>
        <w:t>2</w:t>
      </w:r>
      <w:r>
        <w:rPr>
          <w:color w:val="231F20"/>
        </w:rPr>
        <w:t>) Notwithstanding anything contained in sub-section (</w:t>
      </w:r>
      <w:r>
        <w:rPr>
          <w:i/>
          <w:color w:val="231F20"/>
        </w:rPr>
        <w:t>1</w:t>
      </w:r>
      <w:r>
        <w:rPr>
          <w:color w:val="231F20"/>
        </w:rPr>
        <w:t>), a complaint may be entertained after the period specified in sub-section (</w:t>
      </w:r>
      <w:r>
        <w:rPr>
          <w:i/>
          <w:color w:val="231F20"/>
        </w:rPr>
        <w:t>1</w:t>
      </w:r>
      <w:r>
        <w:rPr>
          <w:color w:val="231F20"/>
        </w:rPr>
        <w:t xml:space="preserve">), if the complainant satisfies the </w:t>
      </w:r>
      <w:r>
        <w:rPr>
          <w:color w:val="231F20"/>
          <w:spacing w:val="-4"/>
        </w:rPr>
        <w:t xml:space="preserve">District Commission, the State Commission or the National Commission, as the case may be, </w:t>
      </w:r>
      <w:r>
        <w:rPr>
          <w:color w:val="231F20"/>
        </w:rPr>
        <w:t>that he had sufficient cause for not filing the complaint within such period:</w:t>
      </w:r>
    </w:p>
    <w:p w:rsidR="00060FEE" w:rsidRDefault="00000000">
      <w:pPr>
        <w:pStyle w:val="BodyText"/>
        <w:spacing w:before="124" w:line="249" w:lineRule="auto"/>
        <w:ind w:left="116" w:right="1375" w:firstLine="480"/>
        <w:jc w:val="both"/>
      </w:pPr>
      <w:r>
        <w:rPr>
          <w:color w:val="231F20"/>
        </w:rPr>
        <w:t>Provided</w:t>
      </w:r>
      <w:r>
        <w:rPr>
          <w:color w:val="231F20"/>
          <w:spacing w:val="-8"/>
        </w:rPr>
        <w:t xml:space="preserve"> </w:t>
      </w:r>
      <w:r>
        <w:rPr>
          <w:color w:val="231F20"/>
        </w:rPr>
        <w:t>that</w:t>
      </w:r>
      <w:r>
        <w:rPr>
          <w:color w:val="231F20"/>
          <w:spacing w:val="-8"/>
        </w:rPr>
        <w:t xml:space="preserve"> </w:t>
      </w:r>
      <w:r>
        <w:rPr>
          <w:color w:val="231F20"/>
        </w:rPr>
        <w:t>no</w:t>
      </w:r>
      <w:r>
        <w:rPr>
          <w:color w:val="231F20"/>
          <w:spacing w:val="-8"/>
        </w:rPr>
        <w:t xml:space="preserve"> </w:t>
      </w:r>
      <w:r>
        <w:rPr>
          <w:color w:val="231F20"/>
        </w:rPr>
        <w:t>such</w:t>
      </w:r>
      <w:r>
        <w:rPr>
          <w:color w:val="231F20"/>
          <w:spacing w:val="-8"/>
        </w:rPr>
        <w:t xml:space="preserve"> </w:t>
      </w:r>
      <w:r>
        <w:rPr>
          <w:color w:val="231F20"/>
        </w:rPr>
        <w:t>complaint</w:t>
      </w:r>
      <w:r>
        <w:rPr>
          <w:color w:val="231F20"/>
          <w:spacing w:val="-8"/>
        </w:rPr>
        <w:t xml:space="preserve"> </w:t>
      </w:r>
      <w:r>
        <w:rPr>
          <w:color w:val="231F20"/>
        </w:rPr>
        <w:t>shall</w:t>
      </w:r>
      <w:r>
        <w:rPr>
          <w:color w:val="231F20"/>
          <w:spacing w:val="-8"/>
        </w:rPr>
        <w:t xml:space="preserve"> </w:t>
      </w:r>
      <w:r>
        <w:rPr>
          <w:color w:val="231F20"/>
        </w:rPr>
        <w:t>be</w:t>
      </w:r>
      <w:r>
        <w:rPr>
          <w:color w:val="231F20"/>
          <w:spacing w:val="-8"/>
        </w:rPr>
        <w:t xml:space="preserve"> </w:t>
      </w:r>
      <w:r>
        <w:rPr>
          <w:color w:val="231F20"/>
        </w:rPr>
        <w:t>entertained</w:t>
      </w:r>
      <w:r>
        <w:rPr>
          <w:color w:val="231F20"/>
          <w:spacing w:val="-8"/>
        </w:rPr>
        <w:t xml:space="preserve"> </w:t>
      </w:r>
      <w:r>
        <w:rPr>
          <w:color w:val="231F20"/>
        </w:rPr>
        <w:t>unless</w:t>
      </w:r>
      <w:r>
        <w:rPr>
          <w:color w:val="231F20"/>
          <w:spacing w:val="-8"/>
        </w:rPr>
        <w:t xml:space="preserve"> </w:t>
      </w:r>
      <w:r>
        <w:rPr>
          <w:color w:val="231F20"/>
        </w:rPr>
        <w:t>the</w:t>
      </w:r>
      <w:r>
        <w:rPr>
          <w:color w:val="231F20"/>
          <w:spacing w:val="-8"/>
        </w:rPr>
        <w:t xml:space="preserve"> </w:t>
      </w:r>
      <w:r>
        <w:rPr>
          <w:color w:val="231F20"/>
        </w:rPr>
        <w:t>District</w:t>
      </w:r>
      <w:r>
        <w:rPr>
          <w:color w:val="231F20"/>
          <w:spacing w:val="-8"/>
        </w:rPr>
        <w:t xml:space="preserve"> </w:t>
      </w:r>
      <w:r>
        <w:rPr>
          <w:color w:val="231F20"/>
        </w:rPr>
        <w:t xml:space="preserve">Commission </w:t>
      </w:r>
      <w:r>
        <w:rPr>
          <w:color w:val="231F20"/>
          <w:spacing w:val="-2"/>
        </w:rPr>
        <w:t>or</w:t>
      </w:r>
      <w:r>
        <w:rPr>
          <w:color w:val="231F20"/>
          <w:spacing w:val="-11"/>
        </w:rPr>
        <w:t xml:space="preserve"> </w:t>
      </w:r>
      <w:r>
        <w:rPr>
          <w:color w:val="231F20"/>
          <w:spacing w:val="-2"/>
        </w:rPr>
        <w:t>the</w:t>
      </w:r>
      <w:r>
        <w:rPr>
          <w:color w:val="231F20"/>
          <w:spacing w:val="-10"/>
        </w:rPr>
        <w:t xml:space="preserve"> </w:t>
      </w:r>
      <w:r>
        <w:rPr>
          <w:color w:val="231F20"/>
          <w:spacing w:val="-2"/>
        </w:rPr>
        <w:t>State</w:t>
      </w:r>
      <w:r>
        <w:rPr>
          <w:color w:val="231F20"/>
          <w:spacing w:val="-11"/>
        </w:rPr>
        <w:t xml:space="preserve"> </w:t>
      </w:r>
      <w:r>
        <w:rPr>
          <w:color w:val="231F20"/>
          <w:spacing w:val="-2"/>
        </w:rPr>
        <w:t>Commission</w:t>
      </w:r>
      <w:r>
        <w:rPr>
          <w:color w:val="231F20"/>
          <w:spacing w:val="-10"/>
        </w:rPr>
        <w:t xml:space="preserve"> </w:t>
      </w:r>
      <w:r>
        <w:rPr>
          <w:color w:val="231F20"/>
          <w:spacing w:val="-2"/>
        </w:rPr>
        <w:t>or</w:t>
      </w:r>
      <w:r>
        <w:rPr>
          <w:color w:val="231F20"/>
          <w:spacing w:val="-11"/>
        </w:rPr>
        <w:t xml:space="preserve"> </w:t>
      </w:r>
      <w:r>
        <w:rPr>
          <w:color w:val="231F20"/>
          <w:spacing w:val="-2"/>
        </w:rPr>
        <w:t>the</w:t>
      </w:r>
      <w:r>
        <w:rPr>
          <w:color w:val="231F20"/>
          <w:spacing w:val="-10"/>
        </w:rPr>
        <w:t xml:space="preserve"> </w:t>
      </w:r>
      <w:r>
        <w:rPr>
          <w:color w:val="231F20"/>
          <w:spacing w:val="-2"/>
        </w:rPr>
        <w:t>National</w:t>
      </w:r>
      <w:r>
        <w:rPr>
          <w:color w:val="231F20"/>
          <w:spacing w:val="-11"/>
        </w:rPr>
        <w:t xml:space="preserve"> </w:t>
      </w:r>
      <w:r>
        <w:rPr>
          <w:color w:val="231F20"/>
          <w:spacing w:val="-2"/>
        </w:rPr>
        <w:t>Commission,</w:t>
      </w:r>
      <w:r>
        <w:rPr>
          <w:color w:val="231F20"/>
          <w:spacing w:val="-10"/>
        </w:rPr>
        <w:t xml:space="preserve"> </w:t>
      </w:r>
      <w:r>
        <w:rPr>
          <w:color w:val="231F20"/>
          <w:spacing w:val="-2"/>
        </w:rPr>
        <w:t>as</w:t>
      </w:r>
      <w:r>
        <w:rPr>
          <w:color w:val="231F20"/>
          <w:spacing w:val="-11"/>
        </w:rPr>
        <w:t xml:space="preserve"> </w:t>
      </w:r>
      <w:r>
        <w:rPr>
          <w:color w:val="231F20"/>
          <w:spacing w:val="-2"/>
        </w:rPr>
        <w:t>the</w:t>
      </w:r>
      <w:r>
        <w:rPr>
          <w:color w:val="231F20"/>
          <w:spacing w:val="-10"/>
        </w:rPr>
        <w:t xml:space="preserve"> </w:t>
      </w:r>
      <w:r>
        <w:rPr>
          <w:color w:val="231F20"/>
          <w:spacing w:val="-2"/>
        </w:rPr>
        <w:t>case</w:t>
      </w:r>
      <w:r>
        <w:rPr>
          <w:color w:val="231F20"/>
          <w:spacing w:val="-11"/>
        </w:rPr>
        <w:t xml:space="preserve"> </w:t>
      </w:r>
      <w:r>
        <w:rPr>
          <w:color w:val="231F20"/>
          <w:spacing w:val="-2"/>
        </w:rPr>
        <w:t>may</w:t>
      </w:r>
      <w:r>
        <w:rPr>
          <w:color w:val="231F20"/>
          <w:spacing w:val="-10"/>
        </w:rPr>
        <w:t xml:space="preserve"> </w:t>
      </w:r>
      <w:r>
        <w:rPr>
          <w:color w:val="231F20"/>
          <w:spacing w:val="-2"/>
        </w:rPr>
        <w:t>be,</w:t>
      </w:r>
      <w:r>
        <w:rPr>
          <w:color w:val="231F20"/>
          <w:spacing w:val="-11"/>
        </w:rPr>
        <w:t xml:space="preserve"> </w:t>
      </w:r>
      <w:r>
        <w:rPr>
          <w:color w:val="231F20"/>
          <w:spacing w:val="-2"/>
        </w:rPr>
        <w:t>records</w:t>
      </w:r>
      <w:r>
        <w:rPr>
          <w:color w:val="231F20"/>
          <w:spacing w:val="-10"/>
        </w:rPr>
        <w:t xml:space="preserve"> </w:t>
      </w:r>
      <w:r>
        <w:rPr>
          <w:color w:val="231F20"/>
          <w:spacing w:val="-2"/>
        </w:rPr>
        <w:t>its</w:t>
      </w:r>
      <w:r>
        <w:rPr>
          <w:color w:val="231F20"/>
          <w:spacing w:val="-11"/>
        </w:rPr>
        <w:t xml:space="preserve"> </w:t>
      </w:r>
      <w:r>
        <w:rPr>
          <w:color w:val="231F20"/>
          <w:spacing w:val="-2"/>
        </w:rPr>
        <w:t xml:space="preserve">reasons </w:t>
      </w:r>
      <w:r>
        <w:rPr>
          <w:color w:val="231F20"/>
        </w:rPr>
        <w:t>for condoning such delay.</w:t>
      </w:r>
    </w:p>
    <w:p w:rsidR="00060FEE" w:rsidRDefault="00000000">
      <w:pPr>
        <w:pStyle w:val="ListParagraph"/>
        <w:numPr>
          <w:ilvl w:val="0"/>
          <w:numId w:val="64"/>
        </w:numPr>
        <w:tabs>
          <w:tab w:val="left" w:pos="891"/>
        </w:tabs>
        <w:spacing w:line="249" w:lineRule="auto"/>
        <w:ind w:left="116" w:right="1375" w:firstLine="480"/>
        <w:jc w:val="both"/>
        <w:rPr>
          <w:sz w:val="20"/>
        </w:rPr>
      </w:pPr>
      <w:r>
        <w:rPr>
          <w:color w:val="231F20"/>
          <w:sz w:val="20"/>
        </w:rPr>
        <w:t>(</w:t>
      </w:r>
      <w:r>
        <w:rPr>
          <w:i/>
          <w:color w:val="231F20"/>
          <w:sz w:val="20"/>
        </w:rPr>
        <w:t>1</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National</w:t>
      </w:r>
      <w:r>
        <w:rPr>
          <w:color w:val="231F20"/>
          <w:spacing w:val="-10"/>
          <w:sz w:val="20"/>
        </w:rPr>
        <w:t xml:space="preserve"> </w:t>
      </w:r>
      <w:r>
        <w:rPr>
          <w:color w:val="231F20"/>
          <w:sz w:val="20"/>
        </w:rPr>
        <w:t>Commission</w:t>
      </w:r>
      <w:r>
        <w:rPr>
          <w:color w:val="231F20"/>
          <w:spacing w:val="-10"/>
          <w:sz w:val="20"/>
        </w:rPr>
        <w:t xml:space="preserve"> </w:t>
      </w:r>
      <w:r>
        <w:rPr>
          <w:color w:val="231F20"/>
          <w:sz w:val="20"/>
        </w:rPr>
        <w:t>shall</w:t>
      </w:r>
      <w:r>
        <w:rPr>
          <w:color w:val="231F20"/>
          <w:spacing w:val="-10"/>
          <w:sz w:val="20"/>
        </w:rPr>
        <w:t xml:space="preserve"> </w:t>
      </w:r>
      <w:r>
        <w:rPr>
          <w:color w:val="231F20"/>
          <w:sz w:val="20"/>
        </w:rPr>
        <w:t>have</w:t>
      </w:r>
      <w:r>
        <w:rPr>
          <w:color w:val="231F20"/>
          <w:spacing w:val="-10"/>
          <w:sz w:val="20"/>
        </w:rPr>
        <w:t xml:space="preserve"> </w:t>
      </w:r>
      <w:r>
        <w:rPr>
          <w:color w:val="231F20"/>
          <w:sz w:val="20"/>
        </w:rPr>
        <w:t>the</w:t>
      </w:r>
      <w:r>
        <w:rPr>
          <w:color w:val="231F20"/>
          <w:spacing w:val="-10"/>
          <w:sz w:val="20"/>
        </w:rPr>
        <w:t xml:space="preserve"> </w:t>
      </w:r>
      <w:r>
        <w:rPr>
          <w:color w:val="231F20"/>
          <w:sz w:val="20"/>
        </w:rPr>
        <w:t>authority</w:t>
      </w:r>
      <w:r>
        <w:rPr>
          <w:color w:val="231F20"/>
          <w:spacing w:val="-10"/>
          <w:sz w:val="20"/>
        </w:rPr>
        <w:t xml:space="preserve"> </w:t>
      </w:r>
      <w:r>
        <w:rPr>
          <w:color w:val="231F20"/>
          <w:sz w:val="20"/>
        </w:rPr>
        <w:t>to</w:t>
      </w:r>
      <w:r>
        <w:rPr>
          <w:color w:val="231F20"/>
          <w:spacing w:val="-10"/>
          <w:sz w:val="20"/>
        </w:rPr>
        <w:t xml:space="preserve"> </w:t>
      </w:r>
      <w:r>
        <w:rPr>
          <w:color w:val="231F20"/>
          <w:sz w:val="20"/>
        </w:rPr>
        <w:t>lay</w:t>
      </w:r>
      <w:r>
        <w:rPr>
          <w:color w:val="231F20"/>
          <w:spacing w:val="-10"/>
          <w:sz w:val="20"/>
        </w:rPr>
        <w:t xml:space="preserve"> </w:t>
      </w:r>
      <w:r>
        <w:rPr>
          <w:color w:val="231F20"/>
          <w:sz w:val="20"/>
        </w:rPr>
        <w:t>down</w:t>
      </w:r>
      <w:r>
        <w:rPr>
          <w:color w:val="231F20"/>
          <w:spacing w:val="-10"/>
          <w:sz w:val="20"/>
        </w:rPr>
        <w:t xml:space="preserve"> </w:t>
      </w:r>
      <w:r>
        <w:rPr>
          <w:color w:val="231F20"/>
          <w:sz w:val="20"/>
        </w:rPr>
        <w:t>such</w:t>
      </w:r>
      <w:r>
        <w:rPr>
          <w:color w:val="231F20"/>
          <w:spacing w:val="-10"/>
          <w:sz w:val="20"/>
        </w:rPr>
        <w:t xml:space="preserve"> </w:t>
      </w:r>
      <w:r>
        <w:rPr>
          <w:color w:val="231F20"/>
          <w:sz w:val="20"/>
        </w:rPr>
        <w:t xml:space="preserve">adequate </w:t>
      </w:r>
      <w:r>
        <w:rPr>
          <w:color w:val="231F20"/>
          <w:spacing w:val="-4"/>
          <w:sz w:val="20"/>
        </w:rPr>
        <w:t>standards</w:t>
      </w:r>
      <w:r>
        <w:rPr>
          <w:color w:val="231F20"/>
          <w:spacing w:val="-5"/>
          <w:sz w:val="20"/>
        </w:rPr>
        <w:t xml:space="preserve"> </w:t>
      </w:r>
      <w:r>
        <w:rPr>
          <w:color w:val="231F20"/>
          <w:spacing w:val="-4"/>
          <w:sz w:val="20"/>
        </w:rPr>
        <w:t>in</w:t>
      </w:r>
      <w:r>
        <w:rPr>
          <w:color w:val="231F20"/>
          <w:spacing w:val="-5"/>
          <w:sz w:val="20"/>
        </w:rPr>
        <w:t xml:space="preserve"> </w:t>
      </w:r>
      <w:r>
        <w:rPr>
          <w:color w:val="231F20"/>
          <w:spacing w:val="-4"/>
          <w:sz w:val="20"/>
        </w:rPr>
        <w:t>consultation</w:t>
      </w:r>
      <w:r>
        <w:rPr>
          <w:color w:val="231F20"/>
          <w:spacing w:val="-5"/>
          <w:sz w:val="20"/>
        </w:rPr>
        <w:t xml:space="preserve"> </w:t>
      </w:r>
      <w:r>
        <w:rPr>
          <w:color w:val="231F20"/>
          <w:spacing w:val="-4"/>
          <w:sz w:val="20"/>
        </w:rPr>
        <w:t>with</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Central</w:t>
      </w:r>
      <w:r>
        <w:rPr>
          <w:color w:val="231F20"/>
          <w:spacing w:val="-5"/>
          <w:sz w:val="20"/>
        </w:rPr>
        <w:t xml:space="preserve"> </w:t>
      </w:r>
      <w:r>
        <w:rPr>
          <w:color w:val="231F20"/>
          <w:spacing w:val="-4"/>
          <w:sz w:val="20"/>
        </w:rPr>
        <w:t>Government</w:t>
      </w:r>
      <w:r>
        <w:rPr>
          <w:color w:val="231F20"/>
          <w:spacing w:val="-5"/>
          <w:sz w:val="20"/>
        </w:rPr>
        <w:t xml:space="preserve"> </w:t>
      </w:r>
      <w:r>
        <w:rPr>
          <w:color w:val="231F20"/>
          <w:spacing w:val="-4"/>
          <w:sz w:val="20"/>
        </w:rPr>
        <w:t>from</w:t>
      </w:r>
      <w:r>
        <w:rPr>
          <w:color w:val="231F20"/>
          <w:spacing w:val="-5"/>
          <w:sz w:val="20"/>
        </w:rPr>
        <w:t xml:space="preserve"> </w:t>
      </w:r>
      <w:r>
        <w:rPr>
          <w:color w:val="231F20"/>
          <w:spacing w:val="-4"/>
          <w:sz w:val="20"/>
        </w:rPr>
        <w:t>time</w:t>
      </w:r>
      <w:r>
        <w:rPr>
          <w:color w:val="231F20"/>
          <w:spacing w:val="-5"/>
          <w:sz w:val="20"/>
        </w:rPr>
        <w:t xml:space="preserve"> </w:t>
      </w:r>
      <w:r>
        <w:rPr>
          <w:color w:val="231F20"/>
          <w:spacing w:val="-4"/>
          <w:sz w:val="20"/>
        </w:rPr>
        <w:t>to</w:t>
      </w:r>
      <w:r>
        <w:rPr>
          <w:color w:val="231F20"/>
          <w:spacing w:val="-5"/>
          <w:sz w:val="20"/>
        </w:rPr>
        <w:t xml:space="preserve"> </w:t>
      </w:r>
      <w:r>
        <w:rPr>
          <w:color w:val="231F20"/>
          <w:spacing w:val="-4"/>
          <w:sz w:val="20"/>
        </w:rPr>
        <w:t>time,</w:t>
      </w:r>
      <w:r>
        <w:rPr>
          <w:color w:val="231F20"/>
          <w:spacing w:val="-5"/>
          <w:sz w:val="20"/>
        </w:rPr>
        <w:t xml:space="preserve"> </w:t>
      </w:r>
      <w:r>
        <w:rPr>
          <w:color w:val="231F20"/>
          <w:spacing w:val="-4"/>
          <w:sz w:val="20"/>
        </w:rPr>
        <w:t>for</w:t>
      </w:r>
      <w:r>
        <w:rPr>
          <w:color w:val="231F20"/>
          <w:spacing w:val="-5"/>
          <w:sz w:val="20"/>
        </w:rPr>
        <w:t xml:space="preserve"> </w:t>
      </w:r>
      <w:r>
        <w:rPr>
          <w:color w:val="231F20"/>
          <w:spacing w:val="-4"/>
          <w:sz w:val="20"/>
        </w:rPr>
        <w:t>better</w:t>
      </w:r>
      <w:r>
        <w:rPr>
          <w:color w:val="231F20"/>
          <w:spacing w:val="-5"/>
          <w:sz w:val="20"/>
        </w:rPr>
        <w:t xml:space="preserve"> </w:t>
      </w:r>
      <w:r>
        <w:rPr>
          <w:color w:val="231F20"/>
          <w:spacing w:val="-4"/>
          <w:sz w:val="20"/>
        </w:rPr>
        <w:t xml:space="preserve">protection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interests</w:t>
      </w:r>
      <w:r>
        <w:rPr>
          <w:color w:val="231F20"/>
          <w:spacing w:val="-13"/>
          <w:sz w:val="20"/>
        </w:rPr>
        <w:t xml:space="preserve"> </w:t>
      </w:r>
      <w:r>
        <w:rPr>
          <w:color w:val="231F20"/>
          <w:sz w:val="20"/>
        </w:rPr>
        <w:t>of</w:t>
      </w:r>
      <w:r>
        <w:rPr>
          <w:color w:val="231F20"/>
          <w:spacing w:val="-12"/>
          <w:sz w:val="20"/>
        </w:rPr>
        <w:t xml:space="preserve"> </w:t>
      </w:r>
      <w:r>
        <w:rPr>
          <w:color w:val="231F20"/>
          <w:sz w:val="20"/>
        </w:rPr>
        <w:t>consumers</w:t>
      </w:r>
      <w:r>
        <w:rPr>
          <w:color w:val="231F20"/>
          <w:spacing w:val="-13"/>
          <w:sz w:val="20"/>
        </w:rPr>
        <w:t xml:space="preserve"> </w:t>
      </w:r>
      <w:r>
        <w:rPr>
          <w:color w:val="231F20"/>
          <w:sz w:val="20"/>
        </w:rPr>
        <w:t>and</w:t>
      </w:r>
      <w:r>
        <w:rPr>
          <w:color w:val="231F20"/>
          <w:spacing w:val="-12"/>
          <w:sz w:val="20"/>
        </w:rPr>
        <w:t xml:space="preserve"> </w:t>
      </w:r>
      <w:r>
        <w:rPr>
          <w:color w:val="231F20"/>
          <w:sz w:val="20"/>
        </w:rPr>
        <w:t>for</w:t>
      </w:r>
      <w:r>
        <w:rPr>
          <w:color w:val="231F20"/>
          <w:spacing w:val="-13"/>
          <w:sz w:val="20"/>
        </w:rPr>
        <w:t xml:space="preserve"> </w:t>
      </w:r>
      <w:r>
        <w:rPr>
          <w:color w:val="231F20"/>
          <w:sz w:val="20"/>
        </w:rPr>
        <w:t>that</w:t>
      </w:r>
      <w:r>
        <w:rPr>
          <w:color w:val="231F20"/>
          <w:spacing w:val="-12"/>
          <w:sz w:val="20"/>
        </w:rPr>
        <w:t xml:space="preserve"> </w:t>
      </w:r>
      <w:r>
        <w:rPr>
          <w:color w:val="231F20"/>
          <w:sz w:val="20"/>
        </w:rPr>
        <w:t>purpose,</w:t>
      </w:r>
      <w:r>
        <w:rPr>
          <w:color w:val="231F20"/>
          <w:spacing w:val="-13"/>
          <w:sz w:val="20"/>
        </w:rPr>
        <w:t xml:space="preserve"> </w:t>
      </w:r>
      <w:r>
        <w:rPr>
          <w:color w:val="231F20"/>
          <w:sz w:val="20"/>
        </w:rPr>
        <w:t>shall</w:t>
      </w:r>
      <w:r>
        <w:rPr>
          <w:color w:val="231F20"/>
          <w:spacing w:val="-12"/>
          <w:sz w:val="20"/>
        </w:rPr>
        <w:t xml:space="preserve"> </w:t>
      </w:r>
      <w:r>
        <w:rPr>
          <w:color w:val="231F20"/>
          <w:sz w:val="20"/>
        </w:rPr>
        <w:t>have</w:t>
      </w:r>
      <w:r>
        <w:rPr>
          <w:color w:val="231F20"/>
          <w:spacing w:val="-13"/>
          <w:sz w:val="20"/>
        </w:rPr>
        <w:t xml:space="preserve"> </w:t>
      </w:r>
      <w:r>
        <w:rPr>
          <w:color w:val="231F20"/>
          <w:sz w:val="20"/>
        </w:rPr>
        <w:t>administrative</w:t>
      </w:r>
      <w:r>
        <w:rPr>
          <w:color w:val="231F20"/>
          <w:spacing w:val="-12"/>
          <w:sz w:val="20"/>
        </w:rPr>
        <w:t xml:space="preserve"> </w:t>
      </w:r>
      <w:r>
        <w:rPr>
          <w:color w:val="231F20"/>
          <w:sz w:val="20"/>
        </w:rPr>
        <w:t>control</w:t>
      </w:r>
      <w:r>
        <w:rPr>
          <w:color w:val="231F20"/>
          <w:spacing w:val="-13"/>
          <w:sz w:val="20"/>
        </w:rPr>
        <w:t xml:space="preserve"> </w:t>
      </w:r>
      <w:r>
        <w:rPr>
          <w:color w:val="231F20"/>
          <w:sz w:val="20"/>
        </w:rPr>
        <w:t>over</w:t>
      </w:r>
      <w:r>
        <w:rPr>
          <w:color w:val="231F20"/>
          <w:spacing w:val="-12"/>
          <w:sz w:val="20"/>
        </w:rPr>
        <w:t xml:space="preserve"> </w:t>
      </w:r>
      <w:r>
        <w:rPr>
          <w:color w:val="231F20"/>
          <w:sz w:val="20"/>
        </w:rPr>
        <w:t xml:space="preserve">all the State Commissions in the following matters, </w:t>
      </w:r>
      <w:proofErr w:type="gramStart"/>
      <w:r>
        <w:rPr>
          <w:color w:val="231F20"/>
          <w:sz w:val="20"/>
        </w:rPr>
        <w:t>namely:—</w:t>
      </w:r>
      <w:proofErr w:type="gramEnd"/>
    </w:p>
    <w:p w:rsidR="00060FEE" w:rsidRDefault="00000000">
      <w:pPr>
        <w:pStyle w:val="ListParagraph"/>
        <w:numPr>
          <w:ilvl w:val="0"/>
          <w:numId w:val="25"/>
        </w:numPr>
        <w:tabs>
          <w:tab w:val="left" w:pos="1344"/>
        </w:tabs>
        <w:spacing w:before="123" w:line="249" w:lineRule="auto"/>
        <w:ind w:right="1375" w:firstLine="480"/>
        <w:jc w:val="both"/>
        <w:rPr>
          <w:sz w:val="20"/>
        </w:rPr>
      </w:pPr>
      <w:r>
        <w:rPr>
          <w:color w:val="231F20"/>
          <w:spacing w:val="-2"/>
          <w:sz w:val="20"/>
        </w:rPr>
        <w:t>monitoring</w:t>
      </w:r>
      <w:r>
        <w:rPr>
          <w:color w:val="231F20"/>
          <w:spacing w:val="-5"/>
          <w:sz w:val="20"/>
        </w:rPr>
        <w:t xml:space="preserve"> </w:t>
      </w:r>
      <w:r>
        <w:rPr>
          <w:color w:val="231F20"/>
          <w:spacing w:val="-2"/>
          <w:sz w:val="20"/>
        </w:rPr>
        <w:t>performance</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State</w:t>
      </w:r>
      <w:r>
        <w:rPr>
          <w:color w:val="231F20"/>
          <w:spacing w:val="-5"/>
          <w:sz w:val="20"/>
        </w:rPr>
        <w:t xml:space="preserve"> </w:t>
      </w:r>
      <w:r>
        <w:rPr>
          <w:color w:val="231F20"/>
          <w:spacing w:val="-2"/>
          <w:sz w:val="20"/>
        </w:rPr>
        <w:t>Commissions</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terms</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their</w:t>
      </w:r>
      <w:r>
        <w:rPr>
          <w:color w:val="231F20"/>
          <w:spacing w:val="-5"/>
          <w:sz w:val="20"/>
        </w:rPr>
        <w:t xml:space="preserve"> </w:t>
      </w:r>
      <w:r>
        <w:rPr>
          <w:color w:val="231F20"/>
          <w:spacing w:val="-2"/>
          <w:sz w:val="20"/>
        </w:rPr>
        <w:t xml:space="preserve">disposal </w:t>
      </w:r>
      <w:r>
        <w:rPr>
          <w:color w:val="231F20"/>
          <w:sz w:val="20"/>
        </w:rPr>
        <w:t xml:space="preserve">by calling for periodical returns regarding the institution, disposal and pendency of </w:t>
      </w:r>
      <w:r>
        <w:rPr>
          <w:color w:val="231F20"/>
          <w:spacing w:val="-2"/>
          <w:sz w:val="20"/>
        </w:rPr>
        <w:t>cases;</w:t>
      </w:r>
    </w:p>
    <w:p w:rsidR="00060FEE" w:rsidRDefault="00000000">
      <w:pPr>
        <w:pStyle w:val="ListParagraph"/>
        <w:numPr>
          <w:ilvl w:val="0"/>
          <w:numId w:val="25"/>
        </w:numPr>
        <w:tabs>
          <w:tab w:val="left" w:pos="1367"/>
        </w:tabs>
        <w:spacing w:before="123" w:line="249" w:lineRule="auto"/>
        <w:ind w:right="1372" w:firstLine="480"/>
        <w:jc w:val="both"/>
        <w:rPr>
          <w:sz w:val="20"/>
        </w:rPr>
      </w:pPr>
      <w:r>
        <w:rPr>
          <w:color w:val="231F20"/>
          <w:sz w:val="20"/>
        </w:rPr>
        <w:t>investigating into any allegations against the President and members of a State</w:t>
      </w:r>
      <w:r>
        <w:rPr>
          <w:color w:val="231F20"/>
          <w:spacing w:val="-7"/>
          <w:sz w:val="20"/>
        </w:rPr>
        <w:t xml:space="preserve"> </w:t>
      </w:r>
      <w:r>
        <w:rPr>
          <w:color w:val="231F20"/>
          <w:sz w:val="20"/>
        </w:rPr>
        <w:t>Commission</w:t>
      </w:r>
      <w:r>
        <w:rPr>
          <w:color w:val="231F20"/>
          <w:spacing w:val="-7"/>
          <w:sz w:val="20"/>
        </w:rPr>
        <w:t xml:space="preserve"> </w:t>
      </w:r>
      <w:r>
        <w:rPr>
          <w:color w:val="231F20"/>
          <w:sz w:val="20"/>
        </w:rPr>
        <w:t>and</w:t>
      </w:r>
      <w:r>
        <w:rPr>
          <w:color w:val="231F20"/>
          <w:spacing w:val="-7"/>
          <w:sz w:val="20"/>
        </w:rPr>
        <w:t xml:space="preserve"> </w:t>
      </w:r>
      <w:r>
        <w:rPr>
          <w:color w:val="231F20"/>
          <w:sz w:val="20"/>
        </w:rPr>
        <w:t>submitting</w:t>
      </w:r>
      <w:r>
        <w:rPr>
          <w:color w:val="231F20"/>
          <w:spacing w:val="-7"/>
          <w:sz w:val="20"/>
        </w:rPr>
        <w:t xml:space="preserve"> </w:t>
      </w:r>
      <w:r>
        <w:rPr>
          <w:color w:val="231F20"/>
          <w:sz w:val="20"/>
        </w:rPr>
        <w:t>inquiry</w:t>
      </w:r>
      <w:r>
        <w:rPr>
          <w:color w:val="231F20"/>
          <w:spacing w:val="-7"/>
          <w:sz w:val="20"/>
        </w:rPr>
        <w:t xml:space="preserve"> </w:t>
      </w:r>
      <w:r>
        <w:rPr>
          <w:color w:val="231F20"/>
          <w:sz w:val="20"/>
        </w:rPr>
        <w:t>report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State</w:t>
      </w:r>
      <w:r>
        <w:rPr>
          <w:color w:val="231F20"/>
          <w:spacing w:val="-7"/>
          <w:sz w:val="20"/>
        </w:rPr>
        <w:t xml:space="preserve"> </w:t>
      </w:r>
      <w:r>
        <w:rPr>
          <w:color w:val="231F20"/>
          <w:sz w:val="20"/>
        </w:rPr>
        <w:t>Government</w:t>
      </w:r>
      <w:r>
        <w:rPr>
          <w:color w:val="231F20"/>
          <w:spacing w:val="-7"/>
          <w:sz w:val="20"/>
        </w:rPr>
        <w:t xml:space="preserve"> </w:t>
      </w:r>
      <w:r>
        <w:rPr>
          <w:color w:val="231F20"/>
          <w:sz w:val="20"/>
        </w:rPr>
        <w:t>concerned along with copy endorsed to the Central Government for necessary action;</w:t>
      </w:r>
    </w:p>
    <w:p w:rsidR="00060FEE" w:rsidRDefault="00000000">
      <w:pPr>
        <w:pStyle w:val="ListParagraph"/>
        <w:numPr>
          <w:ilvl w:val="0"/>
          <w:numId w:val="25"/>
        </w:numPr>
        <w:tabs>
          <w:tab w:val="left" w:pos="1368"/>
        </w:tabs>
        <w:spacing w:line="249" w:lineRule="auto"/>
        <w:ind w:right="1374" w:firstLine="480"/>
        <w:jc w:val="both"/>
        <w:rPr>
          <w:sz w:val="20"/>
        </w:rPr>
      </w:pPr>
      <w:r>
        <w:rPr>
          <w:color w:val="231F20"/>
          <w:sz w:val="20"/>
        </w:rPr>
        <w:t>issuance of instructions regarding adoption of uniform procedure in the hearing</w:t>
      </w:r>
      <w:r>
        <w:rPr>
          <w:color w:val="231F20"/>
          <w:spacing w:val="-11"/>
          <w:sz w:val="20"/>
        </w:rPr>
        <w:t xml:space="preserve"> </w:t>
      </w:r>
      <w:r>
        <w:rPr>
          <w:color w:val="231F20"/>
          <w:sz w:val="20"/>
        </w:rPr>
        <w:t>of</w:t>
      </w:r>
      <w:r>
        <w:rPr>
          <w:color w:val="231F20"/>
          <w:spacing w:val="-11"/>
          <w:sz w:val="20"/>
        </w:rPr>
        <w:t xml:space="preserve"> </w:t>
      </w:r>
      <w:r>
        <w:rPr>
          <w:color w:val="231F20"/>
          <w:sz w:val="20"/>
        </w:rPr>
        <w:t>matters,</w:t>
      </w:r>
      <w:r>
        <w:rPr>
          <w:color w:val="231F20"/>
          <w:spacing w:val="-11"/>
          <w:sz w:val="20"/>
        </w:rPr>
        <w:t xml:space="preserve"> </w:t>
      </w:r>
      <w:r>
        <w:rPr>
          <w:color w:val="231F20"/>
          <w:sz w:val="20"/>
        </w:rPr>
        <w:t>prior</w:t>
      </w:r>
      <w:r>
        <w:rPr>
          <w:color w:val="231F20"/>
          <w:spacing w:val="-11"/>
          <w:sz w:val="20"/>
        </w:rPr>
        <w:t xml:space="preserve"> </w:t>
      </w:r>
      <w:r>
        <w:rPr>
          <w:color w:val="231F20"/>
          <w:sz w:val="20"/>
        </w:rPr>
        <w:t>service</w:t>
      </w:r>
      <w:r>
        <w:rPr>
          <w:color w:val="231F20"/>
          <w:spacing w:val="-11"/>
          <w:sz w:val="20"/>
        </w:rPr>
        <w:t xml:space="preserve"> </w:t>
      </w:r>
      <w:r>
        <w:rPr>
          <w:color w:val="231F20"/>
          <w:sz w:val="20"/>
        </w:rPr>
        <w:t>of</w:t>
      </w:r>
      <w:r>
        <w:rPr>
          <w:color w:val="231F20"/>
          <w:spacing w:val="-11"/>
          <w:sz w:val="20"/>
        </w:rPr>
        <w:t xml:space="preserve"> </w:t>
      </w:r>
      <w:r>
        <w:rPr>
          <w:color w:val="231F20"/>
          <w:sz w:val="20"/>
        </w:rPr>
        <w:t>copies</w:t>
      </w:r>
      <w:r>
        <w:rPr>
          <w:color w:val="231F20"/>
          <w:spacing w:val="-11"/>
          <w:sz w:val="20"/>
        </w:rPr>
        <w:t xml:space="preserve"> </w:t>
      </w:r>
      <w:r>
        <w:rPr>
          <w:color w:val="231F20"/>
          <w:sz w:val="20"/>
        </w:rPr>
        <w:t>of</w:t>
      </w:r>
      <w:r>
        <w:rPr>
          <w:color w:val="231F20"/>
          <w:spacing w:val="-11"/>
          <w:sz w:val="20"/>
        </w:rPr>
        <w:t xml:space="preserve"> </w:t>
      </w:r>
      <w:r>
        <w:rPr>
          <w:color w:val="231F20"/>
          <w:sz w:val="20"/>
        </w:rPr>
        <w:t>documents</w:t>
      </w:r>
      <w:r>
        <w:rPr>
          <w:color w:val="231F20"/>
          <w:spacing w:val="-11"/>
          <w:sz w:val="20"/>
        </w:rPr>
        <w:t xml:space="preserve"> </w:t>
      </w:r>
      <w:r>
        <w:rPr>
          <w:color w:val="231F20"/>
          <w:sz w:val="20"/>
        </w:rPr>
        <w:t>produced</w:t>
      </w:r>
      <w:r>
        <w:rPr>
          <w:color w:val="231F20"/>
          <w:spacing w:val="-11"/>
          <w:sz w:val="20"/>
        </w:rPr>
        <w:t xml:space="preserve"> </w:t>
      </w:r>
      <w:r>
        <w:rPr>
          <w:color w:val="231F20"/>
          <w:sz w:val="20"/>
        </w:rPr>
        <w:t>by</w:t>
      </w:r>
      <w:r>
        <w:rPr>
          <w:color w:val="231F20"/>
          <w:spacing w:val="-11"/>
          <w:sz w:val="20"/>
        </w:rPr>
        <w:t xml:space="preserve"> </w:t>
      </w:r>
      <w:r>
        <w:rPr>
          <w:color w:val="231F20"/>
          <w:sz w:val="20"/>
        </w:rPr>
        <w:t>one</w:t>
      </w:r>
      <w:r>
        <w:rPr>
          <w:color w:val="231F20"/>
          <w:spacing w:val="-11"/>
          <w:sz w:val="20"/>
        </w:rPr>
        <w:t xml:space="preserve"> </w:t>
      </w:r>
      <w:r>
        <w:rPr>
          <w:color w:val="231F20"/>
          <w:sz w:val="20"/>
        </w:rPr>
        <w:t>party</w:t>
      </w:r>
      <w:r>
        <w:rPr>
          <w:color w:val="231F20"/>
          <w:spacing w:val="-11"/>
          <w:sz w:val="20"/>
        </w:rPr>
        <w:t xml:space="preserve"> </w:t>
      </w:r>
      <w:r>
        <w:rPr>
          <w:color w:val="231F20"/>
          <w:sz w:val="20"/>
        </w:rPr>
        <w:t>to</w:t>
      </w:r>
      <w:r>
        <w:rPr>
          <w:color w:val="231F20"/>
          <w:spacing w:val="-11"/>
          <w:sz w:val="20"/>
        </w:rPr>
        <w:t xml:space="preserve"> </w:t>
      </w:r>
      <w:r>
        <w:rPr>
          <w:color w:val="231F20"/>
          <w:sz w:val="20"/>
        </w:rPr>
        <w:t xml:space="preserve">the </w:t>
      </w:r>
      <w:r>
        <w:rPr>
          <w:color w:val="231F20"/>
          <w:spacing w:val="-4"/>
          <w:sz w:val="20"/>
        </w:rPr>
        <w:t>opposite</w:t>
      </w:r>
      <w:r>
        <w:rPr>
          <w:color w:val="231F20"/>
          <w:spacing w:val="-7"/>
          <w:sz w:val="20"/>
        </w:rPr>
        <w:t xml:space="preserve"> </w:t>
      </w:r>
      <w:r>
        <w:rPr>
          <w:color w:val="231F20"/>
          <w:spacing w:val="-4"/>
          <w:sz w:val="20"/>
        </w:rPr>
        <w:t>parties,</w:t>
      </w:r>
      <w:r>
        <w:rPr>
          <w:color w:val="231F20"/>
          <w:spacing w:val="-7"/>
          <w:sz w:val="20"/>
        </w:rPr>
        <w:t xml:space="preserve"> </w:t>
      </w:r>
      <w:r>
        <w:rPr>
          <w:color w:val="231F20"/>
          <w:spacing w:val="-4"/>
          <w:sz w:val="20"/>
        </w:rPr>
        <w:t>furnishing</w:t>
      </w:r>
      <w:r>
        <w:rPr>
          <w:color w:val="231F20"/>
          <w:spacing w:val="-7"/>
          <w:sz w:val="20"/>
        </w:rPr>
        <w:t xml:space="preserve"> </w:t>
      </w:r>
      <w:r>
        <w:rPr>
          <w:color w:val="231F20"/>
          <w:spacing w:val="-4"/>
          <w:sz w:val="20"/>
        </w:rPr>
        <w:t>of</w:t>
      </w:r>
      <w:r>
        <w:rPr>
          <w:color w:val="231F20"/>
          <w:spacing w:val="40"/>
          <w:sz w:val="20"/>
        </w:rPr>
        <w:t xml:space="preserve"> </w:t>
      </w:r>
      <w:proofErr w:type="spellStart"/>
      <w:r>
        <w:rPr>
          <w:color w:val="231F20"/>
          <w:spacing w:val="-4"/>
          <w:sz w:val="20"/>
        </w:rPr>
        <w:t>english</w:t>
      </w:r>
      <w:proofErr w:type="spellEnd"/>
      <w:r>
        <w:rPr>
          <w:color w:val="231F20"/>
          <w:spacing w:val="-7"/>
          <w:sz w:val="20"/>
        </w:rPr>
        <w:t xml:space="preserve"> </w:t>
      </w:r>
      <w:r>
        <w:rPr>
          <w:color w:val="231F20"/>
          <w:spacing w:val="-4"/>
          <w:sz w:val="20"/>
        </w:rPr>
        <w:t>translation</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judgments</w:t>
      </w:r>
      <w:r>
        <w:rPr>
          <w:color w:val="231F20"/>
          <w:spacing w:val="-7"/>
          <w:sz w:val="20"/>
        </w:rPr>
        <w:t xml:space="preserve"> </w:t>
      </w:r>
      <w:r>
        <w:rPr>
          <w:color w:val="231F20"/>
          <w:spacing w:val="-4"/>
          <w:sz w:val="20"/>
        </w:rPr>
        <w:t>written</w:t>
      </w:r>
      <w:r>
        <w:rPr>
          <w:color w:val="231F20"/>
          <w:spacing w:val="-7"/>
          <w:sz w:val="20"/>
        </w:rPr>
        <w:t xml:space="preserve"> </w:t>
      </w:r>
      <w:r>
        <w:rPr>
          <w:color w:val="231F20"/>
          <w:spacing w:val="-4"/>
          <w:sz w:val="20"/>
        </w:rPr>
        <w:t>in</w:t>
      </w:r>
      <w:r>
        <w:rPr>
          <w:color w:val="231F20"/>
          <w:spacing w:val="-7"/>
          <w:sz w:val="20"/>
        </w:rPr>
        <w:t xml:space="preserve"> </w:t>
      </w:r>
      <w:r>
        <w:rPr>
          <w:color w:val="231F20"/>
          <w:spacing w:val="-4"/>
          <w:sz w:val="20"/>
        </w:rPr>
        <w:t>any</w:t>
      </w:r>
      <w:r>
        <w:rPr>
          <w:color w:val="231F20"/>
          <w:spacing w:val="-7"/>
          <w:sz w:val="20"/>
        </w:rPr>
        <w:t xml:space="preserve"> </w:t>
      </w:r>
      <w:r>
        <w:rPr>
          <w:color w:val="231F20"/>
          <w:spacing w:val="-4"/>
          <w:sz w:val="20"/>
        </w:rPr>
        <w:t xml:space="preserve">language, </w:t>
      </w:r>
      <w:r>
        <w:rPr>
          <w:color w:val="231F20"/>
          <w:sz w:val="20"/>
        </w:rPr>
        <w:t>speedy grant of copies of documents;</w:t>
      </w:r>
    </w:p>
    <w:p w:rsidR="00060FEE" w:rsidRDefault="00060FEE">
      <w:pPr>
        <w:pStyle w:val="ListParagraph"/>
        <w:spacing w:line="249" w:lineRule="auto"/>
        <w:rPr>
          <w:sz w:val="20"/>
        </w:rPr>
        <w:sectPr w:rsidR="00060FEE">
          <w:pgSz w:w="11900" w:h="16840"/>
          <w:pgMar w:top="1800" w:right="992" w:bottom="280" w:left="992" w:header="1331" w:footer="0" w:gutter="0"/>
          <w:cols w:num="2" w:space="720" w:equalWidth="0">
            <w:col w:w="1202" w:space="40"/>
            <w:col w:w="8674"/>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33"/>
        <w:rPr>
          <w:sz w:val="16"/>
        </w:rPr>
      </w:pPr>
    </w:p>
    <w:p w:rsidR="00060FEE" w:rsidRDefault="00060FEE" w:rsidP="000059D1">
      <w:pPr>
        <w:ind w:left="157"/>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77"/>
        <w:rPr>
          <w:sz w:val="16"/>
        </w:rPr>
      </w:pPr>
    </w:p>
    <w:p w:rsidR="00060FEE" w:rsidRDefault="00000000">
      <w:pPr>
        <w:pStyle w:val="ListParagraph"/>
        <w:numPr>
          <w:ilvl w:val="0"/>
          <w:numId w:val="25"/>
        </w:numPr>
        <w:tabs>
          <w:tab w:val="left" w:pos="1445"/>
        </w:tabs>
        <w:spacing w:before="97" w:line="249" w:lineRule="auto"/>
        <w:ind w:left="637" w:firstLine="480"/>
        <w:jc w:val="both"/>
        <w:rPr>
          <w:sz w:val="20"/>
        </w:rPr>
      </w:pPr>
      <w:r>
        <w:br w:type="column"/>
      </w:r>
      <w:r>
        <w:rPr>
          <w:color w:val="231F20"/>
          <w:sz w:val="20"/>
        </w:rPr>
        <w:t xml:space="preserve">overseeing the functioning of the State Commission or the District Commission either by way of inspection or by any other means, as the National </w:t>
      </w:r>
      <w:r>
        <w:rPr>
          <w:color w:val="231F20"/>
          <w:spacing w:val="-4"/>
          <w:sz w:val="20"/>
        </w:rPr>
        <w:t>Commission</w:t>
      </w:r>
      <w:r>
        <w:rPr>
          <w:color w:val="231F20"/>
          <w:spacing w:val="-9"/>
          <w:sz w:val="20"/>
        </w:rPr>
        <w:t xml:space="preserve"> </w:t>
      </w:r>
      <w:r>
        <w:rPr>
          <w:color w:val="231F20"/>
          <w:spacing w:val="-4"/>
          <w:sz w:val="20"/>
        </w:rPr>
        <w:t>may</w:t>
      </w:r>
      <w:r>
        <w:rPr>
          <w:color w:val="231F20"/>
          <w:spacing w:val="-8"/>
          <w:sz w:val="20"/>
        </w:rPr>
        <w:t xml:space="preserve"> </w:t>
      </w:r>
      <w:r>
        <w:rPr>
          <w:color w:val="231F20"/>
          <w:spacing w:val="-4"/>
          <w:sz w:val="20"/>
        </w:rPr>
        <w:t>like</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order</w:t>
      </w:r>
      <w:r>
        <w:rPr>
          <w:color w:val="231F20"/>
          <w:spacing w:val="-9"/>
          <w:sz w:val="20"/>
        </w:rPr>
        <w:t xml:space="preserve"> </w:t>
      </w:r>
      <w:r>
        <w:rPr>
          <w:color w:val="231F20"/>
          <w:spacing w:val="-4"/>
          <w:sz w:val="20"/>
        </w:rPr>
        <w:t>from</w:t>
      </w:r>
      <w:r>
        <w:rPr>
          <w:color w:val="231F20"/>
          <w:spacing w:val="-8"/>
          <w:sz w:val="20"/>
        </w:rPr>
        <w:t xml:space="preserve"> </w:t>
      </w:r>
      <w:r>
        <w:rPr>
          <w:color w:val="231F20"/>
          <w:spacing w:val="-4"/>
          <w:sz w:val="20"/>
        </w:rPr>
        <w:t>time</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time,</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ensure</w:t>
      </w:r>
      <w:r>
        <w:rPr>
          <w:color w:val="231F20"/>
          <w:spacing w:val="-9"/>
          <w:sz w:val="20"/>
        </w:rPr>
        <w:t xml:space="preserve"> </w:t>
      </w:r>
      <w:r>
        <w:rPr>
          <w:color w:val="231F20"/>
          <w:spacing w:val="-4"/>
          <w:sz w:val="20"/>
        </w:rPr>
        <w:t>that</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objects</w:t>
      </w:r>
      <w:r>
        <w:rPr>
          <w:color w:val="231F20"/>
          <w:spacing w:val="-8"/>
          <w:sz w:val="20"/>
        </w:rPr>
        <w:t xml:space="preserve"> </w:t>
      </w:r>
      <w:r>
        <w:rPr>
          <w:color w:val="231F20"/>
          <w:spacing w:val="-4"/>
          <w:sz w:val="20"/>
        </w:rPr>
        <w:t>and</w:t>
      </w:r>
      <w:r>
        <w:rPr>
          <w:color w:val="231F20"/>
          <w:spacing w:val="-9"/>
          <w:sz w:val="20"/>
        </w:rPr>
        <w:t xml:space="preserve"> </w:t>
      </w:r>
      <w:r>
        <w:rPr>
          <w:color w:val="231F20"/>
          <w:spacing w:val="-4"/>
          <w:sz w:val="20"/>
        </w:rPr>
        <w:t xml:space="preserve">purposes </w:t>
      </w:r>
      <w:r>
        <w:rPr>
          <w:color w:val="231F20"/>
          <w:sz w:val="20"/>
        </w:rPr>
        <w:t>of the Act are best served and the standards set by the National Commission are implemented</w:t>
      </w:r>
      <w:r>
        <w:rPr>
          <w:color w:val="231F20"/>
          <w:spacing w:val="-7"/>
          <w:sz w:val="20"/>
        </w:rPr>
        <w:t xml:space="preserve"> </w:t>
      </w:r>
      <w:r>
        <w:rPr>
          <w:color w:val="231F20"/>
          <w:sz w:val="20"/>
        </w:rPr>
        <w:t>without</w:t>
      </w:r>
      <w:r>
        <w:rPr>
          <w:color w:val="231F20"/>
          <w:spacing w:val="-7"/>
          <w:sz w:val="20"/>
        </w:rPr>
        <w:t xml:space="preserve"> </w:t>
      </w:r>
      <w:r>
        <w:rPr>
          <w:color w:val="231F20"/>
          <w:sz w:val="20"/>
        </w:rPr>
        <w:t>interfering</w:t>
      </w:r>
      <w:r>
        <w:rPr>
          <w:color w:val="231F20"/>
          <w:spacing w:val="-7"/>
          <w:sz w:val="20"/>
        </w:rPr>
        <w:t xml:space="preserve"> </w:t>
      </w:r>
      <w:r>
        <w:rPr>
          <w:color w:val="231F20"/>
          <w:sz w:val="20"/>
        </w:rPr>
        <w:t>with</w:t>
      </w:r>
      <w:r>
        <w:rPr>
          <w:color w:val="231F20"/>
          <w:spacing w:val="-7"/>
          <w:sz w:val="20"/>
        </w:rPr>
        <w:t xml:space="preserve"> </w:t>
      </w:r>
      <w:r>
        <w:rPr>
          <w:color w:val="231F20"/>
          <w:sz w:val="20"/>
        </w:rPr>
        <w:t>their</w:t>
      </w:r>
      <w:r>
        <w:rPr>
          <w:color w:val="231F20"/>
          <w:spacing w:val="-7"/>
          <w:sz w:val="20"/>
        </w:rPr>
        <w:t xml:space="preserve"> </w:t>
      </w:r>
      <w:r>
        <w:rPr>
          <w:color w:val="231F20"/>
          <w:sz w:val="20"/>
        </w:rPr>
        <w:t>quasi-judicial</w:t>
      </w:r>
      <w:r>
        <w:rPr>
          <w:color w:val="231F20"/>
          <w:spacing w:val="-7"/>
          <w:sz w:val="20"/>
        </w:rPr>
        <w:t xml:space="preserve"> </w:t>
      </w:r>
      <w:r>
        <w:rPr>
          <w:color w:val="231F20"/>
          <w:sz w:val="20"/>
        </w:rPr>
        <w:t>freedom.</w:t>
      </w:r>
    </w:p>
    <w:p w:rsidR="00060FEE" w:rsidRDefault="00000000">
      <w:pPr>
        <w:pStyle w:val="ListParagraph"/>
        <w:numPr>
          <w:ilvl w:val="0"/>
          <w:numId w:val="24"/>
        </w:numPr>
        <w:tabs>
          <w:tab w:val="left" w:pos="913"/>
        </w:tabs>
        <w:spacing w:before="124" w:line="249" w:lineRule="auto"/>
        <w:ind w:right="3" w:firstLine="480"/>
        <w:jc w:val="both"/>
        <w:rPr>
          <w:sz w:val="20"/>
        </w:rPr>
      </w:pPr>
      <w:r>
        <w:rPr>
          <w:color w:val="231F20"/>
          <w:sz w:val="20"/>
        </w:rPr>
        <w:t>There</w:t>
      </w:r>
      <w:r>
        <w:rPr>
          <w:color w:val="231F20"/>
          <w:spacing w:val="-9"/>
          <w:sz w:val="20"/>
        </w:rPr>
        <w:t xml:space="preserve"> </w:t>
      </w:r>
      <w:r>
        <w:rPr>
          <w:color w:val="231F20"/>
          <w:sz w:val="20"/>
        </w:rPr>
        <w:t>shall</w:t>
      </w:r>
      <w:r>
        <w:rPr>
          <w:color w:val="231F20"/>
          <w:spacing w:val="-9"/>
          <w:sz w:val="20"/>
        </w:rPr>
        <w:t xml:space="preserve"> </w:t>
      </w:r>
      <w:r>
        <w:rPr>
          <w:color w:val="231F20"/>
          <w:sz w:val="20"/>
        </w:rPr>
        <w:t>be</w:t>
      </w:r>
      <w:r>
        <w:rPr>
          <w:color w:val="231F20"/>
          <w:spacing w:val="-9"/>
          <w:sz w:val="20"/>
        </w:rPr>
        <w:t xml:space="preserve"> </w:t>
      </w:r>
      <w:r>
        <w:rPr>
          <w:color w:val="231F20"/>
          <w:sz w:val="20"/>
        </w:rPr>
        <w:t>a</w:t>
      </w:r>
      <w:r>
        <w:rPr>
          <w:color w:val="231F20"/>
          <w:spacing w:val="-9"/>
          <w:sz w:val="20"/>
        </w:rPr>
        <w:t xml:space="preserve"> </w:t>
      </w:r>
      <w:r>
        <w:rPr>
          <w:color w:val="231F20"/>
          <w:sz w:val="20"/>
        </w:rPr>
        <w:t>monitoring</w:t>
      </w:r>
      <w:r>
        <w:rPr>
          <w:color w:val="231F20"/>
          <w:spacing w:val="-9"/>
          <w:sz w:val="20"/>
        </w:rPr>
        <w:t xml:space="preserve"> </w:t>
      </w:r>
      <w:r>
        <w:rPr>
          <w:color w:val="231F20"/>
          <w:sz w:val="20"/>
        </w:rPr>
        <w:t>cell</w:t>
      </w:r>
      <w:r>
        <w:rPr>
          <w:color w:val="231F20"/>
          <w:spacing w:val="-9"/>
          <w:sz w:val="20"/>
        </w:rPr>
        <w:t xml:space="preserve"> </w:t>
      </w:r>
      <w:r>
        <w:rPr>
          <w:color w:val="231F20"/>
          <w:sz w:val="20"/>
        </w:rPr>
        <w:t>to</w:t>
      </w:r>
      <w:r>
        <w:rPr>
          <w:color w:val="231F20"/>
          <w:spacing w:val="-9"/>
          <w:sz w:val="20"/>
        </w:rPr>
        <w:t xml:space="preserve"> </w:t>
      </w:r>
      <w:r>
        <w:rPr>
          <w:color w:val="231F20"/>
          <w:sz w:val="20"/>
        </w:rPr>
        <w:t>be</w:t>
      </w:r>
      <w:r>
        <w:rPr>
          <w:color w:val="231F20"/>
          <w:spacing w:val="-9"/>
          <w:sz w:val="20"/>
        </w:rPr>
        <w:t xml:space="preserve"> </w:t>
      </w:r>
      <w:r>
        <w:rPr>
          <w:color w:val="231F20"/>
          <w:sz w:val="20"/>
        </w:rPr>
        <w:t>constituted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color w:val="231F20"/>
          <w:sz w:val="20"/>
        </w:rPr>
        <w:t>President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National Commission</w:t>
      </w:r>
      <w:r>
        <w:rPr>
          <w:color w:val="231F20"/>
          <w:spacing w:val="-3"/>
          <w:sz w:val="20"/>
        </w:rPr>
        <w:t xml:space="preserve"> </w:t>
      </w:r>
      <w:r>
        <w:rPr>
          <w:color w:val="231F20"/>
          <w:sz w:val="20"/>
        </w:rPr>
        <w:t>to</w:t>
      </w:r>
      <w:r>
        <w:rPr>
          <w:color w:val="231F20"/>
          <w:spacing w:val="-3"/>
          <w:sz w:val="20"/>
        </w:rPr>
        <w:t xml:space="preserve"> </w:t>
      </w:r>
      <w:r>
        <w:rPr>
          <w:color w:val="231F20"/>
          <w:sz w:val="20"/>
        </w:rPr>
        <w:t>oversee</w:t>
      </w:r>
      <w:r>
        <w:rPr>
          <w:color w:val="231F20"/>
          <w:spacing w:val="-3"/>
          <w:sz w:val="20"/>
        </w:rPr>
        <w:t xml:space="preserve"> </w:t>
      </w:r>
      <w:r>
        <w:rPr>
          <w:color w:val="231F20"/>
          <w:sz w:val="20"/>
        </w:rPr>
        <w:t>the</w:t>
      </w:r>
      <w:r>
        <w:rPr>
          <w:color w:val="231F20"/>
          <w:spacing w:val="-3"/>
          <w:sz w:val="20"/>
        </w:rPr>
        <w:t xml:space="preserve"> </w:t>
      </w:r>
      <w:r>
        <w:rPr>
          <w:color w:val="231F20"/>
          <w:sz w:val="20"/>
        </w:rPr>
        <w:t>functioning</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State</w:t>
      </w:r>
      <w:r>
        <w:rPr>
          <w:color w:val="231F20"/>
          <w:spacing w:val="-3"/>
          <w:sz w:val="20"/>
        </w:rPr>
        <w:t xml:space="preserve"> </w:t>
      </w:r>
      <w:r>
        <w:rPr>
          <w:color w:val="231F20"/>
          <w:sz w:val="20"/>
        </w:rPr>
        <w:t>Commissions</w:t>
      </w:r>
      <w:r>
        <w:rPr>
          <w:color w:val="231F20"/>
          <w:spacing w:val="-3"/>
          <w:sz w:val="20"/>
        </w:rPr>
        <w:t xml:space="preserve"> </w:t>
      </w:r>
      <w:r>
        <w:rPr>
          <w:color w:val="231F20"/>
          <w:sz w:val="20"/>
        </w:rPr>
        <w:t>from</w:t>
      </w:r>
      <w:r>
        <w:rPr>
          <w:color w:val="231F20"/>
          <w:spacing w:val="-3"/>
          <w:sz w:val="20"/>
        </w:rPr>
        <w:t xml:space="preserve"> </w:t>
      </w:r>
      <w:r>
        <w:rPr>
          <w:color w:val="231F20"/>
          <w:sz w:val="20"/>
        </w:rPr>
        <w:t>the</w:t>
      </w:r>
      <w:r>
        <w:rPr>
          <w:color w:val="231F20"/>
          <w:spacing w:val="-3"/>
          <w:sz w:val="20"/>
        </w:rPr>
        <w:t xml:space="preserve"> </w:t>
      </w:r>
      <w:r>
        <w:rPr>
          <w:color w:val="231F20"/>
          <w:sz w:val="20"/>
        </w:rPr>
        <w:t>administrative point of view.</w:t>
      </w:r>
    </w:p>
    <w:p w:rsidR="00060FEE" w:rsidRDefault="00000000">
      <w:pPr>
        <w:pStyle w:val="ListParagraph"/>
        <w:numPr>
          <w:ilvl w:val="0"/>
          <w:numId w:val="24"/>
        </w:numPr>
        <w:tabs>
          <w:tab w:val="left" w:pos="947"/>
        </w:tabs>
        <w:spacing w:line="249" w:lineRule="auto"/>
        <w:ind w:right="1" w:firstLine="480"/>
        <w:jc w:val="both"/>
        <w:rPr>
          <w:sz w:val="20"/>
        </w:rPr>
      </w:pPr>
      <w:r>
        <w:rPr>
          <w:color w:val="231F20"/>
          <w:sz w:val="20"/>
        </w:rPr>
        <w:t>The State Commission shall have administrative control over all the District Commissions within its jurisdiction in all matters referred to in sub-section (</w:t>
      </w:r>
      <w:r>
        <w:rPr>
          <w:i/>
          <w:color w:val="231F20"/>
          <w:sz w:val="20"/>
        </w:rPr>
        <w:t>1</w:t>
      </w:r>
      <w:r>
        <w:rPr>
          <w:color w:val="231F20"/>
          <w:sz w:val="20"/>
        </w:rPr>
        <w:t>).</w:t>
      </w:r>
    </w:p>
    <w:p w:rsidR="00060FEE" w:rsidRDefault="00000000">
      <w:pPr>
        <w:pStyle w:val="ListParagraph"/>
        <w:numPr>
          <w:ilvl w:val="0"/>
          <w:numId w:val="24"/>
        </w:numPr>
        <w:tabs>
          <w:tab w:val="left" w:pos="912"/>
        </w:tabs>
        <w:spacing w:line="249" w:lineRule="auto"/>
        <w:ind w:right="4" w:firstLine="480"/>
        <w:jc w:val="both"/>
        <w:rPr>
          <w:sz w:val="20"/>
        </w:rPr>
      </w:pPr>
      <w:r>
        <w:rPr>
          <w:color w:val="231F20"/>
          <w:sz w:val="20"/>
        </w:rPr>
        <w:t>The</w:t>
      </w:r>
      <w:r>
        <w:rPr>
          <w:color w:val="231F20"/>
          <w:spacing w:val="-12"/>
          <w:sz w:val="20"/>
        </w:rPr>
        <w:t xml:space="preserve"> </w:t>
      </w:r>
      <w:r>
        <w:rPr>
          <w:color w:val="231F20"/>
          <w:sz w:val="20"/>
        </w:rPr>
        <w:t>National</w:t>
      </w:r>
      <w:r>
        <w:rPr>
          <w:color w:val="231F20"/>
          <w:spacing w:val="-12"/>
          <w:sz w:val="20"/>
        </w:rPr>
        <w:t xml:space="preserve"> </w:t>
      </w:r>
      <w:r>
        <w:rPr>
          <w:color w:val="231F20"/>
          <w:sz w:val="20"/>
        </w:rPr>
        <w:t>Commission</w:t>
      </w:r>
      <w:r>
        <w:rPr>
          <w:color w:val="231F20"/>
          <w:spacing w:val="-12"/>
          <w:sz w:val="20"/>
        </w:rPr>
        <w:t xml:space="preserve"> </w:t>
      </w:r>
      <w:r>
        <w:rPr>
          <w:color w:val="231F20"/>
          <w:sz w:val="20"/>
        </w:rPr>
        <w:t>and</w:t>
      </w:r>
      <w:r>
        <w:rPr>
          <w:color w:val="231F20"/>
          <w:spacing w:val="-12"/>
          <w:sz w:val="20"/>
        </w:rPr>
        <w:t xml:space="preserve"> </w:t>
      </w:r>
      <w:r>
        <w:rPr>
          <w:color w:val="231F20"/>
          <w:sz w:val="20"/>
        </w:rPr>
        <w:t>the</w:t>
      </w:r>
      <w:r>
        <w:rPr>
          <w:color w:val="231F20"/>
          <w:spacing w:val="-12"/>
          <w:sz w:val="20"/>
        </w:rPr>
        <w:t xml:space="preserve"> </w:t>
      </w:r>
      <w:r>
        <w:rPr>
          <w:color w:val="231F20"/>
          <w:sz w:val="20"/>
        </w:rPr>
        <w:t>State</w:t>
      </w:r>
      <w:r>
        <w:rPr>
          <w:color w:val="231F20"/>
          <w:spacing w:val="-12"/>
          <w:sz w:val="20"/>
        </w:rPr>
        <w:t xml:space="preserve"> </w:t>
      </w:r>
      <w:r>
        <w:rPr>
          <w:color w:val="231F20"/>
          <w:sz w:val="20"/>
        </w:rPr>
        <w:t>Commissions</w:t>
      </w:r>
      <w:r>
        <w:rPr>
          <w:color w:val="231F20"/>
          <w:spacing w:val="-12"/>
          <w:sz w:val="20"/>
        </w:rPr>
        <w:t xml:space="preserve"> </w:t>
      </w:r>
      <w:r>
        <w:rPr>
          <w:color w:val="231F20"/>
          <w:sz w:val="20"/>
        </w:rPr>
        <w:t>shall</w:t>
      </w:r>
      <w:r>
        <w:rPr>
          <w:color w:val="231F20"/>
          <w:spacing w:val="-12"/>
          <w:sz w:val="20"/>
        </w:rPr>
        <w:t xml:space="preserve"> </w:t>
      </w:r>
      <w:r>
        <w:rPr>
          <w:color w:val="231F20"/>
          <w:sz w:val="20"/>
        </w:rPr>
        <w:t>furnish</w:t>
      </w:r>
      <w:r>
        <w:rPr>
          <w:color w:val="231F20"/>
          <w:spacing w:val="-12"/>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Central Government</w:t>
      </w:r>
      <w:r>
        <w:rPr>
          <w:color w:val="231F20"/>
          <w:spacing w:val="-13"/>
          <w:sz w:val="20"/>
        </w:rPr>
        <w:t xml:space="preserve"> </w:t>
      </w:r>
      <w:r>
        <w:rPr>
          <w:color w:val="231F20"/>
          <w:sz w:val="20"/>
        </w:rPr>
        <w:t>periodically</w:t>
      </w:r>
      <w:r>
        <w:rPr>
          <w:color w:val="231F20"/>
          <w:spacing w:val="-12"/>
          <w:sz w:val="20"/>
        </w:rPr>
        <w:t xml:space="preserve"> </w:t>
      </w:r>
      <w:r>
        <w:rPr>
          <w:color w:val="231F20"/>
          <w:sz w:val="20"/>
        </w:rPr>
        <w:t>or</w:t>
      </w:r>
      <w:r>
        <w:rPr>
          <w:color w:val="231F20"/>
          <w:spacing w:val="-13"/>
          <w:sz w:val="20"/>
        </w:rPr>
        <w:t xml:space="preserve"> </w:t>
      </w:r>
      <w:r>
        <w:rPr>
          <w:color w:val="231F20"/>
          <w:sz w:val="20"/>
        </w:rPr>
        <w:t>as</w:t>
      </w:r>
      <w:r>
        <w:rPr>
          <w:color w:val="231F20"/>
          <w:spacing w:val="-12"/>
          <w:sz w:val="20"/>
        </w:rPr>
        <w:t xml:space="preserve"> </w:t>
      </w:r>
      <w:r>
        <w:rPr>
          <w:color w:val="231F20"/>
          <w:sz w:val="20"/>
        </w:rPr>
        <w:t>and</w:t>
      </w:r>
      <w:r>
        <w:rPr>
          <w:color w:val="231F20"/>
          <w:spacing w:val="-13"/>
          <w:sz w:val="20"/>
        </w:rPr>
        <w:t xml:space="preserve"> </w:t>
      </w:r>
      <w:r>
        <w:rPr>
          <w:color w:val="231F20"/>
          <w:sz w:val="20"/>
        </w:rPr>
        <w:t>when</w:t>
      </w:r>
      <w:r>
        <w:rPr>
          <w:color w:val="231F20"/>
          <w:spacing w:val="-12"/>
          <w:sz w:val="20"/>
        </w:rPr>
        <w:t xml:space="preserve"> </w:t>
      </w:r>
      <w:r>
        <w:rPr>
          <w:color w:val="231F20"/>
          <w:sz w:val="20"/>
        </w:rPr>
        <w:t>required,</w:t>
      </w:r>
      <w:r>
        <w:rPr>
          <w:color w:val="231F20"/>
          <w:spacing w:val="-13"/>
          <w:sz w:val="20"/>
        </w:rPr>
        <w:t xml:space="preserve"> </w:t>
      </w:r>
      <w:r>
        <w:rPr>
          <w:color w:val="231F20"/>
          <w:sz w:val="20"/>
        </w:rPr>
        <w:t>any</w:t>
      </w:r>
      <w:r>
        <w:rPr>
          <w:color w:val="231F20"/>
          <w:spacing w:val="-12"/>
          <w:sz w:val="20"/>
        </w:rPr>
        <w:t xml:space="preserve"> </w:t>
      </w:r>
      <w:r>
        <w:rPr>
          <w:color w:val="231F20"/>
          <w:sz w:val="20"/>
        </w:rPr>
        <w:t>information</w:t>
      </w:r>
      <w:r>
        <w:rPr>
          <w:color w:val="231F20"/>
          <w:spacing w:val="-13"/>
          <w:sz w:val="20"/>
        </w:rPr>
        <w:t xml:space="preserve"> </w:t>
      </w:r>
      <w:r>
        <w:rPr>
          <w:color w:val="231F20"/>
          <w:sz w:val="20"/>
        </w:rPr>
        <w:t>including</w:t>
      </w:r>
      <w:r>
        <w:rPr>
          <w:color w:val="231F20"/>
          <w:spacing w:val="-12"/>
          <w:sz w:val="20"/>
        </w:rPr>
        <w:t xml:space="preserve"> </w:t>
      </w:r>
      <w:r>
        <w:rPr>
          <w:color w:val="231F20"/>
          <w:sz w:val="20"/>
        </w:rPr>
        <w:t>the</w:t>
      </w:r>
      <w:r>
        <w:rPr>
          <w:color w:val="231F20"/>
          <w:spacing w:val="-13"/>
          <w:sz w:val="20"/>
        </w:rPr>
        <w:t xml:space="preserve"> </w:t>
      </w:r>
      <w:r>
        <w:rPr>
          <w:color w:val="231F20"/>
          <w:sz w:val="20"/>
        </w:rPr>
        <w:t>pendency of cases in such form and manner as may be prescribed.</w:t>
      </w:r>
    </w:p>
    <w:p w:rsidR="00060FEE" w:rsidRDefault="00000000">
      <w:pPr>
        <w:pStyle w:val="ListParagraph"/>
        <w:numPr>
          <w:ilvl w:val="0"/>
          <w:numId w:val="24"/>
        </w:numPr>
        <w:tabs>
          <w:tab w:val="left" w:pos="921"/>
        </w:tabs>
        <w:spacing w:line="249" w:lineRule="auto"/>
        <w:ind w:right="4" w:firstLine="480"/>
        <w:jc w:val="both"/>
        <w:rPr>
          <w:sz w:val="20"/>
        </w:rPr>
      </w:pPr>
      <w:r>
        <w:rPr>
          <w:color w:val="231F20"/>
          <w:sz w:val="20"/>
        </w:rPr>
        <w:t>The</w:t>
      </w:r>
      <w:r>
        <w:rPr>
          <w:color w:val="231F20"/>
          <w:spacing w:val="-2"/>
          <w:sz w:val="20"/>
        </w:rPr>
        <w:t xml:space="preserve"> </w:t>
      </w:r>
      <w:r>
        <w:rPr>
          <w:color w:val="231F20"/>
          <w:sz w:val="20"/>
        </w:rPr>
        <w:t>State</w:t>
      </w:r>
      <w:r>
        <w:rPr>
          <w:color w:val="231F20"/>
          <w:spacing w:val="-2"/>
          <w:sz w:val="20"/>
        </w:rPr>
        <w:t xml:space="preserve"> </w:t>
      </w:r>
      <w:r>
        <w:rPr>
          <w:color w:val="231F20"/>
          <w:sz w:val="20"/>
        </w:rPr>
        <w:t>Commission</w:t>
      </w:r>
      <w:r>
        <w:rPr>
          <w:color w:val="231F20"/>
          <w:spacing w:val="-2"/>
          <w:sz w:val="20"/>
        </w:rPr>
        <w:t xml:space="preserve"> </w:t>
      </w:r>
      <w:r>
        <w:rPr>
          <w:color w:val="231F20"/>
          <w:sz w:val="20"/>
        </w:rPr>
        <w:t>shall</w:t>
      </w:r>
      <w:r>
        <w:rPr>
          <w:color w:val="231F20"/>
          <w:spacing w:val="-2"/>
          <w:sz w:val="20"/>
        </w:rPr>
        <w:t xml:space="preserve"> </w:t>
      </w:r>
      <w:r>
        <w:rPr>
          <w:color w:val="231F20"/>
          <w:sz w:val="20"/>
        </w:rPr>
        <w:t>furnish,</w:t>
      </w:r>
      <w:r>
        <w:rPr>
          <w:color w:val="231F20"/>
          <w:spacing w:val="-2"/>
          <w:sz w:val="20"/>
        </w:rPr>
        <w:t xml:space="preserve"> </w:t>
      </w:r>
      <w:r>
        <w:rPr>
          <w:color w:val="231F20"/>
          <w:sz w:val="20"/>
        </w:rPr>
        <w:t>periodically</w:t>
      </w:r>
      <w:r>
        <w:rPr>
          <w:color w:val="231F20"/>
          <w:spacing w:val="-2"/>
          <w:sz w:val="20"/>
        </w:rPr>
        <w:t xml:space="preserve"> </w:t>
      </w:r>
      <w:r>
        <w:rPr>
          <w:color w:val="231F20"/>
          <w:sz w:val="20"/>
        </w:rPr>
        <w:t>or</w:t>
      </w:r>
      <w:r>
        <w:rPr>
          <w:color w:val="231F20"/>
          <w:spacing w:val="-2"/>
          <w:sz w:val="20"/>
        </w:rPr>
        <w:t xml:space="preserve"> </w:t>
      </w:r>
      <w:r>
        <w:rPr>
          <w:color w:val="231F20"/>
          <w:sz w:val="20"/>
        </w:rPr>
        <w:t>as</w:t>
      </w:r>
      <w:r>
        <w:rPr>
          <w:color w:val="231F20"/>
          <w:spacing w:val="-2"/>
          <w:sz w:val="20"/>
        </w:rPr>
        <w:t xml:space="preserve"> </w:t>
      </w:r>
      <w:r>
        <w:rPr>
          <w:color w:val="231F20"/>
          <w:sz w:val="20"/>
        </w:rPr>
        <w:t>and</w:t>
      </w:r>
      <w:r>
        <w:rPr>
          <w:color w:val="231F20"/>
          <w:spacing w:val="-2"/>
          <w:sz w:val="20"/>
        </w:rPr>
        <w:t xml:space="preserve"> </w:t>
      </w:r>
      <w:r>
        <w:rPr>
          <w:color w:val="231F20"/>
          <w:sz w:val="20"/>
        </w:rPr>
        <w:t>when</w:t>
      </w:r>
      <w:r>
        <w:rPr>
          <w:color w:val="231F20"/>
          <w:spacing w:val="-2"/>
          <w:sz w:val="20"/>
        </w:rPr>
        <w:t xml:space="preserve"> </w:t>
      </w:r>
      <w:r>
        <w:rPr>
          <w:color w:val="231F20"/>
          <w:sz w:val="20"/>
        </w:rPr>
        <w:t>required</w:t>
      </w:r>
      <w:r>
        <w:rPr>
          <w:color w:val="231F20"/>
          <w:spacing w:val="-2"/>
          <w:sz w:val="20"/>
        </w:rPr>
        <w:t xml:space="preserve"> </w:t>
      </w:r>
      <w:r>
        <w:rPr>
          <w:color w:val="231F20"/>
          <w:sz w:val="20"/>
        </w:rPr>
        <w:t>to</w:t>
      </w:r>
      <w:r>
        <w:rPr>
          <w:color w:val="231F20"/>
          <w:spacing w:val="-2"/>
          <w:sz w:val="20"/>
        </w:rPr>
        <w:t xml:space="preserve"> </w:t>
      </w:r>
      <w:r>
        <w:rPr>
          <w:color w:val="231F20"/>
          <w:sz w:val="20"/>
        </w:rPr>
        <w:t xml:space="preserve">the </w:t>
      </w:r>
      <w:r>
        <w:rPr>
          <w:color w:val="231F20"/>
          <w:spacing w:val="-2"/>
          <w:sz w:val="20"/>
        </w:rPr>
        <w:t>State</w:t>
      </w:r>
      <w:r>
        <w:rPr>
          <w:color w:val="231F20"/>
          <w:spacing w:val="-6"/>
          <w:sz w:val="20"/>
        </w:rPr>
        <w:t xml:space="preserve"> </w:t>
      </w:r>
      <w:r>
        <w:rPr>
          <w:color w:val="231F20"/>
          <w:spacing w:val="-2"/>
          <w:sz w:val="20"/>
        </w:rPr>
        <w:t>Government</w:t>
      </w:r>
      <w:r>
        <w:rPr>
          <w:color w:val="231F20"/>
          <w:spacing w:val="-6"/>
          <w:sz w:val="20"/>
        </w:rPr>
        <w:t xml:space="preserve"> </w:t>
      </w:r>
      <w:r>
        <w:rPr>
          <w:color w:val="231F20"/>
          <w:spacing w:val="-2"/>
          <w:sz w:val="20"/>
        </w:rPr>
        <w:t>any</w:t>
      </w:r>
      <w:r>
        <w:rPr>
          <w:color w:val="231F20"/>
          <w:spacing w:val="-6"/>
          <w:sz w:val="20"/>
        </w:rPr>
        <w:t xml:space="preserve"> </w:t>
      </w:r>
      <w:r>
        <w:rPr>
          <w:color w:val="231F20"/>
          <w:spacing w:val="-2"/>
          <w:sz w:val="20"/>
        </w:rPr>
        <w:t>information</w:t>
      </w:r>
      <w:r>
        <w:rPr>
          <w:color w:val="231F20"/>
          <w:spacing w:val="-6"/>
          <w:sz w:val="20"/>
        </w:rPr>
        <w:t xml:space="preserve"> </w:t>
      </w:r>
      <w:r>
        <w:rPr>
          <w:color w:val="231F20"/>
          <w:spacing w:val="-2"/>
          <w:sz w:val="20"/>
        </w:rPr>
        <w:t>including</w:t>
      </w:r>
      <w:r>
        <w:rPr>
          <w:color w:val="231F20"/>
          <w:spacing w:val="-6"/>
          <w:sz w:val="20"/>
        </w:rPr>
        <w:t xml:space="preserve"> </w:t>
      </w:r>
      <w:r>
        <w:rPr>
          <w:color w:val="231F20"/>
          <w:spacing w:val="-2"/>
          <w:sz w:val="20"/>
        </w:rPr>
        <w:t>pendency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cases</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such</w:t>
      </w:r>
      <w:r>
        <w:rPr>
          <w:color w:val="231F20"/>
          <w:spacing w:val="-6"/>
          <w:sz w:val="20"/>
        </w:rPr>
        <w:t xml:space="preserve"> </w:t>
      </w:r>
      <w:r>
        <w:rPr>
          <w:color w:val="231F20"/>
          <w:spacing w:val="-2"/>
          <w:sz w:val="20"/>
        </w:rPr>
        <w:t>form</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manner</w:t>
      </w:r>
      <w:r>
        <w:rPr>
          <w:color w:val="231F20"/>
          <w:spacing w:val="-6"/>
          <w:sz w:val="20"/>
        </w:rPr>
        <w:t xml:space="preserve"> </w:t>
      </w:r>
      <w:r>
        <w:rPr>
          <w:color w:val="231F20"/>
          <w:spacing w:val="-2"/>
          <w:sz w:val="20"/>
        </w:rPr>
        <w:t xml:space="preserve">as </w:t>
      </w:r>
      <w:r>
        <w:rPr>
          <w:color w:val="231F20"/>
          <w:sz w:val="20"/>
        </w:rPr>
        <w:t>may be prescribed.</w:t>
      </w:r>
    </w:p>
    <w:p w:rsidR="00060FEE" w:rsidRPr="008A69E0" w:rsidRDefault="00000000" w:rsidP="008A69E0">
      <w:pPr>
        <w:pStyle w:val="ListParagraph"/>
        <w:numPr>
          <w:ilvl w:val="0"/>
          <w:numId w:val="64"/>
        </w:numPr>
        <w:tabs>
          <w:tab w:val="left" w:pos="944"/>
        </w:tabs>
        <w:spacing w:before="123" w:line="249" w:lineRule="auto"/>
        <w:ind w:left="158" w:right="2" w:firstLine="480"/>
        <w:jc w:val="both"/>
        <w:rPr>
          <w:sz w:val="20"/>
        </w:rPr>
      </w:pPr>
      <w:r>
        <w:rPr>
          <w:color w:val="231F20"/>
          <w:sz w:val="20"/>
        </w:rPr>
        <w:t xml:space="preserve">Every order made by a District Commission, State Commission or the National </w:t>
      </w:r>
      <w:r>
        <w:rPr>
          <w:color w:val="231F20"/>
          <w:spacing w:val="-4"/>
          <w:sz w:val="20"/>
        </w:rPr>
        <w:t>Commission</w:t>
      </w:r>
      <w:r>
        <w:rPr>
          <w:color w:val="231F20"/>
          <w:spacing w:val="-5"/>
          <w:sz w:val="20"/>
        </w:rPr>
        <w:t xml:space="preserve"> </w:t>
      </w:r>
      <w:r>
        <w:rPr>
          <w:color w:val="231F20"/>
          <w:spacing w:val="-4"/>
          <w:sz w:val="20"/>
        </w:rPr>
        <w:t>shall</w:t>
      </w:r>
      <w:r>
        <w:rPr>
          <w:color w:val="231F20"/>
          <w:spacing w:val="-5"/>
          <w:sz w:val="20"/>
        </w:rPr>
        <w:t xml:space="preserve"> </w:t>
      </w:r>
      <w:r>
        <w:rPr>
          <w:color w:val="231F20"/>
          <w:spacing w:val="-4"/>
          <w:sz w:val="20"/>
        </w:rPr>
        <w:t>be</w:t>
      </w:r>
      <w:r>
        <w:rPr>
          <w:color w:val="231F20"/>
          <w:spacing w:val="-5"/>
          <w:sz w:val="20"/>
        </w:rPr>
        <w:t xml:space="preserve"> </w:t>
      </w:r>
      <w:r>
        <w:rPr>
          <w:color w:val="231F20"/>
          <w:spacing w:val="-4"/>
          <w:sz w:val="20"/>
        </w:rPr>
        <w:t>enforced</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it</w:t>
      </w:r>
      <w:r>
        <w:rPr>
          <w:color w:val="231F20"/>
          <w:spacing w:val="-5"/>
          <w:sz w:val="20"/>
        </w:rPr>
        <w:t xml:space="preserve"> </w:t>
      </w:r>
      <w:r>
        <w:rPr>
          <w:color w:val="231F20"/>
          <w:spacing w:val="-4"/>
          <w:sz w:val="20"/>
        </w:rPr>
        <w:t>in</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same</w:t>
      </w:r>
      <w:r>
        <w:rPr>
          <w:color w:val="231F20"/>
          <w:spacing w:val="-5"/>
          <w:sz w:val="20"/>
        </w:rPr>
        <w:t xml:space="preserve"> </w:t>
      </w:r>
      <w:r>
        <w:rPr>
          <w:color w:val="231F20"/>
          <w:spacing w:val="-4"/>
          <w:sz w:val="20"/>
        </w:rPr>
        <w:t>manner</w:t>
      </w:r>
      <w:r>
        <w:rPr>
          <w:color w:val="231F20"/>
          <w:spacing w:val="-5"/>
          <w:sz w:val="20"/>
        </w:rPr>
        <w:t xml:space="preserve"> </w:t>
      </w:r>
      <w:r>
        <w:rPr>
          <w:color w:val="231F20"/>
          <w:spacing w:val="-4"/>
          <w:sz w:val="20"/>
        </w:rPr>
        <w:t>as</w:t>
      </w:r>
      <w:r>
        <w:rPr>
          <w:color w:val="231F20"/>
          <w:spacing w:val="-5"/>
          <w:sz w:val="20"/>
        </w:rPr>
        <w:t xml:space="preserve"> </w:t>
      </w:r>
      <w:r>
        <w:rPr>
          <w:color w:val="231F20"/>
          <w:spacing w:val="-4"/>
          <w:sz w:val="20"/>
        </w:rPr>
        <w:t>if</w:t>
      </w:r>
      <w:r>
        <w:rPr>
          <w:color w:val="231F20"/>
          <w:spacing w:val="-5"/>
          <w:sz w:val="20"/>
        </w:rPr>
        <w:t xml:space="preserve"> </w:t>
      </w:r>
      <w:r>
        <w:rPr>
          <w:color w:val="231F20"/>
          <w:spacing w:val="-4"/>
          <w:sz w:val="20"/>
        </w:rPr>
        <w:t>it</w:t>
      </w:r>
      <w:r>
        <w:rPr>
          <w:color w:val="231F20"/>
          <w:spacing w:val="-5"/>
          <w:sz w:val="20"/>
        </w:rPr>
        <w:t xml:space="preserve"> </w:t>
      </w:r>
      <w:r>
        <w:rPr>
          <w:color w:val="231F20"/>
          <w:spacing w:val="-4"/>
          <w:sz w:val="20"/>
        </w:rPr>
        <w:t>were</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decree</w:t>
      </w:r>
      <w:r>
        <w:rPr>
          <w:color w:val="231F20"/>
          <w:spacing w:val="-5"/>
          <w:sz w:val="20"/>
        </w:rPr>
        <w:t xml:space="preserve"> </w:t>
      </w:r>
      <w:r>
        <w:rPr>
          <w:color w:val="231F20"/>
          <w:spacing w:val="-4"/>
          <w:sz w:val="20"/>
        </w:rPr>
        <w:t>made</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a</w:t>
      </w:r>
      <w:r>
        <w:rPr>
          <w:color w:val="231F20"/>
          <w:spacing w:val="-5"/>
          <w:sz w:val="20"/>
        </w:rPr>
        <w:t xml:space="preserve"> </w:t>
      </w:r>
      <w:r>
        <w:rPr>
          <w:color w:val="231F20"/>
          <w:spacing w:val="-4"/>
          <w:sz w:val="20"/>
        </w:rPr>
        <w:t xml:space="preserve">Court </w:t>
      </w:r>
      <w:r>
        <w:rPr>
          <w:color w:val="231F20"/>
          <w:sz w:val="20"/>
        </w:rPr>
        <w:t>in</w:t>
      </w:r>
      <w:r>
        <w:rPr>
          <w:color w:val="231F20"/>
          <w:spacing w:val="-12"/>
          <w:sz w:val="20"/>
        </w:rPr>
        <w:t xml:space="preserve"> </w:t>
      </w:r>
      <w:r>
        <w:rPr>
          <w:color w:val="231F20"/>
          <w:sz w:val="20"/>
        </w:rPr>
        <w:t>a</w:t>
      </w:r>
      <w:r>
        <w:rPr>
          <w:color w:val="231F20"/>
          <w:spacing w:val="-12"/>
          <w:sz w:val="20"/>
        </w:rPr>
        <w:t xml:space="preserve"> </w:t>
      </w:r>
      <w:r>
        <w:rPr>
          <w:color w:val="231F20"/>
          <w:sz w:val="20"/>
        </w:rPr>
        <w:t>suit</w:t>
      </w:r>
      <w:r>
        <w:rPr>
          <w:color w:val="231F20"/>
          <w:spacing w:val="-12"/>
          <w:sz w:val="20"/>
        </w:rPr>
        <w:t xml:space="preserve"> </w:t>
      </w:r>
      <w:r>
        <w:rPr>
          <w:color w:val="231F20"/>
          <w:sz w:val="20"/>
        </w:rPr>
        <w:t>before</w:t>
      </w:r>
      <w:r>
        <w:rPr>
          <w:color w:val="231F20"/>
          <w:spacing w:val="-12"/>
          <w:sz w:val="20"/>
        </w:rPr>
        <w:t xml:space="preserve"> </w:t>
      </w:r>
      <w:r>
        <w:rPr>
          <w:color w:val="231F20"/>
          <w:sz w:val="20"/>
        </w:rPr>
        <w:t>it</w:t>
      </w:r>
      <w:r>
        <w:rPr>
          <w:color w:val="231F20"/>
          <w:spacing w:val="-12"/>
          <w:sz w:val="20"/>
        </w:rPr>
        <w:t xml:space="preserve"> </w:t>
      </w:r>
      <w:r>
        <w:rPr>
          <w:color w:val="231F20"/>
          <w:sz w:val="20"/>
        </w:rPr>
        <w:t>and</w:t>
      </w:r>
      <w:r>
        <w:rPr>
          <w:color w:val="231F20"/>
          <w:spacing w:val="-12"/>
          <w:sz w:val="20"/>
        </w:rPr>
        <w:t xml:space="preserve"> </w:t>
      </w:r>
      <w:r>
        <w:rPr>
          <w:color w:val="231F20"/>
          <w:sz w:val="20"/>
        </w:rPr>
        <w:t>the</w:t>
      </w:r>
      <w:r>
        <w:rPr>
          <w:color w:val="231F20"/>
          <w:spacing w:val="-12"/>
          <w:sz w:val="20"/>
        </w:rPr>
        <w:t xml:space="preserve"> </w:t>
      </w:r>
      <w:r>
        <w:rPr>
          <w:color w:val="231F20"/>
          <w:sz w:val="20"/>
        </w:rPr>
        <w:t>provisions</w:t>
      </w:r>
      <w:r>
        <w:rPr>
          <w:color w:val="231F20"/>
          <w:spacing w:val="-12"/>
          <w:sz w:val="20"/>
        </w:rPr>
        <w:t xml:space="preserve"> </w:t>
      </w:r>
      <w:r>
        <w:rPr>
          <w:color w:val="231F20"/>
          <w:sz w:val="20"/>
        </w:rPr>
        <w:t>of</w:t>
      </w:r>
      <w:r>
        <w:rPr>
          <w:color w:val="231F20"/>
          <w:spacing w:val="-12"/>
          <w:sz w:val="20"/>
        </w:rPr>
        <w:t xml:space="preserve"> </w:t>
      </w:r>
      <w:r>
        <w:rPr>
          <w:color w:val="231F20"/>
          <w:sz w:val="20"/>
        </w:rPr>
        <w:t>Order</w:t>
      </w:r>
      <w:r>
        <w:rPr>
          <w:color w:val="231F20"/>
          <w:spacing w:val="-12"/>
          <w:sz w:val="20"/>
        </w:rPr>
        <w:t xml:space="preserve"> </w:t>
      </w:r>
      <w:r>
        <w:rPr>
          <w:color w:val="231F20"/>
          <w:sz w:val="20"/>
        </w:rPr>
        <w:t>XXI</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First</w:t>
      </w:r>
      <w:r>
        <w:rPr>
          <w:color w:val="231F20"/>
          <w:spacing w:val="-12"/>
          <w:sz w:val="20"/>
        </w:rPr>
        <w:t xml:space="preserve"> </w:t>
      </w:r>
      <w:r>
        <w:rPr>
          <w:color w:val="231F20"/>
          <w:sz w:val="20"/>
        </w:rPr>
        <w:t>Schedule</w:t>
      </w:r>
      <w:r>
        <w:rPr>
          <w:color w:val="231F20"/>
          <w:spacing w:val="-12"/>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Code</w:t>
      </w:r>
      <w:r>
        <w:rPr>
          <w:color w:val="231F20"/>
          <w:spacing w:val="-12"/>
          <w:sz w:val="20"/>
        </w:rPr>
        <w:t xml:space="preserve"> </w:t>
      </w:r>
      <w:r>
        <w:rPr>
          <w:color w:val="231F20"/>
          <w:sz w:val="20"/>
        </w:rPr>
        <w:t>of</w:t>
      </w:r>
      <w:r>
        <w:rPr>
          <w:color w:val="231F20"/>
          <w:spacing w:val="-12"/>
          <w:sz w:val="20"/>
        </w:rPr>
        <w:t xml:space="preserve"> </w:t>
      </w:r>
      <w:r>
        <w:rPr>
          <w:color w:val="231F20"/>
          <w:sz w:val="20"/>
        </w:rPr>
        <w:t>Civil Procedure, 1908 shall, as far as may be, applicable, subject to the modification that every reference</w:t>
      </w:r>
      <w:r>
        <w:rPr>
          <w:color w:val="231F20"/>
          <w:spacing w:val="-6"/>
          <w:sz w:val="20"/>
        </w:rPr>
        <w:t xml:space="preserve"> </w:t>
      </w:r>
      <w:r>
        <w:rPr>
          <w:color w:val="231F20"/>
          <w:sz w:val="20"/>
        </w:rPr>
        <w:t>therein</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decree</w:t>
      </w:r>
      <w:r>
        <w:rPr>
          <w:color w:val="231F20"/>
          <w:spacing w:val="-6"/>
          <w:sz w:val="20"/>
        </w:rPr>
        <w:t xml:space="preserve"> </w:t>
      </w:r>
      <w:r>
        <w:rPr>
          <w:color w:val="231F20"/>
          <w:sz w:val="20"/>
        </w:rPr>
        <w:t>shall</w:t>
      </w:r>
      <w:r>
        <w:rPr>
          <w:color w:val="231F20"/>
          <w:spacing w:val="-6"/>
          <w:sz w:val="20"/>
        </w:rPr>
        <w:t xml:space="preserve"> </w:t>
      </w:r>
      <w:r>
        <w:rPr>
          <w:color w:val="231F20"/>
          <w:sz w:val="20"/>
        </w:rPr>
        <w:t>be</w:t>
      </w:r>
      <w:r>
        <w:rPr>
          <w:color w:val="231F20"/>
          <w:spacing w:val="-6"/>
          <w:sz w:val="20"/>
        </w:rPr>
        <w:t xml:space="preserve"> </w:t>
      </w:r>
      <w:r>
        <w:rPr>
          <w:color w:val="231F20"/>
          <w:sz w:val="20"/>
        </w:rPr>
        <w:t>construed</w:t>
      </w:r>
      <w:r>
        <w:rPr>
          <w:color w:val="231F20"/>
          <w:spacing w:val="-6"/>
          <w:sz w:val="20"/>
        </w:rPr>
        <w:t xml:space="preserve"> </w:t>
      </w:r>
      <w:r>
        <w:rPr>
          <w:color w:val="231F20"/>
          <w:sz w:val="20"/>
        </w:rPr>
        <w:t>as</w:t>
      </w:r>
      <w:r>
        <w:rPr>
          <w:color w:val="231F20"/>
          <w:spacing w:val="-6"/>
          <w:sz w:val="20"/>
        </w:rPr>
        <w:t xml:space="preserve"> </w:t>
      </w:r>
      <w:r>
        <w:rPr>
          <w:color w:val="231F20"/>
          <w:sz w:val="20"/>
        </w:rPr>
        <w:t>reference</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order</w:t>
      </w:r>
      <w:r>
        <w:rPr>
          <w:color w:val="231F20"/>
          <w:spacing w:val="-6"/>
          <w:sz w:val="20"/>
        </w:rPr>
        <w:t xml:space="preserve"> </w:t>
      </w:r>
      <w:r>
        <w:rPr>
          <w:color w:val="231F20"/>
          <w:sz w:val="20"/>
        </w:rPr>
        <w:t>made</w:t>
      </w:r>
      <w:r>
        <w:rPr>
          <w:color w:val="231F20"/>
          <w:spacing w:val="-6"/>
          <w:sz w:val="20"/>
        </w:rPr>
        <w:t xml:space="preserve"> </w:t>
      </w:r>
      <w:r>
        <w:rPr>
          <w:color w:val="231F20"/>
          <w:sz w:val="20"/>
        </w:rPr>
        <w:t>under</w:t>
      </w:r>
      <w:r>
        <w:rPr>
          <w:color w:val="231F20"/>
          <w:spacing w:val="-6"/>
          <w:sz w:val="20"/>
        </w:rPr>
        <w:t xml:space="preserve"> </w:t>
      </w:r>
      <w:r>
        <w:rPr>
          <w:color w:val="231F20"/>
          <w:sz w:val="20"/>
        </w:rPr>
        <w:t xml:space="preserve">this </w:t>
      </w:r>
      <w:r>
        <w:rPr>
          <w:color w:val="231F20"/>
          <w:spacing w:val="-4"/>
          <w:sz w:val="20"/>
        </w:rPr>
        <w:t>Act</w:t>
      </w:r>
      <w:r w:rsidR="008A69E0">
        <w:rPr>
          <w:color w:val="231F20"/>
          <w:spacing w:val="-4"/>
          <w:sz w:val="20"/>
        </w:rPr>
        <w:t>.</w:t>
      </w:r>
    </w:p>
    <w:p w:rsidR="00060FEE" w:rsidRDefault="00000000">
      <w:pPr>
        <w:pStyle w:val="ListParagraph"/>
        <w:numPr>
          <w:ilvl w:val="0"/>
          <w:numId w:val="64"/>
        </w:numPr>
        <w:tabs>
          <w:tab w:val="left" w:pos="920"/>
        </w:tabs>
        <w:spacing w:before="0" w:line="249" w:lineRule="auto"/>
        <w:ind w:left="158" w:right="3" w:firstLine="480"/>
        <w:jc w:val="both"/>
        <w:rPr>
          <w:sz w:val="20"/>
        </w:rPr>
      </w:pPr>
      <w:r>
        <w:rPr>
          <w:color w:val="231F20"/>
          <w:spacing w:val="-4"/>
          <w:sz w:val="20"/>
        </w:rPr>
        <w:t>(</w:t>
      </w:r>
      <w:r>
        <w:rPr>
          <w:i/>
          <w:color w:val="231F20"/>
          <w:spacing w:val="-4"/>
          <w:sz w:val="20"/>
        </w:rPr>
        <w:t>1</w:t>
      </w:r>
      <w:r>
        <w:rPr>
          <w:color w:val="231F20"/>
          <w:spacing w:val="-4"/>
          <w:sz w:val="20"/>
        </w:rPr>
        <w:t>)</w:t>
      </w:r>
      <w:r>
        <w:rPr>
          <w:color w:val="231F20"/>
          <w:spacing w:val="-6"/>
          <w:sz w:val="20"/>
        </w:rPr>
        <w:t xml:space="preserve"> </w:t>
      </w:r>
      <w:r>
        <w:rPr>
          <w:color w:val="231F20"/>
          <w:spacing w:val="-4"/>
          <w:sz w:val="20"/>
        </w:rPr>
        <w:t>Whoever</w:t>
      </w:r>
      <w:r>
        <w:rPr>
          <w:color w:val="231F20"/>
          <w:spacing w:val="-6"/>
          <w:sz w:val="20"/>
        </w:rPr>
        <w:t xml:space="preserve"> </w:t>
      </w:r>
      <w:r>
        <w:rPr>
          <w:color w:val="231F20"/>
          <w:spacing w:val="-4"/>
          <w:sz w:val="20"/>
        </w:rPr>
        <w:t>fails</w:t>
      </w:r>
      <w:r>
        <w:rPr>
          <w:color w:val="231F20"/>
          <w:spacing w:val="-8"/>
          <w:sz w:val="20"/>
        </w:rPr>
        <w:t xml:space="preserve"> </w:t>
      </w:r>
      <w:r>
        <w:rPr>
          <w:color w:val="231F20"/>
          <w:spacing w:val="-4"/>
          <w:sz w:val="20"/>
        </w:rPr>
        <w:t>to</w:t>
      </w:r>
      <w:r>
        <w:rPr>
          <w:color w:val="231F20"/>
          <w:spacing w:val="-6"/>
          <w:sz w:val="20"/>
        </w:rPr>
        <w:t xml:space="preserve"> </w:t>
      </w:r>
      <w:r>
        <w:rPr>
          <w:color w:val="231F20"/>
          <w:spacing w:val="-4"/>
          <w:sz w:val="20"/>
        </w:rPr>
        <w:t>comply</w:t>
      </w:r>
      <w:r>
        <w:rPr>
          <w:color w:val="231F20"/>
          <w:spacing w:val="-6"/>
          <w:sz w:val="20"/>
        </w:rPr>
        <w:t xml:space="preserve"> </w:t>
      </w:r>
      <w:r>
        <w:rPr>
          <w:color w:val="231F20"/>
          <w:spacing w:val="-4"/>
          <w:sz w:val="20"/>
        </w:rPr>
        <w:t>with</w:t>
      </w:r>
      <w:r>
        <w:rPr>
          <w:color w:val="231F20"/>
          <w:spacing w:val="-6"/>
          <w:sz w:val="20"/>
        </w:rPr>
        <w:t xml:space="preserve"> </w:t>
      </w:r>
      <w:r>
        <w:rPr>
          <w:color w:val="231F20"/>
          <w:spacing w:val="-4"/>
          <w:sz w:val="20"/>
        </w:rPr>
        <w:t>any</w:t>
      </w:r>
      <w:r>
        <w:rPr>
          <w:color w:val="231F20"/>
          <w:spacing w:val="-6"/>
          <w:sz w:val="20"/>
        </w:rPr>
        <w:t xml:space="preserve"> </w:t>
      </w:r>
      <w:r>
        <w:rPr>
          <w:color w:val="231F20"/>
          <w:spacing w:val="-4"/>
          <w:sz w:val="20"/>
        </w:rPr>
        <w:t>order</w:t>
      </w:r>
      <w:r>
        <w:rPr>
          <w:color w:val="231F20"/>
          <w:spacing w:val="-6"/>
          <w:sz w:val="20"/>
        </w:rPr>
        <w:t xml:space="preserve"> </w:t>
      </w:r>
      <w:r>
        <w:rPr>
          <w:color w:val="231F20"/>
          <w:spacing w:val="-4"/>
          <w:sz w:val="20"/>
        </w:rPr>
        <w:t>made</w:t>
      </w:r>
      <w:r>
        <w:rPr>
          <w:color w:val="231F20"/>
          <w:spacing w:val="-6"/>
          <w:sz w:val="20"/>
        </w:rPr>
        <w:t xml:space="preserve"> </w:t>
      </w:r>
      <w:r>
        <w:rPr>
          <w:color w:val="231F20"/>
          <w:spacing w:val="-4"/>
          <w:sz w:val="20"/>
        </w:rPr>
        <w:t>by</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District</w:t>
      </w:r>
      <w:r>
        <w:rPr>
          <w:color w:val="231F20"/>
          <w:spacing w:val="-6"/>
          <w:sz w:val="20"/>
        </w:rPr>
        <w:t xml:space="preserve"> </w:t>
      </w:r>
      <w:r>
        <w:rPr>
          <w:color w:val="231F20"/>
          <w:spacing w:val="-4"/>
          <w:sz w:val="20"/>
        </w:rPr>
        <w:t>Commission</w:t>
      </w:r>
      <w:r>
        <w:rPr>
          <w:color w:val="231F20"/>
          <w:spacing w:val="-6"/>
          <w:sz w:val="20"/>
        </w:rPr>
        <w:t xml:space="preserve"> </w:t>
      </w:r>
      <w:r>
        <w:rPr>
          <w:color w:val="231F20"/>
          <w:spacing w:val="-4"/>
          <w:sz w:val="20"/>
        </w:rPr>
        <w:t>or</w:t>
      </w:r>
      <w:r>
        <w:rPr>
          <w:color w:val="231F20"/>
          <w:spacing w:val="-6"/>
          <w:sz w:val="20"/>
        </w:rPr>
        <w:t xml:space="preserve"> </w:t>
      </w:r>
      <w:r>
        <w:rPr>
          <w:color w:val="231F20"/>
          <w:spacing w:val="-4"/>
          <w:sz w:val="20"/>
        </w:rPr>
        <w:t xml:space="preserve">the </w:t>
      </w:r>
      <w:r>
        <w:rPr>
          <w:color w:val="231F20"/>
          <w:spacing w:val="-2"/>
          <w:sz w:val="20"/>
        </w:rPr>
        <w:t>State</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or</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National</w:t>
      </w:r>
      <w:r>
        <w:rPr>
          <w:color w:val="231F20"/>
          <w:spacing w:val="-8"/>
          <w:sz w:val="20"/>
        </w:rPr>
        <w:t xml:space="preserve"> </w:t>
      </w:r>
      <w:r>
        <w:rPr>
          <w:color w:val="231F20"/>
          <w:spacing w:val="-2"/>
          <w:sz w:val="20"/>
        </w:rPr>
        <w:t>Commission,</w:t>
      </w:r>
      <w:r>
        <w:rPr>
          <w:color w:val="231F20"/>
          <w:spacing w:val="-8"/>
          <w:sz w:val="20"/>
        </w:rPr>
        <w:t xml:space="preserve"> </w:t>
      </w:r>
      <w:r>
        <w:rPr>
          <w:color w:val="231F20"/>
          <w:spacing w:val="-2"/>
          <w:sz w:val="20"/>
        </w:rPr>
        <w:t>as</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case</w:t>
      </w:r>
      <w:r>
        <w:rPr>
          <w:color w:val="231F20"/>
          <w:spacing w:val="-8"/>
          <w:sz w:val="20"/>
        </w:rPr>
        <w:t xml:space="preserve"> </w:t>
      </w:r>
      <w:r>
        <w:rPr>
          <w:color w:val="231F20"/>
          <w:spacing w:val="-2"/>
          <w:sz w:val="20"/>
        </w:rPr>
        <w:t>may</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shall</w:t>
      </w:r>
      <w:r>
        <w:rPr>
          <w:color w:val="231F20"/>
          <w:spacing w:val="-8"/>
          <w:sz w:val="20"/>
        </w:rPr>
        <w:t xml:space="preserve"> </w:t>
      </w:r>
      <w:r>
        <w:rPr>
          <w:color w:val="231F20"/>
          <w:spacing w:val="-2"/>
          <w:sz w:val="20"/>
        </w:rPr>
        <w:t>be</w:t>
      </w:r>
      <w:r>
        <w:rPr>
          <w:color w:val="231F20"/>
          <w:spacing w:val="-8"/>
          <w:sz w:val="20"/>
        </w:rPr>
        <w:t xml:space="preserve"> </w:t>
      </w:r>
      <w:r>
        <w:rPr>
          <w:color w:val="231F20"/>
          <w:spacing w:val="-2"/>
          <w:sz w:val="20"/>
        </w:rPr>
        <w:t>punishable</w:t>
      </w:r>
      <w:r>
        <w:rPr>
          <w:color w:val="231F20"/>
          <w:spacing w:val="-8"/>
          <w:sz w:val="20"/>
        </w:rPr>
        <w:t xml:space="preserve"> </w:t>
      </w:r>
      <w:r>
        <w:rPr>
          <w:color w:val="231F20"/>
          <w:spacing w:val="-2"/>
          <w:sz w:val="20"/>
        </w:rPr>
        <w:t xml:space="preserve">with </w:t>
      </w:r>
      <w:r>
        <w:rPr>
          <w:color w:val="231F20"/>
          <w:sz w:val="20"/>
        </w:rPr>
        <w:t>imprisonment</w:t>
      </w:r>
      <w:r>
        <w:rPr>
          <w:color w:val="231F20"/>
          <w:spacing w:val="-3"/>
          <w:sz w:val="20"/>
        </w:rPr>
        <w:t xml:space="preserve"> </w:t>
      </w:r>
      <w:r>
        <w:rPr>
          <w:color w:val="231F20"/>
          <w:sz w:val="20"/>
        </w:rPr>
        <w:t>for</w:t>
      </w:r>
      <w:r>
        <w:rPr>
          <w:color w:val="231F20"/>
          <w:spacing w:val="-3"/>
          <w:sz w:val="20"/>
        </w:rPr>
        <w:t xml:space="preserve"> </w:t>
      </w:r>
      <w:r>
        <w:rPr>
          <w:color w:val="231F20"/>
          <w:sz w:val="20"/>
        </w:rPr>
        <w:t>a</w:t>
      </w:r>
      <w:r>
        <w:rPr>
          <w:color w:val="231F20"/>
          <w:spacing w:val="-3"/>
          <w:sz w:val="20"/>
        </w:rPr>
        <w:t xml:space="preserve"> </w:t>
      </w:r>
      <w:r>
        <w:rPr>
          <w:color w:val="231F20"/>
          <w:sz w:val="20"/>
        </w:rPr>
        <w:t>term</w:t>
      </w:r>
      <w:r>
        <w:rPr>
          <w:color w:val="231F20"/>
          <w:spacing w:val="-3"/>
          <w:sz w:val="20"/>
        </w:rPr>
        <w:t xml:space="preserve"> </w:t>
      </w:r>
      <w:r>
        <w:rPr>
          <w:color w:val="231F20"/>
          <w:sz w:val="20"/>
        </w:rPr>
        <w:t>which</w:t>
      </w:r>
      <w:r>
        <w:rPr>
          <w:color w:val="231F20"/>
          <w:spacing w:val="-3"/>
          <w:sz w:val="20"/>
        </w:rPr>
        <w:t xml:space="preserve"> </w:t>
      </w:r>
      <w:r>
        <w:rPr>
          <w:color w:val="231F20"/>
          <w:sz w:val="20"/>
        </w:rPr>
        <w:t>shall</w:t>
      </w:r>
      <w:r>
        <w:rPr>
          <w:color w:val="231F20"/>
          <w:spacing w:val="-3"/>
          <w:sz w:val="20"/>
        </w:rPr>
        <w:t xml:space="preserve"> </w:t>
      </w:r>
      <w:r>
        <w:rPr>
          <w:color w:val="231F20"/>
          <w:sz w:val="20"/>
        </w:rPr>
        <w:t>not</w:t>
      </w:r>
      <w:r>
        <w:rPr>
          <w:color w:val="231F20"/>
          <w:spacing w:val="-3"/>
          <w:sz w:val="20"/>
        </w:rPr>
        <w:t xml:space="preserve"> </w:t>
      </w:r>
      <w:r>
        <w:rPr>
          <w:color w:val="231F20"/>
          <w:sz w:val="20"/>
        </w:rPr>
        <w:t>be</w:t>
      </w:r>
      <w:r>
        <w:rPr>
          <w:color w:val="231F20"/>
          <w:spacing w:val="-3"/>
          <w:sz w:val="20"/>
        </w:rPr>
        <w:t xml:space="preserve"> </w:t>
      </w:r>
      <w:r>
        <w:rPr>
          <w:color w:val="231F20"/>
          <w:sz w:val="20"/>
        </w:rPr>
        <w:t>less</w:t>
      </w:r>
      <w:r>
        <w:rPr>
          <w:color w:val="231F20"/>
          <w:spacing w:val="-3"/>
          <w:sz w:val="20"/>
        </w:rPr>
        <w:t xml:space="preserve"> </w:t>
      </w:r>
      <w:r>
        <w:rPr>
          <w:color w:val="231F20"/>
          <w:sz w:val="20"/>
        </w:rPr>
        <w:t>than</w:t>
      </w:r>
      <w:r>
        <w:rPr>
          <w:color w:val="231F20"/>
          <w:spacing w:val="-3"/>
          <w:sz w:val="20"/>
        </w:rPr>
        <w:t xml:space="preserve"> </w:t>
      </w:r>
      <w:r>
        <w:rPr>
          <w:color w:val="231F20"/>
          <w:sz w:val="20"/>
        </w:rPr>
        <w:t>one</w:t>
      </w:r>
      <w:r>
        <w:rPr>
          <w:color w:val="231F20"/>
          <w:spacing w:val="-3"/>
          <w:sz w:val="20"/>
        </w:rPr>
        <w:t xml:space="preserve"> </w:t>
      </w:r>
      <w:r>
        <w:rPr>
          <w:color w:val="231F20"/>
          <w:sz w:val="20"/>
        </w:rPr>
        <w:t>month,</w:t>
      </w:r>
      <w:r>
        <w:rPr>
          <w:color w:val="231F20"/>
          <w:spacing w:val="-3"/>
          <w:sz w:val="20"/>
        </w:rPr>
        <w:t xml:space="preserve"> </w:t>
      </w:r>
      <w:r>
        <w:rPr>
          <w:color w:val="231F20"/>
          <w:sz w:val="20"/>
        </w:rPr>
        <w:t>but</w:t>
      </w:r>
      <w:r>
        <w:rPr>
          <w:color w:val="231F20"/>
          <w:spacing w:val="-3"/>
          <w:sz w:val="20"/>
        </w:rPr>
        <w:t xml:space="preserve"> </w:t>
      </w:r>
      <w:r>
        <w:rPr>
          <w:color w:val="231F20"/>
          <w:sz w:val="20"/>
        </w:rPr>
        <w:t>which</w:t>
      </w:r>
      <w:r>
        <w:rPr>
          <w:color w:val="231F20"/>
          <w:spacing w:val="-3"/>
          <w:sz w:val="20"/>
        </w:rPr>
        <w:t xml:space="preserve"> </w:t>
      </w:r>
      <w:r>
        <w:rPr>
          <w:color w:val="231F20"/>
          <w:sz w:val="20"/>
        </w:rPr>
        <w:t>may</w:t>
      </w:r>
      <w:r>
        <w:rPr>
          <w:color w:val="231F20"/>
          <w:spacing w:val="-3"/>
          <w:sz w:val="20"/>
        </w:rPr>
        <w:t xml:space="preserve"> </w:t>
      </w:r>
      <w:r>
        <w:rPr>
          <w:color w:val="231F20"/>
          <w:sz w:val="20"/>
        </w:rPr>
        <w:t>extend</w:t>
      </w:r>
      <w:r>
        <w:rPr>
          <w:color w:val="231F20"/>
          <w:spacing w:val="-3"/>
          <w:sz w:val="20"/>
        </w:rPr>
        <w:t xml:space="preserve"> </w:t>
      </w:r>
      <w:r>
        <w:rPr>
          <w:color w:val="231F20"/>
          <w:sz w:val="20"/>
        </w:rPr>
        <w:t>to three years, or with fine, which shall not be less than twenty-five thousand rupees, but which may extend to one lakh rupees, or with both.</w:t>
      </w:r>
    </w:p>
    <w:p w:rsidR="00060FEE" w:rsidRDefault="00000000">
      <w:pPr>
        <w:pStyle w:val="ListParagraph"/>
        <w:numPr>
          <w:ilvl w:val="0"/>
          <w:numId w:val="23"/>
        </w:numPr>
        <w:tabs>
          <w:tab w:val="left" w:pos="907"/>
        </w:tabs>
        <w:spacing w:before="124" w:line="249" w:lineRule="auto"/>
        <w:ind w:right="2" w:firstLine="480"/>
        <w:jc w:val="both"/>
        <w:rPr>
          <w:sz w:val="20"/>
        </w:rPr>
      </w:pPr>
      <w:r>
        <w:rPr>
          <w:color w:val="231F20"/>
          <w:spacing w:val="-2"/>
          <w:sz w:val="20"/>
        </w:rPr>
        <w:t>Notwithstanding</w:t>
      </w:r>
      <w:r>
        <w:rPr>
          <w:color w:val="231F20"/>
          <w:spacing w:val="-4"/>
          <w:sz w:val="20"/>
        </w:rPr>
        <w:t xml:space="preserve"> </w:t>
      </w:r>
      <w:r>
        <w:rPr>
          <w:color w:val="231F20"/>
          <w:spacing w:val="-2"/>
          <w:sz w:val="20"/>
        </w:rPr>
        <w:t>anything</w:t>
      </w:r>
      <w:r>
        <w:rPr>
          <w:color w:val="231F20"/>
          <w:spacing w:val="-4"/>
          <w:sz w:val="20"/>
        </w:rPr>
        <w:t xml:space="preserve"> </w:t>
      </w:r>
      <w:r>
        <w:rPr>
          <w:color w:val="231F20"/>
          <w:spacing w:val="-2"/>
          <w:sz w:val="20"/>
        </w:rPr>
        <w:t>contained</w:t>
      </w:r>
      <w:r>
        <w:rPr>
          <w:color w:val="231F20"/>
          <w:spacing w:val="-4"/>
          <w:sz w:val="20"/>
        </w:rPr>
        <w:t xml:space="preserve"> </w:t>
      </w:r>
      <w:r>
        <w:rPr>
          <w:color w:val="231F20"/>
          <w:spacing w:val="-2"/>
          <w:sz w:val="20"/>
        </w:rPr>
        <w:t>in</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Code</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Criminal</w:t>
      </w:r>
      <w:r>
        <w:rPr>
          <w:color w:val="231F20"/>
          <w:spacing w:val="-4"/>
          <w:sz w:val="20"/>
        </w:rPr>
        <w:t xml:space="preserve"> </w:t>
      </w:r>
      <w:r>
        <w:rPr>
          <w:color w:val="231F20"/>
          <w:spacing w:val="-2"/>
          <w:sz w:val="20"/>
        </w:rPr>
        <w:t>Procedure,</w:t>
      </w:r>
      <w:r>
        <w:rPr>
          <w:color w:val="231F20"/>
          <w:spacing w:val="-4"/>
          <w:sz w:val="20"/>
        </w:rPr>
        <w:t xml:space="preserve"> </w:t>
      </w:r>
      <w:r>
        <w:rPr>
          <w:color w:val="231F20"/>
          <w:spacing w:val="-2"/>
          <w:sz w:val="20"/>
        </w:rPr>
        <w:t>1973,</w:t>
      </w:r>
      <w:r>
        <w:rPr>
          <w:color w:val="231F20"/>
          <w:spacing w:val="-4"/>
          <w:sz w:val="20"/>
        </w:rPr>
        <w:t xml:space="preserve"> </w:t>
      </w:r>
      <w:r>
        <w:rPr>
          <w:color w:val="231F20"/>
          <w:spacing w:val="-2"/>
          <w:sz w:val="20"/>
        </w:rPr>
        <w:t xml:space="preserve">the </w:t>
      </w:r>
      <w:r>
        <w:rPr>
          <w:color w:val="231F20"/>
          <w:spacing w:val="-4"/>
          <w:sz w:val="20"/>
        </w:rPr>
        <w:t xml:space="preserve">District Commission, the State Commission or the National Commission, as the case may be, </w:t>
      </w:r>
      <w:r>
        <w:rPr>
          <w:color w:val="231F20"/>
          <w:sz w:val="20"/>
        </w:rPr>
        <w:t>shall have the power of a Judicial Magistrate of first class for the trial of offences under sub-section (</w:t>
      </w:r>
      <w:r>
        <w:rPr>
          <w:i/>
          <w:color w:val="231F20"/>
          <w:sz w:val="20"/>
        </w:rPr>
        <w:t>1</w:t>
      </w:r>
      <w:r>
        <w:rPr>
          <w:color w:val="231F20"/>
          <w:sz w:val="20"/>
        </w:rPr>
        <w:t xml:space="preserve">), and on conferment of such powers, the District Commission or the State </w:t>
      </w:r>
      <w:r>
        <w:rPr>
          <w:color w:val="231F20"/>
          <w:spacing w:val="-4"/>
          <w:sz w:val="20"/>
        </w:rPr>
        <w:t>Commission</w:t>
      </w:r>
      <w:r>
        <w:rPr>
          <w:color w:val="231F20"/>
          <w:spacing w:val="-7"/>
          <w:sz w:val="20"/>
        </w:rPr>
        <w:t xml:space="preserve"> </w:t>
      </w:r>
      <w:r>
        <w:rPr>
          <w:color w:val="231F20"/>
          <w:spacing w:val="-4"/>
          <w:sz w:val="20"/>
        </w:rPr>
        <w:t>or</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National</w:t>
      </w:r>
      <w:r>
        <w:rPr>
          <w:color w:val="231F20"/>
          <w:spacing w:val="-7"/>
          <w:sz w:val="20"/>
        </w:rPr>
        <w:t xml:space="preserve"> </w:t>
      </w:r>
      <w:r>
        <w:rPr>
          <w:color w:val="231F20"/>
          <w:spacing w:val="-4"/>
          <w:sz w:val="20"/>
        </w:rPr>
        <w:t>Commission,</w:t>
      </w:r>
      <w:r>
        <w:rPr>
          <w:color w:val="231F20"/>
          <w:spacing w:val="-7"/>
          <w:sz w:val="20"/>
        </w:rPr>
        <w:t xml:space="preserve"> </w:t>
      </w:r>
      <w:r>
        <w:rPr>
          <w:color w:val="231F20"/>
          <w:spacing w:val="-4"/>
          <w:sz w:val="20"/>
        </w:rPr>
        <w:t>as</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case</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shall</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deemed</w:t>
      </w:r>
      <w:r>
        <w:rPr>
          <w:color w:val="231F20"/>
          <w:spacing w:val="-7"/>
          <w:sz w:val="20"/>
        </w:rPr>
        <w:t xml:space="preserve"> </w:t>
      </w:r>
      <w:r>
        <w:rPr>
          <w:color w:val="231F20"/>
          <w:spacing w:val="-4"/>
          <w:sz w:val="20"/>
        </w:rPr>
        <w:t>to</w:t>
      </w:r>
      <w:r>
        <w:rPr>
          <w:color w:val="231F20"/>
          <w:spacing w:val="-7"/>
          <w:sz w:val="20"/>
        </w:rPr>
        <w:t xml:space="preserve"> </w:t>
      </w:r>
      <w:r>
        <w:rPr>
          <w:color w:val="231F20"/>
          <w:spacing w:val="-4"/>
          <w:sz w:val="20"/>
        </w:rPr>
        <w:t>be</w:t>
      </w:r>
      <w:r>
        <w:rPr>
          <w:color w:val="231F20"/>
          <w:spacing w:val="-7"/>
          <w:sz w:val="20"/>
        </w:rPr>
        <w:t xml:space="preserve"> </w:t>
      </w:r>
      <w:r>
        <w:rPr>
          <w:color w:val="231F20"/>
          <w:spacing w:val="-4"/>
          <w:sz w:val="20"/>
        </w:rPr>
        <w:t>a</w:t>
      </w:r>
      <w:r>
        <w:rPr>
          <w:color w:val="231F20"/>
          <w:spacing w:val="-7"/>
          <w:sz w:val="20"/>
        </w:rPr>
        <w:t xml:space="preserve"> </w:t>
      </w:r>
      <w:r>
        <w:rPr>
          <w:color w:val="231F20"/>
          <w:spacing w:val="-4"/>
          <w:sz w:val="20"/>
        </w:rPr>
        <w:t xml:space="preserve">Judicial </w:t>
      </w:r>
      <w:r>
        <w:rPr>
          <w:color w:val="231F20"/>
          <w:sz w:val="20"/>
        </w:rPr>
        <w:t>Magistrate of first class for the purposes of the Code of Criminal Procedure, 1973.</w:t>
      </w:r>
    </w:p>
    <w:p w:rsidR="00060FEE" w:rsidRDefault="00000000">
      <w:pPr>
        <w:pStyle w:val="ListParagraph"/>
        <w:numPr>
          <w:ilvl w:val="0"/>
          <w:numId w:val="23"/>
        </w:numPr>
        <w:tabs>
          <w:tab w:val="left" w:pos="946"/>
        </w:tabs>
        <w:spacing w:before="125" w:line="249" w:lineRule="auto"/>
        <w:ind w:right="3" w:firstLine="480"/>
        <w:jc w:val="both"/>
        <w:rPr>
          <w:sz w:val="20"/>
        </w:rPr>
      </w:pPr>
      <w:r>
        <w:rPr>
          <w:color w:val="231F20"/>
          <w:sz w:val="20"/>
        </w:rPr>
        <w:t>Save as otherwise provided, the offences under sub-section (</w:t>
      </w:r>
      <w:r>
        <w:rPr>
          <w:i/>
          <w:color w:val="231F20"/>
          <w:sz w:val="20"/>
        </w:rPr>
        <w:t>1</w:t>
      </w:r>
      <w:r>
        <w:rPr>
          <w:color w:val="231F20"/>
          <w:sz w:val="20"/>
        </w:rPr>
        <w:t xml:space="preserve">) shall be tried </w:t>
      </w:r>
      <w:r>
        <w:rPr>
          <w:color w:val="231F20"/>
          <w:spacing w:val="-4"/>
          <w:sz w:val="20"/>
        </w:rPr>
        <w:t xml:space="preserve">summarily by the District Commission or the State Commission or the National Commission, </w:t>
      </w:r>
      <w:r>
        <w:rPr>
          <w:color w:val="231F20"/>
          <w:sz w:val="20"/>
        </w:rPr>
        <w:t>as the case may be.</w:t>
      </w:r>
    </w:p>
    <w:p w:rsidR="00060FEE" w:rsidRDefault="00000000">
      <w:pPr>
        <w:pStyle w:val="ListParagraph"/>
        <w:numPr>
          <w:ilvl w:val="0"/>
          <w:numId w:val="64"/>
        </w:numPr>
        <w:tabs>
          <w:tab w:val="left" w:pos="924"/>
        </w:tabs>
        <w:spacing w:line="249" w:lineRule="auto"/>
        <w:ind w:left="158" w:right="3"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4"/>
          <w:sz w:val="20"/>
        </w:rPr>
        <w:t xml:space="preserve"> </w:t>
      </w:r>
      <w:r>
        <w:rPr>
          <w:color w:val="231F20"/>
          <w:spacing w:val="-2"/>
          <w:sz w:val="20"/>
        </w:rPr>
        <w:t>Notwithstanding</w:t>
      </w:r>
      <w:r>
        <w:rPr>
          <w:color w:val="231F20"/>
          <w:spacing w:val="-4"/>
          <w:sz w:val="20"/>
        </w:rPr>
        <w:t xml:space="preserve"> </w:t>
      </w:r>
      <w:r>
        <w:rPr>
          <w:color w:val="231F20"/>
          <w:spacing w:val="-2"/>
          <w:sz w:val="20"/>
        </w:rPr>
        <w:t>anything</w:t>
      </w:r>
      <w:r>
        <w:rPr>
          <w:color w:val="231F20"/>
          <w:spacing w:val="-4"/>
          <w:sz w:val="20"/>
        </w:rPr>
        <w:t xml:space="preserve"> </w:t>
      </w:r>
      <w:r>
        <w:rPr>
          <w:color w:val="231F20"/>
          <w:spacing w:val="-2"/>
          <w:sz w:val="20"/>
        </w:rPr>
        <w:t>contained</w:t>
      </w:r>
      <w:r>
        <w:rPr>
          <w:color w:val="231F20"/>
          <w:spacing w:val="-4"/>
          <w:sz w:val="20"/>
        </w:rPr>
        <w:t xml:space="preserve"> </w:t>
      </w:r>
      <w:r>
        <w:rPr>
          <w:color w:val="231F20"/>
          <w:spacing w:val="-2"/>
          <w:sz w:val="20"/>
        </w:rPr>
        <w:t>in</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Code</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Criminal</w:t>
      </w:r>
      <w:r>
        <w:rPr>
          <w:color w:val="231F20"/>
          <w:spacing w:val="-4"/>
          <w:sz w:val="20"/>
        </w:rPr>
        <w:t xml:space="preserve"> </w:t>
      </w:r>
      <w:r>
        <w:rPr>
          <w:color w:val="231F20"/>
          <w:spacing w:val="-2"/>
          <w:sz w:val="20"/>
        </w:rPr>
        <w:t>Procedure,</w:t>
      </w:r>
      <w:r>
        <w:rPr>
          <w:color w:val="231F20"/>
          <w:spacing w:val="-4"/>
          <w:sz w:val="20"/>
        </w:rPr>
        <w:t xml:space="preserve"> </w:t>
      </w:r>
      <w:r>
        <w:rPr>
          <w:color w:val="231F20"/>
          <w:spacing w:val="-2"/>
          <w:sz w:val="20"/>
        </w:rPr>
        <w:t xml:space="preserve">1973, </w:t>
      </w:r>
      <w:r>
        <w:rPr>
          <w:color w:val="231F20"/>
          <w:sz w:val="20"/>
        </w:rPr>
        <w:t>where an order is passed under sub-section (</w:t>
      </w:r>
      <w:r>
        <w:rPr>
          <w:i/>
          <w:color w:val="231F20"/>
          <w:sz w:val="20"/>
        </w:rPr>
        <w:t>1</w:t>
      </w:r>
      <w:r>
        <w:rPr>
          <w:color w:val="231F20"/>
          <w:sz w:val="20"/>
        </w:rPr>
        <w:t>) of section 72, an appeal shall lie, both on facts and on law from—</w:t>
      </w:r>
    </w:p>
    <w:p w:rsidR="00060FEE" w:rsidRDefault="00000000">
      <w:pPr>
        <w:pStyle w:val="ListParagraph"/>
        <w:numPr>
          <w:ilvl w:val="0"/>
          <w:numId w:val="22"/>
        </w:numPr>
        <w:tabs>
          <w:tab w:val="left" w:pos="1390"/>
        </w:tabs>
        <w:spacing w:before="123"/>
        <w:ind w:left="1390" w:hanging="272"/>
        <w:rPr>
          <w:sz w:val="20"/>
        </w:rPr>
      </w:pPr>
      <w:r>
        <w:rPr>
          <w:color w:val="231F20"/>
          <w:sz w:val="20"/>
        </w:rPr>
        <w:t>the</w:t>
      </w:r>
      <w:r>
        <w:rPr>
          <w:color w:val="231F20"/>
          <w:spacing w:val="-11"/>
          <w:sz w:val="20"/>
        </w:rPr>
        <w:t xml:space="preserve"> </w:t>
      </w:r>
      <w:r>
        <w:rPr>
          <w:color w:val="231F20"/>
          <w:sz w:val="20"/>
        </w:rPr>
        <w:t>order</w:t>
      </w:r>
      <w:r>
        <w:rPr>
          <w:color w:val="231F20"/>
          <w:spacing w:val="-10"/>
          <w:sz w:val="20"/>
        </w:rPr>
        <w:t xml:space="preserve"> </w:t>
      </w:r>
      <w:r>
        <w:rPr>
          <w:color w:val="231F20"/>
          <w:sz w:val="20"/>
        </w:rPr>
        <w:t>made</w:t>
      </w:r>
      <w:r>
        <w:rPr>
          <w:color w:val="231F20"/>
          <w:spacing w:val="-11"/>
          <w:sz w:val="20"/>
        </w:rPr>
        <w:t xml:space="preserve"> </w:t>
      </w:r>
      <w:r>
        <w:rPr>
          <w:color w:val="231F20"/>
          <w:sz w:val="20"/>
        </w:rPr>
        <w:t>by</w:t>
      </w:r>
      <w:r>
        <w:rPr>
          <w:color w:val="231F20"/>
          <w:spacing w:val="-10"/>
          <w:sz w:val="20"/>
        </w:rPr>
        <w:t xml:space="preserve"> </w:t>
      </w:r>
      <w:r>
        <w:rPr>
          <w:color w:val="231F20"/>
          <w:sz w:val="20"/>
        </w:rPr>
        <w:t>the</w:t>
      </w:r>
      <w:r>
        <w:rPr>
          <w:color w:val="231F20"/>
          <w:spacing w:val="-11"/>
          <w:sz w:val="20"/>
        </w:rPr>
        <w:t xml:space="preserve"> </w:t>
      </w:r>
      <w:r>
        <w:rPr>
          <w:color w:val="231F20"/>
          <w:sz w:val="20"/>
        </w:rPr>
        <w:t>District</w:t>
      </w:r>
      <w:r>
        <w:rPr>
          <w:color w:val="231F20"/>
          <w:spacing w:val="-10"/>
          <w:sz w:val="20"/>
        </w:rPr>
        <w:t xml:space="preserve"> </w:t>
      </w:r>
      <w:r>
        <w:rPr>
          <w:color w:val="231F20"/>
          <w:sz w:val="20"/>
        </w:rPr>
        <w:t>Commission</w:t>
      </w:r>
      <w:r>
        <w:rPr>
          <w:color w:val="231F20"/>
          <w:spacing w:val="-11"/>
          <w:sz w:val="20"/>
        </w:rPr>
        <w:t xml:space="preserve"> </w:t>
      </w:r>
      <w:r>
        <w:rPr>
          <w:color w:val="231F20"/>
          <w:sz w:val="20"/>
        </w:rPr>
        <w:t>to</w:t>
      </w:r>
      <w:r>
        <w:rPr>
          <w:color w:val="231F20"/>
          <w:spacing w:val="-10"/>
          <w:sz w:val="20"/>
        </w:rPr>
        <w:t xml:space="preserve"> </w:t>
      </w:r>
      <w:r>
        <w:rPr>
          <w:color w:val="231F20"/>
          <w:sz w:val="20"/>
        </w:rPr>
        <w:t>the</w:t>
      </w:r>
      <w:r>
        <w:rPr>
          <w:color w:val="231F20"/>
          <w:spacing w:val="-11"/>
          <w:sz w:val="20"/>
        </w:rPr>
        <w:t xml:space="preserve"> </w:t>
      </w:r>
      <w:r>
        <w:rPr>
          <w:color w:val="231F20"/>
          <w:sz w:val="20"/>
        </w:rPr>
        <w:t>State</w:t>
      </w:r>
      <w:r>
        <w:rPr>
          <w:color w:val="231F20"/>
          <w:spacing w:val="-10"/>
          <w:sz w:val="20"/>
        </w:rPr>
        <w:t xml:space="preserve"> </w:t>
      </w:r>
      <w:r>
        <w:rPr>
          <w:color w:val="231F20"/>
          <w:spacing w:val="-2"/>
          <w:sz w:val="20"/>
        </w:rPr>
        <w:t>Commission;</w:t>
      </w:r>
    </w:p>
    <w:p w:rsidR="00060FEE" w:rsidRDefault="00000000">
      <w:pPr>
        <w:pStyle w:val="ListParagraph"/>
        <w:numPr>
          <w:ilvl w:val="0"/>
          <w:numId w:val="22"/>
        </w:numPr>
        <w:tabs>
          <w:tab w:val="left" w:pos="1391"/>
        </w:tabs>
        <w:spacing w:before="130"/>
        <w:ind w:hanging="273"/>
        <w:rPr>
          <w:sz w:val="20"/>
        </w:rPr>
      </w:pPr>
      <w:r>
        <w:rPr>
          <w:color w:val="231F20"/>
          <w:sz w:val="20"/>
        </w:rPr>
        <w:t>the</w:t>
      </w:r>
      <w:r>
        <w:rPr>
          <w:color w:val="231F20"/>
          <w:spacing w:val="-11"/>
          <w:sz w:val="20"/>
        </w:rPr>
        <w:t xml:space="preserve"> </w:t>
      </w:r>
      <w:r>
        <w:rPr>
          <w:color w:val="231F20"/>
          <w:sz w:val="20"/>
        </w:rPr>
        <w:t>order</w:t>
      </w:r>
      <w:r>
        <w:rPr>
          <w:color w:val="231F20"/>
          <w:spacing w:val="-10"/>
          <w:sz w:val="20"/>
        </w:rPr>
        <w:t xml:space="preserve"> </w:t>
      </w:r>
      <w:r>
        <w:rPr>
          <w:color w:val="231F20"/>
          <w:sz w:val="20"/>
        </w:rPr>
        <w:t>made</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State</w:t>
      </w:r>
      <w:r>
        <w:rPr>
          <w:color w:val="231F20"/>
          <w:spacing w:val="-10"/>
          <w:sz w:val="20"/>
        </w:rPr>
        <w:t xml:space="preserve"> </w:t>
      </w:r>
      <w:r>
        <w:rPr>
          <w:color w:val="231F20"/>
          <w:sz w:val="20"/>
        </w:rPr>
        <w:t>Commission</w:t>
      </w:r>
      <w:r>
        <w:rPr>
          <w:color w:val="231F20"/>
          <w:spacing w:val="-10"/>
          <w:sz w:val="20"/>
        </w:rPr>
        <w:t xml:space="preserve"> </w:t>
      </w:r>
      <w:r>
        <w:rPr>
          <w:color w:val="231F20"/>
          <w:sz w:val="20"/>
        </w:rPr>
        <w:t>to</w:t>
      </w:r>
      <w:r>
        <w:rPr>
          <w:color w:val="231F20"/>
          <w:spacing w:val="-10"/>
          <w:sz w:val="20"/>
        </w:rPr>
        <w:t xml:space="preserve"> </w:t>
      </w:r>
      <w:r>
        <w:rPr>
          <w:color w:val="231F20"/>
          <w:sz w:val="20"/>
        </w:rPr>
        <w:t>the</w:t>
      </w:r>
      <w:r>
        <w:rPr>
          <w:color w:val="231F20"/>
          <w:spacing w:val="-10"/>
          <w:sz w:val="20"/>
        </w:rPr>
        <w:t xml:space="preserve"> </w:t>
      </w:r>
      <w:r>
        <w:rPr>
          <w:color w:val="231F20"/>
          <w:sz w:val="20"/>
        </w:rPr>
        <w:t>National</w:t>
      </w:r>
      <w:r>
        <w:rPr>
          <w:color w:val="231F20"/>
          <w:spacing w:val="-10"/>
          <w:sz w:val="20"/>
        </w:rPr>
        <w:t xml:space="preserve"> </w:t>
      </w:r>
      <w:r>
        <w:rPr>
          <w:color w:val="231F20"/>
          <w:sz w:val="20"/>
        </w:rPr>
        <w:t>Commission;</w:t>
      </w:r>
      <w:r>
        <w:rPr>
          <w:color w:val="231F20"/>
          <w:spacing w:val="-10"/>
          <w:sz w:val="20"/>
        </w:rPr>
        <w:t xml:space="preserve"> </w:t>
      </w:r>
      <w:r>
        <w:rPr>
          <w:color w:val="231F20"/>
          <w:spacing w:val="-5"/>
          <w:sz w:val="20"/>
        </w:rPr>
        <w:t>and</w:t>
      </w:r>
    </w:p>
    <w:p w:rsidR="00060FEE" w:rsidRDefault="00000000">
      <w:pPr>
        <w:pStyle w:val="ListParagraph"/>
        <w:numPr>
          <w:ilvl w:val="0"/>
          <w:numId w:val="22"/>
        </w:numPr>
        <w:tabs>
          <w:tab w:val="left" w:pos="1378"/>
        </w:tabs>
        <w:spacing w:before="130"/>
        <w:ind w:left="1378" w:hanging="260"/>
        <w:rPr>
          <w:sz w:val="20"/>
        </w:rPr>
      </w:pPr>
      <w:r>
        <w:rPr>
          <w:color w:val="231F20"/>
          <w:sz w:val="20"/>
        </w:rPr>
        <w:t>the</w:t>
      </w:r>
      <w:r>
        <w:rPr>
          <w:color w:val="231F20"/>
          <w:spacing w:val="-12"/>
          <w:sz w:val="20"/>
        </w:rPr>
        <w:t xml:space="preserve"> </w:t>
      </w:r>
      <w:r>
        <w:rPr>
          <w:color w:val="231F20"/>
          <w:sz w:val="20"/>
        </w:rPr>
        <w:t>order</w:t>
      </w:r>
      <w:r>
        <w:rPr>
          <w:color w:val="231F20"/>
          <w:spacing w:val="-12"/>
          <w:sz w:val="20"/>
        </w:rPr>
        <w:t xml:space="preserve"> </w:t>
      </w:r>
      <w:r>
        <w:rPr>
          <w:color w:val="231F20"/>
          <w:sz w:val="20"/>
        </w:rPr>
        <w:t>made</w:t>
      </w:r>
      <w:r>
        <w:rPr>
          <w:color w:val="231F20"/>
          <w:spacing w:val="-12"/>
          <w:sz w:val="20"/>
        </w:rPr>
        <w:t xml:space="preserve"> </w:t>
      </w:r>
      <w:r>
        <w:rPr>
          <w:color w:val="231F20"/>
          <w:sz w:val="20"/>
        </w:rPr>
        <w:t>by</w:t>
      </w:r>
      <w:r>
        <w:rPr>
          <w:color w:val="231F20"/>
          <w:spacing w:val="-11"/>
          <w:sz w:val="20"/>
        </w:rPr>
        <w:t xml:space="preserve"> </w:t>
      </w:r>
      <w:r>
        <w:rPr>
          <w:color w:val="231F20"/>
          <w:sz w:val="20"/>
        </w:rPr>
        <w:t>the</w:t>
      </w:r>
      <w:r>
        <w:rPr>
          <w:color w:val="231F20"/>
          <w:spacing w:val="-12"/>
          <w:sz w:val="20"/>
        </w:rPr>
        <w:t xml:space="preserve"> </w:t>
      </w:r>
      <w:r>
        <w:rPr>
          <w:color w:val="231F20"/>
          <w:sz w:val="20"/>
        </w:rPr>
        <w:t>National</w:t>
      </w:r>
      <w:r>
        <w:rPr>
          <w:color w:val="231F20"/>
          <w:spacing w:val="-12"/>
          <w:sz w:val="20"/>
        </w:rPr>
        <w:t xml:space="preserve"> </w:t>
      </w:r>
      <w:r>
        <w:rPr>
          <w:color w:val="231F20"/>
          <w:sz w:val="20"/>
        </w:rPr>
        <w:t>Commission</w:t>
      </w:r>
      <w:r>
        <w:rPr>
          <w:color w:val="231F20"/>
          <w:spacing w:val="-11"/>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Supreme</w:t>
      </w:r>
      <w:r>
        <w:rPr>
          <w:color w:val="231F20"/>
          <w:spacing w:val="-11"/>
          <w:sz w:val="20"/>
        </w:rPr>
        <w:t xml:space="preserve"> </w:t>
      </w:r>
      <w:r>
        <w:rPr>
          <w:color w:val="231F20"/>
          <w:spacing w:val="-2"/>
          <w:sz w:val="20"/>
        </w:rPr>
        <w:t>Court.</w:t>
      </w:r>
    </w:p>
    <w:p w:rsidR="00060FEE" w:rsidRDefault="00000000">
      <w:pPr>
        <w:pStyle w:val="ListParagraph"/>
        <w:numPr>
          <w:ilvl w:val="0"/>
          <w:numId w:val="21"/>
        </w:numPr>
        <w:tabs>
          <w:tab w:val="left" w:pos="971"/>
        </w:tabs>
        <w:spacing w:before="130" w:line="249" w:lineRule="auto"/>
        <w:ind w:right="3" w:firstLine="533"/>
        <w:jc w:val="both"/>
        <w:rPr>
          <w:sz w:val="20"/>
        </w:rPr>
      </w:pPr>
      <w:r>
        <w:rPr>
          <w:color w:val="231F20"/>
          <w:sz w:val="20"/>
        </w:rPr>
        <w:t>Except</w:t>
      </w:r>
      <w:r>
        <w:rPr>
          <w:color w:val="231F20"/>
          <w:spacing w:val="-4"/>
          <w:sz w:val="20"/>
        </w:rPr>
        <w:t xml:space="preserve"> </w:t>
      </w:r>
      <w:r>
        <w:rPr>
          <w:color w:val="231F20"/>
          <w:sz w:val="20"/>
        </w:rPr>
        <w:t>as</w:t>
      </w:r>
      <w:r>
        <w:rPr>
          <w:color w:val="231F20"/>
          <w:spacing w:val="-4"/>
          <w:sz w:val="20"/>
        </w:rPr>
        <w:t xml:space="preserve"> </w:t>
      </w:r>
      <w:r>
        <w:rPr>
          <w:color w:val="231F20"/>
          <w:sz w:val="20"/>
        </w:rPr>
        <w:t>provided</w:t>
      </w:r>
      <w:r>
        <w:rPr>
          <w:color w:val="231F20"/>
          <w:spacing w:val="-4"/>
          <w:sz w:val="20"/>
        </w:rPr>
        <w:t xml:space="preserve"> </w:t>
      </w:r>
      <w:r>
        <w:rPr>
          <w:color w:val="231F20"/>
          <w:sz w:val="20"/>
        </w:rPr>
        <w:t>in</w:t>
      </w:r>
      <w:r>
        <w:rPr>
          <w:color w:val="231F20"/>
          <w:spacing w:val="-4"/>
          <w:sz w:val="20"/>
        </w:rPr>
        <w:t xml:space="preserve"> </w:t>
      </w:r>
      <w:r>
        <w:rPr>
          <w:color w:val="231F20"/>
          <w:sz w:val="20"/>
        </w:rPr>
        <w:t>sub-section</w:t>
      </w:r>
      <w:r>
        <w:rPr>
          <w:color w:val="231F20"/>
          <w:spacing w:val="-4"/>
          <w:sz w:val="20"/>
        </w:rPr>
        <w:t xml:space="preserve"> </w:t>
      </w:r>
      <w:r>
        <w:rPr>
          <w:color w:val="231F20"/>
          <w:sz w:val="20"/>
        </w:rPr>
        <w:t>(</w:t>
      </w:r>
      <w:r>
        <w:rPr>
          <w:i/>
          <w:color w:val="231F20"/>
          <w:sz w:val="20"/>
        </w:rPr>
        <w:t>1</w:t>
      </w:r>
      <w:r>
        <w:rPr>
          <w:color w:val="231F20"/>
          <w:sz w:val="20"/>
        </w:rPr>
        <w:t>),</w:t>
      </w:r>
      <w:r>
        <w:rPr>
          <w:color w:val="231F20"/>
          <w:spacing w:val="-4"/>
          <w:sz w:val="20"/>
        </w:rPr>
        <w:t xml:space="preserve"> </w:t>
      </w:r>
      <w:r>
        <w:rPr>
          <w:color w:val="231F20"/>
          <w:sz w:val="20"/>
        </w:rPr>
        <w:t>no</w:t>
      </w:r>
      <w:r>
        <w:rPr>
          <w:color w:val="231F20"/>
          <w:spacing w:val="-4"/>
          <w:sz w:val="20"/>
        </w:rPr>
        <w:t xml:space="preserve"> </w:t>
      </w:r>
      <w:r>
        <w:rPr>
          <w:color w:val="231F20"/>
          <w:sz w:val="20"/>
        </w:rPr>
        <w:t>appeal</w:t>
      </w:r>
      <w:r>
        <w:rPr>
          <w:color w:val="231F20"/>
          <w:spacing w:val="-4"/>
          <w:sz w:val="20"/>
        </w:rPr>
        <w:t xml:space="preserve"> </w:t>
      </w:r>
      <w:r>
        <w:rPr>
          <w:color w:val="231F20"/>
          <w:sz w:val="20"/>
        </w:rPr>
        <w:t>shall</w:t>
      </w:r>
      <w:r>
        <w:rPr>
          <w:color w:val="231F20"/>
          <w:spacing w:val="-4"/>
          <w:sz w:val="20"/>
        </w:rPr>
        <w:t xml:space="preserve"> </w:t>
      </w:r>
      <w:r>
        <w:rPr>
          <w:color w:val="231F20"/>
          <w:sz w:val="20"/>
        </w:rPr>
        <w:t>lie</w:t>
      </w:r>
      <w:r>
        <w:rPr>
          <w:color w:val="231F20"/>
          <w:spacing w:val="-4"/>
          <w:sz w:val="20"/>
        </w:rPr>
        <w:t xml:space="preserve"> </w:t>
      </w:r>
      <w:r>
        <w:rPr>
          <w:color w:val="231F20"/>
          <w:sz w:val="20"/>
        </w:rPr>
        <w:t>before</w:t>
      </w:r>
      <w:r>
        <w:rPr>
          <w:color w:val="231F20"/>
          <w:spacing w:val="-4"/>
          <w:sz w:val="20"/>
        </w:rPr>
        <w:t xml:space="preserve"> </w:t>
      </w:r>
      <w:r>
        <w:rPr>
          <w:color w:val="231F20"/>
          <w:sz w:val="20"/>
        </w:rPr>
        <w:t>any</w:t>
      </w:r>
      <w:r>
        <w:rPr>
          <w:color w:val="231F20"/>
          <w:spacing w:val="-4"/>
          <w:sz w:val="20"/>
        </w:rPr>
        <w:t xml:space="preserve"> </w:t>
      </w:r>
      <w:r>
        <w:rPr>
          <w:color w:val="231F20"/>
          <w:sz w:val="20"/>
        </w:rPr>
        <w:t>court,</w:t>
      </w:r>
      <w:r>
        <w:rPr>
          <w:color w:val="231F20"/>
          <w:spacing w:val="-4"/>
          <w:sz w:val="20"/>
        </w:rPr>
        <w:t xml:space="preserve"> </w:t>
      </w:r>
      <w:r>
        <w:rPr>
          <w:color w:val="231F20"/>
          <w:sz w:val="20"/>
        </w:rPr>
        <w:t xml:space="preserve">from </w:t>
      </w:r>
      <w:r>
        <w:rPr>
          <w:color w:val="231F20"/>
          <w:spacing w:val="-4"/>
          <w:sz w:val="20"/>
        </w:rPr>
        <w:t>any</w:t>
      </w:r>
      <w:r>
        <w:rPr>
          <w:color w:val="231F20"/>
          <w:spacing w:val="-8"/>
          <w:sz w:val="20"/>
        </w:rPr>
        <w:t xml:space="preserve"> </w:t>
      </w:r>
      <w:r>
        <w:rPr>
          <w:color w:val="231F20"/>
          <w:spacing w:val="-4"/>
          <w:sz w:val="20"/>
        </w:rPr>
        <w:t>order</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District</w:t>
      </w:r>
      <w:r>
        <w:rPr>
          <w:color w:val="231F20"/>
          <w:spacing w:val="-8"/>
          <w:sz w:val="20"/>
        </w:rPr>
        <w:t xml:space="preserve"> </w:t>
      </w:r>
      <w:r>
        <w:rPr>
          <w:color w:val="231F20"/>
          <w:spacing w:val="-4"/>
          <w:sz w:val="20"/>
        </w:rPr>
        <w:t>Commission</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State</w:t>
      </w:r>
      <w:r>
        <w:rPr>
          <w:color w:val="231F20"/>
          <w:spacing w:val="-8"/>
          <w:sz w:val="20"/>
        </w:rPr>
        <w:t xml:space="preserve"> </w:t>
      </w:r>
      <w:r>
        <w:rPr>
          <w:color w:val="231F20"/>
          <w:spacing w:val="-4"/>
          <w:sz w:val="20"/>
        </w:rPr>
        <w:t>Commission</w:t>
      </w:r>
      <w:r>
        <w:rPr>
          <w:color w:val="231F20"/>
          <w:spacing w:val="-8"/>
          <w:sz w:val="20"/>
        </w:rPr>
        <w:t xml:space="preserve"> </w:t>
      </w:r>
      <w:r>
        <w:rPr>
          <w:color w:val="231F20"/>
          <w:spacing w:val="-4"/>
          <w:sz w:val="20"/>
        </w:rPr>
        <w:t>or</w:t>
      </w:r>
      <w:r>
        <w:rPr>
          <w:color w:val="231F20"/>
          <w:spacing w:val="-8"/>
          <w:sz w:val="20"/>
        </w:rPr>
        <w:t xml:space="preserve"> </w:t>
      </w:r>
      <w:r>
        <w:rPr>
          <w:color w:val="231F20"/>
          <w:spacing w:val="-4"/>
          <w:sz w:val="20"/>
        </w:rPr>
        <w:t>the</w:t>
      </w:r>
      <w:r>
        <w:rPr>
          <w:color w:val="231F20"/>
          <w:spacing w:val="-8"/>
          <w:sz w:val="20"/>
        </w:rPr>
        <w:t xml:space="preserve"> </w:t>
      </w:r>
      <w:r>
        <w:rPr>
          <w:color w:val="231F20"/>
          <w:spacing w:val="-4"/>
          <w:sz w:val="20"/>
        </w:rPr>
        <w:t>National</w:t>
      </w:r>
      <w:r>
        <w:rPr>
          <w:color w:val="231F20"/>
          <w:spacing w:val="-8"/>
          <w:sz w:val="20"/>
        </w:rPr>
        <w:t xml:space="preserve"> </w:t>
      </w:r>
      <w:r>
        <w:rPr>
          <w:color w:val="231F20"/>
          <w:spacing w:val="-4"/>
          <w:sz w:val="20"/>
        </w:rPr>
        <w:t>Commission,</w:t>
      </w:r>
      <w:r>
        <w:rPr>
          <w:color w:val="231F20"/>
          <w:spacing w:val="-8"/>
          <w:sz w:val="20"/>
        </w:rPr>
        <w:t xml:space="preserve"> </w:t>
      </w:r>
      <w:r>
        <w:rPr>
          <w:color w:val="231F20"/>
          <w:spacing w:val="-4"/>
          <w:sz w:val="20"/>
        </w:rPr>
        <w:t>as</w:t>
      </w:r>
      <w:r>
        <w:rPr>
          <w:color w:val="231F20"/>
          <w:spacing w:val="-8"/>
          <w:sz w:val="20"/>
        </w:rPr>
        <w:t xml:space="preserve"> </w:t>
      </w:r>
      <w:r>
        <w:rPr>
          <w:color w:val="231F20"/>
          <w:spacing w:val="-4"/>
          <w:sz w:val="20"/>
        </w:rPr>
        <w:t xml:space="preserve">the </w:t>
      </w:r>
      <w:r>
        <w:rPr>
          <w:color w:val="231F20"/>
          <w:sz w:val="20"/>
        </w:rPr>
        <w:t>case may be.</w:t>
      </w:r>
    </w:p>
    <w:p w:rsidR="00060FEE" w:rsidRDefault="00000000">
      <w:pPr>
        <w:pStyle w:val="ListParagraph"/>
        <w:numPr>
          <w:ilvl w:val="0"/>
          <w:numId w:val="21"/>
        </w:numPr>
        <w:tabs>
          <w:tab w:val="left" w:pos="924"/>
        </w:tabs>
        <w:spacing w:line="249" w:lineRule="auto"/>
        <w:ind w:right="3" w:firstLine="480"/>
        <w:jc w:val="both"/>
        <w:rPr>
          <w:sz w:val="20"/>
        </w:rPr>
      </w:pPr>
      <w:r>
        <w:rPr>
          <w:color w:val="231F20"/>
          <w:sz w:val="20"/>
        </w:rPr>
        <w:t>Every appeal under this section shall be preferred within a period of thirty days from the date of order of a District Commission or a State Commission or the National Commission, as the case may be:</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68"/>
        <w:rPr>
          <w:sz w:val="16"/>
        </w:rPr>
      </w:pPr>
    </w:p>
    <w:p w:rsidR="00060FEE" w:rsidRDefault="00060FEE">
      <w:pPr>
        <w:spacing w:line="249" w:lineRule="auto"/>
        <w:rPr>
          <w:sz w:val="16"/>
        </w:rPr>
        <w:sectPr w:rsidR="00060FEE">
          <w:pgSz w:w="11900" w:h="16840"/>
          <w:pgMar w:top="1800" w:right="992" w:bottom="280" w:left="992" w:header="1340" w:footer="0" w:gutter="0"/>
          <w:cols w:num="3" w:space="720" w:equalWidth="0">
            <w:col w:w="938" w:space="262"/>
            <w:col w:w="7345" w:space="40"/>
            <w:col w:w="1331"/>
          </w:cols>
        </w:sectPr>
      </w:pPr>
    </w:p>
    <w:p w:rsidR="00060FEE" w:rsidRDefault="00000000">
      <w:pPr>
        <w:pStyle w:val="BodyText"/>
        <w:spacing w:before="97" w:line="249" w:lineRule="auto"/>
        <w:ind w:left="1357" w:right="1374" w:firstLine="480"/>
        <w:jc w:val="both"/>
      </w:pPr>
      <w:r>
        <w:rPr>
          <w:color w:val="231F20"/>
          <w:spacing w:val="-4"/>
        </w:rPr>
        <w:lastRenderedPageBreak/>
        <w:t>Provided</w:t>
      </w:r>
      <w:r>
        <w:rPr>
          <w:color w:val="231F20"/>
          <w:spacing w:val="-6"/>
        </w:rPr>
        <w:t xml:space="preserve"> </w:t>
      </w:r>
      <w:r>
        <w:rPr>
          <w:color w:val="231F20"/>
          <w:spacing w:val="-4"/>
        </w:rPr>
        <w:t>that</w:t>
      </w:r>
      <w:r>
        <w:rPr>
          <w:color w:val="231F20"/>
          <w:spacing w:val="-6"/>
        </w:rPr>
        <w:t xml:space="preserve"> </w:t>
      </w:r>
      <w:r>
        <w:rPr>
          <w:color w:val="231F20"/>
          <w:spacing w:val="-4"/>
        </w:rPr>
        <w:t>the</w:t>
      </w:r>
      <w:r>
        <w:rPr>
          <w:color w:val="231F20"/>
          <w:spacing w:val="-6"/>
        </w:rPr>
        <w:t xml:space="preserve"> </w:t>
      </w:r>
      <w:r>
        <w:rPr>
          <w:color w:val="231F20"/>
          <w:spacing w:val="-4"/>
        </w:rPr>
        <w:t>State</w:t>
      </w:r>
      <w:r>
        <w:rPr>
          <w:color w:val="231F20"/>
          <w:spacing w:val="-6"/>
        </w:rPr>
        <w:t xml:space="preserve"> </w:t>
      </w:r>
      <w:r>
        <w:rPr>
          <w:color w:val="231F20"/>
          <w:spacing w:val="-4"/>
        </w:rPr>
        <w:t>Commission</w:t>
      </w:r>
      <w:r>
        <w:rPr>
          <w:color w:val="231F20"/>
          <w:spacing w:val="-6"/>
        </w:rPr>
        <w:t xml:space="preserve"> </w:t>
      </w:r>
      <w:r>
        <w:rPr>
          <w:color w:val="231F20"/>
          <w:spacing w:val="-4"/>
        </w:rPr>
        <w:t>or</w:t>
      </w:r>
      <w:r>
        <w:rPr>
          <w:color w:val="231F20"/>
          <w:spacing w:val="-6"/>
        </w:rPr>
        <w:t xml:space="preserve"> </w:t>
      </w:r>
      <w:r>
        <w:rPr>
          <w:color w:val="231F20"/>
          <w:spacing w:val="-4"/>
        </w:rPr>
        <w:t>the</w:t>
      </w:r>
      <w:r>
        <w:rPr>
          <w:color w:val="231F20"/>
          <w:spacing w:val="-6"/>
        </w:rPr>
        <w:t xml:space="preserve"> </w:t>
      </w:r>
      <w:r>
        <w:rPr>
          <w:color w:val="231F20"/>
          <w:spacing w:val="-4"/>
        </w:rPr>
        <w:t>National</w:t>
      </w:r>
      <w:r>
        <w:rPr>
          <w:color w:val="231F20"/>
          <w:spacing w:val="-6"/>
        </w:rPr>
        <w:t xml:space="preserve"> </w:t>
      </w:r>
      <w:r>
        <w:rPr>
          <w:color w:val="231F20"/>
          <w:spacing w:val="-4"/>
        </w:rPr>
        <w:t>Commission</w:t>
      </w:r>
      <w:r>
        <w:rPr>
          <w:color w:val="231F20"/>
          <w:spacing w:val="-6"/>
        </w:rPr>
        <w:t xml:space="preserve"> </w:t>
      </w:r>
      <w:r>
        <w:rPr>
          <w:color w:val="231F20"/>
          <w:spacing w:val="-4"/>
        </w:rPr>
        <w:t>or</w:t>
      </w:r>
      <w:r>
        <w:rPr>
          <w:color w:val="231F20"/>
          <w:spacing w:val="-6"/>
        </w:rPr>
        <w:t xml:space="preserve"> </w:t>
      </w:r>
      <w:r>
        <w:rPr>
          <w:color w:val="231F20"/>
          <w:spacing w:val="-4"/>
        </w:rPr>
        <w:t>the</w:t>
      </w:r>
      <w:r>
        <w:rPr>
          <w:color w:val="231F20"/>
          <w:spacing w:val="-6"/>
        </w:rPr>
        <w:t xml:space="preserve"> </w:t>
      </w:r>
      <w:r>
        <w:rPr>
          <w:color w:val="231F20"/>
          <w:spacing w:val="-4"/>
        </w:rPr>
        <w:t>Supreme</w:t>
      </w:r>
      <w:r>
        <w:rPr>
          <w:color w:val="231F20"/>
          <w:spacing w:val="-6"/>
        </w:rPr>
        <w:t xml:space="preserve"> </w:t>
      </w:r>
      <w:r>
        <w:rPr>
          <w:color w:val="231F20"/>
          <w:spacing w:val="-4"/>
        </w:rPr>
        <w:t xml:space="preserve">Court, </w:t>
      </w:r>
      <w:r>
        <w:rPr>
          <w:color w:val="231F20"/>
        </w:rPr>
        <w:t>as</w:t>
      </w:r>
      <w:r>
        <w:rPr>
          <w:color w:val="231F20"/>
          <w:spacing w:val="-13"/>
        </w:rPr>
        <w:t xml:space="preserve"> </w:t>
      </w:r>
      <w:r>
        <w:rPr>
          <w:color w:val="231F20"/>
        </w:rPr>
        <w:t>the</w:t>
      </w:r>
      <w:r>
        <w:rPr>
          <w:color w:val="231F20"/>
          <w:spacing w:val="-12"/>
        </w:rPr>
        <w:t xml:space="preserve"> </w:t>
      </w:r>
      <w:r>
        <w:rPr>
          <w:color w:val="231F20"/>
        </w:rPr>
        <w:t>case</w:t>
      </w:r>
      <w:r>
        <w:rPr>
          <w:color w:val="231F20"/>
          <w:spacing w:val="-13"/>
        </w:rPr>
        <w:t xml:space="preserve"> </w:t>
      </w:r>
      <w:r>
        <w:rPr>
          <w:color w:val="231F20"/>
        </w:rPr>
        <w:t>may</w:t>
      </w:r>
      <w:r>
        <w:rPr>
          <w:color w:val="231F20"/>
          <w:spacing w:val="-12"/>
        </w:rPr>
        <w:t xml:space="preserve"> </w:t>
      </w:r>
      <w:r>
        <w:rPr>
          <w:color w:val="231F20"/>
        </w:rPr>
        <w:t>be,</w:t>
      </w:r>
      <w:r>
        <w:rPr>
          <w:color w:val="231F20"/>
          <w:spacing w:val="-13"/>
        </w:rPr>
        <w:t xml:space="preserve"> </w:t>
      </w:r>
      <w:r>
        <w:rPr>
          <w:color w:val="231F20"/>
        </w:rPr>
        <w:t>may</w:t>
      </w:r>
      <w:r>
        <w:rPr>
          <w:color w:val="231F20"/>
          <w:spacing w:val="-12"/>
        </w:rPr>
        <w:t xml:space="preserve"> </w:t>
      </w:r>
      <w:r>
        <w:rPr>
          <w:color w:val="231F20"/>
        </w:rPr>
        <w:t>entertain</w:t>
      </w:r>
      <w:r>
        <w:rPr>
          <w:color w:val="231F20"/>
          <w:spacing w:val="-13"/>
        </w:rPr>
        <w:t xml:space="preserve"> </w:t>
      </w:r>
      <w:r>
        <w:rPr>
          <w:color w:val="231F20"/>
        </w:rPr>
        <w:t>an</w:t>
      </w:r>
      <w:r>
        <w:rPr>
          <w:color w:val="231F20"/>
          <w:spacing w:val="-12"/>
        </w:rPr>
        <w:t xml:space="preserve"> </w:t>
      </w:r>
      <w:r>
        <w:rPr>
          <w:color w:val="231F20"/>
        </w:rPr>
        <w:t>appeal</w:t>
      </w:r>
      <w:r>
        <w:rPr>
          <w:color w:val="231F20"/>
          <w:spacing w:val="-13"/>
        </w:rPr>
        <w:t xml:space="preserve"> </w:t>
      </w:r>
      <w:r>
        <w:rPr>
          <w:color w:val="231F20"/>
        </w:rPr>
        <w:t>after</w:t>
      </w:r>
      <w:r>
        <w:rPr>
          <w:color w:val="231F20"/>
          <w:spacing w:val="-12"/>
        </w:rPr>
        <w:t xml:space="preserve"> </w:t>
      </w:r>
      <w:r>
        <w:rPr>
          <w:color w:val="231F20"/>
        </w:rPr>
        <w:t>the</w:t>
      </w:r>
      <w:r>
        <w:rPr>
          <w:color w:val="231F20"/>
          <w:spacing w:val="-13"/>
        </w:rPr>
        <w:t xml:space="preserve"> </w:t>
      </w:r>
      <w:r>
        <w:rPr>
          <w:color w:val="231F20"/>
        </w:rPr>
        <w:t>expiry</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said</w:t>
      </w:r>
      <w:r>
        <w:rPr>
          <w:color w:val="231F20"/>
          <w:spacing w:val="-13"/>
        </w:rPr>
        <w:t xml:space="preserve"> </w:t>
      </w:r>
      <w:r>
        <w:rPr>
          <w:color w:val="231F20"/>
        </w:rPr>
        <w:t>period</w:t>
      </w:r>
      <w:r>
        <w:rPr>
          <w:color w:val="231F20"/>
          <w:spacing w:val="-12"/>
        </w:rPr>
        <w:t xml:space="preserve"> </w:t>
      </w:r>
      <w:r>
        <w:rPr>
          <w:color w:val="231F20"/>
        </w:rPr>
        <w:t>of</w:t>
      </w:r>
      <w:r>
        <w:rPr>
          <w:color w:val="231F20"/>
          <w:spacing w:val="-13"/>
        </w:rPr>
        <w:t xml:space="preserve"> </w:t>
      </w:r>
      <w:r>
        <w:rPr>
          <w:color w:val="231F20"/>
        </w:rPr>
        <w:t>thirty</w:t>
      </w:r>
      <w:r>
        <w:rPr>
          <w:color w:val="231F20"/>
          <w:spacing w:val="-12"/>
        </w:rPr>
        <w:t xml:space="preserve"> </w:t>
      </w:r>
      <w:r>
        <w:rPr>
          <w:color w:val="231F20"/>
        </w:rPr>
        <w:t xml:space="preserve">days, </w:t>
      </w:r>
      <w:r>
        <w:rPr>
          <w:color w:val="231F20"/>
          <w:spacing w:val="-2"/>
        </w:rPr>
        <w:t>if</w:t>
      </w:r>
      <w:r>
        <w:rPr>
          <w:color w:val="231F20"/>
          <w:spacing w:val="-7"/>
        </w:rPr>
        <w:t xml:space="preserve"> </w:t>
      </w:r>
      <w:r>
        <w:rPr>
          <w:color w:val="231F20"/>
          <w:spacing w:val="-2"/>
        </w:rPr>
        <w:t>it</w:t>
      </w:r>
      <w:r>
        <w:rPr>
          <w:color w:val="231F20"/>
          <w:spacing w:val="-7"/>
        </w:rPr>
        <w:t xml:space="preserve"> </w:t>
      </w:r>
      <w:r>
        <w:rPr>
          <w:color w:val="231F20"/>
          <w:spacing w:val="-2"/>
        </w:rPr>
        <w:t>is</w:t>
      </w:r>
      <w:r>
        <w:rPr>
          <w:color w:val="231F20"/>
          <w:spacing w:val="-7"/>
        </w:rPr>
        <w:t xml:space="preserve"> </w:t>
      </w:r>
      <w:r>
        <w:rPr>
          <w:color w:val="231F20"/>
          <w:spacing w:val="-2"/>
        </w:rPr>
        <w:t>satisfied</w:t>
      </w:r>
      <w:r>
        <w:rPr>
          <w:color w:val="231F20"/>
          <w:spacing w:val="-7"/>
        </w:rPr>
        <w:t xml:space="preserve"> </w:t>
      </w:r>
      <w:r>
        <w:rPr>
          <w:color w:val="231F20"/>
          <w:spacing w:val="-2"/>
        </w:rPr>
        <w:t>that</w:t>
      </w:r>
      <w:r>
        <w:rPr>
          <w:color w:val="231F20"/>
          <w:spacing w:val="-7"/>
        </w:rPr>
        <w:t xml:space="preserve"> </w:t>
      </w:r>
      <w:r>
        <w:rPr>
          <w:color w:val="231F20"/>
          <w:spacing w:val="-2"/>
        </w:rPr>
        <w:t>the</w:t>
      </w:r>
      <w:r>
        <w:rPr>
          <w:color w:val="231F20"/>
          <w:spacing w:val="-7"/>
        </w:rPr>
        <w:t xml:space="preserve"> </w:t>
      </w:r>
      <w:r>
        <w:rPr>
          <w:color w:val="231F20"/>
          <w:spacing w:val="-2"/>
        </w:rPr>
        <w:t>appellant</w:t>
      </w:r>
      <w:r>
        <w:rPr>
          <w:color w:val="231F20"/>
          <w:spacing w:val="-7"/>
        </w:rPr>
        <w:t xml:space="preserve"> </w:t>
      </w:r>
      <w:r>
        <w:rPr>
          <w:color w:val="231F20"/>
          <w:spacing w:val="-2"/>
        </w:rPr>
        <w:t>had</w:t>
      </w:r>
      <w:r>
        <w:rPr>
          <w:color w:val="231F20"/>
          <w:spacing w:val="-7"/>
        </w:rPr>
        <w:t xml:space="preserve"> </w:t>
      </w:r>
      <w:r>
        <w:rPr>
          <w:color w:val="231F20"/>
          <w:spacing w:val="-2"/>
        </w:rPr>
        <w:t>sufficient</w:t>
      </w:r>
      <w:r>
        <w:rPr>
          <w:color w:val="231F20"/>
          <w:spacing w:val="-7"/>
        </w:rPr>
        <w:t xml:space="preserve"> </w:t>
      </w:r>
      <w:r>
        <w:rPr>
          <w:color w:val="231F20"/>
          <w:spacing w:val="-2"/>
        </w:rPr>
        <w:t>cause</w:t>
      </w:r>
      <w:r>
        <w:rPr>
          <w:color w:val="231F20"/>
          <w:spacing w:val="-7"/>
        </w:rPr>
        <w:t xml:space="preserve"> </w:t>
      </w:r>
      <w:r>
        <w:rPr>
          <w:color w:val="231F20"/>
          <w:spacing w:val="-2"/>
        </w:rPr>
        <w:t>for</w:t>
      </w:r>
      <w:r>
        <w:rPr>
          <w:color w:val="231F20"/>
          <w:spacing w:val="-7"/>
        </w:rPr>
        <w:t xml:space="preserve"> </w:t>
      </w:r>
      <w:r>
        <w:rPr>
          <w:color w:val="231F20"/>
          <w:spacing w:val="-2"/>
        </w:rPr>
        <w:t>not</w:t>
      </w:r>
      <w:r>
        <w:rPr>
          <w:color w:val="231F20"/>
          <w:spacing w:val="-7"/>
        </w:rPr>
        <w:t xml:space="preserve"> </w:t>
      </w:r>
      <w:r>
        <w:rPr>
          <w:color w:val="231F20"/>
          <w:spacing w:val="-2"/>
        </w:rPr>
        <w:t>preferring</w:t>
      </w:r>
      <w:r>
        <w:rPr>
          <w:color w:val="231F20"/>
          <w:spacing w:val="-7"/>
        </w:rPr>
        <w:t xml:space="preserve"> </w:t>
      </w:r>
      <w:r>
        <w:rPr>
          <w:color w:val="231F20"/>
          <w:spacing w:val="-2"/>
        </w:rPr>
        <w:t>the</w:t>
      </w:r>
      <w:r>
        <w:rPr>
          <w:color w:val="231F20"/>
          <w:spacing w:val="-7"/>
        </w:rPr>
        <w:t xml:space="preserve"> </w:t>
      </w:r>
      <w:r>
        <w:rPr>
          <w:color w:val="231F20"/>
          <w:spacing w:val="-2"/>
        </w:rPr>
        <w:t>appeal</w:t>
      </w:r>
      <w:r>
        <w:rPr>
          <w:color w:val="231F20"/>
          <w:spacing w:val="-7"/>
        </w:rPr>
        <w:t xml:space="preserve"> </w:t>
      </w:r>
      <w:r>
        <w:rPr>
          <w:color w:val="231F20"/>
          <w:spacing w:val="-2"/>
        </w:rPr>
        <w:t>within</w:t>
      </w:r>
      <w:r>
        <w:rPr>
          <w:color w:val="231F20"/>
          <w:spacing w:val="-7"/>
        </w:rPr>
        <w:t xml:space="preserve"> </w:t>
      </w:r>
      <w:r>
        <w:rPr>
          <w:color w:val="231F20"/>
          <w:spacing w:val="-2"/>
        </w:rPr>
        <w:t xml:space="preserve">the </w:t>
      </w:r>
      <w:r>
        <w:rPr>
          <w:color w:val="231F20"/>
        </w:rPr>
        <w:t>said period of thirty days.</w:t>
      </w:r>
    </w:p>
    <w:p w:rsidR="00060FEE" w:rsidRDefault="00060FEE">
      <w:pPr>
        <w:pStyle w:val="BodyText"/>
        <w:spacing w:before="9"/>
        <w:rPr>
          <w:sz w:val="12"/>
        </w:rPr>
      </w:pPr>
    </w:p>
    <w:p w:rsidR="00060FEE" w:rsidRDefault="00060FEE">
      <w:pPr>
        <w:pStyle w:val="BodyText"/>
        <w:rPr>
          <w:sz w:val="12"/>
        </w:rPr>
        <w:sectPr w:rsidR="00060FEE">
          <w:pgSz w:w="11900" w:h="16840"/>
          <w:pgMar w:top="1800" w:right="992" w:bottom="280" w:left="992" w:header="1331"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08"/>
        <w:rPr>
          <w:sz w:val="16"/>
        </w:rPr>
      </w:pPr>
    </w:p>
    <w:p w:rsidR="00060FEE" w:rsidRDefault="00000000">
      <w:pPr>
        <w:spacing w:line="249" w:lineRule="auto"/>
        <w:ind w:left="157" w:right="142"/>
        <w:rPr>
          <w:sz w:val="16"/>
        </w:rPr>
      </w:pPr>
      <w:r>
        <w:rPr>
          <w:color w:val="231F20"/>
          <w:spacing w:val="-2"/>
          <w:sz w:val="16"/>
        </w:rPr>
        <w:t>Establishment</w:t>
      </w:r>
      <w:r>
        <w:rPr>
          <w:color w:val="231F20"/>
          <w:spacing w:val="40"/>
          <w:sz w:val="16"/>
        </w:rPr>
        <w:t xml:space="preserve"> </w:t>
      </w:r>
      <w:r>
        <w:rPr>
          <w:color w:val="231F20"/>
          <w:sz w:val="16"/>
        </w:rPr>
        <w:t>of</w:t>
      </w:r>
      <w:r>
        <w:rPr>
          <w:color w:val="231F20"/>
          <w:spacing w:val="40"/>
          <w:sz w:val="16"/>
        </w:rPr>
        <w:t xml:space="preserve"> </w:t>
      </w:r>
      <w:r>
        <w:rPr>
          <w:color w:val="231F20"/>
          <w:sz w:val="16"/>
        </w:rPr>
        <w:t>consumer</w:t>
      </w:r>
      <w:r>
        <w:rPr>
          <w:color w:val="231F20"/>
          <w:spacing w:val="40"/>
          <w:sz w:val="16"/>
        </w:rPr>
        <w:t xml:space="preserve"> </w:t>
      </w:r>
      <w:proofErr w:type="gramStart"/>
      <w:r>
        <w:rPr>
          <w:color w:val="231F20"/>
          <w:spacing w:val="-2"/>
          <w:sz w:val="16"/>
        </w:rPr>
        <w:t>mediation</w:t>
      </w:r>
      <w:r>
        <w:rPr>
          <w:color w:val="231F20"/>
          <w:spacing w:val="40"/>
          <w:sz w:val="16"/>
        </w:rPr>
        <w:t xml:space="preserve">  </w:t>
      </w:r>
      <w:r>
        <w:rPr>
          <w:color w:val="231F20"/>
          <w:spacing w:val="-2"/>
          <w:sz w:val="16"/>
        </w:rPr>
        <w:t>cell</w:t>
      </w:r>
      <w:proofErr w:type="gramEnd"/>
      <w:r>
        <w:rPr>
          <w:color w:val="231F20"/>
          <w:spacing w:val="-2"/>
          <w:sz w:val="16"/>
        </w:rPr>
        <w:t>.</w:t>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4"/>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63"/>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00000">
      <w:pPr>
        <w:pStyle w:val="BodyText"/>
        <w:spacing w:before="96" w:line="376" w:lineRule="auto"/>
        <w:ind w:left="3198" w:right="4456"/>
        <w:jc w:val="center"/>
      </w:pPr>
      <w:r>
        <w:br w:type="column"/>
      </w:r>
      <w:r>
        <w:rPr>
          <w:color w:val="231F20"/>
          <w:spacing w:val="-10"/>
        </w:rPr>
        <w:t>CHAPTER</w:t>
      </w:r>
      <w:r>
        <w:rPr>
          <w:color w:val="231F20"/>
          <w:spacing w:val="-31"/>
        </w:rPr>
        <w:t xml:space="preserve"> </w:t>
      </w:r>
      <w:r>
        <w:rPr>
          <w:color w:val="231F20"/>
          <w:spacing w:val="-10"/>
        </w:rPr>
        <w:t>V</w:t>
      </w:r>
      <w:r>
        <w:rPr>
          <w:color w:val="231F20"/>
          <w:spacing w:val="-2"/>
        </w:rPr>
        <w:t xml:space="preserve"> M</w:t>
      </w:r>
      <w:r>
        <w:rPr>
          <w:color w:val="231F20"/>
          <w:spacing w:val="-2"/>
          <w:vertAlign w:val="subscript"/>
        </w:rPr>
        <w:t>EDIATION</w:t>
      </w:r>
    </w:p>
    <w:p w:rsidR="00060FEE" w:rsidRDefault="00000000">
      <w:pPr>
        <w:pStyle w:val="ListParagraph"/>
        <w:numPr>
          <w:ilvl w:val="0"/>
          <w:numId w:val="64"/>
        </w:numPr>
        <w:tabs>
          <w:tab w:val="left" w:pos="897"/>
        </w:tabs>
        <w:spacing w:before="0" w:line="249" w:lineRule="auto"/>
        <w:ind w:left="116" w:right="1375" w:firstLine="480"/>
        <w:jc w:val="both"/>
        <w:rPr>
          <w:sz w:val="20"/>
        </w:rPr>
      </w:pPr>
      <w:r>
        <w:rPr>
          <w:color w:val="231F20"/>
          <w:sz w:val="20"/>
        </w:rPr>
        <w:t>(</w:t>
      </w:r>
      <w:r>
        <w:rPr>
          <w:i/>
          <w:color w:val="231F20"/>
          <w:sz w:val="20"/>
        </w:rPr>
        <w:t>1</w:t>
      </w:r>
      <w:r>
        <w:rPr>
          <w:color w:val="231F20"/>
          <w:sz w:val="20"/>
        </w:rPr>
        <w:t>)</w:t>
      </w:r>
      <w:r>
        <w:rPr>
          <w:color w:val="231F20"/>
          <w:spacing w:val="-5"/>
          <w:sz w:val="20"/>
        </w:rPr>
        <w:t xml:space="preserve"> </w:t>
      </w:r>
      <w:r>
        <w:rPr>
          <w:color w:val="231F20"/>
          <w:sz w:val="20"/>
        </w:rPr>
        <w:t>The</w:t>
      </w:r>
      <w:r>
        <w:rPr>
          <w:color w:val="231F20"/>
          <w:spacing w:val="-5"/>
          <w:sz w:val="20"/>
        </w:rPr>
        <w:t xml:space="preserve"> </w:t>
      </w:r>
      <w:r>
        <w:rPr>
          <w:color w:val="231F20"/>
          <w:sz w:val="20"/>
        </w:rPr>
        <w:t>State</w:t>
      </w:r>
      <w:r>
        <w:rPr>
          <w:color w:val="231F20"/>
          <w:spacing w:val="-5"/>
          <w:sz w:val="20"/>
        </w:rPr>
        <w:t xml:space="preserve"> </w:t>
      </w:r>
      <w:r>
        <w:rPr>
          <w:color w:val="231F20"/>
          <w:sz w:val="20"/>
        </w:rPr>
        <w:t>Government</w:t>
      </w:r>
      <w:r>
        <w:rPr>
          <w:color w:val="231F20"/>
          <w:spacing w:val="-5"/>
          <w:sz w:val="20"/>
        </w:rPr>
        <w:t xml:space="preserve"> </w:t>
      </w:r>
      <w:r>
        <w:rPr>
          <w:color w:val="231F20"/>
          <w:sz w:val="20"/>
        </w:rPr>
        <w:t>shall</w:t>
      </w:r>
      <w:r>
        <w:rPr>
          <w:color w:val="231F20"/>
          <w:spacing w:val="-5"/>
          <w:sz w:val="20"/>
        </w:rPr>
        <w:t xml:space="preserve"> </w:t>
      </w:r>
      <w:r>
        <w:rPr>
          <w:color w:val="231F20"/>
          <w:sz w:val="20"/>
        </w:rPr>
        <w:t>establish,</w:t>
      </w:r>
      <w:r>
        <w:rPr>
          <w:color w:val="231F20"/>
          <w:spacing w:val="-5"/>
          <w:sz w:val="20"/>
        </w:rPr>
        <w:t xml:space="preserve"> </w:t>
      </w:r>
      <w:r>
        <w:rPr>
          <w:color w:val="231F20"/>
          <w:sz w:val="20"/>
        </w:rPr>
        <w:t>by</w:t>
      </w:r>
      <w:r>
        <w:rPr>
          <w:color w:val="231F20"/>
          <w:spacing w:val="-5"/>
          <w:sz w:val="20"/>
        </w:rPr>
        <w:t xml:space="preserve"> </w:t>
      </w:r>
      <w:r>
        <w:rPr>
          <w:color w:val="231F20"/>
          <w:sz w:val="20"/>
        </w:rPr>
        <w:t>notification,</w:t>
      </w:r>
      <w:r>
        <w:rPr>
          <w:color w:val="231F20"/>
          <w:spacing w:val="-5"/>
          <w:sz w:val="20"/>
        </w:rPr>
        <w:t xml:space="preserve"> </w:t>
      </w:r>
      <w:r>
        <w:rPr>
          <w:color w:val="231F20"/>
          <w:sz w:val="20"/>
        </w:rPr>
        <w:t>a</w:t>
      </w:r>
      <w:r>
        <w:rPr>
          <w:color w:val="231F20"/>
          <w:spacing w:val="-5"/>
          <w:sz w:val="20"/>
        </w:rPr>
        <w:t xml:space="preserve"> </w:t>
      </w:r>
      <w:r>
        <w:rPr>
          <w:color w:val="231F20"/>
          <w:sz w:val="20"/>
        </w:rPr>
        <w:t>consumer</w:t>
      </w:r>
      <w:r>
        <w:rPr>
          <w:color w:val="231F20"/>
          <w:spacing w:val="-5"/>
          <w:sz w:val="20"/>
        </w:rPr>
        <w:t xml:space="preserve"> </w:t>
      </w:r>
      <w:r>
        <w:rPr>
          <w:color w:val="231F20"/>
          <w:sz w:val="20"/>
        </w:rPr>
        <w:t>mediation cell</w:t>
      </w:r>
      <w:r>
        <w:rPr>
          <w:color w:val="231F20"/>
          <w:spacing w:val="-2"/>
          <w:sz w:val="20"/>
        </w:rPr>
        <w:t xml:space="preserve"> </w:t>
      </w:r>
      <w:r>
        <w:rPr>
          <w:color w:val="231F20"/>
          <w:sz w:val="20"/>
        </w:rPr>
        <w:t>to</w:t>
      </w:r>
      <w:r>
        <w:rPr>
          <w:color w:val="231F20"/>
          <w:spacing w:val="-2"/>
          <w:sz w:val="20"/>
        </w:rPr>
        <w:t xml:space="preserve"> </w:t>
      </w:r>
      <w:r>
        <w:rPr>
          <w:color w:val="231F20"/>
          <w:sz w:val="20"/>
        </w:rPr>
        <w:t>be</w:t>
      </w:r>
      <w:r>
        <w:rPr>
          <w:color w:val="231F20"/>
          <w:spacing w:val="-2"/>
          <w:sz w:val="20"/>
        </w:rPr>
        <w:t xml:space="preserve"> </w:t>
      </w:r>
      <w:r>
        <w:rPr>
          <w:color w:val="231F20"/>
          <w:sz w:val="20"/>
        </w:rPr>
        <w:t>attached</w:t>
      </w:r>
      <w:r>
        <w:rPr>
          <w:color w:val="231F20"/>
          <w:spacing w:val="-2"/>
          <w:sz w:val="20"/>
        </w:rPr>
        <w:t xml:space="preserve"> </w:t>
      </w:r>
      <w:r>
        <w:rPr>
          <w:color w:val="231F20"/>
          <w:sz w:val="20"/>
        </w:rPr>
        <w:t>to</w:t>
      </w:r>
      <w:r>
        <w:rPr>
          <w:color w:val="231F20"/>
          <w:spacing w:val="-2"/>
          <w:sz w:val="20"/>
        </w:rPr>
        <w:t xml:space="preserve"> </w:t>
      </w:r>
      <w:r>
        <w:rPr>
          <w:color w:val="231F20"/>
          <w:sz w:val="20"/>
        </w:rPr>
        <w:t>each</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District</w:t>
      </w:r>
      <w:r>
        <w:rPr>
          <w:color w:val="231F20"/>
          <w:spacing w:val="-2"/>
          <w:sz w:val="20"/>
        </w:rPr>
        <w:t xml:space="preserve"> </w:t>
      </w:r>
      <w:r>
        <w:rPr>
          <w:color w:val="231F20"/>
          <w:sz w:val="20"/>
        </w:rPr>
        <w:t>Commissions</w:t>
      </w:r>
      <w:r>
        <w:rPr>
          <w:color w:val="231F20"/>
          <w:spacing w:val="-2"/>
          <w:sz w:val="20"/>
        </w:rPr>
        <w:t xml:space="preserve"> </w:t>
      </w:r>
      <w:r>
        <w:rPr>
          <w:color w:val="231F20"/>
          <w:sz w:val="20"/>
        </w:rPr>
        <w:t>and</w:t>
      </w:r>
      <w:r>
        <w:rPr>
          <w:color w:val="231F20"/>
          <w:spacing w:val="-2"/>
          <w:sz w:val="20"/>
        </w:rPr>
        <w:t xml:space="preserve"> </w:t>
      </w:r>
      <w:r>
        <w:rPr>
          <w:color w:val="231F20"/>
          <w:sz w:val="20"/>
        </w:rPr>
        <w:t>the</w:t>
      </w:r>
      <w:r>
        <w:rPr>
          <w:color w:val="231F20"/>
          <w:spacing w:val="-2"/>
          <w:sz w:val="20"/>
        </w:rPr>
        <w:t xml:space="preserve"> </w:t>
      </w:r>
      <w:r>
        <w:rPr>
          <w:color w:val="231F20"/>
          <w:sz w:val="20"/>
        </w:rPr>
        <w:t>State</w:t>
      </w:r>
      <w:r>
        <w:rPr>
          <w:color w:val="231F20"/>
          <w:spacing w:val="-2"/>
          <w:sz w:val="20"/>
        </w:rPr>
        <w:t xml:space="preserve"> </w:t>
      </w:r>
      <w:r>
        <w:rPr>
          <w:color w:val="231F20"/>
          <w:sz w:val="20"/>
        </w:rPr>
        <w:t>Commissions</w:t>
      </w:r>
      <w:r>
        <w:rPr>
          <w:color w:val="231F20"/>
          <w:spacing w:val="-2"/>
          <w:sz w:val="20"/>
        </w:rPr>
        <w:t xml:space="preserve"> </w:t>
      </w:r>
      <w:r>
        <w:rPr>
          <w:color w:val="231F20"/>
          <w:sz w:val="20"/>
        </w:rPr>
        <w:t>of</w:t>
      </w:r>
      <w:r>
        <w:rPr>
          <w:color w:val="231F20"/>
          <w:spacing w:val="-2"/>
          <w:sz w:val="20"/>
        </w:rPr>
        <w:t xml:space="preserve"> </w:t>
      </w:r>
      <w:r>
        <w:rPr>
          <w:color w:val="231F20"/>
          <w:sz w:val="20"/>
        </w:rPr>
        <w:t xml:space="preserve">that </w:t>
      </w:r>
      <w:r>
        <w:rPr>
          <w:color w:val="231F20"/>
          <w:spacing w:val="-2"/>
          <w:sz w:val="20"/>
        </w:rPr>
        <w:t>State.</w:t>
      </w:r>
    </w:p>
    <w:p w:rsidR="00060FEE" w:rsidRDefault="00000000">
      <w:pPr>
        <w:pStyle w:val="ListParagraph"/>
        <w:numPr>
          <w:ilvl w:val="0"/>
          <w:numId w:val="20"/>
        </w:numPr>
        <w:tabs>
          <w:tab w:val="left" w:pos="860"/>
        </w:tabs>
        <w:spacing w:before="120" w:line="249" w:lineRule="auto"/>
        <w:ind w:right="1380" w:firstLine="480"/>
        <w:jc w:val="both"/>
        <w:rPr>
          <w:sz w:val="20"/>
        </w:rPr>
      </w:pPr>
      <w:r>
        <w:rPr>
          <w:color w:val="231F20"/>
          <w:spacing w:val="-2"/>
          <w:sz w:val="20"/>
        </w:rPr>
        <w:t>The</w:t>
      </w:r>
      <w:r>
        <w:rPr>
          <w:color w:val="231F20"/>
          <w:spacing w:val="-11"/>
          <w:sz w:val="20"/>
        </w:rPr>
        <w:t xml:space="preserve"> </w:t>
      </w:r>
      <w:r>
        <w:rPr>
          <w:color w:val="231F20"/>
          <w:spacing w:val="-2"/>
          <w:sz w:val="20"/>
        </w:rPr>
        <w:t>Central</w:t>
      </w:r>
      <w:r>
        <w:rPr>
          <w:color w:val="231F20"/>
          <w:spacing w:val="-10"/>
          <w:sz w:val="20"/>
        </w:rPr>
        <w:t xml:space="preserve"> </w:t>
      </w:r>
      <w:r>
        <w:rPr>
          <w:color w:val="231F20"/>
          <w:spacing w:val="-2"/>
          <w:sz w:val="20"/>
        </w:rPr>
        <w:t>Government</w:t>
      </w:r>
      <w:r>
        <w:rPr>
          <w:color w:val="231F20"/>
          <w:spacing w:val="-11"/>
          <w:sz w:val="20"/>
        </w:rPr>
        <w:t xml:space="preserve"> </w:t>
      </w:r>
      <w:r>
        <w:rPr>
          <w:color w:val="231F20"/>
          <w:spacing w:val="-2"/>
          <w:sz w:val="20"/>
        </w:rPr>
        <w:t>shall</w:t>
      </w:r>
      <w:r>
        <w:rPr>
          <w:color w:val="231F20"/>
          <w:spacing w:val="-10"/>
          <w:sz w:val="20"/>
        </w:rPr>
        <w:t xml:space="preserve"> </w:t>
      </w:r>
      <w:r>
        <w:rPr>
          <w:color w:val="231F20"/>
          <w:spacing w:val="-2"/>
          <w:sz w:val="20"/>
        </w:rPr>
        <w:t>establish,</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notification,</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consumer</w:t>
      </w:r>
      <w:r>
        <w:rPr>
          <w:color w:val="231F20"/>
          <w:spacing w:val="-11"/>
          <w:sz w:val="20"/>
        </w:rPr>
        <w:t xml:space="preserve"> </w:t>
      </w:r>
      <w:r>
        <w:rPr>
          <w:color w:val="231F20"/>
          <w:spacing w:val="-2"/>
          <w:sz w:val="20"/>
        </w:rPr>
        <w:t>mediation</w:t>
      </w:r>
      <w:r>
        <w:rPr>
          <w:color w:val="231F20"/>
          <w:spacing w:val="-10"/>
          <w:sz w:val="20"/>
        </w:rPr>
        <w:t xml:space="preserve"> </w:t>
      </w:r>
      <w:r>
        <w:rPr>
          <w:color w:val="231F20"/>
          <w:spacing w:val="-2"/>
          <w:sz w:val="20"/>
        </w:rPr>
        <w:t xml:space="preserve">cell </w:t>
      </w:r>
      <w:r>
        <w:rPr>
          <w:color w:val="231F20"/>
          <w:sz w:val="20"/>
        </w:rPr>
        <w:t>to be attached to the National Commission and each of the regional Benches.</w:t>
      </w:r>
    </w:p>
    <w:p w:rsidR="00060FEE" w:rsidRDefault="00000000">
      <w:pPr>
        <w:pStyle w:val="ListParagraph"/>
        <w:numPr>
          <w:ilvl w:val="0"/>
          <w:numId w:val="20"/>
        </w:numPr>
        <w:tabs>
          <w:tab w:val="left" w:pos="868"/>
        </w:tabs>
        <w:ind w:left="868" w:hanging="272"/>
        <w:rPr>
          <w:sz w:val="20"/>
        </w:rPr>
      </w:pPr>
      <w:r>
        <w:rPr>
          <w:color w:val="231F20"/>
          <w:sz w:val="20"/>
        </w:rPr>
        <w:t>A</w:t>
      </w:r>
      <w:r>
        <w:rPr>
          <w:color w:val="231F20"/>
          <w:spacing w:val="-14"/>
          <w:sz w:val="20"/>
        </w:rPr>
        <w:t xml:space="preserve"> </w:t>
      </w:r>
      <w:r>
        <w:rPr>
          <w:color w:val="231F20"/>
          <w:sz w:val="20"/>
        </w:rPr>
        <w:t>consumer</w:t>
      </w:r>
      <w:r>
        <w:rPr>
          <w:color w:val="231F20"/>
          <w:spacing w:val="-6"/>
          <w:sz w:val="20"/>
        </w:rPr>
        <w:t xml:space="preserve"> </w:t>
      </w:r>
      <w:r>
        <w:rPr>
          <w:color w:val="231F20"/>
          <w:sz w:val="20"/>
        </w:rPr>
        <w:t>mediation</w:t>
      </w:r>
      <w:r>
        <w:rPr>
          <w:color w:val="231F20"/>
          <w:spacing w:val="-2"/>
          <w:sz w:val="20"/>
        </w:rPr>
        <w:t xml:space="preserve"> </w:t>
      </w:r>
      <w:r>
        <w:rPr>
          <w:color w:val="231F20"/>
          <w:sz w:val="20"/>
        </w:rPr>
        <w:t>cell</w:t>
      </w:r>
      <w:r>
        <w:rPr>
          <w:color w:val="231F20"/>
          <w:spacing w:val="-3"/>
          <w:sz w:val="20"/>
        </w:rPr>
        <w:t xml:space="preserve"> </w:t>
      </w:r>
      <w:r>
        <w:rPr>
          <w:color w:val="231F20"/>
          <w:sz w:val="20"/>
        </w:rPr>
        <w:t>shall</w:t>
      </w:r>
      <w:r>
        <w:rPr>
          <w:color w:val="231F20"/>
          <w:spacing w:val="-2"/>
          <w:sz w:val="20"/>
        </w:rPr>
        <w:t xml:space="preserve"> </w:t>
      </w:r>
      <w:r>
        <w:rPr>
          <w:color w:val="231F20"/>
          <w:sz w:val="20"/>
        </w:rPr>
        <w:t>consist</w:t>
      </w:r>
      <w:r>
        <w:rPr>
          <w:color w:val="231F20"/>
          <w:spacing w:val="-3"/>
          <w:sz w:val="20"/>
        </w:rPr>
        <w:t xml:space="preserve"> </w:t>
      </w:r>
      <w:r>
        <w:rPr>
          <w:color w:val="231F20"/>
          <w:sz w:val="20"/>
        </w:rPr>
        <w:t>of</w:t>
      </w:r>
      <w:r>
        <w:rPr>
          <w:color w:val="231F20"/>
          <w:spacing w:val="-3"/>
          <w:sz w:val="20"/>
        </w:rPr>
        <w:t xml:space="preserve"> </w:t>
      </w:r>
      <w:r>
        <w:rPr>
          <w:color w:val="231F20"/>
          <w:sz w:val="20"/>
        </w:rPr>
        <w:t>such</w:t>
      </w:r>
      <w:r>
        <w:rPr>
          <w:color w:val="231F20"/>
          <w:spacing w:val="-2"/>
          <w:sz w:val="20"/>
        </w:rPr>
        <w:t xml:space="preserve"> </w:t>
      </w:r>
      <w:r>
        <w:rPr>
          <w:color w:val="231F20"/>
          <w:sz w:val="20"/>
        </w:rPr>
        <w:t>persons</w:t>
      </w:r>
      <w:r>
        <w:rPr>
          <w:color w:val="231F20"/>
          <w:spacing w:val="-3"/>
          <w:sz w:val="20"/>
        </w:rPr>
        <w:t xml:space="preserve"> </w:t>
      </w:r>
      <w:r>
        <w:rPr>
          <w:color w:val="231F20"/>
          <w:sz w:val="20"/>
        </w:rPr>
        <w:t>as</w:t>
      </w:r>
      <w:r>
        <w:rPr>
          <w:color w:val="231F20"/>
          <w:spacing w:val="-2"/>
          <w:sz w:val="20"/>
        </w:rPr>
        <w:t xml:space="preserve"> </w:t>
      </w:r>
      <w:r>
        <w:rPr>
          <w:color w:val="231F20"/>
          <w:sz w:val="20"/>
        </w:rPr>
        <w:t>may</w:t>
      </w:r>
      <w:r>
        <w:rPr>
          <w:color w:val="231F20"/>
          <w:spacing w:val="-3"/>
          <w:sz w:val="20"/>
        </w:rPr>
        <w:t xml:space="preserve"> </w:t>
      </w:r>
      <w:r>
        <w:rPr>
          <w:color w:val="231F20"/>
          <w:sz w:val="20"/>
        </w:rPr>
        <w:t>be</w:t>
      </w:r>
      <w:r>
        <w:rPr>
          <w:color w:val="231F20"/>
          <w:spacing w:val="-2"/>
          <w:sz w:val="20"/>
        </w:rPr>
        <w:t xml:space="preserve"> prescribed.</w:t>
      </w:r>
    </w:p>
    <w:p w:rsidR="00060FEE" w:rsidRDefault="00000000">
      <w:pPr>
        <w:pStyle w:val="ListParagraph"/>
        <w:numPr>
          <w:ilvl w:val="0"/>
          <w:numId w:val="20"/>
        </w:numPr>
        <w:tabs>
          <w:tab w:val="left" w:pos="860"/>
        </w:tabs>
        <w:spacing w:before="130"/>
        <w:ind w:left="860" w:hanging="264"/>
        <w:rPr>
          <w:sz w:val="20"/>
        </w:rPr>
      </w:pPr>
      <w:r>
        <w:rPr>
          <w:color w:val="231F20"/>
          <w:spacing w:val="-2"/>
          <w:sz w:val="20"/>
        </w:rPr>
        <w:t>Every</w:t>
      </w:r>
      <w:r>
        <w:rPr>
          <w:color w:val="231F20"/>
          <w:spacing w:val="-8"/>
          <w:sz w:val="20"/>
        </w:rPr>
        <w:t xml:space="preserve"> </w:t>
      </w:r>
      <w:r>
        <w:rPr>
          <w:color w:val="231F20"/>
          <w:spacing w:val="-2"/>
          <w:sz w:val="20"/>
        </w:rPr>
        <w:t>consumer</w:t>
      </w:r>
      <w:r>
        <w:rPr>
          <w:color w:val="231F20"/>
          <w:spacing w:val="-8"/>
          <w:sz w:val="20"/>
        </w:rPr>
        <w:t xml:space="preserve"> </w:t>
      </w:r>
      <w:r>
        <w:rPr>
          <w:color w:val="231F20"/>
          <w:spacing w:val="-2"/>
          <w:sz w:val="20"/>
        </w:rPr>
        <w:t>mediation</w:t>
      </w:r>
      <w:r>
        <w:rPr>
          <w:color w:val="231F20"/>
          <w:spacing w:val="-8"/>
          <w:sz w:val="20"/>
        </w:rPr>
        <w:t xml:space="preserve"> </w:t>
      </w:r>
      <w:r>
        <w:rPr>
          <w:color w:val="231F20"/>
          <w:spacing w:val="-2"/>
          <w:sz w:val="20"/>
        </w:rPr>
        <w:t>cell</w:t>
      </w:r>
      <w:r>
        <w:rPr>
          <w:color w:val="231F20"/>
          <w:spacing w:val="-8"/>
          <w:sz w:val="20"/>
        </w:rPr>
        <w:t xml:space="preserve"> </w:t>
      </w:r>
      <w:r>
        <w:rPr>
          <w:color w:val="231F20"/>
          <w:spacing w:val="-2"/>
          <w:sz w:val="20"/>
        </w:rPr>
        <w:t>shall</w:t>
      </w:r>
      <w:r>
        <w:rPr>
          <w:color w:val="231F20"/>
          <w:spacing w:val="-7"/>
          <w:sz w:val="20"/>
        </w:rPr>
        <w:t xml:space="preserve"> </w:t>
      </w:r>
      <w:r>
        <w:rPr>
          <w:color w:val="231F20"/>
          <w:spacing w:val="-2"/>
          <w:sz w:val="20"/>
        </w:rPr>
        <w:t>maintain—</w:t>
      </w:r>
    </w:p>
    <w:p w:rsidR="00060FEE" w:rsidRDefault="00000000">
      <w:pPr>
        <w:pStyle w:val="ListParagraph"/>
        <w:numPr>
          <w:ilvl w:val="1"/>
          <w:numId w:val="20"/>
        </w:numPr>
        <w:tabs>
          <w:tab w:val="left" w:pos="1345"/>
        </w:tabs>
        <w:spacing w:before="130"/>
        <w:ind w:left="1345" w:hanging="269"/>
        <w:rPr>
          <w:sz w:val="20"/>
        </w:rPr>
      </w:pPr>
      <w:r>
        <w:rPr>
          <w:color w:val="231F20"/>
          <w:spacing w:val="-2"/>
          <w:sz w:val="20"/>
        </w:rPr>
        <w:t>a</w:t>
      </w:r>
      <w:r>
        <w:rPr>
          <w:color w:val="231F20"/>
          <w:spacing w:val="-5"/>
          <w:sz w:val="20"/>
        </w:rPr>
        <w:t xml:space="preserve"> </w:t>
      </w:r>
      <w:r>
        <w:rPr>
          <w:color w:val="231F20"/>
          <w:spacing w:val="-2"/>
          <w:sz w:val="20"/>
        </w:rPr>
        <w:t>list</w:t>
      </w:r>
      <w:r>
        <w:rPr>
          <w:color w:val="231F20"/>
          <w:spacing w:val="-5"/>
          <w:sz w:val="20"/>
        </w:rPr>
        <w:t xml:space="preserve"> </w:t>
      </w:r>
      <w:r>
        <w:rPr>
          <w:color w:val="231F20"/>
          <w:spacing w:val="-2"/>
          <w:sz w:val="20"/>
        </w:rPr>
        <w:t>of</w:t>
      </w:r>
      <w:r>
        <w:rPr>
          <w:color w:val="231F20"/>
          <w:spacing w:val="-5"/>
          <w:sz w:val="20"/>
        </w:rPr>
        <w:t xml:space="preserve"> </w:t>
      </w:r>
      <w:proofErr w:type="spellStart"/>
      <w:r>
        <w:rPr>
          <w:color w:val="231F20"/>
          <w:spacing w:val="-2"/>
          <w:sz w:val="20"/>
        </w:rPr>
        <w:t>empanelled</w:t>
      </w:r>
      <w:proofErr w:type="spellEnd"/>
      <w:r>
        <w:rPr>
          <w:color w:val="231F20"/>
          <w:spacing w:val="-4"/>
          <w:sz w:val="20"/>
        </w:rPr>
        <w:t xml:space="preserve"> </w:t>
      </w:r>
      <w:r>
        <w:rPr>
          <w:color w:val="231F20"/>
          <w:spacing w:val="-2"/>
          <w:sz w:val="20"/>
        </w:rPr>
        <w:t>mediators;</w:t>
      </w:r>
    </w:p>
    <w:p w:rsidR="00060FEE" w:rsidRDefault="00000000">
      <w:pPr>
        <w:pStyle w:val="ListParagraph"/>
        <w:numPr>
          <w:ilvl w:val="1"/>
          <w:numId w:val="20"/>
        </w:numPr>
        <w:tabs>
          <w:tab w:val="left" w:pos="1355"/>
        </w:tabs>
        <w:spacing w:before="130"/>
        <w:ind w:left="1355" w:hanging="279"/>
        <w:rPr>
          <w:sz w:val="20"/>
        </w:rPr>
      </w:pPr>
      <w:r>
        <w:rPr>
          <w:color w:val="231F20"/>
          <w:sz w:val="20"/>
        </w:rPr>
        <w:t>a</w:t>
      </w:r>
      <w:r>
        <w:rPr>
          <w:color w:val="231F20"/>
          <w:spacing w:val="-3"/>
          <w:sz w:val="20"/>
        </w:rPr>
        <w:t xml:space="preserve"> </w:t>
      </w:r>
      <w:r>
        <w:rPr>
          <w:color w:val="231F20"/>
          <w:sz w:val="20"/>
        </w:rPr>
        <w:t>list</w:t>
      </w:r>
      <w:r>
        <w:rPr>
          <w:color w:val="231F20"/>
          <w:spacing w:val="-2"/>
          <w:sz w:val="20"/>
        </w:rPr>
        <w:t xml:space="preserve"> </w:t>
      </w:r>
      <w:r>
        <w:rPr>
          <w:color w:val="231F20"/>
          <w:sz w:val="20"/>
        </w:rPr>
        <w:t>of</w:t>
      </w:r>
      <w:r>
        <w:rPr>
          <w:color w:val="231F20"/>
          <w:spacing w:val="-3"/>
          <w:sz w:val="20"/>
        </w:rPr>
        <w:t xml:space="preserve"> </w:t>
      </w:r>
      <w:r>
        <w:rPr>
          <w:color w:val="231F20"/>
          <w:sz w:val="20"/>
        </w:rPr>
        <w:t>cases</w:t>
      </w:r>
      <w:r>
        <w:rPr>
          <w:color w:val="231F20"/>
          <w:spacing w:val="-2"/>
          <w:sz w:val="20"/>
        </w:rPr>
        <w:t xml:space="preserve"> </w:t>
      </w:r>
      <w:r>
        <w:rPr>
          <w:color w:val="231F20"/>
          <w:sz w:val="20"/>
        </w:rPr>
        <w:t>handled</w:t>
      </w:r>
      <w:r>
        <w:rPr>
          <w:color w:val="231F20"/>
          <w:spacing w:val="-3"/>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cell;</w:t>
      </w:r>
    </w:p>
    <w:p w:rsidR="00060FEE" w:rsidRDefault="00000000">
      <w:pPr>
        <w:pStyle w:val="ListParagraph"/>
        <w:numPr>
          <w:ilvl w:val="1"/>
          <w:numId w:val="20"/>
        </w:numPr>
        <w:tabs>
          <w:tab w:val="left" w:pos="1345"/>
        </w:tabs>
        <w:spacing w:before="130"/>
        <w:ind w:left="1345" w:hanging="269"/>
        <w:rPr>
          <w:sz w:val="20"/>
        </w:rPr>
      </w:pPr>
      <w:r>
        <w:rPr>
          <w:color w:val="231F20"/>
          <w:sz w:val="20"/>
        </w:rPr>
        <w:t>record</w:t>
      </w:r>
      <w:r>
        <w:rPr>
          <w:color w:val="231F20"/>
          <w:spacing w:val="-5"/>
          <w:sz w:val="20"/>
        </w:rPr>
        <w:t xml:space="preserve"> </w:t>
      </w:r>
      <w:r>
        <w:rPr>
          <w:color w:val="231F20"/>
          <w:sz w:val="20"/>
        </w:rPr>
        <w:t>of</w:t>
      </w:r>
      <w:r>
        <w:rPr>
          <w:color w:val="231F20"/>
          <w:spacing w:val="-4"/>
          <w:sz w:val="20"/>
        </w:rPr>
        <w:t xml:space="preserve"> </w:t>
      </w:r>
      <w:r>
        <w:rPr>
          <w:color w:val="231F20"/>
          <w:sz w:val="20"/>
        </w:rPr>
        <w:t>proceeding;</w:t>
      </w:r>
      <w:r>
        <w:rPr>
          <w:color w:val="231F20"/>
          <w:spacing w:val="-4"/>
          <w:sz w:val="20"/>
        </w:rPr>
        <w:t xml:space="preserve"> </w:t>
      </w:r>
      <w:r>
        <w:rPr>
          <w:color w:val="231F20"/>
          <w:spacing w:val="-5"/>
          <w:sz w:val="20"/>
        </w:rPr>
        <w:t>and</w:t>
      </w:r>
    </w:p>
    <w:p w:rsidR="00060FEE" w:rsidRDefault="00000000">
      <w:pPr>
        <w:pStyle w:val="ListParagraph"/>
        <w:numPr>
          <w:ilvl w:val="1"/>
          <w:numId w:val="20"/>
        </w:numPr>
        <w:tabs>
          <w:tab w:val="left" w:pos="1352"/>
        </w:tabs>
        <w:spacing w:before="130"/>
        <w:ind w:left="1352" w:hanging="276"/>
        <w:rPr>
          <w:sz w:val="20"/>
        </w:rPr>
      </w:pPr>
      <w:r>
        <w:rPr>
          <w:color w:val="231F20"/>
          <w:sz w:val="20"/>
        </w:rPr>
        <w:t>any</w:t>
      </w:r>
      <w:r>
        <w:rPr>
          <w:color w:val="231F20"/>
          <w:spacing w:val="-9"/>
          <w:sz w:val="20"/>
        </w:rPr>
        <w:t xml:space="preserve"> </w:t>
      </w:r>
      <w:r>
        <w:rPr>
          <w:color w:val="231F20"/>
          <w:sz w:val="20"/>
        </w:rPr>
        <w:t>other</w:t>
      </w:r>
      <w:r>
        <w:rPr>
          <w:color w:val="231F20"/>
          <w:spacing w:val="-7"/>
          <w:sz w:val="20"/>
        </w:rPr>
        <w:t xml:space="preserve"> </w:t>
      </w:r>
      <w:r>
        <w:rPr>
          <w:color w:val="231F20"/>
          <w:sz w:val="20"/>
        </w:rPr>
        <w:t>information</w:t>
      </w:r>
      <w:r>
        <w:rPr>
          <w:color w:val="231F20"/>
          <w:spacing w:val="-6"/>
          <w:sz w:val="20"/>
        </w:rPr>
        <w:t xml:space="preserve"> </w:t>
      </w:r>
      <w:r>
        <w:rPr>
          <w:color w:val="231F20"/>
          <w:sz w:val="20"/>
        </w:rPr>
        <w:t>as</w:t>
      </w:r>
      <w:r>
        <w:rPr>
          <w:color w:val="231F20"/>
          <w:spacing w:val="-7"/>
          <w:sz w:val="20"/>
        </w:rPr>
        <w:t xml:space="preserve"> </w:t>
      </w:r>
      <w:r>
        <w:rPr>
          <w:color w:val="231F20"/>
          <w:sz w:val="20"/>
        </w:rPr>
        <w:t>may</w:t>
      </w:r>
      <w:r>
        <w:rPr>
          <w:color w:val="231F20"/>
          <w:spacing w:val="-7"/>
          <w:sz w:val="20"/>
        </w:rPr>
        <w:t xml:space="preserve"> </w:t>
      </w:r>
      <w:r>
        <w:rPr>
          <w:color w:val="231F20"/>
          <w:sz w:val="20"/>
        </w:rPr>
        <w:t>be</w:t>
      </w:r>
      <w:r>
        <w:rPr>
          <w:color w:val="231F20"/>
          <w:spacing w:val="-6"/>
          <w:sz w:val="20"/>
        </w:rPr>
        <w:t xml:space="preserve"> </w:t>
      </w:r>
      <w:r>
        <w:rPr>
          <w:color w:val="231F20"/>
          <w:sz w:val="20"/>
        </w:rPr>
        <w:t>specified</w:t>
      </w:r>
      <w:r>
        <w:rPr>
          <w:color w:val="231F20"/>
          <w:spacing w:val="-7"/>
          <w:sz w:val="20"/>
        </w:rPr>
        <w:t xml:space="preserve"> </w:t>
      </w:r>
      <w:r>
        <w:rPr>
          <w:color w:val="231F20"/>
          <w:sz w:val="20"/>
        </w:rPr>
        <w:t>by</w:t>
      </w:r>
      <w:r>
        <w:rPr>
          <w:color w:val="231F20"/>
          <w:spacing w:val="-6"/>
          <w:sz w:val="20"/>
        </w:rPr>
        <w:t xml:space="preserve"> </w:t>
      </w:r>
      <w:r>
        <w:rPr>
          <w:color w:val="231F20"/>
          <w:spacing w:val="-2"/>
          <w:sz w:val="20"/>
        </w:rPr>
        <w:t>regulations.</w:t>
      </w:r>
    </w:p>
    <w:p w:rsidR="00060FEE" w:rsidRDefault="00000000">
      <w:pPr>
        <w:pStyle w:val="ListParagraph"/>
        <w:numPr>
          <w:ilvl w:val="0"/>
          <w:numId w:val="20"/>
        </w:numPr>
        <w:tabs>
          <w:tab w:val="left" w:pos="904"/>
        </w:tabs>
        <w:spacing w:before="130" w:line="249" w:lineRule="auto"/>
        <w:ind w:right="1373" w:firstLine="480"/>
        <w:jc w:val="both"/>
        <w:rPr>
          <w:sz w:val="20"/>
        </w:rPr>
      </w:pPr>
      <w:r>
        <w:rPr>
          <w:color w:val="231F20"/>
          <w:sz w:val="20"/>
        </w:rPr>
        <w:t>Every consumer mediation cell shall submit a quarterly report to the District Commission,</w:t>
      </w:r>
      <w:r>
        <w:rPr>
          <w:color w:val="231F20"/>
          <w:spacing w:val="-8"/>
          <w:sz w:val="20"/>
        </w:rPr>
        <w:t xml:space="preserve"> </w:t>
      </w:r>
      <w:r>
        <w:rPr>
          <w:color w:val="231F20"/>
          <w:sz w:val="20"/>
        </w:rPr>
        <w:t>State</w:t>
      </w:r>
      <w:r>
        <w:rPr>
          <w:color w:val="231F20"/>
          <w:spacing w:val="-7"/>
          <w:sz w:val="20"/>
        </w:rPr>
        <w:t xml:space="preserve"> </w:t>
      </w:r>
      <w:r>
        <w:rPr>
          <w:color w:val="231F20"/>
          <w:sz w:val="20"/>
        </w:rPr>
        <w:t>Commission</w:t>
      </w:r>
      <w:r>
        <w:rPr>
          <w:color w:val="231F20"/>
          <w:spacing w:val="-8"/>
          <w:sz w:val="20"/>
        </w:rPr>
        <w:t xml:space="preserve"> </w:t>
      </w:r>
      <w:r>
        <w:rPr>
          <w:color w:val="231F20"/>
          <w:sz w:val="20"/>
        </w:rPr>
        <w:t>or</w:t>
      </w:r>
      <w:r>
        <w:rPr>
          <w:color w:val="231F20"/>
          <w:spacing w:val="-8"/>
          <w:sz w:val="20"/>
        </w:rPr>
        <w:t xml:space="preserve"> </w:t>
      </w:r>
      <w:r>
        <w:rPr>
          <w:color w:val="231F20"/>
          <w:sz w:val="20"/>
        </w:rPr>
        <w:t>the</w:t>
      </w:r>
      <w:r>
        <w:rPr>
          <w:color w:val="231F20"/>
          <w:spacing w:val="-7"/>
          <w:sz w:val="20"/>
        </w:rPr>
        <w:t xml:space="preserve"> </w:t>
      </w:r>
      <w:r>
        <w:rPr>
          <w:color w:val="231F20"/>
          <w:sz w:val="20"/>
        </w:rPr>
        <w:t>National</w:t>
      </w:r>
      <w:r>
        <w:rPr>
          <w:color w:val="231F20"/>
          <w:spacing w:val="-7"/>
          <w:sz w:val="20"/>
        </w:rPr>
        <w:t xml:space="preserve"> </w:t>
      </w:r>
      <w:r>
        <w:rPr>
          <w:color w:val="231F20"/>
          <w:sz w:val="20"/>
        </w:rPr>
        <w:t>Commission</w:t>
      </w:r>
      <w:r>
        <w:rPr>
          <w:color w:val="231F20"/>
          <w:spacing w:val="-8"/>
          <w:sz w:val="20"/>
        </w:rPr>
        <w:t xml:space="preserve"> </w:t>
      </w:r>
      <w:r>
        <w:rPr>
          <w:color w:val="231F20"/>
          <w:sz w:val="20"/>
        </w:rPr>
        <w:t>to</w:t>
      </w:r>
      <w:r>
        <w:rPr>
          <w:color w:val="231F20"/>
          <w:spacing w:val="-8"/>
          <w:sz w:val="20"/>
        </w:rPr>
        <w:t xml:space="preserve"> </w:t>
      </w:r>
      <w:r>
        <w:rPr>
          <w:color w:val="231F20"/>
          <w:sz w:val="20"/>
        </w:rPr>
        <w:t>which</w:t>
      </w:r>
      <w:r>
        <w:rPr>
          <w:color w:val="231F20"/>
          <w:spacing w:val="-8"/>
          <w:sz w:val="20"/>
        </w:rPr>
        <w:t xml:space="preserve"> </w:t>
      </w:r>
      <w:r>
        <w:rPr>
          <w:color w:val="231F20"/>
          <w:sz w:val="20"/>
        </w:rPr>
        <w:t>it</w:t>
      </w:r>
      <w:r>
        <w:rPr>
          <w:color w:val="231F20"/>
          <w:spacing w:val="-7"/>
          <w:sz w:val="20"/>
        </w:rPr>
        <w:t xml:space="preserve"> </w:t>
      </w:r>
      <w:r>
        <w:rPr>
          <w:color w:val="231F20"/>
          <w:sz w:val="20"/>
        </w:rPr>
        <w:t>is</w:t>
      </w:r>
      <w:r>
        <w:rPr>
          <w:color w:val="231F20"/>
          <w:spacing w:val="-8"/>
          <w:sz w:val="20"/>
        </w:rPr>
        <w:t xml:space="preserve"> </w:t>
      </w:r>
      <w:r>
        <w:rPr>
          <w:color w:val="231F20"/>
          <w:sz w:val="20"/>
        </w:rPr>
        <w:t>attached,</w:t>
      </w:r>
      <w:r>
        <w:rPr>
          <w:color w:val="231F20"/>
          <w:spacing w:val="-8"/>
          <w:sz w:val="20"/>
        </w:rPr>
        <w:t xml:space="preserve"> </w:t>
      </w:r>
      <w:r>
        <w:rPr>
          <w:color w:val="231F20"/>
          <w:sz w:val="20"/>
        </w:rPr>
        <w:t>in</w:t>
      </w:r>
      <w:r>
        <w:rPr>
          <w:color w:val="231F20"/>
          <w:spacing w:val="-8"/>
          <w:sz w:val="20"/>
        </w:rPr>
        <w:t xml:space="preserve"> </w:t>
      </w:r>
      <w:r>
        <w:rPr>
          <w:color w:val="231F20"/>
          <w:sz w:val="20"/>
        </w:rPr>
        <w:t>the manner specified by regulations.</w:t>
      </w:r>
    </w:p>
    <w:p w:rsidR="00060FEE" w:rsidRDefault="00000000">
      <w:pPr>
        <w:pStyle w:val="ListParagraph"/>
        <w:numPr>
          <w:ilvl w:val="0"/>
          <w:numId w:val="64"/>
        </w:numPr>
        <w:tabs>
          <w:tab w:val="left" w:pos="872"/>
        </w:tabs>
        <w:spacing w:before="123" w:line="249" w:lineRule="auto"/>
        <w:ind w:left="116" w:right="1375" w:firstLine="480"/>
        <w:jc w:val="both"/>
        <w:rPr>
          <w:sz w:val="20"/>
        </w:rPr>
      </w:pPr>
      <w:r>
        <w:rPr>
          <w:color w:val="231F20"/>
          <w:spacing w:val="-4"/>
          <w:sz w:val="20"/>
        </w:rPr>
        <w:t>(</w:t>
      </w:r>
      <w:r>
        <w:rPr>
          <w:i/>
          <w:color w:val="231F20"/>
          <w:spacing w:val="-4"/>
          <w:sz w:val="20"/>
        </w:rPr>
        <w:t>1</w:t>
      </w:r>
      <w:r>
        <w:rPr>
          <w:color w:val="231F20"/>
          <w:spacing w:val="-4"/>
          <w:sz w:val="20"/>
        </w:rPr>
        <w:t>)</w:t>
      </w:r>
      <w:r>
        <w:rPr>
          <w:color w:val="231F20"/>
          <w:spacing w:val="-11"/>
          <w:sz w:val="20"/>
        </w:rPr>
        <w:t xml:space="preserve"> </w:t>
      </w:r>
      <w:r>
        <w:rPr>
          <w:color w:val="231F20"/>
          <w:spacing w:val="-4"/>
          <w:sz w:val="20"/>
        </w:rPr>
        <w:t>For</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purpose</w:t>
      </w:r>
      <w:r>
        <w:rPr>
          <w:color w:val="231F20"/>
          <w:spacing w:val="-8"/>
          <w:sz w:val="20"/>
        </w:rPr>
        <w:t xml:space="preserve"> </w:t>
      </w:r>
      <w:r>
        <w:rPr>
          <w:color w:val="231F20"/>
          <w:spacing w:val="-4"/>
          <w:sz w:val="20"/>
        </w:rPr>
        <w:t>of</w:t>
      </w:r>
      <w:r>
        <w:rPr>
          <w:color w:val="231F20"/>
          <w:spacing w:val="-9"/>
          <w:sz w:val="20"/>
        </w:rPr>
        <w:t xml:space="preserve"> </w:t>
      </w:r>
      <w:r>
        <w:rPr>
          <w:color w:val="231F20"/>
          <w:spacing w:val="-4"/>
          <w:sz w:val="20"/>
        </w:rPr>
        <w:t>mediation,</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National</w:t>
      </w:r>
      <w:r>
        <w:rPr>
          <w:color w:val="231F20"/>
          <w:spacing w:val="-8"/>
          <w:sz w:val="20"/>
        </w:rPr>
        <w:t xml:space="preserve"> </w:t>
      </w:r>
      <w:r>
        <w:rPr>
          <w:color w:val="231F20"/>
          <w:spacing w:val="-4"/>
          <w:sz w:val="20"/>
        </w:rPr>
        <w:t>Commission</w:t>
      </w:r>
      <w:r>
        <w:rPr>
          <w:color w:val="231F20"/>
          <w:spacing w:val="-9"/>
          <w:sz w:val="20"/>
        </w:rPr>
        <w:t xml:space="preserve"> </w:t>
      </w:r>
      <w:r>
        <w:rPr>
          <w:color w:val="231F20"/>
          <w:spacing w:val="-4"/>
          <w:sz w:val="20"/>
        </w:rPr>
        <w:t>or</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State</w:t>
      </w:r>
      <w:r>
        <w:rPr>
          <w:color w:val="231F20"/>
          <w:spacing w:val="-8"/>
          <w:sz w:val="20"/>
        </w:rPr>
        <w:t xml:space="preserve"> </w:t>
      </w:r>
      <w:r>
        <w:rPr>
          <w:color w:val="231F20"/>
          <w:spacing w:val="-4"/>
          <w:sz w:val="20"/>
        </w:rPr>
        <w:t xml:space="preserve">Commission </w:t>
      </w:r>
      <w:r>
        <w:rPr>
          <w:color w:val="231F20"/>
          <w:sz w:val="20"/>
        </w:rPr>
        <w:t>or</w:t>
      </w:r>
      <w:r>
        <w:rPr>
          <w:color w:val="231F20"/>
          <w:spacing w:val="-10"/>
          <w:sz w:val="20"/>
        </w:rPr>
        <w:t xml:space="preserve"> </w:t>
      </w:r>
      <w:r>
        <w:rPr>
          <w:color w:val="231F20"/>
          <w:sz w:val="20"/>
        </w:rPr>
        <w:t>the</w:t>
      </w:r>
      <w:r>
        <w:rPr>
          <w:color w:val="231F20"/>
          <w:spacing w:val="-10"/>
          <w:sz w:val="20"/>
        </w:rPr>
        <w:t xml:space="preserve"> </w:t>
      </w:r>
      <w:r>
        <w:rPr>
          <w:color w:val="231F20"/>
          <w:sz w:val="20"/>
        </w:rPr>
        <w:t>District</w:t>
      </w:r>
      <w:r>
        <w:rPr>
          <w:color w:val="231F20"/>
          <w:spacing w:val="-10"/>
          <w:sz w:val="20"/>
        </w:rPr>
        <w:t xml:space="preserve"> </w:t>
      </w:r>
      <w:r>
        <w:rPr>
          <w:color w:val="231F20"/>
          <w:sz w:val="20"/>
        </w:rPr>
        <w:t>Commission,</w:t>
      </w:r>
      <w:r>
        <w:rPr>
          <w:color w:val="231F20"/>
          <w:spacing w:val="-10"/>
          <w:sz w:val="20"/>
        </w:rPr>
        <w:t xml:space="preserve"> </w:t>
      </w:r>
      <w:r>
        <w:rPr>
          <w:color w:val="231F20"/>
          <w:sz w:val="20"/>
        </w:rPr>
        <w:t>as</w:t>
      </w:r>
      <w:r>
        <w:rPr>
          <w:color w:val="231F20"/>
          <w:spacing w:val="-10"/>
          <w:sz w:val="20"/>
        </w:rPr>
        <w:t xml:space="preserve"> </w:t>
      </w:r>
      <w:r>
        <w:rPr>
          <w:color w:val="231F20"/>
          <w:sz w:val="20"/>
        </w:rPr>
        <w:t>the</w:t>
      </w:r>
      <w:r>
        <w:rPr>
          <w:color w:val="231F20"/>
          <w:spacing w:val="-10"/>
          <w:sz w:val="20"/>
        </w:rPr>
        <w:t xml:space="preserve"> </w:t>
      </w:r>
      <w:r>
        <w:rPr>
          <w:color w:val="231F20"/>
          <w:sz w:val="20"/>
        </w:rPr>
        <w:t>case</w:t>
      </w:r>
      <w:r>
        <w:rPr>
          <w:color w:val="231F20"/>
          <w:spacing w:val="-10"/>
          <w:sz w:val="20"/>
        </w:rPr>
        <w:t xml:space="preserve"> </w:t>
      </w:r>
      <w:r>
        <w:rPr>
          <w:color w:val="231F20"/>
          <w:sz w:val="20"/>
        </w:rPr>
        <w:t>may</w:t>
      </w:r>
      <w:r>
        <w:rPr>
          <w:color w:val="231F20"/>
          <w:spacing w:val="-10"/>
          <w:sz w:val="20"/>
        </w:rPr>
        <w:t xml:space="preserve"> </w:t>
      </w:r>
      <w:r>
        <w:rPr>
          <w:color w:val="231F20"/>
          <w:sz w:val="20"/>
        </w:rPr>
        <w:t>be,</w:t>
      </w:r>
      <w:r>
        <w:rPr>
          <w:color w:val="231F20"/>
          <w:spacing w:val="-10"/>
          <w:sz w:val="20"/>
        </w:rPr>
        <w:t xml:space="preserve"> </w:t>
      </w:r>
      <w:r>
        <w:rPr>
          <w:color w:val="231F20"/>
          <w:sz w:val="20"/>
        </w:rPr>
        <w:t>shall</w:t>
      </w:r>
      <w:r>
        <w:rPr>
          <w:color w:val="231F20"/>
          <w:spacing w:val="-10"/>
          <w:sz w:val="20"/>
        </w:rPr>
        <w:t xml:space="preserve"> </w:t>
      </w:r>
      <w:r>
        <w:rPr>
          <w:color w:val="231F20"/>
          <w:sz w:val="20"/>
        </w:rPr>
        <w:t>prepare</w:t>
      </w:r>
      <w:r>
        <w:rPr>
          <w:color w:val="231F20"/>
          <w:spacing w:val="-10"/>
          <w:sz w:val="20"/>
        </w:rPr>
        <w:t xml:space="preserve"> </w:t>
      </w:r>
      <w:r>
        <w:rPr>
          <w:color w:val="231F20"/>
          <w:sz w:val="20"/>
        </w:rPr>
        <w:t>a</w:t>
      </w:r>
      <w:r>
        <w:rPr>
          <w:color w:val="231F20"/>
          <w:spacing w:val="-10"/>
          <w:sz w:val="20"/>
        </w:rPr>
        <w:t xml:space="preserve"> </w:t>
      </w:r>
      <w:r>
        <w:rPr>
          <w:color w:val="231F20"/>
          <w:sz w:val="20"/>
        </w:rPr>
        <w:t>panel</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mediators</w:t>
      </w:r>
      <w:r>
        <w:rPr>
          <w:color w:val="231F20"/>
          <w:spacing w:val="-10"/>
          <w:sz w:val="20"/>
        </w:rPr>
        <w:t xml:space="preserve"> </w:t>
      </w:r>
      <w:r>
        <w:rPr>
          <w:color w:val="231F20"/>
          <w:sz w:val="20"/>
        </w:rPr>
        <w:t>to</w:t>
      </w:r>
      <w:r>
        <w:rPr>
          <w:color w:val="231F20"/>
          <w:spacing w:val="-10"/>
          <w:sz w:val="20"/>
        </w:rPr>
        <w:t xml:space="preserve"> </w:t>
      </w:r>
      <w:r>
        <w:rPr>
          <w:color w:val="231F20"/>
          <w:sz w:val="20"/>
        </w:rPr>
        <w:t>be maintained by the consumer mediation cell attached to it, on the recommendation of a selection committee consisting of the President and a member of that Commission.</w:t>
      </w:r>
    </w:p>
    <w:p w:rsidR="00060FEE" w:rsidRDefault="00000000">
      <w:pPr>
        <w:pStyle w:val="ListParagraph"/>
        <w:numPr>
          <w:ilvl w:val="0"/>
          <w:numId w:val="19"/>
        </w:numPr>
        <w:tabs>
          <w:tab w:val="left" w:pos="901"/>
        </w:tabs>
        <w:spacing w:before="123" w:line="249" w:lineRule="auto"/>
        <w:ind w:right="1374" w:firstLine="480"/>
        <w:jc w:val="both"/>
        <w:rPr>
          <w:sz w:val="20"/>
        </w:rPr>
      </w:pPr>
      <w:r>
        <w:rPr>
          <w:color w:val="231F20"/>
          <w:sz w:val="20"/>
        </w:rPr>
        <w:t xml:space="preserve">The qualifications and experience required for empanelment as mediator, the </w:t>
      </w:r>
      <w:r>
        <w:rPr>
          <w:color w:val="231F20"/>
          <w:spacing w:val="-2"/>
          <w:sz w:val="20"/>
        </w:rPr>
        <w:t>procedure</w:t>
      </w:r>
      <w:r>
        <w:rPr>
          <w:color w:val="231F20"/>
          <w:spacing w:val="-10"/>
          <w:sz w:val="20"/>
        </w:rPr>
        <w:t xml:space="preserve"> </w:t>
      </w:r>
      <w:r>
        <w:rPr>
          <w:color w:val="231F20"/>
          <w:spacing w:val="-2"/>
          <w:sz w:val="20"/>
        </w:rPr>
        <w:t>for</w:t>
      </w:r>
      <w:r>
        <w:rPr>
          <w:color w:val="231F20"/>
          <w:spacing w:val="-10"/>
          <w:sz w:val="20"/>
        </w:rPr>
        <w:t xml:space="preserve"> </w:t>
      </w:r>
      <w:r>
        <w:rPr>
          <w:color w:val="231F20"/>
          <w:spacing w:val="-2"/>
          <w:sz w:val="20"/>
        </w:rPr>
        <w:t>empanelment,</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manner</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training</w:t>
      </w:r>
      <w:r>
        <w:rPr>
          <w:color w:val="231F20"/>
          <w:spacing w:val="-10"/>
          <w:sz w:val="20"/>
        </w:rPr>
        <w:t xml:space="preserve"> </w:t>
      </w:r>
      <w:proofErr w:type="spellStart"/>
      <w:r>
        <w:rPr>
          <w:color w:val="231F20"/>
          <w:spacing w:val="-2"/>
          <w:sz w:val="20"/>
        </w:rPr>
        <w:t>empanelled</w:t>
      </w:r>
      <w:proofErr w:type="spellEnd"/>
      <w:r>
        <w:rPr>
          <w:color w:val="231F20"/>
          <w:spacing w:val="-10"/>
          <w:sz w:val="20"/>
        </w:rPr>
        <w:t xml:space="preserve"> </w:t>
      </w:r>
      <w:r>
        <w:rPr>
          <w:color w:val="231F20"/>
          <w:spacing w:val="-2"/>
          <w:sz w:val="20"/>
        </w:rPr>
        <w:t>mediators,</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fee</w:t>
      </w:r>
      <w:r>
        <w:rPr>
          <w:color w:val="231F20"/>
          <w:spacing w:val="-10"/>
          <w:sz w:val="20"/>
        </w:rPr>
        <w:t xml:space="preserve"> </w:t>
      </w:r>
      <w:r>
        <w:rPr>
          <w:color w:val="231F20"/>
          <w:spacing w:val="-2"/>
          <w:sz w:val="20"/>
        </w:rPr>
        <w:t>payable</w:t>
      </w:r>
      <w:r>
        <w:rPr>
          <w:color w:val="231F20"/>
          <w:spacing w:val="-10"/>
          <w:sz w:val="20"/>
        </w:rPr>
        <w:t xml:space="preserve"> </w:t>
      </w:r>
      <w:r>
        <w:rPr>
          <w:color w:val="231F20"/>
          <w:spacing w:val="-2"/>
          <w:sz w:val="20"/>
        </w:rPr>
        <w:t xml:space="preserve">to </w:t>
      </w:r>
      <w:proofErr w:type="spellStart"/>
      <w:r>
        <w:rPr>
          <w:color w:val="231F20"/>
          <w:sz w:val="20"/>
        </w:rPr>
        <w:t>empanelled</w:t>
      </w:r>
      <w:proofErr w:type="spellEnd"/>
      <w:r>
        <w:rPr>
          <w:color w:val="231F20"/>
          <w:sz w:val="20"/>
        </w:rPr>
        <w:t xml:space="preserve"> mediator, the terms and conditions for empanelment, the code of conduct for </w:t>
      </w:r>
      <w:proofErr w:type="spellStart"/>
      <w:r>
        <w:rPr>
          <w:color w:val="231F20"/>
          <w:spacing w:val="-4"/>
          <w:sz w:val="20"/>
        </w:rPr>
        <w:t>empanelled</w:t>
      </w:r>
      <w:proofErr w:type="spellEnd"/>
      <w:r>
        <w:rPr>
          <w:color w:val="231F20"/>
          <w:spacing w:val="-7"/>
          <w:sz w:val="20"/>
        </w:rPr>
        <w:t xml:space="preserve"> </w:t>
      </w:r>
      <w:r>
        <w:rPr>
          <w:color w:val="231F20"/>
          <w:spacing w:val="-4"/>
          <w:sz w:val="20"/>
        </w:rPr>
        <w:t>mediators,</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grounds</w:t>
      </w:r>
      <w:r>
        <w:rPr>
          <w:color w:val="231F20"/>
          <w:spacing w:val="-7"/>
          <w:sz w:val="20"/>
        </w:rPr>
        <w:t xml:space="preserve"> </w:t>
      </w:r>
      <w:r>
        <w:rPr>
          <w:color w:val="231F20"/>
          <w:spacing w:val="-4"/>
          <w:sz w:val="20"/>
        </w:rPr>
        <w:t>on</w:t>
      </w:r>
      <w:r>
        <w:rPr>
          <w:color w:val="231F20"/>
          <w:spacing w:val="-7"/>
          <w:sz w:val="20"/>
        </w:rPr>
        <w:t xml:space="preserve"> </w:t>
      </w:r>
      <w:r>
        <w:rPr>
          <w:color w:val="231F20"/>
          <w:spacing w:val="-4"/>
          <w:sz w:val="20"/>
        </w:rPr>
        <w:t>which,</w:t>
      </w:r>
      <w:r>
        <w:rPr>
          <w:color w:val="231F20"/>
          <w:spacing w:val="-7"/>
          <w:sz w:val="20"/>
        </w:rPr>
        <w:t xml:space="preserve"> </w:t>
      </w:r>
      <w:r>
        <w:rPr>
          <w:color w:val="231F20"/>
          <w:spacing w:val="-4"/>
          <w:sz w:val="20"/>
        </w:rPr>
        <w:t>and</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manner</w:t>
      </w:r>
      <w:r>
        <w:rPr>
          <w:color w:val="231F20"/>
          <w:spacing w:val="-7"/>
          <w:sz w:val="20"/>
        </w:rPr>
        <w:t xml:space="preserve"> </w:t>
      </w:r>
      <w:r>
        <w:rPr>
          <w:color w:val="231F20"/>
          <w:spacing w:val="-4"/>
          <w:sz w:val="20"/>
        </w:rPr>
        <w:t>in</w:t>
      </w:r>
      <w:r>
        <w:rPr>
          <w:color w:val="231F20"/>
          <w:spacing w:val="-7"/>
          <w:sz w:val="20"/>
        </w:rPr>
        <w:t xml:space="preserve"> </w:t>
      </w:r>
      <w:r>
        <w:rPr>
          <w:color w:val="231F20"/>
          <w:spacing w:val="-4"/>
          <w:sz w:val="20"/>
        </w:rPr>
        <w:t>which,</w:t>
      </w:r>
      <w:r>
        <w:rPr>
          <w:color w:val="231F20"/>
          <w:spacing w:val="-7"/>
          <w:sz w:val="20"/>
        </w:rPr>
        <w:t xml:space="preserve"> </w:t>
      </w:r>
      <w:proofErr w:type="spellStart"/>
      <w:r>
        <w:rPr>
          <w:color w:val="231F20"/>
          <w:spacing w:val="-4"/>
          <w:sz w:val="20"/>
        </w:rPr>
        <w:t>empanelled</w:t>
      </w:r>
      <w:proofErr w:type="spellEnd"/>
      <w:r>
        <w:rPr>
          <w:color w:val="231F20"/>
          <w:spacing w:val="-7"/>
          <w:sz w:val="20"/>
        </w:rPr>
        <w:t xml:space="preserve"> </w:t>
      </w:r>
      <w:r>
        <w:rPr>
          <w:color w:val="231F20"/>
          <w:spacing w:val="-4"/>
          <w:sz w:val="20"/>
        </w:rPr>
        <w:t xml:space="preserve">mediators </w:t>
      </w:r>
      <w:r>
        <w:rPr>
          <w:color w:val="231F20"/>
          <w:spacing w:val="-2"/>
          <w:sz w:val="20"/>
        </w:rPr>
        <w:t>shall</w:t>
      </w:r>
      <w:r>
        <w:rPr>
          <w:color w:val="231F20"/>
          <w:spacing w:val="-5"/>
          <w:sz w:val="20"/>
        </w:rPr>
        <w:t xml:space="preserve"> </w:t>
      </w:r>
      <w:r>
        <w:rPr>
          <w:color w:val="231F20"/>
          <w:spacing w:val="-2"/>
          <w:sz w:val="20"/>
        </w:rPr>
        <w:t>be</w:t>
      </w:r>
      <w:r>
        <w:rPr>
          <w:color w:val="231F20"/>
          <w:spacing w:val="-5"/>
          <w:sz w:val="20"/>
        </w:rPr>
        <w:t xml:space="preserve"> </w:t>
      </w:r>
      <w:r>
        <w:rPr>
          <w:color w:val="231F20"/>
          <w:spacing w:val="-2"/>
          <w:sz w:val="20"/>
        </w:rPr>
        <w:t>removed</w:t>
      </w:r>
      <w:r>
        <w:rPr>
          <w:color w:val="231F20"/>
          <w:spacing w:val="-5"/>
          <w:sz w:val="20"/>
        </w:rPr>
        <w:t xml:space="preserve"> </w:t>
      </w:r>
      <w:r>
        <w:rPr>
          <w:color w:val="231F20"/>
          <w:spacing w:val="-2"/>
          <w:sz w:val="20"/>
        </w:rPr>
        <w:t>or</w:t>
      </w:r>
      <w:r>
        <w:rPr>
          <w:color w:val="231F20"/>
          <w:spacing w:val="-5"/>
          <w:sz w:val="20"/>
        </w:rPr>
        <w:t xml:space="preserve"> </w:t>
      </w:r>
      <w:r>
        <w:rPr>
          <w:color w:val="231F20"/>
          <w:spacing w:val="-2"/>
          <w:sz w:val="20"/>
        </w:rPr>
        <w:t>empanelment</w:t>
      </w:r>
      <w:r>
        <w:rPr>
          <w:color w:val="231F20"/>
          <w:spacing w:val="-5"/>
          <w:sz w:val="20"/>
        </w:rPr>
        <w:t xml:space="preserve"> </w:t>
      </w:r>
      <w:r>
        <w:rPr>
          <w:color w:val="231F20"/>
          <w:spacing w:val="-2"/>
          <w:sz w:val="20"/>
        </w:rPr>
        <w:t>shall</w:t>
      </w:r>
      <w:r>
        <w:rPr>
          <w:color w:val="231F20"/>
          <w:spacing w:val="-5"/>
          <w:sz w:val="20"/>
        </w:rPr>
        <w:t xml:space="preserve"> </w:t>
      </w:r>
      <w:r>
        <w:rPr>
          <w:color w:val="231F20"/>
          <w:spacing w:val="-2"/>
          <w:sz w:val="20"/>
        </w:rPr>
        <w:t>be</w:t>
      </w:r>
      <w:r>
        <w:rPr>
          <w:color w:val="231F20"/>
          <w:spacing w:val="-5"/>
          <w:sz w:val="20"/>
        </w:rPr>
        <w:t xml:space="preserve"> </w:t>
      </w:r>
      <w:r>
        <w:rPr>
          <w:color w:val="231F20"/>
          <w:spacing w:val="-2"/>
          <w:sz w:val="20"/>
        </w:rPr>
        <w:t>cancelled</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5"/>
          <w:sz w:val="20"/>
        </w:rPr>
        <w:t xml:space="preserve"> </w:t>
      </w:r>
      <w:r>
        <w:rPr>
          <w:color w:val="231F20"/>
          <w:spacing w:val="-2"/>
          <w:sz w:val="20"/>
        </w:rPr>
        <w:t>matters</w:t>
      </w:r>
      <w:r>
        <w:rPr>
          <w:color w:val="231F20"/>
          <w:spacing w:val="-5"/>
          <w:sz w:val="20"/>
        </w:rPr>
        <w:t xml:space="preserve"> </w:t>
      </w:r>
      <w:r>
        <w:rPr>
          <w:color w:val="231F20"/>
          <w:spacing w:val="-2"/>
          <w:sz w:val="20"/>
        </w:rPr>
        <w:t>relating</w:t>
      </w:r>
      <w:r>
        <w:rPr>
          <w:color w:val="231F20"/>
          <w:spacing w:val="-5"/>
          <w:sz w:val="20"/>
        </w:rPr>
        <w:t xml:space="preserve"> </w:t>
      </w:r>
      <w:r>
        <w:rPr>
          <w:color w:val="231F20"/>
          <w:spacing w:val="-2"/>
          <w:sz w:val="20"/>
        </w:rPr>
        <w:t>thereto,</w:t>
      </w:r>
      <w:r>
        <w:rPr>
          <w:color w:val="231F20"/>
          <w:spacing w:val="-5"/>
          <w:sz w:val="20"/>
        </w:rPr>
        <w:t xml:space="preserve"> </w:t>
      </w:r>
      <w:r>
        <w:rPr>
          <w:color w:val="231F20"/>
          <w:spacing w:val="-2"/>
          <w:sz w:val="20"/>
        </w:rPr>
        <w:t xml:space="preserve">shall </w:t>
      </w:r>
      <w:r>
        <w:rPr>
          <w:color w:val="231F20"/>
          <w:sz w:val="20"/>
        </w:rPr>
        <w:t>be such as may be specified by regulations.</w:t>
      </w:r>
    </w:p>
    <w:p w:rsidR="00060FEE" w:rsidRDefault="00000000">
      <w:pPr>
        <w:pStyle w:val="ListParagraph"/>
        <w:numPr>
          <w:ilvl w:val="0"/>
          <w:numId w:val="19"/>
        </w:numPr>
        <w:tabs>
          <w:tab w:val="left" w:pos="861"/>
        </w:tabs>
        <w:spacing w:before="125" w:line="249" w:lineRule="auto"/>
        <w:ind w:right="1375" w:firstLine="480"/>
        <w:jc w:val="both"/>
        <w:rPr>
          <w:sz w:val="20"/>
        </w:rPr>
      </w:pPr>
      <w:r>
        <w:rPr>
          <w:color w:val="231F20"/>
          <w:spacing w:val="-2"/>
          <w:sz w:val="20"/>
        </w:rPr>
        <w:t>The</w:t>
      </w:r>
      <w:r>
        <w:rPr>
          <w:color w:val="231F20"/>
          <w:spacing w:val="-10"/>
          <w:sz w:val="20"/>
        </w:rPr>
        <w:t xml:space="preserve"> </w:t>
      </w:r>
      <w:r>
        <w:rPr>
          <w:color w:val="231F20"/>
          <w:spacing w:val="-2"/>
          <w:sz w:val="20"/>
        </w:rPr>
        <w:t>panel</w:t>
      </w:r>
      <w:r>
        <w:rPr>
          <w:color w:val="231F20"/>
          <w:spacing w:val="-10"/>
          <w:sz w:val="20"/>
        </w:rPr>
        <w:t xml:space="preserve"> </w:t>
      </w:r>
      <w:r>
        <w:rPr>
          <w:color w:val="231F20"/>
          <w:spacing w:val="-2"/>
          <w:sz w:val="20"/>
        </w:rPr>
        <w:t>of</w:t>
      </w:r>
      <w:r>
        <w:rPr>
          <w:color w:val="231F20"/>
          <w:spacing w:val="-10"/>
          <w:sz w:val="20"/>
        </w:rPr>
        <w:t xml:space="preserve"> </w:t>
      </w:r>
      <w:r>
        <w:rPr>
          <w:color w:val="231F20"/>
          <w:spacing w:val="-2"/>
          <w:sz w:val="20"/>
        </w:rPr>
        <w:t>mediators</w:t>
      </w:r>
      <w:r>
        <w:rPr>
          <w:color w:val="231F20"/>
          <w:spacing w:val="-10"/>
          <w:sz w:val="20"/>
        </w:rPr>
        <w:t xml:space="preserve"> </w:t>
      </w:r>
      <w:r>
        <w:rPr>
          <w:color w:val="231F20"/>
          <w:spacing w:val="-2"/>
          <w:sz w:val="20"/>
        </w:rPr>
        <w:t>prepared</w:t>
      </w:r>
      <w:r>
        <w:rPr>
          <w:color w:val="231F20"/>
          <w:spacing w:val="-10"/>
          <w:sz w:val="20"/>
        </w:rPr>
        <w:t xml:space="preserve"> </w:t>
      </w:r>
      <w:r>
        <w:rPr>
          <w:color w:val="231F20"/>
          <w:spacing w:val="-2"/>
          <w:sz w:val="20"/>
        </w:rPr>
        <w:t>under</w:t>
      </w:r>
      <w:r>
        <w:rPr>
          <w:color w:val="231F20"/>
          <w:spacing w:val="-10"/>
          <w:sz w:val="20"/>
        </w:rPr>
        <w:t xml:space="preserve"> </w:t>
      </w:r>
      <w:r>
        <w:rPr>
          <w:color w:val="231F20"/>
          <w:spacing w:val="-2"/>
          <w:sz w:val="20"/>
        </w:rPr>
        <w:t>sub-section</w:t>
      </w:r>
      <w:r>
        <w:rPr>
          <w:color w:val="231F20"/>
          <w:spacing w:val="-10"/>
          <w:sz w:val="20"/>
        </w:rPr>
        <w:t xml:space="preserve"> </w:t>
      </w:r>
      <w:r>
        <w:rPr>
          <w:color w:val="231F20"/>
          <w:spacing w:val="-2"/>
          <w:sz w:val="20"/>
        </w:rPr>
        <w:t>(</w:t>
      </w:r>
      <w:r>
        <w:rPr>
          <w:i/>
          <w:color w:val="231F20"/>
          <w:spacing w:val="-2"/>
          <w:sz w:val="20"/>
        </w:rPr>
        <w:t>1</w:t>
      </w:r>
      <w:r>
        <w:rPr>
          <w:color w:val="231F20"/>
          <w:spacing w:val="-2"/>
          <w:sz w:val="20"/>
        </w:rPr>
        <w:t>)</w:t>
      </w:r>
      <w:r>
        <w:rPr>
          <w:color w:val="231F20"/>
          <w:spacing w:val="-10"/>
          <w:sz w:val="20"/>
        </w:rPr>
        <w:t xml:space="preserve"> </w:t>
      </w:r>
      <w:r>
        <w:rPr>
          <w:color w:val="231F20"/>
          <w:spacing w:val="-2"/>
          <w:sz w:val="20"/>
        </w:rPr>
        <w:t>shall</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valid</w:t>
      </w:r>
      <w:r>
        <w:rPr>
          <w:color w:val="231F20"/>
          <w:spacing w:val="-10"/>
          <w:sz w:val="20"/>
        </w:rPr>
        <w:t xml:space="preserve"> </w:t>
      </w:r>
      <w:r>
        <w:rPr>
          <w:color w:val="231F20"/>
          <w:spacing w:val="-2"/>
          <w:sz w:val="20"/>
        </w:rPr>
        <w:t>for</w:t>
      </w:r>
      <w:r>
        <w:rPr>
          <w:color w:val="231F20"/>
          <w:spacing w:val="-10"/>
          <w:sz w:val="20"/>
        </w:rPr>
        <w:t xml:space="preserve"> </w:t>
      </w:r>
      <w:r>
        <w:rPr>
          <w:color w:val="231F20"/>
          <w:spacing w:val="-2"/>
          <w:sz w:val="20"/>
        </w:rPr>
        <w:t>a</w:t>
      </w:r>
      <w:r>
        <w:rPr>
          <w:color w:val="231F20"/>
          <w:spacing w:val="-10"/>
          <w:sz w:val="20"/>
        </w:rPr>
        <w:t xml:space="preserve"> </w:t>
      </w:r>
      <w:r>
        <w:rPr>
          <w:color w:val="231F20"/>
          <w:spacing w:val="-2"/>
          <w:sz w:val="20"/>
        </w:rPr>
        <w:t>period</w:t>
      </w:r>
      <w:r>
        <w:rPr>
          <w:color w:val="231F20"/>
          <w:spacing w:val="-10"/>
          <w:sz w:val="20"/>
        </w:rPr>
        <w:t xml:space="preserve"> </w:t>
      </w:r>
      <w:r>
        <w:rPr>
          <w:color w:val="231F20"/>
          <w:spacing w:val="-2"/>
          <w:sz w:val="20"/>
        </w:rPr>
        <w:t xml:space="preserve">of </w:t>
      </w:r>
      <w:r>
        <w:rPr>
          <w:color w:val="231F20"/>
          <w:spacing w:val="-4"/>
          <w:sz w:val="20"/>
        </w:rPr>
        <w:t>five</w:t>
      </w:r>
      <w:r>
        <w:rPr>
          <w:color w:val="231F20"/>
          <w:spacing w:val="-9"/>
          <w:sz w:val="20"/>
        </w:rPr>
        <w:t xml:space="preserve"> </w:t>
      </w:r>
      <w:r>
        <w:rPr>
          <w:color w:val="231F20"/>
          <w:spacing w:val="-4"/>
          <w:sz w:val="20"/>
        </w:rPr>
        <w:t>years,</w:t>
      </w:r>
      <w:r>
        <w:rPr>
          <w:color w:val="231F20"/>
          <w:spacing w:val="-8"/>
          <w:sz w:val="20"/>
        </w:rPr>
        <w:t xml:space="preserve"> </w:t>
      </w:r>
      <w:r>
        <w:rPr>
          <w:color w:val="231F20"/>
          <w:spacing w:val="-4"/>
          <w:sz w:val="20"/>
        </w:rPr>
        <w:t>and</w:t>
      </w:r>
      <w:r>
        <w:rPr>
          <w:color w:val="231F20"/>
          <w:spacing w:val="-9"/>
          <w:sz w:val="20"/>
        </w:rPr>
        <w:t xml:space="preserve"> </w:t>
      </w:r>
      <w:r>
        <w:rPr>
          <w:color w:val="231F20"/>
          <w:spacing w:val="-4"/>
          <w:sz w:val="20"/>
        </w:rPr>
        <w:t>the</w:t>
      </w:r>
      <w:r>
        <w:rPr>
          <w:color w:val="231F20"/>
          <w:spacing w:val="-8"/>
          <w:sz w:val="20"/>
        </w:rPr>
        <w:t xml:space="preserve"> </w:t>
      </w:r>
      <w:proofErr w:type="spellStart"/>
      <w:r>
        <w:rPr>
          <w:color w:val="231F20"/>
          <w:spacing w:val="-4"/>
          <w:sz w:val="20"/>
        </w:rPr>
        <w:t>empanelled</w:t>
      </w:r>
      <w:proofErr w:type="spellEnd"/>
      <w:r>
        <w:rPr>
          <w:color w:val="231F20"/>
          <w:spacing w:val="-9"/>
          <w:sz w:val="20"/>
        </w:rPr>
        <w:t xml:space="preserve"> </w:t>
      </w:r>
      <w:r>
        <w:rPr>
          <w:color w:val="231F20"/>
          <w:spacing w:val="-4"/>
          <w:sz w:val="20"/>
        </w:rPr>
        <w:t>mediators</w:t>
      </w:r>
      <w:r>
        <w:rPr>
          <w:color w:val="231F20"/>
          <w:spacing w:val="-8"/>
          <w:sz w:val="20"/>
        </w:rPr>
        <w:t xml:space="preserve"> </w:t>
      </w:r>
      <w:r>
        <w:rPr>
          <w:color w:val="231F20"/>
          <w:spacing w:val="-4"/>
          <w:sz w:val="20"/>
        </w:rPr>
        <w:t>shall</w:t>
      </w:r>
      <w:r>
        <w:rPr>
          <w:color w:val="231F20"/>
          <w:spacing w:val="-9"/>
          <w:sz w:val="20"/>
        </w:rPr>
        <w:t xml:space="preserve"> </w:t>
      </w:r>
      <w:r>
        <w:rPr>
          <w:color w:val="231F20"/>
          <w:spacing w:val="-4"/>
          <w:sz w:val="20"/>
        </w:rPr>
        <w:t>be</w:t>
      </w:r>
      <w:r>
        <w:rPr>
          <w:color w:val="231F20"/>
          <w:spacing w:val="-8"/>
          <w:sz w:val="20"/>
        </w:rPr>
        <w:t xml:space="preserve"> </w:t>
      </w:r>
      <w:r>
        <w:rPr>
          <w:color w:val="231F20"/>
          <w:spacing w:val="-4"/>
          <w:sz w:val="20"/>
        </w:rPr>
        <w:t>eligible</w:t>
      </w:r>
      <w:r>
        <w:rPr>
          <w:color w:val="231F20"/>
          <w:spacing w:val="-9"/>
          <w:sz w:val="20"/>
        </w:rPr>
        <w:t xml:space="preserve"> </w:t>
      </w:r>
      <w:r>
        <w:rPr>
          <w:color w:val="231F20"/>
          <w:spacing w:val="-4"/>
          <w:sz w:val="20"/>
        </w:rPr>
        <w:t>to</w:t>
      </w:r>
      <w:r>
        <w:rPr>
          <w:color w:val="231F20"/>
          <w:spacing w:val="-8"/>
          <w:sz w:val="20"/>
        </w:rPr>
        <w:t xml:space="preserve"> </w:t>
      </w:r>
      <w:r>
        <w:rPr>
          <w:color w:val="231F20"/>
          <w:spacing w:val="-4"/>
          <w:sz w:val="20"/>
        </w:rPr>
        <w:t>be</w:t>
      </w:r>
      <w:r>
        <w:rPr>
          <w:color w:val="231F20"/>
          <w:spacing w:val="-9"/>
          <w:sz w:val="20"/>
        </w:rPr>
        <w:t xml:space="preserve"> </w:t>
      </w:r>
      <w:r>
        <w:rPr>
          <w:color w:val="231F20"/>
          <w:spacing w:val="-4"/>
          <w:sz w:val="20"/>
        </w:rPr>
        <w:t>considered</w:t>
      </w:r>
      <w:r>
        <w:rPr>
          <w:color w:val="231F20"/>
          <w:spacing w:val="-8"/>
          <w:sz w:val="20"/>
        </w:rPr>
        <w:t xml:space="preserve"> </w:t>
      </w:r>
      <w:r>
        <w:rPr>
          <w:color w:val="231F20"/>
          <w:spacing w:val="-4"/>
          <w:sz w:val="20"/>
        </w:rPr>
        <w:t>for</w:t>
      </w:r>
      <w:r>
        <w:rPr>
          <w:color w:val="231F20"/>
          <w:spacing w:val="-9"/>
          <w:sz w:val="20"/>
        </w:rPr>
        <w:t xml:space="preserve"> </w:t>
      </w:r>
      <w:r>
        <w:rPr>
          <w:color w:val="231F20"/>
          <w:spacing w:val="-4"/>
          <w:sz w:val="20"/>
        </w:rPr>
        <w:t xml:space="preserve">re-empanelment </w:t>
      </w:r>
      <w:r>
        <w:rPr>
          <w:color w:val="231F20"/>
          <w:sz w:val="20"/>
        </w:rPr>
        <w:t>for another term, subject to such conditions as may be specified by regulations.</w:t>
      </w:r>
    </w:p>
    <w:p w:rsidR="00060FEE" w:rsidRDefault="00000000">
      <w:pPr>
        <w:pStyle w:val="ListParagraph"/>
        <w:numPr>
          <w:ilvl w:val="0"/>
          <w:numId w:val="64"/>
        </w:numPr>
        <w:tabs>
          <w:tab w:val="left" w:pos="878"/>
        </w:tabs>
        <w:spacing w:line="249" w:lineRule="auto"/>
        <w:ind w:left="116" w:right="1375" w:firstLine="480"/>
        <w:jc w:val="both"/>
        <w:rPr>
          <w:sz w:val="20"/>
        </w:rPr>
      </w:pPr>
      <w:r>
        <w:rPr>
          <w:color w:val="231F20"/>
          <w:spacing w:val="-4"/>
          <w:sz w:val="20"/>
        </w:rPr>
        <w:t xml:space="preserve">The District Commission, the State Commission or the National Commission shall, </w:t>
      </w:r>
      <w:r>
        <w:rPr>
          <w:color w:val="231F20"/>
          <w:sz w:val="20"/>
        </w:rPr>
        <w:t>while</w:t>
      </w:r>
      <w:r>
        <w:rPr>
          <w:color w:val="231F20"/>
          <w:spacing w:val="-13"/>
          <w:sz w:val="20"/>
        </w:rPr>
        <w:t xml:space="preserve"> </w:t>
      </w:r>
      <w:r>
        <w:rPr>
          <w:color w:val="231F20"/>
          <w:sz w:val="20"/>
        </w:rPr>
        <w:t>nominating</w:t>
      </w:r>
      <w:r>
        <w:rPr>
          <w:color w:val="231F20"/>
          <w:spacing w:val="-12"/>
          <w:sz w:val="20"/>
        </w:rPr>
        <w:t xml:space="preserve"> </w:t>
      </w:r>
      <w:r>
        <w:rPr>
          <w:color w:val="231F20"/>
          <w:sz w:val="20"/>
        </w:rPr>
        <w:t>any</w:t>
      </w:r>
      <w:r>
        <w:rPr>
          <w:color w:val="231F20"/>
          <w:spacing w:val="-13"/>
          <w:sz w:val="20"/>
        </w:rPr>
        <w:t xml:space="preserve"> </w:t>
      </w:r>
      <w:r>
        <w:rPr>
          <w:color w:val="231F20"/>
          <w:sz w:val="20"/>
        </w:rPr>
        <w:t>person</w:t>
      </w:r>
      <w:r>
        <w:rPr>
          <w:color w:val="231F20"/>
          <w:spacing w:val="-12"/>
          <w:sz w:val="20"/>
        </w:rPr>
        <w:t xml:space="preserve"> </w:t>
      </w:r>
      <w:r>
        <w:rPr>
          <w:color w:val="231F20"/>
          <w:sz w:val="20"/>
        </w:rPr>
        <w:t>from</w:t>
      </w:r>
      <w:r>
        <w:rPr>
          <w:color w:val="231F20"/>
          <w:spacing w:val="-13"/>
          <w:sz w:val="20"/>
        </w:rPr>
        <w:t xml:space="preserve"> </w:t>
      </w:r>
      <w:r>
        <w:rPr>
          <w:color w:val="231F20"/>
          <w:sz w:val="20"/>
        </w:rPr>
        <w:t>the</w:t>
      </w:r>
      <w:r>
        <w:rPr>
          <w:color w:val="231F20"/>
          <w:spacing w:val="-12"/>
          <w:sz w:val="20"/>
        </w:rPr>
        <w:t xml:space="preserve"> </w:t>
      </w:r>
      <w:r>
        <w:rPr>
          <w:color w:val="231F20"/>
          <w:sz w:val="20"/>
        </w:rPr>
        <w:t>panel</w:t>
      </w:r>
      <w:r>
        <w:rPr>
          <w:color w:val="231F20"/>
          <w:spacing w:val="-13"/>
          <w:sz w:val="20"/>
        </w:rPr>
        <w:t xml:space="preserve"> </w:t>
      </w:r>
      <w:r>
        <w:rPr>
          <w:color w:val="231F20"/>
          <w:sz w:val="20"/>
        </w:rPr>
        <w:t>of</w:t>
      </w:r>
      <w:r>
        <w:rPr>
          <w:color w:val="231F20"/>
          <w:spacing w:val="-12"/>
          <w:sz w:val="20"/>
        </w:rPr>
        <w:t xml:space="preserve"> </w:t>
      </w:r>
      <w:r>
        <w:rPr>
          <w:color w:val="231F20"/>
          <w:sz w:val="20"/>
        </w:rPr>
        <w:t>mediators</w:t>
      </w:r>
      <w:r>
        <w:rPr>
          <w:color w:val="231F20"/>
          <w:spacing w:val="-13"/>
          <w:sz w:val="20"/>
        </w:rPr>
        <w:t xml:space="preserve"> </w:t>
      </w:r>
      <w:r>
        <w:rPr>
          <w:color w:val="231F20"/>
          <w:sz w:val="20"/>
        </w:rPr>
        <w:t>referred</w:t>
      </w:r>
      <w:r>
        <w:rPr>
          <w:color w:val="231F20"/>
          <w:spacing w:val="-12"/>
          <w:sz w:val="20"/>
        </w:rPr>
        <w:t xml:space="preserve"> </w:t>
      </w:r>
      <w:r>
        <w:rPr>
          <w:color w:val="231F20"/>
          <w:sz w:val="20"/>
        </w:rPr>
        <w:t>to</w:t>
      </w:r>
      <w:r>
        <w:rPr>
          <w:color w:val="231F20"/>
          <w:spacing w:val="-13"/>
          <w:sz w:val="20"/>
        </w:rPr>
        <w:t xml:space="preserve"> </w:t>
      </w:r>
      <w:r>
        <w:rPr>
          <w:color w:val="231F20"/>
          <w:sz w:val="20"/>
        </w:rPr>
        <w:t>in</w:t>
      </w:r>
      <w:r>
        <w:rPr>
          <w:color w:val="231F20"/>
          <w:spacing w:val="-12"/>
          <w:sz w:val="20"/>
        </w:rPr>
        <w:t xml:space="preserve"> </w:t>
      </w:r>
      <w:r>
        <w:rPr>
          <w:color w:val="231F20"/>
          <w:sz w:val="20"/>
        </w:rPr>
        <w:t>section</w:t>
      </w:r>
      <w:r>
        <w:rPr>
          <w:color w:val="231F20"/>
          <w:spacing w:val="-13"/>
          <w:sz w:val="20"/>
        </w:rPr>
        <w:t xml:space="preserve"> </w:t>
      </w:r>
      <w:r>
        <w:rPr>
          <w:color w:val="231F20"/>
          <w:sz w:val="20"/>
        </w:rPr>
        <w:t>75,</w:t>
      </w:r>
      <w:r>
        <w:rPr>
          <w:color w:val="231F20"/>
          <w:spacing w:val="-12"/>
          <w:sz w:val="20"/>
        </w:rPr>
        <w:t xml:space="preserve"> </w:t>
      </w:r>
      <w:r>
        <w:rPr>
          <w:color w:val="231F20"/>
          <w:sz w:val="20"/>
        </w:rPr>
        <w:t>consider his suitability for resolving the consumer dispute involved.</w:t>
      </w:r>
    </w:p>
    <w:p w:rsidR="00060FEE" w:rsidRDefault="00000000">
      <w:pPr>
        <w:pStyle w:val="ListParagraph"/>
        <w:numPr>
          <w:ilvl w:val="0"/>
          <w:numId w:val="64"/>
        </w:numPr>
        <w:tabs>
          <w:tab w:val="left" w:pos="896"/>
        </w:tabs>
        <w:spacing w:before="123"/>
        <w:ind w:left="896" w:hanging="300"/>
        <w:jc w:val="left"/>
        <w:rPr>
          <w:sz w:val="20"/>
        </w:rPr>
      </w:pPr>
      <w:r>
        <w:rPr>
          <w:color w:val="231F20"/>
          <w:sz w:val="20"/>
        </w:rPr>
        <w:t>It</w:t>
      </w:r>
      <w:r>
        <w:rPr>
          <w:color w:val="231F20"/>
          <w:spacing w:val="-2"/>
          <w:sz w:val="20"/>
        </w:rPr>
        <w:t xml:space="preserve"> </w:t>
      </w:r>
      <w:r>
        <w:rPr>
          <w:color w:val="231F20"/>
          <w:sz w:val="20"/>
        </w:rPr>
        <w:t>shall</w:t>
      </w:r>
      <w:r>
        <w:rPr>
          <w:color w:val="231F20"/>
          <w:spacing w:val="-1"/>
          <w:sz w:val="20"/>
        </w:rPr>
        <w:t xml:space="preserve"> </w:t>
      </w:r>
      <w:r>
        <w:rPr>
          <w:color w:val="231F20"/>
          <w:sz w:val="20"/>
        </w:rPr>
        <w:t>be</w:t>
      </w:r>
      <w:r>
        <w:rPr>
          <w:color w:val="231F20"/>
          <w:spacing w:val="-2"/>
          <w:sz w:val="20"/>
        </w:rPr>
        <w:t xml:space="preserve"> </w:t>
      </w:r>
      <w:r>
        <w:rPr>
          <w:color w:val="231F20"/>
          <w:sz w:val="20"/>
        </w:rPr>
        <w:t>the</w:t>
      </w:r>
      <w:r>
        <w:rPr>
          <w:color w:val="231F20"/>
          <w:spacing w:val="-1"/>
          <w:sz w:val="20"/>
        </w:rPr>
        <w:t xml:space="preserve"> </w:t>
      </w:r>
      <w:r>
        <w:rPr>
          <w:color w:val="231F20"/>
          <w:sz w:val="20"/>
        </w:rPr>
        <w:t>duty</w:t>
      </w:r>
      <w:r>
        <w:rPr>
          <w:color w:val="231F20"/>
          <w:spacing w:val="-2"/>
          <w:sz w:val="20"/>
        </w:rPr>
        <w:t xml:space="preserve"> </w:t>
      </w:r>
      <w:r>
        <w:rPr>
          <w:color w:val="231F20"/>
          <w:sz w:val="20"/>
        </w:rPr>
        <w:t>of</w:t>
      </w:r>
      <w:r>
        <w:rPr>
          <w:color w:val="231F20"/>
          <w:spacing w:val="-1"/>
          <w:sz w:val="20"/>
        </w:rPr>
        <w:t xml:space="preserve"> </w:t>
      </w:r>
      <w:r>
        <w:rPr>
          <w:color w:val="231F20"/>
          <w:sz w:val="20"/>
        </w:rPr>
        <w:t>the</w:t>
      </w:r>
      <w:r>
        <w:rPr>
          <w:color w:val="231F20"/>
          <w:spacing w:val="-2"/>
          <w:sz w:val="20"/>
        </w:rPr>
        <w:t xml:space="preserve"> </w:t>
      </w:r>
      <w:r>
        <w:rPr>
          <w:color w:val="231F20"/>
          <w:sz w:val="20"/>
        </w:rPr>
        <w:t>mediator</w:t>
      </w:r>
      <w:r>
        <w:rPr>
          <w:color w:val="231F20"/>
          <w:spacing w:val="-1"/>
          <w:sz w:val="20"/>
        </w:rPr>
        <w:t xml:space="preserve"> </w:t>
      </w:r>
      <w:r>
        <w:rPr>
          <w:color w:val="231F20"/>
          <w:sz w:val="20"/>
        </w:rPr>
        <w:t>to</w:t>
      </w:r>
      <w:r>
        <w:rPr>
          <w:color w:val="231F20"/>
          <w:spacing w:val="-1"/>
          <w:sz w:val="20"/>
        </w:rPr>
        <w:t xml:space="preserve"> </w:t>
      </w:r>
      <w:r>
        <w:rPr>
          <w:color w:val="231F20"/>
          <w:spacing w:val="-2"/>
          <w:sz w:val="20"/>
        </w:rPr>
        <w:t>disclose—</w:t>
      </w:r>
    </w:p>
    <w:p w:rsidR="00060FEE" w:rsidRDefault="00000000">
      <w:pPr>
        <w:pStyle w:val="ListParagraph"/>
        <w:numPr>
          <w:ilvl w:val="0"/>
          <w:numId w:val="18"/>
        </w:numPr>
        <w:tabs>
          <w:tab w:val="left" w:pos="1337"/>
        </w:tabs>
        <w:spacing w:before="53" w:line="249" w:lineRule="auto"/>
        <w:ind w:right="1375" w:firstLine="480"/>
        <w:rPr>
          <w:sz w:val="20"/>
        </w:rPr>
      </w:pPr>
      <w:r>
        <w:rPr>
          <w:color w:val="231F20"/>
          <w:spacing w:val="-2"/>
          <w:sz w:val="20"/>
        </w:rPr>
        <w:t>any</w:t>
      </w:r>
      <w:r>
        <w:rPr>
          <w:color w:val="231F20"/>
          <w:spacing w:val="-18"/>
          <w:sz w:val="20"/>
        </w:rPr>
        <w:t xml:space="preserve"> </w:t>
      </w:r>
      <w:r>
        <w:rPr>
          <w:color w:val="231F20"/>
          <w:spacing w:val="-2"/>
          <w:sz w:val="20"/>
        </w:rPr>
        <w:t>personal,</w:t>
      </w:r>
      <w:r>
        <w:rPr>
          <w:color w:val="231F20"/>
          <w:spacing w:val="-18"/>
          <w:sz w:val="20"/>
        </w:rPr>
        <w:t xml:space="preserve"> </w:t>
      </w:r>
      <w:r>
        <w:rPr>
          <w:color w:val="231F20"/>
          <w:spacing w:val="-2"/>
          <w:sz w:val="20"/>
        </w:rPr>
        <w:t>professional</w:t>
      </w:r>
      <w:r>
        <w:rPr>
          <w:color w:val="231F20"/>
          <w:spacing w:val="-18"/>
          <w:sz w:val="20"/>
        </w:rPr>
        <w:t xml:space="preserve"> </w:t>
      </w:r>
      <w:r>
        <w:rPr>
          <w:color w:val="231F20"/>
          <w:spacing w:val="-2"/>
          <w:sz w:val="20"/>
        </w:rPr>
        <w:t>or</w:t>
      </w:r>
      <w:r>
        <w:rPr>
          <w:color w:val="231F20"/>
          <w:spacing w:val="-18"/>
          <w:sz w:val="20"/>
        </w:rPr>
        <w:t xml:space="preserve"> </w:t>
      </w:r>
      <w:r>
        <w:rPr>
          <w:color w:val="231F20"/>
          <w:spacing w:val="-2"/>
          <w:sz w:val="20"/>
        </w:rPr>
        <w:t>financial</w:t>
      </w:r>
      <w:r>
        <w:rPr>
          <w:color w:val="231F20"/>
          <w:spacing w:val="-18"/>
          <w:sz w:val="20"/>
        </w:rPr>
        <w:t xml:space="preserve"> </w:t>
      </w:r>
      <w:r>
        <w:rPr>
          <w:color w:val="231F20"/>
          <w:spacing w:val="-2"/>
          <w:sz w:val="20"/>
        </w:rPr>
        <w:t>interest</w:t>
      </w:r>
      <w:r>
        <w:rPr>
          <w:color w:val="231F20"/>
          <w:spacing w:val="-18"/>
          <w:sz w:val="20"/>
        </w:rPr>
        <w:t xml:space="preserve"> </w:t>
      </w:r>
      <w:r>
        <w:rPr>
          <w:color w:val="231F20"/>
          <w:spacing w:val="-2"/>
          <w:sz w:val="20"/>
        </w:rPr>
        <w:t>in</w:t>
      </w:r>
      <w:r>
        <w:rPr>
          <w:color w:val="231F20"/>
          <w:spacing w:val="-18"/>
          <w:sz w:val="20"/>
        </w:rPr>
        <w:t xml:space="preserve"> </w:t>
      </w:r>
      <w:r>
        <w:rPr>
          <w:color w:val="231F20"/>
          <w:spacing w:val="-2"/>
          <w:sz w:val="20"/>
        </w:rPr>
        <w:t>the</w:t>
      </w:r>
      <w:r>
        <w:rPr>
          <w:color w:val="231F20"/>
          <w:spacing w:val="-18"/>
          <w:sz w:val="20"/>
        </w:rPr>
        <w:t xml:space="preserve"> </w:t>
      </w:r>
      <w:r>
        <w:rPr>
          <w:color w:val="231F20"/>
          <w:spacing w:val="-2"/>
          <w:sz w:val="20"/>
        </w:rPr>
        <w:t>outcome</w:t>
      </w:r>
      <w:r>
        <w:rPr>
          <w:color w:val="231F20"/>
          <w:spacing w:val="-18"/>
          <w:sz w:val="20"/>
        </w:rPr>
        <w:t xml:space="preserve"> </w:t>
      </w:r>
      <w:r>
        <w:rPr>
          <w:color w:val="231F20"/>
          <w:spacing w:val="-2"/>
          <w:sz w:val="20"/>
        </w:rPr>
        <w:t>of</w:t>
      </w:r>
      <w:r>
        <w:rPr>
          <w:color w:val="231F20"/>
          <w:spacing w:val="-18"/>
          <w:sz w:val="20"/>
        </w:rPr>
        <w:t xml:space="preserve"> </w:t>
      </w:r>
      <w:r>
        <w:rPr>
          <w:color w:val="231F20"/>
          <w:spacing w:val="-2"/>
          <w:sz w:val="20"/>
        </w:rPr>
        <w:t>the</w:t>
      </w:r>
      <w:r>
        <w:rPr>
          <w:color w:val="231F20"/>
          <w:spacing w:val="-18"/>
          <w:sz w:val="20"/>
        </w:rPr>
        <w:t xml:space="preserve"> </w:t>
      </w:r>
      <w:r>
        <w:rPr>
          <w:color w:val="231F20"/>
          <w:spacing w:val="-2"/>
          <w:sz w:val="20"/>
        </w:rPr>
        <w:t>consumer dispute;</w:t>
      </w:r>
    </w:p>
    <w:p w:rsidR="00060FEE" w:rsidRDefault="00000000">
      <w:pPr>
        <w:pStyle w:val="ListParagraph"/>
        <w:numPr>
          <w:ilvl w:val="0"/>
          <w:numId w:val="18"/>
        </w:numPr>
        <w:tabs>
          <w:tab w:val="left" w:pos="1387"/>
        </w:tabs>
        <w:spacing w:before="40" w:line="249" w:lineRule="auto"/>
        <w:ind w:right="1373" w:firstLine="480"/>
        <w:rPr>
          <w:sz w:val="20"/>
        </w:rPr>
      </w:pPr>
      <w:r>
        <w:rPr>
          <w:color w:val="231F20"/>
          <w:sz w:val="20"/>
        </w:rPr>
        <w:t>the</w:t>
      </w:r>
      <w:r>
        <w:rPr>
          <w:color w:val="231F20"/>
          <w:spacing w:val="31"/>
          <w:sz w:val="20"/>
        </w:rPr>
        <w:t xml:space="preserve"> </w:t>
      </w:r>
      <w:r>
        <w:rPr>
          <w:color w:val="231F20"/>
          <w:sz w:val="20"/>
        </w:rPr>
        <w:t>circumstances</w:t>
      </w:r>
      <w:r>
        <w:rPr>
          <w:color w:val="231F20"/>
          <w:spacing w:val="31"/>
          <w:sz w:val="20"/>
        </w:rPr>
        <w:t xml:space="preserve"> </w:t>
      </w:r>
      <w:r>
        <w:rPr>
          <w:color w:val="231F20"/>
          <w:sz w:val="20"/>
        </w:rPr>
        <w:t>which</w:t>
      </w:r>
      <w:r>
        <w:rPr>
          <w:color w:val="231F20"/>
          <w:spacing w:val="31"/>
          <w:sz w:val="20"/>
        </w:rPr>
        <w:t xml:space="preserve"> </w:t>
      </w:r>
      <w:r>
        <w:rPr>
          <w:color w:val="231F20"/>
          <w:sz w:val="20"/>
        </w:rPr>
        <w:t>may</w:t>
      </w:r>
      <w:r>
        <w:rPr>
          <w:color w:val="231F20"/>
          <w:spacing w:val="31"/>
          <w:sz w:val="20"/>
        </w:rPr>
        <w:t xml:space="preserve"> </w:t>
      </w:r>
      <w:r>
        <w:rPr>
          <w:color w:val="231F20"/>
          <w:sz w:val="20"/>
        </w:rPr>
        <w:t>give</w:t>
      </w:r>
      <w:r>
        <w:rPr>
          <w:color w:val="231F20"/>
          <w:spacing w:val="31"/>
          <w:sz w:val="20"/>
        </w:rPr>
        <w:t xml:space="preserve"> </w:t>
      </w:r>
      <w:r>
        <w:rPr>
          <w:color w:val="231F20"/>
          <w:sz w:val="20"/>
        </w:rPr>
        <w:t>rise</w:t>
      </w:r>
      <w:r>
        <w:rPr>
          <w:color w:val="231F20"/>
          <w:spacing w:val="31"/>
          <w:sz w:val="20"/>
        </w:rPr>
        <w:t xml:space="preserve"> </w:t>
      </w:r>
      <w:r>
        <w:rPr>
          <w:color w:val="231F20"/>
          <w:sz w:val="20"/>
        </w:rPr>
        <w:t>to</w:t>
      </w:r>
      <w:r>
        <w:rPr>
          <w:color w:val="231F20"/>
          <w:spacing w:val="31"/>
          <w:sz w:val="20"/>
        </w:rPr>
        <w:t xml:space="preserve"> </w:t>
      </w:r>
      <w:r>
        <w:rPr>
          <w:color w:val="231F20"/>
          <w:sz w:val="20"/>
        </w:rPr>
        <w:t>a</w:t>
      </w:r>
      <w:r>
        <w:rPr>
          <w:color w:val="231F20"/>
          <w:spacing w:val="31"/>
          <w:sz w:val="20"/>
        </w:rPr>
        <w:t xml:space="preserve"> </w:t>
      </w:r>
      <w:r>
        <w:rPr>
          <w:color w:val="231F20"/>
          <w:sz w:val="20"/>
        </w:rPr>
        <w:t>justifiable</w:t>
      </w:r>
      <w:r>
        <w:rPr>
          <w:color w:val="231F20"/>
          <w:spacing w:val="31"/>
          <w:sz w:val="20"/>
        </w:rPr>
        <w:t xml:space="preserve"> </w:t>
      </w:r>
      <w:r>
        <w:rPr>
          <w:color w:val="231F20"/>
          <w:sz w:val="20"/>
        </w:rPr>
        <w:t>doubt</w:t>
      </w:r>
      <w:r>
        <w:rPr>
          <w:color w:val="231F20"/>
          <w:spacing w:val="31"/>
          <w:sz w:val="20"/>
        </w:rPr>
        <w:t xml:space="preserve"> </w:t>
      </w:r>
      <w:r>
        <w:rPr>
          <w:color w:val="231F20"/>
          <w:sz w:val="20"/>
        </w:rPr>
        <w:t>as</w:t>
      </w:r>
      <w:r>
        <w:rPr>
          <w:color w:val="231F20"/>
          <w:spacing w:val="31"/>
          <w:sz w:val="20"/>
        </w:rPr>
        <w:t xml:space="preserve"> </w:t>
      </w:r>
      <w:r>
        <w:rPr>
          <w:color w:val="231F20"/>
          <w:sz w:val="20"/>
        </w:rPr>
        <w:t>to</w:t>
      </w:r>
      <w:r>
        <w:rPr>
          <w:color w:val="231F20"/>
          <w:spacing w:val="31"/>
          <w:sz w:val="20"/>
        </w:rPr>
        <w:t xml:space="preserve"> </w:t>
      </w:r>
      <w:r>
        <w:rPr>
          <w:color w:val="231F20"/>
          <w:sz w:val="20"/>
        </w:rPr>
        <w:t>his independence or impartiality;</w:t>
      </w:r>
      <w:r>
        <w:rPr>
          <w:color w:val="231F20"/>
          <w:spacing w:val="40"/>
          <w:sz w:val="20"/>
        </w:rPr>
        <w:t xml:space="preserve"> </w:t>
      </w:r>
      <w:r>
        <w:rPr>
          <w:color w:val="231F20"/>
          <w:sz w:val="20"/>
        </w:rPr>
        <w:t>and</w:t>
      </w:r>
    </w:p>
    <w:p w:rsidR="00060FEE" w:rsidRDefault="00000000">
      <w:pPr>
        <w:pStyle w:val="ListParagraph"/>
        <w:numPr>
          <w:ilvl w:val="0"/>
          <w:numId w:val="18"/>
        </w:numPr>
        <w:tabs>
          <w:tab w:val="left" w:pos="1347"/>
        </w:tabs>
        <w:spacing w:before="40"/>
        <w:ind w:left="1347" w:hanging="271"/>
        <w:rPr>
          <w:sz w:val="20"/>
        </w:rPr>
      </w:pPr>
      <w:r>
        <w:rPr>
          <w:color w:val="231F20"/>
          <w:sz w:val="20"/>
        </w:rPr>
        <w:t xml:space="preserve">such other facts as may be specified by </w:t>
      </w:r>
      <w:r>
        <w:rPr>
          <w:color w:val="231F20"/>
          <w:spacing w:val="-2"/>
          <w:sz w:val="20"/>
        </w:rPr>
        <w:t>regulations.</w:t>
      </w:r>
    </w:p>
    <w:p w:rsidR="00060FEE" w:rsidRDefault="00000000">
      <w:pPr>
        <w:pStyle w:val="ListParagraph"/>
        <w:numPr>
          <w:ilvl w:val="0"/>
          <w:numId w:val="64"/>
        </w:numPr>
        <w:tabs>
          <w:tab w:val="left" w:pos="940"/>
        </w:tabs>
        <w:spacing w:before="130" w:line="249" w:lineRule="auto"/>
        <w:ind w:left="116" w:right="1369" w:firstLine="480"/>
        <w:jc w:val="both"/>
        <w:rPr>
          <w:sz w:val="20"/>
        </w:rPr>
      </w:pPr>
      <w:r>
        <w:rPr>
          <w:color w:val="231F20"/>
          <w:sz w:val="20"/>
        </w:rPr>
        <w:t xml:space="preserve">Where the District Commission or the State Commission or the National </w:t>
      </w:r>
      <w:r>
        <w:rPr>
          <w:color w:val="231F20"/>
          <w:spacing w:val="-2"/>
          <w:sz w:val="20"/>
        </w:rPr>
        <w:t>Commission,</w:t>
      </w:r>
      <w:r>
        <w:rPr>
          <w:color w:val="231F20"/>
          <w:spacing w:val="-11"/>
          <w:sz w:val="20"/>
        </w:rPr>
        <w:t xml:space="preserve"> </w:t>
      </w:r>
      <w:r>
        <w:rPr>
          <w:color w:val="231F20"/>
          <w:spacing w:val="-2"/>
          <w:sz w:val="20"/>
        </w:rPr>
        <w:t>as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case</w:t>
      </w:r>
      <w:r>
        <w:rPr>
          <w:color w:val="231F20"/>
          <w:spacing w:val="-10"/>
          <w:sz w:val="20"/>
        </w:rPr>
        <w:t xml:space="preserve"> </w:t>
      </w:r>
      <w:r>
        <w:rPr>
          <w:color w:val="231F20"/>
          <w:spacing w:val="-2"/>
          <w:sz w:val="20"/>
        </w:rPr>
        <w:t>may</w:t>
      </w:r>
      <w:r>
        <w:rPr>
          <w:color w:val="231F20"/>
          <w:spacing w:val="-11"/>
          <w:sz w:val="20"/>
        </w:rPr>
        <w:t xml:space="preserve"> </w:t>
      </w:r>
      <w:r>
        <w:rPr>
          <w:color w:val="231F20"/>
          <w:spacing w:val="-2"/>
          <w:sz w:val="20"/>
        </w:rPr>
        <w:t>be,</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satisfied,</w:t>
      </w:r>
      <w:r>
        <w:rPr>
          <w:color w:val="231F20"/>
          <w:spacing w:val="-10"/>
          <w:sz w:val="20"/>
        </w:rPr>
        <w:t xml:space="preserve"> </w:t>
      </w:r>
      <w:r>
        <w:rPr>
          <w:color w:val="231F20"/>
          <w:spacing w:val="-2"/>
          <w:sz w:val="20"/>
        </w:rPr>
        <w:t>on</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information</w:t>
      </w:r>
      <w:r>
        <w:rPr>
          <w:color w:val="231F20"/>
          <w:spacing w:val="-11"/>
          <w:sz w:val="20"/>
        </w:rPr>
        <w:t xml:space="preserve"> </w:t>
      </w:r>
      <w:r>
        <w:rPr>
          <w:color w:val="231F20"/>
          <w:spacing w:val="-2"/>
          <w:sz w:val="20"/>
        </w:rPr>
        <w:t>furnished</w:t>
      </w:r>
      <w:r>
        <w:rPr>
          <w:color w:val="231F20"/>
          <w:spacing w:val="-10"/>
          <w:sz w:val="20"/>
        </w:rPr>
        <w:t xml:space="preserve"> </w:t>
      </w:r>
      <w:r>
        <w:rPr>
          <w:color w:val="231F20"/>
          <w:spacing w:val="-2"/>
          <w:sz w:val="20"/>
        </w:rPr>
        <w:t>by</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mediator</w:t>
      </w:r>
      <w:r>
        <w:rPr>
          <w:color w:val="231F20"/>
          <w:spacing w:val="-11"/>
          <w:sz w:val="20"/>
        </w:rPr>
        <w:t xml:space="preserve"> </w:t>
      </w:r>
      <w:r>
        <w:rPr>
          <w:color w:val="231F20"/>
          <w:spacing w:val="-2"/>
          <w:sz w:val="20"/>
        </w:rPr>
        <w:t xml:space="preserve">or </w:t>
      </w:r>
      <w:r>
        <w:rPr>
          <w:color w:val="231F20"/>
          <w:sz w:val="20"/>
        </w:rPr>
        <w:t>on the information received from any other person including parties to the complaint and after hearing the mediator, it shall replace such mediator by another mediator.</w:t>
      </w:r>
    </w:p>
    <w:p w:rsidR="00060FEE" w:rsidRDefault="00060FEE">
      <w:pPr>
        <w:pStyle w:val="ListParagraph"/>
        <w:spacing w:line="249" w:lineRule="auto"/>
        <w:rPr>
          <w:sz w:val="20"/>
        </w:rPr>
        <w:sectPr w:rsidR="00060FEE">
          <w:type w:val="continuous"/>
          <w:pgSz w:w="11900" w:h="16840"/>
          <w:pgMar w:top="1900" w:right="992" w:bottom="280" w:left="992" w:header="1331" w:footer="0" w:gutter="0"/>
          <w:cols w:num="2" w:space="720" w:equalWidth="0">
            <w:col w:w="1202" w:space="40"/>
            <w:col w:w="8674"/>
          </w:cols>
        </w:sectPr>
      </w:pPr>
    </w:p>
    <w:p w:rsidR="00060FEE" w:rsidRDefault="00000000">
      <w:pPr>
        <w:pStyle w:val="ListParagraph"/>
        <w:numPr>
          <w:ilvl w:val="0"/>
          <w:numId w:val="64"/>
        </w:numPr>
        <w:tabs>
          <w:tab w:val="left" w:pos="2150"/>
        </w:tabs>
        <w:spacing w:before="97" w:line="249" w:lineRule="auto"/>
        <w:ind w:left="1358" w:right="1" w:firstLine="480"/>
        <w:jc w:val="both"/>
        <w:rPr>
          <w:sz w:val="20"/>
        </w:rPr>
      </w:pPr>
      <w:r>
        <w:rPr>
          <w:color w:val="231F20"/>
          <w:sz w:val="20"/>
        </w:rPr>
        <w:lastRenderedPageBreak/>
        <w:t>(</w:t>
      </w:r>
      <w:r>
        <w:rPr>
          <w:i/>
          <w:color w:val="231F20"/>
          <w:sz w:val="20"/>
        </w:rPr>
        <w:t>1</w:t>
      </w:r>
      <w:r>
        <w:rPr>
          <w:color w:val="231F20"/>
          <w:sz w:val="20"/>
        </w:rPr>
        <w:t xml:space="preserve">) The mediation shall be held in the consumer mediation cell attached to the </w:t>
      </w:r>
      <w:r>
        <w:rPr>
          <w:color w:val="231F20"/>
          <w:spacing w:val="-2"/>
          <w:sz w:val="20"/>
        </w:rPr>
        <w:t>District</w:t>
      </w:r>
      <w:r>
        <w:rPr>
          <w:color w:val="231F20"/>
          <w:spacing w:val="-14"/>
          <w:sz w:val="20"/>
        </w:rPr>
        <w:t xml:space="preserve"> </w:t>
      </w:r>
      <w:r>
        <w:rPr>
          <w:color w:val="231F20"/>
          <w:spacing w:val="-2"/>
          <w:sz w:val="20"/>
        </w:rPr>
        <w:t>Commission,</w:t>
      </w:r>
      <w:r>
        <w:rPr>
          <w:color w:val="231F20"/>
          <w:spacing w:val="-14"/>
          <w:sz w:val="20"/>
        </w:rPr>
        <w:t xml:space="preserve"> </w:t>
      </w:r>
      <w:r>
        <w:rPr>
          <w:color w:val="231F20"/>
          <w:spacing w:val="-2"/>
          <w:sz w:val="20"/>
        </w:rPr>
        <w:t>the</w:t>
      </w:r>
      <w:r>
        <w:rPr>
          <w:color w:val="231F20"/>
          <w:spacing w:val="-14"/>
          <w:sz w:val="20"/>
        </w:rPr>
        <w:t xml:space="preserve"> </w:t>
      </w:r>
      <w:r>
        <w:rPr>
          <w:color w:val="231F20"/>
          <w:spacing w:val="-2"/>
          <w:sz w:val="20"/>
        </w:rPr>
        <w:t>State</w:t>
      </w:r>
      <w:r>
        <w:rPr>
          <w:color w:val="231F20"/>
          <w:spacing w:val="-14"/>
          <w:sz w:val="20"/>
        </w:rPr>
        <w:t xml:space="preserve"> </w:t>
      </w:r>
      <w:r>
        <w:rPr>
          <w:color w:val="231F20"/>
          <w:spacing w:val="-2"/>
          <w:sz w:val="20"/>
        </w:rPr>
        <w:t>Commission</w:t>
      </w:r>
      <w:r>
        <w:rPr>
          <w:color w:val="231F20"/>
          <w:spacing w:val="-14"/>
          <w:sz w:val="20"/>
        </w:rPr>
        <w:t xml:space="preserve"> </w:t>
      </w:r>
      <w:r>
        <w:rPr>
          <w:color w:val="231F20"/>
          <w:spacing w:val="-2"/>
          <w:sz w:val="20"/>
        </w:rPr>
        <w:t>or</w:t>
      </w:r>
      <w:r>
        <w:rPr>
          <w:color w:val="231F20"/>
          <w:spacing w:val="-14"/>
          <w:sz w:val="20"/>
        </w:rPr>
        <w:t xml:space="preserve"> </w:t>
      </w:r>
      <w:r>
        <w:rPr>
          <w:color w:val="231F20"/>
          <w:spacing w:val="-2"/>
          <w:sz w:val="20"/>
        </w:rPr>
        <w:t>the</w:t>
      </w:r>
      <w:r>
        <w:rPr>
          <w:color w:val="231F20"/>
          <w:spacing w:val="-14"/>
          <w:sz w:val="20"/>
        </w:rPr>
        <w:t xml:space="preserve"> </w:t>
      </w:r>
      <w:r>
        <w:rPr>
          <w:color w:val="231F20"/>
          <w:spacing w:val="-2"/>
          <w:sz w:val="20"/>
        </w:rPr>
        <w:t>National</w:t>
      </w:r>
      <w:r>
        <w:rPr>
          <w:color w:val="231F20"/>
          <w:spacing w:val="-14"/>
          <w:sz w:val="20"/>
        </w:rPr>
        <w:t xml:space="preserve"> </w:t>
      </w:r>
      <w:r>
        <w:rPr>
          <w:color w:val="231F20"/>
          <w:spacing w:val="-2"/>
          <w:sz w:val="20"/>
        </w:rPr>
        <w:t>Commission,</w:t>
      </w:r>
      <w:r>
        <w:rPr>
          <w:color w:val="231F20"/>
          <w:spacing w:val="-14"/>
          <w:sz w:val="20"/>
        </w:rPr>
        <w:t xml:space="preserve"> </w:t>
      </w:r>
      <w:r>
        <w:rPr>
          <w:color w:val="231F20"/>
          <w:spacing w:val="-2"/>
          <w:sz w:val="20"/>
        </w:rPr>
        <w:t>as</w:t>
      </w:r>
      <w:r>
        <w:rPr>
          <w:color w:val="231F20"/>
          <w:spacing w:val="-14"/>
          <w:sz w:val="20"/>
        </w:rPr>
        <w:t xml:space="preserve"> </w:t>
      </w:r>
      <w:r>
        <w:rPr>
          <w:color w:val="231F20"/>
          <w:spacing w:val="-2"/>
          <w:sz w:val="20"/>
        </w:rPr>
        <w:t>the</w:t>
      </w:r>
      <w:r>
        <w:rPr>
          <w:color w:val="231F20"/>
          <w:spacing w:val="-14"/>
          <w:sz w:val="20"/>
        </w:rPr>
        <w:t xml:space="preserve"> </w:t>
      </w:r>
      <w:r>
        <w:rPr>
          <w:color w:val="231F20"/>
          <w:spacing w:val="-2"/>
          <w:sz w:val="20"/>
        </w:rPr>
        <w:t>case</w:t>
      </w:r>
      <w:r>
        <w:rPr>
          <w:color w:val="231F20"/>
          <w:spacing w:val="-14"/>
          <w:sz w:val="20"/>
        </w:rPr>
        <w:t xml:space="preserve"> </w:t>
      </w:r>
      <w:r>
        <w:rPr>
          <w:color w:val="231F20"/>
          <w:spacing w:val="-2"/>
          <w:sz w:val="20"/>
        </w:rPr>
        <w:t>may</w:t>
      </w:r>
      <w:r>
        <w:rPr>
          <w:color w:val="231F20"/>
          <w:spacing w:val="-14"/>
          <w:sz w:val="20"/>
        </w:rPr>
        <w:t xml:space="preserve"> </w:t>
      </w:r>
      <w:r>
        <w:rPr>
          <w:color w:val="231F20"/>
          <w:spacing w:val="-2"/>
          <w:sz w:val="20"/>
        </w:rPr>
        <w:t>be.</w:t>
      </w:r>
    </w:p>
    <w:p w:rsidR="00060FEE" w:rsidRDefault="00000000">
      <w:pPr>
        <w:pStyle w:val="ListParagraph"/>
        <w:numPr>
          <w:ilvl w:val="0"/>
          <w:numId w:val="17"/>
        </w:numPr>
        <w:tabs>
          <w:tab w:val="left" w:pos="2106"/>
        </w:tabs>
        <w:spacing w:before="121" w:line="249" w:lineRule="auto"/>
        <w:ind w:firstLine="480"/>
        <w:jc w:val="both"/>
        <w:rPr>
          <w:sz w:val="20"/>
        </w:rPr>
      </w:pPr>
      <w:r>
        <w:rPr>
          <w:color w:val="231F20"/>
          <w:spacing w:val="-2"/>
          <w:sz w:val="20"/>
        </w:rPr>
        <w:t>Where</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consumer</w:t>
      </w:r>
      <w:r>
        <w:rPr>
          <w:color w:val="231F20"/>
          <w:spacing w:val="-6"/>
          <w:sz w:val="20"/>
        </w:rPr>
        <w:t xml:space="preserve"> </w:t>
      </w:r>
      <w:r>
        <w:rPr>
          <w:color w:val="231F20"/>
          <w:spacing w:val="-2"/>
          <w:sz w:val="20"/>
        </w:rPr>
        <w:t>dispute</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referred</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mediation</w:t>
      </w:r>
      <w:r>
        <w:rPr>
          <w:color w:val="231F20"/>
          <w:spacing w:val="-6"/>
          <w:sz w:val="20"/>
        </w:rPr>
        <w:t xml:space="preserve"> </w:t>
      </w:r>
      <w:r>
        <w:rPr>
          <w:color w:val="231F20"/>
          <w:spacing w:val="-2"/>
          <w:sz w:val="20"/>
        </w:rPr>
        <w:t>by</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District</w:t>
      </w:r>
      <w:r>
        <w:rPr>
          <w:color w:val="231F20"/>
          <w:spacing w:val="-6"/>
          <w:sz w:val="20"/>
        </w:rPr>
        <w:t xml:space="preserve"> </w:t>
      </w:r>
      <w:r>
        <w:rPr>
          <w:color w:val="231F20"/>
          <w:spacing w:val="-2"/>
          <w:sz w:val="20"/>
        </w:rPr>
        <w:t>Commission</w:t>
      </w:r>
      <w:r>
        <w:rPr>
          <w:color w:val="231F20"/>
          <w:spacing w:val="-6"/>
          <w:sz w:val="20"/>
        </w:rPr>
        <w:t xml:space="preserve"> </w:t>
      </w:r>
      <w:r>
        <w:rPr>
          <w:color w:val="231F20"/>
          <w:spacing w:val="-2"/>
          <w:sz w:val="20"/>
        </w:rPr>
        <w:t xml:space="preserve">or </w:t>
      </w:r>
      <w:r>
        <w:rPr>
          <w:color w:val="231F20"/>
          <w:spacing w:val="-6"/>
          <w:sz w:val="20"/>
        </w:rPr>
        <w:t xml:space="preserve">the State Commission or the National Commission, as the case may be, the mediator nominated </w:t>
      </w:r>
      <w:r>
        <w:rPr>
          <w:color w:val="231F20"/>
          <w:sz w:val="20"/>
        </w:rPr>
        <w:t>by such Commission shall have regard to the rights and obligations of the parties, the usages</w:t>
      </w:r>
      <w:r>
        <w:rPr>
          <w:color w:val="231F20"/>
          <w:spacing w:val="-13"/>
          <w:sz w:val="20"/>
        </w:rPr>
        <w:t xml:space="preserve"> </w:t>
      </w:r>
      <w:r>
        <w:rPr>
          <w:color w:val="231F20"/>
          <w:sz w:val="20"/>
        </w:rPr>
        <w:t>of</w:t>
      </w:r>
      <w:r>
        <w:rPr>
          <w:color w:val="231F20"/>
          <w:spacing w:val="-12"/>
          <w:sz w:val="20"/>
        </w:rPr>
        <w:t xml:space="preserve"> </w:t>
      </w:r>
      <w:r>
        <w:rPr>
          <w:color w:val="231F20"/>
          <w:sz w:val="20"/>
        </w:rPr>
        <w:t>trade,</w:t>
      </w:r>
      <w:r>
        <w:rPr>
          <w:color w:val="231F20"/>
          <w:spacing w:val="-13"/>
          <w:sz w:val="20"/>
        </w:rPr>
        <w:t xml:space="preserve"> </w:t>
      </w:r>
      <w:r>
        <w:rPr>
          <w:color w:val="231F20"/>
          <w:sz w:val="20"/>
        </w:rPr>
        <w:t>if</w:t>
      </w:r>
      <w:r>
        <w:rPr>
          <w:color w:val="231F20"/>
          <w:spacing w:val="-12"/>
          <w:sz w:val="20"/>
        </w:rPr>
        <w:t xml:space="preserve"> </w:t>
      </w:r>
      <w:r>
        <w:rPr>
          <w:color w:val="231F20"/>
          <w:sz w:val="20"/>
        </w:rPr>
        <w:t>any,</w:t>
      </w:r>
      <w:r>
        <w:rPr>
          <w:color w:val="231F20"/>
          <w:spacing w:val="-13"/>
          <w:sz w:val="20"/>
        </w:rPr>
        <w:t xml:space="preserve"> </w:t>
      </w:r>
      <w:r>
        <w:rPr>
          <w:color w:val="231F20"/>
          <w:sz w:val="20"/>
        </w:rPr>
        <w:t>the</w:t>
      </w:r>
      <w:r>
        <w:rPr>
          <w:color w:val="231F20"/>
          <w:spacing w:val="-12"/>
          <w:sz w:val="20"/>
        </w:rPr>
        <w:t xml:space="preserve"> </w:t>
      </w:r>
      <w:r>
        <w:rPr>
          <w:color w:val="231F20"/>
          <w:sz w:val="20"/>
        </w:rPr>
        <w:t>circumstances</w:t>
      </w:r>
      <w:r>
        <w:rPr>
          <w:color w:val="231F20"/>
          <w:spacing w:val="-13"/>
          <w:sz w:val="20"/>
        </w:rPr>
        <w:t xml:space="preserve"> </w:t>
      </w:r>
      <w:r>
        <w:rPr>
          <w:color w:val="231F20"/>
          <w:sz w:val="20"/>
        </w:rPr>
        <w:t>giving</w:t>
      </w:r>
      <w:r>
        <w:rPr>
          <w:color w:val="231F20"/>
          <w:spacing w:val="-12"/>
          <w:sz w:val="20"/>
        </w:rPr>
        <w:t xml:space="preserve"> </w:t>
      </w:r>
      <w:r>
        <w:rPr>
          <w:color w:val="231F20"/>
          <w:sz w:val="20"/>
        </w:rPr>
        <w:t>rise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consumer</w:t>
      </w:r>
      <w:r>
        <w:rPr>
          <w:color w:val="231F20"/>
          <w:spacing w:val="-12"/>
          <w:sz w:val="20"/>
        </w:rPr>
        <w:t xml:space="preserve"> </w:t>
      </w:r>
      <w:r>
        <w:rPr>
          <w:color w:val="231F20"/>
          <w:sz w:val="20"/>
        </w:rPr>
        <w:t>dispute</w:t>
      </w:r>
      <w:r>
        <w:rPr>
          <w:color w:val="231F20"/>
          <w:spacing w:val="-13"/>
          <w:sz w:val="20"/>
        </w:rPr>
        <w:t xml:space="preserve"> </w:t>
      </w:r>
      <w:r>
        <w:rPr>
          <w:color w:val="231F20"/>
          <w:sz w:val="20"/>
        </w:rPr>
        <w:t>and</w:t>
      </w:r>
      <w:r>
        <w:rPr>
          <w:color w:val="231F20"/>
          <w:spacing w:val="-12"/>
          <w:sz w:val="20"/>
        </w:rPr>
        <w:t xml:space="preserve"> </w:t>
      </w:r>
      <w:r>
        <w:rPr>
          <w:color w:val="231F20"/>
          <w:sz w:val="20"/>
        </w:rPr>
        <w:t>such</w:t>
      </w:r>
      <w:r>
        <w:rPr>
          <w:color w:val="231F20"/>
          <w:spacing w:val="-13"/>
          <w:sz w:val="20"/>
        </w:rPr>
        <w:t xml:space="preserve"> </w:t>
      </w:r>
      <w:r>
        <w:rPr>
          <w:color w:val="231F20"/>
          <w:sz w:val="20"/>
        </w:rPr>
        <w:t>other relevant</w:t>
      </w:r>
      <w:r>
        <w:rPr>
          <w:color w:val="231F20"/>
          <w:spacing w:val="-8"/>
          <w:sz w:val="20"/>
        </w:rPr>
        <w:t xml:space="preserve"> </w:t>
      </w:r>
      <w:r>
        <w:rPr>
          <w:color w:val="231F20"/>
          <w:sz w:val="20"/>
        </w:rPr>
        <w:t>factors,</w:t>
      </w:r>
      <w:r>
        <w:rPr>
          <w:color w:val="231F20"/>
          <w:spacing w:val="-8"/>
          <w:sz w:val="20"/>
        </w:rPr>
        <w:t xml:space="preserve"> </w:t>
      </w:r>
      <w:r>
        <w:rPr>
          <w:color w:val="231F20"/>
          <w:sz w:val="20"/>
        </w:rPr>
        <w:t>as</w:t>
      </w:r>
      <w:r>
        <w:rPr>
          <w:color w:val="231F20"/>
          <w:spacing w:val="-8"/>
          <w:sz w:val="20"/>
        </w:rPr>
        <w:t xml:space="preserve"> </w:t>
      </w:r>
      <w:r>
        <w:rPr>
          <w:color w:val="231F20"/>
          <w:sz w:val="20"/>
        </w:rPr>
        <w:t>he</w:t>
      </w:r>
      <w:r>
        <w:rPr>
          <w:color w:val="231F20"/>
          <w:spacing w:val="-8"/>
          <w:sz w:val="20"/>
        </w:rPr>
        <w:t xml:space="preserve"> </w:t>
      </w:r>
      <w:r>
        <w:rPr>
          <w:color w:val="231F20"/>
          <w:sz w:val="20"/>
        </w:rPr>
        <w:t>may</w:t>
      </w:r>
      <w:r>
        <w:rPr>
          <w:color w:val="231F20"/>
          <w:spacing w:val="-8"/>
          <w:sz w:val="20"/>
        </w:rPr>
        <w:t xml:space="preserve"> </w:t>
      </w:r>
      <w:r>
        <w:rPr>
          <w:color w:val="231F20"/>
          <w:sz w:val="20"/>
        </w:rPr>
        <w:t>deem</w:t>
      </w:r>
      <w:r>
        <w:rPr>
          <w:color w:val="231F20"/>
          <w:spacing w:val="-8"/>
          <w:sz w:val="20"/>
        </w:rPr>
        <w:t xml:space="preserve"> </w:t>
      </w:r>
      <w:r>
        <w:rPr>
          <w:color w:val="231F20"/>
          <w:sz w:val="20"/>
        </w:rPr>
        <w:t>necessary</w:t>
      </w:r>
      <w:r>
        <w:rPr>
          <w:color w:val="231F20"/>
          <w:spacing w:val="-8"/>
          <w:sz w:val="20"/>
        </w:rPr>
        <w:t xml:space="preserve"> </w:t>
      </w:r>
      <w:r>
        <w:rPr>
          <w:color w:val="231F20"/>
          <w:sz w:val="20"/>
        </w:rPr>
        <w:t>and</w:t>
      </w:r>
      <w:r>
        <w:rPr>
          <w:color w:val="231F20"/>
          <w:spacing w:val="-8"/>
          <w:sz w:val="20"/>
        </w:rPr>
        <w:t xml:space="preserve"> </w:t>
      </w:r>
      <w:r>
        <w:rPr>
          <w:color w:val="231F20"/>
          <w:sz w:val="20"/>
        </w:rPr>
        <w:t>shall</w:t>
      </w:r>
      <w:r>
        <w:rPr>
          <w:color w:val="231F20"/>
          <w:spacing w:val="-8"/>
          <w:sz w:val="20"/>
        </w:rPr>
        <w:t xml:space="preserve"> </w:t>
      </w:r>
      <w:r>
        <w:rPr>
          <w:color w:val="231F20"/>
          <w:sz w:val="20"/>
        </w:rPr>
        <w:t>be</w:t>
      </w:r>
      <w:r>
        <w:rPr>
          <w:color w:val="231F20"/>
          <w:spacing w:val="-8"/>
          <w:sz w:val="20"/>
        </w:rPr>
        <w:t xml:space="preserve"> </w:t>
      </w:r>
      <w:r>
        <w:rPr>
          <w:color w:val="231F20"/>
          <w:sz w:val="20"/>
        </w:rPr>
        <w:t>guided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8"/>
          <w:sz w:val="20"/>
        </w:rPr>
        <w:t xml:space="preserve"> </w:t>
      </w:r>
      <w:r>
        <w:rPr>
          <w:color w:val="231F20"/>
          <w:sz w:val="20"/>
        </w:rPr>
        <w:t>principles</w:t>
      </w:r>
      <w:r>
        <w:rPr>
          <w:color w:val="231F20"/>
          <w:spacing w:val="-8"/>
          <w:sz w:val="20"/>
        </w:rPr>
        <w:t xml:space="preserve"> </w:t>
      </w:r>
      <w:r>
        <w:rPr>
          <w:color w:val="231F20"/>
          <w:sz w:val="20"/>
        </w:rPr>
        <w:t>of</w:t>
      </w:r>
      <w:r>
        <w:rPr>
          <w:color w:val="231F20"/>
          <w:spacing w:val="-8"/>
          <w:sz w:val="20"/>
        </w:rPr>
        <w:t xml:space="preserve"> </w:t>
      </w:r>
      <w:r>
        <w:rPr>
          <w:color w:val="231F20"/>
          <w:sz w:val="20"/>
        </w:rPr>
        <w:t>natural justice while carrying out mediation.</w:t>
      </w:r>
    </w:p>
    <w:p w:rsidR="00060FEE" w:rsidRDefault="00000000">
      <w:pPr>
        <w:pStyle w:val="ListParagraph"/>
        <w:numPr>
          <w:ilvl w:val="0"/>
          <w:numId w:val="17"/>
        </w:numPr>
        <w:tabs>
          <w:tab w:val="left" w:pos="2113"/>
        </w:tabs>
        <w:spacing w:before="125" w:line="249" w:lineRule="auto"/>
        <w:ind w:right="5" w:firstLine="480"/>
        <w:jc w:val="both"/>
        <w:rPr>
          <w:sz w:val="20"/>
        </w:rPr>
      </w:pPr>
      <w:r>
        <w:rPr>
          <w:color w:val="231F20"/>
          <w:sz w:val="20"/>
        </w:rPr>
        <w:t>The</w:t>
      </w:r>
      <w:r>
        <w:rPr>
          <w:color w:val="231F20"/>
          <w:spacing w:val="-10"/>
          <w:sz w:val="20"/>
        </w:rPr>
        <w:t xml:space="preserve"> </w:t>
      </w:r>
      <w:r>
        <w:rPr>
          <w:color w:val="231F20"/>
          <w:sz w:val="20"/>
        </w:rPr>
        <w:t>mediator</w:t>
      </w:r>
      <w:r>
        <w:rPr>
          <w:color w:val="231F20"/>
          <w:spacing w:val="-10"/>
          <w:sz w:val="20"/>
        </w:rPr>
        <w:t xml:space="preserve"> </w:t>
      </w:r>
      <w:r>
        <w:rPr>
          <w:color w:val="231F20"/>
          <w:sz w:val="20"/>
        </w:rPr>
        <w:t>so</w:t>
      </w:r>
      <w:r>
        <w:rPr>
          <w:color w:val="231F20"/>
          <w:spacing w:val="-10"/>
          <w:sz w:val="20"/>
        </w:rPr>
        <w:t xml:space="preserve"> </w:t>
      </w:r>
      <w:r>
        <w:rPr>
          <w:color w:val="231F20"/>
          <w:sz w:val="20"/>
        </w:rPr>
        <w:t>nominated</w:t>
      </w:r>
      <w:r>
        <w:rPr>
          <w:color w:val="231F20"/>
          <w:spacing w:val="-10"/>
          <w:sz w:val="20"/>
        </w:rPr>
        <w:t xml:space="preserve"> </w:t>
      </w:r>
      <w:r>
        <w:rPr>
          <w:color w:val="231F20"/>
          <w:sz w:val="20"/>
        </w:rPr>
        <w:t>shall</w:t>
      </w:r>
      <w:r>
        <w:rPr>
          <w:color w:val="231F20"/>
          <w:spacing w:val="-10"/>
          <w:sz w:val="20"/>
        </w:rPr>
        <w:t xml:space="preserve"> </w:t>
      </w:r>
      <w:r>
        <w:rPr>
          <w:color w:val="231F20"/>
          <w:sz w:val="20"/>
        </w:rPr>
        <w:t>conduct</w:t>
      </w:r>
      <w:r>
        <w:rPr>
          <w:color w:val="231F20"/>
          <w:spacing w:val="-10"/>
          <w:sz w:val="20"/>
        </w:rPr>
        <w:t xml:space="preserve"> </w:t>
      </w:r>
      <w:r>
        <w:rPr>
          <w:color w:val="231F20"/>
          <w:sz w:val="20"/>
        </w:rPr>
        <w:t>mediation</w:t>
      </w:r>
      <w:r>
        <w:rPr>
          <w:color w:val="231F20"/>
          <w:spacing w:val="-10"/>
          <w:sz w:val="20"/>
        </w:rPr>
        <w:t xml:space="preserve"> </w:t>
      </w:r>
      <w:r>
        <w:rPr>
          <w:color w:val="231F20"/>
          <w:sz w:val="20"/>
        </w:rPr>
        <w:t>within</w:t>
      </w:r>
      <w:r>
        <w:rPr>
          <w:color w:val="231F20"/>
          <w:spacing w:val="-10"/>
          <w:sz w:val="20"/>
        </w:rPr>
        <w:t xml:space="preserve"> </w:t>
      </w:r>
      <w:r>
        <w:rPr>
          <w:color w:val="231F20"/>
          <w:sz w:val="20"/>
        </w:rPr>
        <w:t>such</w:t>
      </w:r>
      <w:r>
        <w:rPr>
          <w:color w:val="231F20"/>
          <w:spacing w:val="-10"/>
          <w:sz w:val="20"/>
        </w:rPr>
        <w:t xml:space="preserve"> </w:t>
      </w:r>
      <w:r>
        <w:rPr>
          <w:color w:val="231F20"/>
          <w:sz w:val="20"/>
        </w:rPr>
        <w:t>time</w:t>
      </w:r>
      <w:r>
        <w:rPr>
          <w:color w:val="231F20"/>
          <w:spacing w:val="-10"/>
          <w:sz w:val="20"/>
        </w:rPr>
        <w:t xml:space="preserve"> </w:t>
      </w:r>
      <w:r>
        <w:rPr>
          <w:color w:val="231F20"/>
          <w:sz w:val="20"/>
        </w:rPr>
        <w:t>and</w:t>
      </w:r>
      <w:r>
        <w:rPr>
          <w:color w:val="231F20"/>
          <w:spacing w:val="-10"/>
          <w:sz w:val="20"/>
        </w:rPr>
        <w:t xml:space="preserve"> </w:t>
      </w:r>
      <w:r>
        <w:rPr>
          <w:color w:val="231F20"/>
          <w:sz w:val="20"/>
        </w:rPr>
        <w:t>in</w:t>
      </w:r>
      <w:r>
        <w:rPr>
          <w:color w:val="231F20"/>
          <w:spacing w:val="-10"/>
          <w:sz w:val="20"/>
        </w:rPr>
        <w:t xml:space="preserve"> </w:t>
      </w:r>
      <w:r>
        <w:rPr>
          <w:color w:val="231F20"/>
          <w:sz w:val="20"/>
        </w:rPr>
        <w:t>such manner as may be specified by regulations.</w:t>
      </w:r>
    </w:p>
    <w:p w:rsidR="00060FEE" w:rsidRDefault="00000000">
      <w:pPr>
        <w:pStyle w:val="ListParagraph"/>
        <w:numPr>
          <w:ilvl w:val="0"/>
          <w:numId w:val="64"/>
        </w:numPr>
        <w:tabs>
          <w:tab w:val="left" w:pos="2149"/>
        </w:tabs>
        <w:spacing w:line="249" w:lineRule="auto"/>
        <w:ind w:left="1358" w:firstLine="480"/>
        <w:jc w:val="both"/>
        <w:rPr>
          <w:sz w:val="20"/>
        </w:rPr>
      </w:pPr>
      <w:r>
        <w:rPr>
          <w:color w:val="231F20"/>
          <w:sz w:val="20"/>
        </w:rPr>
        <w:t>(</w:t>
      </w:r>
      <w:r>
        <w:rPr>
          <w:i/>
          <w:color w:val="231F20"/>
          <w:sz w:val="20"/>
        </w:rPr>
        <w:t>1</w:t>
      </w:r>
      <w:r>
        <w:rPr>
          <w:color w:val="231F20"/>
          <w:sz w:val="20"/>
        </w:rPr>
        <w:t>) Pursuant to mediation, if an agreement is reached between the parties with respect</w:t>
      </w:r>
      <w:r>
        <w:rPr>
          <w:color w:val="231F20"/>
          <w:spacing w:val="-9"/>
          <w:sz w:val="20"/>
        </w:rPr>
        <w:t xml:space="preserve"> </w:t>
      </w:r>
      <w:r>
        <w:rPr>
          <w:color w:val="231F20"/>
          <w:sz w:val="20"/>
        </w:rPr>
        <w:t>to</w:t>
      </w:r>
      <w:r>
        <w:rPr>
          <w:color w:val="231F20"/>
          <w:spacing w:val="-10"/>
          <w:sz w:val="20"/>
        </w:rPr>
        <w:t xml:space="preserve"> </w:t>
      </w:r>
      <w:r>
        <w:rPr>
          <w:color w:val="231F20"/>
          <w:sz w:val="20"/>
        </w:rPr>
        <w:t>all</w:t>
      </w:r>
      <w:r>
        <w:rPr>
          <w:color w:val="231F20"/>
          <w:spacing w:val="-9"/>
          <w:sz w:val="20"/>
        </w:rPr>
        <w:t xml:space="preserve"> </w:t>
      </w:r>
      <w:r>
        <w:rPr>
          <w:color w:val="231F20"/>
          <w:sz w:val="20"/>
        </w:rPr>
        <w:t>of</w:t>
      </w:r>
      <w:r>
        <w:rPr>
          <w:color w:val="231F20"/>
          <w:spacing w:val="-10"/>
          <w:sz w:val="20"/>
        </w:rPr>
        <w:t xml:space="preserve"> </w:t>
      </w:r>
      <w:r>
        <w:rPr>
          <w:color w:val="231F20"/>
          <w:sz w:val="20"/>
        </w:rPr>
        <w:t>the</w:t>
      </w:r>
      <w:r>
        <w:rPr>
          <w:color w:val="231F20"/>
          <w:spacing w:val="-9"/>
          <w:sz w:val="20"/>
        </w:rPr>
        <w:t xml:space="preserve"> </w:t>
      </w:r>
      <w:r>
        <w:rPr>
          <w:color w:val="231F20"/>
          <w:sz w:val="20"/>
        </w:rPr>
        <w:t>issues</w:t>
      </w:r>
      <w:r>
        <w:rPr>
          <w:color w:val="231F20"/>
          <w:spacing w:val="-10"/>
          <w:sz w:val="20"/>
        </w:rPr>
        <w:t xml:space="preserve"> </w:t>
      </w:r>
      <w:r>
        <w:rPr>
          <w:color w:val="231F20"/>
          <w:sz w:val="20"/>
        </w:rPr>
        <w:t>involved</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9"/>
          <w:sz w:val="20"/>
        </w:rPr>
        <w:t xml:space="preserve"> </w:t>
      </w:r>
      <w:r>
        <w:rPr>
          <w:color w:val="231F20"/>
          <w:sz w:val="20"/>
        </w:rPr>
        <w:t>consumer</w:t>
      </w:r>
      <w:r>
        <w:rPr>
          <w:color w:val="231F20"/>
          <w:spacing w:val="-10"/>
          <w:sz w:val="20"/>
        </w:rPr>
        <w:t xml:space="preserve"> </w:t>
      </w:r>
      <w:r>
        <w:rPr>
          <w:color w:val="231F20"/>
          <w:sz w:val="20"/>
        </w:rPr>
        <w:t>dispute</w:t>
      </w:r>
      <w:r>
        <w:rPr>
          <w:color w:val="231F20"/>
          <w:spacing w:val="-9"/>
          <w:sz w:val="20"/>
        </w:rPr>
        <w:t xml:space="preserve"> </w:t>
      </w:r>
      <w:r>
        <w:rPr>
          <w:color w:val="231F20"/>
          <w:sz w:val="20"/>
        </w:rPr>
        <w:t>or</w:t>
      </w:r>
      <w:r>
        <w:rPr>
          <w:color w:val="231F20"/>
          <w:spacing w:val="-10"/>
          <w:sz w:val="20"/>
        </w:rPr>
        <w:t xml:space="preserve"> </w:t>
      </w:r>
      <w:r>
        <w:rPr>
          <w:color w:val="231F20"/>
          <w:sz w:val="20"/>
        </w:rPr>
        <w:t>with</w:t>
      </w:r>
      <w:r>
        <w:rPr>
          <w:color w:val="231F20"/>
          <w:spacing w:val="-10"/>
          <w:sz w:val="20"/>
        </w:rPr>
        <w:t xml:space="preserve"> </w:t>
      </w:r>
      <w:r>
        <w:rPr>
          <w:color w:val="231F20"/>
          <w:sz w:val="20"/>
        </w:rPr>
        <w:t>respect</w:t>
      </w:r>
      <w:r>
        <w:rPr>
          <w:color w:val="231F20"/>
          <w:spacing w:val="-9"/>
          <w:sz w:val="20"/>
        </w:rPr>
        <w:t xml:space="preserve"> </w:t>
      </w:r>
      <w:r>
        <w:rPr>
          <w:color w:val="231F20"/>
          <w:sz w:val="20"/>
        </w:rPr>
        <w:t>to</w:t>
      </w:r>
      <w:r>
        <w:rPr>
          <w:color w:val="231F20"/>
          <w:spacing w:val="-10"/>
          <w:sz w:val="20"/>
        </w:rPr>
        <w:t xml:space="preserve"> </w:t>
      </w:r>
      <w:r>
        <w:rPr>
          <w:color w:val="231F20"/>
          <w:sz w:val="20"/>
        </w:rPr>
        <w:t>only</w:t>
      </w:r>
      <w:r>
        <w:rPr>
          <w:color w:val="231F20"/>
          <w:spacing w:val="-10"/>
          <w:sz w:val="20"/>
        </w:rPr>
        <w:t xml:space="preserve"> </w:t>
      </w:r>
      <w:r>
        <w:rPr>
          <w:color w:val="231F20"/>
          <w:sz w:val="20"/>
        </w:rPr>
        <w:t>some</w:t>
      </w:r>
      <w:r>
        <w:rPr>
          <w:color w:val="231F20"/>
          <w:spacing w:val="-9"/>
          <w:sz w:val="20"/>
        </w:rPr>
        <w:t xml:space="preserve"> </w:t>
      </w:r>
      <w:r>
        <w:rPr>
          <w:color w:val="231F20"/>
          <w:sz w:val="20"/>
        </w:rPr>
        <w:t>of the</w:t>
      </w:r>
      <w:r>
        <w:rPr>
          <w:color w:val="231F20"/>
          <w:spacing w:val="-9"/>
          <w:sz w:val="20"/>
        </w:rPr>
        <w:t xml:space="preserve"> </w:t>
      </w:r>
      <w:r>
        <w:rPr>
          <w:color w:val="231F20"/>
          <w:sz w:val="20"/>
        </w:rPr>
        <w:t>issues,</w:t>
      </w:r>
      <w:r>
        <w:rPr>
          <w:color w:val="231F20"/>
          <w:spacing w:val="-9"/>
          <w:sz w:val="20"/>
        </w:rPr>
        <w:t xml:space="preserve"> </w:t>
      </w:r>
      <w:r>
        <w:rPr>
          <w:color w:val="231F20"/>
          <w:sz w:val="20"/>
        </w:rPr>
        <w:t>the</w:t>
      </w:r>
      <w:r>
        <w:rPr>
          <w:color w:val="231F20"/>
          <w:spacing w:val="-9"/>
          <w:sz w:val="20"/>
        </w:rPr>
        <w:t xml:space="preserve"> </w:t>
      </w:r>
      <w:r>
        <w:rPr>
          <w:color w:val="231F20"/>
          <w:sz w:val="20"/>
        </w:rPr>
        <w:t>terms</w:t>
      </w:r>
      <w:r>
        <w:rPr>
          <w:color w:val="231F20"/>
          <w:spacing w:val="-9"/>
          <w:sz w:val="20"/>
        </w:rPr>
        <w:t xml:space="preserve"> </w:t>
      </w:r>
      <w:r>
        <w:rPr>
          <w:color w:val="231F20"/>
          <w:sz w:val="20"/>
        </w:rPr>
        <w:t>of</w:t>
      </w:r>
      <w:r>
        <w:rPr>
          <w:color w:val="231F20"/>
          <w:spacing w:val="-9"/>
          <w:sz w:val="20"/>
        </w:rPr>
        <w:t xml:space="preserve"> </w:t>
      </w:r>
      <w:r>
        <w:rPr>
          <w:color w:val="231F20"/>
          <w:sz w:val="20"/>
        </w:rPr>
        <w:t>such</w:t>
      </w:r>
      <w:r>
        <w:rPr>
          <w:color w:val="231F20"/>
          <w:spacing w:val="-9"/>
          <w:sz w:val="20"/>
        </w:rPr>
        <w:t xml:space="preserve"> </w:t>
      </w:r>
      <w:r>
        <w:rPr>
          <w:color w:val="231F20"/>
          <w:sz w:val="20"/>
        </w:rPr>
        <w:t>agreement</w:t>
      </w:r>
      <w:r>
        <w:rPr>
          <w:color w:val="231F20"/>
          <w:spacing w:val="-9"/>
          <w:sz w:val="20"/>
        </w:rPr>
        <w:t xml:space="preserve"> </w:t>
      </w:r>
      <w:r>
        <w:rPr>
          <w:color w:val="231F20"/>
          <w:sz w:val="20"/>
        </w:rPr>
        <w:t>shall</w:t>
      </w:r>
      <w:r>
        <w:rPr>
          <w:color w:val="231F20"/>
          <w:spacing w:val="-9"/>
          <w:sz w:val="20"/>
        </w:rPr>
        <w:t xml:space="preserve"> </w:t>
      </w:r>
      <w:r>
        <w:rPr>
          <w:color w:val="231F20"/>
          <w:sz w:val="20"/>
        </w:rPr>
        <w:t>be</w:t>
      </w:r>
      <w:r>
        <w:rPr>
          <w:color w:val="231F20"/>
          <w:spacing w:val="-9"/>
          <w:sz w:val="20"/>
        </w:rPr>
        <w:t xml:space="preserve"> </w:t>
      </w:r>
      <w:r>
        <w:rPr>
          <w:color w:val="231F20"/>
          <w:sz w:val="20"/>
        </w:rPr>
        <w:t>reduced</w:t>
      </w:r>
      <w:r>
        <w:rPr>
          <w:color w:val="231F20"/>
          <w:spacing w:val="-9"/>
          <w:sz w:val="20"/>
        </w:rPr>
        <w:t xml:space="preserve"> </w:t>
      </w:r>
      <w:r>
        <w:rPr>
          <w:color w:val="231F20"/>
          <w:sz w:val="20"/>
        </w:rPr>
        <w:t>to</w:t>
      </w:r>
      <w:r>
        <w:rPr>
          <w:color w:val="231F20"/>
          <w:spacing w:val="-9"/>
          <w:sz w:val="20"/>
        </w:rPr>
        <w:t xml:space="preserve"> </w:t>
      </w:r>
      <w:r>
        <w:rPr>
          <w:color w:val="231F20"/>
          <w:sz w:val="20"/>
        </w:rPr>
        <w:t>writing</w:t>
      </w:r>
      <w:r>
        <w:rPr>
          <w:color w:val="231F20"/>
          <w:spacing w:val="-9"/>
          <w:sz w:val="20"/>
        </w:rPr>
        <w:t xml:space="preserve"> </w:t>
      </w:r>
      <w:r>
        <w:rPr>
          <w:color w:val="231F20"/>
          <w:sz w:val="20"/>
        </w:rPr>
        <w:t>accordingly,</w:t>
      </w:r>
      <w:r>
        <w:rPr>
          <w:color w:val="231F20"/>
          <w:spacing w:val="-9"/>
          <w:sz w:val="20"/>
        </w:rPr>
        <w:t xml:space="preserve"> </w:t>
      </w:r>
      <w:r>
        <w:rPr>
          <w:color w:val="231F20"/>
          <w:sz w:val="20"/>
        </w:rPr>
        <w:t>and</w:t>
      </w:r>
      <w:r>
        <w:rPr>
          <w:color w:val="231F20"/>
          <w:spacing w:val="-9"/>
          <w:sz w:val="20"/>
        </w:rPr>
        <w:t xml:space="preserve"> </w:t>
      </w:r>
      <w:r>
        <w:rPr>
          <w:color w:val="231F20"/>
          <w:sz w:val="20"/>
        </w:rPr>
        <w:t xml:space="preserve">signed by the parties to such dispute or their </w:t>
      </w:r>
      <w:proofErr w:type="spellStart"/>
      <w:r>
        <w:rPr>
          <w:color w:val="231F20"/>
          <w:sz w:val="20"/>
        </w:rPr>
        <w:t>authorised</w:t>
      </w:r>
      <w:proofErr w:type="spellEnd"/>
      <w:r>
        <w:rPr>
          <w:color w:val="231F20"/>
          <w:sz w:val="20"/>
        </w:rPr>
        <w:t xml:space="preserve"> representatives.</w:t>
      </w:r>
    </w:p>
    <w:p w:rsidR="00060FEE" w:rsidRDefault="00000000">
      <w:pPr>
        <w:pStyle w:val="ListParagraph"/>
        <w:numPr>
          <w:ilvl w:val="0"/>
          <w:numId w:val="16"/>
        </w:numPr>
        <w:tabs>
          <w:tab w:val="left" w:pos="2122"/>
        </w:tabs>
        <w:spacing w:before="123" w:line="249" w:lineRule="auto"/>
        <w:ind w:right="4" w:firstLine="480"/>
        <w:jc w:val="both"/>
        <w:rPr>
          <w:sz w:val="20"/>
        </w:rPr>
      </w:pPr>
      <w:r>
        <w:rPr>
          <w:color w:val="231F20"/>
          <w:sz w:val="20"/>
        </w:rPr>
        <w:t>The</w:t>
      </w:r>
      <w:r>
        <w:rPr>
          <w:color w:val="231F20"/>
          <w:spacing w:val="-1"/>
          <w:sz w:val="20"/>
        </w:rPr>
        <w:t xml:space="preserve"> </w:t>
      </w:r>
      <w:r>
        <w:rPr>
          <w:color w:val="231F20"/>
          <w:sz w:val="20"/>
        </w:rPr>
        <w:t>mediator</w:t>
      </w:r>
      <w:r>
        <w:rPr>
          <w:color w:val="231F20"/>
          <w:spacing w:val="-1"/>
          <w:sz w:val="20"/>
        </w:rPr>
        <w:t xml:space="preserve"> </w:t>
      </w:r>
      <w:r>
        <w:rPr>
          <w:color w:val="231F20"/>
          <w:sz w:val="20"/>
        </w:rPr>
        <w:t>shall</w:t>
      </w:r>
      <w:r>
        <w:rPr>
          <w:color w:val="231F20"/>
          <w:spacing w:val="-1"/>
          <w:sz w:val="20"/>
        </w:rPr>
        <w:t xml:space="preserve"> </w:t>
      </w:r>
      <w:r>
        <w:rPr>
          <w:color w:val="231F20"/>
          <w:sz w:val="20"/>
        </w:rPr>
        <w:t>prepare</w:t>
      </w:r>
      <w:r>
        <w:rPr>
          <w:color w:val="231F20"/>
          <w:spacing w:val="-1"/>
          <w:sz w:val="20"/>
        </w:rPr>
        <w:t xml:space="preserve"> </w:t>
      </w:r>
      <w:r>
        <w:rPr>
          <w:color w:val="231F20"/>
          <w:sz w:val="20"/>
        </w:rPr>
        <w:t>a</w:t>
      </w:r>
      <w:r>
        <w:rPr>
          <w:color w:val="231F20"/>
          <w:spacing w:val="-1"/>
          <w:sz w:val="20"/>
        </w:rPr>
        <w:t xml:space="preserve"> </w:t>
      </w:r>
      <w:r>
        <w:rPr>
          <w:color w:val="231F20"/>
          <w:sz w:val="20"/>
        </w:rPr>
        <w:t>settlement</w:t>
      </w:r>
      <w:r>
        <w:rPr>
          <w:color w:val="231F20"/>
          <w:spacing w:val="-1"/>
          <w:sz w:val="20"/>
        </w:rPr>
        <w:t xml:space="preserve"> </w:t>
      </w:r>
      <w:r>
        <w:rPr>
          <w:color w:val="231F20"/>
          <w:sz w:val="20"/>
        </w:rPr>
        <w:t>report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settlement</w:t>
      </w:r>
      <w:r>
        <w:rPr>
          <w:color w:val="231F20"/>
          <w:spacing w:val="-1"/>
          <w:sz w:val="20"/>
        </w:rPr>
        <w:t xml:space="preserve"> </w:t>
      </w:r>
      <w:r>
        <w:rPr>
          <w:color w:val="231F20"/>
          <w:sz w:val="20"/>
        </w:rPr>
        <w:t>and</w:t>
      </w:r>
      <w:r>
        <w:rPr>
          <w:color w:val="231F20"/>
          <w:spacing w:val="-1"/>
          <w:sz w:val="20"/>
        </w:rPr>
        <w:t xml:space="preserve"> </w:t>
      </w:r>
      <w:r>
        <w:rPr>
          <w:color w:val="231F20"/>
          <w:sz w:val="20"/>
        </w:rPr>
        <w:t>forward</w:t>
      </w:r>
      <w:r>
        <w:rPr>
          <w:color w:val="231F20"/>
          <w:spacing w:val="-1"/>
          <w:sz w:val="20"/>
        </w:rPr>
        <w:t xml:space="preserve"> </w:t>
      </w:r>
      <w:r>
        <w:rPr>
          <w:color w:val="231F20"/>
          <w:sz w:val="20"/>
        </w:rPr>
        <w:t>the signed agreement along with such report to the concerned Commission.</w:t>
      </w:r>
    </w:p>
    <w:p w:rsidR="00060FEE" w:rsidRDefault="00000000">
      <w:pPr>
        <w:pStyle w:val="ListParagraph"/>
        <w:numPr>
          <w:ilvl w:val="0"/>
          <w:numId w:val="16"/>
        </w:numPr>
        <w:tabs>
          <w:tab w:val="left" w:pos="2102"/>
        </w:tabs>
        <w:spacing w:line="249" w:lineRule="auto"/>
        <w:ind w:firstLine="480"/>
        <w:jc w:val="both"/>
        <w:rPr>
          <w:sz w:val="20"/>
        </w:rPr>
      </w:pPr>
      <w:r>
        <w:rPr>
          <w:color w:val="231F20"/>
          <w:spacing w:val="-2"/>
          <w:sz w:val="20"/>
        </w:rPr>
        <w:t>Where</w:t>
      </w:r>
      <w:r>
        <w:rPr>
          <w:color w:val="231F20"/>
          <w:spacing w:val="-10"/>
          <w:sz w:val="20"/>
        </w:rPr>
        <w:t xml:space="preserve"> </w:t>
      </w:r>
      <w:r>
        <w:rPr>
          <w:color w:val="231F20"/>
          <w:spacing w:val="-2"/>
          <w:sz w:val="20"/>
        </w:rPr>
        <w:t>no</w:t>
      </w:r>
      <w:r>
        <w:rPr>
          <w:color w:val="231F20"/>
          <w:spacing w:val="-10"/>
          <w:sz w:val="20"/>
        </w:rPr>
        <w:t xml:space="preserve"> </w:t>
      </w:r>
      <w:r>
        <w:rPr>
          <w:color w:val="231F20"/>
          <w:spacing w:val="-2"/>
          <w:sz w:val="20"/>
        </w:rPr>
        <w:t>agreement</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reached</w:t>
      </w:r>
      <w:r>
        <w:rPr>
          <w:color w:val="231F20"/>
          <w:spacing w:val="-10"/>
          <w:sz w:val="20"/>
        </w:rPr>
        <w:t xml:space="preserve"> </w:t>
      </w:r>
      <w:r>
        <w:rPr>
          <w:color w:val="231F20"/>
          <w:spacing w:val="-2"/>
          <w:sz w:val="20"/>
        </w:rPr>
        <w:t>between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parties</w:t>
      </w:r>
      <w:r>
        <w:rPr>
          <w:color w:val="231F20"/>
          <w:spacing w:val="-10"/>
          <w:sz w:val="20"/>
        </w:rPr>
        <w:t xml:space="preserve"> </w:t>
      </w:r>
      <w:r>
        <w:rPr>
          <w:color w:val="231F20"/>
          <w:spacing w:val="-2"/>
          <w:sz w:val="20"/>
        </w:rPr>
        <w:t>within</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specified</w:t>
      </w:r>
      <w:r>
        <w:rPr>
          <w:color w:val="231F20"/>
          <w:spacing w:val="-10"/>
          <w:sz w:val="20"/>
        </w:rPr>
        <w:t xml:space="preserve"> </w:t>
      </w:r>
      <w:r>
        <w:rPr>
          <w:color w:val="231F20"/>
          <w:spacing w:val="-2"/>
          <w:sz w:val="20"/>
        </w:rPr>
        <w:t>time</w:t>
      </w:r>
      <w:r>
        <w:rPr>
          <w:color w:val="231F20"/>
          <w:spacing w:val="-10"/>
          <w:sz w:val="20"/>
        </w:rPr>
        <w:t xml:space="preserve"> </w:t>
      </w:r>
      <w:r>
        <w:rPr>
          <w:color w:val="231F20"/>
          <w:spacing w:val="-2"/>
          <w:sz w:val="20"/>
        </w:rPr>
        <w:t>or</w:t>
      </w:r>
      <w:r>
        <w:rPr>
          <w:color w:val="231F20"/>
          <w:spacing w:val="-10"/>
          <w:sz w:val="20"/>
        </w:rPr>
        <w:t xml:space="preserve"> </w:t>
      </w:r>
      <w:r>
        <w:rPr>
          <w:color w:val="231F20"/>
          <w:spacing w:val="-2"/>
          <w:sz w:val="20"/>
        </w:rPr>
        <w:t xml:space="preserve">the </w:t>
      </w:r>
      <w:r>
        <w:rPr>
          <w:color w:val="231F20"/>
          <w:sz w:val="20"/>
        </w:rPr>
        <w:t>mediator is of the opinion that settlement is not possible, he shall prepare his report accordingly and submit the same to the concerned Commission.</w:t>
      </w:r>
    </w:p>
    <w:p w:rsidR="00060FEE" w:rsidRDefault="00000000">
      <w:pPr>
        <w:pStyle w:val="ListParagraph"/>
        <w:numPr>
          <w:ilvl w:val="0"/>
          <w:numId w:val="64"/>
        </w:numPr>
        <w:tabs>
          <w:tab w:val="left" w:pos="2116"/>
        </w:tabs>
        <w:spacing w:line="249" w:lineRule="auto"/>
        <w:ind w:left="1358" w:firstLine="480"/>
        <w:jc w:val="both"/>
        <w:rPr>
          <w:sz w:val="20"/>
        </w:rPr>
      </w:pPr>
      <w:r>
        <w:rPr>
          <w:color w:val="231F20"/>
          <w:spacing w:val="-4"/>
          <w:sz w:val="20"/>
        </w:rPr>
        <w:t>(</w:t>
      </w:r>
      <w:r>
        <w:rPr>
          <w:i/>
          <w:color w:val="231F20"/>
          <w:spacing w:val="-4"/>
          <w:sz w:val="20"/>
        </w:rPr>
        <w:t>1</w:t>
      </w:r>
      <w:r>
        <w:rPr>
          <w:color w:val="231F20"/>
          <w:spacing w:val="-4"/>
          <w:sz w:val="20"/>
        </w:rPr>
        <w:t xml:space="preserve">) The District Commission or the State Commission or the National Commission, </w:t>
      </w:r>
      <w:r>
        <w:rPr>
          <w:color w:val="231F20"/>
          <w:sz w:val="20"/>
        </w:rPr>
        <w:t xml:space="preserve">as the case may be, shall, within seven days of the receipt of the settlement report, pass suitable order recording such settlement of consumer dispute and dispose of the matter </w:t>
      </w:r>
      <w:r>
        <w:rPr>
          <w:color w:val="231F20"/>
          <w:spacing w:val="-2"/>
          <w:sz w:val="20"/>
        </w:rPr>
        <w:t>accordingly.</w:t>
      </w:r>
    </w:p>
    <w:p w:rsidR="00060FEE" w:rsidRDefault="00000000">
      <w:pPr>
        <w:pStyle w:val="ListParagraph"/>
        <w:numPr>
          <w:ilvl w:val="0"/>
          <w:numId w:val="15"/>
        </w:numPr>
        <w:tabs>
          <w:tab w:val="left" w:pos="2108"/>
        </w:tabs>
        <w:spacing w:before="124" w:line="249" w:lineRule="auto"/>
        <w:ind w:firstLine="480"/>
        <w:jc w:val="both"/>
        <w:rPr>
          <w:sz w:val="20"/>
        </w:rPr>
      </w:pPr>
      <w:r>
        <w:rPr>
          <w:color w:val="231F20"/>
          <w:sz w:val="20"/>
        </w:rPr>
        <w:t>Where</w:t>
      </w:r>
      <w:r>
        <w:rPr>
          <w:color w:val="231F20"/>
          <w:spacing w:val="-13"/>
          <w:sz w:val="20"/>
        </w:rPr>
        <w:t xml:space="preserve"> </w:t>
      </w:r>
      <w:r>
        <w:rPr>
          <w:color w:val="231F20"/>
          <w:sz w:val="20"/>
        </w:rPr>
        <w:t>the</w:t>
      </w:r>
      <w:r>
        <w:rPr>
          <w:color w:val="231F20"/>
          <w:spacing w:val="-12"/>
          <w:sz w:val="20"/>
        </w:rPr>
        <w:t xml:space="preserve"> </w:t>
      </w:r>
      <w:r>
        <w:rPr>
          <w:color w:val="231F20"/>
          <w:sz w:val="20"/>
        </w:rPr>
        <w:t>consumer</w:t>
      </w:r>
      <w:r>
        <w:rPr>
          <w:color w:val="231F20"/>
          <w:spacing w:val="-13"/>
          <w:sz w:val="20"/>
        </w:rPr>
        <w:t xml:space="preserve"> </w:t>
      </w:r>
      <w:r>
        <w:rPr>
          <w:color w:val="231F20"/>
          <w:sz w:val="20"/>
        </w:rPr>
        <w:t>dispute</w:t>
      </w:r>
      <w:r>
        <w:rPr>
          <w:color w:val="231F20"/>
          <w:spacing w:val="-12"/>
          <w:sz w:val="20"/>
        </w:rPr>
        <w:t xml:space="preserve"> </w:t>
      </w:r>
      <w:r>
        <w:rPr>
          <w:color w:val="231F20"/>
          <w:sz w:val="20"/>
        </w:rPr>
        <w:t>is</w:t>
      </w:r>
      <w:r>
        <w:rPr>
          <w:color w:val="231F20"/>
          <w:spacing w:val="-13"/>
          <w:sz w:val="20"/>
        </w:rPr>
        <w:t xml:space="preserve"> </w:t>
      </w:r>
      <w:r>
        <w:rPr>
          <w:color w:val="231F20"/>
          <w:sz w:val="20"/>
        </w:rPr>
        <w:t>settled</w:t>
      </w:r>
      <w:r>
        <w:rPr>
          <w:color w:val="231F20"/>
          <w:spacing w:val="-12"/>
          <w:sz w:val="20"/>
        </w:rPr>
        <w:t xml:space="preserve"> </w:t>
      </w:r>
      <w:r>
        <w:rPr>
          <w:color w:val="231F20"/>
          <w:sz w:val="20"/>
        </w:rPr>
        <w:t>only</w:t>
      </w:r>
      <w:r>
        <w:rPr>
          <w:color w:val="231F20"/>
          <w:spacing w:val="-13"/>
          <w:sz w:val="20"/>
        </w:rPr>
        <w:t xml:space="preserve"> </w:t>
      </w:r>
      <w:r>
        <w:rPr>
          <w:color w:val="231F20"/>
          <w:sz w:val="20"/>
        </w:rPr>
        <w:t>in</w:t>
      </w:r>
      <w:r>
        <w:rPr>
          <w:color w:val="231F20"/>
          <w:spacing w:val="-12"/>
          <w:sz w:val="20"/>
        </w:rPr>
        <w:t xml:space="preserve"> </w:t>
      </w:r>
      <w:r>
        <w:rPr>
          <w:color w:val="231F20"/>
          <w:sz w:val="20"/>
        </w:rPr>
        <w:t>part,</w:t>
      </w:r>
      <w:r>
        <w:rPr>
          <w:color w:val="231F20"/>
          <w:spacing w:val="-13"/>
          <w:sz w:val="20"/>
        </w:rPr>
        <w:t xml:space="preserve"> </w:t>
      </w:r>
      <w:r>
        <w:rPr>
          <w:color w:val="231F20"/>
          <w:sz w:val="20"/>
        </w:rPr>
        <w:t>the</w:t>
      </w:r>
      <w:r>
        <w:rPr>
          <w:color w:val="231F20"/>
          <w:spacing w:val="-12"/>
          <w:sz w:val="20"/>
        </w:rPr>
        <w:t xml:space="preserve"> </w:t>
      </w:r>
      <w:r>
        <w:rPr>
          <w:color w:val="231F20"/>
          <w:sz w:val="20"/>
        </w:rPr>
        <w:t>District</w:t>
      </w:r>
      <w:r>
        <w:rPr>
          <w:color w:val="231F20"/>
          <w:spacing w:val="-13"/>
          <w:sz w:val="20"/>
        </w:rPr>
        <w:t xml:space="preserve"> </w:t>
      </w:r>
      <w:r>
        <w:rPr>
          <w:color w:val="231F20"/>
          <w:sz w:val="20"/>
        </w:rPr>
        <w:t>Commission</w:t>
      </w:r>
      <w:r>
        <w:rPr>
          <w:color w:val="231F20"/>
          <w:spacing w:val="-12"/>
          <w:sz w:val="20"/>
        </w:rPr>
        <w:t xml:space="preserve"> </w:t>
      </w:r>
      <w:r>
        <w:rPr>
          <w:color w:val="231F20"/>
          <w:sz w:val="20"/>
        </w:rPr>
        <w:t>or</w:t>
      </w:r>
      <w:r>
        <w:rPr>
          <w:color w:val="231F20"/>
          <w:spacing w:val="-13"/>
          <w:sz w:val="20"/>
        </w:rPr>
        <w:t xml:space="preserve"> </w:t>
      </w:r>
      <w:r>
        <w:rPr>
          <w:color w:val="231F20"/>
          <w:sz w:val="20"/>
        </w:rPr>
        <w:t xml:space="preserve">the </w:t>
      </w:r>
      <w:r>
        <w:rPr>
          <w:color w:val="231F20"/>
          <w:spacing w:val="-4"/>
          <w:sz w:val="20"/>
        </w:rPr>
        <w:t xml:space="preserve">State Commission or the National Commission, as the case may be, shall record settlement of </w:t>
      </w:r>
      <w:r>
        <w:rPr>
          <w:color w:val="231F20"/>
          <w:sz w:val="20"/>
        </w:rPr>
        <w:t>the issues which have been so settled and continue to hear other issues involved in such consumer dispute.</w:t>
      </w:r>
    </w:p>
    <w:p w:rsidR="00060FEE" w:rsidRDefault="00000000">
      <w:pPr>
        <w:pStyle w:val="ListParagraph"/>
        <w:numPr>
          <w:ilvl w:val="0"/>
          <w:numId w:val="15"/>
        </w:numPr>
        <w:tabs>
          <w:tab w:val="left" w:pos="2149"/>
        </w:tabs>
        <w:spacing w:before="123" w:line="249" w:lineRule="auto"/>
        <w:ind w:firstLine="480"/>
        <w:jc w:val="both"/>
        <w:rPr>
          <w:sz w:val="20"/>
        </w:rPr>
      </w:pPr>
      <w:r>
        <w:rPr>
          <w:color w:val="231F20"/>
          <w:sz w:val="20"/>
        </w:rPr>
        <w:t xml:space="preserve">Where the consumer dispute could not be settled by mediation, the District </w:t>
      </w:r>
      <w:r>
        <w:rPr>
          <w:color w:val="231F20"/>
          <w:spacing w:val="-2"/>
          <w:sz w:val="20"/>
        </w:rPr>
        <w:t>Commission</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State</w:t>
      </w:r>
      <w:r>
        <w:rPr>
          <w:color w:val="231F20"/>
          <w:spacing w:val="-9"/>
          <w:sz w:val="20"/>
        </w:rPr>
        <w:t xml:space="preserve"> </w:t>
      </w:r>
      <w:r>
        <w:rPr>
          <w:color w:val="231F20"/>
          <w:spacing w:val="-2"/>
          <w:sz w:val="20"/>
        </w:rPr>
        <w:t>Commission</w:t>
      </w:r>
      <w:r>
        <w:rPr>
          <w:color w:val="231F20"/>
          <w:spacing w:val="-9"/>
          <w:sz w:val="20"/>
        </w:rPr>
        <w:t xml:space="preserve"> </w:t>
      </w:r>
      <w:r>
        <w:rPr>
          <w:color w:val="231F20"/>
          <w:spacing w:val="-2"/>
          <w:sz w:val="20"/>
        </w:rPr>
        <w:t>or</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National</w:t>
      </w:r>
      <w:r>
        <w:rPr>
          <w:color w:val="231F20"/>
          <w:spacing w:val="-9"/>
          <w:sz w:val="20"/>
        </w:rPr>
        <w:t xml:space="preserve"> </w:t>
      </w:r>
      <w:r>
        <w:rPr>
          <w:color w:val="231F20"/>
          <w:spacing w:val="-2"/>
          <w:sz w:val="20"/>
        </w:rPr>
        <w:t>Commission,</w:t>
      </w:r>
      <w:r>
        <w:rPr>
          <w:color w:val="231F20"/>
          <w:spacing w:val="-9"/>
          <w:sz w:val="20"/>
        </w:rPr>
        <w:t xml:space="preserve"> </w:t>
      </w:r>
      <w:r>
        <w:rPr>
          <w:color w:val="231F20"/>
          <w:spacing w:val="-2"/>
          <w:sz w:val="20"/>
        </w:rPr>
        <w:t>as</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case</w:t>
      </w:r>
      <w:r>
        <w:rPr>
          <w:color w:val="231F20"/>
          <w:spacing w:val="-9"/>
          <w:sz w:val="20"/>
        </w:rPr>
        <w:t xml:space="preserve"> </w:t>
      </w:r>
      <w:r>
        <w:rPr>
          <w:color w:val="231F20"/>
          <w:spacing w:val="-2"/>
          <w:sz w:val="20"/>
        </w:rPr>
        <w:t>may</w:t>
      </w:r>
      <w:r>
        <w:rPr>
          <w:color w:val="231F20"/>
          <w:spacing w:val="-9"/>
          <w:sz w:val="20"/>
        </w:rPr>
        <w:t xml:space="preserve"> </w:t>
      </w:r>
      <w:r>
        <w:rPr>
          <w:color w:val="231F20"/>
          <w:spacing w:val="-2"/>
          <w:sz w:val="20"/>
        </w:rPr>
        <w:t>be,</w:t>
      </w:r>
      <w:r>
        <w:rPr>
          <w:color w:val="231F20"/>
          <w:spacing w:val="-9"/>
          <w:sz w:val="20"/>
        </w:rPr>
        <w:t xml:space="preserve"> </w:t>
      </w:r>
      <w:r>
        <w:rPr>
          <w:color w:val="231F20"/>
          <w:spacing w:val="-2"/>
          <w:sz w:val="20"/>
        </w:rPr>
        <w:t xml:space="preserve">shall </w:t>
      </w:r>
      <w:r>
        <w:rPr>
          <w:color w:val="231F20"/>
          <w:sz w:val="20"/>
        </w:rPr>
        <w:t>continue to hear all the issues involved in such consumer dispute.</w:t>
      </w:r>
    </w:p>
    <w:p w:rsidR="00060FEE" w:rsidRDefault="00060FEE">
      <w:pPr>
        <w:pStyle w:val="BodyText"/>
        <w:spacing w:before="12"/>
      </w:pPr>
    </w:p>
    <w:p w:rsidR="00060FEE" w:rsidRDefault="00000000">
      <w:pPr>
        <w:pStyle w:val="BodyText"/>
        <w:spacing w:line="376" w:lineRule="auto"/>
        <w:ind w:left="4242" w:right="2887" w:hanging="13"/>
        <w:jc w:val="center"/>
      </w:pPr>
      <w:r>
        <w:rPr>
          <w:smallCaps/>
          <w:color w:val="231F20"/>
        </w:rPr>
        <w:t>CHAPTER</w:t>
      </w:r>
      <w:r>
        <w:rPr>
          <w:smallCaps/>
          <w:color w:val="231F20"/>
          <w:spacing w:val="-30"/>
        </w:rPr>
        <w:t xml:space="preserve"> </w:t>
      </w:r>
      <w:r>
        <w:rPr>
          <w:smallCaps/>
          <w:color w:val="231F20"/>
        </w:rPr>
        <w:t>VI</w:t>
      </w:r>
      <w:r>
        <w:rPr>
          <w:smallCaps/>
          <w:color w:val="231F20"/>
          <w:spacing w:val="40"/>
        </w:rPr>
        <w:t xml:space="preserve"> </w:t>
      </w:r>
      <w:r>
        <w:rPr>
          <w:smallCaps/>
          <w:color w:val="231F20"/>
          <w:spacing w:val="-4"/>
          <w:w w:val="90"/>
        </w:rPr>
        <w:t>Product</w:t>
      </w:r>
      <w:r>
        <w:rPr>
          <w:smallCaps/>
          <w:color w:val="231F20"/>
          <w:spacing w:val="-6"/>
        </w:rPr>
        <w:t xml:space="preserve"> </w:t>
      </w:r>
      <w:r>
        <w:rPr>
          <w:smallCaps/>
          <w:color w:val="231F20"/>
          <w:spacing w:val="-4"/>
          <w:w w:val="90"/>
        </w:rPr>
        <w:t>liability</w:t>
      </w:r>
    </w:p>
    <w:p w:rsidR="00060FEE" w:rsidRDefault="00000000">
      <w:pPr>
        <w:pStyle w:val="ListParagraph"/>
        <w:numPr>
          <w:ilvl w:val="0"/>
          <w:numId w:val="64"/>
        </w:numPr>
        <w:tabs>
          <w:tab w:val="left" w:pos="2126"/>
        </w:tabs>
        <w:spacing w:before="0" w:line="249" w:lineRule="auto"/>
        <w:ind w:left="1358" w:right="1" w:firstLine="480"/>
        <w:jc w:val="both"/>
        <w:rPr>
          <w:sz w:val="20"/>
        </w:rPr>
      </w:pPr>
      <w:r>
        <w:rPr>
          <w:color w:val="231F20"/>
          <w:spacing w:val="-2"/>
          <w:sz w:val="20"/>
        </w:rPr>
        <w:t>This</w:t>
      </w:r>
      <w:r>
        <w:rPr>
          <w:color w:val="231F20"/>
          <w:spacing w:val="-6"/>
          <w:sz w:val="20"/>
        </w:rPr>
        <w:t xml:space="preserve"> </w:t>
      </w:r>
      <w:r>
        <w:rPr>
          <w:color w:val="231F20"/>
          <w:spacing w:val="-2"/>
          <w:sz w:val="20"/>
        </w:rPr>
        <w:t>Chapter</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apply</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every</w:t>
      </w:r>
      <w:r>
        <w:rPr>
          <w:color w:val="231F20"/>
          <w:spacing w:val="-6"/>
          <w:sz w:val="20"/>
        </w:rPr>
        <w:t xml:space="preserve"> </w:t>
      </w:r>
      <w:r>
        <w:rPr>
          <w:color w:val="231F20"/>
          <w:spacing w:val="-2"/>
          <w:sz w:val="20"/>
        </w:rPr>
        <w:t>claim</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compensation</w:t>
      </w:r>
      <w:r>
        <w:rPr>
          <w:color w:val="231F20"/>
          <w:spacing w:val="-6"/>
          <w:sz w:val="20"/>
        </w:rPr>
        <w:t xml:space="preserve"> </w:t>
      </w:r>
      <w:r>
        <w:rPr>
          <w:color w:val="231F20"/>
          <w:spacing w:val="-2"/>
          <w:sz w:val="20"/>
        </w:rPr>
        <w:t>under</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product</w:t>
      </w:r>
      <w:r>
        <w:rPr>
          <w:color w:val="231F20"/>
          <w:spacing w:val="-6"/>
          <w:sz w:val="20"/>
        </w:rPr>
        <w:t xml:space="preserve"> </w:t>
      </w:r>
      <w:r>
        <w:rPr>
          <w:color w:val="231F20"/>
          <w:spacing w:val="-2"/>
          <w:sz w:val="20"/>
        </w:rPr>
        <w:t xml:space="preserve">liability </w:t>
      </w:r>
      <w:r>
        <w:rPr>
          <w:color w:val="231F20"/>
          <w:sz w:val="20"/>
        </w:rPr>
        <w:t>action by a complainant for any harm caused by a defective product manufactured by a product</w:t>
      </w:r>
      <w:r>
        <w:rPr>
          <w:color w:val="231F20"/>
          <w:spacing w:val="-7"/>
          <w:sz w:val="20"/>
        </w:rPr>
        <w:t xml:space="preserve"> </w:t>
      </w:r>
      <w:r>
        <w:rPr>
          <w:color w:val="231F20"/>
          <w:sz w:val="20"/>
        </w:rPr>
        <w:t>manufacturer</w:t>
      </w:r>
      <w:r>
        <w:rPr>
          <w:color w:val="231F20"/>
          <w:spacing w:val="-7"/>
          <w:sz w:val="20"/>
        </w:rPr>
        <w:t xml:space="preserve"> </w:t>
      </w:r>
      <w:r>
        <w:rPr>
          <w:color w:val="231F20"/>
          <w:sz w:val="20"/>
        </w:rPr>
        <w:t>or</w:t>
      </w:r>
      <w:r>
        <w:rPr>
          <w:color w:val="231F20"/>
          <w:spacing w:val="-7"/>
          <w:sz w:val="20"/>
        </w:rPr>
        <w:t xml:space="preserve"> </w:t>
      </w:r>
      <w:r>
        <w:rPr>
          <w:color w:val="231F20"/>
          <w:sz w:val="20"/>
        </w:rPr>
        <w:t>serviced</w:t>
      </w:r>
      <w:r>
        <w:rPr>
          <w:color w:val="231F20"/>
          <w:spacing w:val="-7"/>
          <w:sz w:val="20"/>
        </w:rPr>
        <w:t xml:space="preserve"> </w:t>
      </w:r>
      <w:r>
        <w:rPr>
          <w:color w:val="231F20"/>
          <w:sz w:val="20"/>
        </w:rPr>
        <w:t>by</w:t>
      </w:r>
      <w:r>
        <w:rPr>
          <w:color w:val="231F20"/>
          <w:spacing w:val="-7"/>
          <w:sz w:val="20"/>
        </w:rPr>
        <w:t xml:space="preserve"> </w:t>
      </w:r>
      <w:r>
        <w:rPr>
          <w:color w:val="231F20"/>
          <w:sz w:val="20"/>
        </w:rPr>
        <w:t>a</w:t>
      </w:r>
      <w:r>
        <w:rPr>
          <w:color w:val="231F20"/>
          <w:spacing w:val="-7"/>
          <w:sz w:val="20"/>
        </w:rPr>
        <w:t xml:space="preserve"> </w:t>
      </w:r>
      <w:r>
        <w:rPr>
          <w:color w:val="231F20"/>
          <w:sz w:val="20"/>
        </w:rPr>
        <w:t>product</w:t>
      </w:r>
      <w:r>
        <w:rPr>
          <w:color w:val="231F20"/>
          <w:spacing w:val="-7"/>
          <w:sz w:val="20"/>
        </w:rPr>
        <w:t xml:space="preserve"> </w:t>
      </w:r>
      <w:r>
        <w:rPr>
          <w:color w:val="231F20"/>
          <w:sz w:val="20"/>
        </w:rPr>
        <w:t>service</w:t>
      </w:r>
      <w:r>
        <w:rPr>
          <w:color w:val="231F20"/>
          <w:spacing w:val="-7"/>
          <w:sz w:val="20"/>
        </w:rPr>
        <w:t xml:space="preserve"> </w:t>
      </w:r>
      <w:r>
        <w:rPr>
          <w:color w:val="231F20"/>
          <w:sz w:val="20"/>
        </w:rPr>
        <w:t>provider</w:t>
      </w:r>
      <w:r>
        <w:rPr>
          <w:color w:val="231F20"/>
          <w:spacing w:val="-7"/>
          <w:sz w:val="20"/>
        </w:rPr>
        <w:t xml:space="preserve"> </w:t>
      </w:r>
      <w:r>
        <w:rPr>
          <w:color w:val="231F20"/>
          <w:sz w:val="20"/>
        </w:rPr>
        <w:t>or</w:t>
      </w:r>
      <w:r>
        <w:rPr>
          <w:color w:val="231F20"/>
          <w:spacing w:val="-7"/>
          <w:sz w:val="20"/>
        </w:rPr>
        <w:t xml:space="preserve"> </w:t>
      </w:r>
      <w:r>
        <w:rPr>
          <w:color w:val="231F20"/>
          <w:sz w:val="20"/>
        </w:rPr>
        <w:t>sold</w:t>
      </w:r>
      <w:r>
        <w:rPr>
          <w:color w:val="231F20"/>
          <w:spacing w:val="-7"/>
          <w:sz w:val="20"/>
        </w:rPr>
        <w:t xml:space="preserve"> </w:t>
      </w:r>
      <w:r>
        <w:rPr>
          <w:color w:val="231F20"/>
          <w:sz w:val="20"/>
        </w:rPr>
        <w:t>by</w:t>
      </w:r>
      <w:r>
        <w:rPr>
          <w:color w:val="231F20"/>
          <w:spacing w:val="-7"/>
          <w:sz w:val="20"/>
        </w:rPr>
        <w:t xml:space="preserve"> </w:t>
      </w:r>
      <w:r>
        <w:rPr>
          <w:color w:val="231F20"/>
          <w:sz w:val="20"/>
        </w:rPr>
        <w:t>a</w:t>
      </w:r>
      <w:r>
        <w:rPr>
          <w:color w:val="231F20"/>
          <w:spacing w:val="-7"/>
          <w:sz w:val="20"/>
        </w:rPr>
        <w:t xml:space="preserve"> </w:t>
      </w:r>
      <w:r>
        <w:rPr>
          <w:color w:val="231F20"/>
          <w:sz w:val="20"/>
        </w:rPr>
        <w:t>product</w:t>
      </w:r>
      <w:r>
        <w:rPr>
          <w:color w:val="231F20"/>
          <w:spacing w:val="-7"/>
          <w:sz w:val="20"/>
        </w:rPr>
        <w:t xml:space="preserve"> </w:t>
      </w:r>
      <w:r>
        <w:rPr>
          <w:color w:val="231F20"/>
          <w:sz w:val="20"/>
        </w:rPr>
        <w:t>seller.</w:t>
      </w:r>
    </w:p>
    <w:p w:rsidR="00060FEE" w:rsidRDefault="00000000">
      <w:pPr>
        <w:pStyle w:val="ListParagraph"/>
        <w:numPr>
          <w:ilvl w:val="0"/>
          <w:numId w:val="64"/>
        </w:numPr>
        <w:tabs>
          <w:tab w:val="left" w:pos="2157"/>
        </w:tabs>
        <w:spacing w:before="121" w:line="249" w:lineRule="auto"/>
        <w:ind w:left="1358" w:right="1" w:firstLine="480"/>
        <w:jc w:val="both"/>
        <w:rPr>
          <w:sz w:val="20"/>
        </w:rPr>
      </w:pPr>
      <w:r>
        <w:rPr>
          <w:color w:val="231F20"/>
          <w:sz w:val="20"/>
        </w:rPr>
        <w:t>A product liability action may be brought by a complainant against a product manufacturer</w:t>
      </w:r>
      <w:r>
        <w:rPr>
          <w:color w:val="231F20"/>
          <w:spacing w:val="-3"/>
          <w:sz w:val="20"/>
        </w:rPr>
        <w:t xml:space="preserve"> </w:t>
      </w:r>
      <w:r>
        <w:rPr>
          <w:color w:val="231F20"/>
          <w:sz w:val="20"/>
        </w:rPr>
        <w:t>or</w:t>
      </w:r>
      <w:r>
        <w:rPr>
          <w:color w:val="231F20"/>
          <w:spacing w:val="-3"/>
          <w:sz w:val="20"/>
        </w:rPr>
        <w:t xml:space="preserve"> </w:t>
      </w:r>
      <w:r>
        <w:rPr>
          <w:color w:val="231F20"/>
          <w:sz w:val="20"/>
        </w:rPr>
        <w:t>a</w:t>
      </w:r>
      <w:r>
        <w:rPr>
          <w:color w:val="231F20"/>
          <w:spacing w:val="-3"/>
          <w:sz w:val="20"/>
        </w:rPr>
        <w:t xml:space="preserve"> </w:t>
      </w:r>
      <w:r>
        <w:rPr>
          <w:color w:val="231F20"/>
          <w:sz w:val="20"/>
        </w:rPr>
        <w:t>product</w:t>
      </w:r>
      <w:r>
        <w:rPr>
          <w:color w:val="231F20"/>
          <w:spacing w:val="-3"/>
          <w:sz w:val="20"/>
        </w:rPr>
        <w:t xml:space="preserve"> </w:t>
      </w:r>
      <w:r>
        <w:rPr>
          <w:color w:val="231F20"/>
          <w:sz w:val="20"/>
        </w:rPr>
        <w:t>service</w:t>
      </w:r>
      <w:r>
        <w:rPr>
          <w:color w:val="231F20"/>
          <w:spacing w:val="-3"/>
          <w:sz w:val="20"/>
        </w:rPr>
        <w:t xml:space="preserve"> </w:t>
      </w:r>
      <w:r>
        <w:rPr>
          <w:color w:val="231F20"/>
          <w:sz w:val="20"/>
        </w:rPr>
        <w:t>provider</w:t>
      </w:r>
      <w:r>
        <w:rPr>
          <w:color w:val="231F20"/>
          <w:spacing w:val="-3"/>
          <w:sz w:val="20"/>
        </w:rPr>
        <w:t xml:space="preserve"> </w:t>
      </w:r>
      <w:r>
        <w:rPr>
          <w:color w:val="231F20"/>
          <w:sz w:val="20"/>
        </w:rPr>
        <w:t>or</w:t>
      </w:r>
      <w:r>
        <w:rPr>
          <w:color w:val="231F20"/>
          <w:spacing w:val="-3"/>
          <w:sz w:val="20"/>
        </w:rPr>
        <w:t xml:space="preserve"> </w:t>
      </w:r>
      <w:r>
        <w:rPr>
          <w:color w:val="231F20"/>
          <w:sz w:val="20"/>
        </w:rPr>
        <w:t>a</w:t>
      </w:r>
      <w:r>
        <w:rPr>
          <w:color w:val="231F20"/>
          <w:spacing w:val="-3"/>
          <w:sz w:val="20"/>
        </w:rPr>
        <w:t xml:space="preserve"> </w:t>
      </w:r>
      <w:r>
        <w:rPr>
          <w:color w:val="231F20"/>
          <w:sz w:val="20"/>
        </w:rPr>
        <w:t>product</w:t>
      </w:r>
      <w:r>
        <w:rPr>
          <w:color w:val="231F20"/>
          <w:spacing w:val="-3"/>
          <w:sz w:val="20"/>
        </w:rPr>
        <w:t xml:space="preserve"> </w:t>
      </w:r>
      <w:r>
        <w:rPr>
          <w:color w:val="231F20"/>
          <w:sz w:val="20"/>
        </w:rPr>
        <w:t>seller,</w:t>
      </w:r>
      <w:r>
        <w:rPr>
          <w:color w:val="231F20"/>
          <w:spacing w:val="-3"/>
          <w:sz w:val="20"/>
        </w:rPr>
        <w:t xml:space="preserve"> </w:t>
      </w:r>
      <w:r>
        <w:rPr>
          <w:color w:val="231F20"/>
          <w:sz w:val="20"/>
        </w:rPr>
        <w:t>as</w:t>
      </w:r>
      <w:r>
        <w:rPr>
          <w:color w:val="231F20"/>
          <w:spacing w:val="-3"/>
          <w:sz w:val="20"/>
        </w:rPr>
        <w:t xml:space="preserve"> </w:t>
      </w:r>
      <w:r>
        <w:rPr>
          <w:color w:val="231F20"/>
          <w:sz w:val="20"/>
        </w:rPr>
        <w:t>the</w:t>
      </w:r>
      <w:r>
        <w:rPr>
          <w:color w:val="231F20"/>
          <w:spacing w:val="-3"/>
          <w:sz w:val="20"/>
        </w:rPr>
        <w:t xml:space="preserve"> </w:t>
      </w:r>
      <w:r>
        <w:rPr>
          <w:color w:val="231F20"/>
          <w:sz w:val="20"/>
        </w:rPr>
        <w:t>case</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for</w:t>
      </w:r>
      <w:r>
        <w:rPr>
          <w:color w:val="231F20"/>
          <w:spacing w:val="-3"/>
          <w:sz w:val="20"/>
        </w:rPr>
        <w:t xml:space="preserve"> </w:t>
      </w:r>
      <w:r>
        <w:rPr>
          <w:color w:val="231F20"/>
          <w:sz w:val="20"/>
        </w:rPr>
        <w:t>any harm caused to him on account of a defective product.</w:t>
      </w:r>
    </w:p>
    <w:p w:rsidR="00060FEE" w:rsidRDefault="00000000">
      <w:pPr>
        <w:pStyle w:val="ListParagraph"/>
        <w:numPr>
          <w:ilvl w:val="0"/>
          <w:numId w:val="64"/>
        </w:numPr>
        <w:tabs>
          <w:tab w:val="left" w:pos="2129"/>
        </w:tabs>
        <w:ind w:left="2129" w:hanging="291"/>
        <w:jc w:val="left"/>
        <w:rPr>
          <w:sz w:val="20"/>
        </w:rPr>
      </w:pPr>
      <w:r>
        <w:rPr>
          <w:color w:val="231F20"/>
          <w:spacing w:val="-2"/>
          <w:sz w:val="20"/>
        </w:rPr>
        <w:t>(</w:t>
      </w:r>
      <w:r>
        <w:rPr>
          <w:i/>
          <w:color w:val="231F20"/>
          <w:spacing w:val="-2"/>
          <w:sz w:val="20"/>
        </w:rPr>
        <w:t>1</w:t>
      </w:r>
      <w:r>
        <w:rPr>
          <w:color w:val="231F20"/>
          <w:spacing w:val="-2"/>
          <w:sz w:val="20"/>
        </w:rPr>
        <w:t>)</w:t>
      </w:r>
      <w:r>
        <w:rPr>
          <w:color w:val="231F20"/>
          <w:spacing w:val="-15"/>
          <w:sz w:val="20"/>
        </w:rPr>
        <w:t xml:space="preserve"> </w:t>
      </w:r>
      <w:r>
        <w:rPr>
          <w:color w:val="231F20"/>
          <w:spacing w:val="-2"/>
          <w:sz w:val="20"/>
        </w:rPr>
        <w:t>A</w:t>
      </w:r>
      <w:r>
        <w:rPr>
          <w:color w:val="231F20"/>
          <w:spacing w:val="-17"/>
          <w:sz w:val="20"/>
        </w:rPr>
        <w:t xml:space="preserve"> </w:t>
      </w:r>
      <w:r>
        <w:rPr>
          <w:color w:val="231F20"/>
          <w:spacing w:val="-2"/>
          <w:sz w:val="20"/>
        </w:rPr>
        <w:t>product manufacturer shall</w:t>
      </w:r>
      <w:r>
        <w:rPr>
          <w:color w:val="231F20"/>
          <w:spacing w:val="-1"/>
          <w:sz w:val="20"/>
        </w:rPr>
        <w:t xml:space="preserve"> </w:t>
      </w:r>
      <w:r>
        <w:rPr>
          <w:color w:val="231F20"/>
          <w:spacing w:val="-2"/>
          <w:sz w:val="20"/>
        </w:rPr>
        <w:t>be liable in a</w:t>
      </w:r>
      <w:r>
        <w:rPr>
          <w:color w:val="231F20"/>
          <w:spacing w:val="-1"/>
          <w:sz w:val="20"/>
        </w:rPr>
        <w:t xml:space="preserve"> </w:t>
      </w:r>
      <w:r>
        <w:rPr>
          <w:color w:val="231F20"/>
          <w:spacing w:val="-2"/>
          <w:sz w:val="20"/>
        </w:rPr>
        <w:t>product liability action,</w:t>
      </w:r>
      <w:r>
        <w:rPr>
          <w:color w:val="231F20"/>
          <w:spacing w:val="-1"/>
          <w:sz w:val="20"/>
        </w:rPr>
        <w:t xml:space="preserve"> </w:t>
      </w:r>
      <w:r>
        <w:rPr>
          <w:color w:val="231F20"/>
          <w:spacing w:val="-5"/>
          <w:sz w:val="20"/>
        </w:rPr>
        <w:t>if—</w:t>
      </w:r>
    </w:p>
    <w:p w:rsidR="00060FEE" w:rsidRDefault="00000000">
      <w:pPr>
        <w:pStyle w:val="ListParagraph"/>
        <w:numPr>
          <w:ilvl w:val="0"/>
          <w:numId w:val="14"/>
        </w:numPr>
        <w:tabs>
          <w:tab w:val="left" w:pos="2602"/>
        </w:tabs>
        <w:spacing w:before="130"/>
        <w:ind w:hanging="284"/>
        <w:rPr>
          <w:sz w:val="20"/>
        </w:rPr>
      </w:pPr>
      <w:r>
        <w:rPr>
          <w:color w:val="231F20"/>
          <w:sz w:val="20"/>
        </w:rPr>
        <w:t>the</w:t>
      </w:r>
      <w:r>
        <w:rPr>
          <w:color w:val="231F20"/>
          <w:spacing w:val="-1"/>
          <w:sz w:val="20"/>
        </w:rPr>
        <w:t xml:space="preserve"> </w:t>
      </w:r>
      <w:r>
        <w:rPr>
          <w:color w:val="231F20"/>
          <w:sz w:val="20"/>
        </w:rPr>
        <w:t>product contains</w:t>
      </w:r>
      <w:r>
        <w:rPr>
          <w:color w:val="231F20"/>
          <w:spacing w:val="-1"/>
          <w:sz w:val="20"/>
        </w:rPr>
        <w:t xml:space="preserve"> </w:t>
      </w:r>
      <w:r>
        <w:rPr>
          <w:color w:val="231F20"/>
          <w:sz w:val="20"/>
        </w:rPr>
        <w:t>a manufacturing</w:t>
      </w:r>
      <w:r>
        <w:rPr>
          <w:color w:val="231F20"/>
          <w:spacing w:val="-1"/>
          <w:sz w:val="20"/>
        </w:rPr>
        <w:t xml:space="preserve"> </w:t>
      </w:r>
      <w:r>
        <w:rPr>
          <w:color w:val="231F20"/>
          <w:sz w:val="20"/>
        </w:rPr>
        <w:t xml:space="preserve">defect; </w:t>
      </w:r>
      <w:r>
        <w:rPr>
          <w:color w:val="231F20"/>
          <w:spacing w:val="-5"/>
          <w:sz w:val="20"/>
        </w:rPr>
        <w:t>or</w:t>
      </w:r>
    </w:p>
    <w:p w:rsidR="00060FEE" w:rsidRDefault="00000000">
      <w:pPr>
        <w:pStyle w:val="ListParagraph"/>
        <w:numPr>
          <w:ilvl w:val="0"/>
          <w:numId w:val="14"/>
        </w:numPr>
        <w:tabs>
          <w:tab w:val="left" w:pos="2600"/>
        </w:tabs>
        <w:spacing w:before="130"/>
        <w:ind w:left="2600" w:hanging="282"/>
        <w:rPr>
          <w:sz w:val="20"/>
        </w:rPr>
      </w:pPr>
      <w:r>
        <w:rPr>
          <w:color w:val="231F20"/>
          <w:sz w:val="20"/>
        </w:rPr>
        <w:t>the</w:t>
      </w:r>
      <w:r>
        <w:rPr>
          <w:color w:val="231F20"/>
          <w:spacing w:val="-1"/>
          <w:sz w:val="20"/>
        </w:rPr>
        <w:t xml:space="preserve"> </w:t>
      </w:r>
      <w:r>
        <w:rPr>
          <w:color w:val="231F20"/>
          <w:sz w:val="20"/>
        </w:rPr>
        <w:t>product</w:t>
      </w:r>
      <w:r>
        <w:rPr>
          <w:color w:val="231F20"/>
          <w:spacing w:val="-1"/>
          <w:sz w:val="20"/>
        </w:rPr>
        <w:t xml:space="preserve"> </w:t>
      </w:r>
      <w:r>
        <w:rPr>
          <w:color w:val="231F20"/>
          <w:sz w:val="20"/>
        </w:rPr>
        <w:t>is</w:t>
      </w:r>
      <w:r>
        <w:rPr>
          <w:color w:val="231F20"/>
          <w:spacing w:val="-1"/>
          <w:sz w:val="20"/>
        </w:rPr>
        <w:t xml:space="preserve"> </w:t>
      </w:r>
      <w:r>
        <w:rPr>
          <w:color w:val="231F20"/>
          <w:sz w:val="20"/>
        </w:rPr>
        <w:t>defective</w:t>
      </w:r>
      <w:r>
        <w:rPr>
          <w:color w:val="231F20"/>
          <w:spacing w:val="-1"/>
          <w:sz w:val="20"/>
        </w:rPr>
        <w:t xml:space="preserve"> </w:t>
      </w:r>
      <w:r>
        <w:rPr>
          <w:color w:val="231F20"/>
          <w:sz w:val="20"/>
        </w:rPr>
        <w:t>in</w:t>
      </w:r>
      <w:r>
        <w:rPr>
          <w:color w:val="231F20"/>
          <w:spacing w:val="-1"/>
          <w:sz w:val="20"/>
        </w:rPr>
        <w:t xml:space="preserve"> </w:t>
      </w:r>
      <w:r>
        <w:rPr>
          <w:color w:val="231F20"/>
          <w:sz w:val="20"/>
        </w:rPr>
        <w:t>design;</w:t>
      </w:r>
      <w:r>
        <w:rPr>
          <w:color w:val="231F20"/>
          <w:spacing w:val="-1"/>
          <w:sz w:val="20"/>
        </w:rPr>
        <w:t xml:space="preserve"> </w:t>
      </w:r>
      <w:r>
        <w:rPr>
          <w:color w:val="231F20"/>
          <w:spacing w:val="-5"/>
          <w:sz w:val="20"/>
        </w:rPr>
        <w:t>or</w:t>
      </w:r>
    </w:p>
    <w:p w:rsidR="00060FEE" w:rsidRDefault="00000000">
      <w:pPr>
        <w:pStyle w:val="ListParagraph"/>
        <w:numPr>
          <w:ilvl w:val="0"/>
          <w:numId w:val="14"/>
        </w:numPr>
        <w:tabs>
          <w:tab w:val="left" w:pos="2581"/>
        </w:tabs>
        <w:spacing w:before="130"/>
        <w:ind w:left="2581" w:hanging="263"/>
        <w:rPr>
          <w:sz w:val="20"/>
        </w:rPr>
      </w:pPr>
      <w:r>
        <w:rPr>
          <w:color w:val="231F20"/>
          <w:sz w:val="20"/>
        </w:rPr>
        <w:t>there</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deviation</w:t>
      </w:r>
      <w:r>
        <w:rPr>
          <w:color w:val="231F20"/>
          <w:spacing w:val="-11"/>
          <w:sz w:val="20"/>
        </w:rPr>
        <w:t xml:space="preserve"> </w:t>
      </w:r>
      <w:r>
        <w:rPr>
          <w:color w:val="231F20"/>
          <w:sz w:val="20"/>
        </w:rPr>
        <w:t>from</w:t>
      </w:r>
      <w:r>
        <w:rPr>
          <w:color w:val="231F20"/>
          <w:spacing w:val="-11"/>
          <w:sz w:val="20"/>
        </w:rPr>
        <w:t xml:space="preserve"> </w:t>
      </w:r>
      <w:r>
        <w:rPr>
          <w:color w:val="231F20"/>
          <w:sz w:val="20"/>
        </w:rPr>
        <w:t>manufacturing</w:t>
      </w:r>
      <w:r>
        <w:rPr>
          <w:color w:val="231F20"/>
          <w:spacing w:val="-11"/>
          <w:sz w:val="20"/>
        </w:rPr>
        <w:t xml:space="preserve"> </w:t>
      </w:r>
      <w:r>
        <w:rPr>
          <w:color w:val="231F20"/>
          <w:sz w:val="20"/>
        </w:rPr>
        <w:t>specifications;</w:t>
      </w:r>
      <w:r>
        <w:rPr>
          <w:color w:val="231F20"/>
          <w:spacing w:val="-11"/>
          <w:sz w:val="20"/>
        </w:rPr>
        <w:t xml:space="preserve"> </w:t>
      </w:r>
      <w:r>
        <w:rPr>
          <w:color w:val="231F20"/>
          <w:spacing w:val="-5"/>
          <w:sz w:val="20"/>
        </w:rPr>
        <w:t>or</w:t>
      </w:r>
    </w:p>
    <w:p w:rsidR="00060FEE" w:rsidRDefault="00000000">
      <w:pPr>
        <w:pStyle w:val="ListParagraph"/>
        <w:numPr>
          <w:ilvl w:val="0"/>
          <w:numId w:val="14"/>
        </w:numPr>
        <w:tabs>
          <w:tab w:val="left" w:pos="2600"/>
        </w:tabs>
        <w:spacing w:before="130"/>
        <w:ind w:left="2600" w:hanging="282"/>
        <w:rPr>
          <w:sz w:val="20"/>
        </w:rPr>
      </w:pPr>
      <w:r>
        <w:rPr>
          <w:color w:val="231F20"/>
          <w:sz w:val="20"/>
        </w:rPr>
        <w:t>the</w:t>
      </w:r>
      <w:r>
        <w:rPr>
          <w:color w:val="231F20"/>
          <w:spacing w:val="-1"/>
          <w:sz w:val="20"/>
        </w:rPr>
        <w:t xml:space="preserve"> </w:t>
      </w:r>
      <w:r>
        <w:rPr>
          <w:color w:val="231F20"/>
          <w:sz w:val="20"/>
        </w:rPr>
        <w:t>product</w:t>
      </w:r>
      <w:r>
        <w:rPr>
          <w:color w:val="231F20"/>
          <w:spacing w:val="-1"/>
          <w:sz w:val="20"/>
        </w:rPr>
        <w:t xml:space="preserve"> </w:t>
      </w:r>
      <w:r>
        <w:rPr>
          <w:color w:val="231F20"/>
          <w:sz w:val="20"/>
        </w:rPr>
        <w:t>does</w:t>
      </w:r>
      <w:r>
        <w:rPr>
          <w:color w:val="231F20"/>
          <w:spacing w:val="-1"/>
          <w:sz w:val="20"/>
        </w:rPr>
        <w:t xml:space="preserve"> </w:t>
      </w:r>
      <w:r>
        <w:rPr>
          <w:color w:val="231F20"/>
          <w:sz w:val="20"/>
        </w:rPr>
        <w:t>not</w:t>
      </w:r>
      <w:r>
        <w:rPr>
          <w:color w:val="231F20"/>
          <w:spacing w:val="-1"/>
          <w:sz w:val="20"/>
        </w:rPr>
        <w:t xml:space="preserve"> </w:t>
      </w:r>
      <w:r>
        <w:rPr>
          <w:color w:val="231F20"/>
          <w:sz w:val="20"/>
        </w:rPr>
        <w:t>conform</w:t>
      </w:r>
      <w:r>
        <w:rPr>
          <w:color w:val="231F20"/>
          <w:spacing w:val="-1"/>
          <w:sz w:val="20"/>
        </w:rPr>
        <w:t xml:space="preserve"> </w:t>
      </w:r>
      <w:r>
        <w:rPr>
          <w:color w:val="231F20"/>
          <w:sz w:val="20"/>
        </w:rPr>
        <w:t>to</w:t>
      </w:r>
      <w:r>
        <w:rPr>
          <w:color w:val="231F20"/>
          <w:spacing w:val="-1"/>
          <w:sz w:val="20"/>
        </w:rPr>
        <w:t xml:space="preserve"> </w:t>
      </w:r>
      <w:r>
        <w:rPr>
          <w:color w:val="231F20"/>
          <w:sz w:val="20"/>
        </w:rPr>
        <w:t>the</w:t>
      </w:r>
      <w:r>
        <w:rPr>
          <w:color w:val="231F20"/>
          <w:spacing w:val="-1"/>
          <w:sz w:val="20"/>
        </w:rPr>
        <w:t xml:space="preserve"> </w:t>
      </w:r>
      <w:r>
        <w:rPr>
          <w:color w:val="231F20"/>
          <w:sz w:val="20"/>
        </w:rPr>
        <w:t>express</w:t>
      </w:r>
      <w:r>
        <w:rPr>
          <w:color w:val="231F20"/>
          <w:spacing w:val="-1"/>
          <w:sz w:val="20"/>
        </w:rPr>
        <w:t xml:space="preserve"> </w:t>
      </w:r>
      <w:r>
        <w:rPr>
          <w:color w:val="231F20"/>
          <w:sz w:val="20"/>
        </w:rPr>
        <w:t>warranty;</w:t>
      </w:r>
      <w:r>
        <w:rPr>
          <w:color w:val="231F20"/>
          <w:spacing w:val="-1"/>
          <w:sz w:val="20"/>
        </w:rPr>
        <w:t xml:space="preserve"> </w:t>
      </w:r>
      <w:r>
        <w:rPr>
          <w:color w:val="231F20"/>
          <w:spacing w:val="-5"/>
          <w:sz w:val="20"/>
        </w:rPr>
        <w:t>or</w:t>
      </w:r>
    </w:p>
    <w:p w:rsidR="00060FEE" w:rsidRDefault="00000000">
      <w:pPr>
        <w:pStyle w:val="ListParagraph"/>
        <w:numPr>
          <w:ilvl w:val="0"/>
          <w:numId w:val="14"/>
        </w:numPr>
        <w:tabs>
          <w:tab w:val="left" w:pos="2579"/>
        </w:tabs>
        <w:spacing w:before="130" w:line="249" w:lineRule="auto"/>
        <w:ind w:left="1838" w:firstLine="480"/>
        <w:rPr>
          <w:sz w:val="20"/>
        </w:rPr>
      </w:pPr>
      <w:r>
        <w:rPr>
          <w:color w:val="231F20"/>
          <w:sz w:val="20"/>
        </w:rPr>
        <w:t>the</w:t>
      </w:r>
      <w:r>
        <w:rPr>
          <w:color w:val="231F20"/>
          <w:spacing w:val="-13"/>
          <w:sz w:val="20"/>
        </w:rPr>
        <w:t xml:space="preserve"> </w:t>
      </w:r>
      <w:r>
        <w:rPr>
          <w:color w:val="231F20"/>
          <w:sz w:val="20"/>
        </w:rPr>
        <w:t>product</w:t>
      </w:r>
      <w:r>
        <w:rPr>
          <w:color w:val="231F20"/>
          <w:spacing w:val="-12"/>
          <w:sz w:val="20"/>
        </w:rPr>
        <w:t xml:space="preserve"> </w:t>
      </w:r>
      <w:r>
        <w:rPr>
          <w:color w:val="231F20"/>
          <w:sz w:val="20"/>
        </w:rPr>
        <w:t>fails</w:t>
      </w:r>
      <w:r>
        <w:rPr>
          <w:color w:val="231F20"/>
          <w:spacing w:val="-13"/>
          <w:sz w:val="20"/>
        </w:rPr>
        <w:t xml:space="preserve"> </w:t>
      </w:r>
      <w:r>
        <w:rPr>
          <w:color w:val="231F20"/>
          <w:sz w:val="20"/>
        </w:rPr>
        <w:t>to</w:t>
      </w:r>
      <w:r>
        <w:rPr>
          <w:color w:val="231F20"/>
          <w:spacing w:val="-12"/>
          <w:sz w:val="20"/>
        </w:rPr>
        <w:t xml:space="preserve"> </w:t>
      </w:r>
      <w:r>
        <w:rPr>
          <w:color w:val="231F20"/>
          <w:sz w:val="20"/>
        </w:rPr>
        <w:t>contain</w:t>
      </w:r>
      <w:r>
        <w:rPr>
          <w:color w:val="231F20"/>
          <w:spacing w:val="-13"/>
          <w:sz w:val="20"/>
        </w:rPr>
        <w:t xml:space="preserve"> </w:t>
      </w:r>
      <w:r>
        <w:rPr>
          <w:color w:val="231F20"/>
          <w:sz w:val="20"/>
        </w:rPr>
        <w:t>adequate</w:t>
      </w:r>
      <w:r>
        <w:rPr>
          <w:color w:val="231F20"/>
          <w:spacing w:val="-12"/>
          <w:sz w:val="20"/>
        </w:rPr>
        <w:t xml:space="preserve"> </w:t>
      </w:r>
      <w:r>
        <w:rPr>
          <w:color w:val="231F20"/>
          <w:sz w:val="20"/>
        </w:rPr>
        <w:t>instructions</w:t>
      </w:r>
      <w:r>
        <w:rPr>
          <w:color w:val="231F20"/>
          <w:spacing w:val="-13"/>
          <w:sz w:val="20"/>
        </w:rPr>
        <w:t xml:space="preserve"> </w:t>
      </w:r>
      <w:r>
        <w:rPr>
          <w:color w:val="231F20"/>
          <w:sz w:val="20"/>
        </w:rPr>
        <w:t>of</w:t>
      </w:r>
      <w:r>
        <w:rPr>
          <w:color w:val="231F20"/>
          <w:spacing w:val="-12"/>
          <w:sz w:val="20"/>
        </w:rPr>
        <w:t xml:space="preserve"> </w:t>
      </w:r>
      <w:r>
        <w:rPr>
          <w:color w:val="231F20"/>
          <w:sz w:val="20"/>
        </w:rPr>
        <w:t>correct</w:t>
      </w:r>
      <w:r>
        <w:rPr>
          <w:color w:val="231F20"/>
          <w:spacing w:val="-13"/>
          <w:sz w:val="20"/>
        </w:rPr>
        <w:t xml:space="preserve"> </w:t>
      </w:r>
      <w:r>
        <w:rPr>
          <w:color w:val="231F20"/>
          <w:sz w:val="20"/>
        </w:rPr>
        <w:t>usage</w:t>
      </w:r>
      <w:r>
        <w:rPr>
          <w:color w:val="231F20"/>
          <w:spacing w:val="-12"/>
          <w:sz w:val="20"/>
        </w:rPr>
        <w:t xml:space="preserve"> </w:t>
      </w:r>
      <w:r>
        <w:rPr>
          <w:color w:val="231F20"/>
          <w:sz w:val="20"/>
        </w:rPr>
        <w:t>to</w:t>
      </w:r>
      <w:r>
        <w:rPr>
          <w:color w:val="231F20"/>
          <w:spacing w:val="-13"/>
          <w:sz w:val="20"/>
        </w:rPr>
        <w:t xml:space="preserve"> </w:t>
      </w:r>
      <w:r>
        <w:rPr>
          <w:color w:val="231F20"/>
          <w:sz w:val="20"/>
        </w:rPr>
        <w:t>prevent any harm or any warning regarding improper or incorrect usage.</w:t>
      </w:r>
    </w:p>
    <w:p w:rsidR="000059D1" w:rsidRDefault="00000000" w:rsidP="000059D1">
      <w:pPr>
        <w:spacing w:before="125" w:line="249" w:lineRule="auto"/>
        <w:ind w:left="178"/>
        <w:rPr>
          <w:color w:val="231F20"/>
          <w:spacing w:val="40"/>
          <w:sz w:val="16"/>
        </w:rPr>
      </w:pPr>
      <w:r>
        <w:br w:type="column"/>
      </w:r>
    </w:p>
    <w:p w:rsidR="000059D1" w:rsidRDefault="000059D1" w:rsidP="000059D1">
      <w:pPr>
        <w:spacing w:before="8" w:line="249" w:lineRule="auto"/>
        <w:ind w:left="154" w:right="141"/>
        <w:rPr>
          <w:color w:val="231F20"/>
          <w:spacing w:val="-2"/>
          <w:sz w:val="16"/>
        </w:rPr>
      </w:pPr>
    </w:p>
    <w:p w:rsidR="00060FEE" w:rsidRDefault="00000000">
      <w:pPr>
        <w:spacing w:before="1"/>
        <w:ind w:left="154"/>
        <w:rPr>
          <w:sz w:val="16"/>
        </w:rPr>
      </w:pPr>
      <w:r>
        <w:rPr>
          <w:color w:val="231F20"/>
          <w:spacing w:val="-2"/>
          <w:sz w:val="16"/>
        </w:rPr>
        <w:t>.</w:t>
      </w:r>
    </w:p>
    <w:p w:rsidR="00060FEE" w:rsidRDefault="00060FEE">
      <w:pPr>
        <w:rPr>
          <w:sz w:val="16"/>
        </w:rPr>
        <w:sectPr w:rsidR="00060FEE">
          <w:pgSz w:w="11900" w:h="16840"/>
          <w:pgMar w:top="1800" w:right="992" w:bottom="280" w:left="992" w:header="1340" w:footer="0" w:gutter="0"/>
          <w:cols w:num="2" w:space="720" w:equalWidth="0">
            <w:col w:w="8542" w:space="40"/>
            <w:col w:w="1334"/>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27"/>
        <w:rPr>
          <w:sz w:val="16"/>
        </w:rPr>
      </w:pPr>
    </w:p>
    <w:p w:rsidR="00060FEE" w:rsidRDefault="00060FEE">
      <w:pPr>
        <w:spacing w:before="2"/>
        <w:ind w:left="157"/>
        <w:rPr>
          <w:sz w:val="16"/>
        </w:rPr>
      </w:pPr>
    </w:p>
    <w:p w:rsidR="00060FEE" w:rsidRDefault="00000000">
      <w:pPr>
        <w:pStyle w:val="BodyText"/>
        <w:spacing w:before="97" w:line="249" w:lineRule="auto"/>
        <w:ind w:left="120" w:right="1375" w:firstLine="480"/>
      </w:pPr>
      <w:r>
        <w:br w:type="column"/>
      </w:r>
      <w:r>
        <w:rPr>
          <w:color w:val="231F20"/>
          <w:spacing w:val="-2"/>
        </w:rPr>
        <w:t>(</w:t>
      </w:r>
      <w:r>
        <w:rPr>
          <w:i/>
          <w:color w:val="231F20"/>
          <w:spacing w:val="-2"/>
        </w:rPr>
        <w:t>2</w:t>
      </w:r>
      <w:r>
        <w:rPr>
          <w:color w:val="231F20"/>
          <w:spacing w:val="-2"/>
        </w:rPr>
        <w:t>)</w:t>
      </w:r>
      <w:r>
        <w:rPr>
          <w:color w:val="231F20"/>
          <w:spacing w:val="-18"/>
        </w:rPr>
        <w:t xml:space="preserve"> </w:t>
      </w:r>
      <w:r>
        <w:rPr>
          <w:color w:val="231F20"/>
          <w:spacing w:val="-2"/>
        </w:rPr>
        <w:t>A</w:t>
      </w:r>
      <w:r>
        <w:rPr>
          <w:color w:val="231F20"/>
          <w:spacing w:val="-27"/>
        </w:rPr>
        <w:t xml:space="preserve"> </w:t>
      </w:r>
      <w:r>
        <w:rPr>
          <w:color w:val="231F20"/>
          <w:spacing w:val="-2"/>
        </w:rPr>
        <w:t>product</w:t>
      </w:r>
      <w:r>
        <w:rPr>
          <w:color w:val="231F20"/>
          <w:spacing w:val="-12"/>
        </w:rPr>
        <w:t xml:space="preserve"> </w:t>
      </w:r>
      <w:r>
        <w:rPr>
          <w:color w:val="231F20"/>
          <w:spacing w:val="-2"/>
        </w:rPr>
        <w:t>manufacturer</w:t>
      </w:r>
      <w:r>
        <w:rPr>
          <w:color w:val="231F20"/>
          <w:spacing w:val="-12"/>
        </w:rPr>
        <w:t xml:space="preserve"> </w:t>
      </w:r>
      <w:r>
        <w:rPr>
          <w:color w:val="231F20"/>
          <w:spacing w:val="-2"/>
        </w:rPr>
        <w:t>shall</w:t>
      </w:r>
      <w:r>
        <w:rPr>
          <w:color w:val="231F20"/>
          <w:spacing w:val="-12"/>
        </w:rPr>
        <w:t xml:space="preserve"> </w:t>
      </w:r>
      <w:r>
        <w:rPr>
          <w:color w:val="231F20"/>
          <w:spacing w:val="-2"/>
        </w:rPr>
        <w:t>be</w:t>
      </w:r>
      <w:r>
        <w:rPr>
          <w:color w:val="231F20"/>
          <w:spacing w:val="-12"/>
        </w:rPr>
        <w:t xml:space="preserve"> </w:t>
      </w:r>
      <w:r>
        <w:rPr>
          <w:color w:val="231F20"/>
          <w:spacing w:val="-2"/>
        </w:rPr>
        <w:t>liable</w:t>
      </w:r>
      <w:r>
        <w:rPr>
          <w:color w:val="231F20"/>
          <w:spacing w:val="-12"/>
        </w:rPr>
        <w:t xml:space="preserve"> </w:t>
      </w:r>
      <w:r>
        <w:rPr>
          <w:color w:val="231F20"/>
          <w:spacing w:val="-2"/>
        </w:rPr>
        <w:t>in</w:t>
      </w:r>
      <w:r>
        <w:rPr>
          <w:color w:val="231F20"/>
          <w:spacing w:val="-12"/>
        </w:rPr>
        <w:t xml:space="preserve"> </w:t>
      </w:r>
      <w:r>
        <w:rPr>
          <w:color w:val="231F20"/>
          <w:spacing w:val="-2"/>
        </w:rPr>
        <w:t>a</w:t>
      </w:r>
      <w:r>
        <w:rPr>
          <w:color w:val="231F20"/>
          <w:spacing w:val="-12"/>
        </w:rPr>
        <w:t xml:space="preserve"> </w:t>
      </w:r>
      <w:r>
        <w:rPr>
          <w:color w:val="231F20"/>
          <w:spacing w:val="-2"/>
        </w:rPr>
        <w:t>product</w:t>
      </w:r>
      <w:r>
        <w:rPr>
          <w:color w:val="231F20"/>
          <w:spacing w:val="-12"/>
        </w:rPr>
        <w:t xml:space="preserve"> </w:t>
      </w:r>
      <w:r>
        <w:rPr>
          <w:color w:val="231F20"/>
          <w:spacing w:val="-2"/>
        </w:rPr>
        <w:t>liability</w:t>
      </w:r>
      <w:r>
        <w:rPr>
          <w:color w:val="231F20"/>
          <w:spacing w:val="-12"/>
        </w:rPr>
        <w:t xml:space="preserve"> </w:t>
      </w:r>
      <w:r>
        <w:rPr>
          <w:color w:val="231F20"/>
          <w:spacing w:val="-2"/>
        </w:rPr>
        <w:t>action</w:t>
      </w:r>
      <w:r>
        <w:rPr>
          <w:color w:val="231F20"/>
          <w:spacing w:val="-12"/>
        </w:rPr>
        <w:t xml:space="preserve"> </w:t>
      </w:r>
      <w:r>
        <w:rPr>
          <w:color w:val="231F20"/>
          <w:spacing w:val="-2"/>
        </w:rPr>
        <w:t>even</w:t>
      </w:r>
      <w:r>
        <w:rPr>
          <w:color w:val="231F20"/>
          <w:spacing w:val="-12"/>
        </w:rPr>
        <w:t xml:space="preserve"> </w:t>
      </w:r>
      <w:r>
        <w:rPr>
          <w:color w:val="231F20"/>
          <w:spacing w:val="-2"/>
        </w:rPr>
        <w:t>if</w:t>
      </w:r>
      <w:r>
        <w:rPr>
          <w:color w:val="231F20"/>
          <w:spacing w:val="-12"/>
        </w:rPr>
        <w:t xml:space="preserve"> </w:t>
      </w:r>
      <w:r>
        <w:rPr>
          <w:color w:val="231F20"/>
          <w:spacing w:val="-2"/>
        </w:rPr>
        <w:t>he</w:t>
      </w:r>
      <w:r>
        <w:rPr>
          <w:color w:val="231F20"/>
          <w:spacing w:val="-12"/>
        </w:rPr>
        <w:t xml:space="preserve"> </w:t>
      </w:r>
      <w:r>
        <w:rPr>
          <w:color w:val="231F20"/>
          <w:spacing w:val="-2"/>
        </w:rPr>
        <w:t xml:space="preserve">proves </w:t>
      </w:r>
      <w:r>
        <w:rPr>
          <w:color w:val="231F20"/>
        </w:rPr>
        <w:t>that he was not negligent or fraudulent in making the express warranty of a product.</w:t>
      </w:r>
    </w:p>
    <w:p w:rsidR="00060FEE" w:rsidRDefault="00000000">
      <w:pPr>
        <w:pStyle w:val="ListParagraph"/>
        <w:numPr>
          <w:ilvl w:val="0"/>
          <w:numId w:val="64"/>
        </w:numPr>
        <w:tabs>
          <w:tab w:val="left" w:pos="892"/>
        </w:tabs>
        <w:spacing w:before="121"/>
        <w:ind w:left="892" w:hanging="292"/>
        <w:jc w:val="left"/>
        <w:rPr>
          <w:sz w:val="20"/>
        </w:rPr>
      </w:pPr>
      <w:r>
        <w:rPr>
          <w:color w:val="231F20"/>
          <w:sz w:val="20"/>
        </w:rPr>
        <w:t>A</w:t>
      </w:r>
      <w:r>
        <w:rPr>
          <w:color w:val="231F20"/>
          <w:spacing w:val="-16"/>
          <w:sz w:val="20"/>
        </w:rPr>
        <w:t xml:space="preserve"> </w:t>
      </w:r>
      <w:r>
        <w:rPr>
          <w:color w:val="231F20"/>
          <w:sz w:val="20"/>
        </w:rPr>
        <w:t>product</w:t>
      </w:r>
      <w:r>
        <w:rPr>
          <w:color w:val="231F20"/>
          <w:spacing w:val="-13"/>
          <w:sz w:val="20"/>
        </w:rPr>
        <w:t xml:space="preserve"> </w:t>
      </w:r>
      <w:r>
        <w:rPr>
          <w:color w:val="231F20"/>
          <w:sz w:val="20"/>
        </w:rPr>
        <w:t>service</w:t>
      </w:r>
      <w:r>
        <w:rPr>
          <w:color w:val="231F20"/>
          <w:spacing w:val="-12"/>
          <w:sz w:val="20"/>
        </w:rPr>
        <w:t xml:space="preserve"> </w:t>
      </w:r>
      <w:r>
        <w:rPr>
          <w:color w:val="231F20"/>
          <w:sz w:val="20"/>
        </w:rPr>
        <w:t>provider</w:t>
      </w:r>
      <w:r>
        <w:rPr>
          <w:color w:val="231F20"/>
          <w:spacing w:val="-13"/>
          <w:sz w:val="20"/>
        </w:rPr>
        <w:t xml:space="preserve"> </w:t>
      </w:r>
      <w:r>
        <w:rPr>
          <w:color w:val="231F20"/>
          <w:sz w:val="20"/>
        </w:rPr>
        <w:t>shall</w:t>
      </w:r>
      <w:r>
        <w:rPr>
          <w:color w:val="231F20"/>
          <w:spacing w:val="-11"/>
          <w:sz w:val="20"/>
        </w:rPr>
        <w:t xml:space="preserve"> </w:t>
      </w:r>
      <w:r>
        <w:rPr>
          <w:color w:val="231F20"/>
          <w:sz w:val="20"/>
        </w:rPr>
        <w:t>be</w:t>
      </w:r>
      <w:r>
        <w:rPr>
          <w:color w:val="231F20"/>
          <w:spacing w:val="-11"/>
          <w:sz w:val="20"/>
        </w:rPr>
        <w:t xml:space="preserve"> </w:t>
      </w:r>
      <w:r>
        <w:rPr>
          <w:color w:val="231F20"/>
          <w:sz w:val="20"/>
        </w:rPr>
        <w:t>liable</w:t>
      </w:r>
      <w:r>
        <w:rPr>
          <w:color w:val="231F20"/>
          <w:spacing w:val="-11"/>
          <w:sz w:val="20"/>
        </w:rPr>
        <w:t xml:space="preserve"> </w:t>
      </w:r>
      <w:r>
        <w:rPr>
          <w:color w:val="231F20"/>
          <w:sz w:val="20"/>
        </w:rPr>
        <w:t>in</w:t>
      </w:r>
      <w:r>
        <w:rPr>
          <w:color w:val="231F20"/>
          <w:spacing w:val="-12"/>
          <w:sz w:val="20"/>
        </w:rPr>
        <w:t xml:space="preserve"> </w:t>
      </w:r>
      <w:r>
        <w:rPr>
          <w:color w:val="231F20"/>
          <w:sz w:val="20"/>
        </w:rPr>
        <w:t>a</w:t>
      </w:r>
      <w:r>
        <w:rPr>
          <w:color w:val="231F20"/>
          <w:spacing w:val="-11"/>
          <w:sz w:val="20"/>
        </w:rPr>
        <w:t xml:space="preserve"> </w:t>
      </w:r>
      <w:r>
        <w:rPr>
          <w:color w:val="231F20"/>
          <w:sz w:val="20"/>
        </w:rPr>
        <w:t>product</w:t>
      </w:r>
      <w:r>
        <w:rPr>
          <w:color w:val="231F20"/>
          <w:spacing w:val="-11"/>
          <w:sz w:val="20"/>
        </w:rPr>
        <w:t xml:space="preserve"> </w:t>
      </w:r>
      <w:r>
        <w:rPr>
          <w:color w:val="231F20"/>
          <w:sz w:val="20"/>
        </w:rPr>
        <w:t>liability</w:t>
      </w:r>
      <w:r>
        <w:rPr>
          <w:color w:val="231F20"/>
          <w:spacing w:val="-11"/>
          <w:sz w:val="20"/>
        </w:rPr>
        <w:t xml:space="preserve"> </w:t>
      </w:r>
      <w:r>
        <w:rPr>
          <w:color w:val="231F20"/>
          <w:sz w:val="20"/>
        </w:rPr>
        <w:t>action,</w:t>
      </w:r>
      <w:r>
        <w:rPr>
          <w:color w:val="231F20"/>
          <w:spacing w:val="-11"/>
          <w:sz w:val="20"/>
        </w:rPr>
        <w:t xml:space="preserve"> </w:t>
      </w:r>
      <w:r>
        <w:rPr>
          <w:color w:val="231F20"/>
          <w:spacing w:val="-5"/>
          <w:sz w:val="20"/>
        </w:rPr>
        <w:t>if—</w:t>
      </w:r>
    </w:p>
    <w:p w:rsidR="00060FEE" w:rsidRDefault="00000000">
      <w:pPr>
        <w:pStyle w:val="ListParagraph"/>
        <w:numPr>
          <w:ilvl w:val="0"/>
          <w:numId w:val="13"/>
        </w:numPr>
        <w:tabs>
          <w:tab w:val="left" w:pos="1343"/>
        </w:tabs>
        <w:spacing w:before="130" w:line="249" w:lineRule="auto"/>
        <w:ind w:right="1375" w:firstLine="480"/>
        <w:jc w:val="both"/>
        <w:rPr>
          <w:sz w:val="20"/>
        </w:rPr>
      </w:pPr>
      <w:r>
        <w:rPr>
          <w:color w:val="231F20"/>
          <w:spacing w:val="-4"/>
          <w:sz w:val="20"/>
        </w:rPr>
        <w:t>the</w:t>
      </w:r>
      <w:r>
        <w:rPr>
          <w:color w:val="231F20"/>
          <w:spacing w:val="-5"/>
          <w:sz w:val="20"/>
        </w:rPr>
        <w:t xml:space="preserve"> </w:t>
      </w:r>
      <w:r>
        <w:rPr>
          <w:color w:val="231F20"/>
          <w:spacing w:val="-4"/>
          <w:sz w:val="20"/>
        </w:rPr>
        <w:t>service</w:t>
      </w:r>
      <w:r>
        <w:rPr>
          <w:color w:val="231F20"/>
          <w:spacing w:val="-5"/>
          <w:sz w:val="20"/>
        </w:rPr>
        <w:t xml:space="preserve"> </w:t>
      </w:r>
      <w:r>
        <w:rPr>
          <w:color w:val="231F20"/>
          <w:spacing w:val="-4"/>
          <w:sz w:val="20"/>
        </w:rPr>
        <w:t>provided</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him</w:t>
      </w:r>
      <w:r>
        <w:rPr>
          <w:color w:val="231F20"/>
          <w:spacing w:val="-5"/>
          <w:sz w:val="20"/>
        </w:rPr>
        <w:t xml:space="preserve"> </w:t>
      </w:r>
      <w:r>
        <w:rPr>
          <w:color w:val="231F20"/>
          <w:spacing w:val="-4"/>
          <w:sz w:val="20"/>
        </w:rPr>
        <w:t>was</w:t>
      </w:r>
      <w:r>
        <w:rPr>
          <w:color w:val="231F20"/>
          <w:spacing w:val="-7"/>
          <w:sz w:val="20"/>
        </w:rPr>
        <w:t xml:space="preserve"> </w:t>
      </w:r>
      <w:r>
        <w:rPr>
          <w:color w:val="231F20"/>
          <w:spacing w:val="-4"/>
          <w:sz w:val="20"/>
        </w:rPr>
        <w:t>faulty</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imperfect</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deficient</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 xml:space="preserve">inadequate </w:t>
      </w:r>
      <w:r>
        <w:rPr>
          <w:color w:val="231F20"/>
          <w:sz w:val="20"/>
        </w:rPr>
        <w:t>in quality, nature or manner of performance which is required to be provided by or under</w:t>
      </w:r>
      <w:r>
        <w:rPr>
          <w:color w:val="231F20"/>
          <w:spacing w:val="-11"/>
          <w:sz w:val="20"/>
        </w:rPr>
        <w:t xml:space="preserve"> </w:t>
      </w:r>
      <w:r>
        <w:rPr>
          <w:color w:val="231F20"/>
          <w:sz w:val="20"/>
        </w:rPr>
        <w:t>any</w:t>
      </w:r>
      <w:r>
        <w:rPr>
          <w:color w:val="231F20"/>
          <w:spacing w:val="-11"/>
          <w:sz w:val="20"/>
        </w:rPr>
        <w:t xml:space="preserve"> </w:t>
      </w:r>
      <w:r>
        <w:rPr>
          <w:color w:val="231F20"/>
          <w:sz w:val="20"/>
        </w:rPr>
        <w:t>law</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time</w:t>
      </w:r>
      <w:r>
        <w:rPr>
          <w:color w:val="231F20"/>
          <w:spacing w:val="-11"/>
          <w:sz w:val="20"/>
        </w:rPr>
        <w:t xml:space="preserve"> </w:t>
      </w:r>
      <w:r>
        <w:rPr>
          <w:color w:val="231F20"/>
          <w:sz w:val="20"/>
        </w:rPr>
        <w:t>being</w:t>
      </w:r>
      <w:r>
        <w:rPr>
          <w:color w:val="231F20"/>
          <w:spacing w:val="-11"/>
          <w:sz w:val="20"/>
        </w:rPr>
        <w:t xml:space="preserve"> </w:t>
      </w:r>
      <w:r>
        <w:rPr>
          <w:color w:val="231F20"/>
          <w:sz w:val="20"/>
        </w:rPr>
        <w:t>in</w:t>
      </w:r>
      <w:r>
        <w:rPr>
          <w:color w:val="231F20"/>
          <w:spacing w:val="-11"/>
          <w:sz w:val="20"/>
        </w:rPr>
        <w:t xml:space="preserve"> </w:t>
      </w:r>
      <w:r>
        <w:rPr>
          <w:color w:val="231F20"/>
          <w:sz w:val="20"/>
        </w:rPr>
        <w:t>force,</w:t>
      </w:r>
      <w:r>
        <w:rPr>
          <w:color w:val="231F20"/>
          <w:spacing w:val="-11"/>
          <w:sz w:val="20"/>
        </w:rPr>
        <w:t xml:space="preserve"> </w:t>
      </w:r>
      <w:r>
        <w:rPr>
          <w:color w:val="231F20"/>
          <w:sz w:val="20"/>
        </w:rPr>
        <w:t>or</w:t>
      </w:r>
      <w:r>
        <w:rPr>
          <w:color w:val="231F20"/>
          <w:spacing w:val="-11"/>
          <w:sz w:val="20"/>
        </w:rPr>
        <w:t xml:space="preserve"> </w:t>
      </w:r>
      <w:r>
        <w:rPr>
          <w:color w:val="231F20"/>
          <w:sz w:val="20"/>
        </w:rPr>
        <w:t>pursuant</w:t>
      </w:r>
      <w:r>
        <w:rPr>
          <w:color w:val="231F20"/>
          <w:spacing w:val="-11"/>
          <w:sz w:val="20"/>
        </w:rPr>
        <w:t xml:space="preserve"> </w:t>
      </w:r>
      <w:r>
        <w:rPr>
          <w:color w:val="231F20"/>
          <w:sz w:val="20"/>
        </w:rPr>
        <w:t>to</w:t>
      </w:r>
      <w:r>
        <w:rPr>
          <w:color w:val="231F20"/>
          <w:spacing w:val="-11"/>
          <w:sz w:val="20"/>
        </w:rPr>
        <w:t xml:space="preserve"> </w:t>
      </w:r>
      <w:r>
        <w:rPr>
          <w:color w:val="231F20"/>
          <w:sz w:val="20"/>
        </w:rPr>
        <w:t>any</w:t>
      </w:r>
      <w:r>
        <w:rPr>
          <w:color w:val="231F20"/>
          <w:spacing w:val="-11"/>
          <w:sz w:val="20"/>
        </w:rPr>
        <w:t xml:space="preserve"> </w:t>
      </w:r>
      <w:r>
        <w:rPr>
          <w:color w:val="231F20"/>
          <w:sz w:val="20"/>
        </w:rPr>
        <w:t>contract</w:t>
      </w:r>
      <w:r>
        <w:rPr>
          <w:color w:val="231F20"/>
          <w:spacing w:val="-11"/>
          <w:sz w:val="20"/>
        </w:rPr>
        <w:t xml:space="preserve"> </w:t>
      </w:r>
      <w:r>
        <w:rPr>
          <w:color w:val="231F20"/>
          <w:sz w:val="20"/>
        </w:rPr>
        <w:t>or</w:t>
      </w:r>
      <w:r>
        <w:rPr>
          <w:color w:val="231F20"/>
          <w:spacing w:val="-11"/>
          <w:sz w:val="20"/>
        </w:rPr>
        <w:t xml:space="preserve"> </w:t>
      </w:r>
      <w:r>
        <w:rPr>
          <w:color w:val="231F20"/>
          <w:sz w:val="20"/>
        </w:rPr>
        <w:t>otherwise;</w:t>
      </w:r>
      <w:r>
        <w:rPr>
          <w:color w:val="231F20"/>
          <w:spacing w:val="-11"/>
          <w:sz w:val="20"/>
        </w:rPr>
        <w:t xml:space="preserve"> </w:t>
      </w:r>
      <w:r>
        <w:rPr>
          <w:color w:val="231F20"/>
          <w:sz w:val="20"/>
        </w:rPr>
        <w:t>or</w:t>
      </w:r>
    </w:p>
    <w:p w:rsidR="00060FEE" w:rsidRDefault="00000000">
      <w:pPr>
        <w:pStyle w:val="ListParagraph"/>
        <w:numPr>
          <w:ilvl w:val="0"/>
          <w:numId w:val="13"/>
        </w:numPr>
        <w:tabs>
          <w:tab w:val="left" w:pos="1382"/>
        </w:tabs>
        <w:spacing w:before="123" w:line="249" w:lineRule="auto"/>
        <w:ind w:right="1380" w:firstLine="480"/>
        <w:jc w:val="both"/>
        <w:rPr>
          <w:sz w:val="20"/>
        </w:rPr>
      </w:pPr>
      <w:r>
        <w:rPr>
          <w:color w:val="231F20"/>
          <w:sz w:val="20"/>
        </w:rPr>
        <w:t>there was an act of omission or commission or negligence or conscious withholding any information which caused harm; or</w:t>
      </w:r>
    </w:p>
    <w:p w:rsidR="00060FEE" w:rsidRDefault="00000000">
      <w:pPr>
        <w:pStyle w:val="ListParagraph"/>
        <w:numPr>
          <w:ilvl w:val="0"/>
          <w:numId w:val="13"/>
        </w:numPr>
        <w:tabs>
          <w:tab w:val="left" w:pos="1380"/>
        </w:tabs>
        <w:spacing w:line="249" w:lineRule="auto"/>
        <w:ind w:right="1374" w:firstLine="480"/>
        <w:jc w:val="both"/>
        <w:rPr>
          <w:sz w:val="20"/>
        </w:rPr>
      </w:pPr>
      <w:r>
        <w:rPr>
          <w:color w:val="231F20"/>
          <w:sz w:val="20"/>
        </w:rPr>
        <w:t>the service provider did not issue adequate instructions or warnings to prevent any harm; or</w:t>
      </w:r>
    </w:p>
    <w:p w:rsidR="00060FEE" w:rsidRDefault="00000000">
      <w:pPr>
        <w:pStyle w:val="ListParagraph"/>
        <w:numPr>
          <w:ilvl w:val="0"/>
          <w:numId w:val="13"/>
        </w:numPr>
        <w:tabs>
          <w:tab w:val="left" w:pos="1353"/>
        </w:tabs>
        <w:spacing w:before="121" w:line="249" w:lineRule="auto"/>
        <w:ind w:right="1381" w:firstLine="480"/>
        <w:jc w:val="both"/>
        <w:rPr>
          <w:sz w:val="20"/>
        </w:rPr>
      </w:pPr>
      <w:r>
        <w:rPr>
          <w:color w:val="231F20"/>
          <w:sz w:val="20"/>
        </w:rPr>
        <w:t>the</w:t>
      </w:r>
      <w:r>
        <w:rPr>
          <w:color w:val="231F20"/>
          <w:spacing w:val="-12"/>
          <w:sz w:val="20"/>
        </w:rPr>
        <w:t xml:space="preserve"> </w:t>
      </w:r>
      <w:r>
        <w:rPr>
          <w:color w:val="231F20"/>
          <w:sz w:val="20"/>
        </w:rPr>
        <w:t>service</w:t>
      </w:r>
      <w:r>
        <w:rPr>
          <w:color w:val="231F20"/>
          <w:spacing w:val="-12"/>
          <w:sz w:val="20"/>
        </w:rPr>
        <w:t xml:space="preserve"> </w:t>
      </w:r>
      <w:r>
        <w:rPr>
          <w:color w:val="231F20"/>
          <w:sz w:val="20"/>
        </w:rPr>
        <w:t>did</w:t>
      </w:r>
      <w:r>
        <w:rPr>
          <w:color w:val="231F20"/>
          <w:spacing w:val="-12"/>
          <w:sz w:val="20"/>
        </w:rPr>
        <w:t xml:space="preserve"> </w:t>
      </w:r>
      <w:r>
        <w:rPr>
          <w:color w:val="231F20"/>
          <w:sz w:val="20"/>
        </w:rPr>
        <w:t>not</w:t>
      </w:r>
      <w:r>
        <w:rPr>
          <w:color w:val="231F20"/>
          <w:spacing w:val="-12"/>
          <w:sz w:val="20"/>
        </w:rPr>
        <w:t xml:space="preserve"> </w:t>
      </w:r>
      <w:r>
        <w:rPr>
          <w:color w:val="231F20"/>
          <w:sz w:val="20"/>
        </w:rPr>
        <w:t>conform</w:t>
      </w:r>
      <w:r>
        <w:rPr>
          <w:color w:val="231F20"/>
          <w:spacing w:val="-12"/>
          <w:sz w:val="20"/>
        </w:rPr>
        <w:t xml:space="preserve"> </w:t>
      </w:r>
      <w:r>
        <w:rPr>
          <w:color w:val="231F20"/>
          <w:sz w:val="20"/>
        </w:rPr>
        <w:t>to</w:t>
      </w:r>
      <w:r>
        <w:rPr>
          <w:color w:val="231F20"/>
          <w:spacing w:val="-12"/>
          <w:sz w:val="20"/>
        </w:rPr>
        <w:t xml:space="preserve"> </w:t>
      </w:r>
      <w:r>
        <w:rPr>
          <w:color w:val="231F20"/>
          <w:sz w:val="20"/>
        </w:rPr>
        <w:t>express</w:t>
      </w:r>
      <w:r>
        <w:rPr>
          <w:color w:val="231F20"/>
          <w:spacing w:val="-12"/>
          <w:sz w:val="20"/>
        </w:rPr>
        <w:t xml:space="preserve"> </w:t>
      </w:r>
      <w:r>
        <w:rPr>
          <w:color w:val="231F20"/>
          <w:sz w:val="20"/>
        </w:rPr>
        <w:t>warranty</w:t>
      </w:r>
      <w:r>
        <w:rPr>
          <w:color w:val="231F20"/>
          <w:spacing w:val="-12"/>
          <w:sz w:val="20"/>
        </w:rPr>
        <w:t xml:space="preserve"> </w:t>
      </w:r>
      <w:r>
        <w:rPr>
          <w:color w:val="231F20"/>
          <w:sz w:val="20"/>
        </w:rPr>
        <w:t>or</w:t>
      </w:r>
      <w:r>
        <w:rPr>
          <w:color w:val="231F20"/>
          <w:spacing w:val="-12"/>
          <w:sz w:val="20"/>
        </w:rPr>
        <w:t xml:space="preserve"> </w:t>
      </w:r>
      <w:r>
        <w:rPr>
          <w:color w:val="231F20"/>
          <w:sz w:val="20"/>
        </w:rPr>
        <w:t>the</w:t>
      </w:r>
      <w:r>
        <w:rPr>
          <w:color w:val="231F20"/>
          <w:spacing w:val="-12"/>
          <w:sz w:val="20"/>
        </w:rPr>
        <w:t xml:space="preserve"> </w:t>
      </w:r>
      <w:r>
        <w:rPr>
          <w:color w:val="231F20"/>
          <w:sz w:val="20"/>
        </w:rPr>
        <w:t>terms</w:t>
      </w:r>
      <w:r>
        <w:rPr>
          <w:color w:val="231F20"/>
          <w:spacing w:val="-12"/>
          <w:sz w:val="20"/>
        </w:rPr>
        <w:t xml:space="preserve"> </w:t>
      </w:r>
      <w:r>
        <w:rPr>
          <w:color w:val="231F20"/>
          <w:sz w:val="20"/>
        </w:rPr>
        <w:t>and</w:t>
      </w:r>
      <w:r>
        <w:rPr>
          <w:color w:val="231F20"/>
          <w:spacing w:val="-12"/>
          <w:sz w:val="20"/>
        </w:rPr>
        <w:t xml:space="preserve"> </w:t>
      </w:r>
      <w:r>
        <w:rPr>
          <w:color w:val="231F20"/>
          <w:sz w:val="20"/>
        </w:rPr>
        <w:t>conditions of the contract.</w:t>
      </w:r>
    </w:p>
    <w:p w:rsidR="00060FEE" w:rsidRDefault="00000000">
      <w:pPr>
        <w:pStyle w:val="ListParagraph"/>
        <w:numPr>
          <w:ilvl w:val="0"/>
          <w:numId w:val="64"/>
        </w:numPr>
        <w:tabs>
          <w:tab w:val="left" w:pos="900"/>
        </w:tabs>
        <w:spacing w:line="249" w:lineRule="auto"/>
        <w:ind w:left="120" w:right="1379" w:firstLine="480"/>
        <w:jc w:val="left"/>
        <w:rPr>
          <w:sz w:val="20"/>
        </w:rPr>
      </w:pPr>
      <w:r>
        <w:rPr>
          <w:color w:val="231F20"/>
          <w:sz w:val="20"/>
        </w:rPr>
        <w:t>A</w:t>
      </w:r>
      <w:r>
        <w:rPr>
          <w:color w:val="231F20"/>
          <w:spacing w:val="-5"/>
          <w:sz w:val="20"/>
        </w:rPr>
        <w:t xml:space="preserve"> </w:t>
      </w:r>
      <w:r>
        <w:rPr>
          <w:color w:val="231F20"/>
          <w:sz w:val="20"/>
        </w:rPr>
        <w:t>product seller who is not a product manufacturer shall be liable in a product liability</w:t>
      </w:r>
      <w:r>
        <w:rPr>
          <w:color w:val="231F20"/>
          <w:spacing w:val="-5"/>
          <w:sz w:val="20"/>
        </w:rPr>
        <w:t xml:space="preserve"> </w:t>
      </w:r>
      <w:r>
        <w:rPr>
          <w:color w:val="231F20"/>
          <w:sz w:val="20"/>
        </w:rPr>
        <w:t>action,</w:t>
      </w:r>
      <w:r>
        <w:rPr>
          <w:color w:val="231F20"/>
          <w:spacing w:val="-5"/>
          <w:sz w:val="20"/>
        </w:rPr>
        <w:t xml:space="preserve"> </w:t>
      </w:r>
      <w:r>
        <w:rPr>
          <w:color w:val="231F20"/>
          <w:sz w:val="20"/>
        </w:rPr>
        <w:t>if—</w:t>
      </w:r>
    </w:p>
    <w:p w:rsidR="00060FEE" w:rsidRDefault="00000000">
      <w:pPr>
        <w:pStyle w:val="ListParagraph"/>
        <w:numPr>
          <w:ilvl w:val="0"/>
          <w:numId w:val="12"/>
        </w:numPr>
        <w:tabs>
          <w:tab w:val="left" w:pos="1427"/>
        </w:tabs>
        <w:spacing w:before="121" w:line="249" w:lineRule="auto"/>
        <w:ind w:right="1364" w:firstLine="480"/>
        <w:jc w:val="both"/>
        <w:rPr>
          <w:sz w:val="20"/>
        </w:rPr>
      </w:pPr>
      <w:r>
        <w:rPr>
          <w:color w:val="231F20"/>
          <w:sz w:val="20"/>
        </w:rPr>
        <w:t>he has exercised substantial control over the designing, testing, manufacturing, packaging or labelling of a product that caused harm; or</w:t>
      </w:r>
    </w:p>
    <w:p w:rsidR="00060FEE" w:rsidRDefault="00000000">
      <w:pPr>
        <w:pStyle w:val="ListParagraph"/>
        <w:numPr>
          <w:ilvl w:val="0"/>
          <w:numId w:val="12"/>
        </w:numPr>
        <w:tabs>
          <w:tab w:val="left" w:pos="1365"/>
        </w:tabs>
        <w:spacing w:line="249" w:lineRule="auto"/>
        <w:ind w:right="1380" w:firstLine="480"/>
        <w:jc w:val="both"/>
        <w:rPr>
          <w:sz w:val="20"/>
        </w:rPr>
      </w:pPr>
      <w:r>
        <w:rPr>
          <w:color w:val="231F20"/>
          <w:sz w:val="20"/>
        </w:rPr>
        <w:t>he has altered or modified the product and such alteration or modification was the substantial factor in causing the harm; or</w:t>
      </w:r>
    </w:p>
    <w:p w:rsidR="00060FEE" w:rsidRDefault="00000000">
      <w:pPr>
        <w:pStyle w:val="ListParagraph"/>
        <w:numPr>
          <w:ilvl w:val="0"/>
          <w:numId w:val="12"/>
        </w:numPr>
        <w:tabs>
          <w:tab w:val="left" w:pos="1355"/>
        </w:tabs>
        <w:spacing w:line="249" w:lineRule="auto"/>
        <w:ind w:right="1373" w:firstLine="480"/>
        <w:jc w:val="both"/>
        <w:rPr>
          <w:sz w:val="20"/>
        </w:rPr>
      </w:pPr>
      <w:r>
        <w:rPr>
          <w:color w:val="231F20"/>
          <w:sz w:val="20"/>
        </w:rPr>
        <w:t>he has made an express warranty of a product independent of any express warranty</w:t>
      </w:r>
      <w:r>
        <w:rPr>
          <w:color w:val="231F20"/>
          <w:spacing w:val="-3"/>
          <w:sz w:val="20"/>
        </w:rPr>
        <w:t xml:space="preserve"> </w:t>
      </w:r>
      <w:r>
        <w:rPr>
          <w:color w:val="231F20"/>
          <w:sz w:val="20"/>
        </w:rPr>
        <w:t>made</w:t>
      </w:r>
      <w:r>
        <w:rPr>
          <w:color w:val="231F20"/>
          <w:spacing w:val="-3"/>
          <w:sz w:val="20"/>
        </w:rPr>
        <w:t xml:space="preserve"> </w:t>
      </w:r>
      <w:r>
        <w:rPr>
          <w:color w:val="231F20"/>
          <w:sz w:val="20"/>
        </w:rPr>
        <w:t>by</w:t>
      </w:r>
      <w:r>
        <w:rPr>
          <w:color w:val="231F20"/>
          <w:spacing w:val="-3"/>
          <w:sz w:val="20"/>
        </w:rPr>
        <w:t xml:space="preserve"> </w:t>
      </w:r>
      <w:r>
        <w:rPr>
          <w:color w:val="231F20"/>
          <w:sz w:val="20"/>
        </w:rPr>
        <w:t>a</w:t>
      </w:r>
      <w:r>
        <w:rPr>
          <w:color w:val="231F20"/>
          <w:spacing w:val="-3"/>
          <w:sz w:val="20"/>
        </w:rPr>
        <w:t xml:space="preserve"> </w:t>
      </w:r>
      <w:r>
        <w:rPr>
          <w:color w:val="231F20"/>
          <w:sz w:val="20"/>
        </w:rPr>
        <w:t>manufacturer</w:t>
      </w:r>
      <w:r>
        <w:rPr>
          <w:color w:val="231F20"/>
          <w:spacing w:val="-3"/>
          <w:sz w:val="20"/>
        </w:rPr>
        <w:t xml:space="preserve"> </w:t>
      </w:r>
      <w:r>
        <w:rPr>
          <w:color w:val="231F20"/>
          <w:sz w:val="20"/>
        </w:rPr>
        <w:t>and</w:t>
      </w:r>
      <w:r>
        <w:rPr>
          <w:color w:val="231F20"/>
          <w:spacing w:val="-3"/>
          <w:sz w:val="20"/>
        </w:rPr>
        <w:t xml:space="preserve"> </w:t>
      </w:r>
      <w:r>
        <w:rPr>
          <w:color w:val="231F20"/>
          <w:sz w:val="20"/>
        </w:rPr>
        <w:t>such</w:t>
      </w:r>
      <w:r>
        <w:rPr>
          <w:color w:val="231F20"/>
          <w:spacing w:val="-3"/>
          <w:sz w:val="20"/>
        </w:rPr>
        <w:t xml:space="preserve"> </w:t>
      </w:r>
      <w:r>
        <w:rPr>
          <w:color w:val="231F20"/>
          <w:sz w:val="20"/>
        </w:rPr>
        <w:t>product</w:t>
      </w:r>
      <w:r>
        <w:rPr>
          <w:color w:val="231F20"/>
          <w:spacing w:val="-3"/>
          <w:sz w:val="20"/>
        </w:rPr>
        <w:t xml:space="preserve"> </w:t>
      </w:r>
      <w:r>
        <w:rPr>
          <w:color w:val="231F20"/>
          <w:sz w:val="20"/>
        </w:rPr>
        <w:t>failed</w:t>
      </w:r>
      <w:r>
        <w:rPr>
          <w:color w:val="231F20"/>
          <w:spacing w:val="-3"/>
          <w:sz w:val="20"/>
        </w:rPr>
        <w:t xml:space="preserve"> </w:t>
      </w:r>
      <w:r>
        <w:rPr>
          <w:color w:val="231F20"/>
          <w:sz w:val="20"/>
        </w:rPr>
        <w:t>to</w:t>
      </w:r>
      <w:r>
        <w:rPr>
          <w:color w:val="231F20"/>
          <w:spacing w:val="-3"/>
          <w:sz w:val="20"/>
        </w:rPr>
        <w:t xml:space="preserve"> </w:t>
      </w:r>
      <w:r>
        <w:rPr>
          <w:color w:val="231F20"/>
          <w:sz w:val="20"/>
        </w:rPr>
        <w:t>conform</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express warranty made by the product seller which caused the harm; or</w:t>
      </w:r>
    </w:p>
    <w:p w:rsidR="00060FEE" w:rsidRDefault="00000000">
      <w:pPr>
        <w:pStyle w:val="ListParagraph"/>
        <w:numPr>
          <w:ilvl w:val="0"/>
          <w:numId w:val="12"/>
        </w:numPr>
        <w:tabs>
          <w:tab w:val="left" w:pos="1361"/>
        </w:tabs>
        <w:spacing w:line="249" w:lineRule="auto"/>
        <w:ind w:right="1374" w:firstLine="480"/>
        <w:jc w:val="both"/>
        <w:rPr>
          <w:sz w:val="20"/>
        </w:rPr>
      </w:pPr>
      <w:r>
        <w:rPr>
          <w:color w:val="231F20"/>
          <w:sz w:val="20"/>
        </w:rPr>
        <w:t>the</w:t>
      </w:r>
      <w:r>
        <w:rPr>
          <w:color w:val="231F20"/>
          <w:spacing w:val="-3"/>
          <w:sz w:val="20"/>
        </w:rPr>
        <w:t xml:space="preserve"> </w:t>
      </w:r>
      <w:r>
        <w:rPr>
          <w:color w:val="231F20"/>
          <w:sz w:val="20"/>
        </w:rPr>
        <w:t>product</w:t>
      </w:r>
      <w:r>
        <w:rPr>
          <w:color w:val="231F20"/>
          <w:spacing w:val="-3"/>
          <w:sz w:val="20"/>
        </w:rPr>
        <w:t xml:space="preserve"> </w:t>
      </w:r>
      <w:r>
        <w:rPr>
          <w:color w:val="231F20"/>
          <w:sz w:val="20"/>
        </w:rPr>
        <w:t>has</w:t>
      </w:r>
      <w:r>
        <w:rPr>
          <w:color w:val="231F20"/>
          <w:spacing w:val="-3"/>
          <w:sz w:val="20"/>
        </w:rPr>
        <w:t xml:space="preserve"> </w:t>
      </w:r>
      <w:r>
        <w:rPr>
          <w:color w:val="231F20"/>
          <w:sz w:val="20"/>
        </w:rPr>
        <w:t>been</w:t>
      </w:r>
      <w:r>
        <w:rPr>
          <w:color w:val="231F20"/>
          <w:spacing w:val="-3"/>
          <w:sz w:val="20"/>
        </w:rPr>
        <w:t xml:space="preserve"> </w:t>
      </w:r>
      <w:r>
        <w:rPr>
          <w:color w:val="231F20"/>
          <w:sz w:val="20"/>
        </w:rPr>
        <w:t>sold</w:t>
      </w:r>
      <w:r>
        <w:rPr>
          <w:color w:val="231F20"/>
          <w:spacing w:val="-3"/>
          <w:sz w:val="20"/>
        </w:rPr>
        <w:t xml:space="preserve"> </w:t>
      </w:r>
      <w:r>
        <w:rPr>
          <w:color w:val="231F20"/>
          <w:sz w:val="20"/>
        </w:rPr>
        <w:t>by</w:t>
      </w:r>
      <w:r>
        <w:rPr>
          <w:color w:val="231F20"/>
          <w:spacing w:val="-3"/>
          <w:sz w:val="20"/>
        </w:rPr>
        <w:t xml:space="preserve"> </w:t>
      </w:r>
      <w:r>
        <w:rPr>
          <w:color w:val="231F20"/>
          <w:sz w:val="20"/>
        </w:rPr>
        <w:t>him</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identity</w:t>
      </w:r>
      <w:r>
        <w:rPr>
          <w:color w:val="231F20"/>
          <w:spacing w:val="-3"/>
          <w:sz w:val="20"/>
        </w:rPr>
        <w:t xml:space="preserve"> </w:t>
      </w:r>
      <w:r>
        <w:rPr>
          <w:color w:val="231F20"/>
          <w:sz w:val="20"/>
        </w:rPr>
        <w:t>of</w:t>
      </w:r>
      <w:r>
        <w:rPr>
          <w:color w:val="231F20"/>
          <w:spacing w:val="-3"/>
          <w:sz w:val="20"/>
        </w:rPr>
        <w:t xml:space="preserve"> </w:t>
      </w:r>
      <w:r>
        <w:rPr>
          <w:color w:val="231F20"/>
          <w:sz w:val="20"/>
        </w:rPr>
        <w:t>product</w:t>
      </w:r>
      <w:r>
        <w:rPr>
          <w:color w:val="231F20"/>
          <w:spacing w:val="-3"/>
          <w:sz w:val="20"/>
        </w:rPr>
        <w:t xml:space="preserve"> </w:t>
      </w:r>
      <w:r>
        <w:rPr>
          <w:color w:val="231F20"/>
          <w:sz w:val="20"/>
        </w:rPr>
        <w:t>manufacturer of</w:t>
      </w:r>
      <w:r>
        <w:rPr>
          <w:color w:val="231F20"/>
          <w:spacing w:val="-10"/>
          <w:sz w:val="20"/>
        </w:rPr>
        <w:t xml:space="preserve"> </w:t>
      </w:r>
      <w:r>
        <w:rPr>
          <w:color w:val="231F20"/>
          <w:sz w:val="20"/>
        </w:rPr>
        <w:t>such</w:t>
      </w:r>
      <w:r>
        <w:rPr>
          <w:color w:val="231F20"/>
          <w:spacing w:val="-10"/>
          <w:sz w:val="20"/>
        </w:rPr>
        <w:t xml:space="preserve"> </w:t>
      </w:r>
      <w:r>
        <w:rPr>
          <w:color w:val="231F20"/>
          <w:sz w:val="20"/>
        </w:rPr>
        <w:t>product</w:t>
      </w:r>
      <w:r>
        <w:rPr>
          <w:color w:val="231F20"/>
          <w:spacing w:val="-10"/>
          <w:sz w:val="20"/>
        </w:rPr>
        <w:t xml:space="preserve"> </w:t>
      </w:r>
      <w:r>
        <w:rPr>
          <w:color w:val="231F20"/>
          <w:sz w:val="20"/>
        </w:rPr>
        <w:t>is</w:t>
      </w:r>
      <w:r>
        <w:rPr>
          <w:color w:val="231F20"/>
          <w:spacing w:val="-10"/>
          <w:sz w:val="20"/>
        </w:rPr>
        <w:t xml:space="preserve"> </w:t>
      </w:r>
      <w:r>
        <w:rPr>
          <w:color w:val="231F20"/>
          <w:sz w:val="20"/>
        </w:rPr>
        <w:t>not</w:t>
      </w:r>
      <w:r>
        <w:rPr>
          <w:color w:val="231F20"/>
          <w:spacing w:val="-10"/>
          <w:sz w:val="20"/>
        </w:rPr>
        <w:t xml:space="preserve"> </w:t>
      </w:r>
      <w:r>
        <w:rPr>
          <w:color w:val="231F20"/>
          <w:sz w:val="20"/>
        </w:rPr>
        <w:t>known,</w:t>
      </w:r>
      <w:r>
        <w:rPr>
          <w:color w:val="231F20"/>
          <w:spacing w:val="-10"/>
          <w:sz w:val="20"/>
        </w:rPr>
        <w:t xml:space="preserve"> </w:t>
      </w:r>
      <w:r>
        <w:rPr>
          <w:color w:val="231F20"/>
          <w:sz w:val="20"/>
        </w:rPr>
        <w:t>or</w:t>
      </w:r>
      <w:r>
        <w:rPr>
          <w:color w:val="231F20"/>
          <w:spacing w:val="-10"/>
          <w:sz w:val="20"/>
        </w:rPr>
        <w:t xml:space="preserve"> </w:t>
      </w:r>
      <w:r>
        <w:rPr>
          <w:color w:val="231F20"/>
          <w:sz w:val="20"/>
        </w:rPr>
        <w:t>if</w:t>
      </w:r>
      <w:r>
        <w:rPr>
          <w:color w:val="231F20"/>
          <w:spacing w:val="-10"/>
          <w:sz w:val="20"/>
        </w:rPr>
        <w:t xml:space="preserve"> </w:t>
      </w:r>
      <w:r>
        <w:rPr>
          <w:color w:val="231F20"/>
          <w:sz w:val="20"/>
        </w:rPr>
        <w:t>known,</w:t>
      </w:r>
      <w:r>
        <w:rPr>
          <w:color w:val="231F20"/>
          <w:spacing w:val="-10"/>
          <w:sz w:val="20"/>
        </w:rPr>
        <w:t xml:space="preserve"> </w:t>
      </w:r>
      <w:r>
        <w:rPr>
          <w:color w:val="231F20"/>
          <w:sz w:val="20"/>
        </w:rPr>
        <w:t>the</w:t>
      </w:r>
      <w:r>
        <w:rPr>
          <w:color w:val="231F20"/>
          <w:spacing w:val="-10"/>
          <w:sz w:val="20"/>
        </w:rPr>
        <w:t xml:space="preserve"> </w:t>
      </w:r>
      <w:r>
        <w:rPr>
          <w:color w:val="231F20"/>
          <w:sz w:val="20"/>
        </w:rPr>
        <w:t>service</w:t>
      </w:r>
      <w:r>
        <w:rPr>
          <w:color w:val="231F20"/>
          <w:spacing w:val="-10"/>
          <w:sz w:val="20"/>
        </w:rPr>
        <w:t xml:space="preserve"> </w:t>
      </w:r>
      <w:r>
        <w:rPr>
          <w:color w:val="231F20"/>
          <w:sz w:val="20"/>
        </w:rPr>
        <w:t>of</w:t>
      </w:r>
      <w:r>
        <w:rPr>
          <w:color w:val="231F20"/>
          <w:spacing w:val="-10"/>
          <w:sz w:val="20"/>
        </w:rPr>
        <w:t xml:space="preserve"> </w:t>
      </w:r>
      <w:r>
        <w:rPr>
          <w:color w:val="231F20"/>
          <w:sz w:val="20"/>
        </w:rPr>
        <w:t>notice</w:t>
      </w:r>
      <w:r>
        <w:rPr>
          <w:color w:val="231F20"/>
          <w:spacing w:val="-10"/>
          <w:sz w:val="20"/>
        </w:rPr>
        <w:t xml:space="preserve"> </w:t>
      </w:r>
      <w:r>
        <w:rPr>
          <w:color w:val="231F20"/>
          <w:sz w:val="20"/>
        </w:rPr>
        <w:t>or</w:t>
      </w:r>
      <w:r>
        <w:rPr>
          <w:color w:val="231F20"/>
          <w:spacing w:val="-10"/>
          <w:sz w:val="20"/>
        </w:rPr>
        <w:t xml:space="preserve"> </w:t>
      </w:r>
      <w:r>
        <w:rPr>
          <w:color w:val="231F20"/>
          <w:sz w:val="20"/>
        </w:rPr>
        <w:t>process</w:t>
      </w:r>
      <w:r>
        <w:rPr>
          <w:color w:val="231F20"/>
          <w:spacing w:val="-10"/>
          <w:sz w:val="20"/>
        </w:rPr>
        <w:t xml:space="preserve"> </w:t>
      </w:r>
      <w:r>
        <w:rPr>
          <w:color w:val="231F20"/>
          <w:sz w:val="20"/>
        </w:rPr>
        <w:t>or</w:t>
      </w:r>
      <w:r>
        <w:rPr>
          <w:color w:val="231F20"/>
          <w:spacing w:val="-10"/>
          <w:sz w:val="20"/>
        </w:rPr>
        <w:t xml:space="preserve"> </w:t>
      </w:r>
      <w:r>
        <w:rPr>
          <w:color w:val="231F20"/>
          <w:sz w:val="20"/>
        </w:rPr>
        <w:t xml:space="preserve">warrant </w:t>
      </w:r>
      <w:r>
        <w:rPr>
          <w:color w:val="231F20"/>
          <w:spacing w:val="-2"/>
          <w:sz w:val="20"/>
        </w:rPr>
        <w:t>cannot</w:t>
      </w:r>
      <w:r>
        <w:rPr>
          <w:color w:val="231F20"/>
          <w:spacing w:val="-11"/>
          <w:sz w:val="20"/>
        </w:rPr>
        <w:t xml:space="preserve"> </w:t>
      </w:r>
      <w:r>
        <w:rPr>
          <w:color w:val="231F20"/>
          <w:spacing w:val="-2"/>
          <w:sz w:val="20"/>
        </w:rPr>
        <w:t>be</w:t>
      </w:r>
      <w:r>
        <w:rPr>
          <w:color w:val="231F20"/>
          <w:spacing w:val="-10"/>
          <w:sz w:val="20"/>
        </w:rPr>
        <w:t xml:space="preserve"> </w:t>
      </w:r>
      <w:proofErr w:type="gramStart"/>
      <w:r>
        <w:rPr>
          <w:color w:val="231F20"/>
          <w:spacing w:val="-2"/>
          <w:sz w:val="20"/>
        </w:rPr>
        <w:t>effected</w:t>
      </w:r>
      <w:proofErr w:type="gramEnd"/>
      <w:r>
        <w:rPr>
          <w:color w:val="231F20"/>
          <w:spacing w:val="-11"/>
          <w:sz w:val="20"/>
        </w:rPr>
        <w:t xml:space="preserve"> </w:t>
      </w:r>
      <w:r>
        <w:rPr>
          <w:color w:val="231F20"/>
          <w:spacing w:val="-2"/>
          <w:sz w:val="20"/>
        </w:rPr>
        <w:t>on</w:t>
      </w:r>
      <w:r>
        <w:rPr>
          <w:color w:val="231F20"/>
          <w:spacing w:val="-10"/>
          <w:sz w:val="20"/>
        </w:rPr>
        <w:t xml:space="preserve"> </w:t>
      </w:r>
      <w:r>
        <w:rPr>
          <w:color w:val="231F20"/>
          <w:spacing w:val="-2"/>
          <w:sz w:val="20"/>
        </w:rPr>
        <w:t>him</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he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not</w:t>
      </w:r>
      <w:r>
        <w:rPr>
          <w:color w:val="231F20"/>
          <w:spacing w:val="-11"/>
          <w:sz w:val="20"/>
        </w:rPr>
        <w:t xml:space="preserve"> </w:t>
      </w:r>
      <w:r>
        <w:rPr>
          <w:color w:val="231F20"/>
          <w:spacing w:val="-2"/>
          <w:sz w:val="20"/>
        </w:rPr>
        <w:t>subject</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law</w:t>
      </w:r>
      <w:r>
        <w:rPr>
          <w:color w:val="231F20"/>
          <w:spacing w:val="-11"/>
          <w:sz w:val="20"/>
        </w:rPr>
        <w:t xml:space="preserve"> </w:t>
      </w:r>
      <w:r>
        <w:rPr>
          <w:color w:val="231F20"/>
          <w:spacing w:val="-2"/>
          <w:sz w:val="20"/>
        </w:rPr>
        <w:t>which</w:t>
      </w:r>
      <w:r>
        <w:rPr>
          <w:color w:val="231F20"/>
          <w:spacing w:val="-10"/>
          <w:sz w:val="20"/>
        </w:rPr>
        <w:t xml:space="preserve"> </w:t>
      </w:r>
      <w:r>
        <w:rPr>
          <w:color w:val="231F20"/>
          <w:spacing w:val="-2"/>
          <w:sz w:val="20"/>
        </w:rPr>
        <w:t>is</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force</w:t>
      </w:r>
      <w:r>
        <w:rPr>
          <w:color w:val="231F20"/>
          <w:spacing w:val="-11"/>
          <w:sz w:val="20"/>
        </w:rPr>
        <w:t xml:space="preserve"> </w:t>
      </w:r>
      <w:r>
        <w:rPr>
          <w:color w:val="231F20"/>
          <w:spacing w:val="-2"/>
          <w:sz w:val="20"/>
        </w:rPr>
        <w:t>in</w:t>
      </w:r>
      <w:r>
        <w:rPr>
          <w:color w:val="231F20"/>
          <w:spacing w:val="-10"/>
          <w:sz w:val="20"/>
        </w:rPr>
        <w:t xml:space="preserve"> </w:t>
      </w:r>
      <w:r>
        <w:rPr>
          <w:color w:val="231F20"/>
          <w:spacing w:val="-2"/>
          <w:sz w:val="20"/>
        </w:rPr>
        <w:t>India</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 xml:space="preserve">the </w:t>
      </w:r>
      <w:r>
        <w:rPr>
          <w:color w:val="231F20"/>
          <w:sz w:val="20"/>
        </w:rPr>
        <w:t>order, if any, passed or to be passed cannot be enforced against him; or</w:t>
      </w:r>
    </w:p>
    <w:p w:rsidR="00060FEE" w:rsidRDefault="00000000">
      <w:pPr>
        <w:pStyle w:val="ListParagraph"/>
        <w:numPr>
          <w:ilvl w:val="0"/>
          <w:numId w:val="12"/>
        </w:numPr>
        <w:tabs>
          <w:tab w:val="left" w:pos="1332"/>
        </w:tabs>
        <w:spacing w:before="123" w:line="249" w:lineRule="auto"/>
        <w:ind w:right="1372" w:firstLine="480"/>
        <w:jc w:val="both"/>
        <w:rPr>
          <w:sz w:val="20"/>
        </w:rPr>
      </w:pPr>
      <w:r>
        <w:rPr>
          <w:color w:val="231F20"/>
          <w:spacing w:val="-2"/>
          <w:sz w:val="20"/>
        </w:rPr>
        <w:t>he</w:t>
      </w:r>
      <w:r>
        <w:rPr>
          <w:color w:val="231F20"/>
          <w:spacing w:val="-13"/>
          <w:sz w:val="20"/>
        </w:rPr>
        <w:t xml:space="preserve"> </w:t>
      </w:r>
      <w:r>
        <w:rPr>
          <w:color w:val="231F20"/>
          <w:spacing w:val="-2"/>
          <w:sz w:val="20"/>
        </w:rPr>
        <w:t>failed</w:t>
      </w:r>
      <w:r>
        <w:rPr>
          <w:color w:val="231F20"/>
          <w:spacing w:val="-10"/>
          <w:sz w:val="20"/>
        </w:rPr>
        <w:t xml:space="preserve"> </w:t>
      </w:r>
      <w:r>
        <w:rPr>
          <w:color w:val="231F20"/>
          <w:spacing w:val="-2"/>
          <w:sz w:val="20"/>
        </w:rPr>
        <w:t>to</w:t>
      </w:r>
      <w:r>
        <w:rPr>
          <w:color w:val="231F20"/>
          <w:spacing w:val="-11"/>
          <w:sz w:val="20"/>
        </w:rPr>
        <w:t xml:space="preserve"> </w:t>
      </w:r>
      <w:r>
        <w:rPr>
          <w:color w:val="231F20"/>
          <w:spacing w:val="-2"/>
          <w:sz w:val="20"/>
        </w:rPr>
        <w:t>exercise</w:t>
      </w:r>
      <w:r>
        <w:rPr>
          <w:color w:val="231F20"/>
          <w:spacing w:val="-10"/>
          <w:sz w:val="20"/>
        </w:rPr>
        <w:t xml:space="preserve"> </w:t>
      </w:r>
      <w:r>
        <w:rPr>
          <w:color w:val="231F20"/>
          <w:spacing w:val="-2"/>
          <w:sz w:val="20"/>
        </w:rPr>
        <w:t>reasonable</w:t>
      </w:r>
      <w:r>
        <w:rPr>
          <w:color w:val="231F20"/>
          <w:spacing w:val="-11"/>
          <w:sz w:val="20"/>
        </w:rPr>
        <w:t xml:space="preserve"> </w:t>
      </w:r>
      <w:r>
        <w:rPr>
          <w:color w:val="231F20"/>
          <w:spacing w:val="-2"/>
          <w:sz w:val="20"/>
        </w:rPr>
        <w:t>care</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assembling,</w:t>
      </w:r>
      <w:r>
        <w:rPr>
          <w:color w:val="231F20"/>
          <w:spacing w:val="-10"/>
          <w:sz w:val="20"/>
        </w:rPr>
        <w:t xml:space="preserve"> </w:t>
      </w:r>
      <w:r>
        <w:rPr>
          <w:color w:val="231F20"/>
          <w:spacing w:val="-2"/>
          <w:sz w:val="20"/>
        </w:rPr>
        <w:t>inspecting</w:t>
      </w:r>
      <w:r>
        <w:rPr>
          <w:color w:val="231F20"/>
          <w:spacing w:val="-11"/>
          <w:sz w:val="20"/>
        </w:rPr>
        <w:t xml:space="preserve"> </w:t>
      </w:r>
      <w:r>
        <w:rPr>
          <w:color w:val="231F20"/>
          <w:spacing w:val="-2"/>
          <w:sz w:val="20"/>
        </w:rPr>
        <w:t>or</w:t>
      </w:r>
      <w:r>
        <w:rPr>
          <w:color w:val="231F20"/>
          <w:spacing w:val="-10"/>
          <w:sz w:val="20"/>
        </w:rPr>
        <w:t xml:space="preserve"> </w:t>
      </w:r>
      <w:r>
        <w:rPr>
          <w:color w:val="231F20"/>
          <w:spacing w:val="-2"/>
          <w:sz w:val="20"/>
        </w:rPr>
        <w:t xml:space="preserve">maintaining </w:t>
      </w:r>
      <w:r>
        <w:rPr>
          <w:color w:val="231F20"/>
          <w:sz w:val="20"/>
        </w:rPr>
        <w:t>such product or he did not pass on the warnings or instructions of the product manufacturer regarding the dangers involved or proper usage of the product while selling such product and such failure was the proximate cause of the harm.</w:t>
      </w:r>
    </w:p>
    <w:p w:rsidR="00060FEE" w:rsidRDefault="00000000">
      <w:pPr>
        <w:pStyle w:val="ListParagraph"/>
        <w:numPr>
          <w:ilvl w:val="0"/>
          <w:numId w:val="64"/>
        </w:numPr>
        <w:tabs>
          <w:tab w:val="left" w:pos="891"/>
        </w:tabs>
        <w:spacing w:before="124" w:line="249" w:lineRule="auto"/>
        <w:ind w:left="120" w:right="1374" w:firstLine="480"/>
        <w:jc w:val="left"/>
        <w:rPr>
          <w:sz w:val="20"/>
        </w:rPr>
      </w:pPr>
      <w:r>
        <w:rPr>
          <w:color w:val="231F20"/>
          <w:sz w:val="20"/>
        </w:rPr>
        <w:t>(</w:t>
      </w:r>
      <w:r>
        <w:rPr>
          <w:i/>
          <w:color w:val="231F20"/>
          <w:sz w:val="20"/>
        </w:rPr>
        <w:t>1</w:t>
      </w:r>
      <w:r>
        <w:rPr>
          <w:color w:val="231F20"/>
          <w:sz w:val="20"/>
        </w:rPr>
        <w:t>)</w:t>
      </w:r>
      <w:r>
        <w:rPr>
          <w:color w:val="231F20"/>
          <w:spacing w:val="-18"/>
          <w:sz w:val="20"/>
        </w:rPr>
        <w:t xml:space="preserve"> </w:t>
      </w:r>
      <w:r>
        <w:rPr>
          <w:color w:val="231F20"/>
          <w:sz w:val="20"/>
        </w:rPr>
        <w:t>A</w:t>
      </w:r>
      <w:r>
        <w:rPr>
          <w:color w:val="231F20"/>
          <w:spacing w:val="-17"/>
          <w:sz w:val="20"/>
        </w:rPr>
        <w:t xml:space="preserve"> </w:t>
      </w:r>
      <w:r>
        <w:rPr>
          <w:color w:val="231F20"/>
          <w:sz w:val="20"/>
        </w:rPr>
        <w:t>product</w:t>
      </w:r>
      <w:r>
        <w:rPr>
          <w:color w:val="231F20"/>
          <w:spacing w:val="-13"/>
          <w:sz w:val="20"/>
        </w:rPr>
        <w:t xml:space="preserve"> </w:t>
      </w:r>
      <w:r>
        <w:rPr>
          <w:color w:val="231F20"/>
          <w:sz w:val="20"/>
        </w:rPr>
        <w:t>liability</w:t>
      </w:r>
      <w:r>
        <w:rPr>
          <w:color w:val="231F20"/>
          <w:spacing w:val="-12"/>
          <w:sz w:val="20"/>
        </w:rPr>
        <w:t xml:space="preserve"> </w:t>
      </w:r>
      <w:r>
        <w:rPr>
          <w:color w:val="231F20"/>
          <w:sz w:val="20"/>
        </w:rPr>
        <w:t>action</w:t>
      </w:r>
      <w:r>
        <w:rPr>
          <w:color w:val="231F20"/>
          <w:spacing w:val="-13"/>
          <w:sz w:val="20"/>
        </w:rPr>
        <w:t xml:space="preserve"> </w:t>
      </w:r>
      <w:r>
        <w:rPr>
          <w:color w:val="231F20"/>
          <w:sz w:val="20"/>
        </w:rPr>
        <w:t>cannot</w:t>
      </w:r>
      <w:r>
        <w:rPr>
          <w:color w:val="231F20"/>
          <w:spacing w:val="-12"/>
          <w:sz w:val="20"/>
        </w:rPr>
        <w:t xml:space="preserve"> </w:t>
      </w:r>
      <w:r>
        <w:rPr>
          <w:color w:val="231F20"/>
          <w:sz w:val="20"/>
        </w:rPr>
        <w:t>be</w:t>
      </w:r>
      <w:r>
        <w:rPr>
          <w:color w:val="231F20"/>
          <w:spacing w:val="-13"/>
          <w:sz w:val="20"/>
        </w:rPr>
        <w:t xml:space="preserve"> </w:t>
      </w:r>
      <w:r>
        <w:rPr>
          <w:color w:val="231F20"/>
          <w:sz w:val="20"/>
        </w:rPr>
        <w:t>brought</w:t>
      </w:r>
      <w:r>
        <w:rPr>
          <w:color w:val="231F20"/>
          <w:spacing w:val="-12"/>
          <w:sz w:val="20"/>
        </w:rPr>
        <w:t xml:space="preserve"> </w:t>
      </w:r>
      <w:r>
        <w:rPr>
          <w:color w:val="231F20"/>
          <w:sz w:val="20"/>
        </w:rPr>
        <w:t>against</w:t>
      </w:r>
      <w:r>
        <w:rPr>
          <w:color w:val="231F20"/>
          <w:spacing w:val="-13"/>
          <w:sz w:val="20"/>
        </w:rPr>
        <w:t xml:space="preserve"> </w:t>
      </w:r>
      <w:r>
        <w:rPr>
          <w:color w:val="231F20"/>
          <w:sz w:val="20"/>
        </w:rPr>
        <w:t>the</w:t>
      </w:r>
      <w:r>
        <w:rPr>
          <w:color w:val="231F20"/>
          <w:spacing w:val="-12"/>
          <w:sz w:val="20"/>
        </w:rPr>
        <w:t xml:space="preserve"> </w:t>
      </w:r>
      <w:r>
        <w:rPr>
          <w:color w:val="231F20"/>
          <w:sz w:val="20"/>
        </w:rPr>
        <w:t>product</w:t>
      </w:r>
      <w:r>
        <w:rPr>
          <w:color w:val="231F20"/>
          <w:spacing w:val="-13"/>
          <w:sz w:val="20"/>
        </w:rPr>
        <w:t xml:space="preserve"> </w:t>
      </w:r>
      <w:r>
        <w:rPr>
          <w:color w:val="231F20"/>
          <w:sz w:val="20"/>
        </w:rPr>
        <w:t>seller</w:t>
      </w:r>
      <w:r>
        <w:rPr>
          <w:color w:val="231F20"/>
          <w:spacing w:val="-12"/>
          <w:sz w:val="20"/>
        </w:rPr>
        <w:t xml:space="preserve"> </w:t>
      </w:r>
      <w:r>
        <w:rPr>
          <w:color w:val="231F20"/>
          <w:sz w:val="20"/>
        </w:rPr>
        <w:t>if,</w:t>
      </w:r>
      <w:r>
        <w:rPr>
          <w:color w:val="231F20"/>
          <w:spacing w:val="-13"/>
          <w:sz w:val="20"/>
        </w:rPr>
        <w:t xml:space="preserve"> </w:t>
      </w:r>
      <w:r>
        <w:rPr>
          <w:color w:val="231F20"/>
          <w:sz w:val="20"/>
        </w:rPr>
        <w:t>at</w:t>
      </w:r>
      <w:r>
        <w:rPr>
          <w:color w:val="231F20"/>
          <w:spacing w:val="-12"/>
          <w:sz w:val="20"/>
        </w:rPr>
        <w:t xml:space="preserve"> </w:t>
      </w:r>
      <w:r>
        <w:rPr>
          <w:color w:val="231F20"/>
          <w:sz w:val="20"/>
        </w:rPr>
        <w:t>the time of harm, the product was misused, altered, or modified.</w:t>
      </w:r>
    </w:p>
    <w:p w:rsidR="00060FEE" w:rsidRDefault="00000000">
      <w:pPr>
        <w:pStyle w:val="ListParagraph"/>
        <w:numPr>
          <w:ilvl w:val="0"/>
          <w:numId w:val="11"/>
        </w:numPr>
        <w:tabs>
          <w:tab w:val="left" w:pos="866"/>
        </w:tabs>
        <w:spacing w:before="121" w:line="249" w:lineRule="auto"/>
        <w:ind w:right="1379" w:firstLine="480"/>
        <w:jc w:val="left"/>
        <w:rPr>
          <w:sz w:val="20"/>
        </w:rPr>
      </w:pPr>
      <w:r>
        <w:rPr>
          <w:color w:val="231F20"/>
          <w:spacing w:val="-2"/>
          <w:sz w:val="20"/>
        </w:rPr>
        <w:t>In</w:t>
      </w:r>
      <w:r>
        <w:rPr>
          <w:color w:val="231F20"/>
          <w:spacing w:val="-7"/>
          <w:sz w:val="20"/>
        </w:rPr>
        <w:t xml:space="preserve"> </w:t>
      </w:r>
      <w:r>
        <w:rPr>
          <w:color w:val="231F20"/>
          <w:spacing w:val="-2"/>
          <w:sz w:val="20"/>
        </w:rPr>
        <w:t>any</w:t>
      </w:r>
      <w:r>
        <w:rPr>
          <w:color w:val="231F20"/>
          <w:spacing w:val="-7"/>
          <w:sz w:val="20"/>
        </w:rPr>
        <w:t xml:space="preserve"> </w:t>
      </w:r>
      <w:r>
        <w:rPr>
          <w:color w:val="231F20"/>
          <w:spacing w:val="-2"/>
          <w:sz w:val="20"/>
        </w:rPr>
        <w:t>product</w:t>
      </w:r>
      <w:r>
        <w:rPr>
          <w:color w:val="231F20"/>
          <w:spacing w:val="-7"/>
          <w:sz w:val="20"/>
        </w:rPr>
        <w:t xml:space="preserve"> </w:t>
      </w:r>
      <w:r>
        <w:rPr>
          <w:color w:val="231F20"/>
          <w:spacing w:val="-2"/>
          <w:sz w:val="20"/>
        </w:rPr>
        <w:t>liability</w:t>
      </w:r>
      <w:r>
        <w:rPr>
          <w:color w:val="231F20"/>
          <w:spacing w:val="-7"/>
          <w:sz w:val="20"/>
        </w:rPr>
        <w:t xml:space="preserve"> </w:t>
      </w:r>
      <w:r>
        <w:rPr>
          <w:color w:val="231F20"/>
          <w:spacing w:val="-2"/>
          <w:sz w:val="20"/>
        </w:rPr>
        <w:t>action</w:t>
      </w:r>
      <w:r>
        <w:rPr>
          <w:color w:val="231F20"/>
          <w:spacing w:val="-7"/>
          <w:sz w:val="20"/>
        </w:rPr>
        <w:t xml:space="preserve"> </w:t>
      </w:r>
      <w:r>
        <w:rPr>
          <w:color w:val="231F20"/>
          <w:spacing w:val="-2"/>
          <w:sz w:val="20"/>
        </w:rPr>
        <w:t>based</w:t>
      </w:r>
      <w:r>
        <w:rPr>
          <w:color w:val="231F20"/>
          <w:spacing w:val="-7"/>
          <w:sz w:val="20"/>
        </w:rPr>
        <w:t xml:space="preserve"> </w:t>
      </w:r>
      <w:r>
        <w:rPr>
          <w:color w:val="231F20"/>
          <w:spacing w:val="-2"/>
          <w:sz w:val="20"/>
        </w:rPr>
        <w:t>on</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failure</w:t>
      </w:r>
      <w:r>
        <w:rPr>
          <w:color w:val="231F20"/>
          <w:spacing w:val="-7"/>
          <w:sz w:val="20"/>
        </w:rPr>
        <w:t xml:space="preserve"> </w:t>
      </w:r>
      <w:r>
        <w:rPr>
          <w:color w:val="231F20"/>
          <w:spacing w:val="-2"/>
          <w:sz w:val="20"/>
        </w:rPr>
        <w:t>to</w:t>
      </w:r>
      <w:r>
        <w:rPr>
          <w:color w:val="231F20"/>
          <w:spacing w:val="-7"/>
          <w:sz w:val="20"/>
        </w:rPr>
        <w:t xml:space="preserve"> </w:t>
      </w:r>
      <w:r>
        <w:rPr>
          <w:color w:val="231F20"/>
          <w:spacing w:val="-2"/>
          <w:sz w:val="20"/>
        </w:rPr>
        <w:t>provide</w:t>
      </w:r>
      <w:r>
        <w:rPr>
          <w:color w:val="231F20"/>
          <w:spacing w:val="-7"/>
          <w:sz w:val="20"/>
        </w:rPr>
        <w:t xml:space="preserve"> </w:t>
      </w:r>
      <w:r>
        <w:rPr>
          <w:color w:val="231F20"/>
          <w:spacing w:val="-2"/>
          <w:sz w:val="20"/>
        </w:rPr>
        <w:t>adequate</w:t>
      </w:r>
      <w:r>
        <w:rPr>
          <w:color w:val="231F20"/>
          <w:spacing w:val="-7"/>
          <w:sz w:val="20"/>
        </w:rPr>
        <w:t xml:space="preserve"> </w:t>
      </w:r>
      <w:r>
        <w:rPr>
          <w:color w:val="231F20"/>
          <w:spacing w:val="-2"/>
          <w:sz w:val="20"/>
        </w:rPr>
        <w:t>warnings</w:t>
      </w:r>
      <w:r>
        <w:rPr>
          <w:color w:val="231F20"/>
          <w:spacing w:val="-7"/>
          <w:sz w:val="20"/>
        </w:rPr>
        <w:t xml:space="preserve"> </w:t>
      </w:r>
      <w:r>
        <w:rPr>
          <w:color w:val="231F20"/>
          <w:spacing w:val="-2"/>
          <w:sz w:val="20"/>
        </w:rPr>
        <w:t xml:space="preserve">or </w:t>
      </w:r>
      <w:r>
        <w:rPr>
          <w:color w:val="231F20"/>
          <w:sz w:val="20"/>
        </w:rPr>
        <w:t>instructions, the product manufacturer shall not be liable, if—</w:t>
      </w:r>
    </w:p>
    <w:p w:rsidR="00060FEE" w:rsidRDefault="00000000">
      <w:pPr>
        <w:pStyle w:val="ListParagraph"/>
        <w:numPr>
          <w:ilvl w:val="1"/>
          <w:numId w:val="11"/>
        </w:numPr>
        <w:tabs>
          <w:tab w:val="left" w:pos="1354"/>
        </w:tabs>
        <w:spacing w:line="249" w:lineRule="auto"/>
        <w:ind w:right="1380" w:firstLine="480"/>
        <w:jc w:val="both"/>
        <w:rPr>
          <w:sz w:val="20"/>
        </w:rPr>
      </w:pPr>
      <w:r>
        <w:rPr>
          <w:color w:val="231F20"/>
          <w:sz w:val="20"/>
        </w:rPr>
        <w:t>the</w:t>
      </w:r>
      <w:r>
        <w:rPr>
          <w:color w:val="231F20"/>
          <w:spacing w:val="-10"/>
          <w:sz w:val="20"/>
        </w:rPr>
        <w:t xml:space="preserve"> </w:t>
      </w:r>
      <w:r>
        <w:rPr>
          <w:color w:val="231F20"/>
          <w:sz w:val="20"/>
        </w:rPr>
        <w:t>product</w:t>
      </w:r>
      <w:r>
        <w:rPr>
          <w:color w:val="231F20"/>
          <w:spacing w:val="-10"/>
          <w:sz w:val="20"/>
        </w:rPr>
        <w:t xml:space="preserve"> </w:t>
      </w:r>
      <w:r>
        <w:rPr>
          <w:color w:val="231F20"/>
          <w:sz w:val="20"/>
        </w:rPr>
        <w:t>was</w:t>
      </w:r>
      <w:r>
        <w:rPr>
          <w:color w:val="231F20"/>
          <w:spacing w:val="-10"/>
          <w:sz w:val="20"/>
        </w:rPr>
        <w:t xml:space="preserve"> </w:t>
      </w:r>
      <w:r>
        <w:rPr>
          <w:color w:val="231F20"/>
          <w:sz w:val="20"/>
        </w:rPr>
        <w:t>purchased</w:t>
      </w:r>
      <w:r>
        <w:rPr>
          <w:color w:val="231F20"/>
          <w:spacing w:val="-10"/>
          <w:sz w:val="20"/>
        </w:rPr>
        <w:t xml:space="preserve"> </w:t>
      </w:r>
      <w:r>
        <w:rPr>
          <w:color w:val="231F20"/>
          <w:sz w:val="20"/>
        </w:rPr>
        <w:t>by</w:t>
      </w:r>
      <w:r>
        <w:rPr>
          <w:color w:val="231F20"/>
          <w:spacing w:val="-10"/>
          <w:sz w:val="20"/>
        </w:rPr>
        <w:t xml:space="preserve"> </w:t>
      </w:r>
      <w:r>
        <w:rPr>
          <w:color w:val="231F20"/>
          <w:sz w:val="20"/>
        </w:rPr>
        <w:t>an</w:t>
      </w:r>
      <w:r>
        <w:rPr>
          <w:color w:val="231F20"/>
          <w:spacing w:val="-10"/>
          <w:sz w:val="20"/>
        </w:rPr>
        <w:t xml:space="preserve"> </w:t>
      </w:r>
      <w:r>
        <w:rPr>
          <w:color w:val="231F20"/>
          <w:sz w:val="20"/>
        </w:rPr>
        <w:t>employer</w:t>
      </w:r>
      <w:r>
        <w:rPr>
          <w:color w:val="231F20"/>
          <w:spacing w:val="-10"/>
          <w:sz w:val="20"/>
        </w:rPr>
        <w:t xml:space="preserve"> </w:t>
      </w:r>
      <w:r>
        <w:rPr>
          <w:color w:val="231F20"/>
          <w:sz w:val="20"/>
        </w:rPr>
        <w:t>for</w:t>
      </w:r>
      <w:r>
        <w:rPr>
          <w:color w:val="231F20"/>
          <w:spacing w:val="-10"/>
          <w:sz w:val="20"/>
        </w:rPr>
        <w:t xml:space="preserve"> </w:t>
      </w:r>
      <w:r>
        <w:rPr>
          <w:color w:val="231F20"/>
          <w:sz w:val="20"/>
        </w:rPr>
        <w:t>use</w:t>
      </w:r>
      <w:r>
        <w:rPr>
          <w:color w:val="231F20"/>
          <w:spacing w:val="-10"/>
          <w:sz w:val="20"/>
        </w:rPr>
        <w:t xml:space="preserve"> </w:t>
      </w:r>
      <w:r>
        <w:rPr>
          <w:color w:val="231F20"/>
          <w:sz w:val="20"/>
        </w:rPr>
        <w:t>at</w:t>
      </w:r>
      <w:r>
        <w:rPr>
          <w:color w:val="231F20"/>
          <w:spacing w:val="-10"/>
          <w:sz w:val="20"/>
        </w:rPr>
        <w:t xml:space="preserve"> </w:t>
      </w:r>
      <w:r>
        <w:rPr>
          <w:color w:val="231F20"/>
          <w:sz w:val="20"/>
        </w:rPr>
        <w:t>the</w:t>
      </w:r>
      <w:r>
        <w:rPr>
          <w:color w:val="231F20"/>
          <w:spacing w:val="-10"/>
          <w:sz w:val="20"/>
        </w:rPr>
        <w:t xml:space="preserve"> </w:t>
      </w:r>
      <w:r>
        <w:rPr>
          <w:color w:val="231F20"/>
          <w:sz w:val="20"/>
        </w:rPr>
        <w:t>workplace</w:t>
      </w:r>
      <w:r>
        <w:rPr>
          <w:color w:val="231F20"/>
          <w:spacing w:val="-10"/>
          <w:sz w:val="20"/>
        </w:rPr>
        <w:t xml:space="preserve"> </w:t>
      </w:r>
      <w:r>
        <w:rPr>
          <w:color w:val="231F20"/>
          <w:sz w:val="20"/>
        </w:rPr>
        <w:t>and</w:t>
      </w:r>
      <w:r>
        <w:rPr>
          <w:color w:val="231F20"/>
          <w:spacing w:val="-10"/>
          <w:sz w:val="20"/>
        </w:rPr>
        <w:t xml:space="preserve"> </w:t>
      </w:r>
      <w:r>
        <w:rPr>
          <w:color w:val="231F20"/>
          <w:sz w:val="20"/>
        </w:rPr>
        <w:t>the product manufacturer had provided warnings or instructions to such employer;</w:t>
      </w:r>
    </w:p>
    <w:p w:rsidR="00060FEE" w:rsidRDefault="00000000">
      <w:pPr>
        <w:pStyle w:val="ListParagraph"/>
        <w:numPr>
          <w:ilvl w:val="1"/>
          <w:numId w:val="11"/>
        </w:numPr>
        <w:tabs>
          <w:tab w:val="left" w:pos="1388"/>
        </w:tabs>
        <w:spacing w:line="249" w:lineRule="auto"/>
        <w:ind w:right="1374" w:firstLine="480"/>
        <w:jc w:val="both"/>
        <w:rPr>
          <w:sz w:val="20"/>
        </w:rPr>
      </w:pPr>
      <w:r>
        <w:rPr>
          <w:color w:val="231F20"/>
          <w:sz w:val="20"/>
        </w:rPr>
        <w:t xml:space="preserve">the product was sold as a component or material to be used in another </w:t>
      </w:r>
      <w:r>
        <w:rPr>
          <w:color w:val="231F20"/>
          <w:spacing w:val="-4"/>
          <w:sz w:val="20"/>
        </w:rPr>
        <w:t>product</w:t>
      </w:r>
      <w:r>
        <w:rPr>
          <w:color w:val="231F20"/>
          <w:spacing w:val="-5"/>
          <w:sz w:val="20"/>
        </w:rPr>
        <w:t xml:space="preserve"> </w:t>
      </w:r>
      <w:r>
        <w:rPr>
          <w:color w:val="231F20"/>
          <w:spacing w:val="-4"/>
          <w:sz w:val="20"/>
        </w:rPr>
        <w:t>and</w:t>
      </w:r>
      <w:r>
        <w:rPr>
          <w:color w:val="231F20"/>
          <w:spacing w:val="-5"/>
          <w:sz w:val="20"/>
        </w:rPr>
        <w:t xml:space="preserve"> </w:t>
      </w:r>
      <w:r>
        <w:rPr>
          <w:color w:val="231F20"/>
          <w:spacing w:val="-4"/>
          <w:sz w:val="20"/>
        </w:rPr>
        <w:t>necessary</w:t>
      </w:r>
      <w:r>
        <w:rPr>
          <w:color w:val="231F20"/>
          <w:spacing w:val="-5"/>
          <w:sz w:val="20"/>
        </w:rPr>
        <w:t xml:space="preserve"> </w:t>
      </w:r>
      <w:r>
        <w:rPr>
          <w:color w:val="231F20"/>
          <w:spacing w:val="-4"/>
          <w:sz w:val="20"/>
        </w:rPr>
        <w:t>warnings</w:t>
      </w:r>
      <w:r>
        <w:rPr>
          <w:color w:val="231F20"/>
          <w:spacing w:val="-5"/>
          <w:sz w:val="20"/>
        </w:rPr>
        <w:t xml:space="preserve"> </w:t>
      </w:r>
      <w:r>
        <w:rPr>
          <w:color w:val="231F20"/>
          <w:spacing w:val="-4"/>
          <w:sz w:val="20"/>
        </w:rPr>
        <w:t>or</w:t>
      </w:r>
      <w:r>
        <w:rPr>
          <w:color w:val="231F20"/>
          <w:spacing w:val="-5"/>
          <w:sz w:val="20"/>
        </w:rPr>
        <w:t xml:space="preserve"> </w:t>
      </w:r>
      <w:r>
        <w:rPr>
          <w:color w:val="231F20"/>
          <w:spacing w:val="-4"/>
          <w:sz w:val="20"/>
        </w:rPr>
        <w:t>instructions</w:t>
      </w:r>
      <w:r>
        <w:rPr>
          <w:color w:val="231F20"/>
          <w:spacing w:val="-5"/>
          <w:sz w:val="20"/>
        </w:rPr>
        <w:t xml:space="preserve"> </w:t>
      </w:r>
      <w:r>
        <w:rPr>
          <w:color w:val="231F20"/>
          <w:spacing w:val="-4"/>
          <w:sz w:val="20"/>
        </w:rPr>
        <w:t>were</w:t>
      </w:r>
      <w:r>
        <w:rPr>
          <w:color w:val="231F20"/>
          <w:spacing w:val="-5"/>
          <w:sz w:val="20"/>
        </w:rPr>
        <w:t xml:space="preserve"> </w:t>
      </w:r>
      <w:r>
        <w:rPr>
          <w:color w:val="231F20"/>
          <w:spacing w:val="-4"/>
          <w:sz w:val="20"/>
        </w:rPr>
        <w:t>given</w:t>
      </w:r>
      <w:r>
        <w:rPr>
          <w:color w:val="231F20"/>
          <w:spacing w:val="-5"/>
          <w:sz w:val="20"/>
        </w:rPr>
        <w:t xml:space="preserve"> </w:t>
      </w:r>
      <w:r>
        <w:rPr>
          <w:color w:val="231F20"/>
          <w:spacing w:val="-4"/>
          <w:sz w:val="20"/>
        </w:rPr>
        <w:t>by</w:t>
      </w:r>
      <w:r>
        <w:rPr>
          <w:color w:val="231F20"/>
          <w:spacing w:val="-5"/>
          <w:sz w:val="20"/>
        </w:rPr>
        <w:t xml:space="preserve"> </w:t>
      </w:r>
      <w:r>
        <w:rPr>
          <w:color w:val="231F20"/>
          <w:spacing w:val="-4"/>
          <w:sz w:val="20"/>
        </w:rPr>
        <w:t>the</w:t>
      </w:r>
      <w:r>
        <w:rPr>
          <w:color w:val="231F20"/>
          <w:spacing w:val="-5"/>
          <w:sz w:val="20"/>
        </w:rPr>
        <w:t xml:space="preserve"> </w:t>
      </w:r>
      <w:r>
        <w:rPr>
          <w:color w:val="231F20"/>
          <w:spacing w:val="-4"/>
          <w:sz w:val="20"/>
        </w:rPr>
        <w:t>product</w:t>
      </w:r>
      <w:r>
        <w:rPr>
          <w:color w:val="231F20"/>
          <w:spacing w:val="-5"/>
          <w:sz w:val="20"/>
        </w:rPr>
        <w:t xml:space="preserve"> </w:t>
      </w:r>
      <w:r>
        <w:rPr>
          <w:color w:val="231F20"/>
          <w:spacing w:val="-4"/>
          <w:sz w:val="20"/>
        </w:rPr>
        <w:t xml:space="preserve">manufacturer </w:t>
      </w:r>
      <w:r>
        <w:rPr>
          <w:color w:val="231F20"/>
          <w:sz w:val="20"/>
        </w:rPr>
        <w:t xml:space="preserve">to the purchaser of such component or material, but the harm was caused to the complainant by use of the end product in which such component or material was </w:t>
      </w:r>
      <w:r>
        <w:rPr>
          <w:color w:val="231F20"/>
          <w:spacing w:val="-2"/>
          <w:sz w:val="20"/>
        </w:rPr>
        <w:t>used;</w:t>
      </w:r>
    </w:p>
    <w:p w:rsidR="00060FEE" w:rsidRDefault="00060FEE">
      <w:pPr>
        <w:pStyle w:val="ListParagraph"/>
        <w:spacing w:line="249" w:lineRule="auto"/>
        <w:rPr>
          <w:sz w:val="20"/>
        </w:rPr>
        <w:sectPr w:rsidR="00060FEE">
          <w:pgSz w:w="11900" w:h="16840"/>
          <w:pgMar w:top="1800" w:right="992" w:bottom="280" w:left="992" w:header="1331" w:footer="0" w:gutter="0"/>
          <w:cols w:num="2" w:space="720" w:equalWidth="0">
            <w:col w:w="1198" w:space="40"/>
            <w:col w:w="8678"/>
          </w:cols>
        </w:sectPr>
      </w:pPr>
    </w:p>
    <w:p w:rsidR="00060FEE" w:rsidRDefault="00000000">
      <w:pPr>
        <w:pStyle w:val="ListParagraph"/>
        <w:numPr>
          <w:ilvl w:val="1"/>
          <w:numId w:val="11"/>
        </w:numPr>
        <w:tabs>
          <w:tab w:val="left" w:pos="2587"/>
        </w:tabs>
        <w:spacing w:before="124" w:line="249" w:lineRule="auto"/>
        <w:ind w:left="1838" w:right="1372" w:firstLine="480"/>
        <w:jc w:val="both"/>
        <w:rPr>
          <w:sz w:val="20"/>
        </w:rPr>
      </w:pPr>
      <w:r>
        <w:rPr>
          <w:color w:val="231F20"/>
          <w:sz w:val="20"/>
        </w:rPr>
        <w:t>the</w:t>
      </w:r>
      <w:r>
        <w:rPr>
          <w:color w:val="231F20"/>
          <w:spacing w:val="-4"/>
          <w:sz w:val="20"/>
        </w:rPr>
        <w:t xml:space="preserve"> </w:t>
      </w:r>
      <w:r>
        <w:rPr>
          <w:color w:val="231F20"/>
          <w:sz w:val="20"/>
        </w:rPr>
        <w:t>product</w:t>
      </w:r>
      <w:r>
        <w:rPr>
          <w:color w:val="231F20"/>
          <w:spacing w:val="-4"/>
          <w:sz w:val="20"/>
        </w:rPr>
        <w:t xml:space="preserve"> </w:t>
      </w:r>
      <w:r>
        <w:rPr>
          <w:color w:val="231F20"/>
          <w:sz w:val="20"/>
        </w:rPr>
        <w:t>was</w:t>
      </w:r>
      <w:r>
        <w:rPr>
          <w:color w:val="231F20"/>
          <w:spacing w:val="-4"/>
          <w:sz w:val="20"/>
        </w:rPr>
        <w:t xml:space="preserve"> </w:t>
      </w:r>
      <w:r>
        <w:rPr>
          <w:color w:val="231F20"/>
          <w:sz w:val="20"/>
        </w:rPr>
        <w:t>one</w:t>
      </w:r>
      <w:r>
        <w:rPr>
          <w:color w:val="231F20"/>
          <w:spacing w:val="-4"/>
          <w:sz w:val="20"/>
        </w:rPr>
        <w:t xml:space="preserve"> </w:t>
      </w:r>
      <w:r>
        <w:rPr>
          <w:color w:val="231F20"/>
          <w:sz w:val="20"/>
        </w:rPr>
        <w:t>which</w:t>
      </w:r>
      <w:r>
        <w:rPr>
          <w:color w:val="231F20"/>
          <w:spacing w:val="-4"/>
          <w:sz w:val="20"/>
        </w:rPr>
        <w:t xml:space="preserve"> </w:t>
      </w:r>
      <w:r>
        <w:rPr>
          <w:color w:val="231F20"/>
          <w:sz w:val="20"/>
        </w:rPr>
        <w:t>was</w:t>
      </w:r>
      <w:r>
        <w:rPr>
          <w:color w:val="231F20"/>
          <w:spacing w:val="-4"/>
          <w:sz w:val="20"/>
        </w:rPr>
        <w:t xml:space="preserve"> </w:t>
      </w:r>
      <w:r>
        <w:rPr>
          <w:color w:val="231F20"/>
          <w:sz w:val="20"/>
        </w:rPr>
        <w:t>legally</w:t>
      </w:r>
      <w:r>
        <w:rPr>
          <w:color w:val="231F20"/>
          <w:spacing w:val="-4"/>
          <w:sz w:val="20"/>
        </w:rPr>
        <w:t xml:space="preserve"> </w:t>
      </w:r>
      <w:r>
        <w:rPr>
          <w:color w:val="231F20"/>
          <w:sz w:val="20"/>
        </w:rPr>
        <w:t>meant</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used</w:t>
      </w:r>
      <w:r>
        <w:rPr>
          <w:color w:val="231F20"/>
          <w:spacing w:val="-4"/>
          <w:sz w:val="20"/>
        </w:rPr>
        <w:t xml:space="preserve"> </w:t>
      </w:r>
      <w:r>
        <w:rPr>
          <w:color w:val="231F20"/>
          <w:sz w:val="20"/>
        </w:rPr>
        <w:t>or</w:t>
      </w:r>
      <w:r>
        <w:rPr>
          <w:color w:val="231F20"/>
          <w:spacing w:val="-4"/>
          <w:sz w:val="20"/>
        </w:rPr>
        <w:t xml:space="preserve"> </w:t>
      </w:r>
      <w:r>
        <w:rPr>
          <w:color w:val="231F20"/>
          <w:sz w:val="20"/>
        </w:rPr>
        <w:t>dispensed</w:t>
      </w:r>
      <w:r>
        <w:rPr>
          <w:color w:val="231F20"/>
          <w:spacing w:val="-4"/>
          <w:sz w:val="20"/>
        </w:rPr>
        <w:t xml:space="preserve"> </w:t>
      </w:r>
      <w:r>
        <w:rPr>
          <w:color w:val="231F20"/>
          <w:sz w:val="20"/>
        </w:rPr>
        <w:t xml:space="preserve">only by or under the supervision of an expert or a class of experts and the product </w:t>
      </w:r>
      <w:r>
        <w:rPr>
          <w:color w:val="231F20"/>
          <w:spacing w:val="-2"/>
          <w:sz w:val="20"/>
        </w:rPr>
        <w:t>manufacturer</w:t>
      </w:r>
      <w:r>
        <w:rPr>
          <w:color w:val="231F20"/>
          <w:spacing w:val="-6"/>
          <w:sz w:val="20"/>
        </w:rPr>
        <w:t xml:space="preserve"> </w:t>
      </w:r>
      <w:r>
        <w:rPr>
          <w:color w:val="231F20"/>
          <w:spacing w:val="-2"/>
          <w:sz w:val="20"/>
        </w:rPr>
        <w:t>had</w:t>
      </w:r>
      <w:r>
        <w:rPr>
          <w:color w:val="231F20"/>
          <w:spacing w:val="-6"/>
          <w:sz w:val="20"/>
        </w:rPr>
        <w:t xml:space="preserve"> </w:t>
      </w:r>
      <w:r>
        <w:rPr>
          <w:color w:val="231F20"/>
          <w:spacing w:val="-2"/>
          <w:sz w:val="20"/>
        </w:rPr>
        <w:t>employed</w:t>
      </w:r>
      <w:r>
        <w:rPr>
          <w:color w:val="231F20"/>
          <w:spacing w:val="-6"/>
          <w:sz w:val="20"/>
        </w:rPr>
        <w:t xml:space="preserve"> </w:t>
      </w:r>
      <w:r>
        <w:rPr>
          <w:color w:val="231F20"/>
          <w:spacing w:val="-2"/>
          <w:sz w:val="20"/>
        </w:rPr>
        <w:t>reasonable</w:t>
      </w:r>
      <w:r>
        <w:rPr>
          <w:color w:val="231F20"/>
          <w:spacing w:val="-6"/>
          <w:sz w:val="20"/>
        </w:rPr>
        <w:t xml:space="preserve"> </w:t>
      </w:r>
      <w:r>
        <w:rPr>
          <w:color w:val="231F20"/>
          <w:spacing w:val="-2"/>
          <w:sz w:val="20"/>
        </w:rPr>
        <w:t>means</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give</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warnings</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instructions</w:t>
      </w:r>
      <w:r>
        <w:rPr>
          <w:color w:val="231F20"/>
          <w:spacing w:val="-6"/>
          <w:sz w:val="20"/>
        </w:rPr>
        <w:t xml:space="preserve"> </w:t>
      </w:r>
      <w:r>
        <w:rPr>
          <w:color w:val="231F20"/>
          <w:spacing w:val="-2"/>
          <w:sz w:val="20"/>
        </w:rPr>
        <w:t xml:space="preserve">for </w:t>
      </w:r>
      <w:r>
        <w:rPr>
          <w:color w:val="231F20"/>
          <w:sz w:val="20"/>
        </w:rPr>
        <w:t>usage of such product to such expert or class of experts; or</w:t>
      </w:r>
    </w:p>
    <w:p w:rsidR="00060FEE" w:rsidRDefault="00000000">
      <w:pPr>
        <w:pStyle w:val="ListParagraph"/>
        <w:numPr>
          <w:ilvl w:val="1"/>
          <w:numId w:val="11"/>
        </w:numPr>
        <w:tabs>
          <w:tab w:val="left" w:pos="2580"/>
        </w:tabs>
        <w:spacing w:before="123" w:line="249" w:lineRule="auto"/>
        <w:ind w:left="1838" w:right="1376" w:firstLine="480"/>
        <w:jc w:val="both"/>
        <w:rPr>
          <w:sz w:val="20"/>
        </w:rPr>
      </w:pPr>
      <w:r>
        <w:rPr>
          <w:color w:val="231F20"/>
          <w:spacing w:val="-4"/>
          <w:sz w:val="20"/>
        </w:rPr>
        <w:t>the</w:t>
      </w:r>
      <w:r>
        <w:rPr>
          <w:color w:val="231F20"/>
          <w:spacing w:val="-6"/>
          <w:sz w:val="20"/>
        </w:rPr>
        <w:t xml:space="preserve"> </w:t>
      </w:r>
      <w:r>
        <w:rPr>
          <w:color w:val="231F20"/>
          <w:spacing w:val="-4"/>
          <w:sz w:val="20"/>
        </w:rPr>
        <w:t>complainant,</w:t>
      </w:r>
      <w:r>
        <w:rPr>
          <w:color w:val="231F20"/>
          <w:spacing w:val="-6"/>
          <w:sz w:val="20"/>
        </w:rPr>
        <w:t xml:space="preserve"> </w:t>
      </w:r>
      <w:r>
        <w:rPr>
          <w:color w:val="231F20"/>
          <w:spacing w:val="-4"/>
          <w:sz w:val="20"/>
        </w:rPr>
        <w:t>while</w:t>
      </w:r>
      <w:r>
        <w:rPr>
          <w:color w:val="231F20"/>
          <w:spacing w:val="-6"/>
          <w:sz w:val="20"/>
        </w:rPr>
        <w:t xml:space="preserve"> </w:t>
      </w:r>
      <w:r>
        <w:rPr>
          <w:color w:val="231F20"/>
          <w:spacing w:val="-4"/>
          <w:sz w:val="20"/>
        </w:rPr>
        <w:t>using</w:t>
      </w:r>
      <w:r>
        <w:rPr>
          <w:color w:val="231F20"/>
          <w:spacing w:val="-6"/>
          <w:sz w:val="20"/>
        </w:rPr>
        <w:t xml:space="preserve"> </w:t>
      </w:r>
      <w:r>
        <w:rPr>
          <w:color w:val="231F20"/>
          <w:spacing w:val="-4"/>
          <w:sz w:val="20"/>
        </w:rPr>
        <w:t>such</w:t>
      </w:r>
      <w:r>
        <w:rPr>
          <w:color w:val="231F20"/>
          <w:spacing w:val="-6"/>
          <w:sz w:val="20"/>
        </w:rPr>
        <w:t xml:space="preserve"> </w:t>
      </w:r>
      <w:r>
        <w:rPr>
          <w:color w:val="231F20"/>
          <w:spacing w:val="-4"/>
          <w:sz w:val="20"/>
        </w:rPr>
        <w:t>product,</w:t>
      </w:r>
      <w:r>
        <w:rPr>
          <w:color w:val="231F20"/>
          <w:spacing w:val="-6"/>
          <w:sz w:val="20"/>
        </w:rPr>
        <w:t xml:space="preserve"> </w:t>
      </w:r>
      <w:r>
        <w:rPr>
          <w:color w:val="231F20"/>
          <w:spacing w:val="-4"/>
          <w:sz w:val="20"/>
        </w:rPr>
        <w:t>was</w:t>
      </w:r>
      <w:r>
        <w:rPr>
          <w:color w:val="231F20"/>
          <w:spacing w:val="-6"/>
          <w:sz w:val="20"/>
        </w:rPr>
        <w:t xml:space="preserve"> </w:t>
      </w:r>
      <w:r>
        <w:rPr>
          <w:color w:val="231F20"/>
          <w:spacing w:val="-4"/>
          <w:sz w:val="20"/>
        </w:rPr>
        <w:t>under</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influence</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 xml:space="preserve">alcohol </w:t>
      </w:r>
      <w:r>
        <w:rPr>
          <w:color w:val="231F20"/>
          <w:sz w:val="20"/>
        </w:rPr>
        <w:t>or any prescription drug which had not been prescribed by a medical practitioner.</w:t>
      </w:r>
    </w:p>
    <w:p w:rsidR="00060FEE" w:rsidRDefault="00060FEE">
      <w:pPr>
        <w:pStyle w:val="ListParagraph"/>
        <w:spacing w:line="249" w:lineRule="auto"/>
        <w:rPr>
          <w:sz w:val="20"/>
        </w:rPr>
        <w:sectPr w:rsidR="00060FEE">
          <w:type w:val="continuous"/>
          <w:pgSz w:w="11900" w:h="16840"/>
          <w:pgMar w:top="1900" w:right="992" w:bottom="280" w:left="992" w:header="1331" w:footer="0" w:gutter="0"/>
          <w:cols w:space="720"/>
        </w:sectPr>
      </w:pPr>
    </w:p>
    <w:p w:rsidR="00060FEE" w:rsidRDefault="00000000">
      <w:pPr>
        <w:pStyle w:val="ListParagraph"/>
        <w:numPr>
          <w:ilvl w:val="0"/>
          <w:numId w:val="11"/>
        </w:numPr>
        <w:tabs>
          <w:tab w:val="left" w:pos="2115"/>
        </w:tabs>
        <w:spacing w:before="97" w:line="249" w:lineRule="auto"/>
        <w:ind w:left="1358" w:right="1374" w:firstLine="480"/>
        <w:jc w:val="both"/>
        <w:rPr>
          <w:sz w:val="20"/>
        </w:rPr>
      </w:pPr>
      <w:r>
        <w:rPr>
          <w:color w:val="231F20"/>
          <w:sz w:val="20"/>
        </w:rPr>
        <w:lastRenderedPageBreak/>
        <w:t>A</w:t>
      </w:r>
      <w:r>
        <w:rPr>
          <w:color w:val="231F20"/>
          <w:spacing w:val="-13"/>
          <w:sz w:val="20"/>
        </w:rPr>
        <w:t xml:space="preserve"> </w:t>
      </w:r>
      <w:r>
        <w:rPr>
          <w:color w:val="231F20"/>
          <w:sz w:val="20"/>
        </w:rPr>
        <w:t>product manufacturer shall not be liable for failure to instruct or warn about a danger which is obvious or commonly known to the user or consumer of such product or which,</w:t>
      </w:r>
      <w:r>
        <w:rPr>
          <w:color w:val="231F20"/>
          <w:spacing w:val="-11"/>
          <w:sz w:val="20"/>
        </w:rPr>
        <w:t xml:space="preserve"> </w:t>
      </w:r>
      <w:r>
        <w:rPr>
          <w:color w:val="231F20"/>
          <w:sz w:val="20"/>
        </w:rPr>
        <w:t>such</w:t>
      </w:r>
      <w:r>
        <w:rPr>
          <w:color w:val="231F20"/>
          <w:spacing w:val="-11"/>
          <w:sz w:val="20"/>
        </w:rPr>
        <w:t xml:space="preserve"> </w:t>
      </w:r>
      <w:r>
        <w:rPr>
          <w:color w:val="231F20"/>
          <w:sz w:val="20"/>
        </w:rPr>
        <w:t>user</w:t>
      </w:r>
      <w:r>
        <w:rPr>
          <w:color w:val="231F20"/>
          <w:spacing w:val="-11"/>
          <w:sz w:val="20"/>
        </w:rPr>
        <w:t xml:space="preserve"> </w:t>
      </w:r>
      <w:r>
        <w:rPr>
          <w:color w:val="231F20"/>
          <w:sz w:val="20"/>
        </w:rPr>
        <w:t>or</w:t>
      </w:r>
      <w:r>
        <w:rPr>
          <w:color w:val="231F20"/>
          <w:spacing w:val="-11"/>
          <w:sz w:val="20"/>
        </w:rPr>
        <w:t xml:space="preserve"> </w:t>
      </w:r>
      <w:r>
        <w:rPr>
          <w:color w:val="231F20"/>
          <w:sz w:val="20"/>
        </w:rPr>
        <w:t>consumer,</w:t>
      </w:r>
      <w:r>
        <w:rPr>
          <w:color w:val="231F20"/>
          <w:spacing w:val="-11"/>
          <w:sz w:val="20"/>
        </w:rPr>
        <w:t xml:space="preserve"> </w:t>
      </w:r>
      <w:r>
        <w:rPr>
          <w:color w:val="231F20"/>
          <w:sz w:val="20"/>
        </w:rPr>
        <w:t>ought</w:t>
      </w:r>
      <w:r>
        <w:rPr>
          <w:color w:val="231F20"/>
          <w:spacing w:val="-11"/>
          <w:sz w:val="20"/>
        </w:rPr>
        <w:t xml:space="preserve"> </w:t>
      </w:r>
      <w:r>
        <w:rPr>
          <w:color w:val="231F20"/>
          <w:sz w:val="20"/>
        </w:rPr>
        <w:t>to</w:t>
      </w:r>
      <w:r>
        <w:rPr>
          <w:color w:val="231F20"/>
          <w:spacing w:val="-11"/>
          <w:sz w:val="20"/>
        </w:rPr>
        <w:t xml:space="preserve"> </w:t>
      </w:r>
      <w:r>
        <w:rPr>
          <w:color w:val="231F20"/>
          <w:sz w:val="20"/>
        </w:rPr>
        <w:t>have</w:t>
      </w:r>
      <w:r>
        <w:rPr>
          <w:color w:val="231F20"/>
          <w:spacing w:val="-12"/>
          <w:sz w:val="20"/>
        </w:rPr>
        <w:t xml:space="preserve"> </w:t>
      </w:r>
      <w:r>
        <w:rPr>
          <w:color w:val="231F20"/>
          <w:sz w:val="20"/>
        </w:rPr>
        <w:t>known,</w:t>
      </w:r>
      <w:r>
        <w:rPr>
          <w:color w:val="231F20"/>
          <w:spacing w:val="-11"/>
          <w:sz w:val="20"/>
        </w:rPr>
        <w:t xml:space="preserve"> </w:t>
      </w:r>
      <w:r>
        <w:rPr>
          <w:color w:val="231F20"/>
          <w:sz w:val="20"/>
        </w:rPr>
        <w:t>taking</w:t>
      </w:r>
      <w:r>
        <w:rPr>
          <w:color w:val="231F20"/>
          <w:spacing w:val="-11"/>
          <w:sz w:val="20"/>
        </w:rPr>
        <w:t xml:space="preserve"> </w:t>
      </w:r>
      <w:r>
        <w:rPr>
          <w:color w:val="231F20"/>
          <w:sz w:val="20"/>
        </w:rPr>
        <w:t>into</w:t>
      </w:r>
      <w:r>
        <w:rPr>
          <w:color w:val="231F20"/>
          <w:spacing w:val="-11"/>
          <w:sz w:val="20"/>
        </w:rPr>
        <w:t xml:space="preserve"> </w:t>
      </w:r>
      <w:r>
        <w:rPr>
          <w:color w:val="231F20"/>
          <w:sz w:val="20"/>
        </w:rPr>
        <w:t>account</w:t>
      </w:r>
      <w:r>
        <w:rPr>
          <w:color w:val="231F20"/>
          <w:spacing w:val="-11"/>
          <w:sz w:val="20"/>
        </w:rPr>
        <w:t xml:space="preserve"> </w:t>
      </w:r>
      <w:r>
        <w:rPr>
          <w:color w:val="231F20"/>
          <w:sz w:val="20"/>
        </w:rPr>
        <w:t>the</w:t>
      </w:r>
      <w:r>
        <w:rPr>
          <w:color w:val="231F20"/>
          <w:spacing w:val="-11"/>
          <w:sz w:val="20"/>
        </w:rPr>
        <w:t xml:space="preserve"> </w:t>
      </w:r>
      <w:r>
        <w:rPr>
          <w:color w:val="231F20"/>
          <w:sz w:val="20"/>
        </w:rPr>
        <w:t>characteristics of such product.</w:t>
      </w:r>
    </w:p>
    <w:p w:rsidR="00060FEE" w:rsidRDefault="00060FEE">
      <w:pPr>
        <w:pStyle w:val="BodyText"/>
        <w:spacing w:before="9"/>
        <w:rPr>
          <w:sz w:val="12"/>
        </w:rPr>
      </w:pPr>
    </w:p>
    <w:p w:rsidR="00060FEE" w:rsidRDefault="00060FEE">
      <w:pPr>
        <w:pStyle w:val="BodyText"/>
        <w:rPr>
          <w:sz w:val="12"/>
        </w:rPr>
        <w:sectPr w:rsidR="00060FEE">
          <w:pgSz w:w="11900" w:h="16840"/>
          <w:pgMar w:top="1800" w:right="992" w:bottom="280" w:left="992" w:header="1340"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1"/>
        <w:rPr>
          <w:sz w:val="16"/>
        </w:rPr>
      </w:pPr>
    </w:p>
    <w:p w:rsidR="00060FEE" w:rsidRDefault="00060FEE">
      <w:pPr>
        <w:ind w:left="157"/>
        <w:rPr>
          <w:sz w:val="16"/>
        </w:rPr>
      </w:pPr>
    </w:p>
    <w:p w:rsidR="00060FEE" w:rsidRDefault="00000000">
      <w:pPr>
        <w:pStyle w:val="BodyText"/>
        <w:spacing w:before="96" w:line="376" w:lineRule="auto"/>
        <w:ind w:left="2802" w:right="2259" w:firstLine="374"/>
      </w:pPr>
      <w:r>
        <w:br w:type="column"/>
      </w:r>
      <w:r>
        <w:rPr>
          <w:smallCaps/>
          <w:color w:val="231F20"/>
        </w:rPr>
        <w:t>CHAPTER</w:t>
      </w:r>
      <w:r>
        <w:rPr>
          <w:smallCaps/>
          <w:color w:val="231F20"/>
          <w:spacing w:val="-30"/>
        </w:rPr>
        <w:t xml:space="preserve"> </w:t>
      </w:r>
      <w:r>
        <w:rPr>
          <w:smallCaps/>
          <w:color w:val="231F20"/>
        </w:rPr>
        <w:t>VII</w:t>
      </w:r>
      <w:r>
        <w:rPr>
          <w:smallCaps/>
          <w:color w:val="231F20"/>
          <w:spacing w:val="40"/>
        </w:rPr>
        <w:t xml:space="preserve"> </w:t>
      </w:r>
      <w:r>
        <w:rPr>
          <w:smallCaps/>
          <w:color w:val="231F20"/>
          <w:spacing w:val="-2"/>
          <w:w w:val="90"/>
        </w:rPr>
        <w:t>Offences</w:t>
      </w:r>
      <w:r>
        <w:rPr>
          <w:smallCaps/>
          <w:color w:val="231F20"/>
          <w:spacing w:val="2"/>
        </w:rPr>
        <w:t xml:space="preserve"> </w:t>
      </w:r>
      <w:r>
        <w:rPr>
          <w:smallCaps/>
          <w:color w:val="231F20"/>
          <w:spacing w:val="-2"/>
          <w:w w:val="90"/>
        </w:rPr>
        <w:t>and</w:t>
      </w:r>
      <w:r>
        <w:rPr>
          <w:smallCaps/>
          <w:color w:val="231F20"/>
          <w:spacing w:val="3"/>
        </w:rPr>
        <w:t xml:space="preserve"> </w:t>
      </w:r>
      <w:r>
        <w:rPr>
          <w:smallCaps/>
          <w:color w:val="231F20"/>
          <w:spacing w:val="-2"/>
          <w:w w:val="90"/>
        </w:rPr>
        <w:t>penalties</w:t>
      </w:r>
    </w:p>
    <w:p w:rsidR="00060FEE" w:rsidRPr="008A69E0" w:rsidRDefault="00000000" w:rsidP="008A69E0">
      <w:pPr>
        <w:pStyle w:val="ListParagraph"/>
        <w:numPr>
          <w:ilvl w:val="0"/>
          <w:numId w:val="64"/>
        </w:numPr>
        <w:tabs>
          <w:tab w:val="left" w:pos="968"/>
        </w:tabs>
        <w:spacing w:before="0" w:line="249" w:lineRule="auto"/>
        <w:ind w:left="158" w:right="2" w:firstLine="480"/>
        <w:jc w:val="both"/>
        <w:rPr>
          <w:sz w:val="20"/>
        </w:rPr>
      </w:pPr>
      <w:r>
        <w:rPr>
          <w:color w:val="231F20"/>
          <w:sz w:val="20"/>
        </w:rPr>
        <w:t xml:space="preserve">Whoever, fails to comply with any direction of the Central Authority under </w:t>
      </w:r>
      <w:r>
        <w:rPr>
          <w:color w:val="231F20"/>
          <w:spacing w:val="-2"/>
          <w:sz w:val="20"/>
        </w:rPr>
        <w:t>sections</w:t>
      </w:r>
      <w:r>
        <w:rPr>
          <w:color w:val="231F20"/>
          <w:spacing w:val="-5"/>
          <w:sz w:val="20"/>
        </w:rPr>
        <w:t xml:space="preserve"> </w:t>
      </w:r>
      <w:r>
        <w:rPr>
          <w:color w:val="231F20"/>
          <w:spacing w:val="-2"/>
          <w:sz w:val="20"/>
        </w:rPr>
        <w:t>20</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21,</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be</w:t>
      </w:r>
      <w:r>
        <w:rPr>
          <w:color w:val="231F20"/>
          <w:spacing w:val="-6"/>
          <w:sz w:val="20"/>
        </w:rPr>
        <w:t xml:space="preserve"> </w:t>
      </w:r>
      <w:r>
        <w:rPr>
          <w:color w:val="231F20"/>
          <w:spacing w:val="-2"/>
          <w:sz w:val="20"/>
        </w:rPr>
        <w:t>punished</w:t>
      </w:r>
      <w:r>
        <w:rPr>
          <w:color w:val="231F20"/>
          <w:spacing w:val="-6"/>
          <w:sz w:val="20"/>
        </w:rPr>
        <w:t xml:space="preserve"> </w:t>
      </w:r>
      <w:r>
        <w:rPr>
          <w:color w:val="231F20"/>
          <w:spacing w:val="-2"/>
          <w:sz w:val="20"/>
        </w:rPr>
        <w:t>with</w:t>
      </w:r>
      <w:r>
        <w:rPr>
          <w:color w:val="231F20"/>
          <w:spacing w:val="-6"/>
          <w:sz w:val="20"/>
        </w:rPr>
        <w:t xml:space="preserve"> </w:t>
      </w:r>
      <w:r>
        <w:rPr>
          <w:color w:val="231F20"/>
          <w:spacing w:val="-2"/>
          <w:sz w:val="20"/>
        </w:rPr>
        <w:t>imprisonment</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term</w:t>
      </w:r>
      <w:r>
        <w:rPr>
          <w:color w:val="231F20"/>
          <w:spacing w:val="-6"/>
          <w:sz w:val="20"/>
        </w:rPr>
        <w:t xml:space="preserve"> </w:t>
      </w:r>
      <w:r>
        <w:rPr>
          <w:color w:val="231F20"/>
          <w:spacing w:val="-2"/>
          <w:sz w:val="20"/>
        </w:rPr>
        <w:t>which</w:t>
      </w:r>
      <w:r>
        <w:rPr>
          <w:color w:val="231F20"/>
          <w:spacing w:val="-6"/>
          <w:sz w:val="20"/>
        </w:rPr>
        <w:t xml:space="preserve"> </w:t>
      </w:r>
      <w:r>
        <w:rPr>
          <w:color w:val="231F20"/>
          <w:spacing w:val="-2"/>
          <w:sz w:val="20"/>
        </w:rPr>
        <w:t>may</w:t>
      </w:r>
      <w:r>
        <w:rPr>
          <w:color w:val="231F20"/>
          <w:spacing w:val="-6"/>
          <w:sz w:val="20"/>
        </w:rPr>
        <w:t xml:space="preserve"> </w:t>
      </w:r>
      <w:r>
        <w:rPr>
          <w:color w:val="231F20"/>
          <w:spacing w:val="-2"/>
          <w:sz w:val="20"/>
        </w:rPr>
        <w:t>extend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 xml:space="preserve">six </w:t>
      </w:r>
      <w:r>
        <w:rPr>
          <w:color w:val="231F20"/>
          <w:sz w:val="20"/>
        </w:rPr>
        <w:t>months or with fine which may extend to twenty lakh rupees, or with both.</w:t>
      </w:r>
    </w:p>
    <w:p w:rsidR="00060FEE" w:rsidRDefault="00000000">
      <w:pPr>
        <w:pStyle w:val="ListParagraph"/>
        <w:numPr>
          <w:ilvl w:val="0"/>
          <w:numId w:val="64"/>
        </w:numPr>
        <w:tabs>
          <w:tab w:val="left" w:pos="987"/>
        </w:tabs>
        <w:spacing w:before="0" w:line="249" w:lineRule="auto"/>
        <w:ind w:left="158" w:firstLine="480"/>
        <w:jc w:val="both"/>
        <w:rPr>
          <w:sz w:val="20"/>
        </w:rPr>
      </w:pPr>
      <w:r>
        <w:rPr>
          <w:color w:val="231F20"/>
          <w:sz w:val="20"/>
        </w:rPr>
        <w:t xml:space="preserve">Any manufacturer or service provider who causes a false or misleading </w:t>
      </w:r>
      <w:r>
        <w:rPr>
          <w:color w:val="231F20"/>
          <w:spacing w:val="-2"/>
          <w:sz w:val="20"/>
        </w:rPr>
        <w:t>advertisement</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be</w:t>
      </w:r>
      <w:r>
        <w:rPr>
          <w:color w:val="231F20"/>
          <w:spacing w:val="-6"/>
          <w:sz w:val="20"/>
        </w:rPr>
        <w:t xml:space="preserve"> </w:t>
      </w:r>
      <w:r>
        <w:rPr>
          <w:color w:val="231F20"/>
          <w:spacing w:val="-2"/>
          <w:sz w:val="20"/>
        </w:rPr>
        <w:t>made</w:t>
      </w:r>
      <w:r>
        <w:rPr>
          <w:color w:val="231F20"/>
          <w:spacing w:val="-6"/>
          <w:sz w:val="20"/>
        </w:rPr>
        <w:t xml:space="preserve"> </w:t>
      </w:r>
      <w:r>
        <w:rPr>
          <w:color w:val="231F20"/>
          <w:spacing w:val="-2"/>
          <w:sz w:val="20"/>
        </w:rPr>
        <w:t>which</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prejudicial</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interest</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consumers</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be</w:t>
      </w:r>
      <w:r>
        <w:rPr>
          <w:color w:val="231F20"/>
          <w:spacing w:val="-6"/>
          <w:sz w:val="20"/>
        </w:rPr>
        <w:t xml:space="preserve"> </w:t>
      </w:r>
      <w:r>
        <w:rPr>
          <w:color w:val="231F20"/>
          <w:spacing w:val="-2"/>
          <w:sz w:val="20"/>
        </w:rPr>
        <w:t xml:space="preserve">punished </w:t>
      </w:r>
      <w:r>
        <w:rPr>
          <w:color w:val="231F20"/>
          <w:spacing w:val="-4"/>
          <w:sz w:val="20"/>
        </w:rPr>
        <w:t>with</w:t>
      </w:r>
      <w:r>
        <w:rPr>
          <w:color w:val="231F20"/>
          <w:spacing w:val="-6"/>
          <w:sz w:val="20"/>
        </w:rPr>
        <w:t xml:space="preserve"> </w:t>
      </w:r>
      <w:r>
        <w:rPr>
          <w:color w:val="231F20"/>
          <w:spacing w:val="-4"/>
          <w:sz w:val="20"/>
        </w:rPr>
        <w:t>imprisonment</w:t>
      </w:r>
      <w:r>
        <w:rPr>
          <w:color w:val="231F20"/>
          <w:spacing w:val="-6"/>
          <w:sz w:val="20"/>
        </w:rPr>
        <w:t xml:space="preserve"> </w:t>
      </w:r>
      <w:r>
        <w:rPr>
          <w:color w:val="231F20"/>
          <w:spacing w:val="-4"/>
          <w:sz w:val="20"/>
        </w:rPr>
        <w:t>for</w:t>
      </w:r>
      <w:r>
        <w:rPr>
          <w:color w:val="231F20"/>
          <w:spacing w:val="-6"/>
          <w:sz w:val="20"/>
        </w:rPr>
        <w:t xml:space="preserve"> </w:t>
      </w:r>
      <w:r>
        <w:rPr>
          <w:color w:val="231F20"/>
          <w:spacing w:val="-4"/>
          <w:sz w:val="20"/>
        </w:rPr>
        <w:t>a</w:t>
      </w:r>
      <w:r>
        <w:rPr>
          <w:color w:val="231F20"/>
          <w:spacing w:val="-6"/>
          <w:sz w:val="20"/>
        </w:rPr>
        <w:t xml:space="preserve"> </w:t>
      </w:r>
      <w:r>
        <w:rPr>
          <w:color w:val="231F20"/>
          <w:spacing w:val="-4"/>
          <w:sz w:val="20"/>
        </w:rPr>
        <w:t>term</w:t>
      </w:r>
      <w:r>
        <w:rPr>
          <w:color w:val="231F20"/>
          <w:spacing w:val="-6"/>
          <w:sz w:val="20"/>
        </w:rPr>
        <w:t xml:space="preserve"> </w:t>
      </w:r>
      <w:r>
        <w:rPr>
          <w:color w:val="231F20"/>
          <w:spacing w:val="-4"/>
          <w:sz w:val="20"/>
        </w:rPr>
        <w:t>which</w:t>
      </w:r>
      <w:r>
        <w:rPr>
          <w:color w:val="231F20"/>
          <w:spacing w:val="-6"/>
          <w:sz w:val="20"/>
        </w:rPr>
        <w:t xml:space="preserve"> </w:t>
      </w:r>
      <w:r>
        <w:rPr>
          <w:color w:val="231F20"/>
          <w:spacing w:val="-4"/>
          <w:sz w:val="20"/>
        </w:rPr>
        <w:t>may</w:t>
      </w:r>
      <w:r>
        <w:rPr>
          <w:color w:val="231F20"/>
          <w:spacing w:val="-6"/>
          <w:sz w:val="20"/>
        </w:rPr>
        <w:t xml:space="preserve"> </w:t>
      </w:r>
      <w:r>
        <w:rPr>
          <w:color w:val="231F20"/>
          <w:spacing w:val="-4"/>
          <w:sz w:val="20"/>
        </w:rPr>
        <w:t>extend</w:t>
      </w:r>
      <w:r>
        <w:rPr>
          <w:color w:val="231F20"/>
          <w:spacing w:val="-6"/>
          <w:sz w:val="20"/>
        </w:rPr>
        <w:t xml:space="preserve"> </w:t>
      </w:r>
      <w:r>
        <w:rPr>
          <w:color w:val="231F20"/>
          <w:spacing w:val="-4"/>
          <w:sz w:val="20"/>
        </w:rPr>
        <w:t>to</w:t>
      </w:r>
      <w:r>
        <w:rPr>
          <w:color w:val="231F20"/>
          <w:spacing w:val="-6"/>
          <w:sz w:val="20"/>
        </w:rPr>
        <w:t xml:space="preserve"> </w:t>
      </w:r>
      <w:r>
        <w:rPr>
          <w:color w:val="231F20"/>
          <w:spacing w:val="-4"/>
          <w:sz w:val="20"/>
        </w:rPr>
        <w:t>two</w:t>
      </w:r>
      <w:r>
        <w:rPr>
          <w:color w:val="231F20"/>
          <w:spacing w:val="-6"/>
          <w:sz w:val="20"/>
        </w:rPr>
        <w:t xml:space="preserve"> </w:t>
      </w:r>
      <w:r>
        <w:rPr>
          <w:color w:val="231F20"/>
          <w:spacing w:val="-4"/>
          <w:sz w:val="20"/>
        </w:rPr>
        <w:t>years</w:t>
      </w:r>
      <w:r>
        <w:rPr>
          <w:color w:val="231F20"/>
          <w:spacing w:val="-6"/>
          <w:sz w:val="20"/>
        </w:rPr>
        <w:t xml:space="preserve"> </w:t>
      </w:r>
      <w:r>
        <w:rPr>
          <w:color w:val="231F20"/>
          <w:spacing w:val="-4"/>
          <w:sz w:val="20"/>
        </w:rPr>
        <w:t>and</w:t>
      </w:r>
      <w:r>
        <w:rPr>
          <w:color w:val="231F20"/>
          <w:spacing w:val="-6"/>
          <w:sz w:val="20"/>
        </w:rPr>
        <w:t xml:space="preserve"> </w:t>
      </w:r>
      <w:r>
        <w:rPr>
          <w:color w:val="231F20"/>
          <w:spacing w:val="-4"/>
          <w:sz w:val="20"/>
        </w:rPr>
        <w:t>with</w:t>
      </w:r>
      <w:r>
        <w:rPr>
          <w:color w:val="231F20"/>
          <w:spacing w:val="-6"/>
          <w:sz w:val="20"/>
        </w:rPr>
        <w:t xml:space="preserve"> </w:t>
      </w:r>
      <w:r>
        <w:rPr>
          <w:color w:val="231F20"/>
          <w:spacing w:val="-4"/>
          <w:sz w:val="20"/>
        </w:rPr>
        <w:t>fine</w:t>
      </w:r>
      <w:r>
        <w:rPr>
          <w:color w:val="231F20"/>
          <w:spacing w:val="-6"/>
          <w:sz w:val="20"/>
        </w:rPr>
        <w:t xml:space="preserve"> </w:t>
      </w:r>
      <w:r>
        <w:rPr>
          <w:color w:val="231F20"/>
          <w:spacing w:val="-4"/>
          <w:sz w:val="20"/>
        </w:rPr>
        <w:t>which</w:t>
      </w:r>
      <w:r>
        <w:rPr>
          <w:color w:val="231F20"/>
          <w:spacing w:val="-6"/>
          <w:sz w:val="20"/>
        </w:rPr>
        <w:t xml:space="preserve"> </w:t>
      </w:r>
      <w:r>
        <w:rPr>
          <w:color w:val="231F20"/>
          <w:spacing w:val="-4"/>
          <w:sz w:val="20"/>
        </w:rPr>
        <w:t>may</w:t>
      </w:r>
      <w:r>
        <w:rPr>
          <w:color w:val="231F20"/>
          <w:spacing w:val="-6"/>
          <w:sz w:val="20"/>
        </w:rPr>
        <w:t xml:space="preserve"> </w:t>
      </w:r>
      <w:r>
        <w:rPr>
          <w:color w:val="231F20"/>
          <w:spacing w:val="-4"/>
          <w:sz w:val="20"/>
        </w:rPr>
        <w:t xml:space="preserve">extend </w:t>
      </w:r>
      <w:r>
        <w:rPr>
          <w:color w:val="231F20"/>
          <w:sz w:val="20"/>
        </w:rPr>
        <w:t>to</w:t>
      </w:r>
      <w:r>
        <w:rPr>
          <w:color w:val="231F20"/>
          <w:spacing w:val="-6"/>
          <w:sz w:val="20"/>
        </w:rPr>
        <w:t xml:space="preserve"> </w:t>
      </w:r>
      <w:r>
        <w:rPr>
          <w:color w:val="231F20"/>
          <w:sz w:val="20"/>
        </w:rPr>
        <w:t>ten</w:t>
      </w:r>
      <w:r>
        <w:rPr>
          <w:color w:val="231F20"/>
          <w:spacing w:val="-6"/>
          <w:sz w:val="20"/>
        </w:rPr>
        <w:t xml:space="preserve"> </w:t>
      </w:r>
      <w:r>
        <w:rPr>
          <w:color w:val="231F20"/>
          <w:sz w:val="20"/>
        </w:rPr>
        <w:t>lakh</w:t>
      </w:r>
      <w:r>
        <w:rPr>
          <w:color w:val="231F20"/>
          <w:spacing w:val="-6"/>
          <w:sz w:val="20"/>
        </w:rPr>
        <w:t xml:space="preserve"> </w:t>
      </w:r>
      <w:r>
        <w:rPr>
          <w:color w:val="231F20"/>
          <w:sz w:val="20"/>
        </w:rPr>
        <w:t>rupees;</w:t>
      </w:r>
      <w:r>
        <w:rPr>
          <w:color w:val="231F20"/>
          <w:spacing w:val="-6"/>
          <w:sz w:val="20"/>
        </w:rPr>
        <w:t xml:space="preserve"> </w:t>
      </w:r>
      <w:r>
        <w:rPr>
          <w:color w:val="231F20"/>
          <w:sz w:val="20"/>
        </w:rPr>
        <w:t>and</w:t>
      </w:r>
      <w:r>
        <w:rPr>
          <w:color w:val="231F20"/>
          <w:spacing w:val="-6"/>
          <w:sz w:val="20"/>
        </w:rPr>
        <w:t xml:space="preserve"> </w:t>
      </w:r>
      <w:r>
        <w:rPr>
          <w:color w:val="231F20"/>
          <w:sz w:val="20"/>
        </w:rPr>
        <w:t>for</w:t>
      </w:r>
      <w:r>
        <w:rPr>
          <w:color w:val="231F20"/>
          <w:spacing w:val="-6"/>
          <w:sz w:val="20"/>
        </w:rPr>
        <w:t xml:space="preserve"> </w:t>
      </w:r>
      <w:r>
        <w:rPr>
          <w:color w:val="231F20"/>
          <w:sz w:val="20"/>
        </w:rPr>
        <w:t>every</w:t>
      </w:r>
      <w:r>
        <w:rPr>
          <w:color w:val="231F20"/>
          <w:spacing w:val="-6"/>
          <w:sz w:val="20"/>
        </w:rPr>
        <w:t xml:space="preserve"> </w:t>
      </w:r>
      <w:r>
        <w:rPr>
          <w:color w:val="231F20"/>
          <w:sz w:val="20"/>
        </w:rPr>
        <w:t>subsequent</w:t>
      </w:r>
      <w:r>
        <w:rPr>
          <w:color w:val="231F20"/>
          <w:spacing w:val="-6"/>
          <w:sz w:val="20"/>
        </w:rPr>
        <w:t xml:space="preserve"> </w:t>
      </w:r>
      <w:r>
        <w:rPr>
          <w:color w:val="231F20"/>
          <w:sz w:val="20"/>
        </w:rPr>
        <w:t>offence,</w:t>
      </w:r>
      <w:r>
        <w:rPr>
          <w:color w:val="231F20"/>
          <w:spacing w:val="-6"/>
          <w:sz w:val="20"/>
        </w:rPr>
        <w:t xml:space="preserve"> </w:t>
      </w:r>
      <w:r>
        <w:rPr>
          <w:color w:val="231F20"/>
          <w:sz w:val="20"/>
        </w:rPr>
        <w:t>be</w:t>
      </w:r>
      <w:r>
        <w:rPr>
          <w:color w:val="231F20"/>
          <w:spacing w:val="-6"/>
          <w:sz w:val="20"/>
        </w:rPr>
        <w:t xml:space="preserve"> </w:t>
      </w:r>
      <w:r>
        <w:rPr>
          <w:color w:val="231F20"/>
          <w:sz w:val="20"/>
        </w:rPr>
        <w:t>punished</w:t>
      </w:r>
      <w:r>
        <w:rPr>
          <w:color w:val="231F20"/>
          <w:spacing w:val="-6"/>
          <w:sz w:val="20"/>
        </w:rPr>
        <w:t xml:space="preserve"> </w:t>
      </w:r>
      <w:r>
        <w:rPr>
          <w:color w:val="231F20"/>
          <w:sz w:val="20"/>
        </w:rPr>
        <w:t>with</w:t>
      </w:r>
      <w:r>
        <w:rPr>
          <w:color w:val="231F20"/>
          <w:spacing w:val="-6"/>
          <w:sz w:val="20"/>
        </w:rPr>
        <w:t xml:space="preserve"> </w:t>
      </w:r>
      <w:r>
        <w:rPr>
          <w:color w:val="231F20"/>
          <w:sz w:val="20"/>
        </w:rPr>
        <w:t>imprisonment</w:t>
      </w:r>
      <w:r>
        <w:rPr>
          <w:color w:val="231F20"/>
          <w:spacing w:val="-6"/>
          <w:sz w:val="20"/>
        </w:rPr>
        <w:t xml:space="preserve"> </w:t>
      </w:r>
      <w:r>
        <w:rPr>
          <w:color w:val="231F20"/>
          <w:sz w:val="20"/>
        </w:rPr>
        <w:t>for</w:t>
      </w:r>
      <w:r>
        <w:rPr>
          <w:color w:val="231F20"/>
          <w:spacing w:val="-6"/>
          <w:sz w:val="20"/>
        </w:rPr>
        <w:t xml:space="preserve"> </w:t>
      </w:r>
      <w:r>
        <w:rPr>
          <w:color w:val="231F20"/>
          <w:sz w:val="20"/>
        </w:rPr>
        <w:t>a term</w:t>
      </w:r>
      <w:r>
        <w:rPr>
          <w:color w:val="231F20"/>
          <w:spacing w:val="-3"/>
          <w:sz w:val="20"/>
        </w:rPr>
        <w:t xml:space="preserve"> </w:t>
      </w:r>
      <w:r>
        <w:rPr>
          <w:color w:val="231F20"/>
          <w:sz w:val="20"/>
        </w:rPr>
        <w:t>which</w:t>
      </w:r>
      <w:r>
        <w:rPr>
          <w:color w:val="231F20"/>
          <w:spacing w:val="-3"/>
          <w:sz w:val="20"/>
        </w:rPr>
        <w:t xml:space="preserve"> </w:t>
      </w:r>
      <w:r>
        <w:rPr>
          <w:color w:val="231F20"/>
          <w:sz w:val="20"/>
        </w:rPr>
        <w:t>may</w:t>
      </w:r>
      <w:r>
        <w:rPr>
          <w:color w:val="231F20"/>
          <w:spacing w:val="-3"/>
          <w:sz w:val="20"/>
        </w:rPr>
        <w:t xml:space="preserve"> </w:t>
      </w:r>
      <w:r>
        <w:rPr>
          <w:color w:val="231F20"/>
          <w:sz w:val="20"/>
        </w:rPr>
        <w:t>extend</w:t>
      </w:r>
      <w:r>
        <w:rPr>
          <w:color w:val="231F20"/>
          <w:spacing w:val="-3"/>
          <w:sz w:val="20"/>
        </w:rPr>
        <w:t xml:space="preserve"> </w:t>
      </w:r>
      <w:r>
        <w:rPr>
          <w:color w:val="231F20"/>
          <w:sz w:val="20"/>
        </w:rPr>
        <w:t>to</w:t>
      </w:r>
      <w:r>
        <w:rPr>
          <w:color w:val="231F20"/>
          <w:spacing w:val="-3"/>
          <w:sz w:val="20"/>
        </w:rPr>
        <w:t xml:space="preserve"> </w:t>
      </w:r>
      <w:r>
        <w:rPr>
          <w:color w:val="231F20"/>
          <w:sz w:val="20"/>
        </w:rPr>
        <w:t>five</w:t>
      </w:r>
      <w:r>
        <w:rPr>
          <w:color w:val="231F20"/>
          <w:spacing w:val="-3"/>
          <w:sz w:val="20"/>
        </w:rPr>
        <w:t xml:space="preserve"> </w:t>
      </w:r>
      <w:r>
        <w:rPr>
          <w:color w:val="231F20"/>
          <w:sz w:val="20"/>
        </w:rPr>
        <w:t>years</w:t>
      </w:r>
      <w:r>
        <w:rPr>
          <w:color w:val="231F20"/>
          <w:spacing w:val="-3"/>
          <w:sz w:val="20"/>
        </w:rPr>
        <w:t xml:space="preserve"> </w:t>
      </w:r>
      <w:r>
        <w:rPr>
          <w:color w:val="231F20"/>
          <w:sz w:val="20"/>
        </w:rPr>
        <w:t>and</w:t>
      </w:r>
      <w:r>
        <w:rPr>
          <w:color w:val="231F20"/>
          <w:spacing w:val="-3"/>
          <w:sz w:val="20"/>
        </w:rPr>
        <w:t xml:space="preserve"> </w:t>
      </w:r>
      <w:r>
        <w:rPr>
          <w:color w:val="231F20"/>
          <w:sz w:val="20"/>
        </w:rPr>
        <w:t>with</w:t>
      </w:r>
      <w:r>
        <w:rPr>
          <w:color w:val="231F20"/>
          <w:spacing w:val="-3"/>
          <w:sz w:val="20"/>
        </w:rPr>
        <w:t xml:space="preserve"> </w:t>
      </w:r>
      <w:r>
        <w:rPr>
          <w:color w:val="231F20"/>
          <w:sz w:val="20"/>
        </w:rPr>
        <w:t>fine</w:t>
      </w:r>
      <w:r>
        <w:rPr>
          <w:color w:val="231F20"/>
          <w:spacing w:val="-3"/>
          <w:sz w:val="20"/>
        </w:rPr>
        <w:t xml:space="preserve"> </w:t>
      </w:r>
      <w:r>
        <w:rPr>
          <w:color w:val="231F20"/>
          <w:sz w:val="20"/>
        </w:rPr>
        <w:t>which</w:t>
      </w:r>
      <w:r>
        <w:rPr>
          <w:color w:val="231F20"/>
          <w:spacing w:val="-3"/>
          <w:sz w:val="20"/>
        </w:rPr>
        <w:t xml:space="preserve"> </w:t>
      </w:r>
      <w:r>
        <w:rPr>
          <w:color w:val="231F20"/>
          <w:sz w:val="20"/>
        </w:rPr>
        <w:t>may</w:t>
      </w:r>
      <w:r>
        <w:rPr>
          <w:color w:val="231F20"/>
          <w:spacing w:val="-3"/>
          <w:sz w:val="20"/>
        </w:rPr>
        <w:t xml:space="preserve"> </w:t>
      </w:r>
      <w:r>
        <w:rPr>
          <w:color w:val="231F20"/>
          <w:sz w:val="20"/>
        </w:rPr>
        <w:t>extend</w:t>
      </w:r>
      <w:r>
        <w:rPr>
          <w:color w:val="231F20"/>
          <w:spacing w:val="-3"/>
          <w:sz w:val="20"/>
        </w:rPr>
        <w:t xml:space="preserve"> </w:t>
      </w:r>
      <w:r>
        <w:rPr>
          <w:color w:val="231F20"/>
          <w:sz w:val="20"/>
        </w:rPr>
        <w:t>to</w:t>
      </w:r>
      <w:r>
        <w:rPr>
          <w:color w:val="231F20"/>
          <w:spacing w:val="-3"/>
          <w:sz w:val="20"/>
        </w:rPr>
        <w:t xml:space="preserve"> </w:t>
      </w:r>
      <w:r>
        <w:rPr>
          <w:color w:val="231F20"/>
          <w:sz w:val="20"/>
        </w:rPr>
        <w:t>fifty</w:t>
      </w:r>
      <w:r>
        <w:rPr>
          <w:color w:val="231F20"/>
          <w:spacing w:val="-3"/>
          <w:sz w:val="20"/>
        </w:rPr>
        <w:t xml:space="preserve"> </w:t>
      </w:r>
      <w:r>
        <w:rPr>
          <w:color w:val="231F20"/>
          <w:sz w:val="20"/>
        </w:rPr>
        <w:t>lakh</w:t>
      </w:r>
      <w:r>
        <w:rPr>
          <w:color w:val="231F20"/>
          <w:spacing w:val="-3"/>
          <w:sz w:val="20"/>
        </w:rPr>
        <w:t xml:space="preserve"> </w:t>
      </w:r>
      <w:r>
        <w:rPr>
          <w:color w:val="231F20"/>
          <w:sz w:val="20"/>
        </w:rPr>
        <w:t>rupees.</w:t>
      </w:r>
    </w:p>
    <w:p w:rsidR="00060FEE" w:rsidRDefault="00000000">
      <w:pPr>
        <w:pStyle w:val="ListParagraph"/>
        <w:numPr>
          <w:ilvl w:val="0"/>
          <w:numId w:val="64"/>
        </w:numPr>
        <w:tabs>
          <w:tab w:val="left" w:pos="945"/>
        </w:tabs>
        <w:spacing w:before="125" w:line="249" w:lineRule="auto"/>
        <w:ind w:left="158" w:right="4" w:firstLine="480"/>
        <w:jc w:val="both"/>
        <w:rPr>
          <w:sz w:val="20"/>
        </w:rPr>
      </w:pPr>
      <w:r>
        <w:rPr>
          <w:color w:val="231F20"/>
          <w:sz w:val="20"/>
        </w:rPr>
        <w:t>(</w:t>
      </w:r>
      <w:r>
        <w:rPr>
          <w:i/>
          <w:color w:val="231F20"/>
          <w:sz w:val="20"/>
        </w:rPr>
        <w:t>1</w:t>
      </w:r>
      <w:r>
        <w:rPr>
          <w:color w:val="231F20"/>
          <w:sz w:val="20"/>
        </w:rPr>
        <w:t>)</w:t>
      </w:r>
      <w:r>
        <w:rPr>
          <w:color w:val="231F20"/>
          <w:spacing w:val="-3"/>
          <w:sz w:val="20"/>
        </w:rPr>
        <w:t xml:space="preserve"> </w:t>
      </w:r>
      <w:r>
        <w:rPr>
          <w:color w:val="231F20"/>
          <w:sz w:val="20"/>
        </w:rPr>
        <w:t>Whoever,</w:t>
      </w:r>
      <w:r>
        <w:rPr>
          <w:color w:val="231F20"/>
          <w:spacing w:val="-1"/>
          <w:sz w:val="20"/>
        </w:rPr>
        <w:t xml:space="preserve"> </w:t>
      </w:r>
      <w:r>
        <w:rPr>
          <w:color w:val="231F20"/>
          <w:sz w:val="20"/>
        </w:rPr>
        <w:t>by</w:t>
      </w:r>
      <w:r>
        <w:rPr>
          <w:color w:val="231F20"/>
          <w:spacing w:val="-1"/>
          <w:sz w:val="20"/>
        </w:rPr>
        <w:t xml:space="preserve"> </w:t>
      </w:r>
      <w:r>
        <w:rPr>
          <w:color w:val="231F20"/>
          <w:sz w:val="20"/>
        </w:rPr>
        <w:t>himself</w:t>
      </w:r>
      <w:r>
        <w:rPr>
          <w:color w:val="231F20"/>
          <w:spacing w:val="-1"/>
          <w:sz w:val="20"/>
        </w:rPr>
        <w:t xml:space="preserve"> </w:t>
      </w:r>
      <w:r>
        <w:rPr>
          <w:color w:val="231F20"/>
          <w:sz w:val="20"/>
        </w:rPr>
        <w:t>or by any other person on his behalf, manufactures for sale</w:t>
      </w:r>
      <w:r>
        <w:rPr>
          <w:color w:val="231F20"/>
          <w:spacing w:val="-10"/>
          <w:sz w:val="20"/>
        </w:rPr>
        <w:t xml:space="preserve"> </w:t>
      </w:r>
      <w:r>
        <w:rPr>
          <w:color w:val="231F20"/>
          <w:sz w:val="20"/>
        </w:rPr>
        <w:t>or</w:t>
      </w:r>
      <w:r>
        <w:rPr>
          <w:color w:val="231F20"/>
          <w:spacing w:val="-10"/>
          <w:sz w:val="20"/>
        </w:rPr>
        <w:t xml:space="preserve"> </w:t>
      </w:r>
      <w:r>
        <w:rPr>
          <w:color w:val="231F20"/>
          <w:sz w:val="20"/>
        </w:rPr>
        <w:t>stores</w:t>
      </w:r>
      <w:r>
        <w:rPr>
          <w:color w:val="231F20"/>
          <w:spacing w:val="-10"/>
          <w:sz w:val="20"/>
        </w:rPr>
        <w:t xml:space="preserve"> </w:t>
      </w:r>
      <w:r>
        <w:rPr>
          <w:color w:val="231F20"/>
          <w:sz w:val="20"/>
        </w:rPr>
        <w:t>or</w:t>
      </w:r>
      <w:r>
        <w:rPr>
          <w:color w:val="231F20"/>
          <w:spacing w:val="-10"/>
          <w:sz w:val="20"/>
        </w:rPr>
        <w:t xml:space="preserve"> </w:t>
      </w:r>
      <w:r>
        <w:rPr>
          <w:color w:val="231F20"/>
          <w:sz w:val="20"/>
        </w:rPr>
        <w:t>sells</w:t>
      </w:r>
      <w:r>
        <w:rPr>
          <w:color w:val="231F20"/>
          <w:spacing w:val="-10"/>
          <w:sz w:val="20"/>
        </w:rPr>
        <w:t xml:space="preserve"> </w:t>
      </w:r>
      <w:r>
        <w:rPr>
          <w:color w:val="231F20"/>
          <w:sz w:val="20"/>
        </w:rPr>
        <w:t>or</w:t>
      </w:r>
      <w:r>
        <w:rPr>
          <w:color w:val="231F20"/>
          <w:spacing w:val="-10"/>
          <w:sz w:val="20"/>
        </w:rPr>
        <w:t xml:space="preserve"> </w:t>
      </w:r>
      <w:r>
        <w:rPr>
          <w:color w:val="231F20"/>
          <w:sz w:val="20"/>
        </w:rPr>
        <w:t>distributes</w:t>
      </w:r>
      <w:r>
        <w:rPr>
          <w:color w:val="231F20"/>
          <w:spacing w:val="-10"/>
          <w:sz w:val="20"/>
        </w:rPr>
        <w:t xml:space="preserve"> </w:t>
      </w:r>
      <w:r>
        <w:rPr>
          <w:color w:val="231F20"/>
          <w:sz w:val="20"/>
        </w:rPr>
        <w:t>or</w:t>
      </w:r>
      <w:r>
        <w:rPr>
          <w:color w:val="231F20"/>
          <w:spacing w:val="-10"/>
          <w:sz w:val="20"/>
        </w:rPr>
        <w:t xml:space="preserve"> </w:t>
      </w:r>
      <w:r>
        <w:rPr>
          <w:color w:val="231F20"/>
          <w:sz w:val="20"/>
        </w:rPr>
        <w:t>imports</w:t>
      </w:r>
      <w:r>
        <w:rPr>
          <w:color w:val="231F20"/>
          <w:spacing w:val="-10"/>
          <w:sz w:val="20"/>
        </w:rPr>
        <w:t xml:space="preserve"> </w:t>
      </w:r>
      <w:r>
        <w:rPr>
          <w:color w:val="231F20"/>
          <w:sz w:val="20"/>
        </w:rPr>
        <w:t>any</w:t>
      </w:r>
      <w:r>
        <w:rPr>
          <w:color w:val="231F20"/>
          <w:spacing w:val="-10"/>
          <w:sz w:val="20"/>
        </w:rPr>
        <w:t xml:space="preserve"> </w:t>
      </w:r>
      <w:r>
        <w:rPr>
          <w:color w:val="231F20"/>
          <w:sz w:val="20"/>
        </w:rPr>
        <w:t>product</w:t>
      </w:r>
      <w:r>
        <w:rPr>
          <w:color w:val="231F20"/>
          <w:spacing w:val="-10"/>
          <w:sz w:val="20"/>
        </w:rPr>
        <w:t xml:space="preserve"> </w:t>
      </w:r>
      <w:r>
        <w:rPr>
          <w:color w:val="231F20"/>
          <w:sz w:val="20"/>
        </w:rPr>
        <w:t>containing</w:t>
      </w:r>
      <w:r>
        <w:rPr>
          <w:color w:val="231F20"/>
          <w:spacing w:val="-10"/>
          <w:sz w:val="20"/>
        </w:rPr>
        <w:t xml:space="preserve"> </w:t>
      </w:r>
      <w:r>
        <w:rPr>
          <w:color w:val="231F20"/>
          <w:sz w:val="20"/>
        </w:rPr>
        <w:t>an</w:t>
      </w:r>
      <w:r>
        <w:rPr>
          <w:color w:val="231F20"/>
          <w:spacing w:val="-10"/>
          <w:sz w:val="20"/>
        </w:rPr>
        <w:t xml:space="preserve"> </w:t>
      </w:r>
      <w:r>
        <w:rPr>
          <w:color w:val="231F20"/>
          <w:sz w:val="20"/>
        </w:rPr>
        <w:t>adulterant</w:t>
      </w:r>
      <w:r>
        <w:rPr>
          <w:color w:val="231F20"/>
          <w:spacing w:val="-10"/>
          <w:sz w:val="20"/>
        </w:rPr>
        <w:t xml:space="preserve"> </w:t>
      </w:r>
      <w:r>
        <w:rPr>
          <w:color w:val="231F20"/>
          <w:sz w:val="20"/>
        </w:rPr>
        <w:t>shall</w:t>
      </w:r>
      <w:r>
        <w:rPr>
          <w:color w:val="231F20"/>
          <w:spacing w:val="-10"/>
          <w:sz w:val="20"/>
        </w:rPr>
        <w:t xml:space="preserve"> </w:t>
      </w:r>
      <w:r>
        <w:rPr>
          <w:color w:val="231F20"/>
          <w:sz w:val="20"/>
        </w:rPr>
        <w:t>be punished, if such act—</w:t>
      </w:r>
    </w:p>
    <w:p w:rsidR="00060FEE" w:rsidRDefault="00000000">
      <w:pPr>
        <w:pStyle w:val="ListParagraph"/>
        <w:numPr>
          <w:ilvl w:val="0"/>
          <w:numId w:val="10"/>
        </w:numPr>
        <w:tabs>
          <w:tab w:val="left" w:pos="1393"/>
        </w:tabs>
        <w:spacing w:line="249" w:lineRule="auto"/>
        <w:ind w:right="3" w:firstLine="480"/>
        <w:jc w:val="both"/>
        <w:rPr>
          <w:sz w:val="20"/>
        </w:rPr>
      </w:pPr>
      <w:r>
        <w:rPr>
          <w:color w:val="231F20"/>
          <w:sz w:val="20"/>
        </w:rPr>
        <w:t>does</w:t>
      </w:r>
      <w:r>
        <w:rPr>
          <w:color w:val="231F20"/>
          <w:spacing w:val="-9"/>
          <w:sz w:val="20"/>
        </w:rPr>
        <w:t xml:space="preserve"> </w:t>
      </w:r>
      <w:r>
        <w:rPr>
          <w:color w:val="231F20"/>
          <w:sz w:val="20"/>
        </w:rPr>
        <w:t>not</w:t>
      </w:r>
      <w:r>
        <w:rPr>
          <w:color w:val="231F20"/>
          <w:spacing w:val="-9"/>
          <w:sz w:val="20"/>
        </w:rPr>
        <w:t xml:space="preserve"> </w:t>
      </w:r>
      <w:r>
        <w:rPr>
          <w:color w:val="231F20"/>
          <w:sz w:val="20"/>
        </w:rPr>
        <w:t>result</w:t>
      </w:r>
      <w:r>
        <w:rPr>
          <w:color w:val="231F20"/>
          <w:spacing w:val="-9"/>
          <w:sz w:val="20"/>
        </w:rPr>
        <w:t xml:space="preserve"> </w:t>
      </w:r>
      <w:r>
        <w:rPr>
          <w:color w:val="231F20"/>
          <w:sz w:val="20"/>
        </w:rPr>
        <w:t>in</w:t>
      </w:r>
      <w:r>
        <w:rPr>
          <w:color w:val="231F20"/>
          <w:spacing w:val="-9"/>
          <w:sz w:val="20"/>
        </w:rPr>
        <w:t xml:space="preserve"> </w:t>
      </w:r>
      <w:r>
        <w:rPr>
          <w:color w:val="231F20"/>
          <w:sz w:val="20"/>
        </w:rPr>
        <w:t>any</w:t>
      </w:r>
      <w:r>
        <w:rPr>
          <w:color w:val="231F20"/>
          <w:spacing w:val="-9"/>
          <w:sz w:val="20"/>
        </w:rPr>
        <w:t xml:space="preserve"> </w:t>
      </w:r>
      <w:r>
        <w:rPr>
          <w:color w:val="231F20"/>
          <w:sz w:val="20"/>
        </w:rPr>
        <w:t>injury</w:t>
      </w:r>
      <w:r>
        <w:rPr>
          <w:color w:val="231F20"/>
          <w:spacing w:val="-9"/>
          <w:sz w:val="20"/>
        </w:rPr>
        <w:t xml:space="preserve"> </w:t>
      </w:r>
      <w:r>
        <w:rPr>
          <w:color w:val="231F20"/>
          <w:sz w:val="20"/>
        </w:rPr>
        <w:t>to</w:t>
      </w:r>
      <w:r>
        <w:rPr>
          <w:color w:val="231F20"/>
          <w:spacing w:val="-9"/>
          <w:sz w:val="20"/>
        </w:rPr>
        <w:t xml:space="preserve"> </w:t>
      </w:r>
      <w:r>
        <w:rPr>
          <w:color w:val="231F20"/>
          <w:sz w:val="20"/>
        </w:rPr>
        <w:t>the</w:t>
      </w:r>
      <w:r>
        <w:rPr>
          <w:color w:val="231F20"/>
          <w:spacing w:val="-9"/>
          <w:sz w:val="20"/>
        </w:rPr>
        <w:t xml:space="preserve"> </w:t>
      </w:r>
      <w:r>
        <w:rPr>
          <w:color w:val="231F20"/>
          <w:sz w:val="20"/>
        </w:rPr>
        <w:t>consumer,</w:t>
      </w:r>
      <w:r>
        <w:rPr>
          <w:color w:val="231F20"/>
          <w:spacing w:val="-9"/>
          <w:sz w:val="20"/>
        </w:rPr>
        <w:t xml:space="preserve"> </w:t>
      </w:r>
      <w:r>
        <w:rPr>
          <w:color w:val="231F20"/>
          <w:sz w:val="20"/>
        </w:rPr>
        <w:t>with</w:t>
      </w:r>
      <w:r>
        <w:rPr>
          <w:color w:val="231F20"/>
          <w:spacing w:val="-9"/>
          <w:sz w:val="20"/>
        </w:rPr>
        <w:t xml:space="preserve"> </w:t>
      </w:r>
      <w:r>
        <w:rPr>
          <w:color w:val="231F20"/>
          <w:sz w:val="20"/>
        </w:rPr>
        <w:t>imprisonment</w:t>
      </w:r>
      <w:r>
        <w:rPr>
          <w:color w:val="231F20"/>
          <w:spacing w:val="-9"/>
          <w:sz w:val="20"/>
        </w:rPr>
        <w:t xml:space="preserve"> </w:t>
      </w:r>
      <w:r>
        <w:rPr>
          <w:color w:val="231F20"/>
          <w:sz w:val="20"/>
        </w:rPr>
        <w:t>for</w:t>
      </w:r>
      <w:r>
        <w:rPr>
          <w:color w:val="231F20"/>
          <w:spacing w:val="-9"/>
          <w:sz w:val="20"/>
        </w:rPr>
        <w:t xml:space="preserve"> </w:t>
      </w:r>
      <w:r>
        <w:rPr>
          <w:color w:val="231F20"/>
          <w:sz w:val="20"/>
        </w:rPr>
        <w:t>a</w:t>
      </w:r>
      <w:r>
        <w:rPr>
          <w:color w:val="231F20"/>
          <w:spacing w:val="-9"/>
          <w:sz w:val="20"/>
        </w:rPr>
        <w:t xml:space="preserve"> </w:t>
      </w:r>
      <w:r>
        <w:rPr>
          <w:color w:val="231F20"/>
          <w:sz w:val="20"/>
        </w:rPr>
        <w:t>term which</w:t>
      </w:r>
      <w:r>
        <w:rPr>
          <w:color w:val="231F20"/>
          <w:spacing w:val="-8"/>
          <w:sz w:val="20"/>
        </w:rPr>
        <w:t xml:space="preserve"> </w:t>
      </w:r>
      <w:r>
        <w:rPr>
          <w:color w:val="231F20"/>
          <w:sz w:val="20"/>
        </w:rPr>
        <w:t>may</w:t>
      </w:r>
      <w:r>
        <w:rPr>
          <w:color w:val="231F20"/>
          <w:spacing w:val="-8"/>
          <w:sz w:val="20"/>
        </w:rPr>
        <w:t xml:space="preserve"> </w:t>
      </w:r>
      <w:r>
        <w:rPr>
          <w:color w:val="231F20"/>
          <w:sz w:val="20"/>
        </w:rPr>
        <w:t>extend</w:t>
      </w:r>
      <w:r>
        <w:rPr>
          <w:color w:val="231F20"/>
          <w:spacing w:val="-8"/>
          <w:sz w:val="20"/>
        </w:rPr>
        <w:t xml:space="preserve"> </w:t>
      </w:r>
      <w:r>
        <w:rPr>
          <w:color w:val="231F20"/>
          <w:sz w:val="20"/>
        </w:rPr>
        <w:t>to</w:t>
      </w:r>
      <w:r>
        <w:rPr>
          <w:color w:val="231F20"/>
          <w:spacing w:val="-8"/>
          <w:sz w:val="20"/>
        </w:rPr>
        <w:t xml:space="preserve"> </w:t>
      </w:r>
      <w:r>
        <w:rPr>
          <w:color w:val="231F20"/>
          <w:sz w:val="20"/>
        </w:rPr>
        <w:t>six</w:t>
      </w:r>
      <w:r>
        <w:rPr>
          <w:color w:val="231F20"/>
          <w:spacing w:val="-8"/>
          <w:sz w:val="20"/>
        </w:rPr>
        <w:t xml:space="preserve"> </w:t>
      </w:r>
      <w:r>
        <w:rPr>
          <w:color w:val="231F20"/>
          <w:sz w:val="20"/>
        </w:rPr>
        <w:t>months</w:t>
      </w:r>
      <w:r>
        <w:rPr>
          <w:color w:val="231F20"/>
          <w:spacing w:val="-9"/>
          <w:sz w:val="20"/>
        </w:rPr>
        <w:t xml:space="preserve"> </w:t>
      </w:r>
      <w:r>
        <w:rPr>
          <w:color w:val="231F20"/>
          <w:sz w:val="20"/>
        </w:rPr>
        <w:t>and</w:t>
      </w:r>
      <w:r>
        <w:rPr>
          <w:color w:val="231F20"/>
          <w:spacing w:val="-8"/>
          <w:sz w:val="20"/>
        </w:rPr>
        <w:t xml:space="preserve"> </w:t>
      </w:r>
      <w:r>
        <w:rPr>
          <w:color w:val="231F20"/>
          <w:sz w:val="20"/>
        </w:rPr>
        <w:t>with</w:t>
      </w:r>
      <w:r>
        <w:rPr>
          <w:color w:val="231F20"/>
          <w:spacing w:val="-8"/>
          <w:sz w:val="20"/>
        </w:rPr>
        <w:t xml:space="preserve"> </w:t>
      </w:r>
      <w:r>
        <w:rPr>
          <w:color w:val="231F20"/>
          <w:sz w:val="20"/>
        </w:rPr>
        <w:t>fine</w:t>
      </w:r>
      <w:r>
        <w:rPr>
          <w:color w:val="231F20"/>
          <w:spacing w:val="-8"/>
          <w:sz w:val="20"/>
        </w:rPr>
        <w:t xml:space="preserve"> </w:t>
      </w:r>
      <w:r>
        <w:rPr>
          <w:color w:val="231F20"/>
          <w:sz w:val="20"/>
        </w:rPr>
        <w:t>which</w:t>
      </w:r>
      <w:r>
        <w:rPr>
          <w:color w:val="231F20"/>
          <w:spacing w:val="-8"/>
          <w:sz w:val="20"/>
        </w:rPr>
        <w:t xml:space="preserve"> </w:t>
      </w:r>
      <w:r>
        <w:rPr>
          <w:color w:val="231F20"/>
          <w:sz w:val="20"/>
        </w:rPr>
        <w:t>may</w:t>
      </w:r>
      <w:r>
        <w:rPr>
          <w:color w:val="231F20"/>
          <w:spacing w:val="-8"/>
          <w:sz w:val="20"/>
        </w:rPr>
        <w:t xml:space="preserve"> </w:t>
      </w:r>
      <w:r>
        <w:rPr>
          <w:color w:val="231F20"/>
          <w:sz w:val="20"/>
        </w:rPr>
        <w:t>extend</w:t>
      </w:r>
      <w:r>
        <w:rPr>
          <w:color w:val="231F20"/>
          <w:spacing w:val="-8"/>
          <w:sz w:val="20"/>
        </w:rPr>
        <w:t xml:space="preserve"> </w:t>
      </w:r>
      <w:r>
        <w:rPr>
          <w:color w:val="231F20"/>
          <w:sz w:val="20"/>
        </w:rPr>
        <w:t>to</w:t>
      </w:r>
      <w:r>
        <w:rPr>
          <w:color w:val="231F20"/>
          <w:spacing w:val="-8"/>
          <w:sz w:val="20"/>
        </w:rPr>
        <w:t xml:space="preserve"> </w:t>
      </w:r>
      <w:r>
        <w:rPr>
          <w:color w:val="231F20"/>
          <w:sz w:val="20"/>
        </w:rPr>
        <w:t>one</w:t>
      </w:r>
      <w:r>
        <w:rPr>
          <w:color w:val="231F20"/>
          <w:spacing w:val="-8"/>
          <w:sz w:val="20"/>
        </w:rPr>
        <w:t xml:space="preserve"> </w:t>
      </w:r>
      <w:r>
        <w:rPr>
          <w:color w:val="231F20"/>
          <w:sz w:val="20"/>
        </w:rPr>
        <w:t>lakh</w:t>
      </w:r>
      <w:r>
        <w:rPr>
          <w:color w:val="231F20"/>
          <w:spacing w:val="-8"/>
          <w:sz w:val="20"/>
        </w:rPr>
        <w:t xml:space="preserve"> </w:t>
      </w:r>
      <w:r>
        <w:rPr>
          <w:color w:val="231F20"/>
          <w:sz w:val="20"/>
        </w:rPr>
        <w:t>rupees;</w:t>
      </w:r>
    </w:p>
    <w:p w:rsidR="00060FEE" w:rsidRDefault="00000000">
      <w:pPr>
        <w:pStyle w:val="ListParagraph"/>
        <w:numPr>
          <w:ilvl w:val="0"/>
          <w:numId w:val="10"/>
        </w:numPr>
        <w:tabs>
          <w:tab w:val="left" w:pos="1437"/>
        </w:tabs>
        <w:spacing w:line="249" w:lineRule="auto"/>
        <w:ind w:right="4" w:firstLine="480"/>
        <w:jc w:val="both"/>
        <w:rPr>
          <w:sz w:val="20"/>
        </w:rPr>
      </w:pPr>
      <w:r>
        <w:rPr>
          <w:color w:val="231F20"/>
          <w:sz w:val="20"/>
        </w:rPr>
        <w:t xml:space="preserve">causing injury not amounting to grievous hurt to the consumer, with </w:t>
      </w:r>
      <w:r>
        <w:rPr>
          <w:color w:val="231F20"/>
          <w:spacing w:val="-4"/>
          <w:sz w:val="20"/>
        </w:rPr>
        <w:t>imprisonment</w:t>
      </w:r>
      <w:r>
        <w:rPr>
          <w:color w:val="231F20"/>
          <w:spacing w:val="-7"/>
          <w:sz w:val="20"/>
        </w:rPr>
        <w:t xml:space="preserve"> </w:t>
      </w:r>
      <w:r>
        <w:rPr>
          <w:color w:val="231F20"/>
          <w:spacing w:val="-4"/>
          <w:sz w:val="20"/>
        </w:rPr>
        <w:t>for</w:t>
      </w:r>
      <w:r>
        <w:rPr>
          <w:color w:val="231F20"/>
          <w:spacing w:val="-7"/>
          <w:sz w:val="20"/>
        </w:rPr>
        <w:t xml:space="preserve"> </w:t>
      </w:r>
      <w:r>
        <w:rPr>
          <w:color w:val="231F20"/>
          <w:spacing w:val="-4"/>
          <w:sz w:val="20"/>
        </w:rPr>
        <w:t>a</w:t>
      </w:r>
      <w:r>
        <w:rPr>
          <w:color w:val="231F20"/>
          <w:spacing w:val="-7"/>
          <w:sz w:val="20"/>
        </w:rPr>
        <w:t xml:space="preserve"> </w:t>
      </w:r>
      <w:r>
        <w:rPr>
          <w:color w:val="231F20"/>
          <w:spacing w:val="-4"/>
          <w:sz w:val="20"/>
        </w:rPr>
        <w:t>term</w:t>
      </w:r>
      <w:r>
        <w:rPr>
          <w:color w:val="231F20"/>
          <w:spacing w:val="-7"/>
          <w:sz w:val="20"/>
        </w:rPr>
        <w:t xml:space="preserve"> </w:t>
      </w:r>
      <w:r>
        <w:rPr>
          <w:color w:val="231F20"/>
          <w:spacing w:val="-4"/>
          <w:sz w:val="20"/>
        </w:rPr>
        <w:t>which</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extend</w:t>
      </w:r>
      <w:r>
        <w:rPr>
          <w:color w:val="231F20"/>
          <w:spacing w:val="-7"/>
          <w:sz w:val="20"/>
        </w:rPr>
        <w:t xml:space="preserve"> </w:t>
      </w:r>
      <w:r>
        <w:rPr>
          <w:color w:val="231F20"/>
          <w:spacing w:val="-4"/>
          <w:sz w:val="20"/>
        </w:rPr>
        <w:t>to</w:t>
      </w:r>
      <w:r>
        <w:rPr>
          <w:color w:val="231F20"/>
          <w:spacing w:val="-7"/>
          <w:sz w:val="20"/>
        </w:rPr>
        <w:t xml:space="preserve"> </w:t>
      </w:r>
      <w:r>
        <w:rPr>
          <w:color w:val="231F20"/>
          <w:spacing w:val="-4"/>
          <w:sz w:val="20"/>
        </w:rPr>
        <w:t>one</w:t>
      </w:r>
      <w:r>
        <w:rPr>
          <w:color w:val="231F20"/>
          <w:spacing w:val="-7"/>
          <w:sz w:val="20"/>
        </w:rPr>
        <w:t xml:space="preserve"> </w:t>
      </w:r>
      <w:r>
        <w:rPr>
          <w:color w:val="231F20"/>
          <w:spacing w:val="-4"/>
          <w:sz w:val="20"/>
        </w:rPr>
        <w:t>year</w:t>
      </w:r>
      <w:r>
        <w:rPr>
          <w:color w:val="231F20"/>
          <w:spacing w:val="-7"/>
          <w:sz w:val="20"/>
        </w:rPr>
        <w:t xml:space="preserve"> </w:t>
      </w:r>
      <w:r>
        <w:rPr>
          <w:color w:val="231F20"/>
          <w:spacing w:val="-4"/>
          <w:sz w:val="20"/>
        </w:rPr>
        <w:t>and</w:t>
      </w:r>
      <w:r>
        <w:rPr>
          <w:color w:val="231F20"/>
          <w:spacing w:val="-7"/>
          <w:sz w:val="20"/>
        </w:rPr>
        <w:t xml:space="preserve"> </w:t>
      </w:r>
      <w:r>
        <w:rPr>
          <w:color w:val="231F20"/>
          <w:spacing w:val="-4"/>
          <w:sz w:val="20"/>
        </w:rPr>
        <w:t>with</w:t>
      </w:r>
      <w:r>
        <w:rPr>
          <w:color w:val="231F20"/>
          <w:spacing w:val="-7"/>
          <w:sz w:val="20"/>
        </w:rPr>
        <w:t xml:space="preserve"> </w:t>
      </w:r>
      <w:r>
        <w:rPr>
          <w:color w:val="231F20"/>
          <w:spacing w:val="-4"/>
          <w:sz w:val="20"/>
        </w:rPr>
        <w:t>fine</w:t>
      </w:r>
      <w:r>
        <w:rPr>
          <w:color w:val="231F20"/>
          <w:spacing w:val="-7"/>
          <w:sz w:val="20"/>
        </w:rPr>
        <w:t xml:space="preserve"> </w:t>
      </w:r>
      <w:r>
        <w:rPr>
          <w:color w:val="231F20"/>
          <w:spacing w:val="-4"/>
          <w:sz w:val="20"/>
        </w:rPr>
        <w:t>which</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 xml:space="preserve">extend </w:t>
      </w:r>
      <w:r>
        <w:rPr>
          <w:color w:val="231F20"/>
          <w:sz w:val="20"/>
        </w:rPr>
        <w:t>to three lakh rupees;</w:t>
      </w:r>
    </w:p>
    <w:p w:rsidR="00060FEE" w:rsidRDefault="00000000">
      <w:pPr>
        <w:pStyle w:val="ListParagraph"/>
        <w:numPr>
          <w:ilvl w:val="0"/>
          <w:numId w:val="10"/>
        </w:numPr>
        <w:tabs>
          <w:tab w:val="left" w:pos="1372"/>
        </w:tabs>
        <w:spacing w:line="249" w:lineRule="auto"/>
        <w:ind w:right="4" w:firstLine="480"/>
        <w:jc w:val="both"/>
        <w:rPr>
          <w:sz w:val="20"/>
        </w:rPr>
      </w:pPr>
      <w:r>
        <w:rPr>
          <w:color w:val="231F20"/>
          <w:spacing w:val="-2"/>
          <w:sz w:val="20"/>
        </w:rPr>
        <w:t>causing</w:t>
      </w:r>
      <w:r>
        <w:rPr>
          <w:color w:val="231F20"/>
          <w:spacing w:val="-9"/>
          <w:sz w:val="20"/>
        </w:rPr>
        <w:t xml:space="preserve"> </w:t>
      </w:r>
      <w:r>
        <w:rPr>
          <w:color w:val="231F20"/>
          <w:spacing w:val="-2"/>
          <w:sz w:val="20"/>
        </w:rPr>
        <w:t>injury</w:t>
      </w:r>
      <w:r>
        <w:rPr>
          <w:color w:val="231F20"/>
          <w:spacing w:val="-9"/>
          <w:sz w:val="20"/>
        </w:rPr>
        <w:t xml:space="preserve"> </w:t>
      </w:r>
      <w:r>
        <w:rPr>
          <w:color w:val="231F20"/>
          <w:spacing w:val="-2"/>
          <w:sz w:val="20"/>
        </w:rPr>
        <w:t>resulting</w:t>
      </w:r>
      <w:r>
        <w:rPr>
          <w:color w:val="231F20"/>
          <w:spacing w:val="-9"/>
          <w:sz w:val="20"/>
        </w:rPr>
        <w:t xml:space="preserve"> </w:t>
      </w:r>
      <w:r>
        <w:rPr>
          <w:color w:val="231F20"/>
          <w:spacing w:val="-2"/>
          <w:sz w:val="20"/>
        </w:rPr>
        <w:t>in</w:t>
      </w:r>
      <w:r>
        <w:rPr>
          <w:color w:val="231F20"/>
          <w:spacing w:val="-9"/>
          <w:sz w:val="20"/>
        </w:rPr>
        <w:t xml:space="preserve"> </w:t>
      </w:r>
      <w:r>
        <w:rPr>
          <w:color w:val="231F20"/>
          <w:spacing w:val="-2"/>
          <w:sz w:val="20"/>
        </w:rPr>
        <w:t>grievous</w:t>
      </w:r>
      <w:r>
        <w:rPr>
          <w:color w:val="231F20"/>
          <w:spacing w:val="-9"/>
          <w:sz w:val="20"/>
        </w:rPr>
        <w:t xml:space="preserve"> </w:t>
      </w:r>
      <w:r>
        <w:rPr>
          <w:color w:val="231F20"/>
          <w:spacing w:val="-2"/>
          <w:sz w:val="20"/>
        </w:rPr>
        <w:t>hurt</w:t>
      </w:r>
      <w:r>
        <w:rPr>
          <w:color w:val="231F20"/>
          <w:spacing w:val="-9"/>
          <w:sz w:val="20"/>
        </w:rPr>
        <w:t xml:space="preserve"> </w:t>
      </w:r>
      <w:r>
        <w:rPr>
          <w:color w:val="231F20"/>
          <w:spacing w:val="-2"/>
          <w:sz w:val="20"/>
        </w:rPr>
        <w:t>to</w:t>
      </w:r>
      <w:r>
        <w:rPr>
          <w:color w:val="231F20"/>
          <w:spacing w:val="-9"/>
          <w:sz w:val="20"/>
        </w:rPr>
        <w:t xml:space="preserve"> </w:t>
      </w:r>
      <w:r>
        <w:rPr>
          <w:color w:val="231F20"/>
          <w:spacing w:val="-2"/>
          <w:sz w:val="20"/>
        </w:rPr>
        <w:t>the</w:t>
      </w:r>
      <w:r>
        <w:rPr>
          <w:color w:val="231F20"/>
          <w:spacing w:val="-9"/>
          <w:sz w:val="20"/>
        </w:rPr>
        <w:t xml:space="preserve"> </w:t>
      </w:r>
      <w:r>
        <w:rPr>
          <w:color w:val="231F20"/>
          <w:spacing w:val="-2"/>
          <w:sz w:val="20"/>
        </w:rPr>
        <w:t>consumer,</w:t>
      </w:r>
      <w:r>
        <w:rPr>
          <w:color w:val="231F20"/>
          <w:spacing w:val="-9"/>
          <w:sz w:val="20"/>
        </w:rPr>
        <w:t xml:space="preserve"> </w:t>
      </w:r>
      <w:r>
        <w:rPr>
          <w:color w:val="231F20"/>
          <w:spacing w:val="-2"/>
          <w:sz w:val="20"/>
        </w:rPr>
        <w:t>with</w:t>
      </w:r>
      <w:r>
        <w:rPr>
          <w:color w:val="231F20"/>
          <w:spacing w:val="-9"/>
          <w:sz w:val="20"/>
        </w:rPr>
        <w:t xml:space="preserve"> </w:t>
      </w:r>
      <w:r>
        <w:rPr>
          <w:color w:val="231F20"/>
          <w:spacing w:val="-2"/>
          <w:sz w:val="20"/>
        </w:rPr>
        <w:t xml:space="preserve">imprisonment </w:t>
      </w:r>
      <w:r>
        <w:rPr>
          <w:color w:val="231F20"/>
          <w:spacing w:val="-4"/>
          <w:sz w:val="20"/>
        </w:rPr>
        <w:t>for</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term</w:t>
      </w:r>
      <w:r>
        <w:rPr>
          <w:color w:val="231F20"/>
          <w:spacing w:val="-8"/>
          <w:sz w:val="20"/>
        </w:rPr>
        <w:t xml:space="preserve"> </w:t>
      </w:r>
      <w:r>
        <w:rPr>
          <w:color w:val="231F20"/>
          <w:spacing w:val="-4"/>
          <w:sz w:val="20"/>
        </w:rPr>
        <w:t>which</w:t>
      </w:r>
      <w:r>
        <w:rPr>
          <w:color w:val="231F20"/>
          <w:spacing w:val="-8"/>
          <w:sz w:val="20"/>
        </w:rPr>
        <w:t xml:space="preserve"> </w:t>
      </w:r>
      <w:r>
        <w:rPr>
          <w:color w:val="231F20"/>
          <w:spacing w:val="-4"/>
          <w:sz w:val="20"/>
        </w:rPr>
        <w:t>may</w:t>
      </w:r>
      <w:r>
        <w:rPr>
          <w:color w:val="231F20"/>
          <w:spacing w:val="-8"/>
          <w:sz w:val="20"/>
        </w:rPr>
        <w:t xml:space="preserve"> </w:t>
      </w:r>
      <w:r>
        <w:rPr>
          <w:color w:val="231F20"/>
          <w:spacing w:val="-4"/>
          <w:sz w:val="20"/>
        </w:rPr>
        <w:t>extend</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seven</w:t>
      </w:r>
      <w:r>
        <w:rPr>
          <w:color w:val="231F20"/>
          <w:spacing w:val="-8"/>
          <w:sz w:val="20"/>
        </w:rPr>
        <w:t xml:space="preserve"> </w:t>
      </w:r>
      <w:r>
        <w:rPr>
          <w:color w:val="231F20"/>
          <w:spacing w:val="-4"/>
          <w:sz w:val="20"/>
        </w:rPr>
        <w:t>years</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with</w:t>
      </w:r>
      <w:r>
        <w:rPr>
          <w:color w:val="231F20"/>
          <w:spacing w:val="-8"/>
          <w:sz w:val="20"/>
        </w:rPr>
        <w:t xml:space="preserve"> </w:t>
      </w:r>
      <w:r>
        <w:rPr>
          <w:color w:val="231F20"/>
          <w:spacing w:val="-4"/>
          <w:sz w:val="20"/>
        </w:rPr>
        <w:t>fine</w:t>
      </w:r>
      <w:r>
        <w:rPr>
          <w:color w:val="231F20"/>
          <w:spacing w:val="-8"/>
          <w:sz w:val="20"/>
        </w:rPr>
        <w:t xml:space="preserve"> </w:t>
      </w:r>
      <w:r>
        <w:rPr>
          <w:color w:val="231F20"/>
          <w:spacing w:val="-4"/>
          <w:sz w:val="20"/>
        </w:rPr>
        <w:t>which</w:t>
      </w:r>
      <w:r>
        <w:rPr>
          <w:color w:val="231F20"/>
          <w:spacing w:val="-8"/>
          <w:sz w:val="20"/>
        </w:rPr>
        <w:t xml:space="preserve"> </w:t>
      </w:r>
      <w:r>
        <w:rPr>
          <w:color w:val="231F20"/>
          <w:spacing w:val="-4"/>
          <w:sz w:val="20"/>
        </w:rPr>
        <w:t>may</w:t>
      </w:r>
      <w:r>
        <w:rPr>
          <w:color w:val="231F20"/>
          <w:spacing w:val="-8"/>
          <w:sz w:val="20"/>
        </w:rPr>
        <w:t xml:space="preserve"> </w:t>
      </w:r>
      <w:r>
        <w:rPr>
          <w:color w:val="231F20"/>
          <w:spacing w:val="-4"/>
          <w:sz w:val="20"/>
        </w:rPr>
        <w:t>extend</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five</w:t>
      </w:r>
      <w:r>
        <w:rPr>
          <w:color w:val="231F20"/>
          <w:spacing w:val="-8"/>
          <w:sz w:val="20"/>
        </w:rPr>
        <w:t xml:space="preserve"> </w:t>
      </w:r>
      <w:r>
        <w:rPr>
          <w:color w:val="231F20"/>
          <w:spacing w:val="-4"/>
          <w:sz w:val="20"/>
        </w:rPr>
        <w:t xml:space="preserve">lakh </w:t>
      </w:r>
      <w:r>
        <w:rPr>
          <w:color w:val="231F20"/>
          <w:sz w:val="20"/>
        </w:rPr>
        <w:t>rupees; and</w:t>
      </w:r>
    </w:p>
    <w:p w:rsidR="00060FEE" w:rsidRDefault="00000000">
      <w:pPr>
        <w:pStyle w:val="ListParagraph"/>
        <w:numPr>
          <w:ilvl w:val="0"/>
          <w:numId w:val="10"/>
        </w:numPr>
        <w:tabs>
          <w:tab w:val="left" w:pos="1387"/>
        </w:tabs>
        <w:spacing w:before="123" w:line="249" w:lineRule="auto"/>
        <w:ind w:right="3" w:firstLine="480"/>
        <w:jc w:val="both"/>
        <w:rPr>
          <w:sz w:val="20"/>
        </w:rPr>
      </w:pPr>
      <w:r>
        <w:rPr>
          <w:color w:val="231F20"/>
          <w:spacing w:val="-2"/>
          <w:sz w:val="20"/>
        </w:rPr>
        <w:t>results</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death</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consumer,</w:t>
      </w:r>
      <w:r>
        <w:rPr>
          <w:color w:val="231F20"/>
          <w:spacing w:val="-6"/>
          <w:sz w:val="20"/>
        </w:rPr>
        <w:t xml:space="preserve"> </w:t>
      </w:r>
      <w:r>
        <w:rPr>
          <w:color w:val="231F20"/>
          <w:spacing w:val="-2"/>
          <w:sz w:val="20"/>
        </w:rPr>
        <w:t>with</w:t>
      </w:r>
      <w:r>
        <w:rPr>
          <w:color w:val="231F20"/>
          <w:spacing w:val="-6"/>
          <w:sz w:val="20"/>
        </w:rPr>
        <w:t xml:space="preserve"> </w:t>
      </w:r>
      <w:r>
        <w:rPr>
          <w:color w:val="231F20"/>
          <w:spacing w:val="-2"/>
          <w:sz w:val="20"/>
        </w:rPr>
        <w:t>imprisonment</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a</w:t>
      </w:r>
      <w:r>
        <w:rPr>
          <w:color w:val="231F20"/>
          <w:spacing w:val="-6"/>
          <w:sz w:val="20"/>
        </w:rPr>
        <w:t xml:space="preserve"> </w:t>
      </w:r>
      <w:r>
        <w:rPr>
          <w:color w:val="231F20"/>
          <w:spacing w:val="-2"/>
          <w:sz w:val="20"/>
        </w:rPr>
        <w:t>term</w:t>
      </w:r>
      <w:r>
        <w:rPr>
          <w:color w:val="231F20"/>
          <w:spacing w:val="-6"/>
          <w:sz w:val="20"/>
        </w:rPr>
        <w:t xml:space="preserve"> </w:t>
      </w:r>
      <w:r>
        <w:rPr>
          <w:color w:val="231F20"/>
          <w:spacing w:val="-2"/>
          <w:sz w:val="20"/>
        </w:rPr>
        <w:t>which</w:t>
      </w:r>
      <w:r>
        <w:rPr>
          <w:color w:val="231F20"/>
          <w:spacing w:val="-6"/>
          <w:sz w:val="20"/>
        </w:rPr>
        <w:t xml:space="preserve"> </w:t>
      </w:r>
      <w:r>
        <w:rPr>
          <w:color w:val="231F20"/>
          <w:spacing w:val="-2"/>
          <w:sz w:val="20"/>
        </w:rPr>
        <w:t xml:space="preserve">shall </w:t>
      </w:r>
      <w:r>
        <w:rPr>
          <w:color w:val="231F20"/>
          <w:sz w:val="20"/>
        </w:rPr>
        <w:t>not</w:t>
      </w:r>
      <w:r>
        <w:rPr>
          <w:color w:val="231F20"/>
          <w:spacing w:val="-9"/>
          <w:sz w:val="20"/>
        </w:rPr>
        <w:t xml:space="preserve"> </w:t>
      </w:r>
      <w:r>
        <w:rPr>
          <w:color w:val="231F20"/>
          <w:sz w:val="20"/>
        </w:rPr>
        <w:t>be</w:t>
      </w:r>
      <w:r>
        <w:rPr>
          <w:color w:val="231F20"/>
          <w:spacing w:val="-9"/>
          <w:sz w:val="20"/>
        </w:rPr>
        <w:t xml:space="preserve"> </w:t>
      </w:r>
      <w:r>
        <w:rPr>
          <w:color w:val="231F20"/>
          <w:sz w:val="20"/>
        </w:rPr>
        <w:t>less</w:t>
      </w:r>
      <w:r>
        <w:rPr>
          <w:color w:val="231F20"/>
          <w:spacing w:val="-9"/>
          <w:sz w:val="20"/>
        </w:rPr>
        <w:t xml:space="preserve"> </w:t>
      </w:r>
      <w:r>
        <w:rPr>
          <w:color w:val="231F20"/>
          <w:sz w:val="20"/>
        </w:rPr>
        <w:t>than</w:t>
      </w:r>
      <w:r>
        <w:rPr>
          <w:color w:val="231F20"/>
          <w:spacing w:val="-9"/>
          <w:sz w:val="20"/>
        </w:rPr>
        <w:t xml:space="preserve"> </w:t>
      </w:r>
      <w:r>
        <w:rPr>
          <w:color w:val="231F20"/>
          <w:sz w:val="20"/>
        </w:rPr>
        <w:t>seven</w:t>
      </w:r>
      <w:r>
        <w:rPr>
          <w:color w:val="231F20"/>
          <w:spacing w:val="-9"/>
          <w:sz w:val="20"/>
        </w:rPr>
        <w:t xml:space="preserve"> </w:t>
      </w:r>
      <w:r>
        <w:rPr>
          <w:color w:val="231F20"/>
          <w:sz w:val="20"/>
        </w:rPr>
        <w:t>years,</w:t>
      </w:r>
      <w:r>
        <w:rPr>
          <w:color w:val="231F20"/>
          <w:spacing w:val="-9"/>
          <w:sz w:val="20"/>
        </w:rPr>
        <w:t xml:space="preserve"> </w:t>
      </w:r>
      <w:r>
        <w:rPr>
          <w:color w:val="231F20"/>
          <w:sz w:val="20"/>
        </w:rPr>
        <w:t>but</w:t>
      </w:r>
      <w:r>
        <w:rPr>
          <w:color w:val="231F20"/>
          <w:spacing w:val="-9"/>
          <w:sz w:val="20"/>
        </w:rPr>
        <w:t xml:space="preserve"> </w:t>
      </w:r>
      <w:r>
        <w:rPr>
          <w:color w:val="231F20"/>
          <w:sz w:val="20"/>
        </w:rPr>
        <w:t>which</w:t>
      </w:r>
      <w:r>
        <w:rPr>
          <w:color w:val="231F20"/>
          <w:spacing w:val="-9"/>
          <w:sz w:val="20"/>
        </w:rPr>
        <w:t xml:space="preserve"> </w:t>
      </w:r>
      <w:r>
        <w:rPr>
          <w:color w:val="231F20"/>
          <w:sz w:val="20"/>
        </w:rPr>
        <w:t>may</w:t>
      </w:r>
      <w:r>
        <w:rPr>
          <w:color w:val="231F20"/>
          <w:spacing w:val="-9"/>
          <w:sz w:val="20"/>
        </w:rPr>
        <w:t xml:space="preserve"> </w:t>
      </w:r>
      <w:r>
        <w:rPr>
          <w:color w:val="231F20"/>
          <w:sz w:val="20"/>
        </w:rPr>
        <w:t>extend</w:t>
      </w:r>
      <w:r>
        <w:rPr>
          <w:color w:val="231F20"/>
          <w:spacing w:val="-9"/>
          <w:sz w:val="20"/>
        </w:rPr>
        <w:t xml:space="preserve"> </w:t>
      </w:r>
      <w:r>
        <w:rPr>
          <w:color w:val="231F20"/>
          <w:sz w:val="20"/>
        </w:rPr>
        <w:t>to</w:t>
      </w:r>
      <w:r>
        <w:rPr>
          <w:color w:val="231F20"/>
          <w:spacing w:val="-9"/>
          <w:sz w:val="20"/>
        </w:rPr>
        <w:t xml:space="preserve"> </w:t>
      </w:r>
      <w:r>
        <w:rPr>
          <w:color w:val="231F20"/>
          <w:sz w:val="20"/>
        </w:rPr>
        <w:t>imprisonment</w:t>
      </w:r>
      <w:r>
        <w:rPr>
          <w:color w:val="231F20"/>
          <w:spacing w:val="-9"/>
          <w:sz w:val="20"/>
        </w:rPr>
        <w:t xml:space="preserve"> </w:t>
      </w:r>
      <w:r>
        <w:rPr>
          <w:color w:val="231F20"/>
          <w:sz w:val="20"/>
        </w:rPr>
        <w:t>for</w:t>
      </w:r>
      <w:r>
        <w:rPr>
          <w:color w:val="231F20"/>
          <w:spacing w:val="-9"/>
          <w:sz w:val="20"/>
        </w:rPr>
        <w:t xml:space="preserve"> </w:t>
      </w:r>
      <w:r>
        <w:rPr>
          <w:color w:val="231F20"/>
          <w:sz w:val="20"/>
        </w:rPr>
        <w:t>life</w:t>
      </w:r>
      <w:r>
        <w:rPr>
          <w:color w:val="231F20"/>
          <w:spacing w:val="-9"/>
          <w:sz w:val="20"/>
        </w:rPr>
        <w:t xml:space="preserve"> </w:t>
      </w:r>
      <w:r>
        <w:rPr>
          <w:color w:val="231F20"/>
          <w:sz w:val="20"/>
        </w:rPr>
        <w:t>and</w:t>
      </w:r>
      <w:r>
        <w:rPr>
          <w:color w:val="231F20"/>
          <w:spacing w:val="-9"/>
          <w:sz w:val="20"/>
        </w:rPr>
        <w:t xml:space="preserve"> </w:t>
      </w:r>
      <w:r>
        <w:rPr>
          <w:color w:val="231F20"/>
          <w:sz w:val="20"/>
        </w:rPr>
        <w:t>with fine which shall not be less than ten lakh rupees.</w:t>
      </w:r>
    </w:p>
    <w:p w:rsidR="00060FEE" w:rsidRDefault="00000000">
      <w:pPr>
        <w:pStyle w:val="ListParagraph"/>
        <w:numPr>
          <w:ilvl w:val="0"/>
          <w:numId w:val="9"/>
        </w:numPr>
        <w:tabs>
          <w:tab w:val="left" w:pos="917"/>
        </w:tabs>
        <w:spacing w:line="249" w:lineRule="auto"/>
        <w:ind w:right="4" w:firstLine="480"/>
        <w:jc w:val="both"/>
        <w:rPr>
          <w:sz w:val="20"/>
        </w:rPr>
      </w:pPr>
      <w:r>
        <w:rPr>
          <w:color w:val="231F20"/>
          <w:sz w:val="20"/>
        </w:rPr>
        <w:t>The</w:t>
      </w:r>
      <w:r>
        <w:rPr>
          <w:color w:val="231F20"/>
          <w:spacing w:val="-6"/>
          <w:sz w:val="20"/>
        </w:rPr>
        <w:t xml:space="preserve"> </w:t>
      </w:r>
      <w:r>
        <w:rPr>
          <w:color w:val="231F20"/>
          <w:sz w:val="20"/>
        </w:rPr>
        <w:t>offences</w:t>
      </w:r>
      <w:r>
        <w:rPr>
          <w:color w:val="231F20"/>
          <w:spacing w:val="-6"/>
          <w:sz w:val="20"/>
        </w:rPr>
        <w:t xml:space="preserve"> </w:t>
      </w:r>
      <w:r>
        <w:rPr>
          <w:color w:val="231F20"/>
          <w:sz w:val="20"/>
        </w:rPr>
        <w:t>under</w:t>
      </w:r>
      <w:r>
        <w:rPr>
          <w:color w:val="231F20"/>
          <w:spacing w:val="-6"/>
          <w:sz w:val="20"/>
        </w:rPr>
        <w:t xml:space="preserve"> </w:t>
      </w:r>
      <w:r>
        <w:rPr>
          <w:color w:val="231F20"/>
          <w:sz w:val="20"/>
        </w:rPr>
        <w:t>clauses</w:t>
      </w:r>
      <w:r>
        <w:rPr>
          <w:color w:val="231F20"/>
          <w:spacing w:val="-6"/>
          <w:sz w:val="20"/>
        </w:rPr>
        <w:t xml:space="preserve"> </w:t>
      </w:r>
      <w:r>
        <w:rPr>
          <w:color w:val="231F20"/>
          <w:sz w:val="20"/>
        </w:rPr>
        <w:t>(</w:t>
      </w:r>
      <w:r>
        <w:rPr>
          <w:i/>
          <w:color w:val="231F20"/>
          <w:sz w:val="20"/>
        </w:rPr>
        <w:t>c</w:t>
      </w:r>
      <w:r>
        <w:rPr>
          <w:color w:val="231F20"/>
          <w:sz w:val="20"/>
        </w:rPr>
        <w:t>)</w:t>
      </w:r>
      <w:r>
        <w:rPr>
          <w:color w:val="231F20"/>
          <w:spacing w:val="-5"/>
          <w:sz w:val="20"/>
        </w:rPr>
        <w:t xml:space="preserve"> </w:t>
      </w:r>
      <w:r>
        <w:rPr>
          <w:color w:val="231F20"/>
          <w:sz w:val="20"/>
        </w:rPr>
        <w:t>and</w:t>
      </w:r>
      <w:r>
        <w:rPr>
          <w:color w:val="231F20"/>
          <w:spacing w:val="-5"/>
          <w:sz w:val="20"/>
        </w:rPr>
        <w:t xml:space="preserve"> </w:t>
      </w:r>
      <w:r>
        <w:rPr>
          <w:color w:val="231F20"/>
          <w:sz w:val="20"/>
        </w:rPr>
        <w:t>(</w:t>
      </w:r>
      <w:r>
        <w:rPr>
          <w:i/>
          <w:color w:val="231F20"/>
          <w:sz w:val="20"/>
        </w:rPr>
        <w:t>d</w:t>
      </w:r>
      <w:r>
        <w:rPr>
          <w:color w:val="231F20"/>
          <w:sz w:val="20"/>
        </w:rPr>
        <w:t>)</w:t>
      </w:r>
      <w:r>
        <w:rPr>
          <w:color w:val="231F20"/>
          <w:spacing w:val="-6"/>
          <w:sz w:val="20"/>
        </w:rPr>
        <w:t xml:space="preserve"> </w:t>
      </w:r>
      <w:r>
        <w:rPr>
          <w:color w:val="231F20"/>
          <w:sz w:val="20"/>
        </w:rPr>
        <w:t>of</w:t>
      </w:r>
      <w:r>
        <w:rPr>
          <w:color w:val="231F20"/>
          <w:spacing w:val="-6"/>
          <w:sz w:val="20"/>
        </w:rPr>
        <w:t xml:space="preserve"> </w:t>
      </w:r>
      <w:r>
        <w:rPr>
          <w:color w:val="231F20"/>
          <w:sz w:val="20"/>
        </w:rPr>
        <w:t>sub-section</w:t>
      </w:r>
      <w:r>
        <w:rPr>
          <w:color w:val="231F20"/>
          <w:spacing w:val="-6"/>
          <w:sz w:val="20"/>
        </w:rPr>
        <w:t xml:space="preserve"> </w:t>
      </w:r>
      <w:r>
        <w:rPr>
          <w:color w:val="231F20"/>
          <w:sz w:val="20"/>
        </w:rPr>
        <w:t>(</w:t>
      </w:r>
      <w:r>
        <w:rPr>
          <w:i/>
          <w:color w:val="231F20"/>
          <w:sz w:val="20"/>
        </w:rPr>
        <w:t>1</w:t>
      </w:r>
      <w:r>
        <w:rPr>
          <w:color w:val="231F20"/>
          <w:sz w:val="20"/>
        </w:rPr>
        <w:t>)</w:t>
      </w:r>
      <w:r>
        <w:rPr>
          <w:color w:val="231F20"/>
          <w:spacing w:val="-6"/>
          <w:sz w:val="20"/>
        </w:rPr>
        <w:t xml:space="preserve"> </w:t>
      </w:r>
      <w:r>
        <w:rPr>
          <w:color w:val="231F20"/>
          <w:sz w:val="20"/>
        </w:rPr>
        <w:t>shall</w:t>
      </w:r>
      <w:r>
        <w:rPr>
          <w:color w:val="231F20"/>
          <w:spacing w:val="-6"/>
          <w:sz w:val="20"/>
        </w:rPr>
        <w:t xml:space="preserve"> </w:t>
      </w:r>
      <w:r>
        <w:rPr>
          <w:color w:val="231F20"/>
          <w:sz w:val="20"/>
        </w:rPr>
        <w:t>be</w:t>
      </w:r>
      <w:r>
        <w:rPr>
          <w:color w:val="231F20"/>
          <w:spacing w:val="-6"/>
          <w:sz w:val="20"/>
        </w:rPr>
        <w:t xml:space="preserve"> </w:t>
      </w:r>
      <w:r>
        <w:rPr>
          <w:color w:val="231F20"/>
          <w:sz w:val="20"/>
        </w:rPr>
        <w:t>cognizable</w:t>
      </w:r>
      <w:r>
        <w:rPr>
          <w:color w:val="231F20"/>
          <w:spacing w:val="-6"/>
          <w:sz w:val="20"/>
        </w:rPr>
        <w:t xml:space="preserve"> </w:t>
      </w:r>
      <w:r>
        <w:rPr>
          <w:color w:val="231F20"/>
          <w:sz w:val="20"/>
        </w:rPr>
        <w:t xml:space="preserve">and </w:t>
      </w:r>
      <w:r>
        <w:rPr>
          <w:color w:val="231F20"/>
          <w:spacing w:val="-2"/>
          <w:sz w:val="20"/>
        </w:rPr>
        <w:t>non-bailable.</w:t>
      </w:r>
    </w:p>
    <w:p w:rsidR="00060FEE" w:rsidRDefault="00000000">
      <w:pPr>
        <w:pStyle w:val="ListParagraph"/>
        <w:numPr>
          <w:ilvl w:val="0"/>
          <w:numId w:val="9"/>
        </w:numPr>
        <w:tabs>
          <w:tab w:val="left" w:pos="920"/>
        </w:tabs>
        <w:spacing w:line="249" w:lineRule="auto"/>
        <w:ind w:right="4" w:firstLine="480"/>
        <w:jc w:val="both"/>
        <w:rPr>
          <w:sz w:val="20"/>
        </w:rPr>
      </w:pPr>
      <w:r>
        <w:rPr>
          <w:color w:val="231F20"/>
          <w:sz w:val="20"/>
        </w:rPr>
        <w:t>Notwithstanding</w:t>
      </w:r>
      <w:r>
        <w:rPr>
          <w:color w:val="231F20"/>
          <w:spacing w:val="-5"/>
          <w:sz w:val="20"/>
        </w:rPr>
        <w:t xml:space="preserve"> </w:t>
      </w:r>
      <w:r>
        <w:rPr>
          <w:color w:val="231F20"/>
          <w:sz w:val="20"/>
        </w:rPr>
        <w:t>the</w:t>
      </w:r>
      <w:r>
        <w:rPr>
          <w:color w:val="231F20"/>
          <w:spacing w:val="-5"/>
          <w:sz w:val="20"/>
        </w:rPr>
        <w:t xml:space="preserve"> </w:t>
      </w:r>
      <w:r>
        <w:rPr>
          <w:color w:val="231F20"/>
          <w:sz w:val="20"/>
        </w:rPr>
        <w:t>punishment</w:t>
      </w:r>
      <w:r>
        <w:rPr>
          <w:color w:val="231F20"/>
          <w:spacing w:val="-5"/>
          <w:sz w:val="20"/>
        </w:rPr>
        <w:t xml:space="preserve"> </w:t>
      </w:r>
      <w:r>
        <w:rPr>
          <w:color w:val="231F20"/>
          <w:sz w:val="20"/>
        </w:rPr>
        <w:t>under</w:t>
      </w:r>
      <w:r>
        <w:rPr>
          <w:color w:val="231F20"/>
          <w:spacing w:val="-5"/>
          <w:sz w:val="20"/>
        </w:rPr>
        <w:t xml:space="preserve"> </w:t>
      </w:r>
      <w:r>
        <w:rPr>
          <w:color w:val="231F20"/>
          <w:sz w:val="20"/>
        </w:rPr>
        <w:t>sub-section</w:t>
      </w:r>
      <w:r>
        <w:rPr>
          <w:color w:val="231F20"/>
          <w:spacing w:val="-5"/>
          <w:sz w:val="20"/>
        </w:rPr>
        <w:t xml:space="preserve"> </w:t>
      </w:r>
      <w:r>
        <w:rPr>
          <w:color w:val="231F20"/>
          <w:sz w:val="20"/>
        </w:rPr>
        <w:t>(</w:t>
      </w:r>
      <w:r>
        <w:rPr>
          <w:i/>
          <w:color w:val="231F20"/>
          <w:sz w:val="20"/>
        </w:rPr>
        <w:t>1</w:t>
      </w:r>
      <w:r>
        <w:rPr>
          <w:color w:val="231F20"/>
          <w:sz w:val="20"/>
        </w:rPr>
        <w:t>),</w:t>
      </w:r>
      <w:r>
        <w:rPr>
          <w:color w:val="231F20"/>
          <w:spacing w:val="-5"/>
          <w:sz w:val="20"/>
        </w:rPr>
        <w:t xml:space="preserve"> </w:t>
      </w:r>
      <w:r>
        <w:rPr>
          <w:color w:val="231F20"/>
          <w:sz w:val="20"/>
        </w:rPr>
        <w:t>the</w:t>
      </w:r>
      <w:r>
        <w:rPr>
          <w:color w:val="231F20"/>
          <w:spacing w:val="-5"/>
          <w:sz w:val="20"/>
        </w:rPr>
        <w:t xml:space="preserve"> </w:t>
      </w:r>
      <w:r>
        <w:rPr>
          <w:color w:val="231F20"/>
          <w:sz w:val="20"/>
        </w:rPr>
        <w:t>court</w:t>
      </w:r>
      <w:r>
        <w:rPr>
          <w:color w:val="231F20"/>
          <w:spacing w:val="-5"/>
          <w:sz w:val="20"/>
        </w:rPr>
        <w:t xml:space="preserve"> </w:t>
      </w:r>
      <w:r>
        <w:rPr>
          <w:color w:val="231F20"/>
          <w:sz w:val="20"/>
        </w:rPr>
        <w:t>may,</w:t>
      </w:r>
      <w:r>
        <w:rPr>
          <w:color w:val="231F20"/>
          <w:spacing w:val="-5"/>
          <w:sz w:val="20"/>
        </w:rPr>
        <w:t xml:space="preserve"> </w:t>
      </w:r>
      <w:r>
        <w:rPr>
          <w:color w:val="231F20"/>
          <w:sz w:val="20"/>
        </w:rPr>
        <w:t>in</w:t>
      </w:r>
      <w:r>
        <w:rPr>
          <w:color w:val="231F20"/>
          <w:spacing w:val="-5"/>
          <w:sz w:val="20"/>
        </w:rPr>
        <w:t xml:space="preserve"> </w:t>
      </w:r>
      <w:r>
        <w:rPr>
          <w:color w:val="231F20"/>
          <w:sz w:val="20"/>
        </w:rPr>
        <w:t>case</w:t>
      </w:r>
      <w:r>
        <w:rPr>
          <w:color w:val="231F20"/>
          <w:spacing w:val="-5"/>
          <w:sz w:val="20"/>
        </w:rPr>
        <w:t xml:space="preserve"> </w:t>
      </w:r>
      <w:r>
        <w:rPr>
          <w:color w:val="231F20"/>
          <w:sz w:val="20"/>
        </w:rPr>
        <w:t xml:space="preserve">of first conviction, suspend any </w:t>
      </w:r>
      <w:proofErr w:type="spellStart"/>
      <w:r>
        <w:rPr>
          <w:color w:val="231F20"/>
          <w:sz w:val="20"/>
        </w:rPr>
        <w:t>licence</w:t>
      </w:r>
      <w:proofErr w:type="spellEnd"/>
      <w:r>
        <w:rPr>
          <w:color w:val="231F20"/>
          <w:sz w:val="20"/>
        </w:rPr>
        <w:t xml:space="preserve"> issued to the person referred to in that sub-section, under</w:t>
      </w:r>
      <w:r>
        <w:rPr>
          <w:color w:val="231F20"/>
          <w:spacing w:val="-13"/>
          <w:sz w:val="20"/>
        </w:rPr>
        <w:t xml:space="preserve"> </w:t>
      </w:r>
      <w:r>
        <w:rPr>
          <w:color w:val="231F20"/>
          <w:sz w:val="20"/>
        </w:rPr>
        <w:t>any</w:t>
      </w:r>
      <w:r>
        <w:rPr>
          <w:color w:val="231F20"/>
          <w:spacing w:val="-12"/>
          <w:sz w:val="20"/>
        </w:rPr>
        <w:t xml:space="preserve"> </w:t>
      </w:r>
      <w:r>
        <w:rPr>
          <w:color w:val="231F20"/>
          <w:sz w:val="20"/>
        </w:rPr>
        <w:t>law</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being</w:t>
      </w:r>
      <w:r>
        <w:rPr>
          <w:color w:val="231F20"/>
          <w:spacing w:val="-13"/>
          <w:sz w:val="20"/>
        </w:rPr>
        <w:t xml:space="preserve"> </w:t>
      </w:r>
      <w:r>
        <w:rPr>
          <w:color w:val="231F20"/>
          <w:sz w:val="20"/>
        </w:rPr>
        <w:t>in</w:t>
      </w:r>
      <w:r>
        <w:rPr>
          <w:color w:val="231F20"/>
          <w:spacing w:val="-12"/>
          <w:sz w:val="20"/>
        </w:rPr>
        <w:t xml:space="preserve"> </w:t>
      </w:r>
      <w:r>
        <w:rPr>
          <w:color w:val="231F20"/>
          <w:sz w:val="20"/>
        </w:rPr>
        <w:t>force,</w:t>
      </w:r>
      <w:r>
        <w:rPr>
          <w:color w:val="231F20"/>
          <w:spacing w:val="-13"/>
          <w:sz w:val="20"/>
        </w:rPr>
        <w:t xml:space="preserve"> </w:t>
      </w:r>
      <w:r>
        <w:rPr>
          <w:color w:val="231F20"/>
          <w:sz w:val="20"/>
        </w:rPr>
        <w:t>for</w:t>
      </w:r>
      <w:r>
        <w:rPr>
          <w:color w:val="231F20"/>
          <w:spacing w:val="-12"/>
          <w:sz w:val="20"/>
        </w:rPr>
        <w:t xml:space="preserve"> </w:t>
      </w:r>
      <w:r>
        <w:rPr>
          <w:color w:val="231F20"/>
          <w:sz w:val="20"/>
        </w:rPr>
        <w:t>a</w:t>
      </w:r>
      <w:r>
        <w:rPr>
          <w:color w:val="231F20"/>
          <w:spacing w:val="-13"/>
          <w:sz w:val="20"/>
        </w:rPr>
        <w:t xml:space="preserve"> </w:t>
      </w:r>
      <w:r>
        <w:rPr>
          <w:color w:val="231F20"/>
          <w:sz w:val="20"/>
        </w:rPr>
        <w:t>period</w:t>
      </w:r>
      <w:r>
        <w:rPr>
          <w:color w:val="231F20"/>
          <w:spacing w:val="-12"/>
          <w:sz w:val="20"/>
        </w:rPr>
        <w:t xml:space="preserve"> </w:t>
      </w:r>
      <w:r>
        <w:rPr>
          <w:color w:val="231F20"/>
          <w:sz w:val="20"/>
        </w:rPr>
        <w:t>up</w:t>
      </w:r>
      <w:r>
        <w:rPr>
          <w:color w:val="231F20"/>
          <w:spacing w:val="-13"/>
          <w:sz w:val="20"/>
        </w:rPr>
        <w:t xml:space="preserve"> </w:t>
      </w:r>
      <w:r>
        <w:rPr>
          <w:color w:val="231F20"/>
          <w:sz w:val="20"/>
        </w:rPr>
        <w:t>to</w:t>
      </w:r>
      <w:r>
        <w:rPr>
          <w:color w:val="231F20"/>
          <w:spacing w:val="-12"/>
          <w:sz w:val="20"/>
        </w:rPr>
        <w:t xml:space="preserve"> </w:t>
      </w:r>
      <w:r>
        <w:rPr>
          <w:color w:val="231F20"/>
          <w:sz w:val="20"/>
        </w:rPr>
        <w:t>two</w:t>
      </w:r>
      <w:r>
        <w:rPr>
          <w:color w:val="231F20"/>
          <w:spacing w:val="-13"/>
          <w:sz w:val="20"/>
        </w:rPr>
        <w:t xml:space="preserve"> </w:t>
      </w:r>
      <w:r>
        <w:rPr>
          <w:color w:val="231F20"/>
          <w:sz w:val="20"/>
        </w:rPr>
        <w:t>years,</w:t>
      </w:r>
      <w:r>
        <w:rPr>
          <w:color w:val="231F20"/>
          <w:spacing w:val="-12"/>
          <w:sz w:val="20"/>
        </w:rPr>
        <w:t xml:space="preserve"> </w:t>
      </w:r>
      <w:r>
        <w:rPr>
          <w:color w:val="231F20"/>
          <w:sz w:val="20"/>
        </w:rPr>
        <w:t>and</w:t>
      </w:r>
      <w:r>
        <w:rPr>
          <w:color w:val="231F20"/>
          <w:spacing w:val="-13"/>
          <w:sz w:val="20"/>
        </w:rPr>
        <w:t xml:space="preserve"> </w:t>
      </w:r>
      <w:r>
        <w:rPr>
          <w:color w:val="231F20"/>
          <w:sz w:val="20"/>
        </w:rPr>
        <w:t>in</w:t>
      </w:r>
      <w:r>
        <w:rPr>
          <w:color w:val="231F20"/>
          <w:spacing w:val="-12"/>
          <w:sz w:val="20"/>
        </w:rPr>
        <w:t xml:space="preserve"> </w:t>
      </w:r>
      <w:r>
        <w:rPr>
          <w:color w:val="231F20"/>
          <w:sz w:val="20"/>
        </w:rPr>
        <w:t>case</w:t>
      </w:r>
      <w:r>
        <w:rPr>
          <w:color w:val="231F20"/>
          <w:spacing w:val="-13"/>
          <w:sz w:val="20"/>
        </w:rPr>
        <w:t xml:space="preserve"> </w:t>
      </w:r>
      <w:r>
        <w:rPr>
          <w:color w:val="231F20"/>
          <w:sz w:val="20"/>
        </w:rPr>
        <w:t>of</w:t>
      </w:r>
      <w:r>
        <w:rPr>
          <w:color w:val="231F20"/>
          <w:spacing w:val="-12"/>
          <w:sz w:val="20"/>
        </w:rPr>
        <w:t xml:space="preserve"> </w:t>
      </w:r>
      <w:r>
        <w:rPr>
          <w:color w:val="231F20"/>
          <w:sz w:val="20"/>
        </w:rPr>
        <w:t xml:space="preserve">second or subsequent conviction, cancel the </w:t>
      </w:r>
      <w:proofErr w:type="spellStart"/>
      <w:r>
        <w:rPr>
          <w:color w:val="231F20"/>
          <w:sz w:val="20"/>
        </w:rPr>
        <w:t>licence</w:t>
      </w:r>
      <w:proofErr w:type="spellEnd"/>
      <w:r>
        <w:rPr>
          <w:color w:val="231F20"/>
          <w:sz w:val="20"/>
        </w:rPr>
        <w:t>.</w:t>
      </w:r>
    </w:p>
    <w:p w:rsidR="00060FEE" w:rsidRDefault="00000000">
      <w:pPr>
        <w:spacing w:before="123"/>
        <w:ind w:left="638"/>
        <w:rPr>
          <w:sz w:val="20"/>
        </w:rPr>
      </w:pPr>
      <w:proofErr w:type="gramStart"/>
      <w:r>
        <w:rPr>
          <w:i/>
          <w:color w:val="231F20"/>
          <w:sz w:val="20"/>
        </w:rPr>
        <w:t>Explanation</w:t>
      </w:r>
      <w:r>
        <w:rPr>
          <w:color w:val="231F20"/>
          <w:sz w:val="20"/>
        </w:rPr>
        <w:t>.—</w:t>
      </w:r>
      <w:proofErr w:type="gramEnd"/>
      <w:r>
        <w:rPr>
          <w:color w:val="231F20"/>
          <w:sz w:val="20"/>
        </w:rPr>
        <w:t>For</w:t>
      </w:r>
      <w:r>
        <w:rPr>
          <w:color w:val="231F20"/>
          <w:spacing w:val="11"/>
          <w:sz w:val="20"/>
        </w:rPr>
        <w:t xml:space="preserve"> </w:t>
      </w:r>
      <w:r>
        <w:rPr>
          <w:color w:val="231F20"/>
          <w:sz w:val="20"/>
        </w:rPr>
        <w:t>the</w:t>
      </w:r>
      <w:r>
        <w:rPr>
          <w:color w:val="231F20"/>
          <w:spacing w:val="13"/>
          <w:sz w:val="20"/>
        </w:rPr>
        <w:t xml:space="preserve"> </w:t>
      </w:r>
      <w:r>
        <w:rPr>
          <w:color w:val="231F20"/>
          <w:sz w:val="20"/>
        </w:rPr>
        <w:t>purposes</w:t>
      </w:r>
      <w:r>
        <w:rPr>
          <w:color w:val="231F20"/>
          <w:spacing w:val="14"/>
          <w:sz w:val="20"/>
        </w:rPr>
        <w:t xml:space="preserve"> </w:t>
      </w:r>
      <w:r>
        <w:rPr>
          <w:color w:val="231F20"/>
          <w:sz w:val="20"/>
        </w:rPr>
        <w:t>of</w:t>
      </w:r>
      <w:r>
        <w:rPr>
          <w:color w:val="231F20"/>
          <w:spacing w:val="13"/>
          <w:sz w:val="20"/>
        </w:rPr>
        <w:t xml:space="preserve"> </w:t>
      </w:r>
      <w:r>
        <w:rPr>
          <w:color w:val="231F20"/>
          <w:sz w:val="20"/>
        </w:rPr>
        <w:t>this</w:t>
      </w:r>
      <w:r>
        <w:rPr>
          <w:color w:val="231F20"/>
          <w:spacing w:val="14"/>
          <w:sz w:val="20"/>
        </w:rPr>
        <w:t xml:space="preserve"> </w:t>
      </w:r>
      <w:proofErr w:type="gramStart"/>
      <w:r>
        <w:rPr>
          <w:color w:val="231F20"/>
          <w:spacing w:val="-2"/>
          <w:sz w:val="20"/>
        </w:rPr>
        <w:t>section,—</w:t>
      </w:r>
      <w:proofErr w:type="gramEnd"/>
    </w:p>
    <w:p w:rsidR="00060FEE" w:rsidRDefault="00000000">
      <w:pPr>
        <w:pStyle w:val="ListParagraph"/>
        <w:numPr>
          <w:ilvl w:val="1"/>
          <w:numId w:val="9"/>
        </w:numPr>
        <w:tabs>
          <w:tab w:val="left" w:pos="1429"/>
        </w:tabs>
        <w:spacing w:before="130" w:line="249" w:lineRule="auto"/>
        <w:ind w:right="7" w:firstLine="480"/>
        <w:jc w:val="both"/>
        <w:rPr>
          <w:sz w:val="20"/>
        </w:rPr>
      </w:pPr>
      <w:r>
        <w:rPr>
          <w:color w:val="231F20"/>
          <w:sz w:val="20"/>
        </w:rPr>
        <w:t>"adulterant" means any material including extraneous matter which is employed or used for making a product unsafe;</w:t>
      </w:r>
    </w:p>
    <w:p w:rsidR="00060FEE" w:rsidRDefault="00000000">
      <w:pPr>
        <w:pStyle w:val="ListParagraph"/>
        <w:numPr>
          <w:ilvl w:val="1"/>
          <w:numId w:val="9"/>
        </w:numPr>
        <w:tabs>
          <w:tab w:val="left" w:pos="1390"/>
        </w:tabs>
        <w:spacing w:line="249" w:lineRule="auto"/>
        <w:ind w:right="9" w:firstLine="480"/>
        <w:jc w:val="both"/>
        <w:rPr>
          <w:sz w:val="20"/>
        </w:rPr>
      </w:pPr>
      <w:r>
        <w:rPr>
          <w:color w:val="231F20"/>
          <w:sz w:val="20"/>
        </w:rPr>
        <w:t>"</w:t>
      </w:r>
      <w:proofErr w:type="gramStart"/>
      <w:r>
        <w:rPr>
          <w:color w:val="231F20"/>
          <w:sz w:val="20"/>
        </w:rPr>
        <w:t>grievous</w:t>
      </w:r>
      <w:proofErr w:type="gramEnd"/>
      <w:r>
        <w:rPr>
          <w:color w:val="231F20"/>
          <w:spacing w:val="-13"/>
          <w:sz w:val="20"/>
        </w:rPr>
        <w:t xml:space="preserve"> </w:t>
      </w:r>
      <w:r>
        <w:rPr>
          <w:color w:val="231F20"/>
          <w:sz w:val="20"/>
        </w:rPr>
        <w:t>hurt"</w:t>
      </w:r>
      <w:r>
        <w:rPr>
          <w:color w:val="231F20"/>
          <w:spacing w:val="-12"/>
          <w:sz w:val="20"/>
        </w:rPr>
        <w:t xml:space="preserve"> </w:t>
      </w:r>
      <w:r>
        <w:rPr>
          <w:color w:val="231F20"/>
          <w:sz w:val="20"/>
        </w:rPr>
        <w:t>shall</w:t>
      </w:r>
      <w:r>
        <w:rPr>
          <w:color w:val="231F20"/>
          <w:spacing w:val="-13"/>
          <w:sz w:val="20"/>
        </w:rPr>
        <w:t xml:space="preserve"> </w:t>
      </w:r>
      <w:r>
        <w:rPr>
          <w:color w:val="231F20"/>
          <w:sz w:val="20"/>
        </w:rPr>
        <w:t>have</w:t>
      </w:r>
      <w:r>
        <w:rPr>
          <w:color w:val="231F20"/>
          <w:spacing w:val="-12"/>
          <w:sz w:val="20"/>
        </w:rPr>
        <w:t xml:space="preserve"> </w:t>
      </w:r>
      <w:r>
        <w:rPr>
          <w:color w:val="231F20"/>
          <w:sz w:val="20"/>
        </w:rPr>
        <w:t>the</w:t>
      </w:r>
      <w:r>
        <w:rPr>
          <w:color w:val="231F20"/>
          <w:spacing w:val="-13"/>
          <w:sz w:val="20"/>
        </w:rPr>
        <w:t xml:space="preserve"> </w:t>
      </w:r>
      <w:r>
        <w:rPr>
          <w:color w:val="231F20"/>
          <w:sz w:val="20"/>
        </w:rPr>
        <w:t>same</w:t>
      </w:r>
      <w:r>
        <w:rPr>
          <w:color w:val="231F20"/>
          <w:spacing w:val="-12"/>
          <w:sz w:val="20"/>
        </w:rPr>
        <w:t xml:space="preserve"> </w:t>
      </w:r>
      <w:r>
        <w:rPr>
          <w:color w:val="231F20"/>
          <w:sz w:val="20"/>
        </w:rPr>
        <w:t>meaning</w:t>
      </w:r>
      <w:r>
        <w:rPr>
          <w:color w:val="231F20"/>
          <w:spacing w:val="-13"/>
          <w:sz w:val="20"/>
        </w:rPr>
        <w:t xml:space="preserve"> </w:t>
      </w:r>
      <w:r>
        <w:rPr>
          <w:color w:val="231F20"/>
          <w:sz w:val="20"/>
        </w:rPr>
        <w:t>as</w:t>
      </w:r>
      <w:r>
        <w:rPr>
          <w:color w:val="231F20"/>
          <w:spacing w:val="-12"/>
          <w:sz w:val="20"/>
        </w:rPr>
        <w:t xml:space="preserve"> </w:t>
      </w:r>
      <w:r>
        <w:rPr>
          <w:color w:val="231F20"/>
          <w:sz w:val="20"/>
        </w:rPr>
        <w:t>assigned</w:t>
      </w:r>
      <w:r>
        <w:rPr>
          <w:color w:val="231F20"/>
          <w:spacing w:val="-13"/>
          <w:sz w:val="20"/>
        </w:rPr>
        <w:t xml:space="preserve"> </w:t>
      </w:r>
      <w:r>
        <w:rPr>
          <w:color w:val="231F20"/>
          <w:sz w:val="20"/>
        </w:rPr>
        <w:t>to</w:t>
      </w:r>
      <w:r>
        <w:rPr>
          <w:color w:val="231F20"/>
          <w:spacing w:val="-12"/>
          <w:sz w:val="20"/>
        </w:rPr>
        <w:t xml:space="preserve"> </w:t>
      </w:r>
      <w:r>
        <w:rPr>
          <w:color w:val="231F20"/>
          <w:sz w:val="20"/>
        </w:rPr>
        <w:t>it</w:t>
      </w:r>
      <w:r>
        <w:rPr>
          <w:color w:val="231F20"/>
          <w:spacing w:val="-13"/>
          <w:sz w:val="20"/>
        </w:rPr>
        <w:t xml:space="preserve"> </w:t>
      </w:r>
      <w:r>
        <w:rPr>
          <w:color w:val="231F20"/>
          <w:sz w:val="20"/>
        </w:rPr>
        <w:t>in</w:t>
      </w:r>
      <w:r>
        <w:rPr>
          <w:color w:val="231F20"/>
          <w:spacing w:val="-12"/>
          <w:sz w:val="20"/>
        </w:rPr>
        <w:t xml:space="preserve"> </w:t>
      </w:r>
      <w:r>
        <w:rPr>
          <w:color w:val="231F20"/>
          <w:sz w:val="20"/>
        </w:rPr>
        <w:t>section</w:t>
      </w:r>
      <w:r>
        <w:rPr>
          <w:color w:val="231F20"/>
          <w:spacing w:val="-13"/>
          <w:sz w:val="20"/>
        </w:rPr>
        <w:t xml:space="preserve"> </w:t>
      </w:r>
      <w:r>
        <w:rPr>
          <w:color w:val="231F20"/>
          <w:sz w:val="20"/>
        </w:rPr>
        <w:t>320 of the Indian Penal Code.</w:t>
      </w:r>
    </w:p>
    <w:p w:rsidR="00060FEE" w:rsidRDefault="00000000">
      <w:pPr>
        <w:pStyle w:val="ListParagraph"/>
        <w:numPr>
          <w:ilvl w:val="0"/>
          <w:numId w:val="64"/>
        </w:numPr>
        <w:tabs>
          <w:tab w:val="left" w:pos="945"/>
        </w:tabs>
        <w:spacing w:before="121" w:line="249" w:lineRule="auto"/>
        <w:ind w:left="158" w:right="5" w:firstLine="480"/>
        <w:jc w:val="both"/>
        <w:rPr>
          <w:sz w:val="20"/>
        </w:rPr>
      </w:pPr>
      <w:r>
        <w:rPr>
          <w:color w:val="231F20"/>
          <w:sz w:val="20"/>
        </w:rPr>
        <w:t>(</w:t>
      </w:r>
      <w:r>
        <w:rPr>
          <w:i/>
          <w:color w:val="231F20"/>
          <w:sz w:val="20"/>
        </w:rPr>
        <w:t>1</w:t>
      </w:r>
      <w:r>
        <w:rPr>
          <w:color w:val="231F20"/>
          <w:sz w:val="20"/>
        </w:rPr>
        <w:t>)</w:t>
      </w:r>
      <w:r>
        <w:rPr>
          <w:color w:val="231F20"/>
          <w:spacing w:val="-3"/>
          <w:sz w:val="20"/>
        </w:rPr>
        <w:t xml:space="preserve"> </w:t>
      </w:r>
      <w:r>
        <w:rPr>
          <w:color w:val="231F20"/>
          <w:sz w:val="20"/>
        </w:rPr>
        <w:t>Whoever,</w:t>
      </w:r>
      <w:r>
        <w:rPr>
          <w:color w:val="231F20"/>
          <w:spacing w:val="-1"/>
          <w:sz w:val="20"/>
        </w:rPr>
        <w:t xml:space="preserve"> </w:t>
      </w:r>
      <w:r>
        <w:rPr>
          <w:color w:val="231F20"/>
          <w:sz w:val="20"/>
        </w:rPr>
        <w:t>by</w:t>
      </w:r>
      <w:r>
        <w:rPr>
          <w:color w:val="231F20"/>
          <w:spacing w:val="-1"/>
          <w:sz w:val="20"/>
        </w:rPr>
        <w:t xml:space="preserve"> </w:t>
      </w:r>
      <w:r>
        <w:rPr>
          <w:color w:val="231F20"/>
          <w:sz w:val="20"/>
        </w:rPr>
        <w:t>himself</w:t>
      </w:r>
      <w:r>
        <w:rPr>
          <w:color w:val="231F20"/>
          <w:spacing w:val="-1"/>
          <w:sz w:val="20"/>
        </w:rPr>
        <w:t xml:space="preserve"> </w:t>
      </w:r>
      <w:r>
        <w:rPr>
          <w:color w:val="231F20"/>
          <w:sz w:val="20"/>
        </w:rPr>
        <w:t>or by any other person on his behalf, manufactures for sale</w:t>
      </w:r>
      <w:r>
        <w:rPr>
          <w:color w:val="231F20"/>
          <w:spacing w:val="-11"/>
          <w:sz w:val="20"/>
        </w:rPr>
        <w:t xml:space="preserve"> </w:t>
      </w:r>
      <w:r>
        <w:rPr>
          <w:color w:val="231F20"/>
          <w:sz w:val="20"/>
        </w:rPr>
        <w:t>or</w:t>
      </w:r>
      <w:r>
        <w:rPr>
          <w:color w:val="231F20"/>
          <w:spacing w:val="-11"/>
          <w:sz w:val="20"/>
        </w:rPr>
        <w:t xml:space="preserve"> </w:t>
      </w:r>
      <w:r>
        <w:rPr>
          <w:color w:val="231F20"/>
          <w:sz w:val="20"/>
        </w:rPr>
        <w:t>stores</w:t>
      </w:r>
      <w:r>
        <w:rPr>
          <w:color w:val="231F20"/>
          <w:spacing w:val="-11"/>
          <w:sz w:val="20"/>
        </w:rPr>
        <w:t xml:space="preserve"> </w:t>
      </w:r>
      <w:r>
        <w:rPr>
          <w:color w:val="231F20"/>
          <w:sz w:val="20"/>
        </w:rPr>
        <w:t>or</w:t>
      </w:r>
      <w:r>
        <w:rPr>
          <w:color w:val="231F20"/>
          <w:spacing w:val="-11"/>
          <w:sz w:val="20"/>
        </w:rPr>
        <w:t xml:space="preserve"> </w:t>
      </w:r>
      <w:r>
        <w:rPr>
          <w:color w:val="231F20"/>
          <w:sz w:val="20"/>
        </w:rPr>
        <w:t>sells</w:t>
      </w:r>
      <w:r>
        <w:rPr>
          <w:color w:val="231F20"/>
          <w:spacing w:val="-11"/>
          <w:sz w:val="20"/>
        </w:rPr>
        <w:t xml:space="preserve"> </w:t>
      </w:r>
      <w:r>
        <w:rPr>
          <w:color w:val="231F20"/>
          <w:sz w:val="20"/>
        </w:rPr>
        <w:t>or</w:t>
      </w:r>
      <w:r>
        <w:rPr>
          <w:color w:val="231F20"/>
          <w:spacing w:val="-11"/>
          <w:sz w:val="20"/>
        </w:rPr>
        <w:t xml:space="preserve"> </w:t>
      </w:r>
      <w:r>
        <w:rPr>
          <w:color w:val="231F20"/>
          <w:sz w:val="20"/>
        </w:rPr>
        <w:t>distributes</w:t>
      </w:r>
      <w:r>
        <w:rPr>
          <w:color w:val="231F20"/>
          <w:spacing w:val="-11"/>
          <w:sz w:val="20"/>
        </w:rPr>
        <w:t xml:space="preserve"> </w:t>
      </w:r>
      <w:r>
        <w:rPr>
          <w:color w:val="231F20"/>
          <w:sz w:val="20"/>
        </w:rPr>
        <w:t>or</w:t>
      </w:r>
      <w:r>
        <w:rPr>
          <w:color w:val="231F20"/>
          <w:spacing w:val="-11"/>
          <w:sz w:val="20"/>
        </w:rPr>
        <w:t xml:space="preserve"> </w:t>
      </w:r>
      <w:r>
        <w:rPr>
          <w:color w:val="231F20"/>
          <w:sz w:val="20"/>
        </w:rPr>
        <w:t>imports</w:t>
      </w:r>
      <w:r>
        <w:rPr>
          <w:color w:val="231F20"/>
          <w:spacing w:val="-11"/>
          <w:sz w:val="20"/>
        </w:rPr>
        <w:t xml:space="preserve"> </w:t>
      </w:r>
      <w:r>
        <w:rPr>
          <w:color w:val="231F20"/>
          <w:sz w:val="20"/>
        </w:rPr>
        <w:t>any</w:t>
      </w:r>
      <w:r>
        <w:rPr>
          <w:color w:val="231F20"/>
          <w:spacing w:val="-11"/>
          <w:sz w:val="20"/>
        </w:rPr>
        <w:t xml:space="preserve"> </w:t>
      </w:r>
      <w:r>
        <w:rPr>
          <w:color w:val="231F20"/>
          <w:sz w:val="20"/>
        </w:rPr>
        <w:t>spurious</w:t>
      </w:r>
      <w:r>
        <w:rPr>
          <w:color w:val="231F20"/>
          <w:spacing w:val="-11"/>
          <w:sz w:val="20"/>
        </w:rPr>
        <w:t xml:space="preserve"> </w:t>
      </w:r>
      <w:r>
        <w:rPr>
          <w:color w:val="231F20"/>
          <w:sz w:val="20"/>
        </w:rPr>
        <w:t>goods</w:t>
      </w:r>
      <w:r>
        <w:rPr>
          <w:color w:val="231F20"/>
          <w:spacing w:val="-11"/>
          <w:sz w:val="20"/>
        </w:rPr>
        <w:t xml:space="preserve"> </w:t>
      </w:r>
      <w:r>
        <w:rPr>
          <w:color w:val="231F20"/>
          <w:sz w:val="20"/>
        </w:rPr>
        <w:t>shall</w:t>
      </w:r>
      <w:r>
        <w:rPr>
          <w:color w:val="231F20"/>
          <w:spacing w:val="-11"/>
          <w:sz w:val="20"/>
        </w:rPr>
        <w:t xml:space="preserve"> </w:t>
      </w:r>
      <w:r>
        <w:rPr>
          <w:color w:val="231F20"/>
          <w:sz w:val="20"/>
        </w:rPr>
        <w:t>be</w:t>
      </w:r>
      <w:r>
        <w:rPr>
          <w:color w:val="231F20"/>
          <w:spacing w:val="-11"/>
          <w:sz w:val="20"/>
        </w:rPr>
        <w:t xml:space="preserve"> </w:t>
      </w:r>
      <w:r>
        <w:rPr>
          <w:color w:val="231F20"/>
          <w:sz w:val="20"/>
        </w:rPr>
        <w:t>punished,</w:t>
      </w:r>
      <w:r>
        <w:rPr>
          <w:color w:val="231F20"/>
          <w:spacing w:val="-11"/>
          <w:sz w:val="20"/>
        </w:rPr>
        <w:t xml:space="preserve"> </w:t>
      </w:r>
      <w:r>
        <w:rPr>
          <w:color w:val="231F20"/>
          <w:sz w:val="20"/>
        </w:rPr>
        <w:t>if</w:t>
      </w:r>
      <w:r>
        <w:rPr>
          <w:color w:val="231F20"/>
          <w:spacing w:val="-11"/>
          <w:sz w:val="20"/>
        </w:rPr>
        <w:t xml:space="preserve"> </w:t>
      </w:r>
      <w:r>
        <w:rPr>
          <w:color w:val="231F20"/>
          <w:sz w:val="20"/>
        </w:rPr>
        <w:t xml:space="preserve">such </w:t>
      </w:r>
      <w:r>
        <w:rPr>
          <w:color w:val="231F20"/>
          <w:spacing w:val="-4"/>
          <w:sz w:val="20"/>
        </w:rPr>
        <w:t>act—</w:t>
      </w:r>
    </w:p>
    <w:p w:rsidR="00060FEE" w:rsidRDefault="00000000">
      <w:pPr>
        <w:pStyle w:val="ListParagraph"/>
        <w:numPr>
          <w:ilvl w:val="0"/>
          <w:numId w:val="8"/>
        </w:numPr>
        <w:tabs>
          <w:tab w:val="left" w:pos="1437"/>
        </w:tabs>
        <w:spacing w:before="123" w:line="249" w:lineRule="auto"/>
        <w:ind w:right="4" w:firstLine="480"/>
        <w:jc w:val="both"/>
        <w:rPr>
          <w:sz w:val="20"/>
        </w:rPr>
      </w:pPr>
      <w:r>
        <w:rPr>
          <w:color w:val="231F20"/>
          <w:sz w:val="20"/>
        </w:rPr>
        <w:t xml:space="preserve">causing injury not amounting to grievous hurt to the consumer, with </w:t>
      </w:r>
      <w:r>
        <w:rPr>
          <w:color w:val="231F20"/>
          <w:spacing w:val="-4"/>
          <w:sz w:val="20"/>
        </w:rPr>
        <w:t>imprisonment</w:t>
      </w:r>
      <w:r>
        <w:rPr>
          <w:color w:val="231F20"/>
          <w:spacing w:val="-7"/>
          <w:sz w:val="20"/>
        </w:rPr>
        <w:t xml:space="preserve"> </w:t>
      </w:r>
      <w:r>
        <w:rPr>
          <w:color w:val="231F20"/>
          <w:spacing w:val="-4"/>
          <w:sz w:val="20"/>
        </w:rPr>
        <w:t>for</w:t>
      </w:r>
      <w:r>
        <w:rPr>
          <w:color w:val="231F20"/>
          <w:spacing w:val="-7"/>
          <w:sz w:val="20"/>
        </w:rPr>
        <w:t xml:space="preserve"> </w:t>
      </w:r>
      <w:r>
        <w:rPr>
          <w:color w:val="231F20"/>
          <w:spacing w:val="-4"/>
          <w:sz w:val="20"/>
        </w:rPr>
        <w:t>a</w:t>
      </w:r>
      <w:r>
        <w:rPr>
          <w:color w:val="231F20"/>
          <w:spacing w:val="-7"/>
          <w:sz w:val="20"/>
        </w:rPr>
        <w:t xml:space="preserve"> </w:t>
      </w:r>
      <w:r>
        <w:rPr>
          <w:color w:val="231F20"/>
          <w:spacing w:val="-4"/>
          <w:sz w:val="20"/>
        </w:rPr>
        <w:t>term</w:t>
      </w:r>
      <w:r>
        <w:rPr>
          <w:color w:val="231F20"/>
          <w:spacing w:val="-7"/>
          <w:sz w:val="20"/>
        </w:rPr>
        <w:t xml:space="preserve"> </w:t>
      </w:r>
      <w:r>
        <w:rPr>
          <w:color w:val="231F20"/>
          <w:spacing w:val="-4"/>
          <w:sz w:val="20"/>
        </w:rPr>
        <w:t>which</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extend</w:t>
      </w:r>
      <w:r>
        <w:rPr>
          <w:color w:val="231F20"/>
          <w:spacing w:val="-7"/>
          <w:sz w:val="20"/>
        </w:rPr>
        <w:t xml:space="preserve"> </w:t>
      </w:r>
      <w:r>
        <w:rPr>
          <w:color w:val="231F20"/>
          <w:spacing w:val="-4"/>
          <w:sz w:val="20"/>
        </w:rPr>
        <w:t>to</w:t>
      </w:r>
      <w:r>
        <w:rPr>
          <w:color w:val="231F20"/>
          <w:spacing w:val="-7"/>
          <w:sz w:val="20"/>
        </w:rPr>
        <w:t xml:space="preserve"> </w:t>
      </w:r>
      <w:r>
        <w:rPr>
          <w:color w:val="231F20"/>
          <w:spacing w:val="-4"/>
          <w:sz w:val="20"/>
        </w:rPr>
        <w:t>one</w:t>
      </w:r>
      <w:r>
        <w:rPr>
          <w:color w:val="231F20"/>
          <w:spacing w:val="-7"/>
          <w:sz w:val="20"/>
        </w:rPr>
        <w:t xml:space="preserve"> </w:t>
      </w:r>
      <w:r>
        <w:rPr>
          <w:color w:val="231F20"/>
          <w:spacing w:val="-4"/>
          <w:sz w:val="20"/>
        </w:rPr>
        <w:t>year</w:t>
      </w:r>
      <w:r>
        <w:rPr>
          <w:color w:val="231F20"/>
          <w:spacing w:val="-7"/>
          <w:sz w:val="20"/>
        </w:rPr>
        <w:t xml:space="preserve"> </w:t>
      </w:r>
      <w:r>
        <w:rPr>
          <w:color w:val="231F20"/>
          <w:spacing w:val="-4"/>
          <w:sz w:val="20"/>
        </w:rPr>
        <w:t>and</w:t>
      </w:r>
      <w:r>
        <w:rPr>
          <w:color w:val="231F20"/>
          <w:spacing w:val="-7"/>
          <w:sz w:val="20"/>
        </w:rPr>
        <w:t xml:space="preserve"> </w:t>
      </w:r>
      <w:r>
        <w:rPr>
          <w:color w:val="231F20"/>
          <w:spacing w:val="-4"/>
          <w:sz w:val="20"/>
        </w:rPr>
        <w:t>with</w:t>
      </w:r>
      <w:r>
        <w:rPr>
          <w:color w:val="231F20"/>
          <w:spacing w:val="-7"/>
          <w:sz w:val="20"/>
        </w:rPr>
        <w:t xml:space="preserve"> </w:t>
      </w:r>
      <w:r>
        <w:rPr>
          <w:color w:val="231F20"/>
          <w:spacing w:val="-4"/>
          <w:sz w:val="20"/>
        </w:rPr>
        <w:t>fine</w:t>
      </w:r>
      <w:r>
        <w:rPr>
          <w:color w:val="231F20"/>
          <w:spacing w:val="-7"/>
          <w:sz w:val="20"/>
        </w:rPr>
        <w:t xml:space="preserve"> </w:t>
      </w:r>
      <w:r>
        <w:rPr>
          <w:color w:val="231F20"/>
          <w:spacing w:val="-4"/>
          <w:sz w:val="20"/>
        </w:rPr>
        <w:t>which</w:t>
      </w:r>
      <w:r>
        <w:rPr>
          <w:color w:val="231F20"/>
          <w:spacing w:val="-7"/>
          <w:sz w:val="20"/>
        </w:rPr>
        <w:t xml:space="preserve"> </w:t>
      </w:r>
      <w:r>
        <w:rPr>
          <w:color w:val="231F20"/>
          <w:spacing w:val="-4"/>
          <w:sz w:val="20"/>
        </w:rPr>
        <w:t>may</w:t>
      </w:r>
      <w:r>
        <w:rPr>
          <w:color w:val="231F20"/>
          <w:spacing w:val="-7"/>
          <w:sz w:val="20"/>
        </w:rPr>
        <w:t xml:space="preserve"> </w:t>
      </w:r>
      <w:r>
        <w:rPr>
          <w:color w:val="231F20"/>
          <w:spacing w:val="-4"/>
          <w:sz w:val="20"/>
        </w:rPr>
        <w:t xml:space="preserve">extend </w:t>
      </w:r>
      <w:r>
        <w:rPr>
          <w:color w:val="231F20"/>
          <w:sz w:val="20"/>
        </w:rPr>
        <w:t>to three lakh rupees;</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spacing w:before="117"/>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58"/>
        <w:rPr>
          <w:sz w:val="16"/>
        </w:rPr>
      </w:pPr>
    </w:p>
    <w:p w:rsidR="00060FEE" w:rsidRDefault="00000000">
      <w:pPr>
        <w:spacing w:before="1" w:line="249" w:lineRule="auto"/>
        <w:ind w:left="131" w:right="135"/>
        <w:rPr>
          <w:sz w:val="16"/>
        </w:rPr>
      </w:pPr>
      <w:r>
        <w:rPr>
          <w:color w:val="231F20"/>
          <w:sz w:val="16"/>
        </w:rPr>
        <w:t>.</w:t>
      </w:r>
    </w:p>
    <w:p w:rsidR="00060FEE" w:rsidRDefault="00060FEE">
      <w:pPr>
        <w:spacing w:line="249" w:lineRule="auto"/>
        <w:rPr>
          <w:sz w:val="16"/>
        </w:rPr>
        <w:sectPr w:rsidR="00060FEE">
          <w:type w:val="continuous"/>
          <w:pgSz w:w="11900" w:h="16840"/>
          <w:pgMar w:top="1900" w:right="992" w:bottom="280" w:left="992" w:header="1340" w:footer="0" w:gutter="0"/>
          <w:cols w:num="3" w:space="720" w:equalWidth="0">
            <w:col w:w="1029" w:space="171"/>
            <w:col w:w="7345" w:space="40"/>
            <w:col w:w="1331"/>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8"/>
        <w:rPr>
          <w:sz w:val="16"/>
        </w:rPr>
      </w:pPr>
    </w:p>
    <w:p w:rsidR="00060FEE" w:rsidRDefault="00000000">
      <w:pPr>
        <w:pStyle w:val="ListParagraph"/>
        <w:numPr>
          <w:ilvl w:val="0"/>
          <w:numId w:val="8"/>
        </w:numPr>
        <w:tabs>
          <w:tab w:val="left" w:pos="1381"/>
        </w:tabs>
        <w:spacing w:before="97" w:line="249" w:lineRule="auto"/>
        <w:ind w:left="637" w:right="1374" w:firstLine="480"/>
        <w:jc w:val="both"/>
        <w:rPr>
          <w:sz w:val="20"/>
        </w:rPr>
      </w:pPr>
      <w:r>
        <w:br w:type="column"/>
      </w:r>
      <w:r>
        <w:rPr>
          <w:color w:val="231F20"/>
          <w:spacing w:val="-2"/>
          <w:sz w:val="20"/>
        </w:rPr>
        <w:t>causing</w:t>
      </w:r>
      <w:r>
        <w:rPr>
          <w:color w:val="231F20"/>
          <w:spacing w:val="-10"/>
          <w:sz w:val="20"/>
        </w:rPr>
        <w:t xml:space="preserve"> </w:t>
      </w:r>
      <w:r>
        <w:rPr>
          <w:color w:val="231F20"/>
          <w:spacing w:val="-2"/>
          <w:sz w:val="20"/>
        </w:rPr>
        <w:t>injury</w:t>
      </w:r>
      <w:r>
        <w:rPr>
          <w:color w:val="231F20"/>
          <w:spacing w:val="-10"/>
          <w:sz w:val="20"/>
        </w:rPr>
        <w:t xml:space="preserve"> </w:t>
      </w:r>
      <w:r>
        <w:rPr>
          <w:color w:val="231F20"/>
          <w:spacing w:val="-2"/>
          <w:sz w:val="20"/>
        </w:rPr>
        <w:t>resulting</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grievous</w:t>
      </w:r>
      <w:r>
        <w:rPr>
          <w:color w:val="231F20"/>
          <w:spacing w:val="-10"/>
          <w:sz w:val="20"/>
        </w:rPr>
        <w:t xml:space="preserve"> </w:t>
      </w:r>
      <w:r>
        <w:rPr>
          <w:color w:val="231F20"/>
          <w:spacing w:val="-2"/>
          <w:sz w:val="20"/>
        </w:rPr>
        <w:t>hurt</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consumer,</w:t>
      </w:r>
      <w:r>
        <w:rPr>
          <w:color w:val="231F20"/>
          <w:spacing w:val="-10"/>
          <w:sz w:val="20"/>
        </w:rPr>
        <w:t xml:space="preserve"> </w:t>
      </w:r>
      <w:r>
        <w:rPr>
          <w:color w:val="231F20"/>
          <w:spacing w:val="-2"/>
          <w:sz w:val="20"/>
        </w:rPr>
        <w:t>with</w:t>
      </w:r>
      <w:r>
        <w:rPr>
          <w:color w:val="231F20"/>
          <w:spacing w:val="-10"/>
          <w:sz w:val="20"/>
        </w:rPr>
        <w:t xml:space="preserve"> </w:t>
      </w:r>
      <w:r>
        <w:rPr>
          <w:color w:val="231F20"/>
          <w:spacing w:val="-2"/>
          <w:sz w:val="20"/>
        </w:rPr>
        <w:t xml:space="preserve">imprisonment </w:t>
      </w:r>
      <w:r>
        <w:rPr>
          <w:color w:val="231F20"/>
          <w:spacing w:val="-4"/>
          <w:sz w:val="20"/>
        </w:rPr>
        <w:t>for</w:t>
      </w:r>
      <w:r>
        <w:rPr>
          <w:color w:val="231F20"/>
          <w:spacing w:val="-8"/>
          <w:sz w:val="20"/>
        </w:rPr>
        <w:t xml:space="preserve"> </w:t>
      </w:r>
      <w:r>
        <w:rPr>
          <w:color w:val="231F20"/>
          <w:spacing w:val="-4"/>
          <w:sz w:val="20"/>
        </w:rPr>
        <w:t>a</w:t>
      </w:r>
      <w:r>
        <w:rPr>
          <w:color w:val="231F20"/>
          <w:spacing w:val="-8"/>
          <w:sz w:val="20"/>
        </w:rPr>
        <w:t xml:space="preserve"> </w:t>
      </w:r>
      <w:r>
        <w:rPr>
          <w:color w:val="231F20"/>
          <w:spacing w:val="-4"/>
          <w:sz w:val="20"/>
        </w:rPr>
        <w:t>term</w:t>
      </w:r>
      <w:r>
        <w:rPr>
          <w:color w:val="231F20"/>
          <w:spacing w:val="-8"/>
          <w:sz w:val="20"/>
        </w:rPr>
        <w:t xml:space="preserve"> </w:t>
      </w:r>
      <w:r>
        <w:rPr>
          <w:color w:val="231F20"/>
          <w:spacing w:val="-4"/>
          <w:sz w:val="20"/>
        </w:rPr>
        <w:t>which</w:t>
      </w:r>
      <w:r>
        <w:rPr>
          <w:color w:val="231F20"/>
          <w:spacing w:val="-8"/>
          <w:sz w:val="20"/>
        </w:rPr>
        <w:t xml:space="preserve"> </w:t>
      </w:r>
      <w:r>
        <w:rPr>
          <w:color w:val="231F20"/>
          <w:spacing w:val="-4"/>
          <w:sz w:val="20"/>
        </w:rPr>
        <w:t>may</w:t>
      </w:r>
      <w:r>
        <w:rPr>
          <w:color w:val="231F20"/>
          <w:spacing w:val="-8"/>
          <w:sz w:val="20"/>
        </w:rPr>
        <w:t xml:space="preserve"> </w:t>
      </w:r>
      <w:r>
        <w:rPr>
          <w:color w:val="231F20"/>
          <w:spacing w:val="-4"/>
          <w:sz w:val="20"/>
        </w:rPr>
        <w:t>extend</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seven</w:t>
      </w:r>
      <w:r>
        <w:rPr>
          <w:color w:val="231F20"/>
          <w:spacing w:val="-8"/>
          <w:sz w:val="20"/>
        </w:rPr>
        <w:t xml:space="preserve"> </w:t>
      </w:r>
      <w:r>
        <w:rPr>
          <w:color w:val="231F20"/>
          <w:spacing w:val="-4"/>
          <w:sz w:val="20"/>
        </w:rPr>
        <w:t>years</w:t>
      </w:r>
      <w:r>
        <w:rPr>
          <w:color w:val="231F20"/>
          <w:spacing w:val="-8"/>
          <w:sz w:val="20"/>
        </w:rPr>
        <w:t xml:space="preserve"> </w:t>
      </w:r>
      <w:r>
        <w:rPr>
          <w:color w:val="231F20"/>
          <w:spacing w:val="-4"/>
          <w:sz w:val="20"/>
        </w:rPr>
        <w:t>and</w:t>
      </w:r>
      <w:r>
        <w:rPr>
          <w:color w:val="231F20"/>
          <w:spacing w:val="-8"/>
          <w:sz w:val="20"/>
        </w:rPr>
        <w:t xml:space="preserve"> </w:t>
      </w:r>
      <w:r>
        <w:rPr>
          <w:color w:val="231F20"/>
          <w:spacing w:val="-4"/>
          <w:sz w:val="20"/>
        </w:rPr>
        <w:t>with</w:t>
      </w:r>
      <w:r>
        <w:rPr>
          <w:color w:val="231F20"/>
          <w:spacing w:val="-8"/>
          <w:sz w:val="20"/>
        </w:rPr>
        <w:t xml:space="preserve"> </w:t>
      </w:r>
      <w:r>
        <w:rPr>
          <w:color w:val="231F20"/>
          <w:spacing w:val="-4"/>
          <w:sz w:val="20"/>
        </w:rPr>
        <w:t>fine</w:t>
      </w:r>
      <w:r>
        <w:rPr>
          <w:color w:val="231F20"/>
          <w:spacing w:val="-8"/>
          <w:sz w:val="20"/>
        </w:rPr>
        <w:t xml:space="preserve"> </w:t>
      </w:r>
      <w:r>
        <w:rPr>
          <w:color w:val="231F20"/>
          <w:spacing w:val="-4"/>
          <w:sz w:val="20"/>
        </w:rPr>
        <w:t>which</w:t>
      </w:r>
      <w:r>
        <w:rPr>
          <w:color w:val="231F20"/>
          <w:spacing w:val="-8"/>
          <w:sz w:val="20"/>
        </w:rPr>
        <w:t xml:space="preserve"> </w:t>
      </w:r>
      <w:r>
        <w:rPr>
          <w:color w:val="231F20"/>
          <w:spacing w:val="-4"/>
          <w:sz w:val="20"/>
        </w:rPr>
        <w:t>may</w:t>
      </w:r>
      <w:r>
        <w:rPr>
          <w:color w:val="231F20"/>
          <w:spacing w:val="-8"/>
          <w:sz w:val="20"/>
        </w:rPr>
        <w:t xml:space="preserve"> </w:t>
      </w:r>
      <w:r>
        <w:rPr>
          <w:color w:val="231F20"/>
          <w:spacing w:val="-4"/>
          <w:sz w:val="20"/>
        </w:rPr>
        <w:t>extend</w:t>
      </w:r>
      <w:r>
        <w:rPr>
          <w:color w:val="231F20"/>
          <w:spacing w:val="-8"/>
          <w:sz w:val="20"/>
        </w:rPr>
        <w:t xml:space="preserve"> </w:t>
      </w:r>
      <w:r>
        <w:rPr>
          <w:color w:val="231F20"/>
          <w:spacing w:val="-4"/>
          <w:sz w:val="20"/>
        </w:rPr>
        <w:t>to</w:t>
      </w:r>
      <w:r>
        <w:rPr>
          <w:color w:val="231F20"/>
          <w:spacing w:val="-8"/>
          <w:sz w:val="20"/>
        </w:rPr>
        <w:t xml:space="preserve"> </w:t>
      </w:r>
      <w:r>
        <w:rPr>
          <w:color w:val="231F20"/>
          <w:spacing w:val="-4"/>
          <w:sz w:val="20"/>
        </w:rPr>
        <w:t>five</w:t>
      </w:r>
      <w:r>
        <w:rPr>
          <w:color w:val="231F20"/>
          <w:spacing w:val="-8"/>
          <w:sz w:val="20"/>
        </w:rPr>
        <w:t xml:space="preserve"> </w:t>
      </w:r>
      <w:r>
        <w:rPr>
          <w:color w:val="231F20"/>
          <w:spacing w:val="-4"/>
          <w:sz w:val="20"/>
        </w:rPr>
        <w:t xml:space="preserve">lakh </w:t>
      </w:r>
      <w:r>
        <w:rPr>
          <w:color w:val="231F20"/>
          <w:spacing w:val="-2"/>
          <w:sz w:val="20"/>
        </w:rPr>
        <w:t>rupees;</w:t>
      </w:r>
    </w:p>
    <w:p w:rsidR="00060FEE" w:rsidRDefault="00000000">
      <w:pPr>
        <w:pStyle w:val="ListParagraph"/>
        <w:numPr>
          <w:ilvl w:val="0"/>
          <w:numId w:val="8"/>
        </w:numPr>
        <w:tabs>
          <w:tab w:val="left" w:pos="1376"/>
        </w:tabs>
        <w:spacing w:line="249" w:lineRule="auto"/>
        <w:ind w:left="637" w:right="1374" w:firstLine="480"/>
        <w:jc w:val="both"/>
        <w:rPr>
          <w:sz w:val="20"/>
        </w:rPr>
      </w:pPr>
      <w:r>
        <w:rPr>
          <w:color w:val="231F20"/>
          <w:sz w:val="20"/>
        </w:rPr>
        <w:t>results</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color w:val="231F20"/>
          <w:sz w:val="20"/>
        </w:rPr>
        <w:t>death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consumer,</w:t>
      </w:r>
      <w:r>
        <w:rPr>
          <w:color w:val="231F20"/>
          <w:spacing w:val="-13"/>
          <w:sz w:val="20"/>
        </w:rPr>
        <w:t xml:space="preserve"> </w:t>
      </w:r>
      <w:r>
        <w:rPr>
          <w:color w:val="231F20"/>
          <w:sz w:val="20"/>
        </w:rPr>
        <w:t>with</w:t>
      </w:r>
      <w:r>
        <w:rPr>
          <w:color w:val="231F20"/>
          <w:spacing w:val="-12"/>
          <w:sz w:val="20"/>
        </w:rPr>
        <w:t xml:space="preserve"> </w:t>
      </w:r>
      <w:r>
        <w:rPr>
          <w:color w:val="231F20"/>
          <w:sz w:val="20"/>
        </w:rPr>
        <w:t>imprisonment</w:t>
      </w:r>
      <w:r>
        <w:rPr>
          <w:color w:val="231F20"/>
          <w:spacing w:val="-13"/>
          <w:sz w:val="20"/>
        </w:rPr>
        <w:t xml:space="preserve"> </w:t>
      </w:r>
      <w:r>
        <w:rPr>
          <w:color w:val="231F20"/>
          <w:sz w:val="20"/>
        </w:rPr>
        <w:t>for</w:t>
      </w:r>
      <w:r>
        <w:rPr>
          <w:color w:val="231F20"/>
          <w:spacing w:val="-12"/>
          <w:sz w:val="20"/>
        </w:rPr>
        <w:t xml:space="preserve"> </w:t>
      </w:r>
      <w:r>
        <w:rPr>
          <w:color w:val="231F20"/>
          <w:sz w:val="20"/>
        </w:rPr>
        <w:t>a</w:t>
      </w:r>
      <w:r>
        <w:rPr>
          <w:color w:val="231F20"/>
          <w:spacing w:val="-13"/>
          <w:sz w:val="20"/>
        </w:rPr>
        <w:t xml:space="preserve"> </w:t>
      </w:r>
      <w:r>
        <w:rPr>
          <w:color w:val="231F20"/>
          <w:sz w:val="20"/>
        </w:rPr>
        <w:t>term</w:t>
      </w:r>
      <w:r>
        <w:rPr>
          <w:color w:val="231F20"/>
          <w:spacing w:val="-12"/>
          <w:sz w:val="20"/>
        </w:rPr>
        <w:t xml:space="preserve"> </w:t>
      </w:r>
      <w:r>
        <w:rPr>
          <w:color w:val="231F20"/>
          <w:sz w:val="20"/>
        </w:rPr>
        <w:t>which</w:t>
      </w:r>
      <w:r>
        <w:rPr>
          <w:color w:val="231F20"/>
          <w:spacing w:val="-13"/>
          <w:sz w:val="20"/>
        </w:rPr>
        <w:t xml:space="preserve"> </w:t>
      </w:r>
      <w:r>
        <w:rPr>
          <w:color w:val="231F20"/>
          <w:sz w:val="20"/>
        </w:rPr>
        <w:t>shall not be less than seven years, but may extend to imprisonment for life and with fine which shall not be less than ten lakh rupees.</w:t>
      </w:r>
    </w:p>
    <w:p w:rsidR="00060FEE" w:rsidRDefault="00000000">
      <w:pPr>
        <w:pStyle w:val="ListParagraph"/>
        <w:numPr>
          <w:ilvl w:val="0"/>
          <w:numId w:val="7"/>
        </w:numPr>
        <w:tabs>
          <w:tab w:val="left" w:pos="917"/>
        </w:tabs>
        <w:spacing w:before="123" w:line="249" w:lineRule="auto"/>
        <w:ind w:right="1375" w:firstLine="480"/>
        <w:jc w:val="both"/>
        <w:rPr>
          <w:sz w:val="20"/>
        </w:rPr>
      </w:pPr>
      <w:r>
        <w:rPr>
          <w:color w:val="231F20"/>
          <w:sz w:val="20"/>
        </w:rPr>
        <w:t>The</w:t>
      </w:r>
      <w:r>
        <w:rPr>
          <w:color w:val="231F20"/>
          <w:spacing w:val="-6"/>
          <w:sz w:val="20"/>
        </w:rPr>
        <w:t xml:space="preserve"> </w:t>
      </w:r>
      <w:r>
        <w:rPr>
          <w:color w:val="231F20"/>
          <w:sz w:val="20"/>
        </w:rPr>
        <w:t>offences</w:t>
      </w:r>
      <w:r>
        <w:rPr>
          <w:color w:val="231F20"/>
          <w:spacing w:val="-6"/>
          <w:sz w:val="20"/>
        </w:rPr>
        <w:t xml:space="preserve"> </w:t>
      </w:r>
      <w:r>
        <w:rPr>
          <w:color w:val="231F20"/>
          <w:sz w:val="20"/>
        </w:rPr>
        <w:t>under</w:t>
      </w:r>
      <w:r>
        <w:rPr>
          <w:color w:val="231F20"/>
          <w:spacing w:val="-6"/>
          <w:sz w:val="20"/>
        </w:rPr>
        <w:t xml:space="preserve"> </w:t>
      </w:r>
      <w:r>
        <w:rPr>
          <w:color w:val="231F20"/>
          <w:sz w:val="20"/>
        </w:rPr>
        <w:t>clauses</w:t>
      </w:r>
      <w:r>
        <w:rPr>
          <w:color w:val="231F20"/>
          <w:spacing w:val="-6"/>
          <w:sz w:val="20"/>
        </w:rPr>
        <w:t xml:space="preserve"> </w:t>
      </w:r>
      <w:r>
        <w:rPr>
          <w:color w:val="231F20"/>
          <w:sz w:val="20"/>
        </w:rPr>
        <w:t>(</w:t>
      </w:r>
      <w:r>
        <w:rPr>
          <w:i/>
          <w:color w:val="231F20"/>
          <w:sz w:val="20"/>
        </w:rPr>
        <w:t>b</w:t>
      </w:r>
      <w:r>
        <w:rPr>
          <w:color w:val="231F20"/>
          <w:sz w:val="20"/>
        </w:rPr>
        <w:t>)</w:t>
      </w:r>
      <w:r>
        <w:rPr>
          <w:color w:val="231F20"/>
          <w:spacing w:val="-5"/>
          <w:sz w:val="20"/>
        </w:rPr>
        <w:t xml:space="preserve"> </w:t>
      </w:r>
      <w:r>
        <w:rPr>
          <w:color w:val="231F20"/>
          <w:sz w:val="20"/>
        </w:rPr>
        <w:t>and</w:t>
      </w:r>
      <w:r>
        <w:rPr>
          <w:color w:val="231F20"/>
          <w:spacing w:val="-5"/>
          <w:sz w:val="20"/>
        </w:rPr>
        <w:t xml:space="preserve"> </w:t>
      </w:r>
      <w:r>
        <w:rPr>
          <w:color w:val="231F20"/>
          <w:sz w:val="20"/>
        </w:rPr>
        <w:t>(</w:t>
      </w:r>
      <w:r>
        <w:rPr>
          <w:i/>
          <w:color w:val="231F20"/>
          <w:sz w:val="20"/>
        </w:rPr>
        <w:t>c</w:t>
      </w:r>
      <w:r>
        <w:rPr>
          <w:color w:val="231F20"/>
          <w:sz w:val="20"/>
        </w:rPr>
        <w:t>)</w:t>
      </w:r>
      <w:r>
        <w:rPr>
          <w:color w:val="231F20"/>
          <w:spacing w:val="-6"/>
          <w:sz w:val="20"/>
        </w:rPr>
        <w:t xml:space="preserve"> </w:t>
      </w:r>
      <w:r>
        <w:rPr>
          <w:color w:val="231F20"/>
          <w:sz w:val="20"/>
        </w:rPr>
        <w:t>of</w:t>
      </w:r>
      <w:r>
        <w:rPr>
          <w:color w:val="231F20"/>
          <w:spacing w:val="-6"/>
          <w:sz w:val="20"/>
        </w:rPr>
        <w:t xml:space="preserve"> </w:t>
      </w:r>
      <w:r>
        <w:rPr>
          <w:color w:val="231F20"/>
          <w:sz w:val="20"/>
        </w:rPr>
        <w:t>sub-section</w:t>
      </w:r>
      <w:r>
        <w:rPr>
          <w:color w:val="231F20"/>
          <w:spacing w:val="-6"/>
          <w:sz w:val="20"/>
        </w:rPr>
        <w:t xml:space="preserve"> </w:t>
      </w:r>
      <w:r>
        <w:rPr>
          <w:color w:val="231F20"/>
          <w:sz w:val="20"/>
        </w:rPr>
        <w:t>(</w:t>
      </w:r>
      <w:r>
        <w:rPr>
          <w:i/>
          <w:color w:val="231F20"/>
          <w:sz w:val="20"/>
        </w:rPr>
        <w:t>1</w:t>
      </w:r>
      <w:r>
        <w:rPr>
          <w:color w:val="231F20"/>
          <w:sz w:val="20"/>
        </w:rPr>
        <w:t>)</w:t>
      </w:r>
      <w:r>
        <w:rPr>
          <w:color w:val="231F20"/>
          <w:spacing w:val="-6"/>
          <w:sz w:val="20"/>
        </w:rPr>
        <w:t xml:space="preserve"> </w:t>
      </w:r>
      <w:r>
        <w:rPr>
          <w:color w:val="231F20"/>
          <w:sz w:val="20"/>
        </w:rPr>
        <w:t>shall</w:t>
      </w:r>
      <w:r>
        <w:rPr>
          <w:color w:val="231F20"/>
          <w:spacing w:val="-6"/>
          <w:sz w:val="20"/>
        </w:rPr>
        <w:t xml:space="preserve"> </w:t>
      </w:r>
      <w:r>
        <w:rPr>
          <w:color w:val="231F20"/>
          <w:sz w:val="20"/>
        </w:rPr>
        <w:t>be</w:t>
      </w:r>
      <w:r>
        <w:rPr>
          <w:color w:val="231F20"/>
          <w:spacing w:val="-6"/>
          <w:sz w:val="20"/>
        </w:rPr>
        <w:t xml:space="preserve"> </w:t>
      </w:r>
      <w:r>
        <w:rPr>
          <w:color w:val="231F20"/>
          <w:sz w:val="20"/>
        </w:rPr>
        <w:t>cognizable</w:t>
      </w:r>
      <w:r>
        <w:rPr>
          <w:color w:val="231F20"/>
          <w:spacing w:val="-6"/>
          <w:sz w:val="20"/>
        </w:rPr>
        <w:t xml:space="preserve"> </w:t>
      </w:r>
      <w:r>
        <w:rPr>
          <w:color w:val="231F20"/>
          <w:sz w:val="20"/>
        </w:rPr>
        <w:t xml:space="preserve">and </w:t>
      </w:r>
      <w:r>
        <w:rPr>
          <w:color w:val="231F20"/>
          <w:spacing w:val="-2"/>
          <w:sz w:val="20"/>
        </w:rPr>
        <w:t>non-bailable.</w:t>
      </w:r>
    </w:p>
    <w:p w:rsidR="00060FEE" w:rsidRDefault="00000000">
      <w:pPr>
        <w:pStyle w:val="ListParagraph"/>
        <w:numPr>
          <w:ilvl w:val="0"/>
          <w:numId w:val="7"/>
        </w:numPr>
        <w:tabs>
          <w:tab w:val="left" w:pos="920"/>
        </w:tabs>
        <w:spacing w:before="121" w:line="249" w:lineRule="auto"/>
        <w:ind w:right="1375" w:firstLine="480"/>
        <w:jc w:val="both"/>
        <w:rPr>
          <w:sz w:val="20"/>
        </w:rPr>
      </w:pPr>
      <w:r>
        <w:rPr>
          <w:color w:val="231F20"/>
          <w:sz w:val="20"/>
        </w:rPr>
        <w:t>Notwithstanding</w:t>
      </w:r>
      <w:r>
        <w:rPr>
          <w:color w:val="231F20"/>
          <w:spacing w:val="-5"/>
          <w:sz w:val="20"/>
        </w:rPr>
        <w:t xml:space="preserve"> </w:t>
      </w:r>
      <w:r>
        <w:rPr>
          <w:color w:val="231F20"/>
          <w:sz w:val="20"/>
        </w:rPr>
        <w:t>the</w:t>
      </w:r>
      <w:r>
        <w:rPr>
          <w:color w:val="231F20"/>
          <w:spacing w:val="-5"/>
          <w:sz w:val="20"/>
        </w:rPr>
        <w:t xml:space="preserve"> </w:t>
      </w:r>
      <w:r>
        <w:rPr>
          <w:color w:val="231F20"/>
          <w:sz w:val="20"/>
        </w:rPr>
        <w:t>punishment</w:t>
      </w:r>
      <w:r>
        <w:rPr>
          <w:color w:val="231F20"/>
          <w:spacing w:val="-5"/>
          <w:sz w:val="20"/>
        </w:rPr>
        <w:t xml:space="preserve"> </w:t>
      </w:r>
      <w:r>
        <w:rPr>
          <w:color w:val="231F20"/>
          <w:sz w:val="20"/>
        </w:rPr>
        <w:t>under</w:t>
      </w:r>
      <w:r>
        <w:rPr>
          <w:color w:val="231F20"/>
          <w:spacing w:val="-5"/>
          <w:sz w:val="20"/>
        </w:rPr>
        <w:t xml:space="preserve"> </w:t>
      </w:r>
      <w:r>
        <w:rPr>
          <w:color w:val="231F20"/>
          <w:sz w:val="20"/>
        </w:rPr>
        <w:t>sub-section</w:t>
      </w:r>
      <w:r>
        <w:rPr>
          <w:color w:val="231F20"/>
          <w:spacing w:val="-5"/>
          <w:sz w:val="20"/>
        </w:rPr>
        <w:t xml:space="preserve"> </w:t>
      </w:r>
      <w:r>
        <w:rPr>
          <w:color w:val="231F20"/>
          <w:sz w:val="20"/>
        </w:rPr>
        <w:t>(</w:t>
      </w:r>
      <w:r>
        <w:rPr>
          <w:i/>
          <w:color w:val="231F20"/>
          <w:sz w:val="20"/>
        </w:rPr>
        <w:t>1</w:t>
      </w:r>
      <w:r>
        <w:rPr>
          <w:color w:val="231F20"/>
          <w:sz w:val="20"/>
        </w:rPr>
        <w:t>),</w:t>
      </w:r>
      <w:r>
        <w:rPr>
          <w:color w:val="231F20"/>
          <w:spacing w:val="-5"/>
          <w:sz w:val="20"/>
        </w:rPr>
        <w:t xml:space="preserve"> </w:t>
      </w:r>
      <w:r>
        <w:rPr>
          <w:color w:val="231F20"/>
          <w:sz w:val="20"/>
        </w:rPr>
        <w:t>the</w:t>
      </w:r>
      <w:r>
        <w:rPr>
          <w:color w:val="231F20"/>
          <w:spacing w:val="-5"/>
          <w:sz w:val="20"/>
        </w:rPr>
        <w:t xml:space="preserve"> </w:t>
      </w:r>
      <w:r>
        <w:rPr>
          <w:color w:val="231F20"/>
          <w:sz w:val="20"/>
        </w:rPr>
        <w:t>court</w:t>
      </w:r>
      <w:r>
        <w:rPr>
          <w:color w:val="231F20"/>
          <w:spacing w:val="-5"/>
          <w:sz w:val="20"/>
        </w:rPr>
        <w:t xml:space="preserve"> </w:t>
      </w:r>
      <w:r>
        <w:rPr>
          <w:color w:val="231F20"/>
          <w:sz w:val="20"/>
        </w:rPr>
        <w:t>may,</w:t>
      </w:r>
      <w:r>
        <w:rPr>
          <w:color w:val="231F20"/>
          <w:spacing w:val="-5"/>
          <w:sz w:val="20"/>
        </w:rPr>
        <w:t xml:space="preserve"> </w:t>
      </w:r>
      <w:r>
        <w:rPr>
          <w:color w:val="231F20"/>
          <w:sz w:val="20"/>
        </w:rPr>
        <w:t>in</w:t>
      </w:r>
      <w:r>
        <w:rPr>
          <w:color w:val="231F20"/>
          <w:spacing w:val="-5"/>
          <w:sz w:val="20"/>
        </w:rPr>
        <w:t xml:space="preserve"> </w:t>
      </w:r>
      <w:r>
        <w:rPr>
          <w:color w:val="231F20"/>
          <w:sz w:val="20"/>
        </w:rPr>
        <w:t>case</w:t>
      </w:r>
      <w:r>
        <w:rPr>
          <w:color w:val="231F20"/>
          <w:spacing w:val="-5"/>
          <w:sz w:val="20"/>
        </w:rPr>
        <w:t xml:space="preserve"> </w:t>
      </w:r>
      <w:r>
        <w:rPr>
          <w:color w:val="231F20"/>
          <w:sz w:val="20"/>
        </w:rPr>
        <w:t xml:space="preserve">of first conviction, suspend any </w:t>
      </w:r>
      <w:proofErr w:type="spellStart"/>
      <w:r>
        <w:rPr>
          <w:color w:val="231F20"/>
          <w:sz w:val="20"/>
        </w:rPr>
        <w:t>licence</w:t>
      </w:r>
      <w:proofErr w:type="spellEnd"/>
      <w:r>
        <w:rPr>
          <w:color w:val="231F20"/>
          <w:sz w:val="20"/>
        </w:rPr>
        <w:t xml:space="preserve"> issued to the person referred to in that sub-section, under</w:t>
      </w:r>
      <w:r>
        <w:rPr>
          <w:color w:val="231F20"/>
          <w:spacing w:val="-13"/>
          <w:sz w:val="20"/>
        </w:rPr>
        <w:t xml:space="preserve"> </w:t>
      </w:r>
      <w:r>
        <w:rPr>
          <w:color w:val="231F20"/>
          <w:sz w:val="20"/>
        </w:rPr>
        <w:t>any</w:t>
      </w:r>
      <w:r>
        <w:rPr>
          <w:color w:val="231F20"/>
          <w:spacing w:val="-12"/>
          <w:sz w:val="20"/>
        </w:rPr>
        <w:t xml:space="preserve"> </w:t>
      </w:r>
      <w:r>
        <w:rPr>
          <w:color w:val="231F20"/>
          <w:sz w:val="20"/>
        </w:rPr>
        <w:t>law</w:t>
      </w:r>
      <w:r>
        <w:rPr>
          <w:color w:val="231F20"/>
          <w:spacing w:val="-13"/>
          <w:sz w:val="20"/>
        </w:rPr>
        <w:t xml:space="preserve"> </w:t>
      </w:r>
      <w:r>
        <w:rPr>
          <w:color w:val="231F20"/>
          <w:sz w:val="20"/>
        </w:rPr>
        <w:t>for</w:t>
      </w:r>
      <w:r>
        <w:rPr>
          <w:color w:val="231F20"/>
          <w:spacing w:val="-12"/>
          <w:sz w:val="20"/>
        </w:rPr>
        <w:t xml:space="preserve"> </w:t>
      </w:r>
      <w:r>
        <w:rPr>
          <w:color w:val="231F20"/>
          <w:sz w:val="20"/>
        </w:rPr>
        <w:t>the</w:t>
      </w:r>
      <w:r>
        <w:rPr>
          <w:color w:val="231F20"/>
          <w:spacing w:val="-13"/>
          <w:sz w:val="20"/>
        </w:rPr>
        <w:t xml:space="preserve"> </w:t>
      </w:r>
      <w:r>
        <w:rPr>
          <w:color w:val="231F20"/>
          <w:sz w:val="20"/>
        </w:rPr>
        <w:t>time</w:t>
      </w:r>
      <w:r>
        <w:rPr>
          <w:color w:val="231F20"/>
          <w:spacing w:val="-12"/>
          <w:sz w:val="20"/>
        </w:rPr>
        <w:t xml:space="preserve"> </w:t>
      </w:r>
      <w:r>
        <w:rPr>
          <w:color w:val="231F20"/>
          <w:sz w:val="20"/>
        </w:rPr>
        <w:t>being</w:t>
      </w:r>
      <w:r>
        <w:rPr>
          <w:color w:val="231F20"/>
          <w:spacing w:val="-13"/>
          <w:sz w:val="20"/>
        </w:rPr>
        <w:t xml:space="preserve"> </w:t>
      </w:r>
      <w:r>
        <w:rPr>
          <w:color w:val="231F20"/>
          <w:sz w:val="20"/>
        </w:rPr>
        <w:t>in</w:t>
      </w:r>
      <w:r>
        <w:rPr>
          <w:color w:val="231F20"/>
          <w:spacing w:val="-12"/>
          <w:sz w:val="20"/>
        </w:rPr>
        <w:t xml:space="preserve"> </w:t>
      </w:r>
      <w:r>
        <w:rPr>
          <w:color w:val="231F20"/>
          <w:sz w:val="20"/>
        </w:rPr>
        <w:t>force,</w:t>
      </w:r>
      <w:r>
        <w:rPr>
          <w:color w:val="231F20"/>
          <w:spacing w:val="-13"/>
          <w:sz w:val="20"/>
        </w:rPr>
        <w:t xml:space="preserve"> </w:t>
      </w:r>
      <w:r>
        <w:rPr>
          <w:color w:val="231F20"/>
          <w:sz w:val="20"/>
        </w:rPr>
        <w:t>for</w:t>
      </w:r>
      <w:r>
        <w:rPr>
          <w:color w:val="231F20"/>
          <w:spacing w:val="-12"/>
          <w:sz w:val="20"/>
        </w:rPr>
        <w:t xml:space="preserve"> </w:t>
      </w:r>
      <w:r>
        <w:rPr>
          <w:color w:val="231F20"/>
          <w:sz w:val="20"/>
        </w:rPr>
        <w:t>a</w:t>
      </w:r>
      <w:r>
        <w:rPr>
          <w:color w:val="231F20"/>
          <w:spacing w:val="-13"/>
          <w:sz w:val="20"/>
        </w:rPr>
        <w:t xml:space="preserve"> </w:t>
      </w:r>
      <w:r>
        <w:rPr>
          <w:color w:val="231F20"/>
          <w:sz w:val="20"/>
        </w:rPr>
        <w:t>period</w:t>
      </w:r>
      <w:r>
        <w:rPr>
          <w:color w:val="231F20"/>
          <w:spacing w:val="-12"/>
          <w:sz w:val="20"/>
        </w:rPr>
        <w:t xml:space="preserve"> </w:t>
      </w:r>
      <w:r>
        <w:rPr>
          <w:color w:val="231F20"/>
          <w:sz w:val="20"/>
        </w:rPr>
        <w:t>up</w:t>
      </w:r>
      <w:r>
        <w:rPr>
          <w:color w:val="231F20"/>
          <w:spacing w:val="-13"/>
          <w:sz w:val="20"/>
        </w:rPr>
        <w:t xml:space="preserve"> </w:t>
      </w:r>
      <w:r>
        <w:rPr>
          <w:color w:val="231F20"/>
          <w:sz w:val="20"/>
        </w:rPr>
        <w:t>to</w:t>
      </w:r>
      <w:r>
        <w:rPr>
          <w:color w:val="231F20"/>
          <w:spacing w:val="-12"/>
          <w:sz w:val="20"/>
        </w:rPr>
        <w:t xml:space="preserve"> </w:t>
      </w:r>
      <w:r>
        <w:rPr>
          <w:color w:val="231F20"/>
          <w:sz w:val="20"/>
        </w:rPr>
        <w:t>two</w:t>
      </w:r>
      <w:r>
        <w:rPr>
          <w:color w:val="231F20"/>
          <w:spacing w:val="-13"/>
          <w:sz w:val="20"/>
        </w:rPr>
        <w:t xml:space="preserve"> </w:t>
      </w:r>
      <w:r>
        <w:rPr>
          <w:color w:val="231F20"/>
          <w:sz w:val="20"/>
        </w:rPr>
        <w:t>years,</w:t>
      </w:r>
      <w:r>
        <w:rPr>
          <w:color w:val="231F20"/>
          <w:spacing w:val="-12"/>
          <w:sz w:val="20"/>
        </w:rPr>
        <w:t xml:space="preserve"> </w:t>
      </w:r>
      <w:r>
        <w:rPr>
          <w:color w:val="231F20"/>
          <w:sz w:val="20"/>
        </w:rPr>
        <w:t>and</w:t>
      </w:r>
      <w:r>
        <w:rPr>
          <w:color w:val="231F20"/>
          <w:spacing w:val="-13"/>
          <w:sz w:val="20"/>
        </w:rPr>
        <w:t xml:space="preserve"> </w:t>
      </w:r>
      <w:r>
        <w:rPr>
          <w:color w:val="231F20"/>
          <w:sz w:val="20"/>
        </w:rPr>
        <w:t>in</w:t>
      </w:r>
      <w:r>
        <w:rPr>
          <w:color w:val="231F20"/>
          <w:spacing w:val="-12"/>
          <w:sz w:val="20"/>
        </w:rPr>
        <w:t xml:space="preserve"> </w:t>
      </w:r>
      <w:r>
        <w:rPr>
          <w:color w:val="231F20"/>
          <w:sz w:val="20"/>
        </w:rPr>
        <w:t>case</w:t>
      </w:r>
      <w:r>
        <w:rPr>
          <w:color w:val="231F20"/>
          <w:spacing w:val="-13"/>
          <w:sz w:val="20"/>
        </w:rPr>
        <w:t xml:space="preserve"> </w:t>
      </w:r>
      <w:r>
        <w:rPr>
          <w:color w:val="231F20"/>
          <w:sz w:val="20"/>
        </w:rPr>
        <w:t>of</w:t>
      </w:r>
      <w:r>
        <w:rPr>
          <w:color w:val="231F20"/>
          <w:spacing w:val="-12"/>
          <w:sz w:val="20"/>
        </w:rPr>
        <w:t xml:space="preserve"> </w:t>
      </w:r>
      <w:r>
        <w:rPr>
          <w:color w:val="231F20"/>
          <w:sz w:val="20"/>
        </w:rPr>
        <w:t xml:space="preserve">second or subsequent conviction, cancel the </w:t>
      </w:r>
      <w:proofErr w:type="spellStart"/>
      <w:r>
        <w:rPr>
          <w:color w:val="231F20"/>
          <w:sz w:val="20"/>
        </w:rPr>
        <w:t>licence</w:t>
      </w:r>
      <w:proofErr w:type="spellEnd"/>
      <w:r>
        <w:rPr>
          <w:color w:val="231F20"/>
          <w:sz w:val="20"/>
        </w:rPr>
        <w:t>.</w:t>
      </w:r>
    </w:p>
    <w:p w:rsidR="00060FEE" w:rsidRDefault="00000000">
      <w:pPr>
        <w:pStyle w:val="ListParagraph"/>
        <w:numPr>
          <w:ilvl w:val="0"/>
          <w:numId w:val="64"/>
        </w:numPr>
        <w:tabs>
          <w:tab w:val="left" w:pos="920"/>
        </w:tabs>
        <w:spacing w:before="124" w:line="249" w:lineRule="auto"/>
        <w:ind w:left="158" w:right="1374" w:firstLine="480"/>
        <w:jc w:val="both"/>
        <w:rPr>
          <w:sz w:val="20"/>
        </w:rPr>
      </w:pPr>
      <w:r>
        <w:rPr>
          <w:color w:val="231F20"/>
          <w:spacing w:val="-4"/>
          <w:sz w:val="20"/>
        </w:rPr>
        <w:t>No</w:t>
      </w:r>
      <w:r>
        <w:rPr>
          <w:color w:val="231F20"/>
          <w:spacing w:val="-6"/>
          <w:sz w:val="20"/>
        </w:rPr>
        <w:t xml:space="preserve"> </w:t>
      </w:r>
      <w:r>
        <w:rPr>
          <w:color w:val="231F20"/>
          <w:spacing w:val="-4"/>
          <w:sz w:val="20"/>
        </w:rPr>
        <w:t>cognizance</w:t>
      </w:r>
      <w:r>
        <w:rPr>
          <w:color w:val="231F20"/>
          <w:spacing w:val="-6"/>
          <w:sz w:val="20"/>
        </w:rPr>
        <w:t xml:space="preserve"> </w:t>
      </w:r>
      <w:r>
        <w:rPr>
          <w:color w:val="231F20"/>
          <w:spacing w:val="-4"/>
          <w:sz w:val="20"/>
        </w:rPr>
        <w:t>shall</w:t>
      </w:r>
      <w:r>
        <w:rPr>
          <w:color w:val="231F20"/>
          <w:spacing w:val="-6"/>
          <w:sz w:val="20"/>
        </w:rPr>
        <w:t xml:space="preserve"> </w:t>
      </w:r>
      <w:r>
        <w:rPr>
          <w:color w:val="231F20"/>
          <w:spacing w:val="-4"/>
          <w:sz w:val="20"/>
        </w:rPr>
        <w:t>be</w:t>
      </w:r>
      <w:r>
        <w:rPr>
          <w:color w:val="231F20"/>
          <w:spacing w:val="-6"/>
          <w:sz w:val="20"/>
        </w:rPr>
        <w:t xml:space="preserve"> </w:t>
      </w:r>
      <w:r>
        <w:rPr>
          <w:color w:val="231F20"/>
          <w:spacing w:val="-4"/>
          <w:sz w:val="20"/>
        </w:rPr>
        <w:t>taken</w:t>
      </w:r>
      <w:r>
        <w:rPr>
          <w:color w:val="231F20"/>
          <w:spacing w:val="-6"/>
          <w:sz w:val="20"/>
        </w:rPr>
        <w:t xml:space="preserve"> </w:t>
      </w:r>
      <w:r>
        <w:rPr>
          <w:color w:val="231F20"/>
          <w:spacing w:val="-4"/>
          <w:sz w:val="20"/>
        </w:rPr>
        <w:t>by</w:t>
      </w:r>
      <w:r>
        <w:rPr>
          <w:color w:val="231F20"/>
          <w:spacing w:val="-6"/>
          <w:sz w:val="20"/>
        </w:rPr>
        <w:t xml:space="preserve"> </w:t>
      </w:r>
      <w:r>
        <w:rPr>
          <w:color w:val="231F20"/>
          <w:spacing w:val="-4"/>
          <w:sz w:val="20"/>
        </w:rPr>
        <w:t>a</w:t>
      </w:r>
      <w:r>
        <w:rPr>
          <w:color w:val="231F20"/>
          <w:spacing w:val="-6"/>
          <w:sz w:val="20"/>
        </w:rPr>
        <w:t xml:space="preserve"> </w:t>
      </w:r>
      <w:r>
        <w:rPr>
          <w:color w:val="231F20"/>
          <w:spacing w:val="-4"/>
          <w:sz w:val="20"/>
        </w:rPr>
        <w:t>competent</w:t>
      </w:r>
      <w:r>
        <w:rPr>
          <w:color w:val="231F20"/>
          <w:spacing w:val="-6"/>
          <w:sz w:val="20"/>
        </w:rPr>
        <w:t xml:space="preserve"> </w:t>
      </w:r>
      <w:r>
        <w:rPr>
          <w:color w:val="231F20"/>
          <w:spacing w:val="-4"/>
          <w:sz w:val="20"/>
        </w:rPr>
        <w:t>court</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any</w:t>
      </w:r>
      <w:r>
        <w:rPr>
          <w:color w:val="231F20"/>
          <w:spacing w:val="-6"/>
          <w:sz w:val="20"/>
        </w:rPr>
        <w:t xml:space="preserve"> </w:t>
      </w:r>
      <w:r>
        <w:rPr>
          <w:color w:val="231F20"/>
          <w:spacing w:val="-4"/>
          <w:sz w:val="20"/>
        </w:rPr>
        <w:t>offence</w:t>
      </w:r>
      <w:r>
        <w:rPr>
          <w:color w:val="231F20"/>
          <w:spacing w:val="-6"/>
          <w:sz w:val="20"/>
        </w:rPr>
        <w:t xml:space="preserve"> </w:t>
      </w:r>
      <w:r>
        <w:rPr>
          <w:color w:val="231F20"/>
          <w:spacing w:val="-4"/>
          <w:sz w:val="20"/>
        </w:rPr>
        <w:t>under</w:t>
      </w:r>
      <w:r>
        <w:rPr>
          <w:color w:val="231F20"/>
          <w:spacing w:val="-6"/>
          <w:sz w:val="20"/>
        </w:rPr>
        <w:t xml:space="preserve"> </w:t>
      </w:r>
      <w:r>
        <w:rPr>
          <w:color w:val="231F20"/>
          <w:spacing w:val="-4"/>
          <w:sz w:val="20"/>
        </w:rPr>
        <w:t>sections</w:t>
      </w:r>
      <w:r>
        <w:rPr>
          <w:color w:val="231F20"/>
          <w:spacing w:val="-6"/>
          <w:sz w:val="20"/>
        </w:rPr>
        <w:t xml:space="preserve"> </w:t>
      </w:r>
      <w:r>
        <w:rPr>
          <w:color w:val="231F20"/>
          <w:spacing w:val="-4"/>
          <w:sz w:val="20"/>
        </w:rPr>
        <w:t xml:space="preserve">88 </w:t>
      </w:r>
      <w:r>
        <w:rPr>
          <w:color w:val="231F20"/>
          <w:spacing w:val="-2"/>
          <w:sz w:val="20"/>
        </w:rPr>
        <w:t>and</w:t>
      </w:r>
      <w:r>
        <w:rPr>
          <w:color w:val="231F20"/>
          <w:spacing w:val="-11"/>
          <w:sz w:val="20"/>
        </w:rPr>
        <w:t xml:space="preserve"> </w:t>
      </w:r>
      <w:r>
        <w:rPr>
          <w:color w:val="231F20"/>
          <w:spacing w:val="-2"/>
          <w:sz w:val="20"/>
        </w:rPr>
        <w:t>89</w:t>
      </w:r>
      <w:r>
        <w:rPr>
          <w:color w:val="231F20"/>
          <w:spacing w:val="-8"/>
          <w:sz w:val="20"/>
        </w:rPr>
        <w:t xml:space="preserve"> </w:t>
      </w:r>
      <w:r>
        <w:rPr>
          <w:color w:val="231F20"/>
          <w:spacing w:val="-2"/>
          <w:sz w:val="20"/>
        </w:rPr>
        <w:t>except</w:t>
      </w:r>
      <w:r>
        <w:rPr>
          <w:color w:val="231F20"/>
          <w:spacing w:val="-7"/>
          <w:sz w:val="20"/>
        </w:rPr>
        <w:t xml:space="preserve"> </w:t>
      </w:r>
      <w:r>
        <w:rPr>
          <w:color w:val="231F20"/>
          <w:spacing w:val="-2"/>
          <w:sz w:val="20"/>
        </w:rPr>
        <w:t>on</w:t>
      </w:r>
      <w:r>
        <w:rPr>
          <w:color w:val="231F20"/>
          <w:spacing w:val="-7"/>
          <w:sz w:val="20"/>
        </w:rPr>
        <w:t xml:space="preserve"> </w:t>
      </w:r>
      <w:r>
        <w:rPr>
          <w:color w:val="231F20"/>
          <w:spacing w:val="-2"/>
          <w:sz w:val="20"/>
        </w:rPr>
        <w:t>a</w:t>
      </w:r>
      <w:r>
        <w:rPr>
          <w:color w:val="231F20"/>
          <w:spacing w:val="-7"/>
          <w:sz w:val="20"/>
        </w:rPr>
        <w:t xml:space="preserve"> </w:t>
      </w:r>
      <w:r>
        <w:rPr>
          <w:color w:val="231F20"/>
          <w:spacing w:val="-2"/>
          <w:sz w:val="20"/>
        </w:rPr>
        <w:t>complaint</w:t>
      </w:r>
      <w:r>
        <w:rPr>
          <w:color w:val="231F20"/>
          <w:spacing w:val="-7"/>
          <w:sz w:val="20"/>
        </w:rPr>
        <w:t xml:space="preserve"> </w:t>
      </w:r>
      <w:r>
        <w:rPr>
          <w:color w:val="231F20"/>
          <w:spacing w:val="-2"/>
          <w:sz w:val="20"/>
        </w:rPr>
        <w:t>filed</w:t>
      </w:r>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Central</w:t>
      </w:r>
      <w:r>
        <w:rPr>
          <w:color w:val="231F20"/>
          <w:spacing w:val="-11"/>
          <w:sz w:val="20"/>
        </w:rPr>
        <w:t xml:space="preserve"> </w:t>
      </w:r>
      <w:r>
        <w:rPr>
          <w:color w:val="231F20"/>
          <w:spacing w:val="-2"/>
          <w:sz w:val="20"/>
        </w:rPr>
        <w:t>Authority</w:t>
      </w:r>
      <w:r>
        <w:rPr>
          <w:color w:val="231F20"/>
          <w:spacing w:val="-6"/>
          <w:sz w:val="20"/>
        </w:rPr>
        <w:t xml:space="preserve"> </w:t>
      </w:r>
      <w:r>
        <w:rPr>
          <w:color w:val="231F20"/>
          <w:spacing w:val="-2"/>
          <w:sz w:val="20"/>
        </w:rPr>
        <w:t>or</w:t>
      </w:r>
      <w:r>
        <w:rPr>
          <w:color w:val="231F20"/>
          <w:spacing w:val="-7"/>
          <w:sz w:val="20"/>
        </w:rPr>
        <w:t xml:space="preserve"> </w:t>
      </w:r>
      <w:r>
        <w:rPr>
          <w:color w:val="231F20"/>
          <w:spacing w:val="-2"/>
          <w:sz w:val="20"/>
        </w:rPr>
        <w:t>any</w:t>
      </w:r>
      <w:r>
        <w:rPr>
          <w:color w:val="231F20"/>
          <w:spacing w:val="-7"/>
          <w:sz w:val="20"/>
        </w:rPr>
        <w:t xml:space="preserve"> </w:t>
      </w:r>
      <w:r>
        <w:rPr>
          <w:color w:val="231F20"/>
          <w:spacing w:val="-2"/>
          <w:sz w:val="20"/>
        </w:rPr>
        <w:t>officer</w:t>
      </w:r>
      <w:r>
        <w:rPr>
          <w:color w:val="231F20"/>
          <w:spacing w:val="-7"/>
          <w:sz w:val="20"/>
        </w:rPr>
        <w:t xml:space="preserve"> </w:t>
      </w:r>
      <w:proofErr w:type="spellStart"/>
      <w:r>
        <w:rPr>
          <w:color w:val="231F20"/>
          <w:spacing w:val="-2"/>
          <w:sz w:val="20"/>
        </w:rPr>
        <w:t>authorised</w:t>
      </w:r>
      <w:proofErr w:type="spellEnd"/>
      <w:r>
        <w:rPr>
          <w:color w:val="231F20"/>
          <w:spacing w:val="-7"/>
          <w:sz w:val="20"/>
        </w:rPr>
        <w:t xml:space="preserve"> </w:t>
      </w:r>
      <w:r>
        <w:rPr>
          <w:color w:val="231F20"/>
          <w:spacing w:val="-2"/>
          <w:sz w:val="20"/>
        </w:rPr>
        <w:t>by</w:t>
      </w:r>
      <w:r>
        <w:rPr>
          <w:color w:val="231F20"/>
          <w:spacing w:val="-7"/>
          <w:sz w:val="20"/>
        </w:rPr>
        <w:t xml:space="preserve"> </w:t>
      </w:r>
      <w:r>
        <w:rPr>
          <w:color w:val="231F20"/>
          <w:spacing w:val="-2"/>
          <w:sz w:val="20"/>
        </w:rPr>
        <w:t>it</w:t>
      </w:r>
      <w:r>
        <w:rPr>
          <w:color w:val="231F20"/>
          <w:spacing w:val="-7"/>
          <w:sz w:val="20"/>
        </w:rPr>
        <w:t xml:space="preserve"> </w:t>
      </w:r>
      <w:r>
        <w:rPr>
          <w:color w:val="231F20"/>
          <w:spacing w:val="-2"/>
          <w:sz w:val="20"/>
        </w:rPr>
        <w:t xml:space="preserve">in </w:t>
      </w:r>
      <w:r>
        <w:rPr>
          <w:color w:val="231F20"/>
          <w:sz w:val="20"/>
        </w:rPr>
        <w:t>this behalf.</w:t>
      </w:r>
    </w:p>
    <w:p w:rsidR="00060FEE" w:rsidRDefault="00000000">
      <w:pPr>
        <w:pStyle w:val="ListParagraph"/>
        <w:numPr>
          <w:ilvl w:val="0"/>
          <w:numId w:val="64"/>
        </w:numPr>
        <w:tabs>
          <w:tab w:val="left" w:pos="920"/>
        </w:tabs>
        <w:spacing w:line="249" w:lineRule="auto"/>
        <w:ind w:left="158" w:right="1381" w:firstLine="480"/>
        <w:jc w:val="both"/>
        <w:rPr>
          <w:sz w:val="20"/>
        </w:rPr>
      </w:pPr>
      <w:r>
        <w:rPr>
          <w:color w:val="231F20"/>
          <w:spacing w:val="-4"/>
          <w:sz w:val="20"/>
        </w:rPr>
        <w:t xml:space="preserve">The Director General or any other officer, exercising powers under section 22, who </w:t>
      </w:r>
      <w:r>
        <w:rPr>
          <w:color w:val="231F20"/>
          <w:sz w:val="20"/>
        </w:rPr>
        <w:t>knows that there are no reasonable grounds for so doing, and yet—</w:t>
      </w:r>
    </w:p>
    <w:p w:rsidR="00060FEE" w:rsidRDefault="00000000">
      <w:pPr>
        <w:pStyle w:val="ListParagraph"/>
        <w:numPr>
          <w:ilvl w:val="0"/>
          <w:numId w:val="6"/>
        </w:numPr>
        <w:tabs>
          <w:tab w:val="left" w:pos="1404"/>
        </w:tabs>
        <w:ind w:left="1404" w:hanging="286"/>
        <w:rPr>
          <w:sz w:val="20"/>
        </w:rPr>
      </w:pPr>
      <w:r>
        <w:rPr>
          <w:color w:val="231F20"/>
          <w:sz w:val="20"/>
        </w:rPr>
        <w:t>searches, or</w:t>
      </w:r>
      <w:r>
        <w:rPr>
          <w:color w:val="231F20"/>
          <w:spacing w:val="3"/>
          <w:sz w:val="20"/>
        </w:rPr>
        <w:t xml:space="preserve"> </w:t>
      </w:r>
      <w:r>
        <w:rPr>
          <w:color w:val="231F20"/>
          <w:sz w:val="20"/>
        </w:rPr>
        <w:t>causes</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searched</w:t>
      </w:r>
      <w:r>
        <w:rPr>
          <w:color w:val="231F20"/>
          <w:spacing w:val="3"/>
          <w:sz w:val="20"/>
        </w:rPr>
        <w:t xml:space="preserve"> </w:t>
      </w:r>
      <w:r>
        <w:rPr>
          <w:color w:val="231F20"/>
          <w:sz w:val="20"/>
        </w:rPr>
        <w:t>any</w:t>
      </w:r>
      <w:r>
        <w:rPr>
          <w:color w:val="231F20"/>
          <w:spacing w:val="3"/>
          <w:sz w:val="20"/>
        </w:rPr>
        <w:t xml:space="preserve"> </w:t>
      </w:r>
      <w:r>
        <w:rPr>
          <w:color w:val="231F20"/>
          <w:sz w:val="20"/>
        </w:rPr>
        <w:t>premises;</w:t>
      </w:r>
      <w:r>
        <w:rPr>
          <w:color w:val="231F20"/>
          <w:spacing w:val="3"/>
          <w:sz w:val="20"/>
        </w:rPr>
        <w:t xml:space="preserve"> </w:t>
      </w:r>
      <w:r>
        <w:rPr>
          <w:color w:val="231F20"/>
          <w:spacing w:val="-5"/>
          <w:sz w:val="20"/>
        </w:rPr>
        <w:t>or</w:t>
      </w:r>
    </w:p>
    <w:p w:rsidR="00060FEE" w:rsidRDefault="00000000">
      <w:pPr>
        <w:pStyle w:val="ListParagraph"/>
        <w:numPr>
          <w:ilvl w:val="0"/>
          <w:numId w:val="6"/>
        </w:numPr>
        <w:tabs>
          <w:tab w:val="left" w:pos="1393"/>
        </w:tabs>
        <w:spacing w:before="130"/>
        <w:ind w:left="1393" w:hanging="275"/>
        <w:rPr>
          <w:sz w:val="20"/>
        </w:rPr>
      </w:pPr>
      <w:r>
        <w:rPr>
          <w:color w:val="231F20"/>
          <w:sz w:val="20"/>
        </w:rPr>
        <w:t>seizes</w:t>
      </w:r>
      <w:r>
        <w:rPr>
          <w:color w:val="231F20"/>
          <w:spacing w:val="-9"/>
          <w:sz w:val="20"/>
        </w:rPr>
        <w:t xml:space="preserve"> </w:t>
      </w:r>
      <w:r>
        <w:rPr>
          <w:color w:val="231F20"/>
          <w:sz w:val="20"/>
        </w:rPr>
        <w:t>any</w:t>
      </w:r>
      <w:r>
        <w:rPr>
          <w:color w:val="231F20"/>
          <w:spacing w:val="-8"/>
          <w:sz w:val="20"/>
        </w:rPr>
        <w:t xml:space="preserve"> </w:t>
      </w:r>
      <w:r>
        <w:rPr>
          <w:color w:val="231F20"/>
          <w:sz w:val="20"/>
        </w:rPr>
        <w:t>record,</w:t>
      </w:r>
      <w:r>
        <w:rPr>
          <w:color w:val="231F20"/>
          <w:spacing w:val="-8"/>
          <w:sz w:val="20"/>
        </w:rPr>
        <w:t xml:space="preserve"> </w:t>
      </w:r>
      <w:r>
        <w:rPr>
          <w:color w:val="231F20"/>
          <w:sz w:val="20"/>
        </w:rPr>
        <w:t>register</w:t>
      </w:r>
      <w:r>
        <w:rPr>
          <w:color w:val="231F20"/>
          <w:spacing w:val="-8"/>
          <w:sz w:val="20"/>
        </w:rPr>
        <w:t xml:space="preserve"> </w:t>
      </w:r>
      <w:r>
        <w:rPr>
          <w:color w:val="231F20"/>
          <w:sz w:val="20"/>
        </w:rPr>
        <w:t>or</w:t>
      </w:r>
      <w:r>
        <w:rPr>
          <w:color w:val="231F20"/>
          <w:spacing w:val="-8"/>
          <w:sz w:val="20"/>
        </w:rPr>
        <w:t xml:space="preserve"> </w:t>
      </w:r>
      <w:r>
        <w:rPr>
          <w:color w:val="231F20"/>
          <w:sz w:val="20"/>
        </w:rPr>
        <w:t>other</w:t>
      </w:r>
      <w:r>
        <w:rPr>
          <w:color w:val="231F20"/>
          <w:spacing w:val="-8"/>
          <w:sz w:val="20"/>
        </w:rPr>
        <w:t xml:space="preserve"> </w:t>
      </w:r>
      <w:r>
        <w:rPr>
          <w:color w:val="231F20"/>
          <w:sz w:val="20"/>
        </w:rPr>
        <w:t>document</w:t>
      </w:r>
      <w:r>
        <w:rPr>
          <w:color w:val="231F20"/>
          <w:spacing w:val="-8"/>
          <w:sz w:val="20"/>
        </w:rPr>
        <w:t xml:space="preserve"> </w:t>
      </w:r>
      <w:r>
        <w:rPr>
          <w:color w:val="231F20"/>
          <w:sz w:val="20"/>
        </w:rPr>
        <w:t>or</w:t>
      </w:r>
      <w:r>
        <w:rPr>
          <w:color w:val="231F20"/>
          <w:spacing w:val="-8"/>
          <w:sz w:val="20"/>
        </w:rPr>
        <w:t xml:space="preserve"> </w:t>
      </w:r>
      <w:r>
        <w:rPr>
          <w:color w:val="231F20"/>
          <w:spacing w:val="-2"/>
          <w:sz w:val="20"/>
        </w:rPr>
        <w:t>article,</w:t>
      </w:r>
    </w:p>
    <w:p w:rsidR="00060FEE" w:rsidRDefault="00000000">
      <w:pPr>
        <w:pStyle w:val="BodyText"/>
        <w:spacing w:before="130" w:line="249" w:lineRule="auto"/>
        <w:ind w:left="158" w:right="1162"/>
      </w:pPr>
      <w:r>
        <w:rPr>
          <w:color w:val="231F20"/>
          <w:spacing w:val="-2"/>
        </w:rPr>
        <w:t>shall,</w:t>
      </w:r>
      <w:r>
        <w:rPr>
          <w:color w:val="231F20"/>
          <w:spacing w:val="-12"/>
        </w:rPr>
        <w:t xml:space="preserve"> </w:t>
      </w:r>
      <w:r>
        <w:rPr>
          <w:color w:val="231F20"/>
          <w:spacing w:val="-2"/>
        </w:rPr>
        <w:t>for</w:t>
      </w:r>
      <w:r>
        <w:rPr>
          <w:color w:val="231F20"/>
          <w:spacing w:val="-12"/>
        </w:rPr>
        <w:t xml:space="preserve"> </w:t>
      </w:r>
      <w:r>
        <w:rPr>
          <w:color w:val="231F20"/>
          <w:spacing w:val="-2"/>
        </w:rPr>
        <w:t>every</w:t>
      </w:r>
      <w:r>
        <w:rPr>
          <w:color w:val="231F20"/>
          <w:spacing w:val="-12"/>
        </w:rPr>
        <w:t xml:space="preserve"> </w:t>
      </w:r>
      <w:r>
        <w:rPr>
          <w:color w:val="231F20"/>
          <w:spacing w:val="-2"/>
        </w:rPr>
        <w:t>such</w:t>
      </w:r>
      <w:r>
        <w:rPr>
          <w:color w:val="231F20"/>
          <w:spacing w:val="-12"/>
        </w:rPr>
        <w:t xml:space="preserve"> </w:t>
      </w:r>
      <w:r>
        <w:rPr>
          <w:color w:val="231F20"/>
          <w:spacing w:val="-2"/>
        </w:rPr>
        <w:t>offence,</w:t>
      </w:r>
      <w:r>
        <w:rPr>
          <w:color w:val="231F20"/>
          <w:spacing w:val="-12"/>
        </w:rPr>
        <w:t xml:space="preserve"> </w:t>
      </w:r>
      <w:r>
        <w:rPr>
          <w:color w:val="231F20"/>
          <w:spacing w:val="-2"/>
        </w:rPr>
        <w:t>be</w:t>
      </w:r>
      <w:r>
        <w:rPr>
          <w:color w:val="231F20"/>
          <w:spacing w:val="-12"/>
        </w:rPr>
        <w:t xml:space="preserve"> </w:t>
      </w:r>
      <w:r>
        <w:rPr>
          <w:color w:val="231F20"/>
          <w:spacing w:val="-2"/>
        </w:rPr>
        <w:t>punished</w:t>
      </w:r>
      <w:r>
        <w:rPr>
          <w:color w:val="231F20"/>
          <w:spacing w:val="-12"/>
        </w:rPr>
        <w:t xml:space="preserve"> </w:t>
      </w:r>
      <w:r>
        <w:rPr>
          <w:color w:val="231F20"/>
          <w:spacing w:val="-2"/>
        </w:rPr>
        <w:t>with</w:t>
      </w:r>
      <w:r>
        <w:rPr>
          <w:color w:val="231F20"/>
          <w:spacing w:val="-12"/>
        </w:rPr>
        <w:t xml:space="preserve"> </w:t>
      </w:r>
      <w:r>
        <w:rPr>
          <w:color w:val="231F20"/>
          <w:spacing w:val="-2"/>
        </w:rPr>
        <w:t>imprisonment</w:t>
      </w:r>
      <w:r>
        <w:rPr>
          <w:color w:val="231F20"/>
          <w:spacing w:val="-12"/>
        </w:rPr>
        <w:t xml:space="preserve"> </w:t>
      </w:r>
      <w:r>
        <w:rPr>
          <w:color w:val="231F20"/>
          <w:spacing w:val="-2"/>
        </w:rPr>
        <w:t>for</w:t>
      </w:r>
      <w:r>
        <w:rPr>
          <w:color w:val="231F20"/>
          <w:spacing w:val="-12"/>
        </w:rPr>
        <w:t xml:space="preserve"> </w:t>
      </w:r>
      <w:r>
        <w:rPr>
          <w:color w:val="231F20"/>
          <w:spacing w:val="-2"/>
        </w:rPr>
        <w:t>a</w:t>
      </w:r>
      <w:r>
        <w:rPr>
          <w:color w:val="231F20"/>
          <w:spacing w:val="-12"/>
        </w:rPr>
        <w:t xml:space="preserve"> </w:t>
      </w:r>
      <w:r>
        <w:rPr>
          <w:color w:val="231F20"/>
          <w:spacing w:val="-2"/>
        </w:rPr>
        <w:t>term</w:t>
      </w:r>
      <w:r>
        <w:rPr>
          <w:color w:val="231F20"/>
          <w:spacing w:val="-12"/>
        </w:rPr>
        <w:t xml:space="preserve"> </w:t>
      </w:r>
      <w:r>
        <w:rPr>
          <w:color w:val="231F20"/>
          <w:spacing w:val="-2"/>
        </w:rPr>
        <w:t>which</w:t>
      </w:r>
      <w:r>
        <w:rPr>
          <w:color w:val="231F20"/>
          <w:spacing w:val="-12"/>
        </w:rPr>
        <w:t xml:space="preserve"> </w:t>
      </w:r>
      <w:r>
        <w:rPr>
          <w:color w:val="231F20"/>
          <w:spacing w:val="-2"/>
        </w:rPr>
        <w:t>may</w:t>
      </w:r>
      <w:r>
        <w:rPr>
          <w:color w:val="231F20"/>
          <w:spacing w:val="-12"/>
        </w:rPr>
        <w:t xml:space="preserve"> </w:t>
      </w:r>
      <w:r>
        <w:rPr>
          <w:color w:val="231F20"/>
          <w:spacing w:val="-2"/>
        </w:rPr>
        <w:t>extend</w:t>
      </w:r>
      <w:r>
        <w:rPr>
          <w:color w:val="231F20"/>
          <w:spacing w:val="-12"/>
        </w:rPr>
        <w:t xml:space="preserve"> </w:t>
      </w:r>
      <w:r>
        <w:rPr>
          <w:color w:val="231F20"/>
          <w:spacing w:val="-2"/>
        </w:rPr>
        <w:t xml:space="preserve">to </w:t>
      </w:r>
      <w:r>
        <w:rPr>
          <w:color w:val="231F20"/>
        </w:rPr>
        <w:t>one year, or with fine which may extend to ten thousand rupees or with both.</w:t>
      </w:r>
    </w:p>
    <w:p w:rsidR="00060FEE" w:rsidRDefault="00060FEE">
      <w:pPr>
        <w:pStyle w:val="BodyText"/>
        <w:spacing w:line="249" w:lineRule="auto"/>
        <w:sectPr w:rsidR="00060FEE">
          <w:pgSz w:w="11900" w:h="16840"/>
          <w:pgMar w:top="1800" w:right="992" w:bottom="280" w:left="992" w:header="1331" w:footer="0" w:gutter="0"/>
          <w:cols w:num="2" w:space="720" w:equalWidth="0">
            <w:col w:w="1151" w:space="49"/>
            <w:col w:w="8716"/>
          </w:cols>
        </w:sectPr>
      </w:pPr>
    </w:p>
    <w:p w:rsidR="00060FEE" w:rsidRDefault="00060FEE">
      <w:pPr>
        <w:pStyle w:val="BodyText"/>
        <w:spacing w:before="8"/>
        <w:rPr>
          <w:sz w:val="12"/>
        </w:rPr>
      </w:pPr>
    </w:p>
    <w:p w:rsidR="00060FEE" w:rsidRDefault="00060FEE">
      <w:pPr>
        <w:pStyle w:val="BodyText"/>
        <w:rPr>
          <w:sz w:val="12"/>
        </w:rPr>
        <w:sectPr w:rsidR="00060FEE">
          <w:type w:val="continuous"/>
          <w:pgSz w:w="11900" w:h="16840"/>
          <w:pgMar w:top="1900" w:right="992" w:bottom="280" w:left="992" w:header="1331"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02"/>
        <w:rPr>
          <w:sz w:val="16"/>
        </w:rPr>
      </w:pPr>
    </w:p>
    <w:p w:rsidR="00060FEE" w:rsidRDefault="00000000">
      <w:pPr>
        <w:spacing w:before="95" w:line="376" w:lineRule="auto"/>
        <w:ind w:left="3084" w:right="2965" w:hanging="11"/>
        <w:jc w:val="center"/>
        <w:rPr>
          <w:sz w:val="14"/>
        </w:rPr>
      </w:pPr>
      <w:r>
        <w:br w:type="column"/>
      </w:r>
      <w:r>
        <w:rPr>
          <w:color w:val="231F20"/>
          <w:spacing w:val="-2"/>
          <w:sz w:val="20"/>
        </w:rPr>
        <w:t>CHAPTER</w:t>
      </w:r>
      <w:r>
        <w:rPr>
          <w:color w:val="231F20"/>
          <w:spacing w:val="-29"/>
          <w:sz w:val="20"/>
        </w:rPr>
        <w:t xml:space="preserve"> </w:t>
      </w:r>
      <w:r>
        <w:rPr>
          <w:color w:val="231F20"/>
          <w:spacing w:val="-2"/>
          <w:sz w:val="20"/>
        </w:rPr>
        <w:t>VIII M</w:t>
      </w:r>
      <w:r>
        <w:rPr>
          <w:color w:val="231F20"/>
          <w:spacing w:val="-2"/>
          <w:sz w:val="14"/>
        </w:rPr>
        <w:t>ISCELLANEOUS</w:t>
      </w:r>
    </w:p>
    <w:p w:rsidR="00060FEE" w:rsidRPr="008A69E0" w:rsidRDefault="00000000" w:rsidP="008A69E0">
      <w:pPr>
        <w:pStyle w:val="ListParagraph"/>
        <w:numPr>
          <w:ilvl w:val="0"/>
          <w:numId w:val="64"/>
        </w:numPr>
        <w:tabs>
          <w:tab w:val="left" w:pos="885"/>
        </w:tabs>
        <w:spacing w:before="0" w:line="249" w:lineRule="auto"/>
        <w:ind w:left="118" w:firstLine="480"/>
        <w:jc w:val="both"/>
        <w:rPr>
          <w:sz w:val="20"/>
        </w:rPr>
      </w:pPr>
      <w:r>
        <w:rPr>
          <w:color w:val="231F20"/>
          <w:spacing w:val="-2"/>
          <w:sz w:val="20"/>
        </w:rPr>
        <w:t>For</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purposes</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preventing</w:t>
      </w:r>
      <w:r>
        <w:rPr>
          <w:color w:val="231F20"/>
          <w:spacing w:val="-5"/>
          <w:sz w:val="20"/>
        </w:rPr>
        <w:t xml:space="preserve"> </w:t>
      </w:r>
      <w:r>
        <w:rPr>
          <w:color w:val="231F20"/>
          <w:spacing w:val="-2"/>
          <w:sz w:val="20"/>
        </w:rPr>
        <w:t>unfair</w:t>
      </w:r>
      <w:r>
        <w:rPr>
          <w:color w:val="231F20"/>
          <w:spacing w:val="-5"/>
          <w:sz w:val="20"/>
        </w:rPr>
        <w:t xml:space="preserve"> </w:t>
      </w:r>
      <w:r>
        <w:rPr>
          <w:color w:val="231F20"/>
          <w:spacing w:val="-2"/>
          <w:sz w:val="20"/>
        </w:rPr>
        <w:t>trade</w:t>
      </w:r>
      <w:r>
        <w:rPr>
          <w:color w:val="231F20"/>
          <w:spacing w:val="-5"/>
          <w:sz w:val="20"/>
        </w:rPr>
        <w:t xml:space="preserve"> </w:t>
      </w:r>
      <w:r>
        <w:rPr>
          <w:color w:val="231F20"/>
          <w:spacing w:val="-2"/>
          <w:sz w:val="20"/>
        </w:rPr>
        <w:t>practices</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e-commerce,</w:t>
      </w:r>
      <w:r>
        <w:rPr>
          <w:color w:val="231F20"/>
          <w:spacing w:val="-5"/>
          <w:sz w:val="20"/>
        </w:rPr>
        <w:t xml:space="preserve"> </w:t>
      </w:r>
      <w:r>
        <w:rPr>
          <w:color w:val="231F20"/>
          <w:spacing w:val="-2"/>
          <w:sz w:val="20"/>
        </w:rPr>
        <w:t>direct</w:t>
      </w:r>
      <w:r>
        <w:rPr>
          <w:color w:val="231F20"/>
          <w:spacing w:val="-5"/>
          <w:sz w:val="20"/>
        </w:rPr>
        <w:t xml:space="preserve"> </w:t>
      </w:r>
      <w:r>
        <w:rPr>
          <w:color w:val="231F20"/>
          <w:spacing w:val="-2"/>
          <w:sz w:val="20"/>
        </w:rPr>
        <w:t xml:space="preserve">selling </w:t>
      </w:r>
      <w:r>
        <w:rPr>
          <w:color w:val="231F20"/>
          <w:sz w:val="20"/>
        </w:rPr>
        <w:t>and</w:t>
      </w:r>
      <w:r>
        <w:rPr>
          <w:color w:val="231F20"/>
          <w:spacing w:val="-3"/>
          <w:sz w:val="20"/>
        </w:rPr>
        <w:t xml:space="preserve"> </w:t>
      </w:r>
      <w:r>
        <w:rPr>
          <w:color w:val="231F20"/>
          <w:sz w:val="20"/>
        </w:rPr>
        <w:t>also</w:t>
      </w:r>
      <w:r>
        <w:rPr>
          <w:color w:val="231F20"/>
          <w:spacing w:val="-3"/>
          <w:sz w:val="20"/>
        </w:rPr>
        <w:t xml:space="preserve"> </w:t>
      </w:r>
      <w:r>
        <w:rPr>
          <w:color w:val="231F20"/>
          <w:sz w:val="20"/>
        </w:rPr>
        <w:t>to</w:t>
      </w:r>
      <w:r>
        <w:rPr>
          <w:color w:val="231F20"/>
          <w:spacing w:val="-3"/>
          <w:sz w:val="20"/>
        </w:rPr>
        <w:t xml:space="preserve"> </w:t>
      </w:r>
      <w:r>
        <w:rPr>
          <w:color w:val="231F20"/>
          <w:sz w:val="20"/>
        </w:rPr>
        <w:t>protect</w:t>
      </w:r>
      <w:r>
        <w:rPr>
          <w:color w:val="231F20"/>
          <w:spacing w:val="-3"/>
          <w:sz w:val="20"/>
        </w:rPr>
        <w:t xml:space="preserve"> </w:t>
      </w:r>
      <w:r>
        <w:rPr>
          <w:color w:val="231F20"/>
          <w:sz w:val="20"/>
        </w:rPr>
        <w:t>the</w:t>
      </w:r>
      <w:r>
        <w:rPr>
          <w:color w:val="231F20"/>
          <w:spacing w:val="-3"/>
          <w:sz w:val="20"/>
        </w:rPr>
        <w:t xml:space="preserve"> </w:t>
      </w:r>
      <w:r>
        <w:rPr>
          <w:color w:val="231F20"/>
          <w:sz w:val="20"/>
        </w:rPr>
        <w:t>interest</w:t>
      </w:r>
      <w:r>
        <w:rPr>
          <w:color w:val="231F20"/>
          <w:spacing w:val="-3"/>
          <w:sz w:val="20"/>
        </w:rPr>
        <w:t xml:space="preserve"> </w:t>
      </w:r>
      <w:r>
        <w:rPr>
          <w:color w:val="231F20"/>
          <w:sz w:val="20"/>
        </w:rPr>
        <w:t>and</w:t>
      </w:r>
      <w:r>
        <w:rPr>
          <w:color w:val="231F20"/>
          <w:spacing w:val="-3"/>
          <w:sz w:val="20"/>
        </w:rPr>
        <w:t xml:space="preserve"> </w:t>
      </w:r>
      <w:r>
        <w:rPr>
          <w:color w:val="231F20"/>
          <w:sz w:val="20"/>
        </w:rPr>
        <w:t>rights</w:t>
      </w:r>
      <w:r>
        <w:rPr>
          <w:color w:val="231F20"/>
          <w:spacing w:val="-3"/>
          <w:sz w:val="20"/>
        </w:rPr>
        <w:t xml:space="preserve"> </w:t>
      </w:r>
      <w:r>
        <w:rPr>
          <w:color w:val="231F20"/>
          <w:sz w:val="20"/>
        </w:rPr>
        <w:t>of</w:t>
      </w:r>
      <w:r>
        <w:rPr>
          <w:color w:val="231F20"/>
          <w:spacing w:val="-3"/>
          <w:sz w:val="20"/>
        </w:rPr>
        <w:t xml:space="preserve"> </w:t>
      </w:r>
      <w:r>
        <w:rPr>
          <w:color w:val="231F20"/>
          <w:sz w:val="20"/>
        </w:rPr>
        <w:t>consumers,</w:t>
      </w:r>
      <w:r>
        <w:rPr>
          <w:color w:val="231F20"/>
          <w:spacing w:val="-3"/>
          <w:sz w:val="20"/>
        </w:rPr>
        <w:t xml:space="preserve"> </w:t>
      </w:r>
      <w:r>
        <w:rPr>
          <w:color w:val="231F20"/>
          <w:sz w:val="20"/>
        </w:rPr>
        <w:t>the</w:t>
      </w:r>
      <w:r>
        <w:rPr>
          <w:color w:val="231F20"/>
          <w:spacing w:val="-3"/>
          <w:sz w:val="20"/>
        </w:rPr>
        <w:t xml:space="preserve"> </w:t>
      </w:r>
      <w:r>
        <w:rPr>
          <w:color w:val="231F20"/>
          <w:sz w:val="20"/>
        </w:rPr>
        <w:t>Central</w:t>
      </w:r>
      <w:r>
        <w:rPr>
          <w:color w:val="231F20"/>
          <w:spacing w:val="-3"/>
          <w:sz w:val="20"/>
        </w:rPr>
        <w:t xml:space="preserve"> </w:t>
      </w:r>
      <w:r>
        <w:rPr>
          <w:color w:val="231F20"/>
          <w:sz w:val="20"/>
        </w:rPr>
        <w:t>Government</w:t>
      </w:r>
      <w:r>
        <w:rPr>
          <w:color w:val="231F20"/>
          <w:spacing w:val="-3"/>
          <w:sz w:val="20"/>
        </w:rPr>
        <w:t xml:space="preserve"> </w:t>
      </w:r>
      <w:r>
        <w:rPr>
          <w:color w:val="231F20"/>
          <w:sz w:val="20"/>
        </w:rPr>
        <w:t>may</w:t>
      </w:r>
      <w:r>
        <w:rPr>
          <w:color w:val="231F20"/>
          <w:spacing w:val="-3"/>
          <w:sz w:val="20"/>
        </w:rPr>
        <w:t xml:space="preserve"> </w:t>
      </w:r>
      <w:r>
        <w:rPr>
          <w:color w:val="231F20"/>
          <w:sz w:val="20"/>
        </w:rPr>
        <w:t>take such measures in the manner as may be prescribed.</w:t>
      </w:r>
    </w:p>
    <w:p w:rsidR="00060FEE" w:rsidRDefault="00000000">
      <w:pPr>
        <w:pStyle w:val="ListParagraph"/>
        <w:numPr>
          <w:ilvl w:val="0"/>
          <w:numId w:val="64"/>
        </w:numPr>
        <w:tabs>
          <w:tab w:val="left" w:pos="902"/>
        </w:tabs>
        <w:spacing w:before="0" w:line="249" w:lineRule="auto"/>
        <w:ind w:left="118" w:firstLine="480"/>
        <w:jc w:val="both"/>
        <w:rPr>
          <w:sz w:val="20"/>
        </w:rPr>
      </w:pPr>
      <w:r>
        <w:rPr>
          <w:color w:val="231F20"/>
          <w:sz w:val="20"/>
        </w:rPr>
        <w:t>The</w:t>
      </w:r>
      <w:r>
        <w:rPr>
          <w:color w:val="231F20"/>
          <w:spacing w:val="-3"/>
          <w:sz w:val="20"/>
        </w:rPr>
        <w:t xml:space="preserve"> </w:t>
      </w:r>
      <w:r>
        <w:rPr>
          <w:color w:val="231F20"/>
          <w:sz w:val="20"/>
        </w:rPr>
        <w:t>Presidents</w:t>
      </w:r>
      <w:r>
        <w:rPr>
          <w:color w:val="231F20"/>
          <w:spacing w:val="-3"/>
          <w:sz w:val="20"/>
        </w:rPr>
        <w:t xml:space="preserve"> </w:t>
      </w:r>
      <w:r>
        <w:rPr>
          <w:color w:val="231F20"/>
          <w:sz w:val="20"/>
        </w:rPr>
        <w:t>and</w:t>
      </w:r>
      <w:r>
        <w:rPr>
          <w:color w:val="231F20"/>
          <w:spacing w:val="-3"/>
          <w:sz w:val="20"/>
        </w:rPr>
        <w:t xml:space="preserve"> </w:t>
      </w:r>
      <w:r>
        <w:rPr>
          <w:color w:val="231F20"/>
          <w:sz w:val="20"/>
        </w:rPr>
        <w:t>members</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District</w:t>
      </w:r>
      <w:r>
        <w:rPr>
          <w:color w:val="231F20"/>
          <w:spacing w:val="-3"/>
          <w:sz w:val="20"/>
        </w:rPr>
        <w:t xml:space="preserve"> </w:t>
      </w:r>
      <w:r>
        <w:rPr>
          <w:color w:val="231F20"/>
          <w:sz w:val="20"/>
        </w:rPr>
        <w:t>Commission,</w:t>
      </w:r>
      <w:r>
        <w:rPr>
          <w:color w:val="231F20"/>
          <w:spacing w:val="-3"/>
          <w:sz w:val="20"/>
        </w:rPr>
        <w:t xml:space="preserve"> </w:t>
      </w:r>
      <w:r>
        <w:rPr>
          <w:color w:val="231F20"/>
          <w:sz w:val="20"/>
        </w:rPr>
        <w:t>the</w:t>
      </w:r>
      <w:r>
        <w:rPr>
          <w:color w:val="231F20"/>
          <w:spacing w:val="-3"/>
          <w:sz w:val="20"/>
        </w:rPr>
        <w:t xml:space="preserve"> </w:t>
      </w:r>
      <w:r>
        <w:rPr>
          <w:color w:val="231F20"/>
          <w:sz w:val="20"/>
        </w:rPr>
        <w:t>State</w:t>
      </w:r>
      <w:r>
        <w:rPr>
          <w:color w:val="231F20"/>
          <w:spacing w:val="-3"/>
          <w:sz w:val="20"/>
        </w:rPr>
        <w:t xml:space="preserve"> </w:t>
      </w:r>
      <w:r>
        <w:rPr>
          <w:color w:val="231F20"/>
          <w:sz w:val="20"/>
        </w:rPr>
        <w:t>Commission and the National Commission, and officers and other employees thereof, the Chief Commissioner and the Commissioner of the Central</w:t>
      </w:r>
      <w:r>
        <w:rPr>
          <w:color w:val="231F20"/>
          <w:spacing w:val="-6"/>
          <w:sz w:val="20"/>
        </w:rPr>
        <w:t xml:space="preserve"> </w:t>
      </w:r>
      <w:r>
        <w:rPr>
          <w:color w:val="231F20"/>
          <w:sz w:val="20"/>
        </w:rPr>
        <w:t>Authority, the Director General, the Additional</w:t>
      </w:r>
      <w:r>
        <w:rPr>
          <w:color w:val="231F20"/>
          <w:spacing w:val="-1"/>
          <w:sz w:val="20"/>
        </w:rPr>
        <w:t xml:space="preserve"> </w:t>
      </w:r>
      <w:r>
        <w:rPr>
          <w:color w:val="231F20"/>
          <w:sz w:val="20"/>
        </w:rPr>
        <w:t>Director</w:t>
      </w:r>
      <w:r>
        <w:rPr>
          <w:color w:val="231F20"/>
          <w:spacing w:val="-1"/>
          <w:sz w:val="20"/>
        </w:rPr>
        <w:t xml:space="preserve"> </w:t>
      </w:r>
      <w:r>
        <w:rPr>
          <w:color w:val="231F20"/>
          <w:sz w:val="20"/>
        </w:rPr>
        <w:t>General,</w:t>
      </w:r>
      <w:r>
        <w:rPr>
          <w:color w:val="231F20"/>
          <w:spacing w:val="-1"/>
          <w:sz w:val="20"/>
        </w:rPr>
        <w:t xml:space="preserve"> </w:t>
      </w:r>
      <w:r>
        <w:rPr>
          <w:color w:val="231F20"/>
          <w:sz w:val="20"/>
        </w:rPr>
        <w:t>the</w:t>
      </w:r>
      <w:r>
        <w:rPr>
          <w:color w:val="231F20"/>
          <w:spacing w:val="-1"/>
          <w:sz w:val="20"/>
        </w:rPr>
        <w:t xml:space="preserve"> </w:t>
      </w:r>
      <w:r>
        <w:rPr>
          <w:color w:val="231F20"/>
          <w:sz w:val="20"/>
        </w:rPr>
        <w:t>Director,</w:t>
      </w:r>
      <w:r>
        <w:rPr>
          <w:color w:val="231F20"/>
          <w:spacing w:val="-1"/>
          <w:sz w:val="20"/>
        </w:rPr>
        <w:t xml:space="preserve"> </w:t>
      </w:r>
      <w:r>
        <w:rPr>
          <w:color w:val="231F20"/>
          <w:sz w:val="20"/>
        </w:rPr>
        <w:t>the</w:t>
      </w:r>
      <w:r>
        <w:rPr>
          <w:color w:val="231F20"/>
          <w:spacing w:val="-1"/>
          <w:sz w:val="20"/>
        </w:rPr>
        <w:t xml:space="preserve"> </w:t>
      </w:r>
      <w:r>
        <w:rPr>
          <w:color w:val="231F20"/>
          <w:sz w:val="20"/>
        </w:rPr>
        <w:t>Joint</w:t>
      </w:r>
      <w:r>
        <w:rPr>
          <w:color w:val="231F20"/>
          <w:spacing w:val="-1"/>
          <w:sz w:val="20"/>
        </w:rPr>
        <w:t xml:space="preserve"> </w:t>
      </w:r>
      <w:r>
        <w:rPr>
          <w:color w:val="231F20"/>
          <w:sz w:val="20"/>
        </w:rPr>
        <w:t>Director,</w:t>
      </w:r>
      <w:r>
        <w:rPr>
          <w:color w:val="231F20"/>
          <w:spacing w:val="-1"/>
          <w:sz w:val="20"/>
        </w:rPr>
        <w:t xml:space="preserve"> </w:t>
      </w:r>
      <w:r>
        <w:rPr>
          <w:color w:val="231F20"/>
          <w:sz w:val="20"/>
        </w:rPr>
        <w:t>the</w:t>
      </w:r>
      <w:r>
        <w:rPr>
          <w:color w:val="231F20"/>
          <w:spacing w:val="-1"/>
          <w:sz w:val="20"/>
        </w:rPr>
        <w:t xml:space="preserve"> </w:t>
      </w:r>
      <w:r>
        <w:rPr>
          <w:color w:val="231F20"/>
          <w:sz w:val="20"/>
        </w:rPr>
        <w:t>Deputy</w:t>
      </w:r>
      <w:r>
        <w:rPr>
          <w:color w:val="231F20"/>
          <w:spacing w:val="-1"/>
          <w:sz w:val="20"/>
        </w:rPr>
        <w:t xml:space="preserve"> </w:t>
      </w:r>
      <w:r>
        <w:rPr>
          <w:color w:val="231F20"/>
          <w:sz w:val="20"/>
        </w:rPr>
        <w:t>Director</w:t>
      </w:r>
      <w:r>
        <w:rPr>
          <w:color w:val="231F20"/>
          <w:spacing w:val="-1"/>
          <w:sz w:val="20"/>
        </w:rPr>
        <w:t xml:space="preserve"> </w:t>
      </w:r>
      <w:r>
        <w:rPr>
          <w:color w:val="231F20"/>
          <w:sz w:val="20"/>
        </w:rPr>
        <w:t>and</w:t>
      </w:r>
      <w:r>
        <w:rPr>
          <w:color w:val="231F20"/>
          <w:spacing w:val="-1"/>
          <w:sz w:val="20"/>
        </w:rPr>
        <w:t xml:space="preserve"> </w:t>
      </w:r>
      <w:r>
        <w:rPr>
          <w:color w:val="231F20"/>
          <w:sz w:val="20"/>
        </w:rPr>
        <w:t>the Assistant</w:t>
      </w:r>
      <w:r>
        <w:rPr>
          <w:color w:val="231F20"/>
          <w:spacing w:val="-4"/>
          <w:sz w:val="20"/>
        </w:rPr>
        <w:t xml:space="preserve"> </w:t>
      </w:r>
      <w:r>
        <w:rPr>
          <w:color w:val="231F20"/>
          <w:sz w:val="20"/>
        </w:rPr>
        <w:t>Director</w:t>
      </w:r>
      <w:r>
        <w:rPr>
          <w:color w:val="231F20"/>
          <w:spacing w:val="-2"/>
          <w:sz w:val="20"/>
        </w:rPr>
        <w:t xml:space="preserve"> </w:t>
      </w:r>
      <w:r>
        <w:rPr>
          <w:color w:val="231F20"/>
          <w:sz w:val="20"/>
        </w:rPr>
        <w:t>and</w:t>
      </w:r>
      <w:r>
        <w:rPr>
          <w:color w:val="231F20"/>
          <w:spacing w:val="-2"/>
          <w:sz w:val="20"/>
        </w:rPr>
        <w:t xml:space="preserve"> </w:t>
      </w:r>
      <w:r>
        <w:rPr>
          <w:color w:val="231F20"/>
          <w:sz w:val="20"/>
        </w:rPr>
        <w:t>all</w:t>
      </w:r>
      <w:r>
        <w:rPr>
          <w:color w:val="231F20"/>
          <w:spacing w:val="-2"/>
          <w:sz w:val="20"/>
        </w:rPr>
        <w:t xml:space="preserve"> </w:t>
      </w:r>
      <w:r>
        <w:rPr>
          <w:color w:val="231F20"/>
          <w:sz w:val="20"/>
        </w:rPr>
        <w:t>other</w:t>
      </w:r>
      <w:r>
        <w:rPr>
          <w:color w:val="231F20"/>
          <w:spacing w:val="-2"/>
          <w:sz w:val="20"/>
        </w:rPr>
        <w:t xml:space="preserve"> </w:t>
      </w:r>
      <w:r>
        <w:rPr>
          <w:color w:val="231F20"/>
          <w:sz w:val="20"/>
        </w:rPr>
        <w:t>officers</w:t>
      </w:r>
      <w:r>
        <w:rPr>
          <w:color w:val="231F20"/>
          <w:spacing w:val="-2"/>
          <w:sz w:val="20"/>
        </w:rPr>
        <w:t xml:space="preserve"> </w:t>
      </w:r>
      <w:r>
        <w:rPr>
          <w:color w:val="231F20"/>
          <w:sz w:val="20"/>
        </w:rPr>
        <w:t>and</w:t>
      </w:r>
      <w:r>
        <w:rPr>
          <w:color w:val="231F20"/>
          <w:spacing w:val="-2"/>
          <w:sz w:val="20"/>
        </w:rPr>
        <w:t xml:space="preserve"> </w:t>
      </w:r>
      <w:r>
        <w:rPr>
          <w:color w:val="231F20"/>
          <w:sz w:val="20"/>
        </w:rPr>
        <w:t>employees</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Central</w:t>
      </w:r>
      <w:r>
        <w:rPr>
          <w:color w:val="231F20"/>
          <w:spacing w:val="-13"/>
          <w:sz w:val="20"/>
        </w:rPr>
        <w:t xml:space="preserve"> </w:t>
      </w:r>
      <w:r>
        <w:rPr>
          <w:color w:val="231F20"/>
          <w:sz w:val="20"/>
        </w:rPr>
        <w:t>Authority</w:t>
      </w:r>
      <w:r>
        <w:rPr>
          <w:color w:val="231F20"/>
          <w:spacing w:val="-2"/>
          <w:sz w:val="20"/>
        </w:rPr>
        <w:t xml:space="preserve"> </w:t>
      </w:r>
      <w:r>
        <w:rPr>
          <w:color w:val="231F20"/>
          <w:sz w:val="20"/>
        </w:rPr>
        <w:t>and</w:t>
      </w:r>
      <w:r>
        <w:rPr>
          <w:color w:val="231F20"/>
          <w:spacing w:val="-2"/>
          <w:sz w:val="20"/>
        </w:rPr>
        <w:t xml:space="preserve"> </w:t>
      </w:r>
      <w:r>
        <w:rPr>
          <w:color w:val="231F20"/>
          <w:sz w:val="20"/>
        </w:rPr>
        <w:t>other persons</w:t>
      </w:r>
      <w:r>
        <w:rPr>
          <w:color w:val="231F20"/>
          <w:spacing w:val="-8"/>
          <w:sz w:val="20"/>
        </w:rPr>
        <w:t xml:space="preserve"> </w:t>
      </w:r>
      <w:r>
        <w:rPr>
          <w:color w:val="231F20"/>
          <w:sz w:val="20"/>
        </w:rPr>
        <w:t>performing</w:t>
      </w:r>
      <w:r>
        <w:rPr>
          <w:color w:val="231F20"/>
          <w:spacing w:val="-7"/>
          <w:sz w:val="20"/>
        </w:rPr>
        <w:t xml:space="preserve"> </w:t>
      </w:r>
      <w:r>
        <w:rPr>
          <w:color w:val="231F20"/>
          <w:sz w:val="20"/>
        </w:rPr>
        <w:t>any</w:t>
      </w:r>
      <w:r>
        <w:rPr>
          <w:color w:val="231F20"/>
          <w:spacing w:val="-7"/>
          <w:sz w:val="20"/>
        </w:rPr>
        <w:t xml:space="preserve"> </w:t>
      </w:r>
      <w:r>
        <w:rPr>
          <w:color w:val="231F20"/>
          <w:sz w:val="20"/>
        </w:rPr>
        <w:t>duty</w:t>
      </w:r>
      <w:r>
        <w:rPr>
          <w:color w:val="231F20"/>
          <w:spacing w:val="-7"/>
          <w:sz w:val="20"/>
        </w:rPr>
        <w:t xml:space="preserve"> </w:t>
      </w:r>
      <w:r>
        <w:rPr>
          <w:color w:val="231F20"/>
          <w:sz w:val="20"/>
        </w:rPr>
        <w:t>under</w:t>
      </w:r>
      <w:r>
        <w:rPr>
          <w:color w:val="231F20"/>
          <w:spacing w:val="-7"/>
          <w:sz w:val="20"/>
        </w:rPr>
        <w:t xml:space="preserve"> </w:t>
      </w:r>
      <w:r>
        <w:rPr>
          <w:color w:val="231F20"/>
          <w:sz w:val="20"/>
        </w:rPr>
        <w:t>this</w:t>
      </w:r>
      <w:r>
        <w:rPr>
          <w:color w:val="231F20"/>
          <w:spacing w:val="-13"/>
          <w:sz w:val="20"/>
        </w:rPr>
        <w:t xml:space="preserve"> </w:t>
      </w:r>
      <w:r>
        <w:rPr>
          <w:color w:val="231F20"/>
          <w:sz w:val="20"/>
        </w:rPr>
        <w:t>Act,</w:t>
      </w:r>
      <w:r>
        <w:rPr>
          <w:color w:val="231F20"/>
          <w:spacing w:val="-6"/>
          <w:sz w:val="20"/>
        </w:rPr>
        <w:t xml:space="preserve"> </w:t>
      </w:r>
      <w:r>
        <w:rPr>
          <w:color w:val="231F20"/>
          <w:sz w:val="20"/>
        </w:rPr>
        <w:t>while</w:t>
      </w:r>
      <w:r>
        <w:rPr>
          <w:color w:val="231F20"/>
          <w:spacing w:val="-7"/>
          <w:sz w:val="20"/>
        </w:rPr>
        <w:t xml:space="preserve"> </w:t>
      </w:r>
      <w:r>
        <w:rPr>
          <w:color w:val="231F20"/>
          <w:sz w:val="20"/>
        </w:rPr>
        <w:t>acting</w:t>
      </w:r>
      <w:r>
        <w:rPr>
          <w:color w:val="231F20"/>
          <w:spacing w:val="-7"/>
          <w:sz w:val="20"/>
        </w:rPr>
        <w:t xml:space="preserve"> </w:t>
      </w:r>
      <w:r>
        <w:rPr>
          <w:color w:val="231F20"/>
          <w:sz w:val="20"/>
        </w:rPr>
        <w:t>or</w:t>
      </w:r>
      <w:r>
        <w:rPr>
          <w:color w:val="231F20"/>
          <w:spacing w:val="-7"/>
          <w:sz w:val="20"/>
        </w:rPr>
        <w:t xml:space="preserve"> </w:t>
      </w:r>
      <w:r>
        <w:rPr>
          <w:color w:val="231F20"/>
          <w:sz w:val="20"/>
        </w:rPr>
        <w:t>purporting</w:t>
      </w:r>
      <w:r>
        <w:rPr>
          <w:color w:val="231F20"/>
          <w:spacing w:val="-7"/>
          <w:sz w:val="20"/>
        </w:rPr>
        <w:t xml:space="preserve"> </w:t>
      </w:r>
      <w:r>
        <w:rPr>
          <w:color w:val="231F20"/>
          <w:sz w:val="20"/>
        </w:rPr>
        <w:t>to</w:t>
      </w:r>
      <w:r>
        <w:rPr>
          <w:color w:val="231F20"/>
          <w:spacing w:val="-7"/>
          <w:sz w:val="20"/>
        </w:rPr>
        <w:t xml:space="preserve"> </w:t>
      </w:r>
      <w:r>
        <w:rPr>
          <w:color w:val="231F20"/>
          <w:sz w:val="20"/>
        </w:rPr>
        <w:t>act</w:t>
      </w:r>
      <w:r>
        <w:rPr>
          <w:color w:val="231F20"/>
          <w:spacing w:val="-7"/>
          <w:sz w:val="20"/>
        </w:rPr>
        <w:t xml:space="preserve"> </w:t>
      </w:r>
      <w:r>
        <w:rPr>
          <w:color w:val="231F20"/>
          <w:sz w:val="20"/>
        </w:rPr>
        <w:t>in</w:t>
      </w:r>
      <w:r>
        <w:rPr>
          <w:color w:val="231F20"/>
          <w:spacing w:val="-7"/>
          <w:sz w:val="20"/>
        </w:rPr>
        <w:t xml:space="preserve"> </w:t>
      </w:r>
      <w:r>
        <w:rPr>
          <w:color w:val="231F20"/>
          <w:sz w:val="20"/>
        </w:rPr>
        <w:t>pursuance of any of the provisions of this Act, shall be deemed to be public servants within the meaning of section 21 of the Indian Penal Code.</w:t>
      </w:r>
    </w:p>
    <w:p w:rsidR="00060FEE" w:rsidRDefault="00000000">
      <w:pPr>
        <w:pStyle w:val="ListParagraph"/>
        <w:numPr>
          <w:ilvl w:val="0"/>
          <w:numId w:val="64"/>
        </w:numPr>
        <w:tabs>
          <w:tab w:val="left" w:pos="898"/>
        </w:tabs>
        <w:spacing w:before="126" w:line="249" w:lineRule="auto"/>
        <w:ind w:left="118" w:firstLine="480"/>
        <w:jc w:val="both"/>
        <w:rPr>
          <w:sz w:val="20"/>
        </w:rPr>
      </w:pPr>
      <w:r>
        <w:rPr>
          <w:color w:val="231F20"/>
          <w:sz w:val="20"/>
        </w:rPr>
        <w:t>(</w:t>
      </w:r>
      <w:r>
        <w:rPr>
          <w:i/>
          <w:color w:val="231F20"/>
          <w:sz w:val="20"/>
        </w:rPr>
        <w:t>1</w:t>
      </w:r>
      <w:r>
        <w:rPr>
          <w:color w:val="231F20"/>
          <w:sz w:val="20"/>
        </w:rPr>
        <w:t>)</w:t>
      </w:r>
      <w:r>
        <w:rPr>
          <w:color w:val="231F20"/>
          <w:spacing w:val="-12"/>
          <w:sz w:val="20"/>
        </w:rPr>
        <w:t xml:space="preserve"> </w:t>
      </w:r>
      <w:r>
        <w:rPr>
          <w:color w:val="231F20"/>
          <w:sz w:val="20"/>
        </w:rPr>
        <w:t>Any</w:t>
      </w:r>
      <w:r>
        <w:rPr>
          <w:color w:val="231F20"/>
          <w:spacing w:val="-5"/>
          <w:sz w:val="20"/>
        </w:rPr>
        <w:t xml:space="preserve"> </w:t>
      </w:r>
      <w:r>
        <w:rPr>
          <w:color w:val="231F20"/>
          <w:sz w:val="20"/>
        </w:rPr>
        <w:t>offence</w:t>
      </w:r>
      <w:r>
        <w:rPr>
          <w:color w:val="231F20"/>
          <w:spacing w:val="-5"/>
          <w:sz w:val="20"/>
        </w:rPr>
        <w:t xml:space="preserve"> </w:t>
      </w:r>
      <w:r>
        <w:rPr>
          <w:color w:val="231F20"/>
          <w:sz w:val="20"/>
        </w:rPr>
        <w:t>punishable</w:t>
      </w:r>
      <w:r>
        <w:rPr>
          <w:color w:val="231F20"/>
          <w:spacing w:val="-5"/>
          <w:sz w:val="20"/>
        </w:rPr>
        <w:t xml:space="preserve"> </w:t>
      </w:r>
      <w:r>
        <w:rPr>
          <w:color w:val="231F20"/>
          <w:sz w:val="20"/>
        </w:rPr>
        <w:t>under</w:t>
      </w:r>
      <w:r>
        <w:rPr>
          <w:color w:val="231F20"/>
          <w:spacing w:val="-5"/>
          <w:sz w:val="20"/>
        </w:rPr>
        <w:t xml:space="preserve"> </w:t>
      </w:r>
      <w:r>
        <w:rPr>
          <w:color w:val="231F20"/>
          <w:sz w:val="20"/>
        </w:rPr>
        <w:t>sections</w:t>
      </w:r>
      <w:r>
        <w:rPr>
          <w:color w:val="231F20"/>
          <w:spacing w:val="-5"/>
          <w:sz w:val="20"/>
        </w:rPr>
        <w:t xml:space="preserve"> </w:t>
      </w:r>
      <w:r>
        <w:rPr>
          <w:color w:val="231F20"/>
          <w:sz w:val="20"/>
        </w:rPr>
        <w:t>88</w:t>
      </w:r>
      <w:r>
        <w:rPr>
          <w:color w:val="231F20"/>
          <w:spacing w:val="-5"/>
          <w:sz w:val="20"/>
        </w:rPr>
        <w:t xml:space="preserve"> </w:t>
      </w:r>
      <w:r>
        <w:rPr>
          <w:color w:val="231F20"/>
          <w:sz w:val="20"/>
        </w:rPr>
        <w:t>and</w:t>
      </w:r>
      <w:r>
        <w:rPr>
          <w:color w:val="231F20"/>
          <w:spacing w:val="-5"/>
          <w:sz w:val="20"/>
        </w:rPr>
        <w:t xml:space="preserve"> </w:t>
      </w:r>
      <w:r>
        <w:rPr>
          <w:color w:val="231F20"/>
          <w:sz w:val="20"/>
        </w:rPr>
        <w:t>89,</w:t>
      </w:r>
      <w:r>
        <w:rPr>
          <w:color w:val="231F20"/>
          <w:spacing w:val="-5"/>
          <w:sz w:val="20"/>
        </w:rPr>
        <w:t xml:space="preserve"> </w:t>
      </w:r>
      <w:r>
        <w:rPr>
          <w:color w:val="231F20"/>
          <w:sz w:val="20"/>
        </w:rPr>
        <w:t>may,</w:t>
      </w:r>
      <w:r>
        <w:rPr>
          <w:color w:val="231F20"/>
          <w:spacing w:val="-5"/>
          <w:sz w:val="20"/>
        </w:rPr>
        <w:t xml:space="preserve"> </w:t>
      </w:r>
      <w:r>
        <w:rPr>
          <w:color w:val="231F20"/>
          <w:sz w:val="20"/>
        </w:rPr>
        <w:t>either</w:t>
      </w:r>
      <w:r>
        <w:rPr>
          <w:color w:val="231F20"/>
          <w:spacing w:val="-5"/>
          <w:sz w:val="20"/>
        </w:rPr>
        <w:t xml:space="preserve"> </w:t>
      </w:r>
      <w:r>
        <w:rPr>
          <w:color w:val="231F20"/>
          <w:sz w:val="20"/>
        </w:rPr>
        <w:t>before</w:t>
      </w:r>
      <w:r>
        <w:rPr>
          <w:color w:val="231F20"/>
          <w:spacing w:val="-5"/>
          <w:sz w:val="20"/>
        </w:rPr>
        <w:t xml:space="preserve"> </w:t>
      </w:r>
      <w:r>
        <w:rPr>
          <w:color w:val="231F20"/>
          <w:sz w:val="20"/>
        </w:rPr>
        <w:t>or</w:t>
      </w:r>
      <w:r>
        <w:rPr>
          <w:color w:val="231F20"/>
          <w:spacing w:val="-5"/>
          <w:sz w:val="20"/>
        </w:rPr>
        <w:t xml:space="preserve"> </w:t>
      </w:r>
      <w:r>
        <w:rPr>
          <w:color w:val="231F20"/>
          <w:sz w:val="20"/>
        </w:rPr>
        <w:t xml:space="preserve">after the institution of the prosecution, be compounded, on payment of such amount as may be </w:t>
      </w:r>
      <w:r>
        <w:rPr>
          <w:color w:val="231F20"/>
          <w:spacing w:val="-2"/>
          <w:sz w:val="20"/>
        </w:rPr>
        <w:t>prescribed:</w:t>
      </w:r>
    </w:p>
    <w:p w:rsidR="00060FEE" w:rsidRDefault="00000000">
      <w:pPr>
        <w:pStyle w:val="BodyText"/>
        <w:spacing w:before="123" w:line="249" w:lineRule="auto"/>
        <w:ind w:left="118" w:right="-5" w:firstLine="480"/>
      </w:pPr>
      <w:r>
        <w:rPr>
          <w:color w:val="231F20"/>
        </w:rPr>
        <w:t>Provided</w:t>
      </w:r>
      <w:r>
        <w:rPr>
          <w:color w:val="231F20"/>
          <w:spacing w:val="-13"/>
        </w:rPr>
        <w:t xml:space="preserve"> </w:t>
      </w:r>
      <w:r>
        <w:rPr>
          <w:color w:val="231F20"/>
        </w:rPr>
        <w:t>that</w:t>
      </w:r>
      <w:r>
        <w:rPr>
          <w:color w:val="231F20"/>
          <w:spacing w:val="-12"/>
        </w:rPr>
        <w:t xml:space="preserve"> </w:t>
      </w:r>
      <w:r>
        <w:rPr>
          <w:color w:val="231F20"/>
        </w:rPr>
        <w:t>no</w:t>
      </w:r>
      <w:r>
        <w:rPr>
          <w:color w:val="231F20"/>
          <w:spacing w:val="-13"/>
        </w:rPr>
        <w:t xml:space="preserve"> </w:t>
      </w:r>
      <w:r>
        <w:rPr>
          <w:color w:val="231F20"/>
        </w:rPr>
        <w:t>compounding</w:t>
      </w:r>
      <w:r>
        <w:rPr>
          <w:color w:val="231F20"/>
          <w:spacing w:val="-12"/>
        </w:rPr>
        <w:t xml:space="preserve"> </w:t>
      </w:r>
      <w:r>
        <w:rPr>
          <w:color w:val="231F20"/>
        </w:rPr>
        <w:t>of</w:t>
      </w:r>
      <w:r>
        <w:rPr>
          <w:color w:val="231F20"/>
          <w:spacing w:val="-13"/>
        </w:rPr>
        <w:t xml:space="preserve"> </w:t>
      </w:r>
      <w:r>
        <w:rPr>
          <w:color w:val="231F20"/>
        </w:rPr>
        <w:t>such</w:t>
      </w:r>
      <w:r>
        <w:rPr>
          <w:color w:val="231F20"/>
          <w:spacing w:val="-12"/>
        </w:rPr>
        <w:t xml:space="preserve"> </w:t>
      </w:r>
      <w:r>
        <w:rPr>
          <w:color w:val="231F20"/>
        </w:rPr>
        <w:t>offence</w:t>
      </w:r>
      <w:r>
        <w:rPr>
          <w:color w:val="231F20"/>
          <w:spacing w:val="-13"/>
        </w:rPr>
        <w:t xml:space="preserve"> </w:t>
      </w:r>
      <w:r>
        <w:rPr>
          <w:color w:val="231F20"/>
        </w:rPr>
        <w:t>shall</w:t>
      </w:r>
      <w:r>
        <w:rPr>
          <w:color w:val="231F20"/>
          <w:spacing w:val="-12"/>
        </w:rPr>
        <w:t xml:space="preserve"> </w:t>
      </w:r>
      <w:r>
        <w:rPr>
          <w:color w:val="231F20"/>
        </w:rPr>
        <w:t>be</w:t>
      </w:r>
      <w:r>
        <w:rPr>
          <w:color w:val="231F20"/>
          <w:spacing w:val="-13"/>
        </w:rPr>
        <w:t xml:space="preserve"> </w:t>
      </w:r>
      <w:r>
        <w:rPr>
          <w:color w:val="231F20"/>
        </w:rPr>
        <w:t>made</w:t>
      </w:r>
      <w:r>
        <w:rPr>
          <w:color w:val="231F20"/>
          <w:spacing w:val="-12"/>
        </w:rPr>
        <w:t xml:space="preserve"> </w:t>
      </w:r>
      <w:r>
        <w:rPr>
          <w:color w:val="231F20"/>
        </w:rPr>
        <w:t>without</w:t>
      </w:r>
      <w:r>
        <w:rPr>
          <w:color w:val="231F20"/>
          <w:spacing w:val="-13"/>
        </w:rPr>
        <w:t xml:space="preserve"> </w:t>
      </w:r>
      <w:r>
        <w:rPr>
          <w:color w:val="231F20"/>
        </w:rPr>
        <w:t>the</w:t>
      </w:r>
      <w:r>
        <w:rPr>
          <w:color w:val="231F20"/>
          <w:spacing w:val="-12"/>
        </w:rPr>
        <w:t xml:space="preserve"> </w:t>
      </w:r>
      <w:r>
        <w:rPr>
          <w:color w:val="231F20"/>
        </w:rPr>
        <w:t>leave</w:t>
      </w:r>
      <w:r>
        <w:rPr>
          <w:color w:val="231F20"/>
          <w:spacing w:val="-13"/>
        </w:rPr>
        <w:t xml:space="preserve"> </w:t>
      </w:r>
      <w:r>
        <w:rPr>
          <w:color w:val="231F20"/>
        </w:rPr>
        <w:t>of</w:t>
      </w:r>
      <w:r>
        <w:rPr>
          <w:color w:val="231F20"/>
          <w:spacing w:val="-12"/>
        </w:rPr>
        <w:t xml:space="preserve"> </w:t>
      </w:r>
      <w:r>
        <w:rPr>
          <w:color w:val="231F20"/>
        </w:rPr>
        <w:t>the court before which a complaint has been filed under section 92:</w:t>
      </w:r>
    </w:p>
    <w:p w:rsidR="00060FEE" w:rsidRDefault="00000000">
      <w:pPr>
        <w:pStyle w:val="BodyText"/>
        <w:spacing w:before="121" w:line="249" w:lineRule="auto"/>
        <w:ind w:left="118" w:right="-5" w:firstLine="480"/>
      </w:pPr>
      <w:r>
        <w:rPr>
          <w:color w:val="231F20"/>
        </w:rPr>
        <w:t>Provided</w:t>
      </w:r>
      <w:r>
        <w:rPr>
          <w:color w:val="231F20"/>
          <w:spacing w:val="-13"/>
        </w:rPr>
        <w:t xml:space="preserve"> </w:t>
      </w:r>
      <w:r>
        <w:rPr>
          <w:color w:val="231F20"/>
        </w:rPr>
        <w:t>further</w:t>
      </w:r>
      <w:r>
        <w:rPr>
          <w:color w:val="231F20"/>
          <w:spacing w:val="-12"/>
        </w:rPr>
        <w:t xml:space="preserve"> </w:t>
      </w:r>
      <w:r>
        <w:rPr>
          <w:color w:val="231F20"/>
        </w:rPr>
        <w:t>that</w:t>
      </w:r>
      <w:r>
        <w:rPr>
          <w:color w:val="231F20"/>
          <w:spacing w:val="-13"/>
        </w:rPr>
        <w:t xml:space="preserve"> </w:t>
      </w:r>
      <w:r>
        <w:rPr>
          <w:color w:val="231F20"/>
        </w:rPr>
        <w:t>such</w:t>
      </w:r>
      <w:r>
        <w:rPr>
          <w:color w:val="231F20"/>
          <w:spacing w:val="-12"/>
        </w:rPr>
        <w:t xml:space="preserve"> </w:t>
      </w:r>
      <w:r>
        <w:rPr>
          <w:color w:val="231F20"/>
        </w:rPr>
        <w:t>sum</w:t>
      </w:r>
      <w:r>
        <w:rPr>
          <w:color w:val="231F20"/>
          <w:spacing w:val="-13"/>
        </w:rPr>
        <w:t xml:space="preserve"> </w:t>
      </w:r>
      <w:r>
        <w:rPr>
          <w:color w:val="231F20"/>
        </w:rPr>
        <w:t>shall</w:t>
      </w:r>
      <w:r>
        <w:rPr>
          <w:color w:val="231F20"/>
          <w:spacing w:val="-12"/>
        </w:rPr>
        <w:t xml:space="preserve"> </w:t>
      </w:r>
      <w:r>
        <w:rPr>
          <w:color w:val="231F20"/>
        </w:rPr>
        <w:t>not,</w:t>
      </w:r>
      <w:r>
        <w:rPr>
          <w:color w:val="231F20"/>
          <w:spacing w:val="-13"/>
        </w:rPr>
        <w:t xml:space="preserve"> </w:t>
      </w:r>
      <w:r>
        <w:rPr>
          <w:color w:val="231F20"/>
        </w:rPr>
        <w:t>in</w:t>
      </w:r>
      <w:r>
        <w:rPr>
          <w:color w:val="231F20"/>
          <w:spacing w:val="-12"/>
        </w:rPr>
        <w:t xml:space="preserve"> </w:t>
      </w:r>
      <w:r>
        <w:rPr>
          <w:color w:val="231F20"/>
        </w:rPr>
        <w:t>any</w:t>
      </w:r>
      <w:r>
        <w:rPr>
          <w:color w:val="231F20"/>
          <w:spacing w:val="-13"/>
        </w:rPr>
        <w:t xml:space="preserve"> </w:t>
      </w:r>
      <w:r>
        <w:rPr>
          <w:color w:val="231F20"/>
        </w:rPr>
        <w:t>case,</w:t>
      </w:r>
      <w:r>
        <w:rPr>
          <w:color w:val="231F20"/>
          <w:spacing w:val="-12"/>
        </w:rPr>
        <w:t xml:space="preserve"> </w:t>
      </w:r>
      <w:r>
        <w:rPr>
          <w:color w:val="231F20"/>
        </w:rPr>
        <w:t>exceed</w:t>
      </w:r>
      <w:r>
        <w:rPr>
          <w:color w:val="231F20"/>
          <w:spacing w:val="-13"/>
        </w:rPr>
        <w:t xml:space="preserve"> </w:t>
      </w:r>
      <w:r>
        <w:rPr>
          <w:color w:val="231F20"/>
        </w:rPr>
        <w:t>the</w:t>
      </w:r>
      <w:r>
        <w:rPr>
          <w:color w:val="231F20"/>
          <w:spacing w:val="-12"/>
        </w:rPr>
        <w:t xml:space="preserve"> </w:t>
      </w:r>
      <w:r>
        <w:rPr>
          <w:color w:val="231F20"/>
        </w:rPr>
        <w:t>maximum</w:t>
      </w:r>
      <w:r>
        <w:rPr>
          <w:color w:val="231F20"/>
          <w:spacing w:val="-13"/>
        </w:rPr>
        <w:t xml:space="preserve"> </w:t>
      </w:r>
      <w:r>
        <w:rPr>
          <w:color w:val="231F20"/>
        </w:rPr>
        <w:t>amount</w:t>
      </w:r>
      <w:r>
        <w:rPr>
          <w:color w:val="231F20"/>
          <w:spacing w:val="-12"/>
        </w:rPr>
        <w:t xml:space="preserve"> </w:t>
      </w:r>
      <w:r>
        <w:rPr>
          <w:color w:val="231F20"/>
        </w:rPr>
        <w:t>of the fine, which may be imposed under this</w:t>
      </w:r>
      <w:r>
        <w:rPr>
          <w:color w:val="231F20"/>
          <w:spacing w:val="-3"/>
        </w:rPr>
        <w:t xml:space="preserve"> </w:t>
      </w:r>
      <w:r>
        <w:rPr>
          <w:color w:val="231F20"/>
        </w:rPr>
        <w:t>Act for the offence so compounded.</w:t>
      </w:r>
    </w:p>
    <w:p w:rsidR="00060FEE" w:rsidRDefault="00000000">
      <w:pPr>
        <w:pStyle w:val="ListParagraph"/>
        <w:numPr>
          <w:ilvl w:val="0"/>
          <w:numId w:val="5"/>
        </w:numPr>
        <w:tabs>
          <w:tab w:val="left" w:pos="870"/>
        </w:tabs>
        <w:spacing w:line="249" w:lineRule="auto"/>
        <w:ind w:right="1" w:firstLine="480"/>
        <w:jc w:val="both"/>
        <w:rPr>
          <w:sz w:val="20"/>
        </w:rPr>
      </w:pP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Authority</w:t>
      </w:r>
      <w:r>
        <w:rPr>
          <w:color w:val="231F20"/>
          <w:spacing w:val="-13"/>
          <w:sz w:val="20"/>
        </w:rPr>
        <w:t xml:space="preserve"> </w:t>
      </w:r>
      <w:r>
        <w:rPr>
          <w:color w:val="231F20"/>
          <w:sz w:val="20"/>
        </w:rPr>
        <w:t>or</w:t>
      </w:r>
      <w:r>
        <w:rPr>
          <w:color w:val="231F20"/>
          <w:spacing w:val="-12"/>
          <w:sz w:val="20"/>
        </w:rPr>
        <w:t xml:space="preserve"> </w:t>
      </w:r>
      <w:r>
        <w:rPr>
          <w:color w:val="231F20"/>
          <w:sz w:val="20"/>
        </w:rPr>
        <w:t>any</w:t>
      </w:r>
      <w:r>
        <w:rPr>
          <w:color w:val="231F20"/>
          <w:spacing w:val="-13"/>
          <w:sz w:val="20"/>
        </w:rPr>
        <w:t xml:space="preserve"> </w:t>
      </w:r>
      <w:r>
        <w:rPr>
          <w:color w:val="231F20"/>
          <w:sz w:val="20"/>
        </w:rPr>
        <w:t>officer</w:t>
      </w:r>
      <w:r>
        <w:rPr>
          <w:color w:val="231F20"/>
          <w:spacing w:val="-12"/>
          <w:sz w:val="20"/>
        </w:rPr>
        <w:t xml:space="preserve"> </w:t>
      </w:r>
      <w:r>
        <w:rPr>
          <w:color w:val="231F20"/>
          <w:sz w:val="20"/>
        </w:rPr>
        <w:t>as</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specially</w:t>
      </w:r>
      <w:r>
        <w:rPr>
          <w:color w:val="231F20"/>
          <w:spacing w:val="-12"/>
          <w:sz w:val="20"/>
        </w:rPr>
        <w:t xml:space="preserve"> </w:t>
      </w:r>
      <w:proofErr w:type="spellStart"/>
      <w:r>
        <w:rPr>
          <w:color w:val="231F20"/>
          <w:sz w:val="20"/>
        </w:rPr>
        <w:t>authorised</w:t>
      </w:r>
      <w:proofErr w:type="spellEnd"/>
      <w:r>
        <w:rPr>
          <w:color w:val="231F20"/>
          <w:spacing w:val="-13"/>
          <w:sz w:val="20"/>
        </w:rPr>
        <w:t xml:space="preserve"> </w:t>
      </w:r>
      <w:r>
        <w:rPr>
          <w:color w:val="231F20"/>
          <w:sz w:val="20"/>
        </w:rPr>
        <w:t>by</w:t>
      </w:r>
      <w:r>
        <w:rPr>
          <w:color w:val="231F20"/>
          <w:spacing w:val="-12"/>
          <w:sz w:val="20"/>
        </w:rPr>
        <w:t xml:space="preserve"> </w:t>
      </w:r>
      <w:r>
        <w:rPr>
          <w:color w:val="231F20"/>
          <w:sz w:val="20"/>
        </w:rPr>
        <w:t>him</w:t>
      </w:r>
      <w:r>
        <w:rPr>
          <w:color w:val="231F20"/>
          <w:spacing w:val="-12"/>
          <w:sz w:val="20"/>
        </w:rPr>
        <w:t xml:space="preserve"> </w:t>
      </w:r>
      <w:r>
        <w:rPr>
          <w:color w:val="231F20"/>
          <w:sz w:val="20"/>
        </w:rPr>
        <w:t>in</w:t>
      </w:r>
      <w:r>
        <w:rPr>
          <w:color w:val="231F20"/>
          <w:spacing w:val="-12"/>
          <w:sz w:val="20"/>
        </w:rPr>
        <w:t xml:space="preserve"> </w:t>
      </w:r>
      <w:r>
        <w:rPr>
          <w:color w:val="231F20"/>
          <w:sz w:val="20"/>
        </w:rPr>
        <w:t>this behalf, may compound offences under sub-section</w:t>
      </w:r>
      <w:r>
        <w:rPr>
          <w:color w:val="231F20"/>
          <w:spacing w:val="40"/>
          <w:sz w:val="20"/>
        </w:rPr>
        <w:t xml:space="preserve"> </w:t>
      </w:r>
      <w:r>
        <w:rPr>
          <w:color w:val="231F20"/>
          <w:sz w:val="20"/>
        </w:rPr>
        <w:t>(</w:t>
      </w:r>
      <w:r>
        <w:rPr>
          <w:i/>
          <w:color w:val="231F20"/>
          <w:sz w:val="20"/>
        </w:rPr>
        <w:t>1</w:t>
      </w:r>
      <w:r>
        <w:rPr>
          <w:color w:val="231F20"/>
          <w:sz w:val="20"/>
        </w:rPr>
        <w: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56"/>
        <w:rPr>
          <w:sz w:val="16"/>
        </w:rPr>
      </w:pPr>
    </w:p>
    <w:p w:rsidR="00060FEE" w:rsidRDefault="00060FEE">
      <w:pPr>
        <w:rPr>
          <w:sz w:val="16"/>
        </w:rPr>
        <w:sectPr w:rsidR="00060FEE">
          <w:type w:val="continuous"/>
          <w:pgSz w:w="11900" w:h="16840"/>
          <w:pgMar w:top="1900" w:right="992" w:bottom="280" w:left="992" w:header="1331" w:footer="0" w:gutter="0"/>
          <w:cols w:num="3" w:space="720" w:equalWidth="0">
            <w:col w:w="1200" w:space="40"/>
            <w:col w:w="7303" w:space="40"/>
            <w:col w:w="1333"/>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53"/>
        <w:rPr>
          <w:sz w:val="16"/>
        </w:rPr>
      </w:pPr>
    </w:p>
    <w:p w:rsidR="00060FEE" w:rsidRDefault="00000000">
      <w:pPr>
        <w:pStyle w:val="ListParagraph"/>
        <w:numPr>
          <w:ilvl w:val="0"/>
          <w:numId w:val="5"/>
        </w:numPr>
        <w:tabs>
          <w:tab w:val="left" w:pos="911"/>
        </w:tabs>
        <w:spacing w:before="97" w:line="249" w:lineRule="auto"/>
        <w:ind w:left="158" w:right="1" w:firstLine="480"/>
        <w:jc w:val="both"/>
        <w:rPr>
          <w:sz w:val="20"/>
        </w:rPr>
      </w:pPr>
      <w:r>
        <w:br w:type="column"/>
      </w:r>
      <w:r>
        <w:rPr>
          <w:color w:val="231F20"/>
          <w:sz w:val="20"/>
        </w:rPr>
        <w:t>Nothing</w:t>
      </w:r>
      <w:r>
        <w:rPr>
          <w:color w:val="231F20"/>
          <w:spacing w:val="-11"/>
          <w:sz w:val="20"/>
        </w:rPr>
        <w:t xml:space="preserve"> </w:t>
      </w:r>
      <w:r>
        <w:rPr>
          <w:color w:val="231F20"/>
          <w:sz w:val="20"/>
        </w:rPr>
        <w:t>in</w:t>
      </w:r>
      <w:r>
        <w:rPr>
          <w:color w:val="231F20"/>
          <w:spacing w:val="-11"/>
          <w:sz w:val="20"/>
        </w:rPr>
        <w:t xml:space="preserve"> </w:t>
      </w:r>
      <w:r>
        <w:rPr>
          <w:color w:val="231F20"/>
          <w:sz w:val="20"/>
        </w:rPr>
        <w:t>sub-section</w:t>
      </w:r>
      <w:r>
        <w:rPr>
          <w:color w:val="231F20"/>
          <w:spacing w:val="-11"/>
          <w:sz w:val="20"/>
        </w:rPr>
        <w:t xml:space="preserve"> </w:t>
      </w:r>
      <w:r>
        <w:rPr>
          <w:color w:val="231F20"/>
          <w:sz w:val="20"/>
        </w:rPr>
        <w:t>(</w:t>
      </w:r>
      <w:r>
        <w:rPr>
          <w:i/>
          <w:color w:val="231F20"/>
          <w:sz w:val="20"/>
        </w:rPr>
        <w:t>1</w:t>
      </w:r>
      <w:r>
        <w:rPr>
          <w:color w:val="231F20"/>
          <w:sz w:val="20"/>
        </w:rPr>
        <w:t>)</w:t>
      </w:r>
      <w:r>
        <w:rPr>
          <w:color w:val="231F20"/>
          <w:spacing w:val="-11"/>
          <w:sz w:val="20"/>
        </w:rPr>
        <w:t xml:space="preserve"> </w:t>
      </w:r>
      <w:r>
        <w:rPr>
          <w:color w:val="231F20"/>
          <w:sz w:val="20"/>
        </w:rPr>
        <w:t>shall</w:t>
      </w:r>
      <w:r>
        <w:rPr>
          <w:color w:val="231F20"/>
          <w:spacing w:val="-11"/>
          <w:sz w:val="20"/>
        </w:rPr>
        <w:t xml:space="preserve"> </w:t>
      </w:r>
      <w:r>
        <w:rPr>
          <w:color w:val="231F20"/>
          <w:sz w:val="20"/>
        </w:rPr>
        <w:t>apply</w:t>
      </w:r>
      <w:r>
        <w:rPr>
          <w:color w:val="231F20"/>
          <w:spacing w:val="-11"/>
          <w:sz w:val="20"/>
        </w:rPr>
        <w:t xml:space="preserve"> </w:t>
      </w:r>
      <w:r>
        <w:rPr>
          <w:color w:val="231F20"/>
          <w:sz w:val="20"/>
        </w:rPr>
        <w:t>to</w:t>
      </w:r>
      <w:r>
        <w:rPr>
          <w:color w:val="231F20"/>
          <w:spacing w:val="-11"/>
          <w:sz w:val="20"/>
        </w:rPr>
        <w:t xml:space="preserve"> </w:t>
      </w:r>
      <w:r>
        <w:rPr>
          <w:color w:val="231F20"/>
          <w:sz w:val="20"/>
        </w:rPr>
        <w:t>person</w:t>
      </w:r>
      <w:r>
        <w:rPr>
          <w:color w:val="231F20"/>
          <w:spacing w:val="-11"/>
          <w:sz w:val="20"/>
        </w:rPr>
        <w:t xml:space="preserve"> </w:t>
      </w:r>
      <w:r>
        <w:rPr>
          <w:color w:val="231F20"/>
          <w:sz w:val="20"/>
        </w:rPr>
        <w:t>who</w:t>
      </w:r>
      <w:r>
        <w:rPr>
          <w:color w:val="231F20"/>
          <w:spacing w:val="-11"/>
          <w:sz w:val="20"/>
        </w:rPr>
        <w:t xml:space="preserve"> </w:t>
      </w:r>
      <w:r>
        <w:rPr>
          <w:color w:val="231F20"/>
          <w:sz w:val="20"/>
        </w:rPr>
        <w:t>commits</w:t>
      </w:r>
      <w:r>
        <w:rPr>
          <w:color w:val="231F20"/>
          <w:spacing w:val="-11"/>
          <w:sz w:val="20"/>
        </w:rPr>
        <w:t xml:space="preserve"> </w:t>
      </w:r>
      <w:r>
        <w:rPr>
          <w:color w:val="231F20"/>
          <w:sz w:val="20"/>
        </w:rPr>
        <w:t>the</w:t>
      </w:r>
      <w:r>
        <w:rPr>
          <w:color w:val="231F20"/>
          <w:spacing w:val="-11"/>
          <w:sz w:val="20"/>
        </w:rPr>
        <w:t xml:space="preserve"> </w:t>
      </w:r>
      <w:r>
        <w:rPr>
          <w:color w:val="231F20"/>
          <w:sz w:val="20"/>
        </w:rPr>
        <w:t>same</w:t>
      </w:r>
      <w:r>
        <w:rPr>
          <w:color w:val="231F20"/>
          <w:spacing w:val="-11"/>
          <w:sz w:val="20"/>
        </w:rPr>
        <w:t xml:space="preserve"> </w:t>
      </w:r>
      <w:r>
        <w:rPr>
          <w:color w:val="231F20"/>
          <w:sz w:val="20"/>
        </w:rPr>
        <w:t>or</w:t>
      </w:r>
      <w:r>
        <w:rPr>
          <w:color w:val="231F20"/>
          <w:spacing w:val="-11"/>
          <w:sz w:val="20"/>
        </w:rPr>
        <w:t xml:space="preserve"> </w:t>
      </w:r>
      <w:r>
        <w:rPr>
          <w:color w:val="231F20"/>
          <w:sz w:val="20"/>
        </w:rPr>
        <w:t xml:space="preserve">similar </w:t>
      </w:r>
      <w:r>
        <w:rPr>
          <w:color w:val="231F20"/>
          <w:spacing w:val="-2"/>
          <w:sz w:val="20"/>
        </w:rPr>
        <w:t>offence,</w:t>
      </w:r>
      <w:r>
        <w:rPr>
          <w:color w:val="231F20"/>
          <w:spacing w:val="-11"/>
          <w:sz w:val="20"/>
        </w:rPr>
        <w:t xml:space="preserve"> </w:t>
      </w:r>
      <w:r>
        <w:rPr>
          <w:color w:val="231F20"/>
          <w:spacing w:val="-2"/>
          <w:sz w:val="20"/>
        </w:rPr>
        <w:t>within</w:t>
      </w:r>
      <w:r>
        <w:rPr>
          <w:color w:val="231F20"/>
          <w:spacing w:val="-10"/>
          <w:sz w:val="20"/>
        </w:rPr>
        <w:t xml:space="preserve"> </w:t>
      </w:r>
      <w:r>
        <w:rPr>
          <w:color w:val="231F20"/>
          <w:spacing w:val="-2"/>
          <w:sz w:val="20"/>
        </w:rPr>
        <w:t>a</w:t>
      </w:r>
      <w:r>
        <w:rPr>
          <w:color w:val="231F20"/>
          <w:spacing w:val="-11"/>
          <w:sz w:val="20"/>
        </w:rPr>
        <w:t xml:space="preserve"> </w:t>
      </w:r>
      <w:r>
        <w:rPr>
          <w:color w:val="231F20"/>
          <w:spacing w:val="-2"/>
          <w:sz w:val="20"/>
        </w:rPr>
        <w:t>period</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three</w:t>
      </w:r>
      <w:r>
        <w:rPr>
          <w:color w:val="231F20"/>
          <w:spacing w:val="-10"/>
          <w:sz w:val="20"/>
        </w:rPr>
        <w:t xml:space="preserve"> </w:t>
      </w:r>
      <w:r>
        <w:rPr>
          <w:color w:val="231F20"/>
          <w:spacing w:val="-2"/>
          <w:sz w:val="20"/>
        </w:rPr>
        <w:t>years</w:t>
      </w:r>
      <w:r>
        <w:rPr>
          <w:color w:val="231F20"/>
          <w:spacing w:val="-11"/>
          <w:sz w:val="20"/>
        </w:rPr>
        <w:t xml:space="preserve"> </w:t>
      </w:r>
      <w:r>
        <w:rPr>
          <w:color w:val="231F20"/>
          <w:spacing w:val="-2"/>
          <w:sz w:val="20"/>
        </w:rPr>
        <w:t>from</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date</w:t>
      </w:r>
      <w:r>
        <w:rPr>
          <w:color w:val="231F20"/>
          <w:spacing w:val="-10"/>
          <w:sz w:val="20"/>
        </w:rPr>
        <w:t xml:space="preserve"> </w:t>
      </w:r>
      <w:r>
        <w:rPr>
          <w:color w:val="231F20"/>
          <w:spacing w:val="-2"/>
          <w:sz w:val="20"/>
        </w:rPr>
        <w:t>on</w:t>
      </w:r>
      <w:r>
        <w:rPr>
          <w:color w:val="231F20"/>
          <w:spacing w:val="-11"/>
          <w:sz w:val="20"/>
        </w:rPr>
        <w:t xml:space="preserve"> </w:t>
      </w:r>
      <w:r>
        <w:rPr>
          <w:color w:val="231F20"/>
          <w:spacing w:val="-2"/>
          <w:sz w:val="20"/>
        </w:rPr>
        <w:t>which</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first</w:t>
      </w:r>
      <w:r>
        <w:rPr>
          <w:color w:val="231F20"/>
          <w:spacing w:val="-10"/>
          <w:sz w:val="20"/>
        </w:rPr>
        <w:t xml:space="preserve"> </w:t>
      </w:r>
      <w:r>
        <w:rPr>
          <w:color w:val="231F20"/>
          <w:spacing w:val="-2"/>
          <w:sz w:val="20"/>
        </w:rPr>
        <w:t>offence,</w:t>
      </w:r>
      <w:r>
        <w:rPr>
          <w:color w:val="231F20"/>
          <w:spacing w:val="-11"/>
          <w:sz w:val="20"/>
        </w:rPr>
        <w:t xml:space="preserve"> </w:t>
      </w:r>
      <w:r>
        <w:rPr>
          <w:color w:val="231F20"/>
          <w:spacing w:val="-2"/>
          <w:sz w:val="20"/>
        </w:rPr>
        <w:t>committed</w:t>
      </w:r>
      <w:r>
        <w:rPr>
          <w:color w:val="231F20"/>
          <w:spacing w:val="-10"/>
          <w:sz w:val="20"/>
        </w:rPr>
        <w:t xml:space="preserve"> </w:t>
      </w:r>
      <w:r>
        <w:rPr>
          <w:color w:val="231F20"/>
          <w:spacing w:val="-2"/>
          <w:sz w:val="20"/>
        </w:rPr>
        <w:t xml:space="preserve">by </w:t>
      </w:r>
      <w:r>
        <w:rPr>
          <w:color w:val="231F20"/>
          <w:sz w:val="20"/>
        </w:rPr>
        <w:t>him, was compounded.</w:t>
      </w:r>
    </w:p>
    <w:p w:rsidR="00060FEE" w:rsidRDefault="00000000">
      <w:pPr>
        <w:pStyle w:val="BodyText"/>
        <w:spacing w:before="122" w:line="249" w:lineRule="auto"/>
        <w:ind w:left="158" w:firstLine="480"/>
        <w:jc w:val="both"/>
      </w:pPr>
      <w:proofErr w:type="gramStart"/>
      <w:r>
        <w:rPr>
          <w:i/>
          <w:color w:val="231F20"/>
          <w:spacing w:val="-2"/>
        </w:rPr>
        <w:t>Explanation.—</w:t>
      </w:r>
      <w:proofErr w:type="gramEnd"/>
      <w:r>
        <w:rPr>
          <w:color w:val="231F20"/>
          <w:spacing w:val="-2"/>
        </w:rPr>
        <w:t>For</w:t>
      </w:r>
      <w:r>
        <w:rPr>
          <w:color w:val="231F20"/>
          <w:spacing w:val="-5"/>
        </w:rPr>
        <w:t xml:space="preserve"> </w:t>
      </w:r>
      <w:r>
        <w:rPr>
          <w:color w:val="231F20"/>
          <w:spacing w:val="-2"/>
        </w:rPr>
        <w:t>the</w:t>
      </w:r>
      <w:r>
        <w:rPr>
          <w:color w:val="231F20"/>
          <w:spacing w:val="-5"/>
        </w:rPr>
        <w:t xml:space="preserve"> </w:t>
      </w:r>
      <w:r>
        <w:rPr>
          <w:color w:val="231F20"/>
          <w:spacing w:val="-2"/>
        </w:rPr>
        <w:t>purposes</w:t>
      </w:r>
      <w:r>
        <w:rPr>
          <w:color w:val="231F20"/>
          <w:spacing w:val="-5"/>
        </w:rPr>
        <w:t xml:space="preserve"> </w:t>
      </w:r>
      <w:r>
        <w:rPr>
          <w:color w:val="231F20"/>
          <w:spacing w:val="-2"/>
        </w:rPr>
        <w:t>of</w:t>
      </w:r>
      <w:r>
        <w:rPr>
          <w:color w:val="231F20"/>
          <w:spacing w:val="-5"/>
        </w:rPr>
        <w:t xml:space="preserve"> </w:t>
      </w:r>
      <w:r>
        <w:rPr>
          <w:color w:val="231F20"/>
          <w:spacing w:val="-2"/>
        </w:rPr>
        <w:t>this</w:t>
      </w:r>
      <w:r>
        <w:rPr>
          <w:color w:val="231F20"/>
          <w:spacing w:val="-5"/>
        </w:rPr>
        <w:t xml:space="preserve"> </w:t>
      </w:r>
      <w:r>
        <w:rPr>
          <w:color w:val="231F20"/>
          <w:spacing w:val="-2"/>
        </w:rPr>
        <w:t>sub-section,</w:t>
      </w:r>
      <w:r>
        <w:rPr>
          <w:color w:val="231F20"/>
          <w:spacing w:val="-5"/>
        </w:rPr>
        <w:t xml:space="preserve"> </w:t>
      </w:r>
      <w:r>
        <w:rPr>
          <w:color w:val="231F20"/>
          <w:spacing w:val="-2"/>
        </w:rPr>
        <w:t>any</w:t>
      </w:r>
      <w:r>
        <w:rPr>
          <w:color w:val="231F20"/>
          <w:spacing w:val="-5"/>
        </w:rPr>
        <w:t xml:space="preserve"> </w:t>
      </w:r>
      <w:r>
        <w:rPr>
          <w:color w:val="231F20"/>
          <w:spacing w:val="-2"/>
        </w:rPr>
        <w:t>second</w:t>
      </w:r>
      <w:r>
        <w:rPr>
          <w:color w:val="231F20"/>
          <w:spacing w:val="-5"/>
        </w:rPr>
        <w:t xml:space="preserve"> </w:t>
      </w:r>
      <w:r>
        <w:rPr>
          <w:color w:val="231F20"/>
          <w:spacing w:val="-2"/>
        </w:rPr>
        <w:t>or</w:t>
      </w:r>
      <w:r>
        <w:rPr>
          <w:color w:val="231F20"/>
          <w:spacing w:val="-5"/>
        </w:rPr>
        <w:t xml:space="preserve"> </w:t>
      </w:r>
      <w:r>
        <w:rPr>
          <w:color w:val="231F20"/>
          <w:spacing w:val="-2"/>
        </w:rPr>
        <w:t>subsequent</w:t>
      </w:r>
      <w:r>
        <w:rPr>
          <w:color w:val="231F20"/>
          <w:spacing w:val="-5"/>
        </w:rPr>
        <w:t xml:space="preserve"> </w:t>
      </w:r>
      <w:r>
        <w:rPr>
          <w:color w:val="231F20"/>
          <w:spacing w:val="-2"/>
        </w:rPr>
        <w:t>offence committed</w:t>
      </w:r>
      <w:r>
        <w:rPr>
          <w:color w:val="231F20"/>
          <w:spacing w:val="-6"/>
        </w:rPr>
        <w:t xml:space="preserve"> </w:t>
      </w:r>
      <w:r>
        <w:rPr>
          <w:color w:val="231F20"/>
          <w:spacing w:val="-2"/>
        </w:rPr>
        <w:t>after</w:t>
      </w:r>
      <w:r>
        <w:rPr>
          <w:color w:val="231F20"/>
          <w:spacing w:val="-6"/>
        </w:rPr>
        <w:t xml:space="preserve"> </w:t>
      </w:r>
      <w:r>
        <w:rPr>
          <w:color w:val="231F20"/>
          <w:spacing w:val="-2"/>
        </w:rPr>
        <w:t>the</w:t>
      </w:r>
      <w:r>
        <w:rPr>
          <w:color w:val="231F20"/>
          <w:spacing w:val="-6"/>
        </w:rPr>
        <w:t xml:space="preserve"> </w:t>
      </w:r>
      <w:r>
        <w:rPr>
          <w:color w:val="231F20"/>
          <w:spacing w:val="-2"/>
        </w:rPr>
        <w:t>expiry</w:t>
      </w:r>
      <w:r>
        <w:rPr>
          <w:color w:val="231F20"/>
          <w:spacing w:val="-6"/>
        </w:rPr>
        <w:t xml:space="preserve"> </w:t>
      </w:r>
      <w:r>
        <w:rPr>
          <w:color w:val="231F20"/>
          <w:spacing w:val="-2"/>
        </w:rPr>
        <w:t>of</w:t>
      </w:r>
      <w:r>
        <w:rPr>
          <w:color w:val="231F20"/>
          <w:spacing w:val="-6"/>
        </w:rPr>
        <w:t xml:space="preserve"> </w:t>
      </w:r>
      <w:r>
        <w:rPr>
          <w:color w:val="231F20"/>
          <w:spacing w:val="-2"/>
        </w:rPr>
        <w:t>a</w:t>
      </w:r>
      <w:r>
        <w:rPr>
          <w:color w:val="231F20"/>
          <w:spacing w:val="-6"/>
        </w:rPr>
        <w:t xml:space="preserve"> </w:t>
      </w:r>
      <w:r>
        <w:rPr>
          <w:color w:val="231F20"/>
          <w:spacing w:val="-2"/>
        </w:rPr>
        <w:t>period</w:t>
      </w:r>
      <w:r>
        <w:rPr>
          <w:color w:val="231F20"/>
          <w:spacing w:val="-6"/>
        </w:rPr>
        <w:t xml:space="preserve"> </w:t>
      </w:r>
      <w:r>
        <w:rPr>
          <w:color w:val="231F20"/>
          <w:spacing w:val="-2"/>
        </w:rPr>
        <w:t>of</w:t>
      </w:r>
      <w:r>
        <w:rPr>
          <w:color w:val="231F20"/>
          <w:spacing w:val="-6"/>
        </w:rPr>
        <w:t xml:space="preserve"> </w:t>
      </w:r>
      <w:r>
        <w:rPr>
          <w:color w:val="231F20"/>
          <w:spacing w:val="-2"/>
        </w:rPr>
        <w:t>three</w:t>
      </w:r>
      <w:r>
        <w:rPr>
          <w:color w:val="231F20"/>
          <w:spacing w:val="-6"/>
        </w:rPr>
        <w:t xml:space="preserve"> </w:t>
      </w:r>
      <w:r>
        <w:rPr>
          <w:color w:val="231F20"/>
          <w:spacing w:val="-2"/>
        </w:rPr>
        <w:t>years</w:t>
      </w:r>
      <w:r>
        <w:rPr>
          <w:color w:val="231F20"/>
          <w:spacing w:val="-6"/>
        </w:rPr>
        <w:t xml:space="preserve"> </w:t>
      </w:r>
      <w:r>
        <w:rPr>
          <w:color w:val="231F20"/>
          <w:spacing w:val="-2"/>
        </w:rPr>
        <w:t>from</w:t>
      </w:r>
      <w:r>
        <w:rPr>
          <w:color w:val="231F20"/>
          <w:spacing w:val="-6"/>
        </w:rPr>
        <w:t xml:space="preserve"> </w:t>
      </w:r>
      <w:r>
        <w:rPr>
          <w:color w:val="231F20"/>
          <w:spacing w:val="-2"/>
        </w:rPr>
        <w:t>the</w:t>
      </w:r>
      <w:r>
        <w:rPr>
          <w:color w:val="231F20"/>
          <w:spacing w:val="-6"/>
        </w:rPr>
        <w:t xml:space="preserve"> </w:t>
      </w:r>
      <w:r>
        <w:rPr>
          <w:color w:val="231F20"/>
          <w:spacing w:val="-2"/>
        </w:rPr>
        <w:t>date</w:t>
      </w:r>
      <w:r>
        <w:rPr>
          <w:color w:val="231F20"/>
          <w:spacing w:val="-6"/>
        </w:rPr>
        <w:t xml:space="preserve"> </w:t>
      </w:r>
      <w:r>
        <w:rPr>
          <w:color w:val="231F20"/>
          <w:spacing w:val="-2"/>
        </w:rPr>
        <w:t>on</w:t>
      </w:r>
      <w:r>
        <w:rPr>
          <w:color w:val="231F20"/>
          <w:spacing w:val="-6"/>
        </w:rPr>
        <w:t xml:space="preserve"> </w:t>
      </w:r>
      <w:r>
        <w:rPr>
          <w:color w:val="231F20"/>
          <w:spacing w:val="-2"/>
        </w:rPr>
        <w:t>which</w:t>
      </w:r>
      <w:r>
        <w:rPr>
          <w:color w:val="231F20"/>
          <w:spacing w:val="-6"/>
        </w:rPr>
        <w:t xml:space="preserve"> </w:t>
      </w:r>
      <w:r>
        <w:rPr>
          <w:color w:val="231F20"/>
          <w:spacing w:val="-2"/>
        </w:rPr>
        <w:t>the</w:t>
      </w:r>
      <w:r>
        <w:rPr>
          <w:color w:val="231F20"/>
          <w:spacing w:val="-6"/>
        </w:rPr>
        <w:t xml:space="preserve"> </w:t>
      </w:r>
      <w:r>
        <w:rPr>
          <w:color w:val="231F20"/>
          <w:spacing w:val="-2"/>
        </w:rPr>
        <w:t>offence</w:t>
      </w:r>
      <w:r>
        <w:rPr>
          <w:color w:val="231F20"/>
          <w:spacing w:val="-6"/>
        </w:rPr>
        <w:t xml:space="preserve"> </w:t>
      </w:r>
      <w:r>
        <w:rPr>
          <w:color w:val="231F20"/>
          <w:spacing w:val="-2"/>
        </w:rPr>
        <w:t xml:space="preserve">was </w:t>
      </w:r>
      <w:r>
        <w:rPr>
          <w:color w:val="231F20"/>
        </w:rPr>
        <w:t>previously compounded, shall be deemed to be a first offence.</w:t>
      </w:r>
    </w:p>
    <w:p w:rsidR="00060FEE" w:rsidRDefault="00000000">
      <w:pPr>
        <w:pStyle w:val="ListParagraph"/>
        <w:numPr>
          <w:ilvl w:val="0"/>
          <w:numId w:val="5"/>
        </w:numPr>
        <w:tabs>
          <w:tab w:val="left" w:pos="917"/>
        </w:tabs>
        <w:spacing w:before="123" w:line="249" w:lineRule="auto"/>
        <w:ind w:left="158" w:firstLine="480"/>
        <w:jc w:val="both"/>
        <w:rPr>
          <w:sz w:val="20"/>
        </w:rPr>
      </w:pPr>
      <w:r>
        <w:rPr>
          <w:color w:val="231F20"/>
          <w:sz w:val="20"/>
        </w:rPr>
        <w:t>Where</w:t>
      </w:r>
      <w:r>
        <w:rPr>
          <w:color w:val="231F20"/>
          <w:spacing w:val="-7"/>
          <w:sz w:val="20"/>
        </w:rPr>
        <w:t xml:space="preserve"> </w:t>
      </w:r>
      <w:r>
        <w:rPr>
          <w:color w:val="231F20"/>
          <w:sz w:val="20"/>
        </w:rPr>
        <w:t>an</w:t>
      </w:r>
      <w:r>
        <w:rPr>
          <w:color w:val="231F20"/>
          <w:spacing w:val="-7"/>
          <w:sz w:val="20"/>
        </w:rPr>
        <w:t xml:space="preserve"> </w:t>
      </w:r>
      <w:r>
        <w:rPr>
          <w:color w:val="231F20"/>
          <w:sz w:val="20"/>
        </w:rPr>
        <w:t>offence</w:t>
      </w:r>
      <w:r>
        <w:rPr>
          <w:color w:val="231F20"/>
          <w:spacing w:val="-7"/>
          <w:sz w:val="20"/>
        </w:rPr>
        <w:t xml:space="preserve"> </w:t>
      </w:r>
      <w:r>
        <w:rPr>
          <w:color w:val="231F20"/>
          <w:sz w:val="20"/>
        </w:rPr>
        <w:t>has</w:t>
      </w:r>
      <w:r>
        <w:rPr>
          <w:color w:val="231F20"/>
          <w:spacing w:val="-7"/>
          <w:sz w:val="20"/>
        </w:rPr>
        <w:t xml:space="preserve"> </w:t>
      </w:r>
      <w:r>
        <w:rPr>
          <w:color w:val="231F20"/>
          <w:sz w:val="20"/>
        </w:rPr>
        <w:t>been</w:t>
      </w:r>
      <w:r>
        <w:rPr>
          <w:color w:val="231F20"/>
          <w:spacing w:val="-7"/>
          <w:sz w:val="20"/>
        </w:rPr>
        <w:t xml:space="preserve"> </w:t>
      </w:r>
      <w:r>
        <w:rPr>
          <w:color w:val="231F20"/>
          <w:sz w:val="20"/>
        </w:rPr>
        <w:t>compounded</w:t>
      </w:r>
      <w:r>
        <w:rPr>
          <w:color w:val="231F20"/>
          <w:spacing w:val="-7"/>
          <w:sz w:val="20"/>
        </w:rPr>
        <w:t xml:space="preserve"> </w:t>
      </w:r>
      <w:r>
        <w:rPr>
          <w:color w:val="231F20"/>
          <w:sz w:val="20"/>
        </w:rPr>
        <w:t>under</w:t>
      </w:r>
      <w:r>
        <w:rPr>
          <w:color w:val="231F20"/>
          <w:spacing w:val="-7"/>
          <w:sz w:val="20"/>
        </w:rPr>
        <w:t xml:space="preserve"> </w:t>
      </w:r>
      <w:r>
        <w:rPr>
          <w:color w:val="231F20"/>
          <w:sz w:val="20"/>
        </w:rPr>
        <w:t>sub-section</w:t>
      </w:r>
      <w:r>
        <w:rPr>
          <w:color w:val="231F20"/>
          <w:spacing w:val="-7"/>
          <w:sz w:val="20"/>
        </w:rPr>
        <w:t xml:space="preserve"> </w:t>
      </w:r>
      <w:r>
        <w:rPr>
          <w:color w:val="231F20"/>
          <w:sz w:val="20"/>
        </w:rPr>
        <w:t>(</w:t>
      </w:r>
      <w:r>
        <w:rPr>
          <w:i/>
          <w:color w:val="231F20"/>
          <w:sz w:val="20"/>
        </w:rPr>
        <w:t>1</w:t>
      </w:r>
      <w:r>
        <w:rPr>
          <w:color w:val="231F20"/>
          <w:sz w:val="20"/>
        </w:rPr>
        <w:t>),</w:t>
      </w:r>
      <w:r>
        <w:rPr>
          <w:color w:val="231F20"/>
          <w:spacing w:val="-7"/>
          <w:sz w:val="20"/>
        </w:rPr>
        <w:t xml:space="preserve"> </w:t>
      </w:r>
      <w:r>
        <w:rPr>
          <w:color w:val="231F20"/>
          <w:sz w:val="20"/>
        </w:rPr>
        <w:t>no</w:t>
      </w:r>
      <w:r>
        <w:rPr>
          <w:color w:val="231F20"/>
          <w:spacing w:val="-7"/>
          <w:sz w:val="20"/>
        </w:rPr>
        <w:t xml:space="preserve"> </w:t>
      </w:r>
      <w:r>
        <w:rPr>
          <w:color w:val="231F20"/>
          <w:sz w:val="20"/>
        </w:rPr>
        <w:t>proceeding</w:t>
      </w:r>
      <w:r>
        <w:rPr>
          <w:color w:val="231F20"/>
          <w:spacing w:val="-7"/>
          <w:sz w:val="20"/>
        </w:rPr>
        <w:t xml:space="preserve"> </w:t>
      </w:r>
      <w:r>
        <w:rPr>
          <w:color w:val="231F20"/>
          <w:sz w:val="20"/>
        </w:rPr>
        <w:t>or further</w:t>
      </w:r>
      <w:r>
        <w:rPr>
          <w:color w:val="231F20"/>
          <w:spacing w:val="-7"/>
          <w:sz w:val="20"/>
        </w:rPr>
        <w:t xml:space="preserve"> </w:t>
      </w:r>
      <w:r>
        <w:rPr>
          <w:color w:val="231F20"/>
          <w:sz w:val="20"/>
        </w:rPr>
        <w:t>proceeding,</w:t>
      </w:r>
      <w:r>
        <w:rPr>
          <w:color w:val="231F20"/>
          <w:spacing w:val="-7"/>
          <w:sz w:val="20"/>
        </w:rPr>
        <w:t xml:space="preserve"> </w:t>
      </w:r>
      <w:r>
        <w:rPr>
          <w:color w:val="231F20"/>
          <w:sz w:val="20"/>
        </w:rPr>
        <w:t>as</w:t>
      </w:r>
      <w:r>
        <w:rPr>
          <w:color w:val="231F20"/>
          <w:spacing w:val="-7"/>
          <w:sz w:val="20"/>
        </w:rPr>
        <w:t xml:space="preserve"> </w:t>
      </w:r>
      <w:r>
        <w:rPr>
          <w:color w:val="231F20"/>
          <w:sz w:val="20"/>
        </w:rPr>
        <w:t>the</w:t>
      </w:r>
      <w:r>
        <w:rPr>
          <w:color w:val="231F20"/>
          <w:spacing w:val="-7"/>
          <w:sz w:val="20"/>
        </w:rPr>
        <w:t xml:space="preserve"> </w:t>
      </w:r>
      <w:r>
        <w:rPr>
          <w:color w:val="231F20"/>
          <w:sz w:val="20"/>
        </w:rPr>
        <w:t>case</w:t>
      </w:r>
      <w:r>
        <w:rPr>
          <w:color w:val="231F20"/>
          <w:spacing w:val="-7"/>
          <w:sz w:val="20"/>
        </w:rPr>
        <w:t xml:space="preserve"> </w:t>
      </w:r>
      <w:r>
        <w:rPr>
          <w:color w:val="231F20"/>
          <w:sz w:val="20"/>
        </w:rPr>
        <w:t>may</w:t>
      </w:r>
      <w:r>
        <w:rPr>
          <w:color w:val="231F20"/>
          <w:spacing w:val="-7"/>
          <w:sz w:val="20"/>
        </w:rPr>
        <w:t xml:space="preserve"> </w:t>
      </w:r>
      <w:r>
        <w:rPr>
          <w:color w:val="231F20"/>
          <w:sz w:val="20"/>
        </w:rPr>
        <w:t>be,</w:t>
      </w:r>
      <w:r>
        <w:rPr>
          <w:color w:val="231F20"/>
          <w:spacing w:val="-7"/>
          <w:sz w:val="20"/>
        </w:rPr>
        <w:t xml:space="preserve"> </w:t>
      </w:r>
      <w:r>
        <w:rPr>
          <w:color w:val="231F20"/>
          <w:sz w:val="20"/>
        </w:rPr>
        <w:t>shall</w:t>
      </w:r>
      <w:r>
        <w:rPr>
          <w:color w:val="231F20"/>
          <w:spacing w:val="-7"/>
          <w:sz w:val="20"/>
        </w:rPr>
        <w:t xml:space="preserve"> </w:t>
      </w:r>
      <w:r>
        <w:rPr>
          <w:color w:val="231F20"/>
          <w:sz w:val="20"/>
        </w:rPr>
        <w:t>be</w:t>
      </w:r>
      <w:r>
        <w:rPr>
          <w:color w:val="231F20"/>
          <w:spacing w:val="-7"/>
          <w:sz w:val="20"/>
        </w:rPr>
        <w:t xml:space="preserve"> </w:t>
      </w:r>
      <w:r>
        <w:rPr>
          <w:color w:val="231F20"/>
          <w:sz w:val="20"/>
        </w:rPr>
        <w:t>taken</w:t>
      </w:r>
      <w:r>
        <w:rPr>
          <w:color w:val="231F20"/>
          <w:spacing w:val="-7"/>
          <w:sz w:val="20"/>
        </w:rPr>
        <w:t xml:space="preserve"> </w:t>
      </w:r>
      <w:r>
        <w:rPr>
          <w:color w:val="231F20"/>
          <w:sz w:val="20"/>
        </w:rPr>
        <w:t>against</w:t>
      </w:r>
      <w:r>
        <w:rPr>
          <w:color w:val="231F20"/>
          <w:spacing w:val="-7"/>
          <w:sz w:val="20"/>
        </w:rPr>
        <w:t xml:space="preserve"> </w:t>
      </w:r>
      <w:r>
        <w:rPr>
          <w:color w:val="231F20"/>
          <w:sz w:val="20"/>
        </w:rPr>
        <w:t>the</w:t>
      </w:r>
      <w:r>
        <w:rPr>
          <w:color w:val="231F20"/>
          <w:spacing w:val="-7"/>
          <w:sz w:val="20"/>
        </w:rPr>
        <w:t xml:space="preserve"> </w:t>
      </w:r>
      <w:r>
        <w:rPr>
          <w:color w:val="231F20"/>
          <w:sz w:val="20"/>
        </w:rPr>
        <w:t>offender</w:t>
      </w:r>
      <w:r>
        <w:rPr>
          <w:color w:val="231F20"/>
          <w:spacing w:val="-7"/>
          <w:sz w:val="20"/>
        </w:rPr>
        <w:t xml:space="preserve"> </w:t>
      </w:r>
      <w:r>
        <w:rPr>
          <w:color w:val="231F20"/>
          <w:sz w:val="20"/>
        </w:rPr>
        <w:t>in</w:t>
      </w:r>
      <w:r>
        <w:rPr>
          <w:color w:val="231F20"/>
          <w:spacing w:val="-7"/>
          <w:sz w:val="20"/>
        </w:rPr>
        <w:t xml:space="preserve"> </w:t>
      </w:r>
      <w:r>
        <w:rPr>
          <w:color w:val="231F20"/>
          <w:sz w:val="20"/>
        </w:rPr>
        <w:t>respect</w:t>
      </w:r>
      <w:r>
        <w:rPr>
          <w:color w:val="231F20"/>
          <w:spacing w:val="-7"/>
          <w:sz w:val="20"/>
        </w:rPr>
        <w:t xml:space="preserve"> </w:t>
      </w:r>
      <w:r>
        <w:rPr>
          <w:color w:val="231F20"/>
          <w:sz w:val="20"/>
        </w:rPr>
        <w:t>of</w:t>
      </w:r>
      <w:r>
        <w:rPr>
          <w:color w:val="231F20"/>
          <w:spacing w:val="-7"/>
          <w:sz w:val="20"/>
        </w:rPr>
        <w:t xml:space="preserve"> </w:t>
      </w:r>
      <w:r>
        <w:rPr>
          <w:color w:val="231F20"/>
          <w:sz w:val="20"/>
        </w:rPr>
        <w:t>the offence so compounded.</w:t>
      </w:r>
    </w:p>
    <w:p w:rsidR="00060FEE" w:rsidRDefault="00000000">
      <w:pPr>
        <w:pStyle w:val="ListParagraph"/>
        <w:numPr>
          <w:ilvl w:val="0"/>
          <w:numId w:val="5"/>
        </w:numPr>
        <w:tabs>
          <w:tab w:val="left" w:pos="919"/>
        </w:tabs>
        <w:spacing w:line="249" w:lineRule="auto"/>
        <w:ind w:left="158" w:firstLine="480"/>
        <w:jc w:val="both"/>
        <w:rPr>
          <w:sz w:val="20"/>
        </w:rPr>
      </w:pPr>
      <w:r>
        <w:rPr>
          <w:color w:val="231F20"/>
          <w:sz w:val="20"/>
        </w:rPr>
        <w:t>The</w:t>
      </w:r>
      <w:r>
        <w:rPr>
          <w:color w:val="231F20"/>
          <w:spacing w:val="-4"/>
          <w:sz w:val="20"/>
        </w:rPr>
        <w:t xml:space="preserve"> </w:t>
      </w:r>
      <w:r>
        <w:rPr>
          <w:color w:val="231F20"/>
          <w:sz w:val="20"/>
        </w:rPr>
        <w:t>acceptance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sum</w:t>
      </w:r>
      <w:r>
        <w:rPr>
          <w:color w:val="231F20"/>
          <w:spacing w:val="-4"/>
          <w:sz w:val="20"/>
        </w:rPr>
        <w:t xml:space="preserve"> </w:t>
      </w:r>
      <w:r>
        <w:rPr>
          <w:color w:val="231F20"/>
          <w:sz w:val="20"/>
        </w:rPr>
        <w:t>of</w:t>
      </w:r>
      <w:r>
        <w:rPr>
          <w:color w:val="231F20"/>
          <w:spacing w:val="-4"/>
          <w:sz w:val="20"/>
        </w:rPr>
        <w:t xml:space="preserve"> </w:t>
      </w:r>
      <w:r>
        <w:rPr>
          <w:color w:val="231F20"/>
          <w:sz w:val="20"/>
        </w:rPr>
        <w:t>money</w:t>
      </w:r>
      <w:r>
        <w:rPr>
          <w:color w:val="231F20"/>
          <w:spacing w:val="-4"/>
          <w:sz w:val="20"/>
        </w:rPr>
        <w:t xml:space="preserve"> </w:t>
      </w:r>
      <w:r>
        <w:rPr>
          <w:color w:val="231F20"/>
          <w:sz w:val="20"/>
        </w:rPr>
        <w:t>for</w:t>
      </w:r>
      <w:r>
        <w:rPr>
          <w:color w:val="231F20"/>
          <w:spacing w:val="-4"/>
          <w:sz w:val="20"/>
        </w:rPr>
        <w:t xml:space="preserve"> </w:t>
      </w:r>
      <w:r>
        <w:rPr>
          <w:color w:val="231F20"/>
          <w:sz w:val="20"/>
        </w:rPr>
        <w:t>compounding</w:t>
      </w:r>
      <w:r>
        <w:rPr>
          <w:color w:val="231F20"/>
          <w:spacing w:val="-4"/>
          <w:sz w:val="20"/>
        </w:rPr>
        <w:t xml:space="preserve"> </w:t>
      </w:r>
      <w:r>
        <w:rPr>
          <w:color w:val="231F20"/>
          <w:sz w:val="20"/>
        </w:rPr>
        <w:t>an</w:t>
      </w:r>
      <w:r>
        <w:rPr>
          <w:color w:val="231F20"/>
          <w:spacing w:val="-4"/>
          <w:sz w:val="20"/>
        </w:rPr>
        <w:t xml:space="preserve"> </w:t>
      </w:r>
      <w:r>
        <w:rPr>
          <w:color w:val="231F20"/>
          <w:sz w:val="20"/>
        </w:rPr>
        <w:t>offence</w:t>
      </w:r>
      <w:r>
        <w:rPr>
          <w:color w:val="231F20"/>
          <w:spacing w:val="-4"/>
          <w:sz w:val="20"/>
        </w:rPr>
        <w:t xml:space="preserve"> </w:t>
      </w:r>
      <w:r>
        <w:rPr>
          <w:color w:val="231F20"/>
          <w:sz w:val="20"/>
        </w:rPr>
        <w:t>in</w:t>
      </w:r>
      <w:r>
        <w:rPr>
          <w:color w:val="231F20"/>
          <w:spacing w:val="-4"/>
          <w:sz w:val="20"/>
        </w:rPr>
        <w:t xml:space="preserve"> </w:t>
      </w:r>
      <w:r>
        <w:rPr>
          <w:color w:val="231F20"/>
          <w:sz w:val="20"/>
        </w:rPr>
        <w:t xml:space="preserve">accordance </w:t>
      </w:r>
      <w:r>
        <w:rPr>
          <w:color w:val="231F20"/>
          <w:spacing w:val="-4"/>
          <w:sz w:val="20"/>
        </w:rPr>
        <w:t>with</w:t>
      </w:r>
      <w:r>
        <w:rPr>
          <w:color w:val="231F20"/>
          <w:spacing w:val="-9"/>
          <w:sz w:val="20"/>
        </w:rPr>
        <w:t xml:space="preserve"> </w:t>
      </w:r>
      <w:r>
        <w:rPr>
          <w:color w:val="231F20"/>
          <w:spacing w:val="-4"/>
          <w:sz w:val="20"/>
        </w:rPr>
        <w:t>sub-section</w:t>
      </w:r>
      <w:r>
        <w:rPr>
          <w:color w:val="231F20"/>
          <w:spacing w:val="-8"/>
          <w:sz w:val="20"/>
        </w:rPr>
        <w:t xml:space="preserve"> </w:t>
      </w:r>
      <w:r>
        <w:rPr>
          <w:color w:val="231F20"/>
          <w:spacing w:val="-4"/>
          <w:sz w:val="20"/>
        </w:rPr>
        <w:t>(</w:t>
      </w:r>
      <w:r>
        <w:rPr>
          <w:i/>
          <w:color w:val="231F20"/>
          <w:spacing w:val="-4"/>
          <w:sz w:val="20"/>
        </w:rPr>
        <w:t>1</w:t>
      </w:r>
      <w:r>
        <w:rPr>
          <w:color w:val="231F20"/>
          <w:spacing w:val="-4"/>
          <w:sz w:val="20"/>
        </w:rPr>
        <w:t>)</w:t>
      </w:r>
      <w:r>
        <w:rPr>
          <w:color w:val="231F20"/>
          <w:spacing w:val="-9"/>
          <w:sz w:val="20"/>
        </w:rPr>
        <w:t xml:space="preserve"> </w:t>
      </w:r>
      <w:r>
        <w:rPr>
          <w:color w:val="231F20"/>
          <w:spacing w:val="-4"/>
          <w:sz w:val="20"/>
        </w:rPr>
        <w:t>by</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Central</w:t>
      </w:r>
      <w:r>
        <w:rPr>
          <w:color w:val="231F20"/>
          <w:spacing w:val="-8"/>
          <w:sz w:val="20"/>
        </w:rPr>
        <w:t xml:space="preserve"> </w:t>
      </w:r>
      <w:r>
        <w:rPr>
          <w:color w:val="231F20"/>
          <w:spacing w:val="-4"/>
          <w:sz w:val="20"/>
        </w:rPr>
        <w:t>Authority</w:t>
      </w:r>
      <w:r>
        <w:rPr>
          <w:color w:val="231F20"/>
          <w:spacing w:val="-9"/>
          <w:sz w:val="20"/>
        </w:rPr>
        <w:t xml:space="preserve"> </w:t>
      </w:r>
      <w:r>
        <w:rPr>
          <w:color w:val="231F20"/>
          <w:spacing w:val="-4"/>
          <w:sz w:val="20"/>
        </w:rPr>
        <w:t>or</w:t>
      </w:r>
      <w:r>
        <w:rPr>
          <w:color w:val="231F20"/>
          <w:spacing w:val="-8"/>
          <w:sz w:val="20"/>
        </w:rPr>
        <w:t xml:space="preserve"> </w:t>
      </w:r>
      <w:r>
        <w:rPr>
          <w:color w:val="231F20"/>
          <w:spacing w:val="-4"/>
          <w:sz w:val="20"/>
        </w:rPr>
        <w:t>an</w:t>
      </w:r>
      <w:r>
        <w:rPr>
          <w:color w:val="231F20"/>
          <w:spacing w:val="-9"/>
          <w:sz w:val="20"/>
        </w:rPr>
        <w:t xml:space="preserve"> </w:t>
      </w:r>
      <w:r>
        <w:rPr>
          <w:color w:val="231F20"/>
          <w:spacing w:val="-4"/>
          <w:sz w:val="20"/>
        </w:rPr>
        <w:t>officer</w:t>
      </w:r>
      <w:r>
        <w:rPr>
          <w:color w:val="231F20"/>
          <w:spacing w:val="-8"/>
          <w:sz w:val="20"/>
        </w:rPr>
        <w:t xml:space="preserve"> </w:t>
      </w:r>
      <w:r>
        <w:rPr>
          <w:color w:val="231F20"/>
          <w:spacing w:val="-4"/>
          <w:sz w:val="20"/>
        </w:rPr>
        <w:t>of</w:t>
      </w:r>
      <w:r>
        <w:rPr>
          <w:color w:val="231F20"/>
          <w:spacing w:val="-9"/>
          <w:sz w:val="20"/>
        </w:rPr>
        <w:t xml:space="preserve"> </w:t>
      </w:r>
      <w:r>
        <w:rPr>
          <w:color w:val="231F20"/>
          <w:spacing w:val="-4"/>
          <w:sz w:val="20"/>
        </w:rPr>
        <w:t>the</w:t>
      </w:r>
      <w:r>
        <w:rPr>
          <w:color w:val="231F20"/>
          <w:spacing w:val="-8"/>
          <w:sz w:val="20"/>
        </w:rPr>
        <w:t xml:space="preserve"> </w:t>
      </w:r>
      <w:r>
        <w:rPr>
          <w:color w:val="231F20"/>
          <w:spacing w:val="-4"/>
          <w:sz w:val="20"/>
        </w:rPr>
        <w:t>Central</w:t>
      </w:r>
      <w:r>
        <w:rPr>
          <w:color w:val="231F20"/>
          <w:spacing w:val="-9"/>
          <w:sz w:val="20"/>
        </w:rPr>
        <w:t xml:space="preserve"> </w:t>
      </w:r>
      <w:r>
        <w:rPr>
          <w:color w:val="231F20"/>
          <w:spacing w:val="-4"/>
          <w:sz w:val="20"/>
        </w:rPr>
        <w:t>Authority</w:t>
      </w:r>
      <w:r>
        <w:rPr>
          <w:color w:val="231F20"/>
          <w:spacing w:val="-8"/>
          <w:sz w:val="20"/>
        </w:rPr>
        <w:t xml:space="preserve"> </w:t>
      </w:r>
      <w:r>
        <w:rPr>
          <w:color w:val="231F20"/>
          <w:spacing w:val="-4"/>
          <w:sz w:val="20"/>
        </w:rPr>
        <w:t xml:space="preserve">empowered </w:t>
      </w:r>
      <w:r>
        <w:rPr>
          <w:color w:val="231F20"/>
          <w:sz w:val="20"/>
        </w:rPr>
        <w:t>in</w:t>
      </w:r>
      <w:r>
        <w:rPr>
          <w:color w:val="231F20"/>
          <w:spacing w:val="-5"/>
          <w:sz w:val="20"/>
        </w:rPr>
        <w:t xml:space="preserve"> </w:t>
      </w:r>
      <w:r>
        <w:rPr>
          <w:color w:val="231F20"/>
          <w:sz w:val="20"/>
        </w:rPr>
        <w:t>this</w:t>
      </w:r>
      <w:r>
        <w:rPr>
          <w:color w:val="231F20"/>
          <w:spacing w:val="-5"/>
          <w:sz w:val="20"/>
        </w:rPr>
        <w:t xml:space="preserve"> </w:t>
      </w:r>
      <w:r>
        <w:rPr>
          <w:color w:val="231F20"/>
          <w:sz w:val="20"/>
        </w:rPr>
        <w:t>behalf</w:t>
      </w:r>
      <w:r>
        <w:rPr>
          <w:color w:val="231F20"/>
          <w:spacing w:val="-5"/>
          <w:sz w:val="20"/>
        </w:rPr>
        <w:t xml:space="preserve"> </w:t>
      </w:r>
      <w:r>
        <w:rPr>
          <w:color w:val="231F20"/>
          <w:sz w:val="20"/>
        </w:rPr>
        <w:t>shall</w:t>
      </w:r>
      <w:r>
        <w:rPr>
          <w:color w:val="231F20"/>
          <w:spacing w:val="-5"/>
          <w:sz w:val="20"/>
        </w:rPr>
        <w:t xml:space="preserve"> </w:t>
      </w:r>
      <w:r>
        <w:rPr>
          <w:color w:val="231F20"/>
          <w:sz w:val="20"/>
        </w:rPr>
        <w:t>be</w:t>
      </w:r>
      <w:r>
        <w:rPr>
          <w:color w:val="231F20"/>
          <w:spacing w:val="-5"/>
          <w:sz w:val="20"/>
        </w:rPr>
        <w:t xml:space="preserve"> </w:t>
      </w:r>
      <w:r>
        <w:rPr>
          <w:color w:val="231F20"/>
          <w:sz w:val="20"/>
        </w:rPr>
        <w:t>deemed</w:t>
      </w:r>
      <w:r>
        <w:rPr>
          <w:color w:val="231F20"/>
          <w:spacing w:val="-5"/>
          <w:sz w:val="20"/>
        </w:rPr>
        <w:t xml:space="preserve"> </w:t>
      </w:r>
      <w:r>
        <w:rPr>
          <w:color w:val="231F20"/>
          <w:sz w:val="20"/>
        </w:rPr>
        <w:t>to</w:t>
      </w:r>
      <w:r>
        <w:rPr>
          <w:color w:val="231F20"/>
          <w:spacing w:val="-5"/>
          <w:sz w:val="20"/>
        </w:rPr>
        <w:t xml:space="preserve"> </w:t>
      </w:r>
      <w:r>
        <w:rPr>
          <w:color w:val="231F20"/>
          <w:sz w:val="20"/>
        </w:rPr>
        <w:t>amount</w:t>
      </w:r>
      <w:r>
        <w:rPr>
          <w:color w:val="231F20"/>
          <w:spacing w:val="-5"/>
          <w:sz w:val="20"/>
        </w:rPr>
        <w:t xml:space="preserve"> </w:t>
      </w:r>
      <w:r>
        <w:rPr>
          <w:color w:val="231F20"/>
          <w:sz w:val="20"/>
        </w:rPr>
        <w:t>to</w:t>
      </w:r>
      <w:r>
        <w:rPr>
          <w:color w:val="231F20"/>
          <w:spacing w:val="-5"/>
          <w:sz w:val="20"/>
        </w:rPr>
        <w:t xml:space="preserve"> </w:t>
      </w:r>
      <w:r>
        <w:rPr>
          <w:color w:val="231F20"/>
          <w:sz w:val="20"/>
        </w:rPr>
        <w:t>an</w:t>
      </w:r>
      <w:r>
        <w:rPr>
          <w:color w:val="231F20"/>
          <w:spacing w:val="-5"/>
          <w:sz w:val="20"/>
        </w:rPr>
        <w:t xml:space="preserve"> </w:t>
      </w:r>
      <w:r>
        <w:rPr>
          <w:color w:val="231F20"/>
          <w:sz w:val="20"/>
        </w:rPr>
        <w:t>acquittal</w:t>
      </w:r>
      <w:r>
        <w:rPr>
          <w:color w:val="231F20"/>
          <w:spacing w:val="-5"/>
          <w:sz w:val="20"/>
        </w:rPr>
        <w:t xml:space="preserve"> </w:t>
      </w:r>
      <w:r>
        <w:rPr>
          <w:color w:val="231F20"/>
          <w:sz w:val="20"/>
        </w:rPr>
        <w:t>within</w:t>
      </w:r>
      <w:r>
        <w:rPr>
          <w:color w:val="231F20"/>
          <w:spacing w:val="-5"/>
          <w:sz w:val="20"/>
        </w:rPr>
        <w:t xml:space="preserve"> </w:t>
      </w:r>
      <w:r>
        <w:rPr>
          <w:color w:val="231F20"/>
          <w:sz w:val="20"/>
        </w:rPr>
        <w:t>the</w:t>
      </w:r>
      <w:r>
        <w:rPr>
          <w:color w:val="231F20"/>
          <w:spacing w:val="-5"/>
          <w:sz w:val="20"/>
        </w:rPr>
        <w:t xml:space="preserve"> </w:t>
      </w:r>
      <w:r>
        <w:rPr>
          <w:color w:val="231F20"/>
          <w:sz w:val="20"/>
        </w:rPr>
        <w:t>meaning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Code</w:t>
      </w:r>
      <w:r>
        <w:rPr>
          <w:color w:val="231F20"/>
          <w:spacing w:val="-5"/>
          <w:sz w:val="20"/>
        </w:rPr>
        <w:t xml:space="preserve"> </w:t>
      </w:r>
      <w:r>
        <w:rPr>
          <w:color w:val="231F20"/>
          <w:sz w:val="20"/>
        </w:rPr>
        <w:t>of Criminal</w:t>
      </w:r>
      <w:r>
        <w:rPr>
          <w:color w:val="231F20"/>
          <w:spacing w:val="-13"/>
          <w:sz w:val="20"/>
        </w:rPr>
        <w:t xml:space="preserve"> </w:t>
      </w:r>
      <w:r>
        <w:rPr>
          <w:color w:val="231F20"/>
          <w:sz w:val="20"/>
        </w:rPr>
        <w:t>Procedure,</w:t>
      </w:r>
      <w:r>
        <w:rPr>
          <w:color w:val="231F20"/>
          <w:spacing w:val="-13"/>
          <w:sz w:val="20"/>
        </w:rPr>
        <w:t xml:space="preserve"> </w:t>
      </w:r>
      <w:r>
        <w:rPr>
          <w:color w:val="231F20"/>
          <w:sz w:val="20"/>
        </w:rPr>
        <w:t>1973.</w:t>
      </w:r>
    </w:p>
    <w:p w:rsidR="00060FEE" w:rsidRDefault="00000000">
      <w:pPr>
        <w:pStyle w:val="ListParagraph"/>
        <w:numPr>
          <w:ilvl w:val="0"/>
          <w:numId w:val="64"/>
        </w:numPr>
        <w:tabs>
          <w:tab w:val="left" w:pos="928"/>
        </w:tabs>
        <w:spacing w:before="123" w:line="249" w:lineRule="auto"/>
        <w:ind w:left="158" w:right="1" w:firstLine="480"/>
        <w:jc w:val="both"/>
        <w:rPr>
          <w:sz w:val="20"/>
        </w:rPr>
      </w:pPr>
      <w:r>
        <w:rPr>
          <w:color w:val="231F20"/>
          <w:sz w:val="20"/>
        </w:rPr>
        <w:t>The</w:t>
      </w:r>
      <w:r>
        <w:rPr>
          <w:color w:val="231F20"/>
          <w:spacing w:val="-13"/>
          <w:sz w:val="20"/>
        </w:rPr>
        <w:t xml:space="preserve"> </w:t>
      </w:r>
      <w:r>
        <w:rPr>
          <w:color w:val="231F20"/>
          <w:sz w:val="20"/>
        </w:rPr>
        <w:t>penalty</w:t>
      </w:r>
      <w:r>
        <w:rPr>
          <w:color w:val="231F20"/>
          <w:spacing w:val="-12"/>
          <w:sz w:val="20"/>
        </w:rPr>
        <w:t xml:space="preserve"> </w:t>
      </w:r>
      <w:r>
        <w:rPr>
          <w:color w:val="231F20"/>
          <w:sz w:val="20"/>
        </w:rPr>
        <w:t>collected</w:t>
      </w:r>
      <w:r>
        <w:rPr>
          <w:color w:val="231F20"/>
          <w:spacing w:val="-13"/>
          <w:sz w:val="20"/>
        </w:rPr>
        <w:t xml:space="preserve"> </w:t>
      </w:r>
      <w:r>
        <w:rPr>
          <w:color w:val="231F20"/>
          <w:sz w:val="20"/>
        </w:rPr>
        <w:t>under</w:t>
      </w:r>
      <w:r>
        <w:rPr>
          <w:color w:val="231F20"/>
          <w:spacing w:val="-12"/>
          <w:sz w:val="20"/>
        </w:rPr>
        <w:t xml:space="preserve"> </w:t>
      </w:r>
      <w:r>
        <w:rPr>
          <w:color w:val="231F20"/>
          <w:sz w:val="20"/>
        </w:rPr>
        <w:t>section</w:t>
      </w:r>
      <w:r>
        <w:rPr>
          <w:color w:val="231F20"/>
          <w:spacing w:val="-13"/>
          <w:sz w:val="20"/>
        </w:rPr>
        <w:t xml:space="preserve"> </w:t>
      </w:r>
      <w:r>
        <w:rPr>
          <w:color w:val="231F20"/>
          <w:sz w:val="20"/>
        </w:rPr>
        <w:t>21</w:t>
      </w:r>
      <w:r>
        <w:rPr>
          <w:color w:val="231F20"/>
          <w:spacing w:val="-12"/>
          <w:sz w:val="20"/>
        </w:rPr>
        <w:t xml:space="preserve"> </w:t>
      </w:r>
      <w:r>
        <w:rPr>
          <w:color w:val="231F20"/>
          <w:sz w:val="20"/>
        </w:rPr>
        <w:t>and</w:t>
      </w:r>
      <w:r>
        <w:rPr>
          <w:color w:val="231F20"/>
          <w:spacing w:val="-13"/>
          <w:sz w:val="20"/>
        </w:rPr>
        <w:t xml:space="preserve"> </w:t>
      </w:r>
      <w:r>
        <w:rPr>
          <w:color w:val="231F20"/>
          <w:sz w:val="20"/>
        </w:rPr>
        <w:t>the</w:t>
      </w:r>
      <w:r>
        <w:rPr>
          <w:color w:val="231F20"/>
          <w:spacing w:val="-12"/>
          <w:sz w:val="20"/>
        </w:rPr>
        <w:t xml:space="preserve"> </w:t>
      </w:r>
      <w:r>
        <w:rPr>
          <w:color w:val="231F20"/>
          <w:sz w:val="20"/>
        </w:rPr>
        <w:t>amount</w:t>
      </w:r>
      <w:r>
        <w:rPr>
          <w:color w:val="231F20"/>
          <w:spacing w:val="-13"/>
          <w:sz w:val="20"/>
        </w:rPr>
        <w:t xml:space="preserve"> </w:t>
      </w:r>
      <w:r>
        <w:rPr>
          <w:color w:val="231F20"/>
          <w:sz w:val="20"/>
        </w:rPr>
        <w:t>collected</w:t>
      </w:r>
      <w:r>
        <w:rPr>
          <w:color w:val="231F20"/>
          <w:spacing w:val="-12"/>
          <w:sz w:val="20"/>
        </w:rPr>
        <w:t xml:space="preserve"> </w:t>
      </w:r>
      <w:r>
        <w:rPr>
          <w:color w:val="231F20"/>
          <w:sz w:val="20"/>
        </w:rPr>
        <w:t>under</w:t>
      </w:r>
      <w:r>
        <w:rPr>
          <w:color w:val="231F20"/>
          <w:spacing w:val="-13"/>
          <w:sz w:val="20"/>
        </w:rPr>
        <w:t xml:space="preserve"> </w:t>
      </w:r>
      <w:r>
        <w:rPr>
          <w:color w:val="231F20"/>
          <w:sz w:val="20"/>
        </w:rPr>
        <w:t>section</w:t>
      </w:r>
      <w:r>
        <w:rPr>
          <w:color w:val="231F20"/>
          <w:spacing w:val="-12"/>
          <w:sz w:val="20"/>
        </w:rPr>
        <w:t xml:space="preserve"> </w:t>
      </w:r>
      <w:r>
        <w:rPr>
          <w:color w:val="231F20"/>
          <w:sz w:val="20"/>
        </w:rPr>
        <w:t>96 shall be credited to such fund as may be prescribed.</w:t>
      </w:r>
    </w:p>
    <w:p w:rsidR="00060FEE" w:rsidRDefault="00000000">
      <w:pPr>
        <w:pStyle w:val="ListParagraph"/>
        <w:numPr>
          <w:ilvl w:val="0"/>
          <w:numId w:val="64"/>
        </w:numPr>
        <w:tabs>
          <w:tab w:val="left" w:pos="935"/>
        </w:tabs>
        <w:spacing w:line="249" w:lineRule="auto"/>
        <w:ind w:left="158" w:firstLine="480"/>
        <w:jc w:val="both"/>
        <w:rPr>
          <w:sz w:val="20"/>
        </w:rPr>
      </w:pPr>
      <w:r>
        <w:rPr>
          <w:color w:val="231F20"/>
          <w:sz w:val="20"/>
        </w:rPr>
        <w:t>No</w:t>
      </w:r>
      <w:r>
        <w:rPr>
          <w:color w:val="231F20"/>
          <w:spacing w:val="-9"/>
          <w:sz w:val="20"/>
        </w:rPr>
        <w:t xml:space="preserve"> </w:t>
      </w:r>
      <w:r>
        <w:rPr>
          <w:color w:val="231F20"/>
          <w:sz w:val="20"/>
        </w:rPr>
        <w:t>suit,</w:t>
      </w:r>
      <w:r>
        <w:rPr>
          <w:color w:val="231F20"/>
          <w:spacing w:val="-9"/>
          <w:sz w:val="20"/>
        </w:rPr>
        <w:t xml:space="preserve"> </w:t>
      </w:r>
      <w:r>
        <w:rPr>
          <w:color w:val="231F20"/>
          <w:sz w:val="20"/>
        </w:rPr>
        <w:t>prosecution</w:t>
      </w:r>
      <w:r>
        <w:rPr>
          <w:color w:val="231F20"/>
          <w:spacing w:val="-9"/>
          <w:sz w:val="20"/>
        </w:rPr>
        <w:t xml:space="preserve"> </w:t>
      </w:r>
      <w:r>
        <w:rPr>
          <w:color w:val="231F20"/>
          <w:sz w:val="20"/>
        </w:rPr>
        <w:t>or</w:t>
      </w:r>
      <w:r>
        <w:rPr>
          <w:color w:val="231F20"/>
          <w:spacing w:val="-9"/>
          <w:sz w:val="20"/>
        </w:rPr>
        <w:t xml:space="preserve"> </w:t>
      </w:r>
      <w:r>
        <w:rPr>
          <w:color w:val="231F20"/>
          <w:sz w:val="20"/>
        </w:rPr>
        <w:t>other</w:t>
      </w:r>
      <w:r>
        <w:rPr>
          <w:color w:val="231F20"/>
          <w:spacing w:val="-9"/>
          <w:sz w:val="20"/>
        </w:rPr>
        <w:t xml:space="preserve"> </w:t>
      </w:r>
      <w:r>
        <w:rPr>
          <w:color w:val="231F20"/>
          <w:sz w:val="20"/>
        </w:rPr>
        <w:t>legal</w:t>
      </w:r>
      <w:r>
        <w:rPr>
          <w:color w:val="231F20"/>
          <w:spacing w:val="-9"/>
          <w:sz w:val="20"/>
        </w:rPr>
        <w:t xml:space="preserve"> </w:t>
      </w:r>
      <w:r>
        <w:rPr>
          <w:color w:val="231F20"/>
          <w:sz w:val="20"/>
        </w:rPr>
        <w:t>proceeding</w:t>
      </w:r>
      <w:r>
        <w:rPr>
          <w:color w:val="231F20"/>
          <w:spacing w:val="-9"/>
          <w:sz w:val="20"/>
        </w:rPr>
        <w:t xml:space="preserve"> </w:t>
      </w:r>
      <w:r>
        <w:rPr>
          <w:color w:val="231F20"/>
          <w:sz w:val="20"/>
        </w:rPr>
        <w:t>shall</w:t>
      </w:r>
      <w:r>
        <w:rPr>
          <w:color w:val="231F20"/>
          <w:spacing w:val="-9"/>
          <w:sz w:val="20"/>
        </w:rPr>
        <w:t xml:space="preserve"> </w:t>
      </w:r>
      <w:r>
        <w:rPr>
          <w:color w:val="231F20"/>
          <w:sz w:val="20"/>
        </w:rPr>
        <w:t>lie</w:t>
      </w:r>
      <w:r>
        <w:rPr>
          <w:color w:val="231F20"/>
          <w:spacing w:val="-9"/>
          <w:sz w:val="20"/>
        </w:rPr>
        <w:t xml:space="preserve"> </w:t>
      </w:r>
      <w:r>
        <w:rPr>
          <w:color w:val="231F20"/>
          <w:sz w:val="20"/>
        </w:rPr>
        <w:t>against</w:t>
      </w:r>
      <w:r>
        <w:rPr>
          <w:color w:val="231F20"/>
          <w:spacing w:val="-9"/>
          <w:sz w:val="20"/>
        </w:rPr>
        <w:t xml:space="preserve"> </w:t>
      </w:r>
      <w:r>
        <w:rPr>
          <w:color w:val="231F20"/>
          <w:sz w:val="20"/>
        </w:rPr>
        <w:t>the</w:t>
      </w:r>
      <w:r>
        <w:rPr>
          <w:color w:val="231F20"/>
          <w:spacing w:val="-9"/>
          <w:sz w:val="20"/>
        </w:rPr>
        <w:t xml:space="preserve"> </w:t>
      </w:r>
      <w:r>
        <w:rPr>
          <w:color w:val="231F20"/>
          <w:sz w:val="20"/>
        </w:rPr>
        <w:t>Presidents</w:t>
      </w:r>
      <w:r>
        <w:rPr>
          <w:color w:val="231F20"/>
          <w:spacing w:val="-9"/>
          <w:sz w:val="20"/>
        </w:rPr>
        <w:t xml:space="preserve"> </w:t>
      </w:r>
      <w:r>
        <w:rPr>
          <w:color w:val="231F20"/>
          <w:sz w:val="20"/>
        </w:rPr>
        <w:t>and members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District</w:t>
      </w:r>
      <w:r>
        <w:rPr>
          <w:color w:val="231F20"/>
          <w:spacing w:val="-12"/>
          <w:sz w:val="20"/>
        </w:rPr>
        <w:t xml:space="preserve"> </w:t>
      </w:r>
      <w:r>
        <w:rPr>
          <w:color w:val="231F20"/>
          <w:sz w:val="20"/>
        </w:rPr>
        <w:t>Commission,</w:t>
      </w:r>
      <w:r>
        <w:rPr>
          <w:color w:val="231F20"/>
          <w:spacing w:val="-13"/>
          <w:sz w:val="20"/>
        </w:rPr>
        <w:t xml:space="preserve"> </w:t>
      </w:r>
      <w:r>
        <w:rPr>
          <w:color w:val="231F20"/>
          <w:sz w:val="20"/>
        </w:rPr>
        <w:t>the</w:t>
      </w:r>
      <w:r>
        <w:rPr>
          <w:color w:val="231F20"/>
          <w:spacing w:val="-12"/>
          <w:sz w:val="20"/>
        </w:rPr>
        <w:t xml:space="preserve"> </w:t>
      </w:r>
      <w:r>
        <w:rPr>
          <w:color w:val="231F20"/>
          <w:sz w:val="20"/>
        </w:rPr>
        <w:t>State</w:t>
      </w:r>
      <w:r>
        <w:rPr>
          <w:color w:val="231F20"/>
          <w:spacing w:val="-13"/>
          <w:sz w:val="20"/>
        </w:rPr>
        <w:t xml:space="preserve"> </w:t>
      </w:r>
      <w:r>
        <w:rPr>
          <w:color w:val="231F20"/>
          <w:sz w:val="20"/>
        </w:rPr>
        <w:t>Commission</w:t>
      </w:r>
      <w:r>
        <w:rPr>
          <w:color w:val="231F20"/>
          <w:spacing w:val="-12"/>
          <w:sz w:val="20"/>
        </w:rPr>
        <w:t xml:space="preserve"> </w:t>
      </w:r>
      <w:r>
        <w:rPr>
          <w:color w:val="231F20"/>
          <w:sz w:val="20"/>
        </w:rPr>
        <w:t>and</w:t>
      </w:r>
      <w:r>
        <w:rPr>
          <w:color w:val="231F20"/>
          <w:spacing w:val="-13"/>
          <w:sz w:val="20"/>
        </w:rPr>
        <w:t xml:space="preserve"> </w:t>
      </w:r>
      <w:r>
        <w:rPr>
          <w:color w:val="231F20"/>
          <w:sz w:val="20"/>
        </w:rPr>
        <w:t>the</w:t>
      </w:r>
      <w:r>
        <w:rPr>
          <w:color w:val="231F20"/>
          <w:spacing w:val="-12"/>
          <w:sz w:val="20"/>
        </w:rPr>
        <w:t xml:space="preserve"> </w:t>
      </w:r>
      <w:r>
        <w:rPr>
          <w:color w:val="231F20"/>
          <w:sz w:val="20"/>
        </w:rPr>
        <w:t>National</w:t>
      </w:r>
      <w:r>
        <w:rPr>
          <w:color w:val="231F20"/>
          <w:spacing w:val="-13"/>
          <w:sz w:val="20"/>
        </w:rPr>
        <w:t xml:space="preserve"> </w:t>
      </w:r>
      <w:r>
        <w:rPr>
          <w:color w:val="231F20"/>
          <w:sz w:val="20"/>
        </w:rPr>
        <w:t xml:space="preserve">Commission, the Chief Commissioner, the Commissioner, any officer or employee and other person </w:t>
      </w:r>
      <w:r>
        <w:rPr>
          <w:color w:val="231F20"/>
          <w:spacing w:val="-2"/>
          <w:sz w:val="20"/>
        </w:rPr>
        <w:t>performing</w:t>
      </w:r>
      <w:r>
        <w:rPr>
          <w:color w:val="231F20"/>
          <w:spacing w:val="-11"/>
          <w:sz w:val="20"/>
        </w:rPr>
        <w:t xml:space="preserve"> </w:t>
      </w:r>
      <w:r>
        <w:rPr>
          <w:color w:val="231F20"/>
          <w:spacing w:val="-2"/>
          <w:sz w:val="20"/>
        </w:rPr>
        <w:t>any</w:t>
      </w:r>
      <w:r>
        <w:rPr>
          <w:color w:val="231F20"/>
          <w:spacing w:val="-10"/>
          <w:sz w:val="20"/>
        </w:rPr>
        <w:t xml:space="preserve"> </w:t>
      </w:r>
      <w:r>
        <w:rPr>
          <w:color w:val="231F20"/>
          <w:spacing w:val="-2"/>
          <w:sz w:val="20"/>
        </w:rPr>
        <w:t>duty</w:t>
      </w:r>
      <w:r>
        <w:rPr>
          <w:color w:val="231F20"/>
          <w:spacing w:val="-9"/>
          <w:sz w:val="20"/>
        </w:rPr>
        <w:t xml:space="preserve"> </w:t>
      </w:r>
      <w:r>
        <w:rPr>
          <w:color w:val="231F20"/>
          <w:spacing w:val="-2"/>
          <w:sz w:val="20"/>
        </w:rPr>
        <w:t>under</w:t>
      </w:r>
      <w:r>
        <w:rPr>
          <w:color w:val="231F20"/>
          <w:spacing w:val="-6"/>
          <w:sz w:val="20"/>
        </w:rPr>
        <w:t xml:space="preserve"> </w:t>
      </w:r>
      <w:r>
        <w:rPr>
          <w:color w:val="231F20"/>
          <w:spacing w:val="-2"/>
          <w:sz w:val="20"/>
        </w:rPr>
        <w:t>this</w:t>
      </w:r>
      <w:r>
        <w:rPr>
          <w:color w:val="231F20"/>
          <w:spacing w:val="-11"/>
          <w:sz w:val="20"/>
        </w:rPr>
        <w:t xml:space="preserve"> </w:t>
      </w:r>
      <w:r>
        <w:rPr>
          <w:color w:val="231F20"/>
          <w:spacing w:val="-2"/>
          <w:sz w:val="20"/>
        </w:rPr>
        <w:t>Act,</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any</w:t>
      </w:r>
      <w:r>
        <w:rPr>
          <w:color w:val="231F20"/>
          <w:spacing w:val="-6"/>
          <w:sz w:val="20"/>
        </w:rPr>
        <w:t xml:space="preserve"> </w:t>
      </w:r>
      <w:r>
        <w:rPr>
          <w:color w:val="231F20"/>
          <w:spacing w:val="-2"/>
          <w:sz w:val="20"/>
        </w:rPr>
        <w:t>act</w:t>
      </w:r>
      <w:r>
        <w:rPr>
          <w:color w:val="231F20"/>
          <w:spacing w:val="-6"/>
          <w:sz w:val="20"/>
        </w:rPr>
        <w:t xml:space="preserve"> </w:t>
      </w:r>
      <w:r>
        <w:rPr>
          <w:color w:val="231F20"/>
          <w:spacing w:val="-2"/>
          <w:sz w:val="20"/>
        </w:rPr>
        <w:t>which</w:t>
      </w:r>
      <w:r>
        <w:rPr>
          <w:color w:val="231F20"/>
          <w:spacing w:val="-6"/>
          <w:sz w:val="20"/>
        </w:rPr>
        <w:t xml:space="preserve"> </w:t>
      </w:r>
      <w:r>
        <w:rPr>
          <w:color w:val="231F20"/>
          <w:spacing w:val="-2"/>
          <w:sz w:val="20"/>
        </w:rPr>
        <w:t>is</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good</w:t>
      </w:r>
      <w:r>
        <w:rPr>
          <w:color w:val="231F20"/>
          <w:spacing w:val="-6"/>
          <w:sz w:val="20"/>
        </w:rPr>
        <w:t xml:space="preserve"> </w:t>
      </w:r>
      <w:r>
        <w:rPr>
          <w:color w:val="231F20"/>
          <w:spacing w:val="-2"/>
          <w:sz w:val="20"/>
        </w:rPr>
        <w:t>faith</w:t>
      </w:r>
      <w:r>
        <w:rPr>
          <w:color w:val="231F20"/>
          <w:spacing w:val="-6"/>
          <w:sz w:val="20"/>
        </w:rPr>
        <w:t xml:space="preserve"> </w:t>
      </w:r>
      <w:r>
        <w:rPr>
          <w:color w:val="231F20"/>
          <w:spacing w:val="-2"/>
          <w:sz w:val="20"/>
        </w:rPr>
        <w:t>done</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intended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 xml:space="preserve">be </w:t>
      </w:r>
      <w:r>
        <w:rPr>
          <w:color w:val="231F20"/>
          <w:sz w:val="20"/>
        </w:rPr>
        <w:t>done in pursuance of this</w:t>
      </w:r>
      <w:r>
        <w:rPr>
          <w:color w:val="231F20"/>
          <w:spacing w:val="-8"/>
          <w:sz w:val="20"/>
        </w:rPr>
        <w:t xml:space="preserve"> </w:t>
      </w:r>
      <w:r>
        <w:rPr>
          <w:color w:val="231F20"/>
          <w:sz w:val="20"/>
        </w:rPr>
        <w:t>Act or under any rule or order made thereunder.</w:t>
      </w:r>
    </w:p>
    <w:p w:rsidR="00060FEE" w:rsidRDefault="00000000">
      <w:pPr>
        <w:pStyle w:val="ListParagraph"/>
        <w:numPr>
          <w:ilvl w:val="0"/>
          <w:numId w:val="64"/>
        </w:numPr>
        <w:tabs>
          <w:tab w:val="left" w:pos="921"/>
        </w:tabs>
        <w:spacing w:before="124" w:line="249" w:lineRule="auto"/>
        <w:ind w:left="158" w:firstLine="480"/>
        <w:jc w:val="both"/>
        <w:rPr>
          <w:sz w:val="20"/>
        </w:rPr>
      </w:pPr>
      <w:r>
        <w:rPr>
          <w:color w:val="231F20"/>
          <w:spacing w:val="-4"/>
          <w:sz w:val="20"/>
        </w:rPr>
        <w:t>(</w:t>
      </w:r>
      <w:r>
        <w:rPr>
          <w:i/>
          <w:color w:val="231F20"/>
          <w:spacing w:val="-4"/>
          <w:sz w:val="20"/>
        </w:rPr>
        <w:t>1</w:t>
      </w:r>
      <w:r>
        <w:rPr>
          <w:color w:val="231F20"/>
          <w:spacing w:val="-4"/>
          <w:sz w:val="20"/>
        </w:rPr>
        <w:t>)</w:t>
      </w:r>
      <w:r>
        <w:rPr>
          <w:color w:val="231F20"/>
          <w:spacing w:val="-9"/>
          <w:sz w:val="20"/>
        </w:rPr>
        <w:t xml:space="preserve"> </w:t>
      </w:r>
      <w:r>
        <w:rPr>
          <w:color w:val="231F20"/>
          <w:spacing w:val="-4"/>
          <w:sz w:val="20"/>
        </w:rPr>
        <w:t>Without</w:t>
      </w:r>
      <w:r>
        <w:rPr>
          <w:color w:val="231F20"/>
          <w:spacing w:val="-7"/>
          <w:sz w:val="20"/>
        </w:rPr>
        <w:t xml:space="preserve"> </w:t>
      </w:r>
      <w:r>
        <w:rPr>
          <w:color w:val="231F20"/>
          <w:spacing w:val="-4"/>
          <w:sz w:val="20"/>
        </w:rPr>
        <w:t>prejudice to the foregoing provisions of this</w:t>
      </w:r>
      <w:r>
        <w:rPr>
          <w:color w:val="231F20"/>
          <w:spacing w:val="-9"/>
          <w:sz w:val="20"/>
        </w:rPr>
        <w:t xml:space="preserve"> </w:t>
      </w:r>
      <w:r>
        <w:rPr>
          <w:color w:val="231F20"/>
          <w:spacing w:val="-4"/>
          <w:sz w:val="20"/>
        </w:rPr>
        <w:t>Act, the Central</w:t>
      </w:r>
      <w:r>
        <w:rPr>
          <w:color w:val="231F20"/>
          <w:spacing w:val="-9"/>
          <w:sz w:val="20"/>
        </w:rPr>
        <w:t xml:space="preserve"> </w:t>
      </w:r>
      <w:r>
        <w:rPr>
          <w:color w:val="231F20"/>
          <w:spacing w:val="-4"/>
          <w:sz w:val="20"/>
        </w:rPr>
        <w:t xml:space="preserve">Authority, </w:t>
      </w:r>
      <w:r>
        <w:rPr>
          <w:color w:val="231F20"/>
          <w:sz w:val="20"/>
        </w:rPr>
        <w:t>shall,</w:t>
      </w:r>
      <w:r>
        <w:rPr>
          <w:color w:val="231F20"/>
          <w:spacing w:val="-11"/>
          <w:sz w:val="20"/>
        </w:rPr>
        <w:t xml:space="preserve"> </w:t>
      </w:r>
      <w:r>
        <w:rPr>
          <w:color w:val="231F20"/>
          <w:sz w:val="20"/>
        </w:rPr>
        <w:t>in</w:t>
      </w:r>
      <w:r>
        <w:rPr>
          <w:color w:val="231F20"/>
          <w:spacing w:val="-8"/>
          <w:sz w:val="20"/>
        </w:rPr>
        <w:t xml:space="preserve"> </w:t>
      </w:r>
      <w:r>
        <w:rPr>
          <w:color w:val="231F20"/>
          <w:sz w:val="20"/>
        </w:rPr>
        <w:t>exercise</w:t>
      </w:r>
      <w:r>
        <w:rPr>
          <w:color w:val="231F20"/>
          <w:spacing w:val="-8"/>
          <w:sz w:val="20"/>
        </w:rPr>
        <w:t xml:space="preserve"> </w:t>
      </w:r>
      <w:r>
        <w:rPr>
          <w:color w:val="231F20"/>
          <w:sz w:val="20"/>
        </w:rPr>
        <w:t>of</w:t>
      </w:r>
      <w:r>
        <w:rPr>
          <w:color w:val="231F20"/>
          <w:spacing w:val="-8"/>
          <w:sz w:val="20"/>
        </w:rPr>
        <w:t xml:space="preserve"> </w:t>
      </w:r>
      <w:r>
        <w:rPr>
          <w:color w:val="231F20"/>
          <w:sz w:val="20"/>
        </w:rPr>
        <w:t>its</w:t>
      </w:r>
      <w:r>
        <w:rPr>
          <w:color w:val="231F20"/>
          <w:spacing w:val="-8"/>
          <w:sz w:val="20"/>
        </w:rPr>
        <w:t xml:space="preserve"> </w:t>
      </w:r>
      <w:r>
        <w:rPr>
          <w:color w:val="231F20"/>
          <w:sz w:val="20"/>
        </w:rPr>
        <w:t>powers</w:t>
      </w:r>
      <w:r>
        <w:rPr>
          <w:color w:val="231F20"/>
          <w:spacing w:val="-8"/>
          <w:sz w:val="20"/>
        </w:rPr>
        <w:t xml:space="preserve"> </w:t>
      </w:r>
      <w:r>
        <w:rPr>
          <w:color w:val="231F20"/>
          <w:sz w:val="20"/>
        </w:rPr>
        <w:t>or</w:t>
      </w:r>
      <w:r>
        <w:rPr>
          <w:color w:val="231F20"/>
          <w:spacing w:val="-8"/>
          <w:sz w:val="20"/>
        </w:rPr>
        <w:t xml:space="preserve"> </w:t>
      </w:r>
      <w:r>
        <w:rPr>
          <w:color w:val="231F20"/>
          <w:sz w:val="20"/>
        </w:rPr>
        <w:t>the</w:t>
      </w:r>
      <w:r>
        <w:rPr>
          <w:color w:val="231F20"/>
          <w:spacing w:val="-8"/>
          <w:sz w:val="20"/>
        </w:rPr>
        <w:t xml:space="preserve"> </w:t>
      </w:r>
      <w:r>
        <w:rPr>
          <w:color w:val="231F20"/>
          <w:sz w:val="20"/>
        </w:rPr>
        <w:t>performance</w:t>
      </w:r>
      <w:r>
        <w:rPr>
          <w:color w:val="231F20"/>
          <w:spacing w:val="-8"/>
          <w:sz w:val="20"/>
        </w:rPr>
        <w:t xml:space="preserve"> </w:t>
      </w:r>
      <w:r>
        <w:rPr>
          <w:color w:val="231F20"/>
          <w:sz w:val="20"/>
        </w:rPr>
        <w:t>of</w:t>
      </w:r>
      <w:r>
        <w:rPr>
          <w:color w:val="231F20"/>
          <w:spacing w:val="-8"/>
          <w:sz w:val="20"/>
        </w:rPr>
        <w:t xml:space="preserve"> </w:t>
      </w:r>
      <w:r>
        <w:rPr>
          <w:color w:val="231F20"/>
          <w:sz w:val="20"/>
        </w:rPr>
        <w:t>its</w:t>
      </w:r>
      <w:r>
        <w:rPr>
          <w:color w:val="231F20"/>
          <w:spacing w:val="-8"/>
          <w:sz w:val="20"/>
        </w:rPr>
        <w:t xml:space="preserve"> </w:t>
      </w:r>
      <w:r>
        <w:rPr>
          <w:color w:val="231F20"/>
          <w:sz w:val="20"/>
        </w:rPr>
        <w:t>functions</w:t>
      </w:r>
      <w:r>
        <w:rPr>
          <w:color w:val="231F20"/>
          <w:spacing w:val="-8"/>
          <w:sz w:val="20"/>
        </w:rPr>
        <w:t xml:space="preserve"> </w:t>
      </w:r>
      <w:r>
        <w:rPr>
          <w:color w:val="231F20"/>
          <w:sz w:val="20"/>
        </w:rPr>
        <w:t>under</w:t>
      </w:r>
      <w:r>
        <w:rPr>
          <w:color w:val="231F20"/>
          <w:spacing w:val="-8"/>
          <w:sz w:val="20"/>
        </w:rPr>
        <w:t xml:space="preserve"> </w:t>
      </w:r>
      <w:r>
        <w:rPr>
          <w:color w:val="231F20"/>
          <w:sz w:val="20"/>
        </w:rPr>
        <w:t>this</w:t>
      </w:r>
      <w:r>
        <w:rPr>
          <w:color w:val="231F20"/>
          <w:spacing w:val="-13"/>
          <w:sz w:val="20"/>
        </w:rPr>
        <w:t xml:space="preserve"> </w:t>
      </w:r>
      <w:r>
        <w:rPr>
          <w:color w:val="231F20"/>
          <w:sz w:val="20"/>
        </w:rPr>
        <w:t>Act,</w:t>
      </w:r>
      <w:r>
        <w:rPr>
          <w:color w:val="231F20"/>
          <w:spacing w:val="-7"/>
          <w:sz w:val="20"/>
        </w:rPr>
        <w:t xml:space="preserve"> </w:t>
      </w:r>
      <w:r>
        <w:rPr>
          <w:color w:val="231F20"/>
          <w:sz w:val="20"/>
        </w:rPr>
        <w:t>be</w:t>
      </w:r>
      <w:r>
        <w:rPr>
          <w:color w:val="231F20"/>
          <w:spacing w:val="-8"/>
          <w:sz w:val="20"/>
        </w:rPr>
        <w:t xml:space="preserve"> </w:t>
      </w:r>
      <w:r>
        <w:rPr>
          <w:color w:val="231F20"/>
          <w:sz w:val="20"/>
        </w:rPr>
        <w:t>bound by</w:t>
      </w:r>
      <w:r>
        <w:rPr>
          <w:color w:val="231F20"/>
          <w:spacing w:val="-13"/>
          <w:sz w:val="20"/>
        </w:rPr>
        <w:t xml:space="preserve"> </w:t>
      </w:r>
      <w:r>
        <w:rPr>
          <w:color w:val="231F20"/>
          <w:sz w:val="20"/>
        </w:rPr>
        <w:t>such</w:t>
      </w:r>
      <w:r>
        <w:rPr>
          <w:color w:val="231F20"/>
          <w:spacing w:val="-12"/>
          <w:sz w:val="20"/>
        </w:rPr>
        <w:t xml:space="preserve"> </w:t>
      </w:r>
      <w:r>
        <w:rPr>
          <w:color w:val="231F20"/>
          <w:sz w:val="20"/>
        </w:rPr>
        <w:t>directions</w:t>
      </w:r>
      <w:r>
        <w:rPr>
          <w:color w:val="231F20"/>
          <w:spacing w:val="-13"/>
          <w:sz w:val="20"/>
        </w:rPr>
        <w:t xml:space="preserve"> </w:t>
      </w:r>
      <w:r>
        <w:rPr>
          <w:color w:val="231F20"/>
          <w:sz w:val="20"/>
        </w:rPr>
        <w:t>on</w:t>
      </w:r>
      <w:r>
        <w:rPr>
          <w:color w:val="231F20"/>
          <w:spacing w:val="-12"/>
          <w:sz w:val="20"/>
        </w:rPr>
        <w:t xml:space="preserve"> </w:t>
      </w:r>
      <w:r>
        <w:rPr>
          <w:color w:val="231F20"/>
          <w:sz w:val="20"/>
        </w:rPr>
        <w:t>questions</w:t>
      </w:r>
      <w:r>
        <w:rPr>
          <w:color w:val="231F20"/>
          <w:spacing w:val="-13"/>
          <w:sz w:val="20"/>
        </w:rPr>
        <w:t xml:space="preserve"> </w:t>
      </w:r>
      <w:r>
        <w:rPr>
          <w:color w:val="231F20"/>
          <w:sz w:val="20"/>
        </w:rPr>
        <w:t>of</w:t>
      </w:r>
      <w:r>
        <w:rPr>
          <w:color w:val="231F20"/>
          <w:spacing w:val="-12"/>
          <w:sz w:val="20"/>
        </w:rPr>
        <w:t xml:space="preserve"> </w:t>
      </w:r>
      <w:r>
        <w:rPr>
          <w:color w:val="231F20"/>
          <w:sz w:val="20"/>
        </w:rPr>
        <w:t>policy,</w:t>
      </w:r>
      <w:r>
        <w:rPr>
          <w:color w:val="231F20"/>
          <w:spacing w:val="-13"/>
          <w:sz w:val="20"/>
        </w:rPr>
        <w:t xml:space="preserve"> </w:t>
      </w:r>
      <w:r>
        <w:rPr>
          <w:color w:val="231F20"/>
          <w:sz w:val="20"/>
        </w:rPr>
        <w:t>as</w:t>
      </w:r>
      <w:r>
        <w:rPr>
          <w:color w:val="231F20"/>
          <w:spacing w:val="-12"/>
          <w:sz w:val="20"/>
        </w:rPr>
        <w:t xml:space="preserve"> </w:t>
      </w:r>
      <w:r>
        <w:rPr>
          <w:color w:val="231F20"/>
          <w:sz w:val="20"/>
        </w:rPr>
        <w:t>the</w:t>
      </w:r>
      <w:r>
        <w:rPr>
          <w:color w:val="231F20"/>
          <w:spacing w:val="-13"/>
          <w:sz w:val="20"/>
        </w:rPr>
        <w:t xml:space="preserve"> </w:t>
      </w:r>
      <w:r>
        <w:rPr>
          <w:color w:val="231F20"/>
          <w:sz w:val="20"/>
        </w:rPr>
        <w:t>Central</w:t>
      </w:r>
      <w:r>
        <w:rPr>
          <w:color w:val="231F20"/>
          <w:spacing w:val="-12"/>
          <w:sz w:val="20"/>
        </w:rPr>
        <w:t xml:space="preserve"> </w:t>
      </w:r>
      <w:r>
        <w:rPr>
          <w:color w:val="231F20"/>
          <w:sz w:val="20"/>
        </w:rPr>
        <w:t>Government</w:t>
      </w:r>
      <w:r>
        <w:rPr>
          <w:color w:val="231F20"/>
          <w:spacing w:val="-13"/>
          <w:sz w:val="20"/>
        </w:rPr>
        <w:t xml:space="preserve"> </w:t>
      </w:r>
      <w:r>
        <w:rPr>
          <w:color w:val="231F20"/>
          <w:sz w:val="20"/>
        </w:rPr>
        <w:t>may</w:t>
      </w:r>
      <w:r>
        <w:rPr>
          <w:color w:val="231F20"/>
          <w:spacing w:val="-12"/>
          <w:sz w:val="20"/>
        </w:rPr>
        <w:t xml:space="preserve"> </w:t>
      </w:r>
      <w:r>
        <w:rPr>
          <w:color w:val="231F20"/>
          <w:sz w:val="20"/>
        </w:rPr>
        <w:t>give</w:t>
      </w:r>
      <w:r>
        <w:rPr>
          <w:color w:val="231F20"/>
          <w:spacing w:val="-13"/>
          <w:sz w:val="20"/>
        </w:rPr>
        <w:t xml:space="preserve"> </w:t>
      </w:r>
      <w:r>
        <w:rPr>
          <w:color w:val="231F20"/>
          <w:sz w:val="20"/>
        </w:rPr>
        <w:t>in</w:t>
      </w:r>
      <w:r>
        <w:rPr>
          <w:color w:val="231F20"/>
          <w:spacing w:val="-12"/>
          <w:sz w:val="20"/>
        </w:rPr>
        <w:t xml:space="preserve"> </w:t>
      </w:r>
      <w:r>
        <w:rPr>
          <w:color w:val="231F20"/>
          <w:sz w:val="20"/>
        </w:rPr>
        <w:t>writing</w:t>
      </w:r>
      <w:r>
        <w:rPr>
          <w:color w:val="231F20"/>
          <w:spacing w:val="-13"/>
          <w:sz w:val="20"/>
        </w:rPr>
        <w:t xml:space="preserve"> </w:t>
      </w:r>
      <w:r>
        <w:rPr>
          <w:color w:val="231F20"/>
          <w:sz w:val="20"/>
        </w:rPr>
        <w:t>to it from time to time:</w:t>
      </w:r>
    </w:p>
    <w:p w:rsidR="00060FEE" w:rsidRDefault="00000000">
      <w:pPr>
        <w:pStyle w:val="BodyText"/>
        <w:spacing w:before="123" w:line="249" w:lineRule="auto"/>
        <w:ind w:left="158" w:right="4" w:firstLine="480"/>
        <w:jc w:val="both"/>
      </w:pPr>
      <w:r>
        <w:rPr>
          <w:color w:val="231F20"/>
          <w:spacing w:val="-2"/>
        </w:rPr>
        <w:t>Provided</w:t>
      </w:r>
      <w:r>
        <w:rPr>
          <w:color w:val="231F20"/>
          <w:spacing w:val="-11"/>
        </w:rPr>
        <w:t xml:space="preserve"> </w:t>
      </w:r>
      <w:r>
        <w:rPr>
          <w:color w:val="231F20"/>
          <w:spacing w:val="-2"/>
        </w:rPr>
        <w:t>that</w:t>
      </w:r>
      <w:r>
        <w:rPr>
          <w:color w:val="231F20"/>
          <w:spacing w:val="-10"/>
        </w:rPr>
        <w:t xml:space="preserve"> </w:t>
      </w:r>
      <w:r>
        <w:rPr>
          <w:color w:val="231F20"/>
          <w:spacing w:val="-2"/>
        </w:rPr>
        <w:t>the</w:t>
      </w:r>
      <w:r>
        <w:rPr>
          <w:color w:val="231F20"/>
          <w:spacing w:val="-11"/>
        </w:rPr>
        <w:t xml:space="preserve"> </w:t>
      </w:r>
      <w:r>
        <w:rPr>
          <w:color w:val="231F20"/>
          <w:spacing w:val="-2"/>
        </w:rPr>
        <w:t>Central</w:t>
      </w:r>
      <w:r>
        <w:rPr>
          <w:color w:val="231F20"/>
          <w:spacing w:val="-10"/>
        </w:rPr>
        <w:t xml:space="preserve"> </w:t>
      </w:r>
      <w:r>
        <w:rPr>
          <w:color w:val="231F20"/>
          <w:spacing w:val="-2"/>
        </w:rPr>
        <w:t>Authority</w:t>
      </w:r>
      <w:r>
        <w:rPr>
          <w:color w:val="231F20"/>
          <w:spacing w:val="-11"/>
        </w:rPr>
        <w:t xml:space="preserve"> </w:t>
      </w:r>
      <w:r>
        <w:rPr>
          <w:color w:val="231F20"/>
          <w:spacing w:val="-2"/>
        </w:rPr>
        <w:t>shall,</w:t>
      </w:r>
      <w:r>
        <w:rPr>
          <w:color w:val="231F20"/>
          <w:spacing w:val="-10"/>
        </w:rPr>
        <w:t xml:space="preserve"> </w:t>
      </w:r>
      <w:r>
        <w:rPr>
          <w:color w:val="231F20"/>
          <w:spacing w:val="-2"/>
        </w:rPr>
        <w:t>as</w:t>
      </w:r>
      <w:r>
        <w:rPr>
          <w:color w:val="231F20"/>
          <w:spacing w:val="-11"/>
        </w:rPr>
        <w:t xml:space="preserve"> </w:t>
      </w:r>
      <w:r>
        <w:rPr>
          <w:color w:val="231F20"/>
          <w:spacing w:val="-2"/>
        </w:rPr>
        <w:t>far</w:t>
      </w:r>
      <w:r>
        <w:rPr>
          <w:color w:val="231F20"/>
          <w:spacing w:val="-10"/>
        </w:rPr>
        <w:t xml:space="preserve"> </w:t>
      </w:r>
      <w:r>
        <w:rPr>
          <w:color w:val="231F20"/>
          <w:spacing w:val="-2"/>
        </w:rPr>
        <w:t>as</w:t>
      </w:r>
      <w:r>
        <w:rPr>
          <w:color w:val="231F20"/>
          <w:spacing w:val="-11"/>
        </w:rPr>
        <w:t xml:space="preserve"> </w:t>
      </w:r>
      <w:r>
        <w:rPr>
          <w:color w:val="231F20"/>
          <w:spacing w:val="-2"/>
        </w:rPr>
        <w:t>practicable,</w:t>
      </w:r>
      <w:r>
        <w:rPr>
          <w:color w:val="231F20"/>
          <w:spacing w:val="-10"/>
        </w:rPr>
        <w:t xml:space="preserve"> </w:t>
      </w:r>
      <w:r>
        <w:rPr>
          <w:color w:val="231F20"/>
          <w:spacing w:val="-2"/>
        </w:rPr>
        <w:t>be</w:t>
      </w:r>
      <w:r>
        <w:rPr>
          <w:color w:val="231F20"/>
          <w:spacing w:val="-11"/>
        </w:rPr>
        <w:t xml:space="preserve"> </w:t>
      </w:r>
      <w:r>
        <w:rPr>
          <w:color w:val="231F20"/>
          <w:spacing w:val="-2"/>
        </w:rPr>
        <w:t>given</w:t>
      </w:r>
      <w:r>
        <w:rPr>
          <w:color w:val="231F20"/>
          <w:spacing w:val="-10"/>
        </w:rPr>
        <w:t xml:space="preserve"> </w:t>
      </w:r>
      <w:r>
        <w:rPr>
          <w:color w:val="231F20"/>
          <w:spacing w:val="-2"/>
        </w:rPr>
        <w:t>an</w:t>
      </w:r>
      <w:r>
        <w:rPr>
          <w:color w:val="231F20"/>
          <w:spacing w:val="-11"/>
        </w:rPr>
        <w:t xml:space="preserve"> </w:t>
      </w:r>
      <w:r>
        <w:rPr>
          <w:color w:val="231F20"/>
          <w:spacing w:val="-2"/>
        </w:rPr>
        <w:t xml:space="preserve">opportunity </w:t>
      </w:r>
      <w:r>
        <w:rPr>
          <w:color w:val="231F20"/>
        </w:rPr>
        <w:t>to express its views before any direction is given under this sub-section.</w:t>
      </w:r>
    </w:p>
    <w:p w:rsidR="00060FEE" w:rsidRDefault="00000000">
      <w:pPr>
        <w:pStyle w:val="BodyText"/>
        <w:spacing w:before="122" w:line="249" w:lineRule="auto"/>
        <w:ind w:left="158" w:right="3" w:firstLine="480"/>
        <w:jc w:val="both"/>
      </w:pPr>
      <w:r>
        <w:rPr>
          <w:color w:val="231F20"/>
          <w:spacing w:val="-2"/>
        </w:rPr>
        <w:t>(</w:t>
      </w:r>
      <w:r>
        <w:rPr>
          <w:i/>
          <w:color w:val="231F20"/>
          <w:spacing w:val="-2"/>
        </w:rPr>
        <w:t>2</w:t>
      </w:r>
      <w:r>
        <w:rPr>
          <w:color w:val="231F20"/>
          <w:spacing w:val="-2"/>
        </w:rPr>
        <w:t>)</w:t>
      </w:r>
      <w:r>
        <w:rPr>
          <w:color w:val="231F20"/>
          <w:spacing w:val="-6"/>
        </w:rPr>
        <w:t xml:space="preserve"> </w:t>
      </w:r>
      <w:r>
        <w:rPr>
          <w:color w:val="231F20"/>
          <w:spacing w:val="-2"/>
        </w:rPr>
        <w:t>The</w:t>
      </w:r>
      <w:r>
        <w:rPr>
          <w:color w:val="231F20"/>
          <w:spacing w:val="-6"/>
        </w:rPr>
        <w:t xml:space="preserve"> </w:t>
      </w:r>
      <w:r>
        <w:rPr>
          <w:color w:val="231F20"/>
          <w:spacing w:val="-2"/>
        </w:rPr>
        <w:t>decision</w:t>
      </w:r>
      <w:r>
        <w:rPr>
          <w:color w:val="231F20"/>
          <w:spacing w:val="-6"/>
        </w:rPr>
        <w:t xml:space="preserve"> </w:t>
      </w:r>
      <w:r>
        <w:rPr>
          <w:color w:val="231F20"/>
          <w:spacing w:val="-2"/>
        </w:rPr>
        <w:t>of</w:t>
      </w:r>
      <w:r>
        <w:rPr>
          <w:color w:val="231F20"/>
          <w:spacing w:val="-6"/>
        </w:rPr>
        <w:t xml:space="preserve"> </w:t>
      </w:r>
      <w:r>
        <w:rPr>
          <w:color w:val="231F20"/>
          <w:spacing w:val="-2"/>
        </w:rPr>
        <w:t>the</w:t>
      </w:r>
      <w:r>
        <w:rPr>
          <w:color w:val="231F20"/>
          <w:spacing w:val="-6"/>
        </w:rPr>
        <w:t xml:space="preserve"> </w:t>
      </w:r>
      <w:r>
        <w:rPr>
          <w:color w:val="231F20"/>
          <w:spacing w:val="-2"/>
        </w:rPr>
        <w:t>Central</w:t>
      </w:r>
      <w:r>
        <w:rPr>
          <w:color w:val="231F20"/>
          <w:spacing w:val="-6"/>
        </w:rPr>
        <w:t xml:space="preserve"> </w:t>
      </w:r>
      <w:r>
        <w:rPr>
          <w:color w:val="231F20"/>
          <w:spacing w:val="-2"/>
        </w:rPr>
        <w:t>Government</w:t>
      </w:r>
      <w:r>
        <w:rPr>
          <w:color w:val="231F20"/>
          <w:spacing w:val="-6"/>
        </w:rPr>
        <w:t xml:space="preserve"> </w:t>
      </w:r>
      <w:r>
        <w:rPr>
          <w:color w:val="231F20"/>
          <w:spacing w:val="-2"/>
        </w:rPr>
        <w:t>whether</w:t>
      </w:r>
      <w:r>
        <w:rPr>
          <w:color w:val="231F20"/>
          <w:spacing w:val="-6"/>
        </w:rPr>
        <w:t xml:space="preserve"> </w:t>
      </w:r>
      <w:r>
        <w:rPr>
          <w:color w:val="231F20"/>
          <w:spacing w:val="-2"/>
        </w:rPr>
        <w:t>a</w:t>
      </w:r>
      <w:r>
        <w:rPr>
          <w:color w:val="231F20"/>
          <w:spacing w:val="-6"/>
        </w:rPr>
        <w:t xml:space="preserve"> </w:t>
      </w:r>
      <w:r>
        <w:rPr>
          <w:color w:val="231F20"/>
          <w:spacing w:val="-2"/>
        </w:rPr>
        <w:t>question</w:t>
      </w:r>
      <w:r>
        <w:rPr>
          <w:color w:val="231F20"/>
          <w:spacing w:val="-6"/>
        </w:rPr>
        <w:t xml:space="preserve"> </w:t>
      </w:r>
      <w:r>
        <w:rPr>
          <w:color w:val="231F20"/>
          <w:spacing w:val="-2"/>
        </w:rPr>
        <w:t>is</w:t>
      </w:r>
      <w:r>
        <w:rPr>
          <w:color w:val="231F20"/>
          <w:spacing w:val="-6"/>
        </w:rPr>
        <w:t xml:space="preserve"> </w:t>
      </w:r>
      <w:r>
        <w:rPr>
          <w:color w:val="231F20"/>
          <w:spacing w:val="-2"/>
        </w:rPr>
        <w:t>one</w:t>
      </w:r>
      <w:r>
        <w:rPr>
          <w:color w:val="231F20"/>
          <w:spacing w:val="-6"/>
        </w:rPr>
        <w:t xml:space="preserve"> </w:t>
      </w:r>
      <w:r>
        <w:rPr>
          <w:color w:val="231F20"/>
          <w:spacing w:val="-2"/>
        </w:rPr>
        <w:t>of</w:t>
      </w:r>
      <w:r>
        <w:rPr>
          <w:color w:val="231F20"/>
          <w:spacing w:val="-6"/>
        </w:rPr>
        <w:t xml:space="preserve"> </w:t>
      </w:r>
      <w:r>
        <w:rPr>
          <w:color w:val="231F20"/>
          <w:spacing w:val="-2"/>
        </w:rPr>
        <w:t>policy</w:t>
      </w:r>
      <w:r>
        <w:rPr>
          <w:color w:val="231F20"/>
          <w:spacing w:val="-6"/>
        </w:rPr>
        <w:t xml:space="preserve"> </w:t>
      </w:r>
      <w:r>
        <w:rPr>
          <w:color w:val="231F20"/>
          <w:spacing w:val="-2"/>
        </w:rPr>
        <w:t>or</w:t>
      </w:r>
      <w:r>
        <w:rPr>
          <w:color w:val="231F20"/>
          <w:spacing w:val="-6"/>
        </w:rPr>
        <w:t xml:space="preserve"> </w:t>
      </w:r>
      <w:r>
        <w:rPr>
          <w:color w:val="231F20"/>
          <w:spacing w:val="-2"/>
        </w:rPr>
        <w:t xml:space="preserve">not </w:t>
      </w:r>
      <w:r>
        <w:rPr>
          <w:color w:val="231F20"/>
        </w:rPr>
        <w:t>shall be final.</w:t>
      </w:r>
    </w:p>
    <w:p w:rsidR="00060FEE" w:rsidRDefault="00000000">
      <w:pPr>
        <w:pStyle w:val="ListParagraph"/>
        <w:numPr>
          <w:ilvl w:val="0"/>
          <w:numId w:val="64"/>
        </w:numPr>
        <w:tabs>
          <w:tab w:val="left" w:pos="1048"/>
        </w:tabs>
        <w:spacing w:line="249" w:lineRule="auto"/>
        <w:ind w:left="158" w:right="1" w:firstLine="480"/>
        <w:jc w:val="both"/>
        <w:rPr>
          <w:sz w:val="20"/>
        </w:rPr>
      </w:pPr>
      <w:r>
        <w:rPr>
          <w:color w:val="231F20"/>
          <w:sz w:val="20"/>
        </w:rPr>
        <w:t>The provisions of this</w:t>
      </w:r>
      <w:r>
        <w:rPr>
          <w:color w:val="231F20"/>
          <w:spacing w:val="-5"/>
          <w:sz w:val="20"/>
        </w:rPr>
        <w:t xml:space="preserve"> </w:t>
      </w:r>
      <w:r>
        <w:rPr>
          <w:color w:val="231F20"/>
          <w:sz w:val="20"/>
        </w:rPr>
        <w:t>Act shall be in addition to and not in derogation of the provisions of any other law for the time being in force.</w:t>
      </w:r>
    </w:p>
    <w:p w:rsidR="00060FEE" w:rsidRDefault="00060FEE">
      <w:pPr>
        <w:pStyle w:val="BodyText"/>
        <w:spacing w:before="11"/>
      </w:pPr>
    </w:p>
    <w:p w:rsidR="00060FEE" w:rsidRDefault="00000000">
      <w:pPr>
        <w:pStyle w:val="ListParagraph"/>
        <w:numPr>
          <w:ilvl w:val="0"/>
          <w:numId w:val="64"/>
        </w:numPr>
        <w:tabs>
          <w:tab w:val="left" w:pos="1022"/>
        </w:tabs>
        <w:spacing w:before="0" w:line="249" w:lineRule="auto"/>
        <w:ind w:left="158" w:right="1" w:firstLine="480"/>
        <w:jc w:val="both"/>
        <w:rPr>
          <w:sz w:val="20"/>
        </w:rPr>
      </w:pPr>
      <w:r>
        <w:rPr>
          <w:color w:val="231F20"/>
          <w:spacing w:val="-2"/>
          <w:sz w:val="20"/>
        </w:rPr>
        <w:t>(</w:t>
      </w:r>
      <w:r>
        <w:rPr>
          <w:i/>
          <w:color w:val="231F20"/>
          <w:spacing w:val="-2"/>
          <w:sz w:val="20"/>
        </w:rPr>
        <w:t>1</w:t>
      </w:r>
      <w:r>
        <w:rPr>
          <w:color w:val="231F20"/>
          <w:spacing w:val="-2"/>
          <w:sz w:val="20"/>
        </w:rPr>
        <w:t>)</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Central</w:t>
      </w:r>
      <w:r>
        <w:rPr>
          <w:color w:val="231F20"/>
          <w:spacing w:val="-11"/>
          <w:sz w:val="20"/>
        </w:rPr>
        <w:t xml:space="preserve"> </w:t>
      </w:r>
      <w:r>
        <w:rPr>
          <w:color w:val="231F20"/>
          <w:spacing w:val="-2"/>
          <w:sz w:val="20"/>
        </w:rPr>
        <w:t>Government</w:t>
      </w:r>
      <w:r>
        <w:rPr>
          <w:color w:val="231F20"/>
          <w:spacing w:val="-10"/>
          <w:sz w:val="20"/>
        </w:rPr>
        <w:t xml:space="preserve"> </w:t>
      </w:r>
      <w:r>
        <w:rPr>
          <w:color w:val="231F20"/>
          <w:spacing w:val="-2"/>
          <w:sz w:val="20"/>
        </w:rPr>
        <w:t>may,</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notification,</w:t>
      </w:r>
      <w:r>
        <w:rPr>
          <w:color w:val="231F20"/>
          <w:spacing w:val="-11"/>
          <w:sz w:val="20"/>
        </w:rPr>
        <w:t xml:space="preserve"> </w:t>
      </w:r>
      <w:r>
        <w:rPr>
          <w:color w:val="231F20"/>
          <w:spacing w:val="-2"/>
          <w:sz w:val="20"/>
        </w:rPr>
        <w:t>make</w:t>
      </w:r>
      <w:r>
        <w:rPr>
          <w:color w:val="231F20"/>
          <w:spacing w:val="-10"/>
          <w:sz w:val="20"/>
        </w:rPr>
        <w:t xml:space="preserve"> </w:t>
      </w:r>
      <w:r>
        <w:rPr>
          <w:color w:val="231F20"/>
          <w:spacing w:val="-2"/>
          <w:sz w:val="20"/>
        </w:rPr>
        <w:t>rules</w:t>
      </w:r>
      <w:r>
        <w:rPr>
          <w:color w:val="231F20"/>
          <w:spacing w:val="-11"/>
          <w:sz w:val="20"/>
        </w:rPr>
        <w:t xml:space="preserve"> </w:t>
      </w:r>
      <w:r>
        <w:rPr>
          <w:color w:val="231F20"/>
          <w:spacing w:val="-2"/>
          <w:sz w:val="20"/>
        </w:rPr>
        <w:t>for</w:t>
      </w:r>
      <w:r>
        <w:rPr>
          <w:color w:val="231F20"/>
          <w:spacing w:val="-10"/>
          <w:sz w:val="20"/>
        </w:rPr>
        <w:t xml:space="preserve"> </w:t>
      </w:r>
      <w:r>
        <w:rPr>
          <w:color w:val="231F20"/>
          <w:spacing w:val="-2"/>
          <w:sz w:val="20"/>
        </w:rPr>
        <w:t>carrying</w:t>
      </w:r>
      <w:r>
        <w:rPr>
          <w:color w:val="231F20"/>
          <w:spacing w:val="-11"/>
          <w:sz w:val="20"/>
        </w:rPr>
        <w:t xml:space="preserve"> </w:t>
      </w:r>
      <w:r>
        <w:rPr>
          <w:color w:val="231F20"/>
          <w:spacing w:val="-2"/>
          <w:sz w:val="20"/>
        </w:rPr>
        <w:t>out</w:t>
      </w:r>
      <w:r>
        <w:rPr>
          <w:color w:val="231F20"/>
          <w:spacing w:val="-10"/>
          <w:sz w:val="20"/>
        </w:rPr>
        <w:t xml:space="preserve"> </w:t>
      </w:r>
      <w:r>
        <w:rPr>
          <w:color w:val="231F20"/>
          <w:spacing w:val="-2"/>
          <w:sz w:val="20"/>
        </w:rPr>
        <w:t xml:space="preserve">any </w:t>
      </w:r>
      <w:r>
        <w:rPr>
          <w:color w:val="231F20"/>
          <w:sz w:val="20"/>
        </w:rPr>
        <w:t>of the provisions contained in this Act.</w:t>
      </w:r>
    </w:p>
    <w:p w:rsidR="00060FEE" w:rsidRDefault="00000000">
      <w:pPr>
        <w:pStyle w:val="BodyText"/>
        <w:spacing w:before="122" w:line="249" w:lineRule="auto"/>
        <w:ind w:left="158" w:firstLine="480"/>
        <w:jc w:val="both"/>
      </w:pPr>
      <w:r>
        <w:rPr>
          <w:color w:val="231F20"/>
          <w:spacing w:val="-2"/>
        </w:rPr>
        <w:t>(</w:t>
      </w:r>
      <w:r>
        <w:rPr>
          <w:i/>
          <w:color w:val="231F20"/>
          <w:spacing w:val="-2"/>
        </w:rPr>
        <w:t>2</w:t>
      </w:r>
      <w:r>
        <w:rPr>
          <w:color w:val="231F20"/>
          <w:spacing w:val="-2"/>
        </w:rPr>
        <w:t>)</w:t>
      </w:r>
      <w:r>
        <w:rPr>
          <w:color w:val="231F20"/>
          <w:spacing w:val="-11"/>
        </w:rPr>
        <w:t xml:space="preserve"> </w:t>
      </w:r>
      <w:r>
        <w:rPr>
          <w:color w:val="231F20"/>
          <w:spacing w:val="-2"/>
        </w:rPr>
        <w:t>Without</w:t>
      </w:r>
      <w:r>
        <w:rPr>
          <w:color w:val="231F20"/>
          <w:spacing w:val="-10"/>
        </w:rPr>
        <w:t xml:space="preserve"> </w:t>
      </w:r>
      <w:r>
        <w:rPr>
          <w:color w:val="231F20"/>
          <w:spacing w:val="-2"/>
        </w:rPr>
        <w:t>prejudice</w:t>
      </w:r>
      <w:r>
        <w:rPr>
          <w:color w:val="231F20"/>
          <w:spacing w:val="-10"/>
        </w:rPr>
        <w:t xml:space="preserve"> </w:t>
      </w:r>
      <w:r>
        <w:rPr>
          <w:color w:val="231F20"/>
          <w:spacing w:val="-2"/>
        </w:rPr>
        <w:t>to</w:t>
      </w:r>
      <w:r>
        <w:rPr>
          <w:color w:val="231F20"/>
          <w:spacing w:val="-10"/>
        </w:rPr>
        <w:t xml:space="preserve"> </w:t>
      </w:r>
      <w:r>
        <w:rPr>
          <w:color w:val="231F20"/>
          <w:spacing w:val="-2"/>
        </w:rPr>
        <w:t>the</w:t>
      </w:r>
      <w:r>
        <w:rPr>
          <w:color w:val="231F20"/>
          <w:spacing w:val="-10"/>
        </w:rPr>
        <w:t xml:space="preserve"> </w:t>
      </w:r>
      <w:r>
        <w:rPr>
          <w:color w:val="231F20"/>
          <w:spacing w:val="-2"/>
        </w:rPr>
        <w:t>generality</w:t>
      </w:r>
      <w:r>
        <w:rPr>
          <w:color w:val="231F20"/>
          <w:spacing w:val="-10"/>
        </w:rPr>
        <w:t xml:space="preserve"> </w:t>
      </w:r>
      <w:r>
        <w:rPr>
          <w:color w:val="231F20"/>
          <w:spacing w:val="-2"/>
        </w:rPr>
        <w:t>of</w:t>
      </w:r>
      <w:r>
        <w:rPr>
          <w:color w:val="231F20"/>
          <w:spacing w:val="-10"/>
        </w:rPr>
        <w:t xml:space="preserve"> </w:t>
      </w:r>
      <w:r>
        <w:rPr>
          <w:color w:val="231F20"/>
          <w:spacing w:val="-2"/>
        </w:rPr>
        <w:t>the</w:t>
      </w:r>
      <w:r>
        <w:rPr>
          <w:color w:val="231F20"/>
          <w:spacing w:val="-10"/>
        </w:rPr>
        <w:t xml:space="preserve"> </w:t>
      </w:r>
      <w:r>
        <w:rPr>
          <w:color w:val="231F20"/>
          <w:spacing w:val="-2"/>
        </w:rPr>
        <w:t>foregoing</w:t>
      </w:r>
      <w:r>
        <w:rPr>
          <w:color w:val="231F20"/>
          <w:spacing w:val="-10"/>
        </w:rPr>
        <w:t xml:space="preserve"> </w:t>
      </w:r>
      <w:r>
        <w:rPr>
          <w:color w:val="231F20"/>
          <w:spacing w:val="-2"/>
        </w:rPr>
        <w:t>power,</w:t>
      </w:r>
      <w:r>
        <w:rPr>
          <w:color w:val="231F20"/>
          <w:spacing w:val="-10"/>
        </w:rPr>
        <w:t xml:space="preserve"> </w:t>
      </w:r>
      <w:r>
        <w:rPr>
          <w:color w:val="231F20"/>
          <w:spacing w:val="-2"/>
        </w:rPr>
        <w:t>such</w:t>
      </w:r>
      <w:r>
        <w:rPr>
          <w:color w:val="231F20"/>
          <w:spacing w:val="-10"/>
        </w:rPr>
        <w:t xml:space="preserve"> </w:t>
      </w:r>
      <w:r>
        <w:rPr>
          <w:color w:val="231F20"/>
          <w:spacing w:val="-2"/>
        </w:rPr>
        <w:t>rules</w:t>
      </w:r>
      <w:r>
        <w:rPr>
          <w:color w:val="231F20"/>
          <w:spacing w:val="-10"/>
        </w:rPr>
        <w:t xml:space="preserve"> </w:t>
      </w:r>
      <w:r>
        <w:rPr>
          <w:color w:val="231F20"/>
          <w:spacing w:val="-2"/>
        </w:rPr>
        <w:t>may</w:t>
      </w:r>
      <w:r>
        <w:rPr>
          <w:color w:val="231F20"/>
          <w:spacing w:val="-10"/>
        </w:rPr>
        <w:t xml:space="preserve"> </w:t>
      </w:r>
      <w:r>
        <w:rPr>
          <w:color w:val="231F20"/>
          <w:spacing w:val="-2"/>
        </w:rPr>
        <w:t xml:space="preserve">provide </w:t>
      </w:r>
      <w:r>
        <w:rPr>
          <w:color w:val="231F20"/>
        </w:rPr>
        <w:t>for,</w:t>
      </w:r>
      <w:r>
        <w:rPr>
          <w:color w:val="231F20"/>
          <w:spacing w:val="-21"/>
        </w:rPr>
        <w:t xml:space="preserve"> </w:t>
      </w:r>
      <w:r>
        <w:rPr>
          <w:color w:val="231F20"/>
        </w:rPr>
        <w: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6"/>
        <w:rPr>
          <w:sz w:val="16"/>
        </w:rPr>
      </w:pPr>
    </w:p>
    <w:p w:rsidR="00060FEE" w:rsidRDefault="00060FEE">
      <w:pPr>
        <w:spacing w:line="249" w:lineRule="auto"/>
        <w:rPr>
          <w:sz w:val="16"/>
        </w:rPr>
        <w:sectPr w:rsidR="00060FEE">
          <w:pgSz w:w="11900" w:h="16840"/>
          <w:pgMar w:top="1800" w:right="992" w:bottom="280" w:left="992" w:header="1340" w:footer="0" w:gutter="0"/>
          <w:cols w:num="3" w:space="720" w:equalWidth="0">
            <w:col w:w="938" w:space="262"/>
            <w:col w:w="7340" w:space="40"/>
            <w:col w:w="1336"/>
          </w:cols>
        </w:sectPr>
      </w:pPr>
    </w:p>
    <w:p w:rsidR="00060FEE" w:rsidRDefault="00000000">
      <w:pPr>
        <w:pStyle w:val="ListParagraph"/>
        <w:numPr>
          <w:ilvl w:val="0"/>
          <w:numId w:val="4"/>
        </w:numPr>
        <w:tabs>
          <w:tab w:val="left" w:pos="2606"/>
        </w:tabs>
        <w:spacing w:line="249" w:lineRule="auto"/>
        <w:ind w:right="1381" w:firstLine="480"/>
        <w:rPr>
          <w:sz w:val="20"/>
        </w:rPr>
      </w:pPr>
      <w:r>
        <w:rPr>
          <w:color w:val="231F20"/>
          <w:sz w:val="20"/>
        </w:rPr>
        <w:t>the other class or classes of persons including public utility entities under clause (</w:t>
      </w:r>
      <w:r>
        <w:rPr>
          <w:i/>
          <w:color w:val="231F20"/>
          <w:sz w:val="20"/>
        </w:rPr>
        <w:t>19</w:t>
      </w:r>
      <w:r>
        <w:rPr>
          <w:color w:val="231F20"/>
          <w:sz w:val="20"/>
        </w:rPr>
        <w:t>) of section 2;</w:t>
      </w:r>
    </w:p>
    <w:p w:rsidR="00060FEE" w:rsidRDefault="00000000">
      <w:pPr>
        <w:pStyle w:val="ListParagraph"/>
        <w:numPr>
          <w:ilvl w:val="0"/>
          <w:numId w:val="4"/>
        </w:numPr>
        <w:tabs>
          <w:tab w:val="left" w:pos="2591"/>
        </w:tabs>
        <w:spacing w:before="121" w:line="249" w:lineRule="auto"/>
        <w:ind w:right="1374" w:firstLine="480"/>
        <w:rPr>
          <w:sz w:val="20"/>
        </w:rPr>
      </w:pPr>
      <w:r>
        <w:rPr>
          <w:color w:val="231F20"/>
          <w:sz w:val="20"/>
        </w:rPr>
        <w:t>the</w:t>
      </w:r>
      <w:r>
        <w:rPr>
          <w:color w:val="231F20"/>
          <w:spacing w:val="-12"/>
          <w:sz w:val="20"/>
        </w:rPr>
        <w:t xml:space="preserve"> </w:t>
      </w:r>
      <w:r>
        <w:rPr>
          <w:color w:val="231F20"/>
          <w:sz w:val="20"/>
        </w:rPr>
        <w:t>contest,</w:t>
      </w:r>
      <w:r>
        <w:rPr>
          <w:color w:val="231F20"/>
          <w:spacing w:val="-12"/>
          <w:sz w:val="20"/>
        </w:rPr>
        <w:t xml:space="preserve"> </w:t>
      </w:r>
      <w:r>
        <w:rPr>
          <w:color w:val="231F20"/>
          <w:sz w:val="20"/>
        </w:rPr>
        <w:t>lottery,</w:t>
      </w:r>
      <w:r>
        <w:rPr>
          <w:color w:val="231F20"/>
          <w:spacing w:val="-12"/>
          <w:sz w:val="20"/>
        </w:rPr>
        <w:t xml:space="preserve"> </w:t>
      </w:r>
      <w:r>
        <w:rPr>
          <w:color w:val="231F20"/>
          <w:sz w:val="20"/>
        </w:rPr>
        <w:t>game</w:t>
      </w:r>
      <w:r>
        <w:rPr>
          <w:color w:val="231F20"/>
          <w:spacing w:val="-12"/>
          <w:sz w:val="20"/>
        </w:rPr>
        <w:t xml:space="preserve"> </w:t>
      </w:r>
      <w:r>
        <w:rPr>
          <w:color w:val="231F20"/>
          <w:sz w:val="20"/>
        </w:rPr>
        <w:t>of</w:t>
      </w:r>
      <w:r>
        <w:rPr>
          <w:color w:val="231F20"/>
          <w:spacing w:val="-12"/>
          <w:sz w:val="20"/>
        </w:rPr>
        <w:t xml:space="preserve"> </w:t>
      </w:r>
      <w:r>
        <w:rPr>
          <w:color w:val="231F20"/>
          <w:sz w:val="20"/>
        </w:rPr>
        <w:t>chance</w:t>
      </w:r>
      <w:r>
        <w:rPr>
          <w:color w:val="231F20"/>
          <w:spacing w:val="-12"/>
          <w:sz w:val="20"/>
        </w:rPr>
        <w:t xml:space="preserve"> </w:t>
      </w:r>
      <w:r>
        <w:rPr>
          <w:color w:val="231F20"/>
          <w:sz w:val="20"/>
        </w:rPr>
        <w:t>or</w:t>
      </w:r>
      <w:r>
        <w:rPr>
          <w:color w:val="231F20"/>
          <w:spacing w:val="-12"/>
          <w:sz w:val="20"/>
        </w:rPr>
        <w:t xml:space="preserve"> </w:t>
      </w:r>
      <w:r>
        <w:rPr>
          <w:color w:val="231F20"/>
          <w:sz w:val="20"/>
        </w:rPr>
        <w:t>skill</w:t>
      </w:r>
      <w:r>
        <w:rPr>
          <w:color w:val="231F20"/>
          <w:spacing w:val="-12"/>
          <w:sz w:val="20"/>
        </w:rPr>
        <w:t xml:space="preserve"> </w:t>
      </w:r>
      <w:r>
        <w:rPr>
          <w:color w:val="231F20"/>
          <w:sz w:val="20"/>
        </w:rPr>
        <w:t>which</w:t>
      </w:r>
      <w:r>
        <w:rPr>
          <w:color w:val="231F20"/>
          <w:spacing w:val="-12"/>
          <w:sz w:val="20"/>
        </w:rPr>
        <w:t xml:space="preserve"> </w:t>
      </w:r>
      <w:r>
        <w:rPr>
          <w:color w:val="231F20"/>
          <w:sz w:val="20"/>
        </w:rPr>
        <w:t>are</w:t>
      </w:r>
      <w:r>
        <w:rPr>
          <w:color w:val="231F20"/>
          <w:spacing w:val="-12"/>
          <w:sz w:val="20"/>
        </w:rPr>
        <w:t xml:space="preserve"> </w:t>
      </w:r>
      <w:r>
        <w:rPr>
          <w:color w:val="231F20"/>
          <w:sz w:val="20"/>
        </w:rPr>
        <w:t>to</w:t>
      </w:r>
      <w:r>
        <w:rPr>
          <w:color w:val="231F20"/>
          <w:spacing w:val="-12"/>
          <w:sz w:val="20"/>
        </w:rPr>
        <w:t xml:space="preserve"> </w:t>
      </w:r>
      <w:r>
        <w:rPr>
          <w:color w:val="231F20"/>
          <w:sz w:val="20"/>
        </w:rPr>
        <w:t>be</w:t>
      </w:r>
      <w:r>
        <w:rPr>
          <w:color w:val="231F20"/>
          <w:spacing w:val="-12"/>
          <w:sz w:val="20"/>
        </w:rPr>
        <w:t xml:space="preserve"> </w:t>
      </w:r>
      <w:r>
        <w:rPr>
          <w:color w:val="231F20"/>
          <w:sz w:val="20"/>
        </w:rPr>
        <w:t>exempted</w:t>
      </w:r>
      <w:r>
        <w:rPr>
          <w:color w:val="231F20"/>
          <w:spacing w:val="-12"/>
          <w:sz w:val="20"/>
        </w:rPr>
        <w:t xml:space="preserve"> </w:t>
      </w:r>
      <w:r>
        <w:rPr>
          <w:color w:val="231F20"/>
          <w:sz w:val="20"/>
        </w:rPr>
        <w:t>under item (</w:t>
      </w:r>
      <w:r>
        <w:rPr>
          <w:i/>
          <w:color w:val="231F20"/>
          <w:sz w:val="20"/>
        </w:rPr>
        <w:t>b</w:t>
      </w:r>
      <w:r>
        <w:rPr>
          <w:color w:val="231F20"/>
          <w:sz w:val="20"/>
        </w:rPr>
        <w:t>) of sub-clause (</w:t>
      </w:r>
      <w:r>
        <w:rPr>
          <w:i/>
          <w:color w:val="231F20"/>
          <w:sz w:val="20"/>
        </w:rPr>
        <w:t>iii</w:t>
      </w:r>
      <w:r>
        <w:rPr>
          <w:color w:val="231F20"/>
          <w:sz w:val="20"/>
        </w:rPr>
        <w:t>) of clause (</w:t>
      </w:r>
      <w:r>
        <w:rPr>
          <w:i/>
          <w:color w:val="231F20"/>
          <w:sz w:val="20"/>
        </w:rPr>
        <w:t>47</w:t>
      </w:r>
      <w:r>
        <w:rPr>
          <w:color w:val="231F20"/>
          <w:sz w:val="20"/>
        </w:rPr>
        <w:t>) of section 2;</w:t>
      </w:r>
    </w:p>
    <w:p w:rsidR="00060FEE" w:rsidRDefault="00000000">
      <w:pPr>
        <w:pStyle w:val="ListParagraph"/>
        <w:numPr>
          <w:ilvl w:val="0"/>
          <w:numId w:val="4"/>
        </w:numPr>
        <w:tabs>
          <w:tab w:val="left" w:pos="2576"/>
        </w:tabs>
        <w:spacing w:line="249" w:lineRule="auto"/>
        <w:ind w:right="1375" w:firstLine="480"/>
        <w:rPr>
          <w:sz w:val="20"/>
        </w:rPr>
      </w:pPr>
      <w:r>
        <w:rPr>
          <w:color w:val="231F20"/>
          <w:spacing w:val="-2"/>
          <w:sz w:val="20"/>
        </w:rPr>
        <w:t>the</w:t>
      </w:r>
      <w:r>
        <w:rPr>
          <w:color w:val="231F20"/>
          <w:spacing w:val="-6"/>
          <w:sz w:val="20"/>
        </w:rPr>
        <w:t xml:space="preserve"> </w:t>
      </w:r>
      <w:r>
        <w:rPr>
          <w:color w:val="231F20"/>
          <w:spacing w:val="-2"/>
          <w:sz w:val="20"/>
        </w:rPr>
        <w:t>manner</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issuing</w:t>
      </w:r>
      <w:r>
        <w:rPr>
          <w:color w:val="231F20"/>
          <w:spacing w:val="-6"/>
          <w:sz w:val="20"/>
        </w:rPr>
        <w:t xml:space="preserve"> </w:t>
      </w:r>
      <w:r>
        <w:rPr>
          <w:color w:val="231F20"/>
          <w:spacing w:val="-2"/>
          <w:sz w:val="20"/>
        </w:rPr>
        <w:t>bill</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cash</w:t>
      </w:r>
      <w:r>
        <w:rPr>
          <w:color w:val="231F20"/>
          <w:spacing w:val="-6"/>
          <w:sz w:val="20"/>
        </w:rPr>
        <w:t xml:space="preserve"> </w:t>
      </w:r>
      <w:r>
        <w:rPr>
          <w:color w:val="231F20"/>
          <w:spacing w:val="-2"/>
          <w:sz w:val="20"/>
        </w:rPr>
        <w:t>memo</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receipt</w:t>
      </w:r>
      <w:r>
        <w:rPr>
          <w:color w:val="231F20"/>
          <w:spacing w:val="-6"/>
          <w:sz w:val="20"/>
        </w:rPr>
        <w:t xml:space="preserve"> </w:t>
      </w:r>
      <w:r>
        <w:rPr>
          <w:color w:val="231F20"/>
          <w:spacing w:val="-2"/>
          <w:sz w:val="20"/>
        </w:rPr>
        <w:t>for</w:t>
      </w:r>
      <w:r>
        <w:rPr>
          <w:color w:val="231F20"/>
          <w:spacing w:val="-6"/>
          <w:sz w:val="20"/>
        </w:rPr>
        <w:t xml:space="preserve"> </w:t>
      </w:r>
      <w:r>
        <w:rPr>
          <w:color w:val="231F20"/>
          <w:spacing w:val="-2"/>
          <w:sz w:val="20"/>
        </w:rPr>
        <w:t>goods</w:t>
      </w:r>
      <w:r>
        <w:rPr>
          <w:color w:val="231F20"/>
          <w:spacing w:val="-6"/>
          <w:sz w:val="20"/>
        </w:rPr>
        <w:t xml:space="preserve"> </w:t>
      </w:r>
      <w:r>
        <w:rPr>
          <w:color w:val="231F20"/>
          <w:spacing w:val="-2"/>
          <w:sz w:val="20"/>
        </w:rPr>
        <w:t>sold</w:t>
      </w:r>
      <w:r>
        <w:rPr>
          <w:color w:val="231F20"/>
          <w:spacing w:val="-6"/>
          <w:sz w:val="20"/>
        </w:rPr>
        <w:t xml:space="preserve"> </w:t>
      </w:r>
      <w:r>
        <w:rPr>
          <w:color w:val="231F20"/>
          <w:spacing w:val="-2"/>
          <w:sz w:val="20"/>
        </w:rPr>
        <w:t>or</w:t>
      </w:r>
      <w:r>
        <w:rPr>
          <w:color w:val="231F20"/>
          <w:spacing w:val="-6"/>
          <w:sz w:val="20"/>
        </w:rPr>
        <w:t xml:space="preserve"> </w:t>
      </w:r>
      <w:r>
        <w:rPr>
          <w:color w:val="231F20"/>
          <w:spacing w:val="-2"/>
          <w:sz w:val="20"/>
        </w:rPr>
        <w:t xml:space="preserve">services </w:t>
      </w:r>
      <w:r>
        <w:rPr>
          <w:color w:val="231F20"/>
          <w:sz w:val="20"/>
        </w:rPr>
        <w:t>rendered under sub-clause (</w:t>
      </w:r>
      <w:r>
        <w:rPr>
          <w:i/>
          <w:color w:val="231F20"/>
          <w:sz w:val="20"/>
        </w:rPr>
        <w:t>vii</w:t>
      </w:r>
      <w:r>
        <w:rPr>
          <w:color w:val="231F20"/>
          <w:sz w:val="20"/>
        </w:rPr>
        <w:t>) of clause (</w:t>
      </w:r>
      <w:r>
        <w:rPr>
          <w:i/>
          <w:color w:val="231F20"/>
          <w:sz w:val="20"/>
        </w:rPr>
        <w:t>47</w:t>
      </w:r>
      <w:r>
        <w:rPr>
          <w:color w:val="231F20"/>
          <w:sz w:val="20"/>
        </w:rPr>
        <w:t>) of section 2;</w:t>
      </w:r>
    </w:p>
    <w:p w:rsidR="00060FEE" w:rsidRDefault="00000000">
      <w:pPr>
        <w:pStyle w:val="ListParagraph"/>
        <w:numPr>
          <w:ilvl w:val="0"/>
          <w:numId w:val="4"/>
        </w:numPr>
        <w:tabs>
          <w:tab w:val="left" w:pos="2591"/>
        </w:tabs>
        <w:spacing w:line="249" w:lineRule="auto"/>
        <w:ind w:right="1380" w:firstLine="480"/>
        <w:rPr>
          <w:sz w:val="20"/>
        </w:rPr>
      </w:pPr>
      <w:r>
        <w:rPr>
          <w:color w:val="231F20"/>
          <w:sz w:val="20"/>
        </w:rPr>
        <w:t>the</w:t>
      </w:r>
      <w:r>
        <w:rPr>
          <w:color w:val="231F20"/>
          <w:spacing w:val="-13"/>
          <w:sz w:val="20"/>
        </w:rPr>
        <w:t xml:space="preserve"> </w:t>
      </w:r>
      <w:r>
        <w:rPr>
          <w:color w:val="231F20"/>
          <w:sz w:val="20"/>
        </w:rPr>
        <w:t>number</w:t>
      </w:r>
      <w:r>
        <w:rPr>
          <w:color w:val="231F20"/>
          <w:spacing w:val="-12"/>
          <w:sz w:val="20"/>
        </w:rPr>
        <w:t xml:space="preserve"> </w:t>
      </w:r>
      <w:r>
        <w:rPr>
          <w:color w:val="231F20"/>
          <w:sz w:val="20"/>
        </w:rPr>
        <w:t>of</w:t>
      </w:r>
      <w:r>
        <w:rPr>
          <w:color w:val="231F20"/>
          <w:spacing w:val="-13"/>
          <w:sz w:val="20"/>
        </w:rPr>
        <w:t xml:space="preserve"> </w:t>
      </w:r>
      <w:r>
        <w:rPr>
          <w:color w:val="231F20"/>
          <w:sz w:val="20"/>
        </w:rPr>
        <w:t>other</w:t>
      </w:r>
      <w:r>
        <w:rPr>
          <w:color w:val="231F20"/>
          <w:spacing w:val="-12"/>
          <w:sz w:val="20"/>
        </w:rPr>
        <w:t xml:space="preserve"> </w:t>
      </w:r>
      <w:r>
        <w:rPr>
          <w:color w:val="231F20"/>
          <w:sz w:val="20"/>
        </w:rPr>
        <w:t>official</w:t>
      </w:r>
      <w:r>
        <w:rPr>
          <w:color w:val="231F20"/>
          <w:spacing w:val="-13"/>
          <w:sz w:val="20"/>
        </w:rPr>
        <w:t xml:space="preserve"> </w:t>
      </w:r>
      <w:r>
        <w:rPr>
          <w:color w:val="231F20"/>
          <w:sz w:val="20"/>
        </w:rPr>
        <w:t>or</w:t>
      </w:r>
      <w:r>
        <w:rPr>
          <w:color w:val="231F20"/>
          <w:spacing w:val="-12"/>
          <w:sz w:val="20"/>
        </w:rPr>
        <w:t xml:space="preserve"> </w:t>
      </w:r>
      <w:r>
        <w:rPr>
          <w:color w:val="231F20"/>
          <w:sz w:val="20"/>
        </w:rPr>
        <w:t>non-official</w:t>
      </w:r>
      <w:r>
        <w:rPr>
          <w:color w:val="231F20"/>
          <w:spacing w:val="-13"/>
          <w:sz w:val="20"/>
        </w:rPr>
        <w:t xml:space="preserve"> </w:t>
      </w:r>
      <w:r>
        <w:rPr>
          <w:color w:val="231F20"/>
          <w:sz w:val="20"/>
        </w:rPr>
        <w:t>members</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Central</w:t>
      </w:r>
      <w:r>
        <w:rPr>
          <w:color w:val="231F20"/>
          <w:spacing w:val="-13"/>
          <w:sz w:val="20"/>
        </w:rPr>
        <w:t xml:space="preserve"> </w:t>
      </w:r>
      <w:r>
        <w:rPr>
          <w:color w:val="231F20"/>
          <w:sz w:val="20"/>
        </w:rPr>
        <w:t>Council under clause (</w:t>
      </w:r>
      <w:r>
        <w:rPr>
          <w:i/>
          <w:color w:val="231F20"/>
          <w:sz w:val="20"/>
        </w:rPr>
        <w:t>b</w:t>
      </w:r>
      <w:r>
        <w:rPr>
          <w:color w:val="231F20"/>
          <w:sz w:val="20"/>
        </w:rPr>
        <w:t>) of sub-section (</w:t>
      </w:r>
      <w:r>
        <w:rPr>
          <w:i/>
          <w:color w:val="231F20"/>
          <w:sz w:val="20"/>
        </w:rPr>
        <w:t>2</w:t>
      </w:r>
      <w:r>
        <w:rPr>
          <w:color w:val="231F20"/>
          <w:sz w:val="20"/>
        </w:rPr>
        <w:t>) of section 3;</w:t>
      </w:r>
    </w:p>
    <w:p w:rsidR="00060FEE" w:rsidRDefault="00000000">
      <w:pPr>
        <w:pStyle w:val="ListParagraph"/>
        <w:numPr>
          <w:ilvl w:val="0"/>
          <w:numId w:val="4"/>
        </w:numPr>
        <w:tabs>
          <w:tab w:val="left" w:pos="2586"/>
        </w:tabs>
        <w:spacing w:before="121" w:line="249" w:lineRule="auto"/>
        <w:ind w:right="1375" w:firstLine="480"/>
        <w:rPr>
          <w:sz w:val="20"/>
        </w:rPr>
      </w:pPr>
      <w:r>
        <w:rPr>
          <w:color w:val="231F20"/>
          <w:sz w:val="20"/>
        </w:rPr>
        <w:t>the</w:t>
      </w:r>
      <w:r>
        <w:rPr>
          <w:color w:val="231F20"/>
          <w:spacing w:val="-5"/>
          <w:sz w:val="20"/>
        </w:rPr>
        <w:t xml:space="preserve"> </w:t>
      </w:r>
      <w:r>
        <w:rPr>
          <w:color w:val="231F20"/>
          <w:sz w:val="20"/>
        </w:rPr>
        <w:t>time</w:t>
      </w:r>
      <w:r>
        <w:rPr>
          <w:color w:val="231F20"/>
          <w:spacing w:val="-5"/>
          <w:sz w:val="20"/>
        </w:rPr>
        <w:t xml:space="preserve"> </w:t>
      </w:r>
      <w:r>
        <w:rPr>
          <w:color w:val="231F20"/>
          <w:sz w:val="20"/>
        </w:rPr>
        <w:t>and</w:t>
      </w:r>
      <w:r>
        <w:rPr>
          <w:color w:val="231F20"/>
          <w:spacing w:val="-5"/>
          <w:sz w:val="20"/>
        </w:rPr>
        <w:t xml:space="preserve"> </w:t>
      </w:r>
      <w:r>
        <w:rPr>
          <w:color w:val="231F20"/>
          <w:sz w:val="20"/>
        </w:rPr>
        <w:t>place</w:t>
      </w:r>
      <w:r>
        <w:rPr>
          <w:color w:val="231F20"/>
          <w:spacing w:val="-5"/>
          <w:sz w:val="20"/>
        </w:rPr>
        <w:t xml:space="preserve"> </w:t>
      </w:r>
      <w:r>
        <w:rPr>
          <w:color w:val="231F20"/>
          <w:sz w:val="20"/>
        </w:rPr>
        <w:t>of</w:t>
      </w:r>
      <w:r>
        <w:rPr>
          <w:color w:val="231F20"/>
          <w:spacing w:val="-5"/>
          <w:sz w:val="20"/>
        </w:rPr>
        <w:t xml:space="preserve"> </w:t>
      </w:r>
      <w:r>
        <w:rPr>
          <w:color w:val="231F20"/>
          <w:sz w:val="20"/>
        </w:rPr>
        <w:t>meeting</w:t>
      </w:r>
      <w:r>
        <w:rPr>
          <w:color w:val="231F20"/>
          <w:spacing w:val="-5"/>
          <w:sz w:val="20"/>
        </w:rPr>
        <w:t xml:space="preserve"> </w:t>
      </w:r>
      <w:r>
        <w:rPr>
          <w:color w:val="231F20"/>
          <w:sz w:val="20"/>
        </w:rPr>
        <w:t>of</w:t>
      </w:r>
      <w:r>
        <w:rPr>
          <w:color w:val="231F20"/>
          <w:spacing w:val="-5"/>
          <w:sz w:val="20"/>
        </w:rPr>
        <w:t xml:space="preserve"> </w:t>
      </w:r>
      <w:r>
        <w:rPr>
          <w:color w:val="231F20"/>
          <w:sz w:val="20"/>
        </w:rPr>
        <w:t>Central</w:t>
      </w:r>
      <w:r>
        <w:rPr>
          <w:color w:val="231F20"/>
          <w:spacing w:val="-5"/>
          <w:sz w:val="20"/>
        </w:rPr>
        <w:t xml:space="preserve"> </w:t>
      </w:r>
      <w:r>
        <w:rPr>
          <w:color w:val="231F20"/>
          <w:sz w:val="20"/>
        </w:rPr>
        <w:t>Council</w:t>
      </w:r>
      <w:r>
        <w:rPr>
          <w:color w:val="231F20"/>
          <w:spacing w:val="-5"/>
          <w:sz w:val="20"/>
        </w:rPr>
        <w:t xml:space="preserve"> </w:t>
      </w:r>
      <w:r>
        <w:rPr>
          <w:color w:val="231F20"/>
          <w:sz w:val="20"/>
        </w:rPr>
        <w:t>and</w:t>
      </w:r>
      <w:r>
        <w:rPr>
          <w:color w:val="231F20"/>
          <w:spacing w:val="-5"/>
          <w:sz w:val="20"/>
        </w:rPr>
        <w:t xml:space="preserve"> </w:t>
      </w:r>
      <w:r>
        <w:rPr>
          <w:color w:val="231F20"/>
          <w:sz w:val="20"/>
        </w:rPr>
        <w:t>the</w:t>
      </w:r>
      <w:r>
        <w:rPr>
          <w:color w:val="231F20"/>
          <w:spacing w:val="-5"/>
          <w:sz w:val="20"/>
        </w:rPr>
        <w:t xml:space="preserve"> </w:t>
      </w:r>
      <w:r>
        <w:rPr>
          <w:color w:val="231F20"/>
          <w:sz w:val="20"/>
        </w:rPr>
        <w:t>procedure</w:t>
      </w:r>
      <w:r>
        <w:rPr>
          <w:color w:val="231F20"/>
          <w:spacing w:val="-5"/>
          <w:sz w:val="20"/>
        </w:rPr>
        <w:t xml:space="preserve"> </w:t>
      </w:r>
      <w:r>
        <w:rPr>
          <w:color w:val="231F20"/>
          <w:sz w:val="20"/>
        </w:rPr>
        <w:t>for</w:t>
      </w:r>
      <w:r>
        <w:rPr>
          <w:color w:val="231F20"/>
          <w:spacing w:val="-5"/>
          <w:sz w:val="20"/>
        </w:rPr>
        <w:t xml:space="preserve"> </w:t>
      </w:r>
      <w:r>
        <w:rPr>
          <w:color w:val="231F20"/>
          <w:sz w:val="20"/>
        </w:rPr>
        <w:t>the transaction of its business under sub-section (</w:t>
      </w:r>
      <w:r>
        <w:rPr>
          <w:i/>
          <w:color w:val="231F20"/>
          <w:sz w:val="20"/>
        </w:rPr>
        <w:t>2</w:t>
      </w:r>
      <w:r>
        <w:rPr>
          <w:color w:val="231F20"/>
          <w:sz w:val="20"/>
        </w:rPr>
        <w:t>) of section 4;</w:t>
      </w:r>
    </w:p>
    <w:p w:rsidR="00060FEE" w:rsidRDefault="00000000">
      <w:pPr>
        <w:pStyle w:val="ListParagraph"/>
        <w:numPr>
          <w:ilvl w:val="0"/>
          <w:numId w:val="4"/>
        </w:numPr>
        <w:tabs>
          <w:tab w:val="left" w:pos="2543"/>
        </w:tabs>
        <w:spacing w:line="249" w:lineRule="auto"/>
        <w:ind w:right="1375" w:firstLine="480"/>
        <w:rPr>
          <w:sz w:val="20"/>
        </w:rPr>
      </w:pPr>
      <w:r>
        <w:rPr>
          <w:color w:val="231F20"/>
          <w:spacing w:val="-2"/>
          <w:sz w:val="20"/>
        </w:rPr>
        <w:t>the</w:t>
      </w:r>
      <w:r>
        <w:rPr>
          <w:color w:val="231F20"/>
          <w:spacing w:val="-4"/>
          <w:sz w:val="20"/>
        </w:rPr>
        <w:t xml:space="preserve"> </w:t>
      </w:r>
      <w:r>
        <w:rPr>
          <w:color w:val="231F20"/>
          <w:spacing w:val="-2"/>
          <w:sz w:val="20"/>
        </w:rPr>
        <w:t>number</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Commissioners</w:t>
      </w:r>
      <w:r>
        <w:rPr>
          <w:color w:val="231F20"/>
          <w:spacing w:val="-4"/>
          <w:sz w:val="20"/>
        </w:rPr>
        <w:t xml:space="preserve"> </w:t>
      </w:r>
      <w:r>
        <w:rPr>
          <w:color w:val="231F20"/>
          <w:spacing w:val="-2"/>
          <w:sz w:val="20"/>
        </w:rPr>
        <w:t>in</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Central</w:t>
      </w:r>
      <w:r>
        <w:rPr>
          <w:color w:val="231F20"/>
          <w:spacing w:val="-15"/>
          <w:sz w:val="20"/>
        </w:rPr>
        <w:t xml:space="preserve"> </w:t>
      </w:r>
      <w:r>
        <w:rPr>
          <w:color w:val="231F20"/>
          <w:spacing w:val="-2"/>
          <w:sz w:val="20"/>
        </w:rPr>
        <w:t>Authority</w:t>
      </w:r>
      <w:r>
        <w:rPr>
          <w:color w:val="231F20"/>
          <w:spacing w:val="-4"/>
          <w:sz w:val="20"/>
        </w:rPr>
        <w:t xml:space="preserve"> </w:t>
      </w:r>
      <w:r>
        <w:rPr>
          <w:color w:val="231F20"/>
          <w:spacing w:val="-2"/>
          <w:sz w:val="20"/>
        </w:rPr>
        <w:t>under</w:t>
      </w:r>
      <w:r>
        <w:rPr>
          <w:color w:val="231F20"/>
          <w:spacing w:val="-4"/>
          <w:sz w:val="20"/>
        </w:rPr>
        <w:t xml:space="preserve"> </w:t>
      </w:r>
      <w:r>
        <w:rPr>
          <w:color w:val="231F20"/>
          <w:spacing w:val="-2"/>
          <w:sz w:val="20"/>
        </w:rPr>
        <w:t>sub-section</w:t>
      </w:r>
      <w:r>
        <w:rPr>
          <w:color w:val="231F20"/>
          <w:spacing w:val="-4"/>
          <w:sz w:val="20"/>
        </w:rPr>
        <w:t xml:space="preserve"> </w:t>
      </w:r>
      <w:r>
        <w:rPr>
          <w:color w:val="231F20"/>
          <w:spacing w:val="-2"/>
          <w:sz w:val="20"/>
        </w:rPr>
        <w:t>(</w:t>
      </w:r>
      <w:r>
        <w:rPr>
          <w:i/>
          <w:color w:val="231F20"/>
          <w:spacing w:val="-2"/>
          <w:sz w:val="20"/>
        </w:rPr>
        <w:t>2</w:t>
      </w:r>
      <w:r>
        <w:rPr>
          <w:color w:val="231F20"/>
          <w:spacing w:val="-2"/>
          <w:sz w:val="20"/>
        </w:rPr>
        <w:t xml:space="preserve">) </w:t>
      </w:r>
      <w:r>
        <w:rPr>
          <w:color w:val="231F20"/>
          <w:sz w:val="20"/>
        </w:rPr>
        <w:t>of section 10;</w:t>
      </w:r>
    </w:p>
    <w:p w:rsidR="00060FEE" w:rsidRDefault="00060FEE">
      <w:pPr>
        <w:pStyle w:val="ListParagraph"/>
        <w:spacing w:line="249" w:lineRule="auto"/>
        <w:jc w:val="left"/>
        <w:rPr>
          <w:sz w:val="20"/>
        </w:rPr>
        <w:sectPr w:rsidR="00060FEE">
          <w:type w:val="continuous"/>
          <w:pgSz w:w="11900" w:h="16840"/>
          <w:pgMar w:top="1900" w:right="992" w:bottom="280" w:left="992" w:header="1340" w:footer="0" w:gutter="0"/>
          <w:cols w:space="720"/>
        </w:sectPr>
      </w:pPr>
    </w:p>
    <w:p w:rsidR="00060FEE" w:rsidRDefault="00000000">
      <w:pPr>
        <w:pStyle w:val="ListParagraph"/>
        <w:numPr>
          <w:ilvl w:val="0"/>
          <w:numId w:val="4"/>
        </w:numPr>
        <w:tabs>
          <w:tab w:val="left" w:pos="2625"/>
        </w:tabs>
        <w:spacing w:before="97" w:line="249" w:lineRule="auto"/>
        <w:ind w:right="1374" w:firstLine="480"/>
        <w:jc w:val="both"/>
        <w:rPr>
          <w:sz w:val="20"/>
        </w:rPr>
      </w:pPr>
      <w:r>
        <w:rPr>
          <w:color w:val="231F20"/>
          <w:sz w:val="20"/>
        </w:rPr>
        <w:lastRenderedPageBreak/>
        <w:t>the qualifications for appointment, method of recruitment, procedure of appointment,</w:t>
      </w:r>
      <w:r>
        <w:rPr>
          <w:color w:val="231F20"/>
          <w:spacing w:val="-6"/>
          <w:sz w:val="20"/>
        </w:rPr>
        <w:t xml:space="preserve"> </w:t>
      </w:r>
      <w:r>
        <w:rPr>
          <w:color w:val="231F20"/>
          <w:sz w:val="20"/>
        </w:rPr>
        <w:t>term</w:t>
      </w:r>
      <w:r>
        <w:rPr>
          <w:color w:val="231F20"/>
          <w:spacing w:val="-6"/>
          <w:sz w:val="20"/>
        </w:rPr>
        <w:t xml:space="preserve"> </w:t>
      </w:r>
      <w:r>
        <w:rPr>
          <w:color w:val="231F20"/>
          <w:sz w:val="20"/>
        </w:rPr>
        <w:t>of</w:t>
      </w:r>
      <w:r>
        <w:rPr>
          <w:color w:val="231F20"/>
          <w:spacing w:val="-6"/>
          <w:sz w:val="20"/>
        </w:rPr>
        <w:t xml:space="preserve"> </w:t>
      </w:r>
      <w:r>
        <w:rPr>
          <w:color w:val="231F20"/>
          <w:sz w:val="20"/>
        </w:rPr>
        <w:t>office,</w:t>
      </w:r>
      <w:r>
        <w:rPr>
          <w:color w:val="231F20"/>
          <w:spacing w:val="-6"/>
          <w:sz w:val="20"/>
        </w:rPr>
        <w:t xml:space="preserve"> </w:t>
      </w:r>
      <w:r>
        <w:rPr>
          <w:color w:val="231F20"/>
          <w:sz w:val="20"/>
        </w:rPr>
        <w:t>salaries</w:t>
      </w:r>
      <w:r>
        <w:rPr>
          <w:color w:val="231F20"/>
          <w:spacing w:val="-6"/>
          <w:sz w:val="20"/>
        </w:rPr>
        <w:t xml:space="preserve"> </w:t>
      </w:r>
      <w:r>
        <w:rPr>
          <w:color w:val="231F20"/>
          <w:sz w:val="20"/>
        </w:rPr>
        <w:t>and</w:t>
      </w:r>
      <w:r>
        <w:rPr>
          <w:color w:val="231F20"/>
          <w:spacing w:val="-6"/>
          <w:sz w:val="20"/>
        </w:rPr>
        <w:t xml:space="preserve"> </w:t>
      </w:r>
      <w:r>
        <w:rPr>
          <w:color w:val="231F20"/>
          <w:sz w:val="20"/>
        </w:rPr>
        <w:t>allowances,</w:t>
      </w:r>
      <w:r>
        <w:rPr>
          <w:color w:val="231F20"/>
          <w:spacing w:val="-6"/>
          <w:sz w:val="20"/>
        </w:rPr>
        <w:t xml:space="preserve"> </w:t>
      </w:r>
      <w:r>
        <w:rPr>
          <w:color w:val="231F20"/>
          <w:sz w:val="20"/>
        </w:rPr>
        <w:t>resignation,</w:t>
      </w:r>
      <w:r>
        <w:rPr>
          <w:color w:val="231F20"/>
          <w:spacing w:val="-6"/>
          <w:sz w:val="20"/>
        </w:rPr>
        <w:t xml:space="preserve"> </w:t>
      </w:r>
      <w:r>
        <w:rPr>
          <w:color w:val="231F20"/>
          <w:sz w:val="20"/>
        </w:rPr>
        <w:t>removal</w:t>
      </w:r>
      <w:r>
        <w:rPr>
          <w:color w:val="231F20"/>
          <w:spacing w:val="-6"/>
          <w:sz w:val="20"/>
        </w:rPr>
        <w:t xml:space="preserve"> </w:t>
      </w:r>
      <w:r>
        <w:rPr>
          <w:color w:val="231F20"/>
          <w:sz w:val="20"/>
        </w:rPr>
        <w:t>and</w:t>
      </w:r>
      <w:r>
        <w:rPr>
          <w:color w:val="231F20"/>
          <w:spacing w:val="-6"/>
          <w:sz w:val="20"/>
        </w:rPr>
        <w:t xml:space="preserve"> </w:t>
      </w:r>
      <w:r>
        <w:rPr>
          <w:color w:val="231F20"/>
          <w:sz w:val="20"/>
        </w:rPr>
        <w:t>other terms</w:t>
      </w:r>
      <w:r>
        <w:rPr>
          <w:color w:val="231F20"/>
          <w:spacing w:val="-13"/>
          <w:sz w:val="20"/>
        </w:rPr>
        <w:t xml:space="preserve"> </w:t>
      </w:r>
      <w:r>
        <w:rPr>
          <w:color w:val="231F20"/>
          <w:sz w:val="20"/>
        </w:rPr>
        <w:t>and</w:t>
      </w:r>
      <w:r>
        <w:rPr>
          <w:color w:val="231F20"/>
          <w:spacing w:val="-12"/>
          <w:sz w:val="20"/>
        </w:rPr>
        <w:t xml:space="preserve"> </w:t>
      </w:r>
      <w:r>
        <w:rPr>
          <w:color w:val="231F20"/>
          <w:sz w:val="20"/>
        </w:rPr>
        <w:t>conditions</w:t>
      </w:r>
      <w:r>
        <w:rPr>
          <w:color w:val="231F20"/>
          <w:spacing w:val="-13"/>
          <w:sz w:val="20"/>
        </w:rPr>
        <w:t xml:space="preserve"> </w:t>
      </w:r>
      <w:r>
        <w:rPr>
          <w:color w:val="231F20"/>
          <w:sz w:val="20"/>
        </w:rPr>
        <w:t>of</w:t>
      </w:r>
      <w:r>
        <w:rPr>
          <w:color w:val="231F20"/>
          <w:spacing w:val="-12"/>
          <w:sz w:val="20"/>
        </w:rPr>
        <w:t xml:space="preserve"> </w:t>
      </w:r>
      <w:r>
        <w:rPr>
          <w:color w:val="231F20"/>
          <w:sz w:val="20"/>
        </w:rPr>
        <w:t>service</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Chief</w:t>
      </w:r>
      <w:r>
        <w:rPr>
          <w:color w:val="231F20"/>
          <w:spacing w:val="-12"/>
          <w:sz w:val="20"/>
        </w:rPr>
        <w:t xml:space="preserve"> </w:t>
      </w:r>
      <w:r>
        <w:rPr>
          <w:color w:val="231F20"/>
          <w:sz w:val="20"/>
        </w:rPr>
        <w:t>Commissioner</w:t>
      </w:r>
      <w:r>
        <w:rPr>
          <w:color w:val="231F20"/>
          <w:spacing w:val="-13"/>
          <w:sz w:val="20"/>
        </w:rPr>
        <w:t xml:space="preserve"> </w:t>
      </w:r>
      <w:r>
        <w:rPr>
          <w:color w:val="231F20"/>
          <w:sz w:val="20"/>
        </w:rPr>
        <w:t>and</w:t>
      </w:r>
      <w:r>
        <w:rPr>
          <w:color w:val="231F20"/>
          <w:spacing w:val="-12"/>
          <w:sz w:val="20"/>
        </w:rPr>
        <w:t xml:space="preserve"> </w:t>
      </w:r>
      <w:r>
        <w:rPr>
          <w:color w:val="231F20"/>
          <w:sz w:val="20"/>
        </w:rPr>
        <w:t>other</w:t>
      </w:r>
      <w:r>
        <w:rPr>
          <w:color w:val="231F20"/>
          <w:spacing w:val="-13"/>
          <w:sz w:val="20"/>
        </w:rPr>
        <w:t xml:space="preserve"> </w:t>
      </w:r>
      <w:r>
        <w:rPr>
          <w:color w:val="231F20"/>
          <w:sz w:val="20"/>
        </w:rPr>
        <w:t>Commissioners of the Central Authority under section 11;</w:t>
      </w:r>
    </w:p>
    <w:p w:rsidR="00060FEE" w:rsidRDefault="00000000">
      <w:pPr>
        <w:pStyle w:val="ListParagraph"/>
        <w:numPr>
          <w:ilvl w:val="0"/>
          <w:numId w:val="4"/>
        </w:numPr>
        <w:tabs>
          <w:tab w:val="left" w:pos="2602"/>
        </w:tabs>
        <w:spacing w:before="123" w:line="249" w:lineRule="auto"/>
        <w:ind w:right="1371" w:firstLine="480"/>
        <w:jc w:val="both"/>
        <w:rPr>
          <w:sz w:val="20"/>
        </w:rPr>
      </w:pPr>
      <w:r>
        <w:rPr>
          <w:color w:val="231F20"/>
          <w:sz w:val="20"/>
        </w:rPr>
        <w:t>the</w:t>
      </w:r>
      <w:r>
        <w:rPr>
          <w:color w:val="231F20"/>
          <w:spacing w:val="-1"/>
          <w:sz w:val="20"/>
        </w:rPr>
        <w:t xml:space="preserve"> </w:t>
      </w:r>
      <w:r>
        <w:rPr>
          <w:color w:val="231F20"/>
          <w:sz w:val="20"/>
        </w:rPr>
        <w:t>salaries</w:t>
      </w:r>
      <w:r>
        <w:rPr>
          <w:color w:val="231F20"/>
          <w:spacing w:val="-1"/>
          <w:sz w:val="20"/>
        </w:rPr>
        <w:t xml:space="preserve"> </w:t>
      </w:r>
      <w:r>
        <w:rPr>
          <w:color w:val="231F20"/>
          <w:sz w:val="20"/>
        </w:rPr>
        <w:t>and</w:t>
      </w:r>
      <w:r>
        <w:rPr>
          <w:color w:val="231F20"/>
          <w:spacing w:val="-1"/>
          <w:sz w:val="20"/>
        </w:rPr>
        <w:t xml:space="preserve"> </w:t>
      </w:r>
      <w:r>
        <w:rPr>
          <w:color w:val="231F20"/>
          <w:sz w:val="20"/>
        </w:rPr>
        <w:t>allowances</w:t>
      </w:r>
      <w:r>
        <w:rPr>
          <w:color w:val="231F20"/>
          <w:spacing w:val="-1"/>
          <w:sz w:val="20"/>
        </w:rPr>
        <w:t xml:space="preserve"> </w:t>
      </w:r>
      <w:r>
        <w:rPr>
          <w:color w:val="231F20"/>
          <w:sz w:val="20"/>
        </w:rPr>
        <w:t>payable</w:t>
      </w:r>
      <w:r>
        <w:rPr>
          <w:color w:val="231F20"/>
          <w:spacing w:val="-1"/>
          <w:sz w:val="20"/>
        </w:rPr>
        <w:t xml:space="preserve"> </w:t>
      </w:r>
      <w:r>
        <w:rPr>
          <w:color w:val="231F20"/>
          <w:sz w:val="20"/>
        </w:rPr>
        <w:t>to,</w:t>
      </w:r>
      <w:r>
        <w:rPr>
          <w:color w:val="231F20"/>
          <w:spacing w:val="-1"/>
          <w:sz w:val="20"/>
        </w:rPr>
        <w:t xml:space="preserve"> </w:t>
      </w:r>
      <w:r>
        <w:rPr>
          <w:color w:val="231F20"/>
          <w:sz w:val="20"/>
        </w:rPr>
        <w:t>and</w:t>
      </w:r>
      <w:r>
        <w:rPr>
          <w:color w:val="231F20"/>
          <w:spacing w:val="-1"/>
          <w:sz w:val="20"/>
        </w:rPr>
        <w:t xml:space="preserve"> </w:t>
      </w:r>
      <w:r>
        <w:rPr>
          <w:color w:val="231F20"/>
          <w:sz w:val="20"/>
        </w:rPr>
        <w:t>the</w:t>
      </w:r>
      <w:r>
        <w:rPr>
          <w:color w:val="231F20"/>
          <w:spacing w:val="-1"/>
          <w:sz w:val="20"/>
        </w:rPr>
        <w:t xml:space="preserve"> </w:t>
      </w:r>
      <w:r>
        <w:rPr>
          <w:color w:val="231F20"/>
          <w:sz w:val="20"/>
        </w:rPr>
        <w:t>other</w:t>
      </w:r>
      <w:r>
        <w:rPr>
          <w:color w:val="231F20"/>
          <w:spacing w:val="-1"/>
          <w:sz w:val="20"/>
        </w:rPr>
        <w:t xml:space="preserve"> </w:t>
      </w:r>
      <w:r>
        <w:rPr>
          <w:color w:val="231F20"/>
          <w:sz w:val="20"/>
        </w:rPr>
        <w:t>terms</w:t>
      </w:r>
      <w:r>
        <w:rPr>
          <w:color w:val="231F20"/>
          <w:spacing w:val="-1"/>
          <w:sz w:val="20"/>
        </w:rPr>
        <w:t xml:space="preserve"> </w:t>
      </w:r>
      <w:r>
        <w:rPr>
          <w:color w:val="231F20"/>
          <w:sz w:val="20"/>
        </w:rPr>
        <w:t>and</w:t>
      </w:r>
      <w:r>
        <w:rPr>
          <w:color w:val="231F20"/>
          <w:spacing w:val="-1"/>
          <w:sz w:val="20"/>
        </w:rPr>
        <w:t xml:space="preserve"> </w:t>
      </w:r>
      <w:r>
        <w:rPr>
          <w:color w:val="231F20"/>
          <w:sz w:val="20"/>
        </w:rPr>
        <w:t>conditions of</w:t>
      </w:r>
      <w:r>
        <w:rPr>
          <w:color w:val="231F20"/>
          <w:spacing w:val="40"/>
          <w:sz w:val="20"/>
        </w:rPr>
        <w:t xml:space="preserve"> </w:t>
      </w:r>
      <w:r>
        <w:rPr>
          <w:color w:val="231F20"/>
          <w:sz w:val="20"/>
        </w:rPr>
        <w:t>service</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officers</w:t>
      </w:r>
      <w:r>
        <w:rPr>
          <w:color w:val="231F20"/>
          <w:spacing w:val="40"/>
          <w:sz w:val="20"/>
        </w:rPr>
        <w:t xml:space="preserve"> </w:t>
      </w:r>
      <w:r>
        <w:rPr>
          <w:color w:val="231F20"/>
          <w:sz w:val="20"/>
        </w:rPr>
        <w:t>and</w:t>
      </w:r>
      <w:r>
        <w:rPr>
          <w:color w:val="231F20"/>
          <w:spacing w:val="40"/>
          <w:sz w:val="20"/>
        </w:rPr>
        <w:t xml:space="preserve"> </w:t>
      </w:r>
      <w:r>
        <w:rPr>
          <w:color w:val="231F20"/>
          <w:sz w:val="20"/>
        </w:rPr>
        <w:t>other</w:t>
      </w:r>
      <w:r>
        <w:rPr>
          <w:color w:val="231F20"/>
          <w:spacing w:val="40"/>
          <w:sz w:val="20"/>
        </w:rPr>
        <w:t xml:space="preserve"> </w:t>
      </w:r>
      <w:r>
        <w:rPr>
          <w:color w:val="231F20"/>
          <w:sz w:val="20"/>
        </w:rPr>
        <w:t>employees</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Central Authority</w:t>
      </w:r>
      <w:r>
        <w:rPr>
          <w:color w:val="231F20"/>
          <w:spacing w:val="40"/>
          <w:sz w:val="20"/>
        </w:rPr>
        <w:t xml:space="preserve"> </w:t>
      </w:r>
      <w:r>
        <w:rPr>
          <w:color w:val="231F20"/>
          <w:sz w:val="20"/>
        </w:rPr>
        <w:t>under sub-section (</w:t>
      </w:r>
      <w:r>
        <w:rPr>
          <w:i/>
          <w:color w:val="231F20"/>
          <w:sz w:val="20"/>
        </w:rPr>
        <w:t>2</w:t>
      </w:r>
      <w:r>
        <w:rPr>
          <w:color w:val="231F20"/>
          <w:sz w:val="20"/>
        </w:rPr>
        <w:t>) of section 13;</w:t>
      </w:r>
    </w:p>
    <w:p w:rsidR="00060FEE" w:rsidRDefault="00000000">
      <w:pPr>
        <w:pStyle w:val="ListParagraph"/>
        <w:numPr>
          <w:ilvl w:val="0"/>
          <w:numId w:val="4"/>
        </w:numPr>
        <w:tabs>
          <w:tab w:val="left" w:pos="2556"/>
        </w:tabs>
        <w:spacing w:before="123" w:line="249" w:lineRule="auto"/>
        <w:ind w:right="1378" w:firstLine="480"/>
        <w:jc w:val="both"/>
        <w:rPr>
          <w:sz w:val="20"/>
        </w:rPr>
      </w:pPr>
      <w:r>
        <w:rPr>
          <w:color w:val="231F20"/>
          <w:sz w:val="20"/>
        </w:rPr>
        <w:t>the</w:t>
      </w:r>
      <w:r>
        <w:rPr>
          <w:color w:val="231F20"/>
          <w:spacing w:val="-9"/>
          <w:sz w:val="20"/>
        </w:rPr>
        <w:t xml:space="preserve"> </w:t>
      </w:r>
      <w:r>
        <w:rPr>
          <w:color w:val="231F20"/>
          <w:sz w:val="20"/>
        </w:rPr>
        <w:t>qualifications</w:t>
      </w:r>
      <w:r>
        <w:rPr>
          <w:color w:val="231F20"/>
          <w:spacing w:val="-7"/>
          <w:sz w:val="20"/>
        </w:rPr>
        <w:t xml:space="preserve"> </w:t>
      </w:r>
      <w:r>
        <w:rPr>
          <w:color w:val="231F20"/>
          <w:sz w:val="20"/>
        </w:rPr>
        <w:t>for</w:t>
      </w:r>
      <w:r>
        <w:rPr>
          <w:color w:val="231F20"/>
          <w:spacing w:val="-7"/>
          <w:sz w:val="20"/>
        </w:rPr>
        <w:t xml:space="preserve"> </w:t>
      </w:r>
      <w:r>
        <w:rPr>
          <w:color w:val="231F20"/>
          <w:sz w:val="20"/>
        </w:rPr>
        <w:t>appointment</w:t>
      </w:r>
      <w:r>
        <w:rPr>
          <w:color w:val="231F20"/>
          <w:spacing w:val="-7"/>
          <w:sz w:val="20"/>
        </w:rPr>
        <w:t xml:space="preserve"> </w:t>
      </w:r>
      <w:r>
        <w:rPr>
          <w:color w:val="231F20"/>
          <w:sz w:val="20"/>
        </w:rPr>
        <w:t>of</w:t>
      </w:r>
      <w:r>
        <w:rPr>
          <w:color w:val="231F20"/>
          <w:spacing w:val="-7"/>
          <w:sz w:val="20"/>
        </w:rPr>
        <w:t xml:space="preserve"> </w:t>
      </w:r>
      <w:r>
        <w:rPr>
          <w:color w:val="231F20"/>
          <w:sz w:val="20"/>
        </w:rPr>
        <w:t>Director</w:t>
      </w:r>
      <w:r>
        <w:rPr>
          <w:color w:val="231F20"/>
          <w:spacing w:val="-7"/>
          <w:sz w:val="20"/>
        </w:rPr>
        <w:t xml:space="preserve"> </w:t>
      </w:r>
      <w:r>
        <w:rPr>
          <w:color w:val="231F20"/>
          <w:sz w:val="20"/>
        </w:rPr>
        <w:t>General,</w:t>
      </w:r>
      <w:r>
        <w:rPr>
          <w:color w:val="231F20"/>
          <w:spacing w:val="-13"/>
          <w:sz w:val="20"/>
        </w:rPr>
        <w:t xml:space="preserve"> </w:t>
      </w:r>
      <w:r>
        <w:rPr>
          <w:color w:val="231F20"/>
          <w:sz w:val="20"/>
        </w:rPr>
        <w:t>Additional</w:t>
      </w:r>
      <w:r>
        <w:rPr>
          <w:color w:val="231F20"/>
          <w:spacing w:val="-7"/>
          <w:sz w:val="20"/>
        </w:rPr>
        <w:t xml:space="preserve"> </w:t>
      </w:r>
      <w:r>
        <w:rPr>
          <w:color w:val="231F20"/>
          <w:sz w:val="20"/>
        </w:rPr>
        <w:t xml:space="preserve">Director </w:t>
      </w:r>
      <w:r>
        <w:rPr>
          <w:color w:val="231F20"/>
          <w:spacing w:val="-6"/>
          <w:sz w:val="20"/>
        </w:rPr>
        <w:t>General,</w:t>
      </w:r>
      <w:r>
        <w:rPr>
          <w:color w:val="231F20"/>
          <w:spacing w:val="-5"/>
          <w:sz w:val="20"/>
        </w:rPr>
        <w:t xml:space="preserve"> </w:t>
      </w:r>
      <w:r>
        <w:rPr>
          <w:color w:val="231F20"/>
          <w:spacing w:val="-6"/>
          <w:sz w:val="20"/>
        </w:rPr>
        <w:t>Director,</w:t>
      </w:r>
      <w:r>
        <w:rPr>
          <w:color w:val="231F20"/>
          <w:sz w:val="20"/>
        </w:rPr>
        <w:t xml:space="preserve"> </w:t>
      </w:r>
      <w:r>
        <w:rPr>
          <w:color w:val="231F20"/>
          <w:spacing w:val="-6"/>
          <w:sz w:val="20"/>
        </w:rPr>
        <w:t>Joint</w:t>
      </w:r>
      <w:r>
        <w:rPr>
          <w:color w:val="231F20"/>
          <w:sz w:val="20"/>
        </w:rPr>
        <w:t xml:space="preserve"> </w:t>
      </w:r>
      <w:r>
        <w:rPr>
          <w:color w:val="231F20"/>
          <w:spacing w:val="-6"/>
          <w:sz w:val="20"/>
        </w:rPr>
        <w:t>Director,</w:t>
      </w:r>
      <w:r>
        <w:rPr>
          <w:color w:val="231F20"/>
          <w:sz w:val="20"/>
        </w:rPr>
        <w:t xml:space="preserve"> </w:t>
      </w:r>
      <w:r>
        <w:rPr>
          <w:color w:val="231F20"/>
          <w:spacing w:val="-6"/>
          <w:sz w:val="20"/>
        </w:rPr>
        <w:t>Deputy</w:t>
      </w:r>
      <w:r>
        <w:rPr>
          <w:color w:val="231F20"/>
          <w:sz w:val="20"/>
        </w:rPr>
        <w:t xml:space="preserve"> </w:t>
      </w:r>
      <w:r>
        <w:rPr>
          <w:color w:val="231F20"/>
          <w:spacing w:val="-6"/>
          <w:sz w:val="20"/>
        </w:rPr>
        <w:t>Director</w:t>
      </w:r>
      <w:r>
        <w:rPr>
          <w:color w:val="231F20"/>
          <w:sz w:val="20"/>
        </w:rPr>
        <w:t xml:space="preserve"> </w:t>
      </w:r>
      <w:r>
        <w:rPr>
          <w:color w:val="231F20"/>
          <w:spacing w:val="-6"/>
          <w:sz w:val="20"/>
        </w:rPr>
        <w:t>and</w:t>
      </w:r>
      <w:r>
        <w:rPr>
          <w:color w:val="231F20"/>
          <w:spacing w:val="-7"/>
          <w:sz w:val="20"/>
        </w:rPr>
        <w:t xml:space="preserve"> </w:t>
      </w:r>
      <w:r>
        <w:rPr>
          <w:color w:val="231F20"/>
          <w:spacing w:val="-6"/>
          <w:sz w:val="20"/>
        </w:rPr>
        <w:t>Assistant</w:t>
      </w:r>
      <w:r>
        <w:rPr>
          <w:color w:val="231F20"/>
          <w:sz w:val="20"/>
        </w:rPr>
        <w:t xml:space="preserve"> </w:t>
      </w:r>
      <w:r>
        <w:rPr>
          <w:color w:val="231F20"/>
          <w:spacing w:val="-6"/>
          <w:sz w:val="20"/>
        </w:rPr>
        <w:t>Director</w:t>
      </w:r>
      <w:r>
        <w:rPr>
          <w:color w:val="231F20"/>
          <w:sz w:val="20"/>
        </w:rPr>
        <w:t xml:space="preserve"> </w:t>
      </w:r>
      <w:r>
        <w:rPr>
          <w:color w:val="231F20"/>
          <w:spacing w:val="-6"/>
          <w:sz w:val="20"/>
        </w:rPr>
        <w:t>and</w:t>
      </w:r>
      <w:r>
        <w:rPr>
          <w:color w:val="231F20"/>
          <w:sz w:val="20"/>
        </w:rPr>
        <w:t xml:space="preserve"> </w:t>
      </w:r>
      <w:r>
        <w:rPr>
          <w:color w:val="231F20"/>
          <w:spacing w:val="-6"/>
          <w:sz w:val="20"/>
        </w:rPr>
        <w:t>the</w:t>
      </w:r>
      <w:r>
        <w:rPr>
          <w:color w:val="231F20"/>
          <w:sz w:val="20"/>
        </w:rPr>
        <w:t xml:space="preserve"> </w:t>
      </w:r>
      <w:r>
        <w:rPr>
          <w:color w:val="231F20"/>
          <w:spacing w:val="-6"/>
          <w:sz w:val="20"/>
        </w:rPr>
        <w:t xml:space="preserve">manner </w:t>
      </w:r>
      <w:r>
        <w:rPr>
          <w:color w:val="231F20"/>
          <w:sz w:val="20"/>
        </w:rPr>
        <w:t>of appointment under sub-section (</w:t>
      </w:r>
      <w:r>
        <w:rPr>
          <w:i/>
          <w:color w:val="231F20"/>
          <w:sz w:val="20"/>
        </w:rPr>
        <w:t>2</w:t>
      </w:r>
      <w:r>
        <w:rPr>
          <w:color w:val="231F20"/>
          <w:sz w:val="20"/>
        </w:rPr>
        <w:t>) of section 15;</w:t>
      </w:r>
    </w:p>
    <w:p w:rsidR="00060FEE" w:rsidRDefault="00000000">
      <w:pPr>
        <w:pStyle w:val="ListParagraph"/>
        <w:numPr>
          <w:ilvl w:val="0"/>
          <w:numId w:val="4"/>
        </w:numPr>
        <w:tabs>
          <w:tab w:val="left" w:pos="2536"/>
        </w:tabs>
        <w:spacing w:line="249" w:lineRule="auto"/>
        <w:ind w:right="1376" w:firstLine="480"/>
        <w:jc w:val="both"/>
        <w:rPr>
          <w:sz w:val="20"/>
        </w:rPr>
      </w:pPr>
      <w:r>
        <w:rPr>
          <w:color w:val="231F20"/>
          <w:spacing w:val="-4"/>
          <w:sz w:val="20"/>
        </w:rPr>
        <w:t>the</w:t>
      </w:r>
      <w:r>
        <w:rPr>
          <w:color w:val="231F20"/>
          <w:spacing w:val="-6"/>
          <w:sz w:val="20"/>
        </w:rPr>
        <w:t xml:space="preserve"> </w:t>
      </w:r>
      <w:r>
        <w:rPr>
          <w:color w:val="231F20"/>
          <w:spacing w:val="-4"/>
          <w:sz w:val="20"/>
        </w:rPr>
        <w:t>manner</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taking</w:t>
      </w:r>
      <w:r>
        <w:rPr>
          <w:color w:val="231F20"/>
          <w:spacing w:val="-6"/>
          <w:sz w:val="20"/>
        </w:rPr>
        <w:t xml:space="preserve"> </w:t>
      </w:r>
      <w:r>
        <w:rPr>
          <w:color w:val="231F20"/>
          <w:spacing w:val="-4"/>
          <w:sz w:val="20"/>
        </w:rPr>
        <w:t>copies</w:t>
      </w:r>
      <w:r>
        <w:rPr>
          <w:color w:val="231F20"/>
          <w:spacing w:val="-6"/>
          <w:sz w:val="20"/>
        </w:rPr>
        <w:t xml:space="preserve"> </w:t>
      </w:r>
      <w:r>
        <w:rPr>
          <w:color w:val="231F20"/>
          <w:spacing w:val="-4"/>
          <w:sz w:val="20"/>
        </w:rPr>
        <w:t>or</w:t>
      </w:r>
      <w:r>
        <w:rPr>
          <w:color w:val="231F20"/>
          <w:spacing w:val="-6"/>
          <w:sz w:val="20"/>
        </w:rPr>
        <w:t xml:space="preserve"> </w:t>
      </w:r>
      <w:r>
        <w:rPr>
          <w:color w:val="231F20"/>
          <w:spacing w:val="-4"/>
          <w:sz w:val="20"/>
        </w:rPr>
        <w:t>extracts</w:t>
      </w:r>
      <w:r>
        <w:rPr>
          <w:color w:val="231F20"/>
          <w:spacing w:val="-6"/>
          <w:sz w:val="20"/>
        </w:rPr>
        <w:t xml:space="preserve"> </w:t>
      </w:r>
      <w:r>
        <w:rPr>
          <w:color w:val="231F20"/>
          <w:spacing w:val="-4"/>
          <w:sz w:val="20"/>
        </w:rPr>
        <w:t>of</w:t>
      </w:r>
      <w:r>
        <w:rPr>
          <w:color w:val="231F20"/>
          <w:spacing w:val="-6"/>
          <w:sz w:val="20"/>
        </w:rPr>
        <w:t xml:space="preserve"> </w:t>
      </w:r>
      <w:r>
        <w:rPr>
          <w:color w:val="231F20"/>
          <w:spacing w:val="-4"/>
          <w:sz w:val="20"/>
        </w:rPr>
        <w:t>document,</w:t>
      </w:r>
      <w:r>
        <w:rPr>
          <w:color w:val="231F20"/>
          <w:spacing w:val="-6"/>
          <w:sz w:val="20"/>
        </w:rPr>
        <w:t xml:space="preserve"> </w:t>
      </w:r>
      <w:r>
        <w:rPr>
          <w:color w:val="231F20"/>
          <w:spacing w:val="-4"/>
          <w:sz w:val="20"/>
        </w:rPr>
        <w:t>record</w:t>
      </w:r>
      <w:r>
        <w:rPr>
          <w:color w:val="231F20"/>
          <w:spacing w:val="-6"/>
          <w:sz w:val="20"/>
        </w:rPr>
        <w:t xml:space="preserve"> </w:t>
      </w:r>
      <w:r>
        <w:rPr>
          <w:color w:val="231F20"/>
          <w:spacing w:val="-4"/>
          <w:sz w:val="20"/>
        </w:rPr>
        <w:t>or</w:t>
      </w:r>
      <w:r>
        <w:rPr>
          <w:color w:val="231F20"/>
          <w:spacing w:val="-6"/>
          <w:sz w:val="20"/>
        </w:rPr>
        <w:t xml:space="preserve"> </w:t>
      </w:r>
      <w:r>
        <w:rPr>
          <w:color w:val="231F20"/>
          <w:spacing w:val="-4"/>
          <w:sz w:val="20"/>
        </w:rPr>
        <w:t>article</w:t>
      </w:r>
      <w:r>
        <w:rPr>
          <w:color w:val="231F20"/>
          <w:spacing w:val="-6"/>
          <w:sz w:val="20"/>
        </w:rPr>
        <w:t xml:space="preserve"> </w:t>
      </w:r>
      <w:r>
        <w:rPr>
          <w:color w:val="231F20"/>
          <w:spacing w:val="-4"/>
          <w:sz w:val="20"/>
        </w:rPr>
        <w:t>seized</w:t>
      </w:r>
      <w:r>
        <w:rPr>
          <w:color w:val="231F20"/>
          <w:spacing w:val="-6"/>
          <w:sz w:val="20"/>
        </w:rPr>
        <w:t xml:space="preserve"> </w:t>
      </w:r>
      <w:r>
        <w:rPr>
          <w:color w:val="231F20"/>
          <w:spacing w:val="-4"/>
          <w:sz w:val="20"/>
        </w:rPr>
        <w:t xml:space="preserve">or </w:t>
      </w:r>
      <w:r>
        <w:rPr>
          <w:color w:val="231F20"/>
          <w:sz w:val="20"/>
        </w:rPr>
        <w:t>produced before returning to the person under sub-section (</w:t>
      </w:r>
      <w:r>
        <w:rPr>
          <w:i/>
          <w:color w:val="231F20"/>
          <w:sz w:val="20"/>
        </w:rPr>
        <w:t>3</w:t>
      </w:r>
      <w:r>
        <w:rPr>
          <w:color w:val="231F20"/>
          <w:sz w:val="20"/>
        </w:rPr>
        <w:t>) of section 22;</w:t>
      </w:r>
    </w:p>
    <w:p w:rsidR="00060FEE" w:rsidRDefault="00000000">
      <w:pPr>
        <w:pStyle w:val="ListParagraph"/>
        <w:numPr>
          <w:ilvl w:val="0"/>
          <w:numId w:val="4"/>
        </w:numPr>
        <w:tabs>
          <w:tab w:val="left" w:pos="2610"/>
        </w:tabs>
        <w:spacing w:line="249" w:lineRule="auto"/>
        <w:ind w:right="1375" w:firstLine="480"/>
        <w:jc w:val="both"/>
        <w:rPr>
          <w:sz w:val="20"/>
        </w:rPr>
      </w:pPr>
      <w:r>
        <w:rPr>
          <w:color w:val="231F20"/>
          <w:sz w:val="20"/>
        </w:rPr>
        <w:t>the officer and the manner of disposing of articles which are subject to speedy or natural decay under sub-section (</w:t>
      </w:r>
      <w:r>
        <w:rPr>
          <w:i/>
          <w:color w:val="231F20"/>
          <w:sz w:val="20"/>
        </w:rPr>
        <w:t>4</w:t>
      </w:r>
      <w:r>
        <w:rPr>
          <w:color w:val="231F20"/>
          <w:sz w:val="20"/>
        </w:rPr>
        <w:t>) of section 22;</w:t>
      </w:r>
    </w:p>
    <w:p w:rsidR="00060FEE" w:rsidRDefault="00000000">
      <w:pPr>
        <w:pStyle w:val="ListParagraph"/>
        <w:numPr>
          <w:ilvl w:val="0"/>
          <w:numId w:val="4"/>
        </w:numPr>
        <w:tabs>
          <w:tab w:val="left" w:pos="2577"/>
        </w:tabs>
        <w:spacing w:before="121" w:line="249" w:lineRule="auto"/>
        <w:ind w:right="1375" w:firstLine="480"/>
        <w:jc w:val="both"/>
        <w:rPr>
          <w:sz w:val="20"/>
        </w:rPr>
      </w:pPr>
      <w:r>
        <w:rPr>
          <w:color w:val="231F20"/>
          <w:sz w:val="20"/>
        </w:rPr>
        <w:t>the form and manner for preparing annual statement of accounts by the Central</w:t>
      </w:r>
      <w:r>
        <w:rPr>
          <w:color w:val="231F20"/>
          <w:spacing w:val="-13"/>
          <w:sz w:val="20"/>
        </w:rPr>
        <w:t xml:space="preserve"> </w:t>
      </w:r>
      <w:r>
        <w:rPr>
          <w:color w:val="231F20"/>
          <w:sz w:val="20"/>
        </w:rPr>
        <w:t>Authority</w:t>
      </w:r>
      <w:r>
        <w:rPr>
          <w:color w:val="231F20"/>
          <w:spacing w:val="-12"/>
          <w:sz w:val="20"/>
        </w:rPr>
        <w:t xml:space="preserve"> </w:t>
      </w:r>
      <w:r>
        <w:rPr>
          <w:color w:val="231F20"/>
          <w:sz w:val="20"/>
        </w:rPr>
        <w:t>in</w:t>
      </w:r>
      <w:r>
        <w:rPr>
          <w:color w:val="231F20"/>
          <w:spacing w:val="-13"/>
          <w:sz w:val="20"/>
        </w:rPr>
        <w:t xml:space="preserve"> </w:t>
      </w:r>
      <w:r>
        <w:rPr>
          <w:color w:val="231F20"/>
          <w:sz w:val="20"/>
        </w:rPr>
        <w:t>consultation</w:t>
      </w:r>
      <w:r>
        <w:rPr>
          <w:color w:val="231F20"/>
          <w:spacing w:val="-9"/>
          <w:sz w:val="20"/>
        </w:rPr>
        <w:t xml:space="preserve"> </w:t>
      </w:r>
      <w:r>
        <w:rPr>
          <w:color w:val="231F20"/>
          <w:sz w:val="20"/>
        </w:rPr>
        <w:t>with</w:t>
      </w:r>
      <w:r>
        <w:rPr>
          <w:color w:val="231F20"/>
          <w:spacing w:val="-9"/>
          <w:sz w:val="20"/>
        </w:rPr>
        <w:t xml:space="preserve"> </w:t>
      </w:r>
      <w:r>
        <w:rPr>
          <w:color w:val="231F20"/>
          <w:sz w:val="20"/>
        </w:rPr>
        <w:t>the</w:t>
      </w:r>
      <w:r>
        <w:rPr>
          <w:color w:val="231F20"/>
          <w:spacing w:val="-9"/>
          <w:sz w:val="20"/>
        </w:rPr>
        <w:t xml:space="preserve"> </w:t>
      </w:r>
      <w:r>
        <w:rPr>
          <w:color w:val="231F20"/>
          <w:sz w:val="20"/>
        </w:rPr>
        <w:t>Comptroller</w:t>
      </w:r>
      <w:r>
        <w:rPr>
          <w:color w:val="231F20"/>
          <w:spacing w:val="-9"/>
          <w:sz w:val="20"/>
        </w:rPr>
        <w:t xml:space="preserve"> </w:t>
      </w:r>
      <w:r>
        <w:rPr>
          <w:color w:val="231F20"/>
          <w:sz w:val="20"/>
        </w:rPr>
        <w:t>and</w:t>
      </w:r>
      <w:r>
        <w:rPr>
          <w:color w:val="231F20"/>
          <w:spacing w:val="-13"/>
          <w:sz w:val="20"/>
        </w:rPr>
        <w:t xml:space="preserve"> </w:t>
      </w:r>
      <w:r>
        <w:rPr>
          <w:color w:val="231F20"/>
          <w:sz w:val="20"/>
        </w:rPr>
        <w:t>Auditor-General</w:t>
      </w:r>
      <w:r>
        <w:rPr>
          <w:color w:val="231F20"/>
          <w:spacing w:val="-9"/>
          <w:sz w:val="20"/>
        </w:rPr>
        <w:t xml:space="preserve"> </w:t>
      </w:r>
      <w:r>
        <w:rPr>
          <w:color w:val="231F20"/>
          <w:sz w:val="20"/>
        </w:rPr>
        <w:t>of</w:t>
      </w:r>
      <w:r>
        <w:rPr>
          <w:color w:val="231F20"/>
          <w:spacing w:val="-9"/>
          <w:sz w:val="20"/>
        </w:rPr>
        <w:t xml:space="preserve"> </w:t>
      </w:r>
      <w:r>
        <w:rPr>
          <w:color w:val="231F20"/>
          <w:sz w:val="20"/>
        </w:rPr>
        <w:t>India under sub-section (</w:t>
      </w:r>
      <w:r>
        <w:rPr>
          <w:i/>
          <w:color w:val="231F20"/>
          <w:sz w:val="20"/>
        </w:rPr>
        <w:t>1</w:t>
      </w:r>
      <w:r>
        <w:rPr>
          <w:color w:val="231F20"/>
          <w:sz w:val="20"/>
        </w:rPr>
        <w:t>) of section 26;</w:t>
      </w:r>
    </w:p>
    <w:p w:rsidR="00060FEE" w:rsidRDefault="00000000">
      <w:pPr>
        <w:pStyle w:val="ListParagraph"/>
        <w:numPr>
          <w:ilvl w:val="0"/>
          <w:numId w:val="4"/>
        </w:numPr>
        <w:tabs>
          <w:tab w:val="left" w:pos="2629"/>
        </w:tabs>
        <w:spacing w:before="123" w:line="249" w:lineRule="auto"/>
        <w:ind w:right="1372" w:firstLine="480"/>
        <w:jc w:val="both"/>
        <w:rPr>
          <w:sz w:val="20"/>
        </w:rPr>
      </w:pPr>
      <w:r>
        <w:rPr>
          <w:color w:val="231F20"/>
          <w:spacing w:val="-2"/>
          <w:sz w:val="20"/>
        </w:rPr>
        <w:t>the</w:t>
      </w:r>
      <w:r>
        <w:rPr>
          <w:color w:val="231F20"/>
          <w:spacing w:val="-10"/>
          <w:sz w:val="20"/>
        </w:rPr>
        <w:t xml:space="preserve"> </w:t>
      </w:r>
      <w:r>
        <w:rPr>
          <w:color w:val="231F20"/>
          <w:spacing w:val="-2"/>
          <w:sz w:val="20"/>
        </w:rPr>
        <w:t>form</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which,</w:t>
      </w:r>
      <w:r>
        <w:rPr>
          <w:color w:val="231F20"/>
          <w:spacing w:val="-10"/>
          <w:sz w:val="20"/>
        </w:rPr>
        <w:t xml:space="preserve"> </w:t>
      </w:r>
      <w:r>
        <w:rPr>
          <w:color w:val="231F20"/>
          <w:spacing w:val="-2"/>
          <w:sz w:val="20"/>
        </w:rPr>
        <w:t>and</w:t>
      </w:r>
      <w:r>
        <w:rPr>
          <w:color w:val="231F20"/>
          <w:spacing w:val="-10"/>
          <w:sz w:val="20"/>
        </w:rPr>
        <w:t xml:space="preserve"> </w:t>
      </w:r>
      <w:r>
        <w:rPr>
          <w:color w:val="231F20"/>
          <w:spacing w:val="-2"/>
          <w:sz w:val="20"/>
        </w:rPr>
        <w:t>the</w:t>
      </w:r>
      <w:r>
        <w:rPr>
          <w:color w:val="231F20"/>
          <w:spacing w:val="-10"/>
          <w:sz w:val="20"/>
        </w:rPr>
        <w:t xml:space="preserve"> </w:t>
      </w:r>
      <w:r>
        <w:rPr>
          <w:color w:val="231F20"/>
          <w:spacing w:val="-2"/>
          <w:sz w:val="20"/>
        </w:rPr>
        <w:t>time</w:t>
      </w:r>
      <w:r>
        <w:rPr>
          <w:color w:val="231F20"/>
          <w:spacing w:val="-10"/>
          <w:sz w:val="20"/>
        </w:rPr>
        <w:t xml:space="preserve"> </w:t>
      </w:r>
      <w:r>
        <w:rPr>
          <w:color w:val="231F20"/>
          <w:spacing w:val="-2"/>
          <w:sz w:val="20"/>
        </w:rPr>
        <w:t>within</w:t>
      </w:r>
      <w:r>
        <w:rPr>
          <w:color w:val="231F20"/>
          <w:spacing w:val="-10"/>
          <w:sz w:val="20"/>
        </w:rPr>
        <w:t xml:space="preserve"> </w:t>
      </w:r>
      <w:r>
        <w:rPr>
          <w:color w:val="231F20"/>
          <w:spacing w:val="-2"/>
          <w:sz w:val="20"/>
        </w:rPr>
        <w:t>which,</w:t>
      </w:r>
      <w:r>
        <w:rPr>
          <w:color w:val="231F20"/>
          <w:spacing w:val="-10"/>
          <w:sz w:val="20"/>
        </w:rPr>
        <w:t xml:space="preserve"> </w:t>
      </w:r>
      <w:r>
        <w:rPr>
          <w:color w:val="231F20"/>
          <w:spacing w:val="-2"/>
          <w:sz w:val="20"/>
        </w:rPr>
        <w:t>an</w:t>
      </w:r>
      <w:r>
        <w:rPr>
          <w:color w:val="231F20"/>
          <w:spacing w:val="-10"/>
          <w:sz w:val="20"/>
        </w:rPr>
        <w:t xml:space="preserve"> </w:t>
      </w:r>
      <w:r>
        <w:rPr>
          <w:color w:val="231F20"/>
          <w:spacing w:val="-2"/>
          <w:sz w:val="20"/>
        </w:rPr>
        <w:t>annual</w:t>
      </w:r>
      <w:r>
        <w:rPr>
          <w:color w:val="231F20"/>
          <w:spacing w:val="-10"/>
          <w:sz w:val="20"/>
        </w:rPr>
        <w:t xml:space="preserve"> </w:t>
      </w:r>
      <w:r>
        <w:rPr>
          <w:color w:val="231F20"/>
          <w:spacing w:val="-2"/>
          <w:sz w:val="20"/>
        </w:rPr>
        <w:t>report,</w:t>
      </w:r>
      <w:r>
        <w:rPr>
          <w:color w:val="231F20"/>
          <w:spacing w:val="-10"/>
          <w:sz w:val="20"/>
        </w:rPr>
        <w:t xml:space="preserve"> </w:t>
      </w:r>
      <w:r>
        <w:rPr>
          <w:color w:val="231F20"/>
          <w:spacing w:val="-2"/>
          <w:sz w:val="20"/>
        </w:rPr>
        <w:t>other</w:t>
      </w:r>
      <w:r>
        <w:rPr>
          <w:color w:val="231F20"/>
          <w:spacing w:val="-10"/>
          <w:sz w:val="20"/>
        </w:rPr>
        <w:t xml:space="preserve"> </w:t>
      </w:r>
      <w:r>
        <w:rPr>
          <w:color w:val="231F20"/>
          <w:spacing w:val="-2"/>
          <w:sz w:val="20"/>
        </w:rPr>
        <w:t xml:space="preserve">reports </w:t>
      </w:r>
      <w:r>
        <w:rPr>
          <w:color w:val="231F20"/>
          <w:sz w:val="20"/>
        </w:rPr>
        <w:t>and returns may be prepared by the Central Authority under sub-section (</w:t>
      </w:r>
      <w:r>
        <w:rPr>
          <w:i/>
          <w:color w:val="231F20"/>
          <w:sz w:val="20"/>
        </w:rPr>
        <w:t>1</w:t>
      </w:r>
      <w:r>
        <w:rPr>
          <w:color w:val="231F20"/>
          <w:sz w:val="20"/>
        </w:rPr>
        <w:t>) of section 27;</w:t>
      </w:r>
    </w:p>
    <w:p w:rsidR="00060FEE" w:rsidRDefault="00000000">
      <w:pPr>
        <w:pStyle w:val="ListParagraph"/>
        <w:numPr>
          <w:ilvl w:val="0"/>
          <w:numId w:val="4"/>
        </w:numPr>
        <w:tabs>
          <w:tab w:val="left" w:pos="2618"/>
        </w:tabs>
        <w:spacing w:line="249" w:lineRule="auto"/>
        <w:ind w:right="1374" w:firstLine="480"/>
        <w:jc w:val="both"/>
        <w:rPr>
          <w:sz w:val="20"/>
        </w:rPr>
      </w:pPr>
      <w:r>
        <w:rPr>
          <w:color w:val="231F20"/>
          <w:sz w:val="20"/>
        </w:rPr>
        <w:t xml:space="preserve">the qualifications for appointment, method of recruitment, procedure for </w:t>
      </w:r>
      <w:r>
        <w:rPr>
          <w:color w:val="231F20"/>
          <w:spacing w:val="-2"/>
          <w:sz w:val="20"/>
        </w:rPr>
        <w:t>appointment,</w:t>
      </w:r>
      <w:r>
        <w:rPr>
          <w:color w:val="231F20"/>
          <w:spacing w:val="-6"/>
          <w:sz w:val="20"/>
        </w:rPr>
        <w:t xml:space="preserve"> </w:t>
      </w:r>
      <w:r>
        <w:rPr>
          <w:color w:val="231F20"/>
          <w:spacing w:val="-2"/>
          <w:sz w:val="20"/>
        </w:rPr>
        <w:t>term</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office,</w:t>
      </w:r>
      <w:r>
        <w:rPr>
          <w:color w:val="231F20"/>
          <w:spacing w:val="-6"/>
          <w:sz w:val="20"/>
        </w:rPr>
        <w:t xml:space="preserve"> </w:t>
      </w:r>
      <w:r>
        <w:rPr>
          <w:color w:val="231F20"/>
          <w:spacing w:val="-2"/>
          <w:sz w:val="20"/>
        </w:rPr>
        <w:t>resignation</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removal</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President</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members</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 xml:space="preserve">the </w:t>
      </w:r>
      <w:r>
        <w:rPr>
          <w:color w:val="231F20"/>
          <w:sz w:val="20"/>
        </w:rPr>
        <w:t>District Commission under section 29;</w:t>
      </w:r>
    </w:p>
    <w:p w:rsidR="00060FEE" w:rsidRDefault="00000000">
      <w:pPr>
        <w:pStyle w:val="ListParagraph"/>
        <w:numPr>
          <w:ilvl w:val="0"/>
          <w:numId w:val="4"/>
        </w:numPr>
        <w:tabs>
          <w:tab w:val="left" w:pos="2629"/>
        </w:tabs>
        <w:spacing w:before="123" w:line="249" w:lineRule="auto"/>
        <w:ind w:right="1370" w:firstLine="480"/>
        <w:jc w:val="both"/>
        <w:rPr>
          <w:sz w:val="20"/>
        </w:rPr>
      </w:pPr>
      <w:r>
        <w:rPr>
          <w:color w:val="231F20"/>
          <w:sz w:val="20"/>
        </w:rPr>
        <w:t>the other value of goods and services in respect of which the District Commission</w:t>
      </w:r>
      <w:r>
        <w:rPr>
          <w:color w:val="231F20"/>
          <w:spacing w:val="40"/>
          <w:sz w:val="20"/>
        </w:rPr>
        <w:t xml:space="preserve"> </w:t>
      </w:r>
      <w:r>
        <w:rPr>
          <w:color w:val="231F20"/>
          <w:sz w:val="20"/>
        </w:rPr>
        <w:t>shall</w:t>
      </w:r>
      <w:r>
        <w:rPr>
          <w:color w:val="231F20"/>
          <w:spacing w:val="40"/>
          <w:sz w:val="20"/>
        </w:rPr>
        <w:t xml:space="preserve"> </w:t>
      </w:r>
      <w:r>
        <w:rPr>
          <w:color w:val="231F20"/>
          <w:sz w:val="20"/>
        </w:rPr>
        <w:t>have</w:t>
      </w:r>
      <w:r>
        <w:rPr>
          <w:color w:val="231F20"/>
          <w:spacing w:val="40"/>
          <w:sz w:val="20"/>
        </w:rPr>
        <w:t xml:space="preserve"> </w:t>
      </w:r>
      <w:r>
        <w:rPr>
          <w:color w:val="231F20"/>
          <w:sz w:val="20"/>
        </w:rPr>
        <w:t>jurisdiction</w:t>
      </w:r>
      <w:r>
        <w:rPr>
          <w:color w:val="231F20"/>
          <w:spacing w:val="40"/>
          <w:sz w:val="20"/>
        </w:rPr>
        <w:t xml:space="preserve"> </w:t>
      </w:r>
      <w:r>
        <w:rPr>
          <w:color w:val="231F20"/>
          <w:sz w:val="20"/>
        </w:rPr>
        <w:t>to</w:t>
      </w:r>
      <w:r>
        <w:rPr>
          <w:color w:val="231F20"/>
          <w:spacing w:val="40"/>
          <w:sz w:val="20"/>
        </w:rPr>
        <w:t xml:space="preserve"> </w:t>
      </w:r>
      <w:r>
        <w:rPr>
          <w:color w:val="231F20"/>
          <w:sz w:val="20"/>
        </w:rPr>
        <w:t>entertain</w:t>
      </w:r>
      <w:r>
        <w:rPr>
          <w:color w:val="231F20"/>
          <w:spacing w:val="40"/>
          <w:sz w:val="20"/>
        </w:rPr>
        <w:t xml:space="preserve"> </w:t>
      </w:r>
      <w:r>
        <w:rPr>
          <w:color w:val="231F20"/>
          <w:sz w:val="20"/>
        </w:rPr>
        <w:t>complaints</w:t>
      </w:r>
      <w:r>
        <w:rPr>
          <w:color w:val="231F20"/>
          <w:spacing w:val="40"/>
          <w:sz w:val="20"/>
        </w:rPr>
        <w:t xml:space="preserve"> </w:t>
      </w:r>
      <w:r>
        <w:rPr>
          <w:color w:val="231F20"/>
          <w:sz w:val="20"/>
        </w:rPr>
        <w:t>under</w:t>
      </w:r>
      <w:r>
        <w:rPr>
          <w:color w:val="231F20"/>
          <w:spacing w:val="40"/>
          <w:sz w:val="20"/>
        </w:rPr>
        <w:t xml:space="preserve"> </w:t>
      </w:r>
      <w:r>
        <w:rPr>
          <w:color w:val="231F20"/>
          <w:sz w:val="20"/>
        </w:rPr>
        <w:t>proviso</w:t>
      </w:r>
      <w:r>
        <w:rPr>
          <w:color w:val="231F20"/>
          <w:spacing w:val="40"/>
          <w:sz w:val="20"/>
        </w:rPr>
        <w:t xml:space="preserve"> </w:t>
      </w:r>
      <w:r>
        <w:rPr>
          <w:color w:val="231F20"/>
          <w:sz w:val="20"/>
        </w:rPr>
        <w:t>to sub-section (</w:t>
      </w:r>
      <w:r>
        <w:rPr>
          <w:i/>
          <w:color w:val="231F20"/>
          <w:sz w:val="20"/>
        </w:rPr>
        <w:t>1</w:t>
      </w:r>
      <w:r>
        <w:rPr>
          <w:color w:val="231F20"/>
          <w:sz w:val="20"/>
        </w:rPr>
        <w:t>) of section 34;</w:t>
      </w:r>
    </w:p>
    <w:p w:rsidR="00060FEE" w:rsidRDefault="00000000">
      <w:pPr>
        <w:pStyle w:val="ListParagraph"/>
        <w:numPr>
          <w:ilvl w:val="0"/>
          <w:numId w:val="4"/>
        </w:numPr>
        <w:tabs>
          <w:tab w:val="left" w:pos="2570"/>
        </w:tabs>
        <w:spacing w:line="249" w:lineRule="auto"/>
        <w:ind w:right="1375" w:firstLine="480"/>
        <w:jc w:val="both"/>
        <w:rPr>
          <w:sz w:val="20"/>
        </w:rPr>
      </w:pPr>
      <w:r>
        <w:rPr>
          <w:color w:val="231F20"/>
          <w:spacing w:val="-8"/>
          <w:sz w:val="20"/>
        </w:rPr>
        <w:t>the</w:t>
      </w:r>
      <w:r>
        <w:rPr>
          <w:color w:val="231F20"/>
          <w:sz w:val="20"/>
        </w:rPr>
        <w:t xml:space="preserve"> </w:t>
      </w:r>
      <w:r>
        <w:rPr>
          <w:color w:val="231F20"/>
          <w:spacing w:val="-8"/>
          <w:sz w:val="20"/>
        </w:rPr>
        <w:t>manner</w:t>
      </w:r>
      <w:r>
        <w:rPr>
          <w:color w:val="231F20"/>
          <w:sz w:val="20"/>
        </w:rPr>
        <w:t xml:space="preserve"> </w:t>
      </w:r>
      <w:r>
        <w:rPr>
          <w:color w:val="231F20"/>
          <w:spacing w:val="-8"/>
          <w:sz w:val="20"/>
        </w:rPr>
        <w:t>of</w:t>
      </w:r>
      <w:r>
        <w:rPr>
          <w:color w:val="231F20"/>
          <w:sz w:val="20"/>
        </w:rPr>
        <w:t xml:space="preserve"> </w:t>
      </w:r>
      <w:r>
        <w:rPr>
          <w:color w:val="231F20"/>
          <w:spacing w:val="-8"/>
          <w:sz w:val="20"/>
        </w:rPr>
        <w:t>electronically</w:t>
      </w:r>
      <w:r>
        <w:rPr>
          <w:color w:val="231F20"/>
          <w:sz w:val="20"/>
        </w:rPr>
        <w:t xml:space="preserve"> </w:t>
      </w:r>
      <w:r>
        <w:rPr>
          <w:color w:val="231F20"/>
          <w:spacing w:val="-8"/>
          <w:sz w:val="20"/>
        </w:rPr>
        <w:t>filing</w:t>
      </w:r>
      <w:r>
        <w:rPr>
          <w:color w:val="231F20"/>
          <w:sz w:val="20"/>
        </w:rPr>
        <w:t xml:space="preserve"> </w:t>
      </w:r>
      <w:r>
        <w:rPr>
          <w:color w:val="231F20"/>
          <w:spacing w:val="-8"/>
          <w:sz w:val="20"/>
        </w:rPr>
        <w:t>complaint</w:t>
      </w:r>
      <w:r>
        <w:rPr>
          <w:color w:val="231F20"/>
          <w:sz w:val="20"/>
        </w:rPr>
        <w:t xml:space="preserve"> </w:t>
      </w:r>
      <w:r>
        <w:rPr>
          <w:color w:val="231F20"/>
          <w:spacing w:val="-8"/>
          <w:sz w:val="20"/>
        </w:rPr>
        <w:t>under</w:t>
      </w:r>
      <w:r>
        <w:rPr>
          <w:color w:val="231F20"/>
          <w:sz w:val="20"/>
        </w:rPr>
        <w:t xml:space="preserve"> </w:t>
      </w:r>
      <w:r>
        <w:rPr>
          <w:color w:val="231F20"/>
          <w:spacing w:val="-8"/>
          <w:sz w:val="20"/>
        </w:rPr>
        <w:t>the</w:t>
      </w:r>
      <w:r>
        <w:rPr>
          <w:color w:val="231F20"/>
          <w:sz w:val="20"/>
        </w:rPr>
        <w:t xml:space="preserve"> </w:t>
      </w:r>
      <w:r>
        <w:rPr>
          <w:color w:val="231F20"/>
          <w:spacing w:val="-8"/>
          <w:sz w:val="20"/>
        </w:rPr>
        <w:t>proviso</w:t>
      </w:r>
      <w:r>
        <w:rPr>
          <w:color w:val="231F20"/>
          <w:sz w:val="20"/>
        </w:rPr>
        <w:t xml:space="preserve"> </w:t>
      </w:r>
      <w:r>
        <w:rPr>
          <w:color w:val="231F20"/>
          <w:spacing w:val="-8"/>
          <w:sz w:val="20"/>
        </w:rPr>
        <w:t>to</w:t>
      </w:r>
      <w:r>
        <w:rPr>
          <w:color w:val="231F20"/>
          <w:sz w:val="20"/>
        </w:rPr>
        <w:t xml:space="preserve"> </w:t>
      </w:r>
      <w:r>
        <w:rPr>
          <w:color w:val="231F20"/>
          <w:spacing w:val="-8"/>
          <w:sz w:val="20"/>
        </w:rPr>
        <w:t>sub-section</w:t>
      </w:r>
      <w:r>
        <w:rPr>
          <w:color w:val="231F20"/>
          <w:sz w:val="20"/>
        </w:rPr>
        <w:t xml:space="preserve"> </w:t>
      </w:r>
      <w:r>
        <w:rPr>
          <w:color w:val="231F20"/>
          <w:spacing w:val="-8"/>
          <w:sz w:val="20"/>
        </w:rPr>
        <w:t>(</w:t>
      </w:r>
      <w:r>
        <w:rPr>
          <w:i/>
          <w:color w:val="231F20"/>
          <w:spacing w:val="-8"/>
          <w:sz w:val="20"/>
        </w:rPr>
        <w:t>1</w:t>
      </w:r>
      <w:r>
        <w:rPr>
          <w:color w:val="231F20"/>
          <w:spacing w:val="-8"/>
          <w:sz w:val="20"/>
        </w:rPr>
        <w:t xml:space="preserve">) </w:t>
      </w:r>
      <w:r>
        <w:rPr>
          <w:color w:val="231F20"/>
          <w:sz w:val="20"/>
        </w:rPr>
        <w:t>of section 35;</w:t>
      </w:r>
    </w:p>
    <w:p w:rsidR="00060FEE" w:rsidRDefault="00000000">
      <w:pPr>
        <w:pStyle w:val="ListParagraph"/>
        <w:numPr>
          <w:ilvl w:val="0"/>
          <w:numId w:val="4"/>
        </w:numPr>
        <w:tabs>
          <w:tab w:val="left" w:pos="2581"/>
        </w:tabs>
        <w:spacing w:line="249" w:lineRule="auto"/>
        <w:ind w:right="1376" w:firstLine="480"/>
        <w:jc w:val="both"/>
        <w:rPr>
          <w:sz w:val="20"/>
        </w:rPr>
      </w:pPr>
      <w:r>
        <w:rPr>
          <w:color w:val="231F20"/>
          <w:spacing w:val="-4"/>
          <w:sz w:val="20"/>
        </w:rPr>
        <w:t xml:space="preserve">the fee, electronic form and the manner of payment of fee for filing complaint </w:t>
      </w:r>
      <w:r>
        <w:rPr>
          <w:color w:val="231F20"/>
          <w:sz w:val="20"/>
        </w:rPr>
        <w:t>under sub-section (</w:t>
      </w:r>
      <w:r>
        <w:rPr>
          <w:i/>
          <w:color w:val="231F20"/>
          <w:sz w:val="20"/>
        </w:rPr>
        <w:t>2</w:t>
      </w:r>
      <w:r>
        <w:rPr>
          <w:color w:val="231F20"/>
          <w:sz w:val="20"/>
        </w:rPr>
        <w:t>) of section 35;</w:t>
      </w:r>
    </w:p>
    <w:p w:rsidR="00060FEE" w:rsidRDefault="00000000">
      <w:pPr>
        <w:pStyle w:val="ListParagraph"/>
        <w:numPr>
          <w:ilvl w:val="0"/>
          <w:numId w:val="4"/>
        </w:numPr>
        <w:tabs>
          <w:tab w:val="left" w:pos="2602"/>
        </w:tabs>
        <w:spacing w:before="121" w:line="249" w:lineRule="auto"/>
        <w:ind w:right="1374" w:firstLine="480"/>
        <w:jc w:val="both"/>
        <w:rPr>
          <w:sz w:val="20"/>
        </w:rPr>
      </w:pPr>
      <w:r>
        <w:rPr>
          <w:color w:val="231F20"/>
          <w:sz w:val="20"/>
        </w:rPr>
        <w:t>the cases which may not be referred for settlement by mediation under sub-section (</w:t>
      </w:r>
      <w:r>
        <w:rPr>
          <w:i/>
          <w:color w:val="231F20"/>
          <w:sz w:val="20"/>
        </w:rPr>
        <w:t>1</w:t>
      </w:r>
      <w:r>
        <w:rPr>
          <w:color w:val="231F20"/>
          <w:sz w:val="20"/>
        </w:rPr>
        <w:t>) of section 37;</w:t>
      </w:r>
    </w:p>
    <w:p w:rsidR="00060FEE" w:rsidRDefault="00000000">
      <w:pPr>
        <w:pStyle w:val="ListParagraph"/>
        <w:numPr>
          <w:ilvl w:val="0"/>
          <w:numId w:val="4"/>
        </w:numPr>
        <w:tabs>
          <w:tab w:val="left" w:pos="2603"/>
        </w:tabs>
        <w:spacing w:line="249" w:lineRule="auto"/>
        <w:ind w:right="1374" w:firstLine="480"/>
        <w:jc w:val="both"/>
        <w:rPr>
          <w:sz w:val="20"/>
        </w:rPr>
      </w:pPr>
      <w:r>
        <w:rPr>
          <w:color w:val="231F20"/>
          <w:sz w:val="20"/>
        </w:rPr>
        <w:t>the manner of authentication of goods sampled in case of the National Commission under clause (</w:t>
      </w:r>
      <w:r>
        <w:rPr>
          <w:i/>
          <w:color w:val="231F20"/>
          <w:sz w:val="20"/>
        </w:rPr>
        <w:t>c</w:t>
      </w:r>
      <w:r>
        <w:rPr>
          <w:color w:val="231F20"/>
          <w:sz w:val="20"/>
        </w:rPr>
        <w:t>) of sub-section (</w:t>
      </w:r>
      <w:r>
        <w:rPr>
          <w:i/>
          <w:color w:val="231F20"/>
          <w:sz w:val="20"/>
        </w:rPr>
        <w:t>2</w:t>
      </w:r>
      <w:r>
        <w:rPr>
          <w:color w:val="231F20"/>
          <w:sz w:val="20"/>
        </w:rPr>
        <w:t>) of section 38;</w:t>
      </w:r>
    </w:p>
    <w:p w:rsidR="00060FEE" w:rsidRDefault="00000000">
      <w:pPr>
        <w:pStyle w:val="ListParagraph"/>
        <w:numPr>
          <w:ilvl w:val="0"/>
          <w:numId w:val="4"/>
        </w:numPr>
        <w:tabs>
          <w:tab w:val="left" w:pos="2544"/>
        </w:tabs>
        <w:spacing w:line="249" w:lineRule="auto"/>
        <w:ind w:right="1375" w:firstLine="480"/>
        <w:jc w:val="both"/>
        <w:rPr>
          <w:sz w:val="20"/>
        </w:rPr>
      </w:pPr>
      <w:r>
        <w:rPr>
          <w:color w:val="231F20"/>
          <w:sz w:val="20"/>
        </w:rPr>
        <w:t>any</w:t>
      </w:r>
      <w:r>
        <w:rPr>
          <w:color w:val="231F20"/>
          <w:spacing w:val="-13"/>
          <w:sz w:val="20"/>
        </w:rPr>
        <w:t xml:space="preserve"> </w:t>
      </w:r>
      <w:r>
        <w:rPr>
          <w:color w:val="231F20"/>
          <w:sz w:val="20"/>
        </w:rPr>
        <w:t>other</w:t>
      </w:r>
      <w:r>
        <w:rPr>
          <w:color w:val="231F20"/>
          <w:spacing w:val="-12"/>
          <w:sz w:val="20"/>
        </w:rPr>
        <w:t xml:space="preserve"> </w:t>
      </w:r>
      <w:r>
        <w:rPr>
          <w:color w:val="231F20"/>
          <w:sz w:val="20"/>
        </w:rPr>
        <w:t>matter</w:t>
      </w:r>
      <w:r>
        <w:rPr>
          <w:color w:val="231F20"/>
          <w:spacing w:val="-13"/>
          <w:sz w:val="20"/>
        </w:rPr>
        <w:t xml:space="preserve"> </w:t>
      </w:r>
      <w:r>
        <w:rPr>
          <w:color w:val="231F20"/>
          <w:sz w:val="20"/>
        </w:rPr>
        <w:t>which</w:t>
      </w:r>
      <w:r>
        <w:rPr>
          <w:color w:val="231F20"/>
          <w:spacing w:val="-12"/>
          <w:sz w:val="20"/>
        </w:rPr>
        <w:t xml:space="preserve"> </w:t>
      </w:r>
      <w:r>
        <w:rPr>
          <w:color w:val="231F20"/>
          <w:sz w:val="20"/>
        </w:rPr>
        <w:t>may</w:t>
      </w:r>
      <w:r>
        <w:rPr>
          <w:color w:val="231F20"/>
          <w:spacing w:val="-13"/>
          <w:sz w:val="20"/>
        </w:rPr>
        <w:t xml:space="preserve"> </w:t>
      </w:r>
      <w:r>
        <w:rPr>
          <w:color w:val="231F20"/>
          <w:sz w:val="20"/>
        </w:rPr>
        <w:t>be</w:t>
      </w:r>
      <w:r>
        <w:rPr>
          <w:color w:val="231F20"/>
          <w:spacing w:val="-12"/>
          <w:sz w:val="20"/>
        </w:rPr>
        <w:t xml:space="preserve"> </w:t>
      </w:r>
      <w:r>
        <w:rPr>
          <w:color w:val="231F20"/>
          <w:sz w:val="20"/>
        </w:rPr>
        <w:t>prescribed</w:t>
      </w:r>
      <w:r>
        <w:rPr>
          <w:color w:val="231F20"/>
          <w:spacing w:val="-13"/>
          <w:sz w:val="20"/>
        </w:rPr>
        <w:t xml:space="preserve"> </w:t>
      </w:r>
      <w:r>
        <w:rPr>
          <w:color w:val="231F20"/>
          <w:sz w:val="20"/>
        </w:rPr>
        <w:t>under</w:t>
      </w:r>
      <w:r>
        <w:rPr>
          <w:color w:val="231F20"/>
          <w:spacing w:val="-12"/>
          <w:sz w:val="20"/>
        </w:rPr>
        <w:t xml:space="preserve"> </w:t>
      </w:r>
      <w:r>
        <w:rPr>
          <w:color w:val="231F20"/>
          <w:sz w:val="20"/>
        </w:rPr>
        <w:t>clause</w:t>
      </w:r>
      <w:r>
        <w:rPr>
          <w:color w:val="231F20"/>
          <w:spacing w:val="-13"/>
          <w:sz w:val="20"/>
        </w:rPr>
        <w:t xml:space="preserve"> </w:t>
      </w:r>
      <w:r>
        <w:rPr>
          <w:color w:val="231F20"/>
          <w:sz w:val="20"/>
        </w:rPr>
        <w:t>(</w:t>
      </w:r>
      <w:r>
        <w:rPr>
          <w:i/>
          <w:color w:val="231F20"/>
          <w:sz w:val="20"/>
        </w:rPr>
        <w:t>f</w:t>
      </w:r>
      <w:r>
        <w:rPr>
          <w:color w:val="231F20"/>
          <w:sz w:val="20"/>
        </w:rPr>
        <w:t>)</w:t>
      </w:r>
      <w:r>
        <w:rPr>
          <w:color w:val="231F20"/>
          <w:spacing w:val="-12"/>
          <w:sz w:val="20"/>
        </w:rPr>
        <w:t xml:space="preserve"> </w:t>
      </w:r>
      <w:r>
        <w:rPr>
          <w:color w:val="231F20"/>
          <w:sz w:val="20"/>
        </w:rPr>
        <w:t>of</w:t>
      </w:r>
      <w:r>
        <w:rPr>
          <w:color w:val="231F20"/>
          <w:spacing w:val="-13"/>
          <w:sz w:val="20"/>
        </w:rPr>
        <w:t xml:space="preserve"> </w:t>
      </w:r>
      <w:r>
        <w:rPr>
          <w:color w:val="231F20"/>
          <w:sz w:val="20"/>
        </w:rPr>
        <w:t>sub-section</w:t>
      </w:r>
      <w:r>
        <w:rPr>
          <w:color w:val="231F20"/>
          <w:spacing w:val="-12"/>
          <w:sz w:val="20"/>
        </w:rPr>
        <w:t xml:space="preserve"> </w:t>
      </w:r>
      <w:r>
        <w:rPr>
          <w:color w:val="231F20"/>
          <w:sz w:val="20"/>
        </w:rPr>
        <w:t>(</w:t>
      </w:r>
      <w:r>
        <w:rPr>
          <w:i/>
          <w:color w:val="231F20"/>
          <w:sz w:val="20"/>
        </w:rPr>
        <w:t>9</w:t>
      </w:r>
      <w:r>
        <w:rPr>
          <w:color w:val="231F20"/>
          <w:sz w:val="20"/>
        </w:rPr>
        <w:t>) of section 38;</w:t>
      </w:r>
    </w:p>
    <w:p w:rsidR="00060FEE" w:rsidRDefault="00000000">
      <w:pPr>
        <w:pStyle w:val="ListParagraph"/>
        <w:numPr>
          <w:ilvl w:val="0"/>
          <w:numId w:val="4"/>
        </w:numPr>
        <w:tabs>
          <w:tab w:val="left" w:pos="2616"/>
        </w:tabs>
        <w:spacing w:before="121" w:line="249" w:lineRule="auto"/>
        <w:ind w:right="1379" w:firstLine="480"/>
        <w:jc w:val="both"/>
        <w:rPr>
          <w:sz w:val="20"/>
        </w:rPr>
      </w:pPr>
      <w:r>
        <w:rPr>
          <w:color w:val="231F20"/>
          <w:sz w:val="20"/>
        </w:rPr>
        <w:t xml:space="preserve">the fund where the amount obtained may be credited and the manner of </w:t>
      </w:r>
      <w:proofErr w:type="spellStart"/>
      <w:r>
        <w:rPr>
          <w:color w:val="231F20"/>
          <w:sz w:val="20"/>
        </w:rPr>
        <w:t>utilisation</w:t>
      </w:r>
      <w:proofErr w:type="spellEnd"/>
      <w:r>
        <w:rPr>
          <w:color w:val="231F20"/>
          <w:sz w:val="20"/>
        </w:rPr>
        <w:t xml:space="preserve"> of such amount under sub-section (</w:t>
      </w:r>
      <w:r>
        <w:rPr>
          <w:i/>
          <w:color w:val="231F20"/>
          <w:sz w:val="20"/>
        </w:rPr>
        <w:t>2</w:t>
      </w:r>
      <w:r>
        <w:rPr>
          <w:color w:val="231F20"/>
          <w:sz w:val="20"/>
        </w:rPr>
        <w:t>) of section 39;</w:t>
      </w:r>
    </w:p>
    <w:p w:rsidR="00060FEE" w:rsidRDefault="00000000">
      <w:pPr>
        <w:pStyle w:val="ListParagraph"/>
        <w:numPr>
          <w:ilvl w:val="0"/>
          <w:numId w:val="4"/>
        </w:numPr>
        <w:tabs>
          <w:tab w:val="left" w:pos="2609"/>
        </w:tabs>
        <w:spacing w:line="249" w:lineRule="auto"/>
        <w:ind w:right="1375" w:firstLine="480"/>
        <w:jc w:val="both"/>
        <w:rPr>
          <w:sz w:val="20"/>
        </w:rPr>
      </w:pPr>
      <w:r>
        <w:rPr>
          <w:color w:val="231F20"/>
          <w:sz w:val="20"/>
        </w:rPr>
        <w:t>the form and the manner in which appeal may be preferred to the State Commission under section 41;</w:t>
      </w:r>
    </w:p>
    <w:p w:rsidR="00060FEE" w:rsidRDefault="00000000">
      <w:pPr>
        <w:pStyle w:val="ListParagraph"/>
        <w:numPr>
          <w:ilvl w:val="0"/>
          <w:numId w:val="4"/>
        </w:numPr>
        <w:tabs>
          <w:tab w:val="left" w:pos="2647"/>
        </w:tabs>
        <w:spacing w:line="249" w:lineRule="auto"/>
        <w:ind w:right="1374" w:firstLine="480"/>
        <w:jc w:val="both"/>
        <w:rPr>
          <w:sz w:val="20"/>
        </w:rPr>
      </w:pPr>
      <w:r>
        <w:rPr>
          <w:color w:val="231F20"/>
          <w:sz w:val="20"/>
        </w:rPr>
        <w:t xml:space="preserve">the qualifications for appointment, method of recruitment, procedure for </w:t>
      </w:r>
      <w:r>
        <w:rPr>
          <w:color w:val="231F20"/>
          <w:spacing w:val="-2"/>
          <w:sz w:val="20"/>
        </w:rPr>
        <w:t>appointment,</w:t>
      </w:r>
      <w:r>
        <w:rPr>
          <w:color w:val="231F20"/>
          <w:spacing w:val="-6"/>
          <w:sz w:val="20"/>
        </w:rPr>
        <w:t xml:space="preserve"> </w:t>
      </w:r>
      <w:r>
        <w:rPr>
          <w:color w:val="231F20"/>
          <w:spacing w:val="-2"/>
          <w:sz w:val="20"/>
        </w:rPr>
        <w:t>term</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office,</w:t>
      </w:r>
      <w:r>
        <w:rPr>
          <w:color w:val="231F20"/>
          <w:spacing w:val="-6"/>
          <w:sz w:val="20"/>
        </w:rPr>
        <w:t xml:space="preserve"> </w:t>
      </w:r>
      <w:r>
        <w:rPr>
          <w:color w:val="231F20"/>
          <w:spacing w:val="-2"/>
          <w:sz w:val="20"/>
        </w:rPr>
        <w:t>resignation</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removal</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President</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members</w:t>
      </w:r>
      <w:r>
        <w:rPr>
          <w:color w:val="231F20"/>
          <w:spacing w:val="-6"/>
          <w:sz w:val="20"/>
        </w:rPr>
        <w:t xml:space="preserve"> </w:t>
      </w:r>
      <w:r>
        <w:rPr>
          <w:color w:val="231F20"/>
          <w:spacing w:val="-2"/>
          <w:sz w:val="20"/>
        </w:rPr>
        <w:t xml:space="preserve">of </w:t>
      </w:r>
      <w:r>
        <w:rPr>
          <w:color w:val="231F20"/>
          <w:sz w:val="20"/>
        </w:rPr>
        <w:t>the State Commission under section 43;</w:t>
      </w:r>
    </w:p>
    <w:p w:rsidR="00060FEE" w:rsidRDefault="00000000">
      <w:pPr>
        <w:pStyle w:val="ListParagraph"/>
        <w:numPr>
          <w:ilvl w:val="0"/>
          <w:numId w:val="4"/>
        </w:numPr>
        <w:tabs>
          <w:tab w:val="left" w:pos="2562"/>
        </w:tabs>
        <w:spacing w:line="249" w:lineRule="auto"/>
        <w:ind w:right="1375" w:firstLine="480"/>
        <w:jc w:val="both"/>
        <w:rPr>
          <w:sz w:val="20"/>
        </w:rPr>
      </w:pPr>
      <w:r>
        <w:rPr>
          <w:color w:val="231F20"/>
          <w:spacing w:val="-6"/>
          <w:sz w:val="20"/>
        </w:rPr>
        <w:t>the</w:t>
      </w:r>
      <w:r>
        <w:rPr>
          <w:color w:val="231F20"/>
          <w:spacing w:val="-1"/>
          <w:sz w:val="20"/>
        </w:rPr>
        <w:t xml:space="preserve"> </w:t>
      </w:r>
      <w:r>
        <w:rPr>
          <w:color w:val="231F20"/>
          <w:spacing w:val="-6"/>
          <w:sz w:val="20"/>
        </w:rPr>
        <w:t>other value</w:t>
      </w:r>
      <w:r>
        <w:rPr>
          <w:color w:val="231F20"/>
          <w:spacing w:val="-1"/>
          <w:sz w:val="20"/>
        </w:rPr>
        <w:t xml:space="preserve"> </w:t>
      </w:r>
      <w:r>
        <w:rPr>
          <w:color w:val="231F20"/>
          <w:spacing w:val="-6"/>
          <w:sz w:val="20"/>
        </w:rPr>
        <w:t>of goods and services in respect</w:t>
      </w:r>
      <w:r>
        <w:rPr>
          <w:color w:val="231F20"/>
          <w:spacing w:val="-1"/>
          <w:sz w:val="20"/>
        </w:rPr>
        <w:t xml:space="preserve"> </w:t>
      </w:r>
      <w:r>
        <w:rPr>
          <w:color w:val="231F20"/>
          <w:spacing w:val="-6"/>
          <w:sz w:val="20"/>
        </w:rPr>
        <w:t>of which the</w:t>
      </w:r>
      <w:r>
        <w:rPr>
          <w:color w:val="231F20"/>
          <w:spacing w:val="-1"/>
          <w:sz w:val="20"/>
        </w:rPr>
        <w:t xml:space="preserve"> </w:t>
      </w:r>
      <w:r>
        <w:rPr>
          <w:color w:val="231F20"/>
          <w:spacing w:val="-6"/>
          <w:sz w:val="20"/>
        </w:rPr>
        <w:t>State</w:t>
      </w:r>
      <w:r>
        <w:rPr>
          <w:color w:val="231F20"/>
          <w:spacing w:val="-1"/>
          <w:sz w:val="20"/>
        </w:rPr>
        <w:t xml:space="preserve"> </w:t>
      </w:r>
      <w:r>
        <w:rPr>
          <w:color w:val="231F20"/>
          <w:spacing w:val="-6"/>
          <w:sz w:val="20"/>
        </w:rPr>
        <w:t xml:space="preserve">Commission </w:t>
      </w:r>
      <w:r>
        <w:rPr>
          <w:color w:val="231F20"/>
          <w:spacing w:val="-4"/>
          <w:sz w:val="20"/>
        </w:rPr>
        <w:t>shall</w:t>
      </w:r>
      <w:r>
        <w:rPr>
          <w:color w:val="231F20"/>
          <w:spacing w:val="-7"/>
          <w:sz w:val="20"/>
        </w:rPr>
        <w:t xml:space="preserve"> </w:t>
      </w:r>
      <w:r>
        <w:rPr>
          <w:color w:val="231F20"/>
          <w:spacing w:val="-4"/>
          <w:sz w:val="20"/>
        </w:rPr>
        <w:t>have</w:t>
      </w:r>
      <w:r>
        <w:rPr>
          <w:color w:val="231F20"/>
          <w:spacing w:val="-7"/>
          <w:sz w:val="20"/>
        </w:rPr>
        <w:t xml:space="preserve"> </w:t>
      </w:r>
      <w:r>
        <w:rPr>
          <w:color w:val="231F20"/>
          <w:spacing w:val="-4"/>
          <w:sz w:val="20"/>
        </w:rPr>
        <w:t>jurisdiction</w:t>
      </w:r>
      <w:r>
        <w:rPr>
          <w:color w:val="231F20"/>
          <w:spacing w:val="-7"/>
          <w:sz w:val="20"/>
        </w:rPr>
        <w:t xml:space="preserve"> </w:t>
      </w:r>
      <w:r>
        <w:rPr>
          <w:color w:val="231F20"/>
          <w:spacing w:val="-4"/>
          <w:sz w:val="20"/>
        </w:rPr>
        <w:t>under</w:t>
      </w:r>
      <w:r>
        <w:rPr>
          <w:color w:val="231F20"/>
          <w:spacing w:val="-7"/>
          <w:sz w:val="20"/>
        </w:rPr>
        <w:t xml:space="preserve"> </w:t>
      </w:r>
      <w:r>
        <w:rPr>
          <w:color w:val="231F20"/>
          <w:spacing w:val="-4"/>
          <w:sz w:val="20"/>
        </w:rPr>
        <w:t>the</w:t>
      </w:r>
      <w:r>
        <w:rPr>
          <w:color w:val="231F20"/>
          <w:spacing w:val="-7"/>
          <w:sz w:val="20"/>
        </w:rPr>
        <w:t xml:space="preserve"> </w:t>
      </w:r>
      <w:r>
        <w:rPr>
          <w:color w:val="231F20"/>
          <w:spacing w:val="-4"/>
          <w:sz w:val="20"/>
        </w:rPr>
        <w:t>proviso</w:t>
      </w:r>
      <w:r>
        <w:rPr>
          <w:color w:val="231F20"/>
          <w:spacing w:val="-7"/>
          <w:sz w:val="20"/>
        </w:rPr>
        <w:t xml:space="preserve"> </w:t>
      </w:r>
      <w:r>
        <w:rPr>
          <w:color w:val="231F20"/>
          <w:spacing w:val="-4"/>
          <w:sz w:val="20"/>
        </w:rPr>
        <w:t>to</w:t>
      </w:r>
      <w:r>
        <w:rPr>
          <w:color w:val="231F20"/>
          <w:spacing w:val="-7"/>
          <w:sz w:val="20"/>
        </w:rPr>
        <w:t xml:space="preserve"> </w:t>
      </w:r>
      <w:r>
        <w:rPr>
          <w:color w:val="231F20"/>
          <w:spacing w:val="-4"/>
          <w:sz w:val="20"/>
        </w:rPr>
        <w:t>sub-clause</w:t>
      </w:r>
      <w:r>
        <w:rPr>
          <w:color w:val="231F20"/>
          <w:spacing w:val="-7"/>
          <w:sz w:val="20"/>
        </w:rPr>
        <w:t xml:space="preserve"> </w:t>
      </w:r>
      <w:r>
        <w:rPr>
          <w:color w:val="231F20"/>
          <w:spacing w:val="-4"/>
          <w:sz w:val="20"/>
        </w:rPr>
        <w:t>(</w:t>
      </w:r>
      <w:proofErr w:type="spellStart"/>
      <w:r>
        <w:rPr>
          <w:i/>
          <w:color w:val="231F20"/>
          <w:spacing w:val="-4"/>
          <w:sz w:val="20"/>
        </w:rPr>
        <w:t>i</w:t>
      </w:r>
      <w:proofErr w:type="spellEnd"/>
      <w:r>
        <w:rPr>
          <w:color w:val="231F20"/>
          <w:spacing w:val="-4"/>
          <w:sz w:val="20"/>
        </w:rPr>
        <w:t>)</w:t>
      </w:r>
      <w:r>
        <w:rPr>
          <w:color w:val="231F20"/>
          <w:spacing w:val="-7"/>
          <w:sz w:val="20"/>
        </w:rPr>
        <w:t xml:space="preserve"> </w:t>
      </w:r>
      <w:r>
        <w:rPr>
          <w:color w:val="231F20"/>
          <w:spacing w:val="-4"/>
          <w:sz w:val="20"/>
        </w:rPr>
        <w:t>of</w:t>
      </w:r>
      <w:r>
        <w:rPr>
          <w:color w:val="231F20"/>
          <w:spacing w:val="-7"/>
          <w:sz w:val="20"/>
        </w:rPr>
        <w:t xml:space="preserve"> </w:t>
      </w:r>
      <w:r>
        <w:rPr>
          <w:color w:val="231F20"/>
          <w:spacing w:val="-4"/>
          <w:sz w:val="20"/>
        </w:rPr>
        <w:t>clause</w:t>
      </w:r>
      <w:r>
        <w:rPr>
          <w:color w:val="231F20"/>
          <w:spacing w:val="-7"/>
          <w:sz w:val="20"/>
        </w:rPr>
        <w:t xml:space="preserve"> </w:t>
      </w:r>
      <w:r>
        <w:rPr>
          <w:color w:val="231F20"/>
          <w:spacing w:val="-4"/>
          <w:sz w:val="20"/>
        </w:rPr>
        <w:t>(</w:t>
      </w:r>
      <w:r>
        <w:rPr>
          <w:i/>
          <w:color w:val="231F20"/>
          <w:spacing w:val="-4"/>
          <w:sz w:val="20"/>
        </w:rPr>
        <w:t>a</w:t>
      </w:r>
      <w:r>
        <w:rPr>
          <w:color w:val="231F20"/>
          <w:spacing w:val="-4"/>
          <w:sz w:val="20"/>
        </w:rPr>
        <w:t>)</w:t>
      </w:r>
      <w:r>
        <w:rPr>
          <w:color w:val="231F20"/>
          <w:spacing w:val="-8"/>
          <w:sz w:val="20"/>
        </w:rPr>
        <w:t xml:space="preserve"> </w:t>
      </w:r>
      <w:r>
        <w:rPr>
          <w:color w:val="231F20"/>
          <w:spacing w:val="-4"/>
          <w:sz w:val="20"/>
        </w:rPr>
        <w:t>of</w:t>
      </w:r>
      <w:r>
        <w:rPr>
          <w:color w:val="231F20"/>
          <w:spacing w:val="-8"/>
          <w:sz w:val="20"/>
        </w:rPr>
        <w:t xml:space="preserve"> </w:t>
      </w:r>
      <w:r>
        <w:rPr>
          <w:color w:val="231F20"/>
          <w:spacing w:val="-4"/>
          <w:sz w:val="20"/>
        </w:rPr>
        <w:t>sub-section</w:t>
      </w:r>
      <w:r>
        <w:rPr>
          <w:color w:val="231F20"/>
          <w:spacing w:val="-8"/>
          <w:sz w:val="20"/>
        </w:rPr>
        <w:t xml:space="preserve"> </w:t>
      </w:r>
      <w:r>
        <w:rPr>
          <w:color w:val="231F20"/>
          <w:spacing w:val="-4"/>
          <w:sz w:val="20"/>
        </w:rPr>
        <w:t>(</w:t>
      </w:r>
      <w:r>
        <w:rPr>
          <w:i/>
          <w:color w:val="231F20"/>
          <w:spacing w:val="-4"/>
          <w:sz w:val="20"/>
        </w:rPr>
        <w:t>1</w:t>
      </w:r>
      <w:r>
        <w:rPr>
          <w:color w:val="231F20"/>
          <w:spacing w:val="-4"/>
          <w:sz w:val="20"/>
        </w:rPr>
        <w:t xml:space="preserve">) </w:t>
      </w:r>
      <w:r>
        <w:rPr>
          <w:color w:val="231F20"/>
          <w:sz w:val="20"/>
        </w:rPr>
        <w:t>of section 47;</w:t>
      </w:r>
    </w:p>
    <w:p w:rsidR="00060FEE" w:rsidRDefault="00060FEE">
      <w:pPr>
        <w:pStyle w:val="ListParagraph"/>
        <w:spacing w:line="249" w:lineRule="auto"/>
        <w:rPr>
          <w:sz w:val="20"/>
        </w:rPr>
        <w:sectPr w:rsidR="00060FEE">
          <w:pgSz w:w="11900" w:h="16840"/>
          <w:pgMar w:top="1800" w:right="992" w:bottom="280" w:left="992" w:header="1331" w:footer="0" w:gutter="0"/>
          <w:cols w:space="720"/>
        </w:sectPr>
      </w:pPr>
    </w:p>
    <w:p w:rsidR="00060FEE" w:rsidRDefault="00000000">
      <w:pPr>
        <w:pStyle w:val="ListParagraph"/>
        <w:numPr>
          <w:ilvl w:val="0"/>
          <w:numId w:val="4"/>
        </w:numPr>
        <w:tabs>
          <w:tab w:val="left" w:pos="2590"/>
        </w:tabs>
        <w:spacing w:before="97" w:line="249" w:lineRule="auto"/>
        <w:ind w:firstLine="480"/>
        <w:jc w:val="both"/>
        <w:rPr>
          <w:sz w:val="20"/>
        </w:rPr>
      </w:pPr>
      <w:r>
        <w:rPr>
          <w:color w:val="231F20"/>
          <w:sz w:val="20"/>
        </w:rPr>
        <w:lastRenderedPageBreak/>
        <w:t>the</w:t>
      </w:r>
      <w:r>
        <w:rPr>
          <w:color w:val="231F20"/>
          <w:spacing w:val="-2"/>
          <w:sz w:val="20"/>
        </w:rPr>
        <w:t xml:space="preserve"> </w:t>
      </w:r>
      <w:r>
        <w:rPr>
          <w:color w:val="231F20"/>
          <w:sz w:val="20"/>
        </w:rPr>
        <w:t>form</w:t>
      </w:r>
      <w:r>
        <w:rPr>
          <w:color w:val="231F20"/>
          <w:spacing w:val="-2"/>
          <w:sz w:val="20"/>
        </w:rPr>
        <w:t xml:space="preserve"> </w:t>
      </w:r>
      <w:r>
        <w:rPr>
          <w:color w:val="231F20"/>
          <w:sz w:val="20"/>
        </w:rPr>
        <w:t>and</w:t>
      </w:r>
      <w:r>
        <w:rPr>
          <w:color w:val="231F20"/>
          <w:spacing w:val="-2"/>
          <w:sz w:val="20"/>
        </w:rPr>
        <w:t xml:space="preserve"> </w:t>
      </w:r>
      <w:r>
        <w:rPr>
          <w:color w:val="231F20"/>
          <w:sz w:val="20"/>
        </w:rPr>
        <w:t>manner</w:t>
      </w:r>
      <w:r>
        <w:rPr>
          <w:color w:val="231F20"/>
          <w:spacing w:val="-2"/>
          <w:sz w:val="20"/>
        </w:rPr>
        <w:t xml:space="preserve"> </w:t>
      </w:r>
      <w:r>
        <w:rPr>
          <w:color w:val="231F20"/>
          <w:sz w:val="20"/>
        </w:rPr>
        <w:t>of</w:t>
      </w:r>
      <w:r>
        <w:rPr>
          <w:color w:val="231F20"/>
          <w:spacing w:val="-2"/>
          <w:sz w:val="20"/>
        </w:rPr>
        <w:t xml:space="preserve"> </w:t>
      </w:r>
      <w:r>
        <w:rPr>
          <w:color w:val="231F20"/>
          <w:sz w:val="20"/>
        </w:rPr>
        <w:t>filing</w:t>
      </w:r>
      <w:r>
        <w:rPr>
          <w:color w:val="231F20"/>
          <w:spacing w:val="-2"/>
          <w:sz w:val="20"/>
        </w:rPr>
        <w:t xml:space="preserve"> </w:t>
      </w:r>
      <w:r>
        <w:rPr>
          <w:color w:val="231F20"/>
          <w:sz w:val="20"/>
        </w:rPr>
        <w:t>appeal</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National</w:t>
      </w:r>
      <w:r>
        <w:rPr>
          <w:color w:val="231F20"/>
          <w:spacing w:val="-2"/>
          <w:sz w:val="20"/>
        </w:rPr>
        <w:t xml:space="preserve"> </w:t>
      </w:r>
      <w:r>
        <w:rPr>
          <w:color w:val="231F20"/>
          <w:sz w:val="20"/>
        </w:rPr>
        <w:t>Commission,</w:t>
      </w:r>
      <w:r>
        <w:rPr>
          <w:color w:val="231F20"/>
          <w:spacing w:val="-2"/>
          <w:sz w:val="20"/>
        </w:rPr>
        <w:t xml:space="preserve"> </w:t>
      </w:r>
      <w:r>
        <w:rPr>
          <w:color w:val="231F20"/>
          <w:sz w:val="20"/>
        </w:rPr>
        <w:t>and</w:t>
      </w:r>
      <w:r>
        <w:rPr>
          <w:color w:val="231F20"/>
          <w:spacing w:val="-2"/>
          <w:sz w:val="20"/>
        </w:rPr>
        <w:t xml:space="preserve"> </w:t>
      </w:r>
      <w:r>
        <w:rPr>
          <w:color w:val="231F20"/>
          <w:sz w:val="20"/>
        </w:rPr>
        <w:t>the manner</w:t>
      </w:r>
      <w:r>
        <w:rPr>
          <w:color w:val="231F20"/>
          <w:spacing w:val="40"/>
          <w:sz w:val="20"/>
        </w:rPr>
        <w:t xml:space="preserve"> </w:t>
      </w:r>
      <w:r>
        <w:rPr>
          <w:color w:val="231F20"/>
          <w:sz w:val="20"/>
        </w:rPr>
        <w:t>of</w:t>
      </w:r>
      <w:r>
        <w:rPr>
          <w:color w:val="231F20"/>
          <w:spacing w:val="40"/>
          <w:sz w:val="20"/>
        </w:rPr>
        <w:t xml:space="preserve"> </w:t>
      </w:r>
      <w:r>
        <w:rPr>
          <w:color w:val="231F20"/>
          <w:sz w:val="20"/>
        </w:rPr>
        <w:t>depositing</w:t>
      </w:r>
      <w:r>
        <w:rPr>
          <w:color w:val="231F20"/>
          <w:spacing w:val="40"/>
          <w:sz w:val="20"/>
        </w:rPr>
        <w:t xml:space="preserve"> </w:t>
      </w:r>
      <w:r>
        <w:rPr>
          <w:color w:val="231F20"/>
          <w:sz w:val="20"/>
        </w:rPr>
        <w:t>fifty</w:t>
      </w:r>
      <w:r>
        <w:rPr>
          <w:color w:val="231F20"/>
          <w:spacing w:val="40"/>
          <w:sz w:val="20"/>
        </w:rPr>
        <w:t xml:space="preserve"> </w:t>
      </w:r>
      <w:r>
        <w:rPr>
          <w:color w:val="231F20"/>
          <w:sz w:val="20"/>
        </w:rPr>
        <w:t>per</w:t>
      </w:r>
      <w:r>
        <w:rPr>
          <w:color w:val="231F20"/>
          <w:spacing w:val="40"/>
          <w:sz w:val="20"/>
        </w:rPr>
        <w:t xml:space="preserve"> </w:t>
      </w:r>
      <w:r>
        <w:rPr>
          <w:color w:val="231F20"/>
          <w:sz w:val="20"/>
        </w:rPr>
        <w:t>cent.</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amount</w:t>
      </w:r>
      <w:r>
        <w:rPr>
          <w:color w:val="231F20"/>
          <w:spacing w:val="40"/>
          <w:sz w:val="20"/>
        </w:rPr>
        <w:t xml:space="preserve"> </w:t>
      </w:r>
      <w:r>
        <w:rPr>
          <w:color w:val="231F20"/>
          <w:sz w:val="20"/>
        </w:rPr>
        <w:t>before</w:t>
      </w:r>
      <w:r>
        <w:rPr>
          <w:color w:val="231F20"/>
          <w:spacing w:val="40"/>
          <w:sz w:val="20"/>
        </w:rPr>
        <w:t xml:space="preserve"> </w:t>
      </w:r>
      <w:r>
        <w:rPr>
          <w:color w:val="231F20"/>
          <w:sz w:val="20"/>
        </w:rPr>
        <w:t>filing</w:t>
      </w:r>
      <w:r>
        <w:rPr>
          <w:color w:val="231F20"/>
          <w:spacing w:val="40"/>
          <w:sz w:val="20"/>
        </w:rPr>
        <w:t xml:space="preserve"> </w:t>
      </w:r>
      <w:r>
        <w:rPr>
          <w:color w:val="231F20"/>
          <w:sz w:val="20"/>
        </w:rPr>
        <w:t>appeal,</w:t>
      </w:r>
      <w:r>
        <w:rPr>
          <w:color w:val="231F20"/>
          <w:spacing w:val="40"/>
          <w:sz w:val="20"/>
        </w:rPr>
        <w:t xml:space="preserve"> </w:t>
      </w:r>
      <w:r>
        <w:rPr>
          <w:color w:val="231F20"/>
          <w:sz w:val="20"/>
        </w:rPr>
        <w:t>under sub-section (</w:t>
      </w:r>
      <w:r>
        <w:rPr>
          <w:i/>
          <w:color w:val="231F20"/>
          <w:sz w:val="20"/>
        </w:rPr>
        <w:t>1</w:t>
      </w:r>
      <w:r>
        <w:rPr>
          <w:color w:val="231F20"/>
          <w:sz w:val="20"/>
        </w:rPr>
        <w:t>) of section 51;</w:t>
      </w:r>
    </w:p>
    <w:p w:rsidR="00060FEE" w:rsidRDefault="00000000">
      <w:pPr>
        <w:pStyle w:val="ListParagraph"/>
        <w:numPr>
          <w:ilvl w:val="0"/>
          <w:numId w:val="4"/>
        </w:numPr>
        <w:tabs>
          <w:tab w:val="left" w:pos="2595"/>
        </w:tabs>
        <w:spacing w:before="84" w:line="249" w:lineRule="auto"/>
        <w:ind w:right="1" w:firstLine="480"/>
        <w:jc w:val="both"/>
        <w:rPr>
          <w:sz w:val="20"/>
        </w:rPr>
      </w:pPr>
      <w:r>
        <w:rPr>
          <w:color w:val="231F20"/>
          <w:sz w:val="20"/>
        </w:rPr>
        <w:t>the number of members of the National Commission under clause (</w:t>
      </w:r>
      <w:r>
        <w:rPr>
          <w:i/>
          <w:color w:val="231F20"/>
          <w:sz w:val="20"/>
        </w:rPr>
        <w:t>b</w:t>
      </w:r>
      <w:r>
        <w:rPr>
          <w:color w:val="231F20"/>
          <w:sz w:val="20"/>
        </w:rPr>
        <w:t>) of section 54;</w:t>
      </w:r>
    </w:p>
    <w:p w:rsidR="00060FEE" w:rsidRDefault="00000000">
      <w:pPr>
        <w:pStyle w:val="BodyText"/>
        <w:spacing w:before="83" w:line="249" w:lineRule="auto"/>
        <w:ind w:left="1838" w:right="1" w:firstLine="543"/>
        <w:jc w:val="both"/>
      </w:pPr>
      <w:r>
        <w:rPr>
          <w:color w:val="231F20"/>
        </w:rPr>
        <w:t>(</w:t>
      </w:r>
      <w:r>
        <w:rPr>
          <w:i/>
          <w:color w:val="231F20"/>
        </w:rPr>
        <w:t>za</w:t>
      </w:r>
      <w:r>
        <w:rPr>
          <w:color w:val="231F20"/>
        </w:rPr>
        <w:t>) the qualifications, appointment, term of office, salaries and allowances, resignation, removal and other terms and conditions of service of the President and members of the National Commission under sub-section (</w:t>
      </w:r>
      <w:r>
        <w:rPr>
          <w:i/>
          <w:color w:val="231F20"/>
        </w:rPr>
        <w:t>1</w:t>
      </w:r>
      <w:r>
        <w:rPr>
          <w:color w:val="231F20"/>
        </w:rPr>
        <w:t>) of section 55;</w:t>
      </w:r>
    </w:p>
    <w:p w:rsidR="00060FEE" w:rsidRDefault="00000000">
      <w:pPr>
        <w:pStyle w:val="BodyText"/>
        <w:spacing w:before="79" w:line="249" w:lineRule="auto"/>
        <w:ind w:left="1838" w:firstLine="480"/>
        <w:jc w:val="both"/>
      </w:pPr>
      <w:r>
        <w:rPr>
          <w:color w:val="231F20"/>
        </w:rPr>
        <w:t>(</w:t>
      </w:r>
      <w:proofErr w:type="spellStart"/>
      <w:r>
        <w:rPr>
          <w:i/>
          <w:color w:val="231F20"/>
        </w:rPr>
        <w:t>zb</w:t>
      </w:r>
      <w:proofErr w:type="spellEnd"/>
      <w:r>
        <w:rPr>
          <w:color w:val="231F20"/>
        </w:rPr>
        <w:t>)</w:t>
      </w:r>
      <w:r>
        <w:rPr>
          <w:color w:val="231F20"/>
          <w:spacing w:val="-1"/>
        </w:rPr>
        <w:t xml:space="preserve"> </w:t>
      </w:r>
      <w:r>
        <w:rPr>
          <w:color w:val="231F20"/>
        </w:rPr>
        <w:t>the</w:t>
      </w:r>
      <w:r>
        <w:rPr>
          <w:color w:val="231F20"/>
          <w:spacing w:val="-1"/>
        </w:rPr>
        <w:t xml:space="preserve"> </w:t>
      </w:r>
      <w:r>
        <w:rPr>
          <w:color w:val="231F20"/>
        </w:rPr>
        <w:t>salaries</w:t>
      </w:r>
      <w:r>
        <w:rPr>
          <w:color w:val="231F20"/>
          <w:spacing w:val="-1"/>
        </w:rPr>
        <w:t xml:space="preserve"> </w:t>
      </w:r>
      <w:r>
        <w:rPr>
          <w:color w:val="231F20"/>
        </w:rPr>
        <w:t>and</w:t>
      </w:r>
      <w:r>
        <w:rPr>
          <w:color w:val="231F20"/>
          <w:spacing w:val="-1"/>
        </w:rPr>
        <w:t xml:space="preserve"> </w:t>
      </w:r>
      <w:r>
        <w:rPr>
          <w:color w:val="231F20"/>
        </w:rPr>
        <w:t>allowances</w:t>
      </w:r>
      <w:r>
        <w:rPr>
          <w:color w:val="231F20"/>
          <w:spacing w:val="-1"/>
        </w:rPr>
        <w:t xml:space="preserve"> </w:t>
      </w:r>
      <w:r>
        <w:rPr>
          <w:color w:val="231F20"/>
        </w:rPr>
        <w:t>payable</w:t>
      </w:r>
      <w:r>
        <w:rPr>
          <w:color w:val="231F20"/>
          <w:spacing w:val="-1"/>
        </w:rPr>
        <w:t xml:space="preserve"> </w:t>
      </w:r>
      <w:r>
        <w:rPr>
          <w:color w:val="231F20"/>
        </w:rPr>
        <w:t>to,</w:t>
      </w:r>
      <w:r>
        <w:rPr>
          <w:color w:val="231F20"/>
          <w:spacing w:val="-1"/>
        </w:rPr>
        <w:t xml:space="preserve"> </w:t>
      </w:r>
      <w:r>
        <w:rPr>
          <w:color w:val="231F20"/>
        </w:rPr>
        <w:t>and</w:t>
      </w:r>
      <w:r>
        <w:rPr>
          <w:color w:val="231F20"/>
          <w:spacing w:val="-1"/>
        </w:rPr>
        <w:t xml:space="preserve"> </w:t>
      </w:r>
      <w:r>
        <w:rPr>
          <w:color w:val="231F20"/>
        </w:rPr>
        <w:t>other</w:t>
      </w:r>
      <w:r>
        <w:rPr>
          <w:color w:val="231F20"/>
          <w:spacing w:val="-1"/>
        </w:rPr>
        <w:t xml:space="preserve"> </w:t>
      </w:r>
      <w:r>
        <w:rPr>
          <w:color w:val="231F20"/>
        </w:rPr>
        <w:t>terms</w:t>
      </w:r>
      <w:r>
        <w:rPr>
          <w:color w:val="231F20"/>
          <w:spacing w:val="-1"/>
        </w:rPr>
        <w:t xml:space="preserve"> </w:t>
      </w:r>
      <w:r>
        <w:rPr>
          <w:color w:val="231F20"/>
        </w:rPr>
        <w:t>and</w:t>
      </w:r>
      <w:r>
        <w:rPr>
          <w:color w:val="231F20"/>
          <w:spacing w:val="-1"/>
        </w:rPr>
        <w:t xml:space="preserve"> </w:t>
      </w:r>
      <w:r>
        <w:rPr>
          <w:color w:val="231F20"/>
        </w:rPr>
        <w:t>conditions</w:t>
      </w:r>
      <w:r>
        <w:rPr>
          <w:color w:val="231F20"/>
          <w:spacing w:val="-1"/>
        </w:rPr>
        <w:t xml:space="preserve"> </w:t>
      </w:r>
      <w:r>
        <w:rPr>
          <w:color w:val="231F20"/>
        </w:rPr>
        <w:t>of service of, the officers and other employees of the National Commission under</w:t>
      </w:r>
      <w:r>
        <w:rPr>
          <w:color w:val="231F20"/>
          <w:spacing w:val="80"/>
        </w:rPr>
        <w:t xml:space="preserve"> </w:t>
      </w:r>
      <w:r>
        <w:rPr>
          <w:color w:val="231F20"/>
        </w:rPr>
        <w:t>sub-section (</w:t>
      </w:r>
      <w:r>
        <w:rPr>
          <w:i/>
          <w:color w:val="231F20"/>
        </w:rPr>
        <w:t>3</w:t>
      </w:r>
      <w:r>
        <w:rPr>
          <w:color w:val="231F20"/>
        </w:rPr>
        <w:t>) of section 57;</w:t>
      </w:r>
    </w:p>
    <w:p w:rsidR="00060FEE" w:rsidRDefault="00000000">
      <w:pPr>
        <w:pStyle w:val="BodyText"/>
        <w:spacing w:before="84" w:line="249" w:lineRule="auto"/>
        <w:ind w:left="1838" w:firstLine="480"/>
        <w:jc w:val="both"/>
      </w:pPr>
      <w:r>
        <w:rPr>
          <w:color w:val="231F20"/>
        </w:rPr>
        <w:t>(</w:t>
      </w:r>
      <w:proofErr w:type="spellStart"/>
      <w:r>
        <w:rPr>
          <w:i/>
          <w:color w:val="231F20"/>
        </w:rPr>
        <w:t>zc</w:t>
      </w:r>
      <w:proofErr w:type="spellEnd"/>
      <w:r>
        <w:rPr>
          <w:color w:val="231F20"/>
        </w:rPr>
        <w:t xml:space="preserve">) the other value of goods and services in respect of which the National </w:t>
      </w:r>
      <w:r>
        <w:rPr>
          <w:color w:val="231F20"/>
          <w:spacing w:val="-2"/>
        </w:rPr>
        <w:t>Commission</w:t>
      </w:r>
      <w:r>
        <w:rPr>
          <w:color w:val="231F20"/>
          <w:spacing w:val="-6"/>
        </w:rPr>
        <w:t xml:space="preserve"> </w:t>
      </w:r>
      <w:r>
        <w:rPr>
          <w:color w:val="231F20"/>
          <w:spacing w:val="-2"/>
        </w:rPr>
        <w:t>shall</w:t>
      </w:r>
      <w:r>
        <w:rPr>
          <w:color w:val="231F20"/>
          <w:spacing w:val="-6"/>
        </w:rPr>
        <w:t xml:space="preserve"> </w:t>
      </w:r>
      <w:r>
        <w:rPr>
          <w:color w:val="231F20"/>
          <w:spacing w:val="-2"/>
        </w:rPr>
        <w:t>have</w:t>
      </w:r>
      <w:r>
        <w:rPr>
          <w:color w:val="231F20"/>
          <w:spacing w:val="-6"/>
        </w:rPr>
        <w:t xml:space="preserve"> </w:t>
      </w:r>
      <w:r>
        <w:rPr>
          <w:color w:val="231F20"/>
          <w:spacing w:val="-2"/>
        </w:rPr>
        <w:t>jurisdiction</w:t>
      </w:r>
      <w:r>
        <w:rPr>
          <w:color w:val="231F20"/>
          <w:spacing w:val="-6"/>
        </w:rPr>
        <w:t xml:space="preserve"> </w:t>
      </w:r>
      <w:r>
        <w:rPr>
          <w:color w:val="231F20"/>
          <w:spacing w:val="-2"/>
        </w:rPr>
        <w:t>under</w:t>
      </w:r>
      <w:r>
        <w:rPr>
          <w:color w:val="231F20"/>
          <w:spacing w:val="-6"/>
        </w:rPr>
        <w:t xml:space="preserve"> </w:t>
      </w:r>
      <w:r>
        <w:rPr>
          <w:color w:val="231F20"/>
          <w:spacing w:val="-2"/>
        </w:rPr>
        <w:t>the</w:t>
      </w:r>
      <w:r>
        <w:rPr>
          <w:color w:val="231F20"/>
          <w:spacing w:val="-6"/>
        </w:rPr>
        <w:t xml:space="preserve"> </w:t>
      </w:r>
      <w:r>
        <w:rPr>
          <w:color w:val="231F20"/>
          <w:spacing w:val="-2"/>
        </w:rPr>
        <w:t>proviso</w:t>
      </w:r>
      <w:r>
        <w:rPr>
          <w:color w:val="231F20"/>
          <w:spacing w:val="-6"/>
        </w:rPr>
        <w:t xml:space="preserve"> </w:t>
      </w:r>
      <w:r>
        <w:rPr>
          <w:color w:val="231F20"/>
          <w:spacing w:val="-2"/>
        </w:rPr>
        <w:t>to</w:t>
      </w:r>
      <w:r>
        <w:rPr>
          <w:color w:val="231F20"/>
          <w:spacing w:val="-6"/>
        </w:rPr>
        <w:t xml:space="preserve"> </w:t>
      </w:r>
      <w:r>
        <w:rPr>
          <w:color w:val="231F20"/>
          <w:spacing w:val="-2"/>
        </w:rPr>
        <w:t>sub-clause</w:t>
      </w:r>
      <w:r>
        <w:rPr>
          <w:color w:val="231F20"/>
          <w:spacing w:val="-6"/>
        </w:rPr>
        <w:t xml:space="preserve"> </w:t>
      </w:r>
      <w:r>
        <w:rPr>
          <w:color w:val="231F20"/>
          <w:spacing w:val="-2"/>
        </w:rPr>
        <w:t>(</w:t>
      </w:r>
      <w:proofErr w:type="spellStart"/>
      <w:r>
        <w:rPr>
          <w:i/>
          <w:color w:val="231F20"/>
          <w:spacing w:val="-2"/>
        </w:rPr>
        <w:t>i</w:t>
      </w:r>
      <w:proofErr w:type="spellEnd"/>
      <w:r>
        <w:rPr>
          <w:color w:val="231F20"/>
          <w:spacing w:val="-2"/>
        </w:rPr>
        <w:t>)</w:t>
      </w:r>
      <w:r>
        <w:rPr>
          <w:color w:val="231F20"/>
          <w:spacing w:val="-6"/>
        </w:rPr>
        <w:t xml:space="preserve"> </w:t>
      </w:r>
      <w:r>
        <w:rPr>
          <w:color w:val="231F20"/>
          <w:spacing w:val="-2"/>
        </w:rPr>
        <w:t>of</w:t>
      </w:r>
      <w:r>
        <w:rPr>
          <w:color w:val="231F20"/>
          <w:spacing w:val="-6"/>
        </w:rPr>
        <w:t xml:space="preserve"> </w:t>
      </w:r>
      <w:r>
        <w:rPr>
          <w:color w:val="231F20"/>
          <w:spacing w:val="-2"/>
        </w:rPr>
        <w:t>clause</w:t>
      </w:r>
      <w:r>
        <w:rPr>
          <w:color w:val="231F20"/>
          <w:spacing w:val="-6"/>
        </w:rPr>
        <w:t xml:space="preserve"> </w:t>
      </w:r>
      <w:r>
        <w:rPr>
          <w:color w:val="231F20"/>
          <w:spacing w:val="-2"/>
        </w:rPr>
        <w:t>(</w:t>
      </w:r>
      <w:r>
        <w:rPr>
          <w:i/>
          <w:color w:val="231F20"/>
          <w:spacing w:val="-2"/>
        </w:rPr>
        <w:t>a</w:t>
      </w:r>
      <w:r>
        <w:rPr>
          <w:color w:val="231F20"/>
          <w:spacing w:val="-2"/>
        </w:rPr>
        <w:t>)</w:t>
      </w:r>
      <w:r>
        <w:rPr>
          <w:color w:val="231F20"/>
          <w:spacing w:val="-8"/>
        </w:rPr>
        <w:t xml:space="preserve"> </w:t>
      </w:r>
      <w:r>
        <w:rPr>
          <w:color w:val="231F20"/>
          <w:spacing w:val="-2"/>
        </w:rPr>
        <w:t xml:space="preserve">of </w:t>
      </w:r>
      <w:r>
        <w:rPr>
          <w:color w:val="231F20"/>
        </w:rPr>
        <w:t>sub-section (</w:t>
      </w:r>
      <w:r>
        <w:rPr>
          <w:i/>
          <w:color w:val="231F20"/>
        </w:rPr>
        <w:t>1</w:t>
      </w:r>
      <w:r>
        <w:rPr>
          <w:color w:val="231F20"/>
        </w:rPr>
        <w:t>) of section 58;</w:t>
      </w:r>
    </w:p>
    <w:p w:rsidR="00060FEE" w:rsidRDefault="00000000">
      <w:pPr>
        <w:pStyle w:val="BodyText"/>
        <w:spacing w:before="84" w:line="249" w:lineRule="auto"/>
        <w:ind w:left="1838" w:right="6" w:firstLine="480"/>
        <w:jc w:val="both"/>
      </w:pPr>
      <w:r>
        <w:rPr>
          <w:color w:val="231F20"/>
        </w:rPr>
        <w:t>(</w:t>
      </w:r>
      <w:proofErr w:type="spellStart"/>
      <w:r>
        <w:rPr>
          <w:i/>
          <w:color w:val="231F20"/>
        </w:rPr>
        <w:t>zd</w:t>
      </w:r>
      <w:proofErr w:type="spellEnd"/>
      <w:r>
        <w:rPr>
          <w:color w:val="231F20"/>
        </w:rPr>
        <w:t>) the manner of depositing fifty per cent. of the amount under the second proviso to section 67;</w:t>
      </w:r>
    </w:p>
    <w:p w:rsidR="00060FEE" w:rsidRDefault="00000000">
      <w:pPr>
        <w:pStyle w:val="BodyText"/>
        <w:spacing w:before="79" w:line="249" w:lineRule="auto"/>
        <w:ind w:left="1838" w:firstLine="480"/>
        <w:jc w:val="both"/>
      </w:pPr>
      <w:r>
        <w:rPr>
          <w:color w:val="231F20"/>
          <w:spacing w:val="-2"/>
        </w:rPr>
        <w:t>(</w:t>
      </w:r>
      <w:r>
        <w:rPr>
          <w:i/>
          <w:color w:val="231F20"/>
          <w:spacing w:val="-2"/>
        </w:rPr>
        <w:t>ze</w:t>
      </w:r>
      <w:r>
        <w:rPr>
          <w:color w:val="231F20"/>
          <w:spacing w:val="-2"/>
        </w:rPr>
        <w:t>)</w:t>
      </w:r>
      <w:r>
        <w:rPr>
          <w:color w:val="231F20"/>
          <w:spacing w:val="-11"/>
        </w:rPr>
        <w:t xml:space="preserve"> </w:t>
      </w:r>
      <w:r>
        <w:rPr>
          <w:color w:val="231F20"/>
          <w:spacing w:val="-2"/>
        </w:rPr>
        <w:t>the</w:t>
      </w:r>
      <w:r>
        <w:rPr>
          <w:color w:val="231F20"/>
          <w:spacing w:val="-10"/>
        </w:rPr>
        <w:t xml:space="preserve"> </w:t>
      </w:r>
      <w:r>
        <w:rPr>
          <w:color w:val="231F20"/>
          <w:spacing w:val="-2"/>
        </w:rPr>
        <w:t>form</w:t>
      </w:r>
      <w:r>
        <w:rPr>
          <w:color w:val="231F20"/>
          <w:spacing w:val="-11"/>
        </w:rPr>
        <w:t xml:space="preserve"> </w:t>
      </w:r>
      <w:r>
        <w:rPr>
          <w:color w:val="231F20"/>
          <w:spacing w:val="-2"/>
        </w:rPr>
        <w:t>in</w:t>
      </w:r>
      <w:r>
        <w:rPr>
          <w:color w:val="231F20"/>
          <w:spacing w:val="-10"/>
        </w:rPr>
        <w:t xml:space="preserve"> </w:t>
      </w:r>
      <w:r>
        <w:rPr>
          <w:color w:val="231F20"/>
          <w:spacing w:val="-2"/>
        </w:rPr>
        <w:t>which</w:t>
      </w:r>
      <w:r>
        <w:rPr>
          <w:color w:val="231F20"/>
          <w:spacing w:val="-11"/>
        </w:rPr>
        <w:t xml:space="preserve"> </w:t>
      </w:r>
      <w:r>
        <w:rPr>
          <w:color w:val="231F20"/>
          <w:spacing w:val="-2"/>
        </w:rPr>
        <w:t>the</w:t>
      </w:r>
      <w:r>
        <w:rPr>
          <w:color w:val="231F20"/>
          <w:spacing w:val="-10"/>
        </w:rPr>
        <w:t xml:space="preserve"> </w:t>
      </w:r>
      <w:r>
        <w:rPr>
          <w:color w:val="231F20"/>
          <w:spacing w:val="-2"/>
        </w:rPr>
        <w:t>National</w:t>
      </w:r>
      <w:r>
        <w:rPr>
          <w:color w:val="231F20"/>
          <w:spacing w:val="-11"/>
        </w:rPr>
        <w:t xml:space="preserve"> </w:t>
      </w:r>
      <w:r>
        <w:rPr>
          <w:color w:val="231F20"/>
          <w:spacing w:val="-2"/>
        </w:rPr>
        <w:t>Commission</w:t>
      </w:r>
      <w:r>
        <w:rPr>
          <w:color w:val="231F20"/>
          <w:spacing w:val="-10"/>
        </w:rPr>
        <w:t xml:space="preserve"> </w:t>
      </w:r>
      <w:r>
        <w:rPr>
          <w:color w:val="231F20"/>
          <w:spacing w:val="-2"/>
        </w:rPr>
        <w:t>and</w:t>
      </w:r>
      <w:r>
        <w:rPr>
          <w:color w:val="231F20"/>
          <w:spacing w:val="-11"/>
        </w:rPr>
        <w:t xml:space="preserve"> </w:t>
      </w:r>
      <w:r>
        <w:rPr>
          <w:color w:val="231F20"/>
          <w:spacing w:val="-2"/>
        </w:rPr>
        <w:t>the</w:t>
      </w:r>
      <w:r>
        <w:rPr>
          <w:color w:val="231F20"/>
          <w:spacing w:val="-10"/>
        </w:rPr>
        <w:t xml:space="preserve"> </w:t>
      </w:r>
      <w:r>
        <w:rPr>
          <w:color w:val="231F20"/>
          <w:spacing w:val="-2"/>
        </w:rPr>
        <w:t>State</w:t>
      </w:r>
      <w:r>
        <w:rPr>
          <w:color w:val="231F20"/>
          <w:spacing w:val="-11"/>
        </w:rPr>
        <w:t xml:space="preserve"> </w:t>
      </w:r>
      <w:r>
        <w:rPr>
          <w:color w:val="231F20"/>
          <w:spacing w:val="-2"/>
        </w:rPr>
        <w:t>Commission</w:t>
      </w:r>
      <w:r>
        <w:rPr>
          <w:color w:val="231F20"/>
          <w:spacing w:val="-10"/>
        </w:rPr>
        <w:t xml:space="preserve"> </w:t>
      </w:r>
      <w:r>
        <w:rPr>
          <w:color w:val="231F20"/>
          <w:spacing w:val="-2"/>
        </w:rPr>
        <w:t xml:space="preserve">shall </w:t>
      </w:r>
      <w:r>
        <w:rPr>
          <w:color w:val="231F20"/>
        </w:rPr>
        <w:t>furnish information to the Central Government under sub-section (</w:t>
      </w:r>
      <w:r>
        <w:rPr>
          <w:i/>
          <w:color w:val="231F20"/>
        </w:rPr>
        <w:t>4</w:t>
      </w:r>
      <w:r>
        <w:rPr>
          <w:color w:val="231F20"/>
        </w:rPr>
        <w:t>) of section 70;</w:t>
      </w:r>
    </w:p>
    <w:p w:rsidR="00060FEE" w:rsidRDefault="00000000">
      <w:pPr>
        <w:pStyle w:val="BodyText"/>
        <w:spacing w:before="83" w:line="249" w:lineRule="auto"/>
        <w:ind w:left="1838" w:right="2" w:firstLine="480"/>
        <w:jc w:val="both"/>
      </w:pPr>
      <w:r>
        <w:rPr>
          <w:color w:val="231F20"/>
        </w:rPr>
        <w:t>(</w:t>
      </w:r>
      <w:proofErr w:type="spellStart"/>
      <w:r>
        <w:rPr>
          <w:i/>
          <w:color w:val="231F20"/>
        </w:rPr>
        <w:t>zf</w:t>
      </w:r>
      <w:proofErr w:type="spellEnd"/>
      <w:r>
        <w:rPr>
          <w:color w:val="231F20"/>
        </w:rPr>
        <w:t>) the persons in the consumer mediation cell under sub-section (</w:t>
      </w:r>
      <w:r>
        <w:rPr>
          <w:i/>
          <w:color w:val="231F20"/>
        </w:rPr>
        <w:t>3</w:t>
      </w:r>
      <w:r>
        <w:rPr>
          <w:color w:val="231F20"/>
        </w:rPr>
        <w:t>) of section 74;</w:t>
      </w:r>
    </w:p>
    <w:p w:rsidR="00060FEE" w:rsidRDefault="00000000">
      <w:pPr>
        <w:pStyle w:val="BodyText"/>
        <w:spacing w:before="83" w:line="249" w:lineRule="auto"/>
        <w:ind w:left="1838" w:right="6" w:firstLine="480"/>
        <w:jc w:val="both"/>
      </w:pPr>
      <w:r>
        <w:rPr>
          <w:color w:val="231F20"/>
          <w:spacing w:val="-2"/>
        </w:rPr>
        <w:t>(</w:t>
      </w:r>
      <w:proofErr w:type="spellStart"/>
      <w:r>
        <w:rPr>
          <w:i/>
          <w:color w:val="231F20"/>
          <w:spacing w:val="-2"/>
        </w:rPr>
        <w:t>zg</w:t>
      </w:r>
      <w:proofErr w:type="spellEnd"/>
      <w:r>
        <w:rPr>
          <w:color w:val="231F20"/>
          <w:spacing w:val="-2"/>
        </w:rPr>
        <w:t>)</w:t>
      </w:r>
      <w:r>
        <w:rPr>
          <w:color w:val="231F20"/>
          <w:spacing w:val="-7"/>
        </w:rPr>
        <w:t xml:space="preserve"> </w:t>
      </w:r>
      <w:r>
        <w:rPr>
          <w:color w:val="231F20"/>
          <w:spacing w:val="-2"/>
        </w:rPr>
        <w:t>the</w:t>
      </w:r>
      <w:r>
        <w:rPr>
          <w:color w:val="231F20"/>
          <w:spacing w:val="-7"/>
        </w:rPr>
        <w:t xml:space="preserve"> </w:t>
      </w:r>
      <w:r>
        <w:rPr>
          <w:color w:val="231F20"/>
          <w:spacing w:val="-2"/>
        </w:rPr>
        <w:t>measures</w:t>
      </w:r>
      <w:r>
        <w:rPr>
          <w:color w:val="231F20"/>
          <w:spacing w:val="-7"/>
        </w:rPr>
        <w:t xml:space="preserve"> </w:t>
      </w:r>
      <w:r>
        <w:rPr>
          <w:color w:val="231F20"/>
          <w:spacing w:val="-2"/>
        </w:rPr>
        <w:t>to</w:t>
      </w:r>
      <w:r>
        <w:rPr>
          <w:color w:val="231F20"/>
          <w:spacing w:val="-7"/>
        </w:rPr>
        <w:t xml:space="preserve"> </w:t>
      </w:r>
      <w:r>
        <w:rPr>
          <w:color w:val="231F20"/>
          <w:spacing w:val="-2"/>
        </w:rPr>
        <w:t>be</w:t>
      </w:r>
      <w:r>
        <w:rPr>
          <w:color w:val="231F20"/>
          <w:spacing w:val="-7"/>
        </w:rPr>
        <w:t xml:space="preserve"> </w:t>
      </w:r>
      <w:r>
        <w:rPr>
          <w:color w:val="231F20"/>
          <w:spacing w:val="-2"/>
        </w:rPr>
        <w:t>taken</w:t>
      </w:r>
      <w:r>
        <w:rPr>
          <w:color w:val="231F20"/>
          <w:spacing w:val="-7"/>
        </w:rPr>
        <w:t xml:space="preserve"> </w:t>
      </w:r>
      <w:r>
        <w:rPr>
          <w:color w:val="231F20"/>
          <w:spacing w:val="-2"/>
        </w:rPr>
        <w:t>by</w:t>
      </w:r>
      <w:r>
        <w:rPr>
          <w:color w:val="231F20"/>
          <w:spacing w:val="-7"/>
        </w:rPr>
        <w:t xml:space="preserve"> </w:t>
      </w:r>
      <w:r>
        <w:rPr>
          <w:color w:val="231F20"/>
          <w:spacing w:val="-2"/>
        </w:rPr>
        <w:t>the</w:t>
      </w:r>
      <w:r>
        <w:rPr>
          <w:color w:val="231F20"/>
          <w:spacing w:val="-7"/>
        </w:rPr>
        <w:t xml:space="preserve"> </w:t>
      </w:r>
      <w:r>
        <w:rPr>
          <w:color w:val="231F20"/>
          <w:spacing w:val="-2"/>
        </w:rPr>
        <w:t>Central</w:t>
      </w:r>
      <w:r>
        <w:rPr>
          <w:color w:val="231F20"/>
          <w:spacing w:val="-7"/>
        </w:rPr>
        <w:t xml:space="preserve"> </w:t>
      </w:r>
      <w:r>
        <w:rPr>
          <w:color w:val="231F20"/>
          <w:spacing w:val="-2"/>
        </w:rPr>
        <w:t>Government</w:t>
      </w:r>
      <w:r>
        <w:rPr>
          <w:color w:val="231F20"/>
          <w:spacing w:val="-7"/>
        </w:rPr>
        <w:t xml:space="preserve"> </w:t>
      </w:r>
      <w:r>
        <w:rPr>
          <w:color w:val="231F20"/>
          <w:spacing w:val="-2"/>
        </w:rPr>
        <w:t>to</w:t>
      </w:r>
      <w:r>
        <w:rPr>
          <w:color w:val="231F20"/>
          <w:spacing w:val="-7"/>
        </w:rPr>
        <w:t xml:space="preserve"> </w:t>
      </w:r>
      <w:r>
        <w:rPr>
          <w:color w:val="231F20"/>
          <w:spacing w:val="-2"/>
        </w:rPr>
        <w:t>prevent</w:t>
      </w:r>
      <w:r>
        <w:rPr>
          <w:color w:val="231F20"/>
          <w:spacing w:val="-7"/>
        </w:rPr>
        <w:t xml:space="preserve"> </w:t>
      </w:r>
      <w:r>
        <w:rPr>
          <w:color w:val="231F20"/>
          <w:spacing w:val="-2"/>
        </w:rPr>
        <w:t>unfair</w:t>
      </w:r>
      <w:r>
        <w:rPr>
          <w:color w:val="231F20"/>
          <w:spacing w:val="-7"/>
        </w:rPr>
        <w:t xml:space="preserve"> </w:t>
      </w:r>
      <w:r>
        <w:rPr>
          <w:color w:val="231F20"/>
          <w:spacing w:val="-2"/>
        </w:rPr>
        <w:t xml:space="preserve">trade </w:t>
      </w:r>
      <w:r>
        <w:rPr>
          <w:color w:val="231F20"/>
        </w:rPr>
        <w:t>practices in e-commerce, direct selling under section 94;</w:t>
      </w:r>
    </w:p>
    <w:p w:rsidR="00060FEE" w:rsidRDefault="00000000">
      <w:pPr>
        <w:pStyle w:val="BodyText"/>
        <w:spacing w:before="8" w:line="322" w:lineRule="exact"/>
        <w:ind w:left="2318" w:right="1"/>
        <w:jc w:val="both"/>
      </w:pPr>
      <w:r>
        <w:rPr>
          <w:color w:val="231F20"/>
        </w:rPr>
        <w:t>(</w:t>
      </w:r>
      <w:proofErr w:type="spellStart"/>
      <w:r>
        <w:rPr>
          <w:i/>
          <w:color w:val="231F20"/>
        </w:rPr>
        <w:t>zh</w:t>
      </w:r>
      <w:proofErr w:type="spellEnd"/>
      <w:r>
        <w:rPr>
          <w:color w:val="231F20"/>
        </w:rPr>
        <w:t>)</w:t>
      </w:r>
      <w:r>
        <w:rPr>
          <w:color w:val="231F20"/>
          <w:spacing w:val="-11"/>
        </w:rPr>
        <w:t xml:space="preserve"> </w:t>
      </w:r>
      <w:r>
        <w:rPr>
          <w:color w:val="231F20"/>
        </w:rPr>
        <w:t>the</w:t>
      </w:r>
      <w:r>
        <w:rPr>
          <w:color w:val="231F20"/>
          <w:spacing w:val="-12"/>
        </w:rPr>
        <w:t xml:space="preserve"> </w:t>
      </w:r>
      <w:r>
        <w:rPr>
          <w:color w:val="231F20"/>
        </w:rPr>
        <w:t>amount</w:t>
      </w:r>
      <w:r>
        <w:rPr>
          <w:color w:val="231F20"/>
          <w:spacing w:val="-11"/>
        </w:rPr>
        <w:t xml:space="preserve"> </w:t>
      </w:r>
      <w:r>
        <w:rPr>
          <w:color w:val="231F20"/>
        </w:rPr>
        <w:t>for</w:t>
      </w:r>
      <w:r>
        <w:rPr>
          <w:color w:val="231F20"/>
          <w:spacing w:val="-12"/>
        </w:rPr>
        <w:t xml:space="preserve"> </w:t>
      </w:r>
      <w:r>
        <w:rPr>
          <w:color w:val="231F20"/>
        </w:rPr>
        <w:t>compounding</w:t>
      </w:r>
      <w:r>
        <w:rPr>
          <w:color w:val="231F20"/>
          <w:spacing w:val="-11"/>
        </w:rPr>
        <w:t xml:space="preserve"> </w:t>
      </w:r>
      <w:r>
        <w:rPr>
          <w:color w:val="231F20"/>
        </w:rPr>
        <w:t>offences</w:t>
      </w:r>
      <w:r>
        <w:rPr>
          <w:color w:val="231F20"/>
          <w:spacing w:val="-12"/>
        </w:rPr>
        <w:t xml:space="preserve"> </w:t>
      </w:r>
      <w:r>
        <w:rPr>
          <w:color w:val="231F20"/>
        </w:rPr>
        <w:t>under</w:t>
      </w:r>
      <w:r>
        <w:rPr>
          <w:color w:val="231F20"/>
          <w:spacing w:val="-11"/>
        </w:rPr>
        <w:t xml:space="preserve"> </w:t>
      </w:r>
      <w:r>
        <w:rPr>
          <w:color w:val="231F20"/>
        </w:rPr>
        <w:t>sub-section</w:t>
      </w:r>
      <w:r>
        <w:rPr>
          <w:color w:val="231F20"/>
          <w:spacing w:val="-12"/>
        </w:rPr>
        <w:t xml:space="preserve"> </w:t>
      </w:r>
      <w:r>
        <w:rPr>
          <w:color w:val="231F20"/>
        </w:rPr>
        <w:t>(</w:t>
      </w:r>
      <w:r>
        <w:rPr>
          <w:i/>
          <w:color w:val="231F20"/>
        </w:rPr>
        <w:t>1</w:t>
      </w:r>
      <w:r>
        <w:rPr>
          <w:color w:val="231F20"/>
        </w:rPr>
        <w:t>)</w:t>
      </w:r>
      <w:r>
        <w:rPr>
          <w:color w:val="231F20"/>
          <w:spacing w:val="-11"/>
        </w:rPr>
        <w:t xml:space="preserve"> </w:t>
      </w:r>
      <w:r>
        <w:rPr>
          <w:color w:val="231F20"/>
        </w:rPr>
        <w:t>of</w:t>
      </w:r>
      <w:r>
        <w:rPr>
          <w:color w:val="231F20"/>
          <w:spacing w:val="-12"/>
        </w:rPr>
        <w:t xml:space="preserve"> </w:t>
      </w:r>
      <w:r>
        <w:rPr>
          <w:color w:val="231F20"/>
        </w:rPr>
        <w:t>section</w:t>
      </w:r>
      <w:r>
        <w:rPr>
          <w:color w:val="231F20"/>
          <w:spacing w:val="-11"/>
        </w:rPr>
        <w:t xml:space="preserve"> </w:t>
      </w:r>
      <w:r>
        <w:rPr>
          <w:color w:val="231F20"/>
        </w:rPr>
        <w:t>96; (</w:t>
      </w:r>
      <w:r>
        <w:rPr>
          <w:i/>
          <w:color w:val="231F20"/>
        </w:rPr>
        <w:t>zi</w:t>
      </w:r>
      <w:r>
        <w:rPr>
          <w:color w:val="231F20"/>
        </w:rPr>
        <w:t>)</w:t>
      </w:r>
      <w:r>
        <w:rPr>
          <w:color w:val="231F20"/>
          <w:spacing w:val="-9"/>
        </w:rPr>
        <w:t xml:space="preserve"> </w:t>
      </w:r>
      <w:r>
        <w:rPr>
          <w:color w:val="231F20"/>
        </w:rPr>
        <w:t>the</w:t>
      </w:r>
      <w:r>
        <w:rPr>
          <w:color w:val="231F20"/>
          <w:spacing w:val="-7"/>
        </w:rPr>
        <w:t xml:space="preserve"> </w:t>
      </w:r>
      <w:r>
        <w:rPr>
          <w:color w:val="231F20"/>
        </w:rPr>
        <w:t>fund</w:t>
      </w:r>
      <w:r>
        <w:rPr>
          <w:color w:val="231F20"/>
          <w:spacing w:val="-7"/>
        </w:rPr>
        <w:t xml:space="preserve"> </w:t>
      </w:r>
      <w:r>
        <w:rPr>
          <w:color w:val="231F20"/>
        </w:rPr>
        <w:t>to</w:t>
      </w:r>
      <w:r>
        <w:rPr>
          <w:color w:val="231F20"/>
          <w:spacing w:val="-7"/>
        </w:rPr>
        <w:t xml:space="preserve"> </w:t>
      </w:r>
      <w:r>
        <w:rPr>
          <w:color w:val="231F20"/>
        </w:rPr>
        <w:t>which</w:t>
      </w:r>
      <w:r>
        <w:rPr>
          <w:color w:val="231F20"/>
          <w:spacing w:val="-7"/>
        </w:rPr>
        <w:t xml:space="preserve"> </w:t>
      </w:r>
      <w:r>
        <w:rPr>
          <w:color w:val="231F20"/>
        </w:rPr>
        <w:t>the</w:t>
      </w:r>
      <w:r>
        <w:rPr>
          <w:color w:val="231F20"/>
          <w:spacing w:val="-7"/>
        </w:rPr>
        <w:t xml:space="preserve"> </w:t>
      </w:r>
      <w:r>
        <w:rPr>
          <w:color w:val="231F20"/>
        </w:rPr>
        <w:t>penalty</w:t>
      </w:r>
      <w:r>
        <w:rPr>
          <w:color w:val="231F20"/>
          <w:spacing w:val="-6"/>
        </w:rPr>
        <w:t xml:space="preserve"> </w:t>
      </w:r>
      <w:r>
        <w:rPr>
          <w:color w:val="231F20"/>
        </w:rPr>
        <w:t>and</w:t>
      </w:r>
      <w:r>
        <w:rPr>
          <w:color w:val="231F20"/>
          <w:spacing w:val="-7"/>
        </w:rPr>
        <w:t xml:space="preserve"> </w:t>
      </w:r>
      <w:r>
        <w:rPr>
          <w:color w:val="231F20"/>
        </w:rPr>
        <w:t>amount</w:t>
      </w:r>
      <w:r>
        <w:rPr>
          <w:color w:val="231F20"/>
          <w:spacing w:val="-7"/>
        </w:rPr>
        <w:t xml:space="preserve"> </w:t>
      </w:r>
      <w:r>
        <w:rPr>
          <w:color w:val="231F20"/>
        </w:rPr>
        <w:t>collected</w:t>
      </w:r>
      <w:r>
        <w:rPr>
          <w:color w:val="231F20"/>
          <w:spacing w:val="-7"/>
        </w:rPr>
        <w:t xml:space="preserve"> </w:t>
      </w:r>
      <w:r>
        <w:rPr>
          <w:color w:val="231F20"/>
        </w:rPr>
        <w:t>shall</w:t>
      </w:r>
      <w:r>
        <w:rPr>
          <w:color w:val="231F20"/>
          <w:spacing w:val="-7"/>
        </w:rPr>
        <w:t xml:space="preserve"> </w:t>
      </w:r>
      <w:r>
        <w:rPr>
          <w:color w:val="231F20"/>
        </w:rPr>
        <w:t>be</w:t>
      </w:r>
      <w:r>
        <w:rPr>
          <w:color w:val="231F20"/>
          <w:spacing w:val="-7"/>
        </w:rPr>
        <w:t xml:space="preserve"> </w:t>
      </w:r>
      <w:r>
        <w:rPr>
          <w:color w:val="231F20"/>
        </w:rPr>
        <w:t>credited</w:t>
      </w:r>
      <w:r>
        <w:rPr>
          <w:color w:val="231F20"/>
          <w:spacing w:val="-6"/>
        </w:rPr>
        <w:t xml:space="preserve"> </w:t>
      </w:r>
      <w:r>
        <w:rPr>
          <w:color w:val="231F20"/>
          <w:spacing w:val="-2"/>
        </w:rPr>
        <w:t>under</w:t>
      </w:r>
    </w:p>
    <w:p w:rsidR="00060FEE" w:rsidRDefault="00000000">
      <w:pPr>
        <w:pStyle w:val="BodyText"/>
        <w:spacing w:line="218" w:lineRule="exact"/>
        <w:ind w:left="1838"/>
        <w:jc w:val="both"/>
      </w:pPr>
      <w:r>
        <w:rPr>
          <w:color w:val="231F20"/>
        </w:rPr>
        <w:t>section</w:t>
      </w:r>
      <w:r>
        <w:rPr>
          <w:color w:val="231F20"/>
          <w:spacing w:val="1"/>
        </w:rPr>
        <w:t xml:space="preserve"> </w:t>
      </w:r>
      <w:r>
        <w:rPr>
          <w:color w:val="231F20"/>
        </w:rPr>
        <w:t>97;</w:t>
      </w:r>
      <w:r>
        <w:rPr>
          <w:color w:val="231F20"/>
          <w:spacing w:val="1"/>
        </w:rPr>
        <w:t xml:space="preserve"> </w:t>
      </w:r>
      <w:r>
        <w:rPr>
          <w:color w:val="231F20"/>
          <w:spacing w:val="-5"/>
        </w:rPr>
        <w:t>and</w:t>
      </w:r>
    </w:p>
    <w:p w:rsidR="00060FEE" w:rsidRDefault="00000000">
      <w:pPr>
        <w:pStyle w:val="BodyText"/>
        <w:spacing w:before="92" w:line="249" w:lineRule="auto"/>
        <w:ind w:left="1838" w:right="1" w:firstLine="480"/>
        <w:jc w:val="both"/>
      </w:pPr>
      <w:r>
        <w:rPr>
          <w:color w:val="231F20"/>
          <w:spacing w:val="-2"/>
        </w:rPr>
        <w:t>(</w:t>
      </w:r>
      <w:proofErr w:type="spellStart"/>
      <w:r>
        <w:rPr>
          <w:i/>
          <w:color w:val="231F20"/>
          <w:spacing w:val="-2"/>
        </w:rPr>
        <w:t>zj</w:t>
      </w:r>
      <w:proofErr w:type="spellEnd"/>
      <w:r>
        <w:rPr>
          <w:i/>
          <w:color w:val="231F20"/>
          <w:spacing w:val="-2"/>
        </w:rPr>
        <w:t>)</w:t>
      </w:r>
      <w:r>
        <w:rPr>
          <w:i/>
          <w:color w:val="231F20"/>
          <w:spacing w:val="-10"/>
        </w:rPr>
        <w:t xml:space="preserve"> </w:t>
      </w:r>
      <w:r>
        <w:rPr>
          <w:color w:val="231F20"/>
          <w:spacing w:val="-2"/>
        </w:rPr>
        <w:t>any</w:t>
      </w:r>
      <w:r>
        <w:rPr>
          <w:color w:val="231F20"/>
          <w:spacing w:val="-10"/>
        </w:rPr>
        <w:t xml:space="preserve"> </w:t>
      </w:r>
      <w:r>
        <w:rPr>
          <w:color w:val="231F20"/>
          <w:spacing w:val="-2"/>
        </w:rPr>
        <w:t>other</w:t>
      </w:r>
      <w:r>
        <w:rPr>
          <w:color w:val="231F20"/>
          <w:spacing w:val="-10"/>
        </w:rPr>
        <w:t xml:space="preserve"> </w:t>
      </w:r>
      <w:r>
        <w:rPr>
          <w:color w:val="231F20"/>
          <w:spacing w:val="-2"/>
        </w:rPr>
        <w:t>matter</w:t>
      </w:r>
      <w:r>
        <w:rPr>
          <w:color w:val="231F20"/>
          <w:spacing w:val="-10"/>
        </w:rPr>
        <w:t xml:space="preserve"> </w:t>
      </w:r>
      <w:r>
        <w:rPr>
          <w:color w:val="231F20"/>
          <w:spacing w:val="-2"/>
        </w:rPr>
        <w:t>which</w:t>
      </w:r>
      <w:r>
        <w:rPr>
          <w:color w:val="231F20"/>
          <w:spacing w:val="-10"/>
        </w:rPr>
        <w:t xml:space="preserve"> </w:t>
      </w:r>
      <w:r>
        <w:rPr>
          <w:color w:val="231F20"/>
          <w:spacing w:val="-2"/>
        </w:rPr>
        <w:t>is</w:t>
      </w:r>
      <w:r>
        <w:rPr>
          <w:color w:val="231F20"/>
          <w:spacing w:val="-10"/>
        </w:rPr>
        <w:t xml:space="preserve"> </w:t>
      </w:r>
      <w:r>
        <w:rPr>
          <w:color w:val="231F20"/>
          <w:spacing w:val="-2"/>
        </w:rPr>
        <w:t>to</w:t>
      </w:r>
      <w:r>
        <w:rPr>
          <w:color w:val="231F20"/>
          <w:spacing w:val="-10"/>
        </w:rPr>
        <w:t xml:space="preserve"> </w:t>
      </w:r>
      <w:r>
        <w:rPr>
          <w:color w:val="231F20"/>
          <w:spacing w:val="-2"/>
        </w:rPr>
        <w:t>be,</w:t>
      </w:r>
      <w:r>
        <w:rPr>
          <w:color w:val="231F20"/>
          <w:spacing w:val="-10"/>
        </w:rPr>
        <w:t xml:space="preserve"> </w:t>
      </w:r>
      <w:r>
        <w:rPr>
          <w:color w:val="231F20"/>
          <w:spacing w:val="-2"/>
        </w:rPr>
        <w:t>or</w:t>
      </w:r>
      <w:r>
        <w:rPr>
          <w:color w:val="231F20"/>
          <w:spacing w:val="-10"/>
        </w:rPr>
        <w:t xml:space="preserve"> </w:t>
      </w:r>
      <w:r>
        <w:rPr>
          <w:color w:val="231F20"/>
          <w:spacing w:val="-2"/>
        </w:rPr>
        <w:t>may</w:t>
      </w:r>
      <w:r>
        <w:rPr>
          <w:color w:val="231F20"/>
          <w:spacing w:val="-10"/>
        </w:rPr>
        <w:t xml:space="preserve"> </w:t>
      </w:r>
      <w:r>
        <w:rPr>
          <w:color w:val="231F20"/>
          <w:spacing w:val="-2"/>
        </w:rPr>
        <w:t>be,</w:t>
      </w:r>
      <w:r>
        <w:rPr>
          <w:color w:val="231F20"/>
          <w:spacing w:val="-10"/>
        </w:rPr>
        <w:t xml:space="preserve"> </w:t>
      </w:r>
      <w:r>
        <w:rPr>
          <w:color w:val="231F20"/>
          <w:spacing w:val="-2"/>
        </w:rPr>
        <w:t>prescribed,</w:t>
      </w:r>
      <w:r>
        <w:rPr>
          <w:color w:val="231F20"/>
          <w:spacing w:val="-10"/>
        </w:rPr>
        <w:t xml:space="preserve"> </w:t>
      </w:r>
      <w:r>
        <w:rPr>
          <w:color w:val="231F20"/>
          <w:spacing w:val="-2"/>
        </w:rPr>
        <w:t>or</w:t>
      </w:r>
      <w:r>
        <w:rPr>
          <w:color w:val="231F20"/>
          <w:spacing w:val="-10"/>
        </w:rPr>
        <w:t xml:space="preserve"> </w:t>
      </w:r>
      <w:r>
        <w:rPr>
          <w:color w:val="231F20"/>
          <w:spacing w:val="-2"/>
        </w:rPr>
        <w:t>in</w:t>
      </w:r>
      <w:r>
        <w:rPr>
          <w:color w:val="231F20"/>
          <w:spacing w:val="-10"/>
        </w:rPr>
        <w:t xml:space="preserve"> </w:t>
      </w:r>
      <w:r>
        <w:rPr>
          <w:color w:val="231F20"/>
          <w:spacing w:val="-2"/>
        </w:rPr>
        <w:t>respect</w:t>
      </w:r>
      <w:r>
        <w:rPr>
          <w:color w:val="231F20"/>
          <w:spacing w:val="-10"/>
        </w:rPr>
        <w:t xml:space="preserve"> </w:t>
      </w:r>
      <w:r>
        <w:rPr>
          <w:color w:val="231F20"/>
          <w:spacing w:val="-2"/>
        </w:rPr>
        <w:t>of</w:t>
      </w:r>
      <w:r>
        <w:rPr>
          <w:color w:val="231F20"/>
          <w:spacing w:val="-10"/>
        </w:rPr>
        <w:t xml:space="preserve"> </w:t>
      </w:r>
      <w:r>
        <w:rPr>
          <w:color w:val="231F20"/>
          <w:spacing w:val="-2"/>
        </w:rPr>
        <w:t xml:space="preserve">which </w:t>
      </w:r>
      <w:r>
        <w:rPr>
          <w:color w:val="231F20"/>
        </w:rPr>
        <w:t>provisions are to be, or may be, made by rules.</w:t>
      </w:r>
    </w:p>
    <w:p w:rsidR="00060FEE" w:rsidRDefault="00000000">
      <w:pPr>
        <w:pStyle w:val="ListParagraph"/>
        <w:numPr>
          <w:ilvl w:val="0"/>
          <w:numId w:val="64"/>
        </w:numPr>
        <w:tabs>
          <w:tab w:val="left" w:pos="2230"/>
        </w:tabs>
        <w:spacing w:before="78" w:line="249" w:lineRule="auto"/>
        <w:ind w:left="1358" w:right="1"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State</w:t>
      </w:r>
      <w:r>
        <w:rPr>
          <w:color w:val="231F20"/>
          <w:spacing w:val="-12"/>
          <w:sz w:val="20"/>
        </w:rPr>
        <w:t xml:space="preserve"> </w:t>
      </w:r>
      <w:r>
        <w:rPr>
          <w:color w:val="231F20"/>
          <w:sz w:val="20"/>
        </w:rPr>
        <w:t>Governments</w:t>
      </w:r>
      <w:r>
        <w:rPr>
          <w:color w:val="231F20"/>
          <w:spacing w:val="-12"/>
          <w:sz w:val="20"/>
        </w:rPr>
        <w:t xml:space="preserve"> </w:t>
      </w:r>
      <w:r>
        <w:rPr>
          <w:color w:val="231F20"/>
          <w:sz w:val="20"/>
        </w:rPr>
        <w:t>may,</w:t>
      </w:r>
      <w:r>
        <w:rPr>
          <w:color w:val="231F20"/>
          <w:spacing w:val="-12"/>
          <w:sz w:val="20"/>
        </w:rPr>
        <w:t xml:space="preserve"> </w:t>
      </w:r>
      <w:r>
        <w:rPr>
          <w:color w:val="231F20"/>
          <w:sz w:val="20"/>
        </w:rPr>
        <w:t>by</w:t>
      </w:r>
      <w:r>
        <w:rPr>
          <w:color w:val="231F20"/>
          <w:spacing w:val="-12"/>
          <w:sz w:val="20"/>
        </w:rPr>
        <w:t xml:space="preserve"> </w:t>
      </w:r>
      <w:r>
        <w:rPr>
          <w:color w:val="231F20"/>
          <w:sz w:val="20"/>
        </w:rPr>
        <w:t>notification,</w:t>
      </w:r>
      <w:r>
        <w:rPr>
          <w:color w:val="231F20"/>
          <w:spacing w:val="-12"/>
          <w:sz w:val="20"/>
        </w:rPr>
        <w:t xml:space="preserve"> </w:t>
      </w:r>
      <w:r>
        <w:rPr>
          <w:color w:val="231F20"/>
          <w:sz w:val="20"/>
        </w:rPr>
        <w:t>make</w:t>
      </w:r>
      <w:r>
        <w:rPr>
          <w:color w:val="231F20"/>
          <w:spacing w:val="-12"/>
          <w:sz w:val="20"/>
        </w:rPr>
        <w:t xml:space="preserve"> </w:t>
      </w:r>
      <w:r>
        <w:rPr>
          <w:color w:val="231F20"/>
          <w:sz w:val="20"/>
        </w:rPr>
        <w:t>rules</w:t>
      </w:r>
      <w:r>
        <w:rPr>
          <w:color w:val="231F20"/>
          <w:spacing w:val="-12"/>
          <w:sz w:val="20"/>
        </w:rPr>
        <w:t xml:space="preserve"> </w:t>
      </w:r>
      <w:r>
        <w:rPr>
          <w:color w:val="231F20"/>
          <w:sz w:val="20"/>
        </w:rPr>
        <w:t>for</w:t>
      </w:r>
      <w:r>
        <w:rPr>
          <w:color w:val="231F20"/>
          <w:spacing w:val="-12"/>
          <w:sz w:val="20"/>
        </w:rPr>
        <w:t xml:space="preserve"> </w:t>
      </w:r>
      <w:r>
        <w:rPr>
          <w:color w:val="231F20"/>
          <w:sz w:val="20"/>
        </w:rPr>
        <w:t>carrying</w:t>
      </w:r>
      <w:r>
        <w:rPr>
          <w:color w:val="231F20"/>
          <w:spacing w:val="-12"/>
          <w:sz w:val="20"/>
        </w:rPr>
        <w:t xml:space="preserve"> </w:t>
      </w:r>
      <w:r>
        <w:rPr>
          <w:color w:val="231F20"/>
          <w:sz w:val="20"/>
        </w:rPr>
        <w:t>out</w:t>
      </w:r>
      <w:r>
        <w:rPr>
          <w:color w:val="231F20"/>
          <w:spacing w:val="-12"/>
          <w:sz w:val="20"/>
        </w:rPr>
        <w:t xml:space="preserve"> </w:t>
      </w:r>
      <w:r>
        <w:rPr>
          <w:color w:val="231F20"/>
          <w:sz w:val="20"/>
        </w:rPr>
        <w:t>the provisions of this Act:</w:t>
      </w:r>
    </w:p>
    <w:p w:rsidR="00060FEE" w:rsidRDefault="00000000">
      <w:pPr>
        <w:pStyle w:val="BodyText"/>
        <w:spacing w:before="83" w:line="249" w:lineRule="auto"/>
        <w:ind w:left="1358" w:right="1" w:firstLine="480"/>
        <w:jc w:val="both"/>
      </w:pPr>
      <w:r>
        <w:rPr>
          <w:color w:val="231F20"/>
          <w:spacing w:val="-4"/>
        </w:rPr>
        <w:t>Provided</w:t>
      </w:r>
      <w:r>
        <w:rPr>
          <w:color w:val="231F20"/>
          <w:spacing w:val="-8"/>
        </w:rPr>
        <w:t xml:space="preserve"> </w:t>
      </w:r>
      <w:r>
        <w:rPr>
          <w:color w:val="231F20"/>
          <w:spacing w:val="-4"/>
        </w:rPr>
        <w:t>that</w:t>
      </w:r>
      <w:r>
        <w:rPr>
          <w:color w:val="231F20"/>
          <w:spacing w:val="-8"/>
        </w:rPr>
        <w:t xml:space="preserve"> </w:t>
      </w:r>
      <w:r>
        <w:rPr>
          <w:color w:val="231F20"/>
          <w:spacing w:val="-4"/>
        </w:rPr>
        <w:t>the</w:t>
      </w:r>
      <w:r>
        <w:rPr>
          <w:color w:val="231F20"/>
          <w:spacing w:val="-8"/>
        </w:rPr>
        <w:t xml:space="preserve"> </w:t>
      </w:r>
      <w:r>
        <w:rPr>
          <w:color w:val="231F20"/>
          <w:spacing w:val="-4"/>
        </w:rPr>
        <w:t>Central</w:t>
      </w:r>
      <w:r>
        <w:rPr>
          <w:color w:val="231F20"/>
          <w:spacing w:val="-8"/>
        </w:rPr>
        <w:t xml:space="preserve"> </w:t>
      </w:r>
      <w:r>
        <w:rPr>
          <w:color w:val="231F20"/>
          <w:spacing w:val="-4"/>
        </w:rPr>
        <w:t>Government</w:t>
      </w:r>
      <w:r>
        <w:rPr>
          <w:color w:val="231F20"/>
          <w:spacing w:val="-8"/>
        </w:rPr>
        <w:t xml:space="preserve"> </w:t>
      </w:r>
      <w:r>
        <w:rPr>
          <w:color w:val="231F20"/>
          <w:spacing w:val="-4"/>
        </w:rPr>
        <w:t>may,</w:t>
      </w:r>
      <w:r>
        <w:rPr>
          <w:color w:val="231F20"/>
          <w:spacing w:val="-8"/>
        </w:rPr>
        <w:t xml:space="preserve"> </w:t>
      </w:r>
      <w:r>
        <w:rPr>
          <w:color w:val="231F20"/>
          <w:spacing w:val="-4"/>
        </w:rPr>
        <w:t>frame</w:t>
      </w:r>
      <w:r>
        <w:rPr>
          <w:color w:val="231F20"/>
          <w:spacing w:val="-8"/>
        </w:rPr>
        <w:t xml:space="preserve"> </w:t>
      </w:r>
      <w:r>
        <w:rPr>
          <w:color w:val="231F20"/>
          <w:spacing w:val="-4"/>
        </w:rPr>
        <w:t>model</w:t>
      </w:r>
      <w:r>
        <w:rPr>
          <w:color w:val="231F20"/>
          <w:spacing w:val="-8"/>
        </w:rPr>
        <w:t xml:space="preserve"> </w:t>
      </w:r>
      <w:r>
        <w:rPr>
          <w:color w:val="231F20"/>
          <w:spacing w:val="-4"/>
        </w:rPr>
        <w:t>rules</w:t>
      </w:r>
      <w:r>
        <w:rPr>
          <w:color w:val="231F20"/>
          <w:spacing w:val="-8"/>
        </w:rPr>
        <w:t xml:space="preserve"> </w:t>
      </w:r>
      <w:r>
        <w:rPr>
          <w:color w:val="231F20"/>
          <w:spacing w:val="-4"/>
        </w:rPr>
        <w:t>in</w:t>
      </w:r>
      <w:r>
        <w:rPr>
          <w:color w:val="231F20"/>
          <w:spacing w:val="-8"/>
        </w:rPr>
        <w:t xml:space="preserve"> </w:t>
      </w:r>
      <w:r>
        <w:rPr>
          <w:color w:val="231F20"/>
          <w:spacing w:val="-4"/>
        </w:rPr>
        <w:t>respect</w:t>
      </w:r>
      <w:r>
        <w:rPr>
          <w:color w:val="231F20"/>
          <w:spacing w:val="-8"/>
        </w:rPr>
        <w:t xml:space="preserve"> </w:t>
      </w:r>
      <w:r>
        <w:rPr>
          <w:color w:val="231F20"/>
          <w:spacing w:val="-4"/>
        </w:rPr>
        <w:t>of</w:t>
      </w:r>
      <w:r>
        <w:rPr>
          <w:color w:val="231F20"/>
          <w:spacing w:val="-8"/>
        </w:rPr>
        <w:t xml:space="preserve"> </w:t>
      </w:r>
      <w:r>
        <w:rPr>
          <w:color w:val="231F20"/>
          <w:spacing w:val="-4"/>
        </w:rPr>
        <w:t>all</w:t>
      </w:r>
      <w:r>
        <w:rPr>
          <w:color w:val="231F20"/>
          <w:spacing w:val="-8"/>
        </w:rPr>
        <w:t xml:space="preserve"> </w:t>
      </w:r>
      <w:r>
        <w:rPr>
          <w:color w:val="231F20"/>
          <w:spacing w:val="-4"/>
        </w:rPr>
        <w:t>or</w:t>
      </w:r>
      <w:r>
        <w:rPr>
          <w:color w:val="231F20"/>
          <w:spacing w:val="-8"/>
        </w:rPr>
        <w:t xml:space="preserve"> </w:t>
      </w:r>
      <w:r>
        <w:rPr>
          <w:color w:val="231F20"/>
          <w:spacing w:val="-4"/>
        </w:rPr>
        <w:t>any</w:t>
      </w:r>
      <w:r>
        <w:rPr>
          <w:color w:val="231F20"/>
          <w:spacing w:val="-8"/>
        </w:rPr>
        <w:t xml:space="preserve"> </w:t>
      </w:r>
      <w:r>
        <w:rPr>
          <w:color w:val="231F20"/>
          <w:spacing w:val="-4"/>
        </w:rPr>
        <w:t xml:space="preserve">of </w:t>
      </w:r>
      <w:r>
        <w:rPr>
          <w:color w:val="231F20"/>
        </w:rPr>
        <w:t>the</w:t>
      </w:r>
      <w:r>
        <w:rPr>
          <w:color w:val="231F20"/>
          <w:spacing w:val="-10"/>
        </w:rPr>
        <w:t xml:space="preserve"> </w:t>
      </w:r>
      <w:r>
        <w:rPr>
          <w:color w:val="231F20"/>
        </w:rPr>
        <w:t>matters</w:t>
      </w:r>
      <w:r>
        <w:rPr>
          <w:color w:val="231F20"/>
          <w:spacing w:val="-10"/>
        </w:rPr>
        <w:t xml:space="preserve"> </w:t>
      </w:r>
      <w:r>
        <w:rPr>
          <w:color w:val="231F20"/>
        </w:rPr>
        <w:t>with</w:t>
      </w:r>
      <w:r>
        <w:rPr>
          <w:color w:val="231F20"/>
          <w:spacing w:val="-10"/>
        </w:rPr>
        <w:t xml:space="preserve"> </w:t>
      </w:r>
      <w:r>
        <w:rPr>
          <w:color w:val="231F20"/>
        </w:rPr>
        <w:t>respect</w:t>
      </w:r>
      <w:r>
        <w:rPr>
          <w:color w:val="231F20"/>
          <w:spacing w:val="-10"/>
        </w:rPr>
        <w:t xml:space="preserve"> </w:t>
      </w:r>
      <w:r>
        <w:rPr>
          <w:color w:val="231F20"/>
        </w:rPr>
        <w:t>to</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State</w:t>
      </w:r>
      <w:r>
        <w:rPr>
          <w:color w:val="231F20"/>
          <w:spacing w:val="-10"/>
        </w:rPr>
        <w:t xml:space="preserve"> </w:t>
      </w:r>
      <w:r>
        <w:rPr>
          <w:color w:val="231F20"/>
        </w:rPr>
        <w:t>Government</w:t>
      </w:r>
      <w:r>
        <w:rPr>
          <w:color w:val="231F20"/>
          <w:spacing w:val="-10"/>
        </w:rPr>
        <w:t xml:space="preserve"> </w:t>
      </w:r>
      <w:r>
        <w:rPr>
          <w:color w:val="231F20"/>
        </w:rPr>
        <w:t>may</w:t>
      </w:r>
      <w:r>
        <w:rPr>
          <w:color w:val="231F20"/>
          <w:spacing w:val="-10"/>
        </w:rPr>
        <w:t xml:space="preserve"> </w:t>
      </w:r>
      <w:r>
        <w:rPr>
          <w:color w:val="231F20"/>
        </w:rPr>
        <w:t>make</w:t>
      </w:r>
      <w:r>
        <w:rPr>
          <w:color w:val="231F20"/>
          <w:spacing w:val="-10"/>
        </w:rPr>
        <w:t xml:space="preserve"> </w:t>
      </w:r>
      <w:r>
        <w:rPr>
          <w:color w:val="231F20"/>
        </w:rPr>
        <w:t>rules</w:t>
      </w:r>
      <w:r>
        <w:rPr>
          <w:color w:val="231F20"/>
          <w:spacing w:val="-10"/>
        </w:rPr>
        <w:t xml:space="preserve"> </w:t>
      </w:r>
      <w:r>
        <w:rPr>
          <w:color w:val="231F20"/>
        </w:rPr>
        <w:t>under</w:t>
      </w:r>
      <w:r>
        <w:rPr>
          <w:color w:val="231F20"/>
          <w:spacing w:val="-10"/>
        </w:rPr>
        <w:t xml:space="preserve"> </w:t>
      </w:r>
      <w:r>
        <w:rPr>
          <w:color w:val="231F20"/>
        </w:rPr>
        <w:t>this</w:t>
      </w:r>
      <w:r>
        <w:rPr>
          <w:color w:val="231F20"/>
          <w:spacing w:val="-10"/>
        </w:rPr>
        <w:t xml:space="preserve"> </w:t>
      </w:r>
      <w:r>
        <w:rPr>
          <w:color w:val="231F20"/>
        </w:rPr>
        <w:t>section, and</w:t>
      </w:r>
      <w:r>
        <w:rPr>
          <w:color w:val="231F20"/>
          <w:spacing w:val="-8"/>
        </w:rPr>
        <w:t xml:space="preserve"> </w:t>
      </w:r>
      <w:r>
        <w:rPr>
          <w:color w:val="231F20"/>
        </w:rPr>
        <w:t>where</w:t>
      </w:r>
      <w:r>
        <w:rPr>
          <w:color w:val="231F20"/>
          <w:spacing w:val="-8"/>
        </w:rPr>
        <w:t xml:space="preserve"> </w:t>
      </w:r>
      <w:r>
        <w:rPr>
          <w:color w:val="231F20"/>
        </w:rPr>
        <w:t>any</w:t>
      </w:r>
      <w:r>
        <w:rPr>
          <w:color w:val="231F20"/>
          <w:spacing w:val="-8"/>
        </w:rPr>
        <w:t xml:space="preserve"> </w:t>
      </w:r>
      <w:r>
        <w:rPr>
          <w:color w:val="231F20"/>
        </w:rPr>
        <w:t>such</w:t>
      </w:r>
      <w:r>
        <w:rPr>
          <w:color w:val="231F20"/>
          <w:spacing w:val="-8"/>
        </w:rPr>
        <w:t xml:space="preserve"> </w:t>
      </w:r>
      <w:r>
        <w:rPr>
          <w:color w:val="231F20"/>
        </w:rPr>
        <w:t>model</w:t>
      </w:r>
      <w:r>
        <w:rPr>
          <w:color w:val="231F20"/>
          <w:spacing w:val="-8"/>
        </w:rPr>
        <w:t xml:space="preserve"> </w:t>
      </w:r>
      <w:r>
        <w:rPr>
          <w:color w:val="231F20"/>
        </w:rPr>
        <w:t>rules</w:t>
      </w:r>
      <w:r>
        <w:rPr>
          <w:color w:val="231F20"/>
          <w:spacing w:val="-8"/>
        </w:rPr>
        <w:t xml:space="preserve"> </w:t>
      </w:r>
      <w:r>
        <w:rPr>
          <w:color w:val="231F20"/>
        </w:rPr>
        <w:t>have</w:t>
      </w:r>
      <w:r>
        <w:rPr>
          <w:color w:val="231F20"/>
          <w:spacing w:val="-8"/>
        </w:rPr>
        <w:t xml:space="preserve"> </w:t>
      </w:r>
      <w:r>
        <w:rPr>
          <w:color w:val="231F20"/>
        </w:rPr>
        <w:t>been</w:t>
      </w:r>
      <w:r>
        <w:rPr>
          <w:color w:val="231F20"/>
          <w:spacing w:val="-8"/>
        </w:rPr>
        <w:t xml:space="preserve"> </w:t>
      </w:r>
      <w:r>
        <w:rPr>
          <w:color w:val="231F20"/>
        </w:rPr>
        <w:t>framed</w:t>
      </w:r>
      <w:r>
        <w:rPr>
          <w:color w:val="231F20"/>
          <w:spacing w:val="-8"/>
        </w:rPr>
        <w:t xml:space="preserve"> </w:t>
      </w:r>
      <w:r>
        <w:rPr>
          <w:color w:val="231F20"/>
        </w:rPr>
        <w:t>in</w:t>
      </w:r>
      <w:r>
        <w:rPr>
          <w:color w:val="231F20"/>
          <w:spacing w:val="-8"/>
        </w:rPr>
        <w:t xml:space="preserve"> </w:t>
      </w:r>
      <w:r>
        <w:rPr>
          <w:color w:val="231F20"/>
        </w:rPr>
        <w:t>respect</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such</w:t>
      </w:r>
      <w:r>
        <w:rPr>
          <w:color w:val="231F20"/>
          <w:spacing w:val="-8"/>
        </w:rPr>
        <w:t xml:space="preserve"> </w:t>
      </w:r>
      <w:r>
        <w:rPr>
          <w:color w:val="231F20"/>
        </w:rPr>
        <w:t>matter,</w:t>
      </w:r>
      <w:r>
        <w:rPr>
          <w:color w:val="231F20"/>
          <w:spacing w:val="-8"/>
        </w:rPr>
        <w:t xml:space="preserve"> </w:t>
      </w:r>
      <w:r>
        <w:rPr>
          <w:color w:val="231F20"/>
        </w:rPr>
        <w:t>they</w:t>
      </w:r>
      <w:r>
        <w:rPr>
          <w:color w:val="231F20"/>
          <w:spacing w:val="-8"/>
        </w:rPr>
        <w:t xml:space="preserve"> </w:t>
      </w:r>
      <w:r>
        <w:rPr>
          <w:color w:val="231F20"/>
        </w:rPr>
        <w:t>shall apply</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State</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rules</w:t>
      </w:r>
      <w:r>
        <w:rPr>
          <w:color w:val="231F20"/>
          <w:spacing w:val="-4"/>
        </w:rPr>
        <w:t xml:space="preserve"> </w:t>
      </w:r>
      <w:r>
        <w:rPr>
          <w:color w:val="231F20"/>
        </w:rPr>
        <w:t>in</w:t>
      </w:r>
      <w:r>
        <w:rPr>
          <w:color w:val="231F20"/>
          <w:spacing w:val="-4"/>
        </w:rPr>
        <w:t xml:space="preserve"> </w:t>
      </w:r>
      <w:r>
        <w:rPr>
          <w:color w:val="231F20"/>
        </w:rPr>
        <w:t>respect</w:t>
      </w:r>
      <w:r>
        <w:rPr>
          <w:color w:val="231F20"/>
          <w:spacing w:val="-4"/>
        </w:rPr>
        <w:t xml:space="preserve"> </w:t>
      </w:r>
      <w:r>
        <w:rPr>
          <w:color w:val="231F20"/>
        </w:rPr>
        <w:t>of</w:t>
      </w:r>
      <w:r>
        <w:rPr>
          <w:color w:val="231F20"/>
          <w:spacing w:val="-4"/>
        </w:rPr>
        <w:t xml:space="preserve"> </w:t>
      </w:r>
      <w:r>
        <w:rPr>
          <w:color w:val="231F20"/>
        </w:rPr>
        <w:t>that</w:t>
      </w:r>
      <w:r>
        <w:rPr>
          <w:color w:val="231F20"/>
          <w:spacing w:val="-4"/>
        </w:rPr>
        <w:t xml:space="preserve"> </w:t>
      </w:r>
      <w:r>
        <w:rPr>
          <w:color w:val="231F20"/>
        </w:rPr>
        <w:t>matter</w:t>
      </w:r>
      <w:r>
        <w:rPr>
          <w:color w:val="231F20"/>
          <w:spacing w:val="-4"/>
        </w:rPr>
        <w:t xml:space="preserve"> </w:t>
      </w:r>
      <w:r>
        <w:rPr>
          <w:color w:val="231F20"/>
        </w:rPr>
        <w:t>is</w:t>
      </w:r>
      <w:r>
        <w:rPr>
          <w:color w:val="231F20"/>
          <w:spacing w:val="-4"/>
        </w:rPr>
        <w:t xml:space="preserve"> </w:t>
      </w:r>
      <w:r>
        <w:rPr>
          <w:color w:val="231F20"/>
        </w:rPr>
        <w:t>made</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State</w:t>
      </w:r>
      <w:r>
        <w:rPr>
          <w:color w:val="231F20"/>
          <w:spacing w:val="-4"/>
        </w:rPr>
        <w:t xml:space="preserve"> </w:t>
      </w:r>
      <w:r>
        <w:rPr>
          <w:color w:val="231F20"/>
        </w:rPr>
        <w:t>Government and</w:t>
      </w:r>
      <w:r>
        <w:rPr>
          <w:color w:val="231F20"/>
          <w:spacing w:val="-9"/>
        </w:rPr>
        <w:t xml:space="preserve"> </w:t>
      </w:r>
      <w:r>
        <w:rPr>
          <w:color w:val="231F20"/>
        </w:rPr>
        <w:t>while</w:t>
      </w:r>
      <w:r>
        <w:rPr>
          <w:color w:val="231F20"/>
          <w:spacing w:val="-9"/>
        </w:rPr>
        <w:t xml:space="preserve"> </w:t>
      </w:r>
      <w:r>
        <w:rPr>
          <w:color w:val="231F20"/>
        </w:rPr>
        <w:t>making</w:t>
      </w:r>
      <w:r>
        <w:rPr>
          <w:color w:val="231F20"/>
          <w:spacing w:val="-9"/>
        </w:rPr>
        <w:t xml:space="preserve"> </w:t>
      </w:r>
      <w:r>
        <w:rPr>
          <w:color w:val="231F20"/>
        </w:rPr>
        <w:t>any</w:t>
      </w:r>
      <w:r>
        <w:rPr>
          <w:color w:val="231F20"/>
          <w:spacing w:val="-9"/>
        </w:rPr>
        <w:t xml:space="preserve"> </w:t>
      </w:r>
      <w:r>
        <w:rPr>
          <w:color w:val="231F20"/>
        </w:rPr>
        <w:t>such</w:t>
      </w:r>
      <w:r>
        <w:rPr>
          <w:color w:val="231F20"/>
          <w:spacing w:val="-9"/>
        </w:rPr>
        <w:t xml:space="preserve"> </w:t>
      </w:r>
      <w:r>
        <w:rPr>
          <w:color w:val="231F20"/>
        </w:rPr>
        <w:t>rules,</w:t>
      </w:r>
      <w:r>
        <w:rPr>
          <w:color w:val="231F20"/>
          <w:spacing w:val="-9"/>
        </w:rPr>
        <w:t xml:space="preserve"> </w:t>
      </w:r>
      <w:r>
        <w:rPr>
          <w:color w:val="231F20"/>
        </w:rPr>
        <w:t>so</w:t>
      </w:r>
      <w:r>
        <w:rPr>
          <w:color w:val="231F20"/>
          <w:spacing w:val="-9"/>
        </w:rPr>
        <w:t xml:space="preserve"> </w:t>
      </w:r>
      <w:r>
        <w:rPr>
          <w:color w:val="231F20"/>
        </w:rPr>
        <w:t>far</w:t>
      </w:r>
      <w:r>
        <w:rPr>
          <w:color w:val="231F20"/>
          <w:spacing w:val="-9"/>
        </w:rPr>
        <w:t xml:space="preserve"> </w:t>
      </w:r>
      <w:r>
        <w:rPr>
          <w:color w:val="231F20"/>
        </w:rPr>
        <w:t>as</w:t>
      </w:r>
      <w:r>
        <w:rPr>
          <w:color w:val="231F20"/>
          <w:spacing w:val="-9"/>
        </w:rPr>
        <w:t xml:space="preserve"> </w:t>
      </w:r>
      <w:r>
        <w:rPr>
          <w:color w:val="231F20"/>
        </w:rPr>
        <w:t>is</w:t>
      </w:r>
      <w:r>
        <w:rPr>
          <w:color w:val="231F20"/>
          <w:spacing w:val="-9"/>
        </w:rPr>
        <w:t xml:space="preserve"> </w:t>
      </w:r>
      <w:r>
        <w:rPr>
          <w:color w:val="231F20"/>
        </w:rPr>
        <w:t>practicable,</w:t>
      </w:r>
      <w:r>
        <w:rPr>
          <w:color w:val="231F20"/>
          <w:spacing w:val="-9"/>
        </w:rPr>
        <w:t xml:space="preserve"> </w:t>
      </w:r>
      <w:r>
        <w:rPr>
          <w:color w:val="231F20"/>
        </w:rPr>
        <w:t>they</w:t>
      </w:r>
      <w:r>
        <w:rPr>
          <w:color w:val="231F20"/>
          <w:spacing w:val="-9"/>
        </w:rPr>
        <w:t xml:space="preserve"> </w:t>
      </w:r>
      <w:r>
        <w:rPr>
          <w:color w:val="231F20"/>
        </w:rPr>
        <w:t>shall</w:t>
      </w:r>
      <w:r>
        <w:rPr>
          <w:color w:val="231F20"/>
          <w:spacing w:val="-9"/>
        </w:rPr>
        <w:t xml:space="preserve"> </w:t>
      </w:r>
      <w:r>
        <w:rPr>
          <w:color w:val="231F20"/>
        </w:rPr>
        <w:t>conform</w:t>
      </w:r>
      <w:r>
        <w:rPr>
          <w:color w:val="231F20"/>
          <w:spacing w:val="-9"/>
        </w:rPr>
        <w:t xml:space="preserve"> </w:t>
      </w:r>
      <w:r>
        <w:rPr>
          <w:color w:val="231F20"/>
        </w:rPr>
        <w:t>to</w:t>
      </w:r>
      <w:r>
        <w:rPr>
          <w:color w:val="231F20"/>
          <w:spacing w:val="-9"/>
        </w:rPr>
        <w:t xml:space="preserve"> </w:t>
      </w:r>
      <w:r>
        <w:rPr>
          <w:color w:val="231F20"/>
        </w:rPr>
        <w:t>such</w:t>
      </w:r>
      <w:r>
        <w:rPr>
          <w:color w:val="231F20"/>
          <w:spacing w:val="-9"/>
        </w:rPr>
        <w:t xml:space="preserve"> </w:t>
      </w:r>
      <w:r>
        <w:rPr>
          <w:color w:val="231F20"/>
        </w:rPr>
        <w:t xml:space="preserve">model </w:t>
      </w:r>
      <w:r>
        <w:rPr>
          <w:color w:val="231F20"/>
          <w:spacing w:val="-2"/>
        </w:rPr>
        <w:t>rules.</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rsidP="004B7478">
      <w:pPr>
        <w:spacing w:before="2" w:line="249" w:lineRule="auto"/>
        <w:ind w:left="177" w:right="177"/>
        <w:rPr>
          <w:sz w:val="16"/>
        </w:rPr>
        <w:sectPr w:rsidR="00060FEE">
          <w:pgSz w:w="11900" w:h="16840"/>
          <w:pgMar w:top="1800" w:right="992" w:bottom="280" w:left="992" w:header="1340" w:footer="0" w:gutter="0"/>
          <w:cols w:num="2" w:space="720" w:equalWidth="0">
            <w:col w:w="8542" w:space="40"/>
            <w:col w:w="1334"/>
          </w:cols>
        </w:sectPr>
      </w:pPr>
    </w:p>
    <w:p w:rsidR="00060FEE" w:rsidRDefault="00000000">
      <w:pPr>
        <w:pStyle w:val="ListParagraph"/>
        <w:numPr>
          <w:ilvl w:val="0"/>
          <w:numId w:val="3"/>
        </w:numPr>
        <w:tabs>
          <w:tab w:val="left" w:pos="2112"/>
        </w:tabs>
        <w:spacing w:before="87" w:line="249" w:lineRule="auto"/>
        <w:ind w:right="1374" w:firstLine="480"/>
        <w:rPr>
          <w:sz w:val="20"/>
        </w:rPr>
      </w:pPr>
      <w:r>
        <w:rPr>
          <w:color w:val="231F20"/>
          <w:sz w:val="20"/>
        </w:rPr>
        <w:t>In</w:t>
      </w:r>
      <w:r>
        <w:rPr>
          <w:color w:val="231F20"/>
          <w:spacing w:val="-12"/>
          <w:sz w:val="20"/>
        </w:rPr>
        <w:t xml:space="preserve"> </w:t>
      </w:r>
      <w:r>
        <w:rPr>
          <w:color w:val="231F20"/>
          <w:sz w:val="20"/>
        </w:rPr>
        <w:t>particular,</w:t>
      </w:r>
      <w:r>
        <w:rPr>
          <w:color w:val="231F20"/>
          <w:spacing w:val="-12"/>
          <w:sz w:val="20"/>
        </w:rPr>
        <w:t xml:space="preserve"> </w:t>
      </w:r>
      <w:r>
        <w:rPr>
          <w:color w:val="231F20"/>
          <w:sz w:val="20"/>
        </w:rPr>
        <w:t>and</w:t>
      </w:r>
      <w:r>
        <w:rPr>
          <w:color w:val="231F20"/>
          <w:spacing w:val="-12"/>
          <w:sz w:val="20"/>
        </w:rPr>
        <w:t xml:space="preserve"> </w:t>
      </w:r>
      <w:r>
        <w:rPr>
          <w:color w:val="231F20"/>
          <w:sz w:val="20"/>
        </w:rPr>
        <w:t>without</w:t>
      </w:r>
      <w:r>
        <w:rPr>
          <w:color w:val="231F20"/>
          <w:spacing w:val="-12"/>
          <w:sz w:val="20"/>
        </w:rPr>
        <w:t xml:space="preserve"> </w:t>
      </w:r>
      <w:r>
        <w:rPr>
          <w:color w:val="231F20"/>
          <w:sz w:val="20"/>
        </w:rPr>
        <w:t>prejudice</w:t>
      </w:r>
      <w:r>
        <w:rPr>
          <w:color w:val="231F20"/>
          <w:spacing w:val="-12"/>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generality</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foregoing</w:t>
      </w:r>
      <w:r>
        <w:rPr>
          <w:color w:val="231F20"/>
          <w:spacing w:val="-12"/>
          <w:sz w:val="20"/>
        </w:rPr>
        <w:t xml:space="preserve"> </w:t>
      </w:r>
      <w:r>
        <w:rPr>
          <w:color w:val="231F20"/>
          <w:sz w:val="20"/>
        </w:rPr>
        <w:t>power,</w:t>
      </w:r>
      <w:r>
        <w:rPr>
          <w:color w:val="231F20"/>
          <w:spacing w:val="-12"/>
          <w:sz w:val="20"/>
        </w:rPr>
        <w:t xml:space="preserve"> </w:t>
      </w:r>
      <w:r>
        <w:rPr>
          <w:color w:val="231F20"/>
          <w:sz w:val="20"/>
        </w:rPr>
        <w:t>such rules</w:t>
      </w:r>
      <w:r>
        <w:rPr>
          <w:color w:val="231F20"/>
          <w:spacing w:val="-1"/>
          <w:sz w:val="20"/>
        </w:rPr>
        <w:t xml:space="preserve"> </w:t>
      </w:r>
      <w:r>
        <w:rPr>
          <w:color w:val="231F20"/>
          <w:sz w:val="20"/>
        </w:rPr>
        <w:t>may</w:t>
      </w:r>
      <w:r>
        <w:rPr>
          <w:color w:val="231F20"/>
          <w:spacing w:val="-1"/>
          <w:sz w:val="20"/>
        </w:rPr>
        <w:t xml:space="preserve"> </w:t>
      </w:r>
      <w:r>
        <w:rPr>
          <w:color w:val="231F20"/>
          <w:sz w:val="20"/>
        </w:rPr>
        <w:t>provide</w:t>
      </w:r>
      <w:r>
        <w:rPr>
          <w:color w:val="231F20"/>
          <w:spacing w:val="-1"/>
          <w:sz w:val="20"/>
        </w:rPr>
        <w:t xml:space="preserve"> </w:t>
      </w:r>
      <w:r>
        <w:rPr>
          <w:color w:val="231F20"/>
          <w:sz w:val="20"/>
        </w:rPr>
        <w:t>for</w:t>
      </w:r>
      <w:r>
        <w:rPr>
          <w:color w:val="231F20"/>
          <w:spacing w:val="-1"/>
          <w:sz w:val="20"/>
        </w:rPr>
        <w:t xml:space="preserve"> </w:t>
      </w:r>
      <w:r>
        <w:rPr>
          <w:color w:val="231F20"/>
          <w:sz w:val="20"/>
        </w:rPr>
        <w:t>all</w:t>
      </w:r>
      <w:r>
        <w:rPr>
          <w:color w:val="231F20"/>
          <w:spacing w:val="-1"/>
          <w:sz w:val="20"/>
        </w:rPr>
        <w:t xml:space="preserve"> </w:t>
      </w:r>
      <w:r>
        <w:rPr>
          <w:color w:val="231F20"/>
          <w:sz w:val="20"/>
        </w:rPr>
        <w:t>or</w:t>
      </w:r>
      <w:r>
        <w:rPr>
          <w:color w:val="231F20"/>
          <w:spacing w:val="-1"/>
          <w:sz w:val="20"/>
        </w:rPr>
        <w:t xml:space="preserve"> </w:t>
      </w:r>
      <w:r>
        <w:rPr>
          <w:color w:val="231F20"/>
          <w:sz w:val="20"/>
        </w:rPr>
        <w:t>any</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following</w:t>
      </w:r>
      <w:r>
        <w:rPr>
          <w:color w:val="231F20"/>
          <w:spacing w:val="-1"/>
          <w:sz w:val="20"/>
        </w:rPr>
        <w:t xml:space="preserve"> </w:t>
      </w:r>
      <w:r>
        <w:rPr>
          <w:color w:val="231F20"/>
          <w:sz w:val="20"/>
        </w:rPr>
        <w:t>matters,</w:t>
      </w:r>
      <w:r>
        <w:rPr>
          <w:color w:val="231F20"/>
          <w:spacing w:val="-1"/>
          <w:sz w:val="20"/>
        </w:rPr>
        <w:t xml:space="preserve"> </w:t>
      </w:r>
      <w:proofErr w:type="gramStart"/>
      <w:r>
        <w:rPr>
          <w:color w:val="231F20"/>
          <w:sz w:val="20"/>
        </w:rPr>
        <w:t>namely:—</w:t>
      </w:r>
      <w:proofErr w:type="gramEnd"/>
    </w:p>
    <w:p w:rsidR="00060FEE" w:rsidRDefault="00000000">
      <w:pPr>
        <w:pStyle w:val="ListParagraph"/>
        <w:numPr>
          <w:ilvl w:val="1"/>
          <w:numId w:val="3"/>
        </w:numPr>
        <w:tabs>
          <w:tab w:val="left" w:pos="2606"/>
        </w:tabs>
        <w:spacing w:before="78" w:line="249" w:lineRule="auto"/>
        <w:ind w:right="1381" w:firstLine="480"/>
        <w:jc w:val="left"/>
        <w:rPr>
          <w:sz w:val="20"/>
        </w:rPr>
      </w:pPr>
      <w:r>
        <w:rPr>
          <w:color w:val="231F20"/>
          <w:sz w:val="20"/>
        </w:rPr>
        <w:t>the other class or classes of persons including public utility entities under clause (</w:t>
      </w:r>
      <w:r>
        <w:rPr>
          <w:i/>
          <w:color w:val="231F20"/>
          <w:sz w:val="20"/>
        </w:rPr>
        <w:t>19</w:t>
      </w:r>
      <w:r>
        <w:rPr>
          <w:color w:val="231F20"/>
          <w:sz w:val="20"/>
        </w:rPr>
        <w:t>) of section 2;</w:t>
      </w:r>
    </w:p>
    <w:p w:rsidR="00060FEE" w:rsidRDefault="00000000">
      <w:pPr>
        <w:pStyle w:val="ListParagraph"/>
        <w:numPr>
          <w:ilvl w:val="1"/>
          <w:numId w:val="3"/>
        </w:numPr>
        <w:tabs>
          <w:tab w:val="left" w:pos="2591"/>
        </w:tabs>
        <w:spacing w:before="83" w:line="249" w:lineRule="auto"/>
        <w:ind w:right="1374" w:firstLine="480"/>
        <w:jc w:val="left"/>
        <w:rPr>
          <w:sz w:val="20"/>
        </w:rPr>
      </w:pPr>
      <w:r>
        <w:rPr>
          <w:color w:val="231F20"/>
          <w:sz w:val="20"/>
        </w:rPr>
        <w:t>the</w:t>
      </w:r>
      <w:r>
        <w:rPr>
          <w:color w:val="231F20"/>
          <w:spacing w:val="-12"/>
          <w:sz w:val="20"/>
        </w:rPr>
        <w:t xml:space="preserve"> </w:t>
      </w:r>
      <w:r>
        <w:rPr>
          <w:color w:val="231F20"/>
          <w:sz w:val="20"/>
        </w:rPr>
        <w:t>contest,</w:t>
      </w:r>
      <w:r>
        <w:rPr>
          <w:color w:val="231F20"/>
          <w:spacing w:val="-12"/>
          <w:sz w:val="20"/>
        </w:rPr>
        <w:t xml:space="preserve"> </w:t>
      </w:r>
      <w:r>
        <w:rPr>
          <w:color w:val="231F20"/>
          <w:sz w:val="20"/>
        </w:rPr>
        <w:t>lottery,</w:t>
      </w:r>
      <w:r>
        <w:rPr>
          <w:color w:val="231F20"/>
          <w:spacing w:val="-12"/>
          <w:sz w:val="20"/>
        </w:rPr>
        <w:t xml:space="preserve"> </w:t>
      </w:r>
      <w:r>
        <w:rPr>
          <w:color w:val="231F20"/>
          <w:sz w:val="20"/>
        </w:rPr>
        <w:t>game</w:t>
      </w:r>
      <w:r>
        <w:rPr>
          <w:color w:val="231F20"/>
          <w:spacing w:val="-12"/>
          <w:sz w:val="20"/>
        </w:rPr>
        <w:t xml:space="preserve"> </w:t>
      </w:r>
      <w:r>
        <w:rPr>
          <w:color w:val="231F20"/>
          <w:sz w:val="20"/>
        </w:rPr>
        <w:t>of</w:t>
      </w:r>
      <w:r>
        <w:rPr>
          <w:color w:val="231F20"/>
          <w:spacing w:val="-12"/>
          <w:sz w:val="20"/>
        </w:rPr>
        <w:t xml:space="preserve"> </w:t>
      </w:r>
      <w:r>
        <w:rPr>
          <w:color w:val="231F20"/>
          <w:sz w:val="20"/>
        </w:rPr>
        <w:t>chance</w:t>
      </w:r>
      <w:r>
        <w:rPr>
          <w:color w:val="231F20"/>
          <w:spacing w:val="-12"/>
          <w:sz w:val="20"/>
        </w:rPr>
        <w:t xml:space="preserve"> </w:t>
      </w:r>
      <w:r>
        <w:rPr>
          <w:color w:val="231F20"/>
          <w:sz w:val="20"/>
        </w:rPr>
        <w:t>or</w:t>
      </w:r>
      <w:r>
        <w:rPr>
          <w:color w:val="231F20"/>
          <w:spacing w:val="-12"/>
          <w:sz w:val="20"/>
        </w:rPr>
        <w:t xml:space="preserve"> </w:t>
      </w:r>
      <w:r>
        <w:rPr>
          <w:color w:val="231F20"/>
          <w:sz w:val="20"/>
        </w:rPr>
        <w:t>skill</w:t>
      </w:r>
      <w:r>
        <w:rPr>
          <w:color w:val="231F20"/>
          <w:spacing w:val="-12"/>
          <w:sz w:val="20"/>
        </w:rPr>
        <w:t xml:space="preserve"> </w:t>
      </w:r>
      <w:r>
        <w:rPr>
          <w:color w:val="231F20"/>
          <w:sz w:val="20"/>
        </w:rPr>
        <w:t>which</w:t>
      </w:r>
      <w:r>
        <w:rPr>
          <w:color w:val="231F20"/>
          <w:spacing w:val="-12"/>
          <w:sz w:val="20"/>
        </w:rPr>
        <w:t xml:space="preserve"> </w:t>
      </w:r>
      <w:r>
        <w:rPr>
          <w:color w:val="231F20"/>
          <w:sz w:val="20"/>
        </w:rPr>
        <w:t>are</w:t>
      </w:r>
      <w:r>
        <w:rPr>
          <w:color w:val="231F20"/>
          <w:spacing w:val="-12"/>
          <w:sz w:val="20"/>
        </w:rPr>
        <w:t xml:space="preserve"> </w:t>
      </w:r>
      <w:r>
        <w:rPr>
          <w:color w:val="231F20"/>
          <w:sz w:val="20"/>
        </w:rPr>
        <w:t>to</w:t>
      </w:r>
      <w:r>
        <w:rPr>
          <w:color w:val="231F20"/>
          <w:spacing w:val="-12"/>
          <w:sz w:val="20"/>
        </w:rPr>
        <w:t xml:space="preserve"> </w:t>
      </w:r>
      <w:r>
        <w:rPr>
          <w:color w:val="231F20"/>
          <w:sz w:val="20"/>
        </w:rPr>
        <w:t>be</w:t>
      </w:r>
      <w:r>
        <w:rPr>
          <w:color w:val="231F20"/>
          <w:spacing w:val="-12"/>
          <w:sz w:val="20"/>
        </w:rPr>
        <w:t xml:space="preserve"> </w:t>
      </w:r>
      <w:r>
        <w:rPr>
          <w:color w:val="231F20"/>
          <w:sz w:val="20"/>
        </w:rPr>
        <w:t>exempted</w:t>
      </w:r>
      <w:r>
        <w:rPr>
          <w:color w:val="231F20"/>
          <w:spacing w:val="-12"/>
          <w:sz w:val="20"/>
        </w:rPr>
        <w:t xml:space="preserve"> </w:t>
      </w:r>
      <w:r>
        <w:rPr>
          <w:color w:val="231F20"/>
          <w:sz w:val="20"/>
        </w:rPr>
        <w:t>under item (</w:t>
      </w:r>
      <w:r>
        <w:rPr>
          <w:i/>
          <w:color w:val="231F20"/>
          <w:sz w:val="20"/>
        </w:rPr>
        <w:t>b</w:t>
      </w:r>
      <w:r>
        <w:rPr>
          <w:color w:val="231F20"/>
          <w:sz w:val="20"/>
        </w:rPr>
        <w:t>) of sub-clause (</w:t>
      </w:r>
      <w:r>
        <w:rPr>
          <w:i/>
          <w:color w:val="231F20"/>
          <w:sz w:val="20"/>
        </w:rPr>
        <w:t>iii</w:t>
      </w:r>
      <w:r>
        <w:rPr>
          <w:color w:val="231F20"/>
          <w:sz w:val="20"/>
        </w:rPr>
        <w:t>) of clause (</w:t>
      </w:r>
      <w:r>
        <w:rPr>
          <w:i/>
          <w:color w:val="231F20"/>
          <w:sz w:val="20"/>
        </w:rPr>
        <w:t>47</w:t>
      </w:r>
      <w:r>
        <w:rPr>
          <w:color w:val="231F20"/>
          <w:sz w:val="20"/>
        </w:rPr>
        <w:t>) of section 2;</w:t>
      </w:r>
    </w:p>
    <w:p w:rsidR="00060FEE" w:rsidRDefault="00000000">
      <w:pPr>
        <w:pStyle w:val="ListParagraph"/>
        <w:numPr>
          <w:ilvl w:val="1"/>
          <w:numId w:val="3"/>
        </w:numPr>
        <w:tabs>
          <w:tab w:val="left" w:pos="2597"/>
        </w:tabs>
        <w:spacing w:before="84" w:line="249" w:lineRule="auto"/>
        <w:ind w:right="1374" w:firstLine="480"/>
        <w:jc w:val="left"/>
        <w:rPr>
          <w:sz w:val="20"/>
        </w:rPr>
      </w:pPr>
      <w:r>
        <w:rPr>
          <w:color w:val="231F20"/>
          <w:sz w:val="20"/>
        </w:rPr>
        <w:t>the number of other official or non-official members of the State Council under clause (</w:t>
      </w:r>
      <w:r>
        <w:rPr>
          <w:i/>
          <w:color w:val="231F20"/>
          <w:sz w:val="20"/>
        </w:rPr>
        <w:t>b</w:t>
      </w:r>
      <w:r>
        <w:rPr>
          <w:color w:val="231F20"/>
          <w:sz w:val="20"/>
        </w:rPr>
        <w:t>) of sub-section (</w:t>
      </w:r>
      <w:r>
        <w:rPr>
          <w:i/>
          <w:color w:val="231F20"/>
          <w:sz w:val="20"/>
        </w:rPr>
        <w:t>2</w:t>
      </w:r>
      <w:r>
        <w:rPr>
          <w:color w:val="231F20"/>
          <w:sz w:val="20"/>
        </w:rPr>
        <w:t>) of section 6;</w:t>
      </w:r>
    </w:p>
    <w:p w:rsidR="00060FEE" w:rsidRDefault="00000000">
      <w:pPr>
        <w:pStyle w:val="ListParagraph"/>
        <w:numPr>
          <w:ilvl w:val="1"/>
          <w:numId w:val="3"/>
        </w:numPr>
        <w:tabs>
          <w:tab w:val="left" w:pos="2589"/>
        </w:tabs>
        <w:spacing w:before="78" w:line="249" w:lineRule="auto"/>
        <w:ind w:right="1379" w:firstLine="480"/>
        <w:jc w:val="left"/>
        <w:rPr>
          <w:sz w:val="20"/>
        </w:rPr>
      </w:pPr>
      <w:r>
        <w:rPr>
          <w:color w:val="231F20"/>
          <w:sz w:val="20"/>
        </w:rPr>
        <w:t>the</w:t>
      </w:r>
      <w:r>
        <w:rPr>
          <w:color w:val="231F20"/>
          <w:spacing w:val="-12"/>
          <w:sz w:val="20"/>
        </w:rPr>
        <w:t xml:space="preserve"> </w:t>
      </w:r>
      <w:r>
        <w:rPr>
          <w:color w:val="231F20"/>
          <w:sz w:val="20"/>
        </w:rPr>
        <w:t>time</w:t>
      </w:r>
      <w:r>
        <w:rPr>
          <w:color w:val="231F20"/>
          <w:spacing w:val="-12"/>
          <w:sz w:val="20"/>
        </w:rPr>
        <w:t xml:space="preserve"> </w:t>
      </w:r>
      <w:r>
        <w:rPr>
          <w:color w:val="231F20"/>
          <w:sz w:val="20"/>
        </w:rPr>
        <w:t>and</w:t>
      </w:r>
      <w:r>
        <w:rPr>
          <w:color w:val="231F20"/>
          <w:spacing w:val="-12"/>
          <w:sz w:val="20"/>
        </w:rPr>
        <w:t xml:space="preserve"> </w:t>
      </w:r>
      <w:r>
        <w:rPr>
          <w:color w:val="231F20"/>
          <w:sz w:val="20"/>
        </w:rPr>
        <w:t>place</w:t>
      </w:r>
      <w:r>
        <w:rPr>
          <w:color w:val="231F20"/>
          <w:spacing w:val="-12"/>
          <w:sz w:val="20"/>
        </w:rPr>
        <w:t xml:space="preserve"> </w:t>
      </w:r>
      <w:r>
        <w:rPr>
          <w:color w:val="231F20"/>
          <w:sz w:val="20"/>
        </w:rPr>
        <w:t>of</w:t>
      </w:r>
      <w:r>
        <w:rPr>
          <w:color w:val="231F20"/>
          <w:spacing w:val="-12"/>
          <w:sz w:val="20"/>
        </w:rPr>
        <w:t xml:space="preserve"> </w:t>
      </w:r>
      <w:r>
        <w:rPr>
          <w:color w:val="231F20"/>
          <w:sz w:val="20"/>
        </w:rPr>
        <w:t>meeting</w:t>
      </w:r>
      <w:r>
        <w:rPr>
          <w:color w:val="231F20"/>
          <w:spacing w:val="-12"/>
          <w:sz w:val="20"/>
        </w:rPr>
        <w:t xml:space="preserve"> </w:t>
      </w:r>
      <w:r>
        <w:rPr>
          <w:color w:val="231F20"/>
          <w:sz w:val="20"/>
        </w:rPr>
        <w:t>of</w:t>
      </w:r>
      <w:r>
        <w:rPr>
          <w:color w:val="231F20"/>
          <w:spacing w:val="-12"/>
          <w:sz w:val="20"/>
        </w:rPr>
        <w:t xml:space="preserve"> </w:t>
      </w:r>
      <w:r>
        <w:rPr>
          <w:color w:val="231F20"/>
          <w:sz w:val="20"/>
        </w:rPr>
        <w:t>the</w:t>
      </w:r>
      <w:r>
        <w:rPr>
          <w:color w:val="231F20"/>
          <w:spacing w:val="-12"/>
          <w:sz w:val="20"/>
        </w:rPr>
        <w:t xml:space="preserve"> </w:t>
      </w:r>
      <w:r>
        <w:rPr>
          <w:color w:val="231F20"/>
          <w:sz w:val="20"/>
        </w:rPr>
        <w:t>State</w:t>
      </w:r>
      <w:r>
        <w:rPr>
          <w:color w:val="231F20"/>
          <w:spacing w:val="-12"/>
          <w:sz w:val="20"/>
        </w:rPr>
        <w:t xml:space="preserve"> </w:t>
      </w:r>
      <w:r>
        <w:rPr>
          <w:color w:val="231F20"/>
          <w:sz w:val="20"/>
        </w:rPr>
        <w:t>Council</w:t>
      </w:r>
      <w:r>
        <w:rPr>
          <w:color w:val="231F20"/>
          <w:spacing w:val="-12"/>
          <w:sz w:val="20"/>
        </w:rPr>
        <w:t xml:space="preserve"> </w:t>
      </w:r>
      <w:r>
        <w:rPr>
          <w:color w:val="231F20"/>
          <w:sz w:val="20"/>
        </w:rPr>
        <w:t>and</w:t>
      </w:r>
      <w:r>
        <w:rPr>
          <w:color w:val="231F20"/>
          <w:spacing w:val="-12"/>
          <w:sz w:val="20"/>
        </w:rPr>
        <w:t xml:space="preserve"> </w:t>
      </w:r>
      <w:r>
        <w:rPr>
          <w:color w:val="231F20"/>
          <w:sz w:val="20"/>
        </w:rPr>
        <w:t>the</w:t>
      </w:r>
      <w:r>
        <w:rPr>
          <w:color w:val="231F20"/>
          <w:spacing w:val="-12"/>
          <w:sz w:val="20"/>
        </w:rPr>
        <w:t xml:space="preserve"> </w:t>
      </w:r>
      <w:r>
        <w:rPr>
          <w:color w:val="231F20"/>
          <w:sz w:val="20"/>
        </w:rPr>
        <w:t>procedure</w:t>
      </w:r>
      <w:r>
        <w:rPr>
          <w:color w:val="231F20"/>
          <w:spacing w:val="-12"/>
          <w:sz w:val="20"/>
        </w:rPr>
        <w:t xml:space="preserve"> </w:t>
      </w:r>
      <w:r>
        <w:rPr>
          <w:color w:val="231F20"/>
          <w:sz w:val="20"/>
        </w:rPr>
        <w:t>for</w:t>
      </w:r>
      <w:r>
        <w:rPr>
          <w:color w:val="231F20"/>
          <w:spacing w:val="-12"/>
          <w:sz w:val="20"/>
        </w:rPr>
        <w:t xml:space="preserve"> </w:t>
      </w:r>
      <w:r>
        <w:rPr>
          <w:color w:val="231F20"/>
          <w:sz w:val="20"/>
        </w:rPr>
        <w:t>the transaction of its business under sub-section (</w:t>
      </w:r>
      <w:r>
        <w:rPr>
          <w:i/>
          <w:color w:val="231F20"/>
          <w:sz w:val="20"/>
        </w:rPr>
        <w:t>4</w:t>
      </w:r>
      <w:r>
        <w:rPr>
          <w:color w:val="231F20"/>
          <w:sz w:val="20"/>
        </w:rPr>
        <w:t>) of section 6;</w:t>
      </w:r>
    </w:p>
    <w:p w:rsidR="00060FEE" w:rsidRDefault="00000000">
      <w:pPr>
        <w:pStyle w:val="ListParagraph"/>
        <w:numPr>
          <w:ilvl w:val="1"/>
          <w:numId w:val="3"/>
        </w:numPr>
        <w:tabs>
          <w:tab w:val="left" w:pos="2596"/>
        </w:tabs>
        <w:spacing w:before="74"/>
        <w:ind w:right="1375" w:firstLine="480"/>
        <w:jc w:val="left"/>
        <w:rPr>
          <w:sz w:val="20"/>
        </w:rPr>
      </w:pPr>
      <w:r>
        <w:rPr>
          <w:color w:val="231F20"/>
          <w:sz w:val="20"/>
        </w:rPr>
        <w:t>the number of other official and non-official members of District Council under clause (</w:t>
      </w:r>
      <w:r>
        <w:rPr>
          <w:i/>
          <w:color w:val="231F20"/>
          <w:sz w:val="20"/>
        </w:rPr>
        <w:t>b</w:t>
      </w:r>
      <w:r>
        <w:rPr>
          <w:color w:val="231F20"/>
          <w:sz w:val="20"/>
        </w:rPr>
        <w:t>) of sub-section (</w:t>
      </w:r>
      <w:r>
        <w:rPr>
          <w:i/>
          <w:color w:val="231F20"/>
          <w:sz w:val="20"/>
        </w:rPr>
        <w:t>2</w:t>
      </w:r>
      <w:r>
        <w:rPr>
          <w:color w:val="231F20"/>
          <w:sz w:val="20"/>
        </w:rPr>
        <w:t>) of section 8;</w:t>
      </w:r>
    </w:p>
    <w:p w:rsidR="00060FEE" w:rsidRDefault="00000000">
      <w:pPr>
        <w:pStyle w:val="ListParagraph"/>
        <w:numPr>
          <w:ilvl w:val="1"/>
          <w:numId w:val="3"/>
        </w:numPr>
        <w:tabs>
          <w:tab w:val="left" w:pos="2555"/>
        </w:tabs>
        <w:spacing w:before="116"/>
        <w:ind w:right="1374" w:firstLine="480"/>
        <w:jc w:val="left"/>
        <w:rPr>
          <w:sz w:val="20"/>
        </w:rPr>
      </w:pPr>
      <w:r>
        <w:rPr>
          <w:color w:val="231F20"/>
          <w:sz w:val="20"/>
        </w:rPr>
        <w:t>the</w:t>
      </w:r>
      <w:r>
        <w:rPr>
          <w:color w:val="231F20"/>
          <w:spacing w:val="-3"/>
          <w:sz w:val="20"/>
        </w:rPr>
        <w:t xml:space="preserve"> </w:t>
      </w:r>
      <w:r>
        <w:rPr>
          <w:color w:val="231F20"/>
          <w:sz w:val="20"/>
        </w:rPr>
        <w:t>time</w:t>
      </w:r>
      <w:r>
        <w:rPr>
          <w:color w:val="231F20"/>
          <w:spacing w:val="-3"/>
          <w:sz w:val="20"/>
        </w:rPr>
        <w:t xml:space="preserve"> </w:t>
      </w:r>
      <w:r>
        <w:rPr>
          <w:color w:val="231F20"/>
          <w:sz w:val="20"/>
        </w:rPr>
        <w:t>and</w:t>
      </w:r>
      <w:r>
        <w:rPr>
          <w:color w:val="231F20"/>
          <w:spacing w:val="-3"/>
          <w:sz w:val="20"/>
        </w:rPr>
        <w:t xml:space="preserve"> </w:t>
      </w:r>
      <w:r>
        <w:rPr>
          <w:color w:val="231F20"/>
          <w:sz w:val="20"/>
        </w:rPr>
        <w:t>place</w:t>
      </w:r>
      <w:r>
        <w:rPr>
          <w:color w:val="231F20"/>
          <w:spacing w:val="-3"/>
          <w:sz w:val="20"/>
        </w:rPr>
        <w:t xml:space="preserve"> </w:t>
      </w:r>
      <w:r>
        <w:rPr>
          <w:color w:val="231F20"/>
          <w:sz w:val="20"/>
        </w:rPr>
        <w:t>of</w:t>
      </w:r>
      <w:r>
        <w:rPr>
          <w:color w:val="231F20"/>
          <w:spacing w:val="-3"/>
          <w:sz w:val="20"/>
        </w:rPr>
        <w:t xml:space="preserve"> </w:t>
      </w:r>
      <w:r>
        <w:rPr>
          <w:color w:val="231F20"/>
          <w:sz w:val="20"/>
        </w:rPr>
        <w:t>meeting</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District</w:t>
      </w:r>
      <w:r>
        <w:rPr>
          <w:color w:val="231F20"/>
          <w:spacing w:val="-3"/>
          <w:sz w:val="20"/>
        </w:rPr>
        <w:t xml:space="preserve"> </w:t>
      </w:r>
      <w:r>
        <w:rPr>
          <w:color w:val="231F20"/>
          <w:sz w:val="20"/>
        </w:rPr>
        <w:t>Council</w:t>
      </w:r>
      <w:r>
        <w:rPr>
          <w:color w:val="231F20"/>
          <w:spacing w:val="-3"/>
          <w:sz w:val="20"/>
        </w:rPr>
        <w:t xml:space="preserve"> </w:t>
      </w:r>
      <w:r>
        <w:rPr>
          <w:color w:val="231F20"/>
          <w:sz w:val="20"/>
        </w:rPr>
        <w:t>and</w:t>
      </w:r>
      <w:r>
        <w:rPr>
          <w:color w:val="231F20"/>
          <w:spacing w:val="-3"/>
          <w:sz w:val="20"/>
        </w:rPr>
        <w:t xml:space="preserve"> </w:t>
      </w:r>
      <w:r>
        <w:rPr>
          <w:color w:val="231F20"/>
          <w:sz w:val="20"/>
        </w:rPr>
        <w:t>procedure</w:t>
      </w:r>
      <w:r>
        <w:rPr>
          <w:color w:val="231F20"/>
          <w:spacing w:val="-3"/>
          <w:sz w:val="20"/>
        </w:rPr>
        <w:t xml:space="preserve"> </w:t>
      </w:r>
      <w:r>
        <w:rPr>
          <w:color w:val="231F20"/>
          <w:sz w:val="20"/>
        </w:rPr>
        <w:t>for</w:t>
      </w:r>
      <w:r>
        <w:rPr>
          <w:color w:val="231F20"/>
          <w:spacing w:val="-3"/>
          <w:sz w:val="20"/>
        </w:rPr>
        <w:t xml:space="preserve"> </w:t>
      </w:r>
      <w:r>
        <w:rPr>
          <w:color w:val="231F20"/>
          <w:sz w:val="20"/>
        </w:rPr>
        <w:t>the transaction of its business under sub-section (</w:t>
      </w:r>
      <w:r>
        <w:rPr>
          <w:i/>
          <w:color w:val="231F20"/>
          <w:sz w:val="20"/>
        </w:rPr>
        <w:t>4</w:t>
      </w:r>
      <w:r>
        <w:rPr>
          <w:color w:val="231F20"/>
          <w:sz w:val="20"/>
        </w:rPr>
        <w:t>) of section 8;</w:t>
      </w:r>
    </w:p>
    <w:p w:rsidR="00060FEE" w:rsidRDefault="00060FEE">
      <w:pPr>
        <w:pStyle w:val="ListParagraph"/>
        <w:jc w:val="left"/>
        <w:rPr>
          <w:sz w:val="20"/>
        </w:rPr>
        <w:sectPr w:rsidR="00060FEE">
          <w:type w:val="continuous"/>
          <w:pgSz w:w="11900" w:h="16840"/>
          <w:pgMar w:top="1900" w:right="992" w:bottom="280" w:left="992" w:header="1340" w:footer="0" w:gutter="0"/>
          <w:cols w:space="720"/>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04"/>
        <w:rPr>
          <w:sz w:val="16"/>
        </w:rPr>
      </w:pPr>
    </w:p>
    <w:p w:rsidR="00060FEE" w:rsidRDefault="00000000">
      <w:pPr>
        <w:spacing w:before="2" w:line="249" w:lineRule="auto"/>
        <w:ind w:left="157" w:right="7"/>
        <w:rPr>
          <w:sz w:val="16"/>
        </w:rPr>
      </w:pPr>
      <w:r>
        <w:rPr>
          <w:color w:val="231F20"/>
          <w:spacing w:val="-2"/>
          <w:sz w:val="16"/>
        </w:rPr>
        <w:t>.</w:t>
      </w:r>
    </w:p>
    <w:p w:rsidR="00060FEE" w:rsidRDefault="00000000">
      <w:pPr>
        <w:pStyle w:val="ListParagraph"/>
        <w:numPr>
          <w:ilvl w:val="1"/>
          <w:numId w:val="3"/>
        </w:numPr>
        <w:tabs>
          <w:tab w:val="left" w:pos="1419"/>
        </w:tabs>
        <w:spacing w:before="106" w:line="261" w:lineRule="auto"/>
        <w:ind w:left="637" w:right="1375" w:firstLine="480"/>
        <w:jc w:val="both"/>
        <w:rPr>
          <w:sz w:val="20"/>
        </w:rPr>
      </w:pPr>
      <w:r>
        <w:br w:type="column"/>
      </w:r>
      <w:r>
        <w:rPr>
          <w:color w:val="231F20"/>
          <w:sz w:val="20"/>
        </w:rPr>
        <w:t>the number of members of the District Commission under clause (</w:t>
      </w:r>
      <w:r>
        <w:rPr>
          <w:i/>
          <w:color w:val="231F20"/>
          <w:sz w:val="20"/>
        </w:rPr>
        <w:t>b</w:t>
      </w:r>
      <w:r>
        <w:rPr>
          <w:color w:val="231F20"/>
          <w:sz w:val="20"/>
        </w:rPr>
        <w:t>) of sub-section (</w:t>
      </w:r>
      <w:r>
        <w:rPr>
          <w:i/>
          <w:color w:val="231F20"/>
          <w:sz w:val="20"/>
        </w:rPr>
        <w:t>2</w:t>
      </w:r>
      <w:r>
        <w:rPr>
          <w:color w:val="231F20"/>
          <w:sz w:val="20"/>
        </w:rPr>
        <w:t>) of section 28;</w:t>
      </w:r>
    </w:p>
    <w:p w:rsidR="00060FEE" w:rsidRDefault="00000000">
      <w:pPr>
        <w:pStyle w:val="ListParagraph"/>
        <w:numPr>
          <w:ilvl w:val="1"/>
          <w:numId w:val="3"/>
        </w:numPr>
        <w:tabs>
          <w:tab w:val="left" w:pos="1407"/>
        </w:tabs>
        <w:spacing w:before="118" w:line="261" w:lineRule="auto"/>
        <w:ind w:left="637" w:right="1381" w:firstLine="480"/>
        <w:jc w:val="both"/>
        <w:rPr>
          <w:sz w:val="20"/>
        </w:rPr>
      </w:pPr>
      <w:r>
        <w:rPr>
          <w:color w:val="231F20"/>
          <w:sz w:val="20"/>
        </w:rPr>
        <w:t>the salaries and allowances payable to, and other terms and conditions of service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President</w:t>
      </w:r>
      <w:r>
        <w:rPr>
          <w:color w:val="231F20"/>
          <w:spacing w:val="-3"/>
          <w:sz w:val="20"/>
        </w:rPr>
        <w:t xml:space="preserve"> </w:t>
      </w:r>
      <w:r>
        <w:rPr>
          <w:color w:val="231F20"/>
          <w:sz w:val="20"/>
        </w:rPr>
        <w:t>and</w:t>
      </w:r>
      <w:r>
        <w:rPr>
          <w:color w:val="231F20"/>
          <w:spacing w:val="-3"/>
          <w:sz w:val="20"/>
        </w:rPr>
        <w:t xml:space="preserve"> </w:t>
      </w:r>
      <w:r>
        <w:rPr>
          <w:color w:val="231F20"/>
          <w:sz w:val="20"/>
        </w:rPr>
        <w:t>members</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District</w:t>
      </w:r>
      <w:r>
        <w:rPr>
          <w:color w:val="231F20"/>
          <w:spacing w:val="-3"/>
          <w:sz w:val="20"/>
        </w:rPr>
        <w:t xml:space="preserve"> </w:t>
      </w:r>
      <w:r>
        <w:rPr>
          <w:color w:val="231F20"/>
          <w:sz w:val="20"/>
        </w:rPr>
        <w:t>Commission</w:t>
      </w:r>
      <w:r>
        <w:rPr>
          <w:color w:val="231F20"/>
          <w:spacing w:val="-3"/>
          <w:sz w:val="20"/>
        </w:rPr>
        <w:t xml:space="preserve"> </w:t>
      </w:r>
      <w:r>
        <w:rPr>
          <w:color w:val="231F20"/>
          <w:sz w:val="20"/>
        </w:rPr>
        <w:t>under</w:t>
      </w:r>
      <w:r>
        <w:rPr>
          <w:color w:val="231F20"/>
          <w:spacing w:val="-3"/>
          <w:sz w:val="20"/>
        </w:rPr>
        <w:t xml:space="preserve"> </w:t>
      </w:r>
      <w:r>
        <w:rPr>
          <w:color w:val="231F20"/>
          <w:sz w:val="20"/>
        </w:rPr>
        <w:t>section</w:t>
      </w:r>
      <w:r>
        <w:rPr>
          <w:color w:val="231F20"/>
          <w:spacing w:val="-3"/>
          <w:sz w:val="20"/>
        </w:rPr>
        <w:t xml:space="preserve"> </w:t>
      </w:r>
      <w:r>
        <w:rPr>
          <w:color w:val="231F20"/>
          <w:sz w:val="20"/>
        </w:rPr>
        <w:t>30;</w:t>
      </w:r>
    </w:p>
    <w:p w:rsidR="00060FEE" w:rsidRDefault="00000000">
      <w:pPr>
        <w:pStyle w:val="ListParagraph"/>
        <w:numPr>
          <w:ilvl w:val="1"/>
          <w:numId w:val="3"/>
        </w:numPr>
        <w:tabs>
          <w:tab w:val="left" w:pos="1367"/>
        </w:tabs>
        <w:spacing w:before="118" w:line="261" w:lineRule="auto"/>
        <w:ind w:left="637" w:right="1372" w:firstLine="480"/>
        <w:jc w:val="both"/>
        <w:rPr>
          <w:sz w:val="20"/>
        </w:rPr>
      </w:pPr>
      <w:r>
        <w:rPr>
          <w:color w:val="231F20"/>
          <w:sz w:val="20"/>
        </w:rPr>
        <w:t>the salaries and allowances payable to, and other terms and conditions of service</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officers</w:t>
      </w:r>
      <w:r>
        <w:rPr>
          <w:color w:val="231F20"/>
          <w:spacing w:val="40"/>
          <w:sz w:val="20"/>
        </w:rPr>
        <w:t xml:space="preserve"> </w:t>
      </w:r>
      <w:r>
        <w:rPr>
          <w:color w:val="231F20"/>
          <w:sz w:val="20"/>
        </w:rPr>
        <w:t>and</w:t>
      </w:r>
      <w:r>
        <w:rPr>
          <w:color w:val="231F20"/>
          <w:spacing w:val="40"/>
          <w:sz w:val="20"/>
        </w:rPr>
        <w:t xml:space="preserve"> </w:t>
      </w:r>
      <w:r>
        <w:rPr>
          <w:color w:val="231F20"/>
          <w:sz w:val="20"/>
        </w:rPr>
        <w:t>other</w:t>
      </w:r>
      <w:r>
        <w:rPr>
          <w:color w:val="231F20"/>
          <w:spacing w:val="40"/>
          <w:sz w:val="20"/>
        </w:rPr>
        <w:t xml:space="preserve"> </w:t>
      </w:r>
      <w:r>
        <w:rPr>
          <w:color w:val="231F20"/>
          <w:sz w:val="20"/>
        </w:rPr>
        <w:t>employees</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District</w:t>
      </w:r>
      <w:r>
        <w:rPr>
          <w:color w:val="231F20"/>
          <w:spacing w:val="40"/>
          <w:sz w:val="20"/>
        </w:rPr>
        <w:t xml:space="preserve"> </w:t>
      </w:r>
      <w:r>
        <w:rPr>
          <w:color w:val="231F20"/>
          <w:sz w:val="20"/>
        </w:rPr>
        <w:t>Commission</w:t>
      </w:r>
      <w:r>
        <w:rPr>
          <w:color w:val="231F20"/>
          <w:spacing w:val="40"/>
          <w:sz w:val="20"/>
        </w:rPr>
        <w:t xml:space="preserve"> </w:t>
      </w:r>
      <w:r>
        <w:rPr>
          <w:color w:val="231F20"/>
          <w:sz w:val="20"/>
        </w:rPr>
        <w:t>under sub-section (</w:t>
      </w:r>
      <w:r>
        <w:rPr>
          <w:i/>
          <w:color w:val="231F20"/>
          <w:sz w:val="20"/>
        </w:rPr>
        <w:t>3</w:t>
      </w:r>
      <w:r>
        <w:rPr>
          <w:color w:val="231F20"/>
          <w:sz w:val="20"/>
        </w:rPr>
        <w:t>) of section 33;</w:t>
      </w:r>
    </w:p>
    <w:p w:rsidR="00060FEE" w:rsidRDefault="00000000">
      <w:pPr>
        <w:pStyle w:val="ListParagraph"/>
        <w:numPr>
          <w:ilvl w:val="1"/>
          <w:numId w:val="3"/>
        </w:numPr>
        <w:tabs>
          <w:tab w:val="left" w:pos="1341"/>
        </w:tabs>
        <w:spacing w:before="117" w:line="261" w:lineRule="auto"/>
        <w:ind w:left="637" w:right="1375" w:firstLine="480"/>
        <w:jc w:val="both"/>
        <w:rPr>
          <w:sz w:val="20"/>
        </w:rPr>
      </w:pPr>
      <w:r>
        <w:rPr>
          <w:color w:val="231F20"/>
          <w:spacing w:val="-2"/>
          <w:sz w:val="20"/>
        </w:rPr>
        <w:t>the</w:t>
      </w:r>
      <w:r>
        <w:rPr>
          <w:color w:val="231F20"/>
          <w:spacing w:val="-6"/>
          <w:sz w:val="20"/>
        </w:rPr>
        <w:t xml:space="preserve"> </w:t>
      </w:r>
      <w:r>
        <w:rPr>
          <w:color w:val="231F20"/>
          <w:spacing w:val="-2"/>
          <w:sz w:val="20"/>
        </w:rPr>
        <w:t>manner</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authentication</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goods</w:t>
      </w:r>
      <w:r>
        <w:rPr>
          <w:color w:val="231F20"/>
          <w:spacing w:val="-6"/>
          <w:sz w:val="20"/>
        </w:rPr>
        <w:t xml:space="preserve"> </w:t>
      </w:r>
      <w:r>
        <w:rPr>
          <w:color w:val="231F20"/>
          <w:spacing w:val="-2"/>
          <w:sz w:val="20"/>
        </w:rPr>
        <w:t>sampled</w:t>
      </w:r>
      <w:r>
        <w:rPr>
          <w:color w:val="231F20"/>
          <w:spacing w:val="-6"/>
          <w:sz w:val="20"/>
        </w:rPr>
        <w:t xml:space="preserve"> </w:t>
      </w:r>
      <w:r>
        <w:rPr>
          <w:color w:val="231F20"/>
          <w:spacing w:val="-2"/>
          <w:sz w:val="20"/>
        </w:rPr>
        <w:t>by</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State</w:t>
      </w:r>
      <w:r>
        <w:rPr>
          <w:color w:val="231F20"/>
          <w:spacing w:val="-6"/>
          <w:sz w:val="20"/>
        </w:rPr>
        <w:t xml:space="preserve"> </w:t>
      </w:r>
      <w:r>
        <w:rPr>
          <w:color w:val="231F20"/>
          <w:spacing w:val="-2"/>
          <w:sz w:val="20"/>
        </w:rPr>
        <w:t>Commission</w:t>
      </w:r>
      <w:r>
        <w:rPr>
          <w:color w:val="231F20"/>
          <w:spacing w:val="-6"/>
          <w:sz w:val="20"/>
        </w:rPr>
        <w:t xml:space="preserve"> </w:t>
      </w:r>
      <w:r>
        <w:rPr>
          <w:color w:val="231F20"/>
          <w:spacing w:val="-2"/>
          <w:sz w:val="20"/>
        </w:rPr>
        <w:t xml:space="preserve">and </w:t>
      </w:r>
      <w:r>
        <w:rPr>
          <w:color w:val="231F20"/>
          <w:sz w:val="20"/>
        </w:rPr>
        <w:t>the District Commission under clause (</w:t>
      </w:r>
      <w:r>
        <w:rPr>
          <w:i/>
          <w:color w:val="231F20"/>
          <w:sz w:val="20"/>
        </w:rPr>
        <w:t>c</w:t>
      </w:r>
      <w:r>
        <w:rPr>
          <w:color w:val="231F20"/>
          <w:sz w:val="20"/>
        </w:rPr>
        <w:t>) of sub-section (</w:t>
      </w:r>
      <w:r>
        <w:rPr>
          <w:i/>
          <w:color w:val="231F20"/>
          <w:sz w:val="20"/>
        </w:rPr>
        <w:t>2</w:t>
      </w:r>
      <w:r>
        <w:rPr>
          <w:color w:val="231F20"/>
          <w:sz w:val="20"/>
        </w:rPr>
        <w:t>) of section 38;</w:t>
      </w:r>
    </w:p>
    <w:p w:rsidR="00060FEE" w:rsidRDefault="00000000">
      <w:pPr>
        <w:pStyle w:val="ListParagraph"/>
        <w:numPr>
          <w:ilvl w:val="1"/>
          <w:numId w:val="3"/>
        </w:numPr>
        <w:tabs>
          <w:tab w:val="left" w:pos="1391"/>
        </w:tabs>
        <w:spacing w:line="261" w:lineRule="auto"/>
        <w:ind w:left="637" w:right="1375" w:firstLine="480"/>
        <w:jc w:val="both"/>
        <w:rPr>
          <w:sz w:val="20"/>
        </w:rPr>
      </w:pPr>
      <w:r>
        <w:rPr>
          <w:color w:val="231F20"/>
          <w:sz w:val="20"/>
        </w:rPr>
        <w:t>the manner of depositing fifty per cent. of the amount before filing appeal under second proviso to section 41;</w:t>
      </w:r>
    </w:p>
    <w:p w:rsidR="00060FEE" w:rsidRDefault="00000000">
      <w:pPr>
        <w:pStyle w:val="ListParagraph"/>
        <w:numPr>
          <w:ilvl w:val="1"/>
          <w:numId w:val="3"/>
        </w:numPr>
        <w:tabs>
          <w:tab w:val="left" w:pos="1362"/>
        </w:tabs>
        <w:spacing w:before="118" w:line="261" w:lineRule="auto"/>
        <w:ind w:left="637" w:right="1376" w:firstLine="480"/>
        <w:jc w:val="both"/>
        <w:rPr>
          <w:sz w:val="20"/>
        </w:rPr>
      </w:pPr>
      <w:r>
        <w:rPr>
          <w:color w:val="231F20"/>
          <w:sz w:val="20"/>
        </w:rPr>
        <w:t>the number of members of the State Commission under sub-section (</w:t>
      </w:r>
      <w:r>
        <w:rPr>
          <w:i/>
          <w:color w:val="231F20"/>
          <w:sz w:val="20"/>
        </w:rPr>
        <w:t>3</w:t>
      </w:r>
      <w:r>
        <w:rPr>
          <w:color w:val="231F20"/>
          <w:sz w:val="20"/>
        </w:rPr>
        <w:t>) of section 42;</w:t>
      </w:r>
    </w:p>
    <w:p w:rsidR="00060FEE" w:rsidRDefault="00000000">
      <w:pPr>
        <w:pStyle w:val="ListParagraph"/>
        <w:numPr>
          <w:ilvl w:val="1"/>
          <w:numId w:val="3"/>
        </w:numPr>
        <w:tabs>
          <w:tab w:val="left" w:pos="1450"/>
        </w:tabs>
        <w:spacing w:before="118" w:line="261" w:lineRule="auto"/>
        <w:ind w:left="637" w:right="1376" w:firstLine="480"/>
        <w:jc w:val="both"/>
        <w:rPr>
          <w:sz w:val="20"/>
        </w:rPr>
      </w:pPr>
      <w:r>
        <w:rPr>
          <w:color w:val="231F20"/>
          <w:sz w:val="20"/>
        </w:rPr>
        <w:t>the salaries and allowances payable to, and other terms and conditions of service of, the President and members of the State Commission under section 44;</w:t>
      </w:r>
    </w:p>
    <w:p w:rsidR="00060FEE" w:rsidRDefault="00000000">
      <w:pPr>
        <w:pStyle w:val="ListParagraph"/>
        <w:numPr>
          <w:ilvl w:val="1"/>
          <w:numId w:val="3"/>
        </w:numPr>
        <w:tabs>
          <w:tab w:val="left" w:pos="1407"/>
        </w:tabs>
        <w:spacing w:before="118" w:line="261" w:lineRule="auto"/>
        <w:ind w:left="637" w:right="1369" w:firstLine="480"/>
        <w:jc w:val="both"/>
        <w:rPr>
          <w:sz w:val="20"/>
        </w:rPr>
      </w:pPr>
      <w:r>
        <w:rPr>
          <w:color w:val="231F20"/>
          <w:sz w:val="20"/>
        </w:rPr>
        <w:t>the salaries and allowances payable to, and other terms and conditions of service</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officers</w:t>
      </w:r>
      <w:r>
        <w:rPr>
          <w:color w:val="231F20"/>
          <w:spacing w:val="40"/>
          <w:sz w:val="20"/>
        </w:rPr>
        <w:t xml:space="preserve"> </w:t>
      </w:r>
      <w:r>
        <w:rPr>
          <w:color w:val="231F20"/>
          <w:sz w:val="20"/>
        </w:rPr>
        <w:t>and</w:t>
      </w:r>
      <w:r>
        <w:rPr>
          <w:color w:val="231F20"/>
          <w:spacing w:val="40"/>
          <w:sz w:val="20"/>
        </w:rPr>
        <w:t xml:space="preserve"> </w:t>
      </w:r>
      <w:r>
        <w:rPr>
          <w:color w:val="231F20"/>
          <w:sz w:val="20"/>
        </w:rPr>
        <w:t>other</w:t>
      </w:r>
      <w:r>
        <w:rPr>
          <w:color w:val="231F20"/>
          <w:spacing w:val="40"/>
          <w:sz w:val="20"/>
        </w:rPr>
        <w:t xml:space="preserve"> </w:t>
      </w:r>
      <w:r>
        <w:rPr>
          <w:color w:val="231F20"/>
          <w:sz w:val="20"/>
        </w:rPr>
        <w:t>employees</w:t>
      </w:r>
      <w:r>
        <w:rPr>
          <w:color w:val="231F20"/>
          <w:spacing w:val="40"/>
          <w:sz w:val="20"/>
        </w:rPr>
        <w:t xml:space="preserve"> </w:t>
      </w:r>
      <w:r>
        <w:rPr>
          <w:color w:val="231F20"/>
          <w:sz w:val="20"/>
        </w:rPr>
        <w:t>of</w:t>
      </w:r>
      <w:r>
        <w:rPr>
          <w:color w:val="231F20"/>
          <w:spacing w:val="40"/>
          <w:sz w:val="20"/>
        </w:rPr>
        <w:t xml:space="preserve"> </w:t>
      </w:r>
      <w:r>
        <w:rPr>
          <w:color w:val="231F20"/>
          <w:sz w:val="20"/>
        </w:rPr>
        <w:t>the</w:t>
      </w:r>
      <w:r>
        <w:rPr>
          <w:color w:val="231F20"/>
          <w:spacing w:val="40"/>
          <w:sz w:val="20"/>
        </w:rPr>
        <w:t xml:space="preserve"> </w:t>
      </w:r>
      <w:r>
        <w:rPr>
          <w:color w:val="231F20"/>
          <w:sz w:val="20"/>
        </w:rPr>
        <w:t>State</w:t>
      </w:r>
      <w:r>
        <w:rPr>
          <w:color w:val="231F20"/>
          <w:spacing w:val="40"/>
          <w:sz w:val="20"/>
        </w:rPr>
        <w:t xml:space="preserve"> </w:t>
      </w:r>
      <w:r>
        <w:rPr>
          <w:color w:val="231F20"/>
          <w:sz w:val="20"/>
        </w:rPr>
        <w:t>Commission</w:t>
      </w:r>
      <w:r>
        <w:rPr>
          <w:color w:val="231F20"/>
          <w:spacing w:val="40"/>
          <w:sz w:val="20"/>
        </w:rPr>
        <w:t xml:space="preserve"> </w:t>
      </w:r>
      <w:r>
        <w:rPr>
          <w:color w:val="231F20"/>
          <w:sz w:val="20"/>
        </w:rPr>
        <w:t>under sub-section (</w:t>
      </w:r>
      <w:r>
        <w:rPr>
          <w:i/>
          <w:color w:val="231F20"/>
          <w:sz w:val="20"/>
        </w:rPr>
        <w:t>3</w:t>
      </w:r>
      <w:r>
        <w:rPr>
          <w:color w:val="231F20"/>
          <w:sz w:val="20"/>
        </w:rPr>
        <w:t>) of section 46;</w:t>
      </w:r>
    </w:p>
    <w:p w:rsidR="00060FEE" w:rsidRDefault="00000000">
      <w:pPr>
        <w:pStyle w:val="ListParagraph"/>
        <w:numPr>
          <w:ilvl w:val="1"/>
          <w:numId w:val="3"/>
        </w:numPr>
        <w:tabs>
          <w:tab w:val="left" w:pos="1380"/>
        </w:tabs>
        <w:spacing w:before="117" w:line="261" w:lineRule="auto"/>
        <w:ind w:left="637" w:right="1377" w:firstLine="480"/>
        <w:jc w:val="both"/>
        <w:rPr>
          <w:sz w:val="20"/>
        </w:rPr>
      </w:pPr>
      <w:r>
        <w:rPr>
          <w:color w:val="231F20"/>
          <w:spacing w:val="-4"/>
          <w:sz w:val="20"/>
        </w:rPr>
        <w:t xml:space="preserve">the form in which the State Commission shall furnish information to the State </w:t>
      </w:r>
      <w:r>
        <w:rPr>
          <w:color w:val="231F20"/>
          <w:sz w:val="20"/>
        </w:rPr>
        <w:t>Government under sub-section (</w:t>
      </w:r>
      <w:r>
        <w:rPr>
          <w:i/>
          <w:color w:val="231F20"/>
          <w:sz w:val="20"/>
        </w:rPr>
        <w:t>5</w:t>
      </w:r>
      <w:r>
        <w:rPr>
          <w:color w:val="231F20"/>
          <w:sz w:val="20"/>
        </w:rPr>
        <w:t>) of section 70;</w:t>
      </w:r>
    </w:p>
    <w:p w:rsidR="00060FEE" w:rsidRDefault="00000000">
      <w:pPr>
        <w:pStyle w:val="ListParagraph"/>
        <w:numPr>
          <w:ilvl w:val="1"/>
          <w:numId w:val="3"/>
        </w:numPr>
        <w:tabs>
          <w:tab w:val="left" w:pos="1437"/>
        </w:tabs>
        <w:spacing w:before="118" w:line="266" w:lineRule="auto"/>
        <w:ind w:left="637" w:right="1370" w:firstLine="480"/>
        <w:jc w:val="both"/>
        <w:rPr>
          <w:sz w:val="20"/>
        </w:rPr>
      </w:pPr>
      <w:r>
        <w:rPr>
          <w:color w:val="231F20"/>
          <w:sz w:val="20"/>
        </w:rPr>
        <w:t>the persons in the consumer mediation cell under sub-section (</w:t>
      </w:r>
      <w:r>
        <w:rPr>
          <w:i/>
          <w:color w:val="231F20"/>
          <w:sz w:val="20"/>
        </w:rPr>
        <w:t>3</w:t>
      </w:r>
      <w:r>
        <w:rPr>
          <w:color w:val="231F20"/>
          <w:sz w:val="20"/>
        </w:rPr>
        <w:t>) of section 74;</w:t>
      </w:r>
    </w:p>
    <w:p w:rsidR="00060FEE" w:rsidRDefault="00000000">
      <w:pPr>
        <w:pStyle w:val="ListParagraph"/>
        <w:numPr>
          <w:ilvl w:val="1"/>
          <w:numId w:val="3"/>
        </w:numPr>
        <w:tabs>
          <w:tab w:val="left" w:pos="1387"/>
        </w:tabs>
        <w:spacing w:before="113" w:line="261" w:lineRule="auto"/>
        <w:ind w:left="637" w:right="1379" w:firstLine="480"/>
        <w:jc w:val="both"/>
        <w:rPr>
          <w:sz w:val="20"/>
        </w:rPr>
      </w:pPr>
      <w:r>
        <w:rPr>
          <w:color w:val="231F20"/>
          <w:sz w:val="20"/>
        </w:rPr>
        <w:t>any</w:t>
      </w:r>
      <w:r>
        <w:rPr>
          <w:color w:val="231F20"/>
          <w:spacing w:val="-13"/>
          <w:sz w:val="20"/>
        </w:rPr>
        <w:t xml:space="preserve"> </w:t>
      </w:r>
      <w:r>
        <w:rPr>
          <w:color w:val="231F20"/>
          <w:sz w:val="20"/>
        </w:rPr>
        <w:t>other</w:t>
      </w:r>
      <w:r>
        <w:rPr>
          <w:color w:val="231F20"/>
          <w:spacing w:val="-12"/>
          <w:sz w:val="20"/>
        </w:rPr>
        <w:t xml:space="preserve"> </w:t>
      </w:r>
      <w:r>
        <w:rPr>
          <w:color w:val="231F20"/>
          <w:sz w:val="20"/>
        </w:rPr>
        <w:t>matter</w:t>
      </w:r>
      <w:r>
        <w:rPr>
          <w:color w:val="231F20"/>
          <w:spacing w:val="-13"/>
          <w:sz w:val="20"/>
        </w:rPr>
        <w:t xml:space="preserve"> </w:t>
      </w:r>
      <w:r>
        <w:rPr>
          <w:color w:val="231F20"/>
          <w:sz w:val="20"/>
        </w:rPr>
        <w:t>which</w:t>
      </w:r>
      <w:r>
        <w:rPr>
          <w:color w:val="231F20"/>
          <w:spacing w:val="-12"/>
          <w:sz w:val="20"/>
        </w:rPr>
        <w:t xml:space="preserve"> </w:t>
      </w:r>
      <w:r>
        <w:rPr>
          <w:color w:val="231F20"/>
          <w:sz w:val="20"/>
        </w:rPr>
        <w:t>is</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or</w:t>
      </w:r>
      <w:r>
        <w:rPr>
          <w:color w:val="231F20"/>
          <w:spacing w:val="-12"/>
          <w:sz w:val="20"/>
        </w:rPr>
        <w:t xml:space="preserve"> </w:t>
      </w:r>
      <w:r>
        <w:rPr>
          <w:color w:val="231F20"/>
          <w:sz w:val="20"/>
        </w:rPr>
        <w:t>may</w:t>
      </w:r>
      <w:r>
        <w:rPr>
          <w:color w:val="231F20"/>
          <w:spacing w:val="-13"/>
          <w:sz w:val="20"/>
        </w:rPr>
        <w:t xml:space="preserve"> </w:t>
      </w:r>
      <w:r>
        <w:rPr>
          <w:color w:val="231F20"/>
          <w:sz w:val="20"/>
        </w:rPr>
        <w:t>be</w:t>
      </w:r>
      <w:r>
        <w:rPr>
          <w:color w:val="231F20"/>
          <w:spacing w:val="-12"/>
          <w:sz w:val="20"/>
        </w:rPr>
        <w:t xml:space="preserve"> </w:t>
      </w:r>
      <w:r>
        <w:rPr>
          <w:color w:val="231F20"/>
          <w:sz w:val="20"/>
        </w:rPr>
        <w:t>prescribed,</w:t>
      </w:r>
      <w:r>
        <w:rPr>
          <w:color w:val="231F20"/>
          <w:spacing w:val="-13"/>
          <w:sz w:val="20"/>
        </w:rPr>
        <w:t xml:space="preserve"> </w:t>
      </w:r>
      <w:r>
        <w:rPr>
          <w:color w:val="231F20"/>
          <w:sz w:val="20"/>
        </w:rPr>
        <w:t>or</w:t>
      </w:r>
      <w:r>
        <w:rPr>
          <w:color w:val="231F20"/>
          <w:spacing w:val="-12"/>
          <w:sz w:val="20"/>
        </w:rPr>
        <w:t xml:space="preserve"> </w:t>
      </w:r>
      <w:r>
        <w:rPr>
          <w:color w:val="231F20"/>
          <w:sz w:val="20"/>
        </w:rPr>
        <w:t>in</w:t>
      </w:r>
      <w:r>
        <w:rPr>
          <w:color w:val="231F20"/>
          <w:spacing w:val="-13"/>
          <w:sz w:val="20"/>
        </w:rPr>
        <w:t xml:space="preserve"> </w:t>
      </w:r>
      <w:r>
        <w:rPr>
          <w:color w:val="231F20"/>
          <w:sz w:val="20"/>
        </w:rPr>
        <w:t>respect</w:t>
      </w:r>
      <w:r>
        <w:rPr>
          <w:color w:val="231F20"/>
          <w:spacing w:val="-12"/>
          <w:sz w:val="20"/>
        </w:rPr>
        <w:t xml:space="preserve"> </w:t>
      </w:r>
      <w:r>
        <w:rPr>
          <w:color w:val="231F20"/>
          <w:sz w:val="20"/>
        </w:rPr>
        <w:t>of</w:t>
      </w:r>
      <w:r>
        <w:rPr>
          <w:color w:val="231F20"/>
          <w:spacing w:val="-13"/>
          <w:sz w:val="20"/>
        </w:rPr>
        <w:t xml:space="preserve"> </w:t>
      </w:r>
      <w:r>
        <w:rPr>
          <w:color w:val="231F20"/>
          <w:sz w:val="20"/>
        </w:rPr>
        <w:t>which provisions are to be, or may be, made by rules.</w:t>
      </w:r>
    </w:p>
    <w:p w:rsidR="00060FEE" w:rsidRDefault="00000000">
      <w:pPr>
        <w:pStyle w:val="ListParagraph"/>
        <w:numPr>
          <w:ilvl w:val="0"/>
          <w:numId w:val="64"/>
        </w:numPr>
        <w:tabs>
          <w:tab w:val="left" w:pos="1050"/>
        </w:tabs>
        <w:spacing w:before="118" w:line="261" w:lineRule="auto"/>
        <w:ind w:left="158" w:right="1374" w:firstLine="480"/>
        <w:jc w:val="both"/>
        <w:rPr>
          <w:sz w:val="20"/>
        </w:rPr>
      </w:pPr>
      <w:r>
        <w:rPr>
          <w:color w:val="231F20"/>
          <w:sz w:val="20"/>
        </w:rPr>
        <w:t>(</w:t>
      </w:r>
      <w:r>
        <w:rPr>
          <w:i/>
          <w:color w:val="231F20"/>
          <w:sz w:val="20"/>
        </w:rPr>
        <w:t>1</w:t>
      </w:r>
      <w:r>
        <w:rPr>
          <w:color w:val="231F20"/>
          <w:sz w:val="20"/>
        </w:rPr>
        <w:t>) The National Commission may, with the previous approval of the Central Government,</w:t>
      </w:r>
      <w:r>
        <w:rPr>
          <w:color w:val="231F20"/>
          <w:spacing w:val="-13"/>
          <w:sz w:val="20"/>
        </w:rPr>
        <w:t xml:space="preserve"> </w:t>
      </w:r>
      <w:r>
        <w:rPr>
          <w:color w:val="231F20"/>
          <w:sz w:val="20"/>
        </w:rPr>
        <w:t>by</w:t>
      </w:r>
      <w:r>
        <w:rPr>
          <w:color w:val="231F20"/>
          <w:spacing w:val="-12"/>
          <w:sz w:val="20"/>
        </w:rPr>
        <w:t xml:space="preserve"> </w:t>
      </w:r>
      <w:r>
        <w:rPr>
          <w:color w:val="231F20"/>
          <w:sz w:val="20"/>
        </w:rPr>
        <w:t>notification,</w:t>
      </w:r>
      <w:r>
        <w:rPr>
          <w:color w:val="231F20"/>
          <w:spacing w:val="-13"/>
          <w:sz w:val="20"/>
        </w:rPr>
        <w:t xml:space="preserve"> </w:t>
      </w:r>
      <w:r>
        <w:rPr>
          <w:color w:val="231F20"/>
          <w:sz w:val="20"/>
        </w:rPr>
        <w:t>make</w:t>
      </w:r>
      <w:r>
        <w:rPr>
          <w:color w:val="231F20"/>
          <w:spacing w:val="-12"/>
          <w:sz w:val="20"/>
        </w:rPr>
        <w:t xml:space="preserve"> </w:t>
      </w:r>
      <w:r>
        <w:rPr>
          <w:color w:val="231F20"/>
          <w:sz w:val="20"/>
        </w:rPr>
        <w:t>regulations</w:t>
      </w:r>
      <w:r>
        <w:rPr>
          <w:color w:val="231F20"/>
          <w:spacing w:val="-13"/>
          <w:sz w:val="20"/>
        </w:rPr>
        <w:t xml:space="preserve"> </w:t>
      </w:r>
      <w:r>
        <w:rPr>
          <w:color w:val="231F20"/>
          <w:sz w:val="20"/>
        </w:rPr>
        <w:t>not</w:t>
      </w:r>
      <w:r>
        <w:rPr>
          <w:color w:val="231F20"/>
          <w:spacing w:val="-12"/>
          <w:sz w:val="20"/>
        </w:rPr>
        <w:t xml:space="preserve"> </w:t>
      </w:r>
      <w:r>
        <w:rPr>
          <w:color w:val="231F20"/>
          <w:sz w:val="20"/>
        </w:rPr>
        <w:t>inconsistent</w:t>
      </w:r>
      <w:r>
        <w:rPr>
          <w:color w:val="231F20"/>
          <w:spacing w:val="-11"/>
          <w:sz w:val="20"/>
        </w:rPr>
        <w:t xml:space="preserve"> </w:t>
      </w:r>
      <w:r>
        <w:rPr>
          <w:color w:val="231F20"/>
          <w:sz w:val="20"/>
        </w:rPr>
        <w:t>with</w:t>
      </w:r>
      <w:r>
        <w:rPr>
          <w:color w:val="231F20"/>
          <w:spacing w:val="-12"/>
          <w:sz w:val="20"/>
        </w:rPr>
        <w:t xml:space="preserve"> </w:t>
      </w:r>
      <w:r>
        <w:rPr>
          <w:color w:val="231F20"/>
          <w:sz w:val="20"/>
        </w:rPr>
        <w:t>this</w:t>
      </w:r>
      <w:r>
        <w:rPr>
          <w:color w:val="231F20"/>
          <w:spacing w:val="-13"/>
          <w:sz w:val="20"/>
        </w:rPr>
        <w:t xml:space="preserve"> </w:t>
      </w:r>
      <w:r>
        <w:rPr>
          <w:color w:val="231F20"/>
          <w:sz w:val="20"/>
        </w:rPr>
        <w:t>Act</w:t>
      </w:r>
      <w:r>
        <w:rPr>
          <w:color w:val="231F20"/>
          <w:spacing w:val="-11"/>
          <w:sz w:val="20"/>
        </w:rPr>
        <w:t xml:space="preserve"> </w:t>
      </w:r>
      <w:r>
        <w:rPr>
          <w:color w:val="231F20"/>
          <w:sz w:val="20"/>
        </w:rPr>
        <w:t>to</w:t>
      </w:r>
      <w:r>
        <w:rPr>
          <w:color w:val="231F20"/>
          <w:spacing w:val="-12"/>
          <w:sz w:val="20"/>
        </w:rPr>
        <w:t xml:space="preserve"> </w:t>
      </w:r>
      <w:r>
        <w:rPr>
          <w:color w:val="231F20"/>
          <w:sz w:val="20"/>
        </w:rPr>
        <w:t>provide</w:t>
      </w:r>
      <w:r>
        <w:rPr>
          <w:color w:val="231F20"/>
          <w:spacing w:val="-12"/>
          <w:sz w:val="20"/>
        </w:rPr>
        <w:t xml:space="preserve"> </w:t>
      </w:r>
      <w:r>
        <w:rPr>
          <w:color w:val="231F20"/>
          <w:sz w:val="20"/>
        </w:rPr>
        <w:t>for all</w:t>
      </w:r>
      <w:r>
        <w:rPr>
          <w:color w:val="231F20"/>
          <w:spacing w:val="-9"/>
          <w:sz w:val="20"/>
        </w:rPr>
        <w:t xml:space="preserve"> </w:t>
      </w:r>
      <w:r>
        <w:rPr>
          <w:color w:val="231F20"/>
          <w:sz w:val="20"/>
        </w:rPr>
        <w:t>matters</w:t>
      </w:r>
      <w:r>
        <w:rPr>
          <w:color w:val="231F20"/>
          <w:spacing w:val="-9"/>
          <w:sz w:val="20"/>
        </w:rPr>
        <w:t xml:space="preserve"> </w:t>
      </w:r>
      <w:r>
        <w:rPr>
          <w:color w:val="231F20"/>
          <w:sz w:val="20"/>
        </w:rPr>
        <w:t>for</w:t>
      </w:r>
      <w:r>
        <w:rPr>
          <w:color w:val="231F20"/>
          <w:spacing w:val="-9"/>
          <w:sz w:val="20"/>
        </w:rPr>
        <w:t xml:space="preserve"> </w:t>
      </w:r>
      <w:r>
        <w:rPr>
          <w:color w:val="231F20"/>
          <w:sz w:val="20"/>
        </w:rPr>
        <w:t>which</w:t>
      </w:r>
      <w:r>
        <w:rPr>
          <w:color w:val="231F20"/>
          <w:spacing w:val="-9"/>
          <w:sz w:val="20"/>
        </w:rPr>
        <w:t xml:space="preserve"> </w:t>
      </w:r>
      <w:r>
        <w:rPr>
          <w:color w:val="231F20"/>
          <w:sz w:val="20"/>
        </w:rPr>
        <w:t>provision</w:t>
      </w:r>
      <w:r>
        <w:rPr>
          <w:color w:val="231F20"/>
          <w:spacing w:val="-9"/>
          <w:sz w:val="20"/>
        </w:rPr>
        <w:t xml:space="preserve"> </w:t>
      </w:r>
      <w:r>
        <w:rPr>
          <w:color w:val="231F20"/>
          <w:sz w:val="20"/>
        </w:rPr>
        <w:t>is</w:t>
      </w:r>
      <w:r>
        <w:rPr>
          <w:color w:val="231F20"/>
          <w:spacing w:val="-9"/>
          <w:sz w:val="20"/>
        </w:rPr>
        <w:t xml:space="preserve"> </w:t>
      </w:r>
      <w:r>
        <w:rPr>
          <w:color w:val="231F20"/>
          <w:sz w:val="20"/>
        </w:rPr>
        <w:t>necessary</w:t>
      </w:r>
      <w:r>
        <w:rPr>
          <w:color w:val="231F20"/>
          <w:spacing w:val="-9"/>
          <w:sz w:val="20"/>
        </w:rPr>
        <w:t xml:space="preserve"> </w:t>
      </w:r>
      <w:r>
        <w:rPr>
          <w:color w:val="231F20"/>
          <w:sz w:val="20"/>
        </w:rPr>
        <w:t>or</w:t>
      </w:r>
      <w:r>
        <w:rPr>
          <w:color w:val="231F20"/>
          <w:spacing w:val="-9"/>
          <w:sz w:val="20"/>
        </w:rPr>
        <w:t xml:space="preserve"> </w:t>
      </w:r>
      <w:r>
        <w:rPr>
          <w:color w:val="231F20"/>
          <w:sz w:val="20"/>
        </w:rPr>
        <w:t>expedient</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color w:val="231F20"/>
          <w:sz w:val="20"/>
        </w:rPr>
        <w:t>purpose</w:t>
      </w:r>
      <w:r>
        <w:rPr>
          <w:color w:val="231F20"/>
          <w:spacing w:val="-9"/>
          <w:sz w:val="20"/>
        </w:rPr>
        <w:t xml:space="preserve"> </w:t>
      </w:r>
      <w:r>
        <w:rPr>
          <w:color w:val="231F20"/>
          <w:sz w:val="20"/>
        </w:rPr>
        <w:t>of</w:t>
      </w:r>
      <w:r>
        <w:rPr>
          <w:color w:val="231F20"/>
          <w:spacing w:val="-9"/>
          <w:sz w:val="20"/>
        </w:rPr>
        <w:t xml:space="preserve"> </w:t>
      </w:r>
      <w:r>
        <w:rPr>
          <w:color w:val="231F20"/>
          <w:sz w:val="20"/>
        </w:rPr>
        <w:t>giving</w:t>
      </w:r>
      <w:r>
        <w:rPr>
          <w:color w:val="231F20"/>
          <w:spacing w:val="-9"/>
          <w:sz w:val="20"/>
        </w:rPr>
        <w:t xml:space="preserve"> </w:t>
      </w:r>
      <w:r>
        <w:rPr>
          <w:color w:val="231F20"/>
          <w:sz w:val="20"/>
        </w:rPr>
        <w:t>effect</w:t>
      </w:r>
      <w:r>
        <w:rPr>
          <w:color w:val="231F20"/>
          <w:spacing w:val="-9"/>
          <w:sz w:val="20"/>
        </w:rPr>
        <w:t xml:space="preserve"> </w:t>
      </w:r>
      <w:r>
        <w:rPr>
          <w:color w:val="231F20"/>
          <w:sz w:val="20"/>
        </w:rPr>
        <w:t>to the provisions of this Act.</w:t>
      </w:r>
    </w:p>
    <w:p w:rsidR="00060FEE" w:rsidRDefault="00000000">
      <w:pPr>
        <w:pStyle w:val="BodyText"/>
        <w:spacing w:before="116" w:line="261" w:lineRule="auto"/>
        <w:ind w:left="158" w:right="1374" w:firstLine="480"/>
        <w:jc w:val="both"/>
      </w:pPr>
      <w:r>
        <w:rPr>
          <w:color w:val="231F20"/>
        </w:rPr>
        <w:t>(</w:t>
      </w:r>
      <w:r>
        <w:rPr>
          <w:i/>
          <w:color w:val="231F20"/>
        </w:rPr>
        <w:t>2</w:t>
      </w:r>
      <w:r>
        <w:rPr>
          <w:color w:val="231F20"/>
        </w:rPr>
        <w:t>)</w:t>
      </w:r>
      <w:r>
        <w:rPr>
          <w:color w:val="231F20"/>
          <w:spacing w:val="-12"/>
        </w:rPr>
        <w:t xml:space="preserve"> </w:t>
      </w:r>
      <w:r>
        <w:rPr>
          <w:color w:val="231F20"/>
        </w:rPr>
        <w:t>In</w:t>
      </w:r>
      <w:r>
        <w:rPr>
          <w:color w:val="231F20"/>
          <w:spacing w:val="-12"/>
        </w:rPr>
        <w:t xml:space="preserve"> </w:t>
      </w:r>
      <w:r>
        <w:rPr>
          <w:color w:val="231F20"/>
        </w:rPr>
        <w:t>particular,</w:t>
      </w:r>
      <w:r>
        <w:rPr>
          <w:color w:val="231F20"/>
          <w:spacing w:val="-12"/>
        </w:rPr>
        <w:t xml:space="preserve"> </w:t>
      </w:r>
      <w:r>
        <w:rPr>
          <w:color w:val="231F20"/>
        </w:rPr>
        <w:t>and</w:t>
      </w:r>
      <w:r>
        <w:rPr>
          <w:color w:val="231F20"/>
          <w:spacing w:val="-12"/>
        </w:rPr>
        <w:t xml:space="preserve"> </w:t>
      </w:r>
      <w:r>
        <w:rPr>
          <w:color w:val="231F20"/>
        </w:rPr>
        <w:t>without</w:t>
      </w:r>
      <w:r>
        <w:rPr>
          <w:color w:val="231F20"/>
          <w:spacing w:val="-12"/>
        </w:rPr>
        <w:t xml:space="preserve"> </w:t>
      </w:r>
      <w:r>
        <w:rPr>
          <w:color w:val="231F20"/>
        </w:rPr>
        <w:t>prejudice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generality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foregoing</w:t>
      </w:r>
      <w:r>
        <w:rPr>
          <w:color w:val="231F20"/>
          <w:spacing w:val="-12"/>
        </w:rPr>
        <w:t xml:space="preserve"> </w:t>
      </w:r>
      <w:r>
        <w:rPr>
          <w:color w:val="231F20"/>
        </w:rPr>
        <w:t>power,</w:t>
      </w:r>
      <w:r>
        <w:rPr>
          <w:color w:val="231F20"/>
          <w:spacing w:val="-12"/>
        </w:rPr>
        <w:t xml:space="preserve"> </w:t>
      </w:r>
      <w:r>
        <w:rPr>
          <w:color w:val="231F20"/>
        </w:rPr>
        <w:t>such regulations may make provisions for—</w:t>
      </w:r>
    </w:p>
    <w:p w:rsidR="00060FEE" w:rsidRDefault="00000000">
      <w:pPr>
        <w:pStyle w:val="ListParagraph"/>
        <w:numPr>
          <w:ilvl w:val="0"/>
          <w:numId w:val="2"/>
        </w:numPr>
        <w:tabs>
          <w:tab w:val="left" w:pos="1397"/>
        </w:tabs>
        <w:spacing w:before="117" w:line="261" w:lineRule="auto"/>
        <w:ind w:right="1379" w:firstLine="480"/>
        <w:jc w:val="both"/>
        <w:rPr>
          <w:sz w:val="20"/>
        </w:rPr>
      </w:pPr>
      <w:r>
        <w:rPr>
          <w:color w:val="231F20"/>
          <w:sz w:val="20"/>
        </w:rPr>
        <w:t>the</w:t>
      </w:r>
      <w:r>
        <w:rPr>
          <w:color w:val="231F20"/>
          <w:spacing w:val="-7"/>
          <w:sz w:val="20"/>
        </w:rPr>
        <w:t xml:space="preserve"> </w:t>
      </w:r>
      <w:r>
        <w:rPr>
          <w:color w:val="231F20"/>
          <w:sz w:val="20"/>
        </w:rPr>
        <w:t>costs</w:t>
      </w:r>
      <w:r>
        <w:rPr>
          <w:color w:val="231F20"/>
          <w:spacing w:val="-7"/>
          <w:sz w:val="20"/>
        </w:rPr>
        <w:t xml:space="preserve"> </w:t>
      </w:r>
      <w:r>
        <w:rPr>
          <w:color w:val="231F20"/>
          <w:sz w:val="20"/>
        </w:rPr>
        <w:t>for</w:t>
      </w:r>
      <w:r>
        <w:rPr>
          <w:color w:val="231F20"/>
          <w:spacing w:val="-7"/>
          <w:sz w:val="20"/>
        </w:rPr>
        <w:t xml:space="preserve"> </w:t>
      </w:r>
      <w:r>
        <w:rPr>
          <w:color w:val="231F20"/>
          <w:sz w:val="20"/>
        </w:rPr>
        <w:t>adjournment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imposed</w:t>
      </w:r>
      <w:r>
        <w:rPr>
          <w:color w:val="231F20"/>
          <w:spacing w:val="-7"/>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District</w:t>
      </w:r>
      <w:r>
        <w:rPr>
          <w:color w:val="231F20"/>
          <w:spacing w:val="-7"/>
          <w:sz w:val="20"/>
        </w:rPr>
        <w:t xml:space="preserve"> </w:t>
      </w:r>
      <w:r>
        <w:rPr>
          <w:color w:val="231F20"/>
          <w:sz w:val="20"/>
        </w:rPr>
        <w:t>Commission</w:t>
      </w:r>
      <w:r>
        <w:rPr>
          <w:color w:val="231F20"/>
          <w:spacing w:val="-7"/>
          <w:sz w:val="20"/>
        </w:rPr>
        <w:t xml:space="preserve"> </w:t>
      </w:r>
      <w:r>
        <w:rPr>
          <w:color w:val="231F20"/>
          <w:sz w:val="20"/>
        </w:rPr>
        <w:t>under the second proviso to sub-section (</w:t>
      </w:r>
      <w:r>
        <w:rPr>
          <w:i/>
          <w:color w:val="231F20"/>
          <w:sz w:val="20"/>
        </w:rPr>
        <w:t>7</w:t>
      </w:r>
      <w:r>
        <w:rPr>
          <w:color w:val="231F20"/>
          <w:sz w:val="20"/>
        </w:rPr>
        <w:t>) of section 38;</w:t>
      </w:r>
    </w:p>
    <w:p w:rsidR="00060FEE" w:rsidRDefault="00000000">
      <w:pPr>
        <w:pStyle w:val="ListParagraph"/>
        <w:numPr>
          <w:ilvl w:val="0"/>
          <w:numId w:val="2"/>
        </w:numPr>
        <w:tabs>
          <w:tab w:val="left" w:pos="1411"/>
        </w:tabs>
        <w:spacing w:before="118" w:line="266" w:lineRule="auto"/>
        <w:ind w:right="1380" w:firstLine="480"/>
        <w:jc w:val="both"/>
        <w:rPr>
          <w:sz w:val="20"/>
        </w:rPr>
      </w:pPr>
      <w:r>
        <w:rPr>
          <w:color w:val="231F20"/>
          <w:sz w:val="20"/>
        </w:rPr>
        <w:t>the costs for adjournment to be imposed by the State Commission or the National Commission, as the case may be, under the second proviso to section 52;</w:t>
      </w:r>
    </w:p>
    <w:p w:rsidR="00060FEE" w:rsidRDefault="00000000">
      <w:pPr>
        <w:pStyle w:val="ListParagraph"/>
        <w:numPr>
          <w:ilvl w:val="0"/>
          <w:numId w:val="2"/>
        </w:numPr>
        <w:tabs>
          <w:tab w:val="left" w:pos="1395"/>
        </w:tabs>
        <w:spacing w:before="114" w:line="261" w:lineRule="auto"/>
        <w:ind w:right="1374" w:firstLine="480"/>
        <w:jc w:val="both"/>
        <w:rPr>
          <w:sz w:val="20"/>
        </w:rPr>
      </w:pPr>
      <w:r>
        <w:rPr>
          <w:color w:val="231F20"/>
          <w:sz w:val="20"/>
        </w:rPr>
        <w:t>the maintenance of any other information by the consumer mediation cell under sub-section (</w:t>
      </w:r>
      <w:r>
        <w:rPr>
          <w:i/>
          <w:color w:val="231F20"/>
          <w:sz w:val="20"/>
        </w:rPr>
        <w:t>4</w:t>
      </w:r>
      <w:r>
        <w:rPr>
          <w:color w:val="231F20"/>
          <w:sz w:val="20"/>
        </w:rPr>
        <w:t>) of section 74;</w:t>
      </w:r>
    </w:p>
    <w:p w:rsidR="00060FEE" w:rsidRDefault="00000000">
      <w:pPr>
        <w:pStyle w:val="ListParagraph"/>
        <w:numPr>
          <w:ilvl w:val="0"/>
          <w:numId w:val="2"/>
        </w:numPr>
        <w:tabs>
          <w:tab w:val="left" w:pos="1390"/>
        </w:tabs>
        <w:spacing w:before="118" w:line="261" w:lineRule="auto"/>
        <w:ind w:right="1375" w:firstLine="480"/>
        <w:jc w:val="both"/>
        <w:rPr>
          <w:sz w:val="20"/>
        </w:rPr>
      </w:pPr>
      <w:r>
        <w:rPr>
          <w:color w:val="231F20"/>
          <w:sz w:val="20"/>
        </w:rPr>
        <w:t>the</w:t>
      </w:r>
      <w:r>
        <w:rPr>
          <w:color w:val="231F20"/>
          <w:spacing w:val="-13"/>
          <w:sz w:val="20"/>
        </w:rPr>
        <w:t xml:space="preserve"> </w:t>
      </w:r>
      <w:r>
        <w:rPr>
          <w:color w:val="231F20"/>
          <w:sz w:val="20"/>
        </w:rPr>
        <w:t>manner</w:t>
      </w:r>
      <w:r>
        <w:rPr>
          <w:color w:val="231F20"/>
          <w:spacing w:val="-12"/>
          <w:sz w:val="20"/>
        </w:rPr>
        <w:t xml:space="preserve"> </w:t>
      </w:r>
      <w:r>
        <w:rPr>
          <w:color w:val="231F20"/>
          <w:sz w:val="20"/>
        </w:rPr>
        <w:t>of</w:t>
      </w:r>
      <w:r>
        <w:rPr>
          <w:color w:val="231F20"/>
          <w:spacing w:val="-13"/>
          <w:sz w:val="20"/>
        </w:rPr>
        <w:t xml:space="preserve"> </w:t>
      </w:r>
      <w:r>
        <w:rPr>
          <w:color w:val="231F20"/>
          <w:sz w:val="20"/>
        </w:rPr>
        <w:t>submission</w:t>
      </w:r>
      <w:r>
        <w:rPr>
          <w:color w:val="231F20"/>
          <w:spacing w:val="-12"/>
          <w:sz w:val="20"/>
        </w:rPr>
        <w:t xml:space="preserve"> </w:t>
      </w:r>
      <w:r>
        <w:rPr>
          <w:color w:val="231F20"/>
          <w:sz w:val="20"/>
        </w:rPr>
        <w:t>of</w:t>
      </w:r>
      <w:r>
        <w:rPr>
          <w:color w:val="231F20"/>
          <w:spacing w:val="-13"/>
          <w:sz w:val="20"/>
        </w:rPr>
        <w:t xml:space="preserve"> </w:t>
      </w:r>
      <w:r>
        <w:rPr>
          <w:color w:val="231F20"/>
          <w:sz w:val="20"/>
        </w:rPr>
        <w:t>quarterly</w:t>
      </w:r>
      <w:r>
        <w:rPr>
          <w:color w:val="231F20"/>
          <w:spacing w:val="-12"/>
          <w:sz w:val="20"/>
        </w:rPr>
        <w:t xml:space="preserve"> </w:t>
      </w:r>
      <w:r>
        <w:rPr>
          <w:color w:val="231F20"/>
          <w:sz w:val="20"/>
        </w:rPr>
        <w:t>report</w:t>
      </w:r>
      <w:r>
        <w:rPr>
          <w:color w:val="231F20"/>
          <w:spacing w:val="-13"/>
          <w:sz w:val="20"/>
        </w:rPr>
        <w:t xml:space="preserve"> </w:t>
      </w:r>
      <w:r>
        <w:rPr>
          <w:color w:val="231F20"/>
          <w:sz w:val="20"/>
        </w:rPr>
        <w:t>by</w:t>
      </w:r>
      <w:r>
        <w:rPr>
          <w:color w:val="231F20"/>
          <w:spacing w:val="-12"/>
          <w:sz w:val="20"/>
        </w:rPr>
        <w:t xml:space="preserve"> </w:t>
      </w:r>
      <w:r>
        <w:rPr>
          <w:color w:val="231F20"/>
          <w:sz w:val="20"/>
        </w:rPr>
        <w:t>consumer</w:t>
      </w:r>
      <w:r>
        <w:rPr>
          <w:color w:val="231F20"/>
          <w:spacing w:val="-13"/>
          <w:sz w:val="20"/>
        </w:rPr>
        <w:t xml:space="preserve"> </w:t>
      </w:r>
      <w:r>
        <w:rPr>
          <w:color w:val="231F20"/>
          <w:sz w:val="20"/>
        </w:rPr>
        <w:t>mediation</w:t>
      </w:r>
      <w:r>
        <w:rPr>
          <w:color w:val="231F20"/>
          <w:spacing w:val="-12"/>
          <w:sz w:val="20"/>
        </w:rPr>
        <w:t xml:space="preserve"> </w:t>
      </w:r>
      <w:r>
        <w:rPr>
          <w:color w:val="231F20"/>
          <w:sz w:val="20"/>
        </w:rPr>
        <w:t>cell</w:t>
      </w:r>
      <w:r>
        <w:rPr>
          <w:color w:val="231F20"/>
          <w:spacing w:val="-13"/>
          <w:sz w:val="20"/>
        </w:rPr>
        <w:t xml:space="preserve"> </w:t>
      </w:r>
      <w:r>
        <w:rPr>
          <w:color w:val="231F20"/>
          <w:sz w:val="20"/>
        </w:rPr>
        <w:t>to the District Commission, the State Commission or the National Commission under sub-section (</w:t>
      </w:r>
      <w:r>
        <w:rPr>
          <w:i/>
          <w:color w:val="231F20"/>
          <w:sz w:val="20"/>
        </w:rPr>
        <w:t>5</w:t>
      </w:r>
      <w:r>
        <w:rPr>
          <w:color w:val="231F20"/>
          <w:sz w:val="20"/>
        </w:rPr>
        <w:t>) of section 74;</w:t>
      </w:r>
    </w:p>
    <w:p w:rsidR="00060FEE" w:rsidRDefault="00000000">
      <w:pPr>
        <w:pStyle w:val="ListParagraph"/>
        <w:numPr>
          <w:ilvl w:val="0"/>
          <w:numId w:val="2"/>
        </w:numPr>
        <w:tabs>
          <w:tab w:val="left" w:pos="1377"/>
        </w:tabs>
        <w:spacing w:before="116" w:line="261" w:lineRule="auto"/>
        <w:ind w:right="1373" w:firstLine="480"/>
        <w:jc w:val="both"/>
        <w:rPr>
          <w:sz w:val="20"/>
        </w:rPr>
      </w:pPr>
      <w:r>
        <w:rPr>
          <w:color w:val="231F20"/>
          <w:spacing w:val="-2"/>
          <w:sz w:val="20"/>
        </w:rPr>
        <w:t>the</w:t>
      </w:r>
      <w:r>
        <w:rPr>
          <w:color w:val="231F20"/>
          <w:spacing w:val="-4"/>
          <w:sz w:val="20"/>
        </w:rPr>
        <w:t xml:space="preserve"> </w:t>
      </w:r>
      <w:r>
        <w:rPr>
          <w:color w:val="231F20"/>
          <w:spacing w:val="-2"/>
          <w:sz w:val="20"/>
        </w:rPr>
        <w:t>qualifications</w:t>
      </w:r>
      <w:r>
        <w:rPr>
          <w:color w:val="231F20"/>
          <w:spacing w:val="-4"/>
          <w:sz w:val="20"/>
        </w:rPr>
        <w:t xml:space="preserve"> </w:t>
      </w:r>
      <w:r>
        <w:rPr>
          <w:color w:val="231F20"/>
          <w:spacing w:val="-2"/>
          <w:sz w:val="20"/>
        </w:rPr>
        <w:t>and</w:t>
      </w:r>
      <w:r>
        <w:rPr>
          <w:color w:val="231F20"/>
          <w:spacing w:val="-4"/>
          <w:sz w:val="20"/>
        </w:rPr>
        <w:t xml:space="preserve"> </w:t>
      </w:r>
      <w:r>
        <w:rPr>
          <w:color w:val="231F20"/>
          <w:spacing w:val="-2"/>
          <w:sz w:val="20"/>
        </w:rPr>
        <w:t>experience</w:t>
      </w:r>
      <w:r>
        <w:rPr>
          <w:color w:val="231F20"/>
          <w:spacing w:val="-4"/>
          <w:sz w:val="20"/>
        </w:rPr>
        <w:t xml:space="preserve"> </w:t>
      </w:r>
      <w:r>
        <w:rPr>
          <w:color w:val="231F20"/>
          <w:spacing w:val="-2"/>
          <w:sz w:val="20"/>
        </w:rPr>
        <w:t>required</w:t>
      </w:r>
      <w:r>
        <w:rPr>
          <w:color w:val="231F20"/>
          <w:spacing w:val="-4"/>
          <w:sz w:val="20"/>
        </w:rPr>
        <w:t xml:space="preserve"> </w:t>
      </w:r>
      <w:r>
        <w:rPr>
          <w:color w:val="231F20"/>
          <w:spacing w:val="-2"/>
          <w:sz w:val="20"/>
        </w:rPr>
        <w:t>for</w:t>
      </w:r>
      <w:r>
        <w:rPr>
          <w:color w:val="231F20"/>
          <w:spacing w:val="-4"/>
          <w:sz w:val="20"/>
        </w:rPr>
        <w:t xml:space="preserve"> </w:t>
      </w:r>
      <w:r>
        <w:rPr>
          <w:color w:val="231F20"/>
          <w:spacing w:val="-2"/>
          <w:sz w:val="20"/>
        </w:rPr>
        <w:t>empanelment</w:t>
      </w:r>
      <w:r>
        <w:rPr>
          <w:color w:val="231F20"/>
          <w:spacing w:val="-4"/>
          <w:sz w:val="20"/>
        </w:rPr>
        <w:t xml:space="preserve"> </w:t>
      </w:r>
      <w:r>
        <w:rPr>
          <w:color w:val="231F20"/>
          <w:spacing w:val="-2"/>
          <w:sz w:val="20"/>
        </w:rPr>
        <w:t>as</w:t>
      </w:r>
      <w:r>
        <w:rPr>
          <w:color w:val="231F20"/>
          <w:spacing w:val="-4"/>
          <w:sz w:val="20"/>
        </w:rPr>
        <w:t xml:space="preserve"> </w:t>
      </w:r>
      <w:r>
        <w:rPr>
          <w:color w:val="231F20"/>
          <w:spacing w:val="-2"/>
          <w:sz w:val="20"/>
        </w:rPr>
        <w:t>mediator,</w:t>
      </w:r>
      <w:r>
        <w:rPr>
          <w:color w:val="231F20"/>
          <w:spacing w:val="-4"/>
          <w:sz w:val="20"/>
        </w:rPr>
        <w:t xml:space="preserve"> </w:t>
      </w:r>
      <w:r>
        <w:rPr>
          <w:color w:val="231F20"/>
          <w:spacing w:val="-2"/>
          <w:sz w:val="20"/>
        </w:rPr>
        <w:t xml:space="preserve">the </w:t>
      </w:r>
      <w:r>
        <w:rPr>
          <w:color w:val="231F20"/>
          <w:sz w:val="20"/>
        </w:rPr>
        <w:t xml:space="preserve">procedure for empanelment, the manner of training </w:t>
      </w:r>
      <w:proofErr w:type="spellStart"/>
      <w:r>
        <w:rPr>
          <w:color w:val="231F20"/>
          <w:sz w:val="20"/>
        </w:rPr>
        <w:t>empanelled</w:t>
      </w:r>
      <w:proofErr w:type="spellEnd"/>
      <w:r>
        <w:rPr>
          <w:color w:val="231F20"/>
          <w:sz w:val="20"/>
        </w:rPr>
        <w:t xml:space="preserve"> mediators, the fee payable</w:t>
      </w:r>
      <w:r>
        <w:rPr>
          <w:color w:val="231F20"/>
          <w:spacing w:val="-13"/>
          <w:sz w:val="20"/>
        </w:rPr>
        <w:t xml:space="preserve"> </w:t>
      </w:r>
      <w:r>
        <w:rPr>
          <w:color w:val="231F20"/>
          <w:sz w:val="20"/>
        </w:rPr>
        <w:t>to</w:t>
      </w:r>
      <w:r>
        <w:rPr>
          <w:color w:val="231F20"/>
          <w:spacing w:val="-12"/>
          <w:sz w:val="20"/>
        </w:rPr>
        <w:t xml:space="preserve"> </w:t>
      </w:r>
      <w:proofErr w:type="spellStart"/>
      <w:r>
        <w:rPr>
          <w:color w:val="231F20"/>
          <w:sz w:val="20"/>
        </w:rPr>
        <w:t>empanelled</w:t>
      </w:r>
      <w:proofErr w:type="spellEnd"/>
      <w:r>
        <w:rPr>
          <w:color w:val="231F20"/>
          <w:spacing w:val="-13"/>
          <w:sz w:val="20"/>
        </w:rPr>
        <w:t xml:space="preserve"> </w:t>
      </w:r>
      <w:r>
        <w:rPr>
          <w:color w:val="231F20"/>
          <w:sz w:val="20"/>
        </w:rPr>
        <w:t>mediator,</w:t>
      </w:r>
      <w:r>
        <w:rPr>
          <w:color w:val="231F20"/>
          <w:spacing w:val="-12"/>
          <w:sz w:val="20"/>
        </w:rPr>
        <w:t xml:space="preserve"> </w:t>
      </w:r>
      <w:r>
        <w:rPr>
          <w:color w:val="231F20"/>
          <w:sz w:val="20"/>
        </w:rPr>
        <w:t>the</w:t>
      </w:r>
      <w:r>
        <w:rPr>
          <w:color w:val="231F20"/>
          <w:spacing w:val="-13"/>
          <w:sz w:val="20"/>
        </w:rPr>
        <w:t xml:space="preserve"> </w:t>
      </w:r>
      <w:r>
        <w:rPr>
          <w:color w:val="231F20"/>
          <w:sz w:val="20"/>
        </w:rPr>
        <w:t>terms</w:t>
      </w:r>
      <w:r>
        <w:rPr>
          <w:color w:val="231F20"/>
          <w:spacing w:val="-12"/>
          <w:sz w:val="20"/>
        </w:rPr>
        <w:t xml:space="preserve"> </w:t>
      </w:r>
      <w:r>
        <w:rPr>
          <w:color w:val="231F20"/>
          <w:sz w:val="20"/>
        </w:rPr>
        <w:t>and</w:t>
      </w:r>
      <w:r>
        <w:rPr>
          <w:color w:val="231F20"/>
          <w:spacing w:val="-13"/>
          <w:sz w:val="20"/>
        </w:rPr>
        <w:t xml:space="preserve"> </w:t>
      </w:r>
      <w:r>
        <w:rPr>
          <w:color w:val="231F20"/>
          <w:sz w:val="20"/>
        </w:rPr>
        <w:t>conditions</w:t>
      </w:r>
      <w:r>
        <w:rPr>
          <w:color w:val="231F20"/>
          <w:spacing w:val="-12"/>
          <w:sz w:val="20"/>
        </w:rPr>
        <w:t xml:space="preserve"> </w:t>
      </w:r>
      <w:r>
        <w:rPr>
          <w:color w:val="231F20"/>
          <w:sz w:val="20"/>
        </w:rPr>
        <w:t>for</w:t>
      </w:r>
      <w:r>
        <w:rPr>
          <w:color w:val="231F20"/>
          <w:spacing w:val="-13"/>
          <w:sz w:val="20"/>
        </w:rPr>
        <w:t xml:space="preserve"> </w:t>
      </w:r>
      <w:r>
        <w:rPr>
          <w:color w:val="231F20"/>
          <w:sz w:val="20"/>
        </w:rPr>
        <w:t>empanelment,</w:t>
      </w:r>
      <w:r>
        <w:rPr>
          <w:color w:val="231F20"/>
          <w:spacing w:val="-12"/>
          <w:sz w:val="20"/>
        </w:rPr>
        <w:t xml:space="preserve"> </w:t>
      </w:r>
      <w:r>
        <w:rPr>
          <w:color w:val="231F20"/>
          <w:sz w:val="20"/>
        </w:rPr>
        <w:t>the</w:t>
      </w:r>
      <w:r>
        <w:rPr>
          <w:color w:val="231F20"/>
          <w:spacing w:val="-13"/>
          <w:sz w:val="20"/>
        </w:rPr>
        <w:t xml:space="preserve"> </w:t>
      </w:r>
      <w:r>
        <w:rPr>
          <w:color w:val="231F20"/>
          <w:sz w:val="20"/>
        </w:rPr>
        <w:t xml:space="preserve">code </w:t>
      </w:r>
      <w:r>
        <w:rPr>
          <w:color w:val="231F20"/>
          <w:spacing w:val="-2"/>
          <w:sz w:val="20"/>
        </w:rPr>
        <w:t>of</w:t>
      </w:r>
      <w:r>
        <w:rPr>
          <w:color w:val="231F20"/>
          <w:spacing w:val="-8"/>
          <w:sz w:val="20"/>
        </w:rPr>
        <w:t xml:space="preserve"> </w:t>
      </w:r>
      <w:r>
        <w:rPr>
          <w:color w:val="231F20"/>
          <w:spacing w:val="-2"/>
          <w:sz w:val="20"/>
        </w:rPr>
        <w:t>conduct</w:t>
      </w:r>
      <w:r>
        <w:rPr>
          <w:color w:val="231F20"/>
          <w:spacing w:val="-8"/>
          <w:sz w:val="20"/>
        </w:rPr>
        <w:t xml:space="preserve"> </w:t>
      </w:r>
      <w:r>
        <w:rPr>
          <w:color w:val="231F20"/>
          <w:spacing w:val="-2"/>
          <w:sz w:val="20"/>
        </w:rPr>
        <w:t>for</w:t>
      </w:r>
      <w:r>
        <w:rPr>
          <w:color w:val="231F20"/>
          <w:spacing w:val="-8"/>
          <w:sz w:val="20"/>
        </w:rPr>
        <w:t xml:space="preserve"> </w:t>
      </w:r>
      <w:proofErr w:type="spellStart"/>
      <w:r>
        <w:rPr>
          <w:color w:val="231F20"/>
          <w:spacing w:val="-2"/>
          <w:sz w:val="20"/>
        </w:rPr>
        <w:t>empanelled</w:t>
      </w:r>
      <w:proofErr w:type="spellEnd"/>
      <w:r>
        <w:rPr>
          <w:color w:val="231F20"/>
          <w:spacing w:val="-8"/>
          <w:sz w:val="20"/>
        </w:rPr>
        <w:t xml:space="preserve"> </w:t>
      </w:r>
      <w:r>
        <w:rPr>
          <w:color w:val="231F20"/>
          <w:spacing w:val="-2"/>
          <w:sz w:val="20"/>
        </w:rPr>
        <w:t>mediators,</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grounds</w:t>
      </w:r>
      <w:r>
        <w:rPr>
          <w:color w:val="231F20"/>
          <w:spacing w:val="-8"/>
          <w:sz w:val="20"/>
        </w:rPr>
        <w:t xml:space="preserve"> </w:t>
      </w:r>
      <w:r>
        <w:rPr>
          <w:color w:val="231F20"/>
          <w:spacing w:val="-2"/>
          <w:sz w:val="20"/>
        </w:rPr>
        <w:t>on</w:t>
      </w:r>
      <w:r>
        <w:rPr>
          <w:color w:val="231F20"/>
          <w:spacing w:val="-8"/>
          <w:sz w:val="20"/>
        </w:rPr>
        <w:t xml:space="preserve"> </w:t>
      </w:r>
      <w:r>
        <w:rPr>
          <w:color w:val="231F20"/>
          <w:spacing w:val="-2"/>
          <w:sz w:val="20"/>
        </w:rPr>
        <w:t>which,</w:t>
      </w:r>
      <w:r>
        <w:rPr>
          <w:color w:val="231F20"/>
          <w:spacing w:val="-8"/>
          <w:sz w:val="20"/>
        </w:rPr>
        <w:t xml:space="preserve"> </w:t>
      </w:r>
      <w:r>
        <w:rPr>
          <w:color w:val="231F20"/>
          <w:spacing w:val="-2"/>
          <w:sz w:val="20"/>
        </w:rPr>
        <w:t>and</w:t>
      </w:r>
      <w:r>
        <w:rPr>
          <w:color w:val="231F20"/>
          <w:spacing w:val="-8"/>
          <w:sz w:val="20"/>
        </w:rPr>
        <w:t xml:space="preserve"> </w:t>
      </w:r>
      <w:r>
        <w:rPr>
          <w:color w:val="231F20"/>
          <w:spacing w:val="-2"/>
          <w:sz w:val="20"/>
        </w:rPr>
        <w:t>the</w:t>
      </w:r>
      <w:r>
        <w:rPr>
          <w:color w:val="231F20"/>
          <w:spacing w:val="-8"/>
          <w:sz w:val="20"/>
        </w:rPr>
        <w:t xml:space="preserve"> </w:t>
      </w:r>
      <w:r>
        <w:rPr>
          <w:color w:val="231F20"/>
          <w:spacing w:val="-2"/>
          <w:sz w:val="20"/>
        </w:rPr>
        <w:t>manner</w:t>
      </w:r>
      <w:r>
        <w:rPr>
          <w:color w:val="231F20"/>
          <w:spacing w:val="-8"/>
          <w:sz w:val="20"/>
        </w:rPr>
        <w:t xml:space="preserve"> </w:t>
      </w:r>
      <w:r>
        <w:rPr>
          <w:color w:val="231F20"/>
          <w:spacing w:val="-2"/>
          <w:sz w:val="20"/>
        </w:rPr>
        <w:t>in</w:t>
      </w:r>
      <w:r>
        <w:rPr>
          <w:color w:val="231F20"/>
          <w:spacing w:val="-8"/>
          <w:sz w:val="20"/>
        </w:rPr>
        <w:t xml:space="preserve"> </w:t>
      </w:r>
      <w:r>
        <w:rPr>
          <w:color w:val="231F20"/>
          <w:spacing w:val="-2"/>
          <w:sz w:val="20"/>
        </w:rPr>
        <w:t xml:space="preserve">which, </w:t>
      </w:r>
      <w:proofErr w:type="spellStart"/>
      <w:r>
        <w:rPr>
          <w:color w:val="231F20"/>
          <w:sz w:val="20"/>
        </w:rPr>
        <w:t>empanelled</w:t>
      </w:r>
      <w:proofErr w:type="spellEnd"/>
      <w:r>
        <w:rPr>
          <w:color w:val="231F20"/>
          <w:sz w:val="20"/>
        </w:rPr>
        <w:t xml:space="preserve"> mediators shall be removed or empanelment shall be cancelled and the other matters relating thereto under sub-section (</w:t>
      </w:r>
      <w:r>
        <w:rPr>
          <w:i/>
          <w:color w:val="231F20"/>
          <w:sz w:val="20"/>
        </w:rPr>
        <w:t>2</w:t>
      </w:r>
      <w:r>
        <w:rPr>
          <w:color w:val="231F20"/>
          <w:sz w:val="20"/>
        </w:rPr>
        <w:t>) of section 75;</w:t>
      </w:r>
    </w:p>
    <w:p w:rsidR="00060FEE" w:rsidRDefault="00060FEE">
      <w:pPr>
        <w:pStyle w:val="ListParagraph"/>
        <w:spacing w:line="261" w:lineRule="auto"/>
        <w:rPr>
          <w:sz w:val="20"/>
        </w:rPr>
        <w:sectPr w:rsidR="00060FEE">
          <w:pgSz w:w="11900" w:h="16840"/>
          <w:pgMar w:top="1800" w:right="992" w:bottom="280" w:left="992" w:header="1331" w:footer="0" w:gutter="0"/>
          <w:cols w:num="2" w:space="720" w:equalWidth="0">
            <w:col w:w="1058" w:space="142"/>
            <w:col w:w="8716"/>
          </w:cols>
        </w:sect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75"/>
        <w:rPr>
          <w:sz w:val="16"/>
        </w:rPr>
      </w:pPr>
    </w:p>
    <w:p w:rsidR="00060FEE" w:rsidRDefault="00000000">
      <w:pPr>
        <w:pStyle w:val="ListParagraph"/>
        <w:numPr>
          <w:ilvl w:val="0"/>
          <w:numId w:val="2"/>
        </w:numPr>
        <w:tabs>
          <w:tab w:val="left" w:pos="1403"/>
        </w:tabs>
        <w:spacing w:before="111" w:line="266" w:lineRule="auto"/>
        <w:ind w:left="657" w:right="1" w:firstLine="480"/>
        <w:jc w:val="both"/>
        <w:rPr>
          <w:sz w:val="20"/>
        </w:rPr>
      </w:pPr>
      <w:r>
        <w:br w:type="column"/>
      </w:r>
      <w:r>
        <w:rPr>
          <w:color w:val="231F20"/>
          <w:sz w:val="20"/>
        </w:rPr>
        <w:t>the conditions for re-empanelment of mediators for another term under sub-section (</w:t>
      </w:r>
      <w:r>
        <w:rPr>
          <w:i/>
          <w:color w:val="231F20"/>
          <w:sz w:val="20"/>
        </w:rPr>
        <w:t>3</w:t>
      </w:r>
      <w:r>
        <w:rPr>
          <w:color w:val="231F20"/>
          <w:sz w:val="20"/>
        </w:rPr>
        <w:t>) of section 75;</w:t>
      </w:r>
    </w:p>
    <w:p w:rsidR="00060FEE" w:rsidRDefault="00000000">
      <w:pPr>
        <w:pStyle w:val="ListParagraph"/>
        <w:numPr>
          <w:ilvl w:val="0"/>
          <w:numId w:val="2"/>
        </w:numPr>
        <w:tabs>
          <w:tab w:val="left" w:pos="1418"/>
        </w:tabs>
        <w:spacing w:before="162"/>
        <w:ind w:left="1418" w:hanging="281"/>
        <w:rPr>
          <w:sz w:val="20"/>
        </w:rPr>
      </w:pPr>
      <w:r>
        <w:rPr>
          <w:color w:val="231F20"/>
          <w:sz w:val="20"/>
        </w:rPr>
        <w:t>the</w:t>
      </w:r>
      <w:r>
        <w:rPr>
          <w:color w:val="231F20"/>
          <w:spacing w:val="-2"/>
          <w:sz w:val="20"/>
        </w:rPr>
        <w:t xml:space="preserve"> </w:t>
      </w:r>
      <w:r>
        <w:rPr>
          <w:color w:val="231F20"/>
          <w:sz w:val="20"/>
        </w:rPr>
        <w:t>other</w:t>
      </w:r>
      <w:r>
        <w:rPr>
          <w:color w:val="231F20"/>
          <w:spacing w:val="-2"/>
          <w:sz w:val="20"/>
        </w:rPr>
        <w:t xml:space="preserve"> </w:t>
      </w:r>
      <w:r>
        <w:rPr>
          <w:color w:val="231F20"/>
          <w:sz w:val="20"/>
        </w:rPr>
        <w:t>facts</w:t>
      </w:r>
      <w:r>
        <w:rPr>
          <w:color w:val="231F20"/>
          <w:spacing w:val="-2"/>
          <w:sz w:val="20"/>
        </w:rPr>
        <w:t xml:space="preserve"> </w:t>
      </w:r>
      <w:r>
        <w:rPr>
          <w:color w:val="231F20"/>
          <w:sz w:val="20"/>
        </w:rPr>
        <w:t>to</w:t>
      </w:r>
      <w:r>
        <w:rPr>
          <w:color w:val="231F20"/>
          <w:spacing w:val="-2"/>
          <w:sz w:val="20"/>
        </w:rPr>
        <w:t xml:space="preserve"> </w:t>
      </w:r>
      <w:r>
        <w:rPr>
          <w:color w:val="231F20"/>
          <w:sz w:val="20"/>
        </w:rPr>
        <w:t>be</w:t>
      </w:r>
      <w:r>
        <w:rPr>
          <w:color w:val="231F20"/>
          <w:spacing w:val="-1"/>
          <w:sz w:val="20"/>
        </w:rPr>
        <w:t xml:space="preserve"> </w:t>
      </w:r>
      <w:r>
        <w:rPr>
          <w:color w:val="231F20"/>
          <w:sz w:val="20"/>
        </w:rPr>
        <w:t>disclosed</w:t>
      </w:r>
      <w:r>
        <w:rPr>
          <w:color w:val="231F20"/>
          <w:spacing w:val="-2"/>
          <w:sz w:val="20"/>
        </w:rPr>
        <w:t xml:space="preserve"> </w:t>
      </w:r>
      <w:r>
        <w:rPr>
          <w:color w:val="231F20"/>
          <w:sz w:val="20"/>
        </w:rPr>
        <w:t>by</w:t>
      </w:r>
      <w:r>
        <w:rPr>
          <w:color w:val="231F20"/>
          <w:spacing w:val="-2"/>
          <w:sz w:val="20"/>
        </w:rPr>
        <w:t xml:space="preserve"> </w:t>
      </w:r>
      <w:r>
        <w:rPr>
          <w:color w:val="231F20"/>
          <w:sz w:val="20"/>
        </w:rPr>
        <w:t>mediators</w:t>
      </w:r>
      <w:r>
        <w:rPr>
          <w:color w:val="231F20"/>
          <w:spacing w:val="-2"/>
          <w:sz w:val="20"/>
        </w:rPr>
        <w:t xml:space="preserve"> </w:t>
      </w:r>
      <w:r>
        <w:rPr>
          <w:color w:val="231F20"/>
          <w:sz w:val="20"/>
        </w:rPr>
        <w:t>under</w:t>
      </w:r>
      <w:r>
        <w:rPr>
          <w:color w:val="231F20"/>
          <w:spacing w:val="-1"/>
          <w:sz w:val="20"/>
        </w:rPr>
        <w:t xml:space="preserve"> </w:t>
      </w:r>
      <w:r>
        <w:rPr>
          <w:color w:val="231F20"/>
          <w:sz w:val="20"/>
        </w:rPr>
        <w:t>clause</w:t>
      </w:r>
      <w:r>
        <w:rPr>
          <w:color w:val="231F20"/>
          <w:spacing w:val="-2"/>
          <w:sz w:val="20"/>
        </w:rPr>
        <w:t xml:space="preserve"> </w:t>
      </w:r>
      <w:r>
        <w:rPr>
          <w:color w:val="231F20"/>
          <w:sz w:val="20"/>
        </w:rPr>
        <w:t>(</w:t>
      </w:r>
      <w:r>
        <w:rPr>
          <w:i/>
          <w:color w:val="231F20"/>
          <w:sz w:val="20"/>
        </w:rPr>
        <w:t>c</w:t>
      </w:r>
      <w:r>
        <w:rPr>
          <w:color w:val="231F20"/>
          <w:sz w:val="20"/>
        </w:rPr>
        <w:t>)</w:t>
      </w:r>
      <w:r>
        <w:rPr>
          <w:color w:val="231F20"/>
          <w:spacing w:val="-2"/>
          <w:sz w:val="20"/>
        </w:rPr>
        <w:t xml:space="preserve"> </w:t>
      </w:r>
      <w:r>
        <w:rPr>
          <w:color w:val="231F20"/>
          <w:sz w:val="20"/>
        </w:rPr>
        <w:t>of</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77;</w:t>
      </w:r>
    </w:p>
    <w:p w:rsidR="00060FEE" w:rsidRDefault="00000000">
      <w:pPr>
        <w:pStyle w:val="ListParagraph"/>
        <w:numPr>
          <w:ilvl w:val="0"/>
          <w:numId w:val="2"/>
        </w:numPr>
        <w:tabs>
          <w:tab w:val="left" w:pos="1400"/>
        </w:tabs>
        <w:spacing w:before="182" w:line="271" w:lineRule="auto"/>
        <w:ind w:left="657" w:right="1" w:firstLine="480"/>
        <w:jc w:val="both"/>
        <w:rPr>
          <w:sz w:val="20"/>
        </w:rPr>
      </w:pPr>
      <w:r>
        <w:rPr>
          <w:color w:val="231F20"/>
          <w:spacing w:val="-4"/>
          <w:sz w:val="20"/>
        </w:rPr>
        <w:t>the</w:t>
      </w:r>
      <w:r>
        <w:rPr>
          <w:color w:val="231F20"/>
          <w:spacing w:val="-6"/>
          <w:sz w:val="20"/>
        </w:rPr>
        <w:t xml:space="preserve"> </w:t>
      </w:r>
      <w:r>
        <w:rPr>
          <w:color w:val="231F20"/>
          <w:spacing w:val="-4"/>
          <w:sz w:val="20"/>
        </w:rPr>
        <w:t>time</w:t>
      </w:r>
      <w:r>
        <w:rPr>
          <w:color w:val="231F20"/>
          <w:spacing w:val="-6"/>
          <w:sz w:val="20"/>
        </w:rPr>
        <w:t xml:space="preserve"> </w:t>
      </w:r>
      <w:r>
        <w:rPr>
          <w:color w:val="231F20"/>
          <w:spacing w:val="-4"/>
          <w:sz w:val="20"/>
        </w:rPr>
        <w:t>within</w:t>
      </w:r>
      <w:r>
        <w:rPr>
          <w:color w:val="231F20"/>
          <w:spacing w:val="-6"/>
          <w:sz w:val="20"/>
        </w:rPr>
        <w:t xml:space="preserve"> </w:t>
      </w:r>
      <w:r>
        <w:rPr>
          <w:color w:val="231F20"/>
          <w:spacing w:val="-4"/>
          <w:sz w:val="20"/>
        </w:rPr>
        <w:t>which,</w:t>
      </w:r>
      <w:r>
        <w:rPr>
          <w:color w:val="231F20"/>
          <w:spacing w:val="-6"/>
          <w:sz w:val="20"/>
        </w:rPr>
        <w:t xml:space="preserve"> </w:t>
      </w:r>
      <w:r>
        <w:rPr>
          <w:color w:val="231F20"/>
          <w:spacing w:val="-4"/>
          <w:sz w:val="20"/>
        </w:rPr>
        <w:t>and</w:t>
      </w:r>
      <w:r>
        <w:rPr>
          <w:color w:val="231F20"/>
          <w:spacing w:val="-6"/>
          <w:sz w:val="20"/>
        </w:rPr>
        <w:t xml:space="preserve"> </w:t>
      </w:r>
      <w:r>
        <w:rPr>
          <w:color w:val="231F20"/>
          <w:spacing w:val="-4"/>
          <w:sz w:val="20"/>
        </w:rPr>
        <w:t>the</w:t>
      </w:r>
      <w:r>
        <w:rPr>
          <w:color w:val="231F20"/>
          <w:spacing w:val="-6"/>
          <w:sz w:val="20"/>
        </w:rPr>
        <w:t xml:space="preserve"> </w:t>
      </w:r>
      <w:r>
        <w:rPr>
          <w:color w:val="231F20"/>
          <w:spacing w:val="-4"/>
          <w:sz w:val="20"/>
        </w:rPr>
        <w:t>manner</w:t>
      </w:r>
      <w:r>
        <w:rPr>
          <w:color w:val="231F20"/>
          <w:spacing w:val="-6"/>
          <w:sz w:val="20"/>
        </w:rPr>
        <w:t xml:space="preserve"> </w:t>
      </w:r>
      <w:r>
        <w:rPr>
          <w:color w:val="231F20"/>
          <w:spacing w:val="-4"/>
          <w:sz w:val="20"/>
        </w:rPr>
        <w:t>in</w:t>
      </w:r>
      <w:r>
        <w:rPr>
          <w:color w:val="231F20"/>
          <w:spacing w:val="-6"/>
          <w:sz w:val="20"/>
        </w:rPr>
        <w:t xml:space="preserve"> </w:t>
      </w:r>
      <w:r>
        <w:rPr>
          <w:color w:val="231F20"/>
          <w:spacing w:val="-4"/>
          <w:sz w:val="20"/>
        </w:rPr>
        <w:t>which,</w:t>
      </w:r>
      <w:r>
        <w:rPr>
          <w:color w:val="231F20"/>
          <w:spacing w:val="-6"/>
          <w:sz w:val="20"/>
        </w:rPr>
        <w:t xml:space="preserve"> </w:t>
      </w:r>
      <w:r>
        <w:rPr>
          <w:color w:val="231F20"/>
          <w:spacing w:val="-4"/>
          <w:sz w:val="20"/>
        </w:rPr>
        <w:t>mediation</w:t>
      </w:r>
      <w:r>
        <w:rPr>
          <w:color w:val="231F20"/>
          <w:spacing w:val="-6"/>
          <w:sz w:val="20"/>
        </w:rPr>
        <w:t xml:space="preserve"> </w:t>
      </w:r>
      <w:r>
        <w:rPr>
          <w:color w:val="231F20"/>
          <w:spacing w:val="-4"/>
          <w:sz w:val="20"/>
        </w:rPr>
        <w:t>may</w:t>
      </w:r>
      <w:r>
        <w:rPr>
          <w:color w:val="231F20"/>
          <w:spacing w:val="-6"/>
          <w:sz w:val="20"/>
        </w:rPr>
        <w:t xml:space="preserve"> </w:t>
      </w:r>
      <w:r>
        <w:rPr>
          <w:color w:val="231F20"/>
          <w:spacing w:val="-4"/>
          <w:sz w:val="20"/>
        </w:rPr>
        <w:t>be</w:t>
      </w:r>
      <w:r>
        <w:rPr>
          <w:color w:val="231F20"/>
          <w:spacing w:val="-6"/>
          <w:sz w:val="20"/>
        </w:rPr>
        <w:t xml:space="preserve"> </w:t>
      </w:r>
      <w:r>
        <w:rPr>
          <w:color w:val="231F20"/>
          <w:spacing w:val="-4"/>
          <w:sz w:val="20"/>
        </w:rPr>
        <w:t xml:space="preserve">conducted </w:t>
      </w:r>
      <w:r>
        <w:rPr>
          <w:color w:val="231F20"/>
          <w:sz w:val="20"/>
        </w:rPr>
        <w:t>under sub-section (</w:t>
      </w:r>
      <w:r>
        <w:rPr>
          <w:i/>
          <w:color w:val="231F20"/>
          <w:sz w:val="20"/>
        </w:rPr>
        <w:t>3</w:t>
      </w:r>
      <w:r>
        <w:rPr>
          <w:color w:val="231F20"/>
          <w:sz w:val="20"/>
        </w:rPr>
        <w:t>) of section 79; and</w:t>
      </w:r>
    </w:p>
    <w:p w:rsidR="00060FEE" w:rsidRDefault="00000000">
      <w:pPr>
        <w:pStyle w:val="ListParagraph"/>
        <w:numPr>
          <w:ilvl w:val="0"/>
          <w:numId w:val="2"/>
        </w:numPr>
        <w:tabs>
          <w:tab w:val="left" w:pos="1357"/>
        </w:tabs>
        <w:spacing w:before="153"/>
        <w:ind w:left="1357" w:hanging="220"/>
        <w:rPr>
          <w:sz w:val="20"/>
        </w:rPr>
      </w:pPr>
      <w:r>
        <w:rPr>
          <w:color w:val="231F20"/>
          <w:spacing w:val="-2"/>
          <w:sz w:val="20"/>
        </w:rPr>
        <w:t>such</w:t>
      </w:r>
      <w:r>
        <w:rPr>
          <w:color w:val="231F20"/>
          <w:spacing w:val="-11"/>
          <w:sz w:val="20"/>
        </w:rPr>
        <w:t xml:space="preserve"> </w:t>
      </w:r>
      <w:r>
        <w:rPr>
          <w:color w:val="231F20"/>
          <w:spacing w:val="-2"/>
          <w:sz w:val="20"/>
        </w:rPr>
        <w:t>other</w:t>
      </w:r>
      <w:r>
        <w:rPr>
          <w:color w:val="231F20"/>
          <w:spacing w:val="-10"/>
          <w:sz w:val="20"/>
        </w:rPr>
        <w:t xml:space="preserve"> </w:t>
      </w:r>
      <w:r>
        <w:rPr>
          <w:color w:val="231F20"/>
          <w:spacing w:val="-2"/>
          <w:sz w:val="20"/>
        </w:rPr>
        <w:t>matter</w:t>
      </w:r>
      <w:r>
        <w:rPr>
          <w:color w:val="231F20"/>
          <w:spacing w:val="-10"/>
          <w:sz w:val="20"/>
        </w:rPr>
        <w:t xml:space="preserve"> </w:t>
      </w:r>
      <w:r>
        <w:rPr>
          <w:color w:val="231F20"/>
          <w:spacing w:val="-2"/>
          <w:sz w:val="20"/>
        </w:rPr>
        <w:t>for</w:t>
      </w:r>
      <w:r>
        <w:rPr>
          <w:color w:val="231F20"/>
          <w:spacing w:val="-10"/>
          <w:sz w:val="20"/>
        </w:rPr>
        <w:t xml:space="preserve"> </w:t>
      </w:r>
      <w:r>
        <w:rPr>
          <w:color w:val="231F20"/>
          <w:spacing w:val="-2"/>
          <w:sz w:val="20"/>
        </w:rPr>
        <w:t>which</w:t>
      </w:r>
      <w:r>
        <w:rPr>
          <w:color w:val="231F20"/>
          <w:spacing w:val="-11"/>
          <w:sz w:val="20"/>
        </w:rPr>
        <w:t xml:space="preserve"> </w:t>
      </w:r>
      <w:r>
        <w:rPr>
          <w:color w:val="231F20"/>
          <w:spacing w:val="-2"/>
          <w:sz w:val="20"/>
        </w:rPr>
        <w:t>provision</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to</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or</w:t>
      </w:r>
      <w:r>
        <w:rPr>
          <w:color w:val="231F20"/>
          <w:spacing w:val="-11"/>
          <w:sz w:val="20"/>
        </w:rPr>
        <w:t xml:space="preserve"> </w:t>
      </w:r>
      <w:r>
        <w:rPr>
          <w:color w:val="231F20"/>
          <w:spacing w:val="-2"/>
          <w:sz w:val="20"/>
        </w:rPr>
        <w:t>may</w:t>
      </w:r>
      <w:r>
        <w:rPr>
          <w:color w:val="231F20"/>
          <w:spacing w:val="-10"/>
          <w:sz w:val="20"/>
        </w:rPr>
        <w:t xml:space="preserve"> </w:t>
      </w:r>
      <w:r>
        <w:rPr>
          <w:color w:val="231F20"/>
          <w:spacing w:val="-2"/>
          <w:sz w:val="20"/>
        </w:rPr>
        <w:t>be,</w:t>
      </w:r>
      <w:r>
        <w:rPr>
          <w:color w:val="231F20"/>
          <w:spacing w:val="-10"/>
          <w:sz w:val="20"/>
        </w:rPr>
        <w:t xml:space="preserve"> </w:t>
      </w:r>
      <w:r>
        <w:rPr>
          <w:color w:val="231F20"/>
          <w:spacing w:val="-2"/>
          <w:sz w:val="20"/>
        </w:rPr>
        <w:t>made</w:t>
      </w:r>
      <w:r>
        <w:rPr>
          <w:color w:val="231F20"/>
          <w:spacing w:val="-10"/>
          <w:sz w:val="20"/>
        </w:rPr>
        <w:t xml:space="preserve"> </w:t>
      </w:r>
      <w:r>
        <w:rPr>
          <w:color w:val="231F20"/>
          <w:spacing w:val="-2"/>
          <w:sz w:val="20"/>
        </w:rPr>
        <w:t>by</w:t>
      </w:r>
      <w:r>
        <w:rPr>
          <w:color w:val="231F20"/>
          <w:spacing w:val="-10"/>
          <w:sz w:val="20"/>
        </w:rPr>
        <w:t xml:space="preserve"> </w:t>
      </w:r>
      <w:r>
        <w:rPr>
          <w:color w:val="231F20"/>
          <w:spacing w:val="-2"/>
          <w:sz w:val="20"/>
        </w:rPr>
        <w:t>regulation.</w:t>
      </w:r>
    </w:p>
    <w:p w:rsidR="00060FEE" w:rsidRDefault="00000000">
      <w:pPr>
        <w:pStyle w:val="ListParagraph"/>
        <w:numPr>
          <w:ilvl w:val="0"/>
          <w:numId w:val="64"/>
        </w:numPr>
        <w:tabs>
          <w:tab w:val="left" w:pos="1091"/>
        </w:tabs>
        <w:spacing w:before="187" w:line="268" w:lineRule="auto"/>
        <w:ind w:left="177" w:firstLine="480"/>
        <w:jc w:val="both"/>
        <w:rPr>
          <w:sz w:val="20"/>
        </w:rPr>
      </w:pPr>
      <w:r>
        <w:rPr>
          <w:color w:val="231F20"/>
          <w:sz w:val="20"/>
        </w:rPr>
        <w:t>(</w:t>
      </w:r>
      <w:r>
        <w:rPr>
          <w:i/>
          <w:color w:val="231F20"/>
          <w:sz w:val="20"/>
        </w:rPr>
        <w:t>1</w:t>
      </w:r>
      <w:r>
        <w:rPr>
          <w:color w:val="231F20"/>
          <w:sz w:val="20"/>
        </w:rPr>
        <w:t xml:space="preserve">) The Central Authority may, with the previous approval of the Central </w:t>
      </w:r>
      <w:r>
        <w:rPr>
          <w:color w:val="231F20"/>
          <w:spacing w:val="-2"/>
          <w:sz w:val="20"/>
        </w:rPr>
        <w:t>Government,</w:t>
      </w:r>
      <w:r>
        <w:rPr>
          <w:color w:val="231F20"/>
          <w:spacing w:val="-11"/>
          <w:sz w:val="20"/>
        </w:rPr>
        <w:t xml:space="preserve"> </w:t>
      </w:r>
      <w:r>
        <w:rPr>
          <w:color w:val="231F20"/>
          <w:spacing w:val="-2"/>
          <w:sz w:val="20"/>
        </w:rPr>
        <w:t>by</w:t>
      </w:r>
      <w:r>
        <w:rPr>
          <w:color w:val="231F20"/>
          <w:spacing w:val="-10"/>
          <w:sz w:val="20"/>
        </w:rPr>
        <w:t xml:space="preserve"> </w:t>
      </w:r>
      <w:r>
        <w:rPr>
          <w:color w:val="231F20"/>
          <w:spacing w:val="-2"/>
          <w:sz w:val="20"/>
        </w:rPr>
        <w:t>notification,</w:t>
      </w:r>
      <w:r>
        <w:rPr>
          <w:color w:val="231F20"/>
          <w:spacing w:val="-11"/>
          <w:sz w:val="20"/>
        </w:rPr>
        <w:t xml:space="preserve"> </w:t>
      </w:r>
      <w:r>
        <w:rPr>
          <w:color w:val="231F20"/>
          <w:spacing w:val="-2"/>
          <w:sz w:val="20"/>
        </w:rPr>
        <w:t>make</w:t>
      </w:r>
      <w:r>
        <w:rPr>
          <w:color w:val="231F20"/>
          <w:spacing w:val="-10"/>
          <w:sz w:val="20"/>
        </w:rPr>
        <w:t xml:space="preserve"> </w:t>
      </w:r>
      <w:r>
        <w:rPr>
          <w:color w:val="231F20"/>
          <w:spacing w:val="-2"/>
          <w:sz w:val="20"/>
        </w:rPr>
        <w:t>regulations</w:t>
      </w:r>
      <w:r>
        <w:rPr>
          <w:color w:val="231F20"/>
          <w:spacing w:val="-11"/>
          <w:sz w:val="20"/>
        </w:rPr>
        <w:t xml:space="preserve"> </w:t>
      </w:r>
      <w:r>
        <w:rPr>
          <w:color w:val="231F20"/>
          <w:spacing w:val="-2"/>
          <w:sz w:val="20"/>
        </w:rPr>
        <w:t>not</w:t>
      </w:r>
      <w:r>
        <w:rPr>
          <w:color w:val="231F20"/>
          <w:spacing w:val="-10"/>
          <w:sz w:val="20"/>
        </w:rPr>
        <w:t xml:space="preserve"> </w:t>
      </w:r>
      <w:r>
        <w:rPr>
          <w:color w:val="231F20"/>
          <w:spacing w:val="-2"/>
          <w:sz w:val="20"/>
        </w:rPr>
        <w:t>inconsistent</w:t>
      </w:r>
      <w:r>
        <w:rPr>
          <w:color w:val="231F20"/>
          <w:spacing w:val="-11"/>
          <w:sz w:val="20"/>
        </w:rPr>
        <w:t xml:space="preserve"> </w:t>
      </w:r>
      <w:r>
        <w:rPr>
          <w:color w:val="231F20"/>
          <w:spacing w:val="-2"/>
          <w:sz w:val="20"/>
        </w:rPr>
        <w:t>with</w:t>
      </w:r>
      <w:r>
        <w:rPr>
          <w:color w:val="231F20"/>
          <w:spacing w:val="-10"/>
          <w:sz w:val="20"/>
        </w:rPr>
        <w:t xml:space="preserve"> </w:t>
      </w:r>
      <w:r>
        <w:rPr>
          <w:color w:val="231F20"/>
          <w:spacing w:val="-2"/>
          <w:sz w:val="20"/>
        </w:rPr>
        <w:t>this</w:t>
      </w:r>
      <w:r>
        <w:rPr>
          <w:color w:val="231F20"/>
          <w:spacing w:val="-11"/>
          <w:sz w:val="20"/>
        </w:rPr>
        <w:t xml:space="preserve"> </w:t>
      </w:r>
      <w:r>
        <w:rPr>
          <w:color w:val="231F20"/>
          <w:spacing w:val="-2"/>
          <w:sz w:val="20"/>
        </w:rPr>
        <w:t>Act,</w:t>
      </w:r>
      <w:r>
        <w:rPr>
          <w:color w:val="231F20"/>
          <w:spacing w:val="-10"/>
          <w:sz w:val="20"/>
        </w:rPr>
        <w:t xml:space="preserve"> </w:t>
      </w:r>
      <w:r>
        <w:rPr>
          <w:color w:val="231F20"/>
          <w:spacing w:val="-2"/>
          <w:sz w:val="20"/>
        </w:rPr>
        <w:t>for</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 xml:space="preserve">purpose </w:t>
      </w:r>
      <w:r>
        <w:rPr>
          <w:color w:val="231F20"/>
          <w:sz w:val="20"/>
        </w:rPr>
        <w:t>of giving effect to the provisions of this Act.</w:t>
      </w:r>
    </w:p>
    <w:p w:rsidR="00060FEE" w:rsidRDefault="00000000">
      <w:pPr>
        <w:pStyle w:val="BodyText"/>
        <w:spacing w:before="154" w:line="271" w:lineRule="auto"/>
        <w:ind w:left="177" w:right="1" w:firstLine="480"/>
        <w:jc w:val="both"/>
      </w:pPr>
      <w:r>
        <w:rPr>
          <w:color w:val="231F20"/>
        </w:rPr>
        <w:t>(</w:t>
      </w:r>
      <w:r>
        <w:rPr>
          <w:i/>
          <w:color w:val="231F20"/>
        </w:rPr>
        <w:t>2</w:t>
      </w:r>
      <w:r>
        <w:rPr>
          <w:color w:val="231F20"/>
        </w:rPr>
        <w:t>)</w:t>
      </w:r>
      <w:r>
        <w:rPr>
          <w:color w:val="231F20"/>
          <w:spacing w:val="-12"/>
        </w:rPr>
        <w:t xml:space="preserve"> </w:t>
      </w:r>
      <w:r>
        <w:rPr>
          <w:color w:val="231F20"/>
        </w:rPr>
        <w:t>In</w:t>
      </w:r>
      <w:r>
        <w:rPr>
          <w:color w:val="231F20"/>
          <w:spacing w:val="-12"/>
        </w:rPr>
        <w:t xml:space="preserve"> </w:t>
      </w:r>
      <w:r>
        <w:rPr>
          <w:color w:val="231F20"/>
        </w:rPr>
        <w:t>particular,</w:t>
      </w:r>
      <w:r>
        <w:rPr>
          <w:color w:val="231F20"/>
          <w:spacing w:val="-12"/>
        </w:rPr>
        <w:t xml:space="preserve"> </w:t>
      </w:r>
      <w:r>
        <w:rPr>
          <w:color w:val="231F20"/>
        </w:rPr>
        <w:t>and</w:t>
      </w:r>
      <w:r>
        <w:rPr>
          <w:color w:val="231F20"/>
          <w:spacing w:val="-12"/>
        </w:rPr>
        <w:t xml:space="preserve"> </w:t>
      </w:r>
      <w:r>
        <w:rPr>
          <w:color w:val="231F20"/>
        </w:rPr>
        <w:t>without</w:t>
      </w:r>
      <w:r>
        <w:rPr>
          <w:color w:val="231F20"/>
          <w:spacing w:val="-12"/>
        </w:rPr>
        <w:t xml:space="preserve"> </w:t>
      </w:r>
      <w:r>
        <w:rPr>
          <w:color w:val="231F20"/>
        </w:rPr>
        <w:t>prejudice</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generality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foregoing</w:t>
      </w:r>
      <w:r>
        <w:rPr>
          <w:color w:val="231F20"/>
          <w:spacing w:val="-12"/>
        </w:rPr>
        <w:t xml:space="preserve"> </w:t>
      </w:r>
      <w:r>
        <w:rPr>
          <w:color w:val="231F20"/>
        </w:rPr>
        <w:t>power,</w:t>
      </w:r>
      <w:r>
        <w:rPr>
          <w:color w:val="231F20"/>
          <w:spacing w:val="-12"/>
        </w:rPr>
        <w:t xml:space="preserve"> </w:t>
      </w:r>
      <w:r>
        <w:rPr>
          <w:color w:val="231F20"/>
        </w:rPr>
        <w:t>such regulations</w:t>
      </w:r>
      <w:r>
        <w:rPr>
          <w:color w:val="231F20"/>
          <w:spacing w:val="-1"/>
        </w:rPr>
        <w:t xml:space="preserve"> </w:t>
      </w:r>
      <w:r>
        <w:rPr>
          <w:color w:val="231F20"/>
        </w:rPr>
        <w:t>may</w:t>
      </w:r>
      <w:r>
        <w:rPr>
          <w:color w:val="231F20"/>
          <w:spacing w:val="-1"/>
        </w:rPr>
        <w:t xml:space="preserve"> </w:t>
      </w:r>
      <w:r>
        <w:rPr>
          <w:color w:val="231F20"/>
        </w:rPr>
        <w:t>provide</w:t>
      </w:r>
      <w:r>
        <w:rPr>
          <w:color w:val="231F20"/>
          <w:spacing w:val="-1"/>
        </w:rPr>
        <w:t xml:space="preserve"> </w:t>
      </w:r>
      <w:r>
        <w:rPr>
          <w:color w:val="231F20"/>
        </w:rPr>
        <w:t>for</w:t>
      </w:r>
      <w:r>
        <w:rPr>
          <w:color w:val="231F20"/>
          <w:spacing w:val="-1"/>
        </w:rPr>
        <w:t xml:space="preserve"> </w:t>
      </w:r>
      <w:r>
        <w:rPr>
          <w:color w:val="231F20"/>
        </w:rPr>
        <w:t>all</w:t>
      </w:r>
      <w:r>
        <w:rPr>
          <w:color w:val="231F20"/>
          <w:spacing w:val="-1"/>
        </w:rPr>
        <w:t xml:space="preserve"> </w:t>
      </w:r>
      <w:r>
        <w:rPr>
          <w:color w:val="231F20"/>
        </w:rPr>
        <w:t>or</w:t>
      </w:r>
      <w:r>
        <w:rPr>
          <w:color w:val="231F20"/>
          <w:spacing w:val="-1"/>
        </w:rPr>
        <w:t xml:space="preserve"> </w:t>
      </w:r>
      <w:r>
        <w:rPr>
          <w:color w:val="231F20"/>
        </w:rPr>
        <w:t>any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following</w:t>
      </w:r>
      <w:r>
        <w:rPr>
          <w:color w:val="231F20"/>
          <w:spacing w:val="-1"/>
        </w:rPr>
        <w:t xml:space="preserve"> </w:t>
      </w:r>
      <w:r>
        <w:rPr>
          <w:color w:val="231F20"/>
        </w:rPr>
        <w:t>matters,</w:t>
      </w:r>
      <w:r>
        <w:rPr>
          <w:color w:val="231F20"/>
          <w:spacing w:val="-1"/>
        </w:rPr>
        <w:t xml:space="preserve"> </w:t>
      </w:r>
      <w:proofErr w:type="gramStart"/>
      <w:r>
        <w:rPr>
          <w:color w:val="231F20"/>
        </w:rPr>
        <w:t>namely:—</w:t>
      </w:r>
      <w:proofErr w:type="gramEnd"/>
    </w:p>
    <w:p w:rsidR="00060FEE" w:rsidRDefault="00000000">
      <w:pPr>
        <w:pStyle w:val="ListParagraph"/>
        <w:numPr>
          <w:ilvl w:val="0"/>
          <w:numId w:val="1"/>
        </w:numPr>
        <w:tabs>
          <w:tab w:val="left" w:pos="1436"/>
        </w:tabs>
        <w:spacing w:before="152" w:line="271" w:lineRule="auto"/>
        <w:ind w:right="6" w:firstLine="480"/>
        <w:jc w:val="both"/>
        <w:rPr>
          <w:sz w:val="20"/>
        </w:rPr>
      </w:pPr>
      <w:r>
        <w:rPr>
          <w:color w:val="231F20"/>
          <w:sz w:val="20"/>
        </w:rPr>
        <w:t>the procedure for engaging experts and professionals and the number of such experts and professionals under sub-section (</w:t>
      </w:r>
      <w:r>
        <w:rPr>
          <w:i/>
          <w:color w:val="231F20"/>
          <w:sz w:val="20"/>
        </w:rPr>
        <w:t>3</w:t>
      </w:r>
      <w:r>
        <w:rPr>
          <w:color w:val="231F20"/>
          <w:sz w:val="20"/>
        </w:rPr>
        <w:t>) of section 13;</w:t>
      </w:r>
    </w:p>
    <w:p w:rsidR="00060FEE" w:rsidRDefault="00000000">
      <w:pPr>
        <w:pStyle w:val="ListParagraph"/>
        <w:numPr>
          <w:ilvl w:val="0"/>
          <w:numId w:val="1"/>
        </w:numPr>
        <w:tabs>
          <w:tab w:val="left" w:pos="1423"/>
        </w:tabs>
        <w:spacing w:before="152" w:line="271" w:lineRule="auto"/>
        <w:ind w:right="6" w:firstLine="480"/>
        <w:jc w:val="both"/>
        <w:rPr>
          <w:sz w:val="20"/>
        </w:rPr>
      </w:pPr>
      <w:r>
        <w:rPr>
          <w:color w:val="231F20"/>
          <w:sz w:val="20"/>
        </w:rPr>
        <w:t>the procedure for transaction of business and the allocation of business of the Chief Commissioner and Commissioner under sub-section (</w:t>
      </w:r>
      <w:r>
        <w:rPr>
          <w:i/>
          <w:color w:val="231F20"/>
          <w:sz w:val="20"/>
        </w:rPr>
        <w:t>1</w:t>
      </w:r>
      <w:r>
        <w:rPr>
          <w:color w:val="231F20"/>
          <w:sz w:val="20"/>
        </w:rPr>
        <w:t>) of section 14;</w:t>
      </w:r>
    </w:p>
    <w:p w:rsidR="00060FEE" w:rsidRDefault="00000000">
      <w:pPr>
        <w:pStyle w:val="ListParagraph"/>
        <w:numPr>
          <w:ilvl w:val="0"/>
          <w:numId w:val="1"/>
        </w:numPr>
        <w:tabs>
          <w:tab w:val="left" w:pos="1398"/>
        </w:tabs>
        <w:spacing w:before="153" w:line="268" w:lineRule="auto"/>
        <w:ind w:firstLine="480"/>
        <w:jc w:val="both"/>
        <w:rPr>
          <w:sz w:val="20"/>
        </w:rPr>
      </w:pPr>
      <w:r>
        <w:rPr>
          <w:color w:val="231F20"/>
          <w:sz w:val="20"/>
        </w:rPr>
        <w:t>the</w:t>
      </w:r>
      <w:r>
        <w:rPr>
          <w:color w:val="231F20"/>
          <w:spacing w:val="-13"/>
          <w:sz w:val="20"/>
        </w:rPr>
        <w:t xml:space="preserve"> </w:t>
      </w:r>
      <w:r>
        <w:rPr>
          <w:color w:val="231F20"/>
          <w:sz w:val="20"/>
        </w:rPr>
        <w:t>form,</w:t>
      </w:r>
      <w:r>
        <w:rPr>
          <w:color w:val="231F20"/>
          <w:spacing w:val="-12"/>
          <w:sz w:val="20"/>
        </w:rPr>
        <w:t xml:space="preserve"> </w:t>
      </w:r>
      <w:r>
        <w:rPr>
          <w:color w:val="231F20"/>
          <w:sz w:val="20"/>
        </w:rPr>
        <w:t>manner</w:t>
      </w:r>
      <w:r>
        <w:rPr>
          <w:color w:val="231F20"/>
          <w:spacing w:val="-13"/>
          <w:sz w:val="20"/>
        </w:rPr>
        <w:t xml:space="preserve"> </w:t>
      </w:r>
      <w:r>
        <w:rPr>
          <w:color w:val="231F20"/>
          <w:sz w:val="20"/>
        </w:rPr>
        <w:t>and</w:t>
      </w:r>
      <w:r>
        <w:rPr>
          <w:color w:val="231F20"/>
          <w:spacing w:val="-12"/>
          <w:sz w:val="20"/>
        </w:rPr>
        <w:t xml:space="preserve"> </w:t>
      </w:r>
      <w:r>
        <w:rPr>
          <w:color w:val="231F20"/>
          <w:sz w:val="20"/>
        </w:rPr>
        <w:t>time</w:t>
      </w:r>
      <w:r>
        <w:rPr>
          <w:color w:val="231F20"/>
          <w:spacing w:val="-13"/>
          <w:sz w:val="20"/>
        </w:rPr>
        <w:t xml:space="preserve"> </w:t>
      </w:r>
      <w:r>
        <w:rPr>
          <w:color w:val="231F20"/>
          <w:sz w:val="20"/>
        </w:rPr>
        <w:t>within</w:t>
      </w:r>
      <w:r>
        <w:rPr>
          <w:color w:val="231F20"/>
          <w:spacing w:val="-12"/>
          <w:sz w:val="20"/>
        </w:rPr>
        <w:t xml:space="preserve"> </w:t>
      </w:r>
      <w:r>
        <w:rPr>
          <w:color w:val="231F20"/>
          <w:sz w:val="20"/>
        </w:rPr>
        <w:t>which,</w:t>
      </w:r>
      <w:r>
        <w:rPr>
          <w:color w:val="231F20"/>
          <w:spacing w:val="-13"/>
          <w:sz w:val="20"/>
        </w:rPr>
        <w:t xml:space="preserve"> </w:t>
      </w:r>
      <w:r>
        <w:rPr>
          <w:color w:val="231F20"/>
          <w:sz w:val="20"/>
        </w:rPr>
        <w:t>inquiries</w:t>
      </w:r>
      <w:r>
        <w:rPr>
          <w:color w:val="231F20"/>
          <w:spacing w:val="-12"/>
          <w:sz w:val="20"/>
        </w:rPr>
        <w:t xml:space="preserve"> </w:t>
      </w:r>
      <w:r>
        <w:rPr>
          <w:color w:val="231F20"/>
          <w:sz w:val="20"/>
        </w:rPr>
        <w:t>or</w:t>
      </w:r>
      <w:r>
        <w:rPr>
          <w:color w:val="231F20"/>
          <w:spacing w:val="-13"/>
          <w:sz w:val="20"/>
        </w:rPr>
        <w:t xml:space="preserve"> </w:t>
      </w:r>
      <w:r>
        <w:rPr>
          <w:color w:val="231F20"/>
          <w:sz w:val="20"/>
        </w:rPr>
        <w:t>investigation</w:t>
      </w:r>
      <w:r>
        <w:rPr>
          <w:color w:val="231F20"/>
          <w:spacing w:val="-12"/>
          <w:sz w:val="20"/>
        </w:rPr>
        <w:t xml:space="preserve"> </w:t>
      </w:r>
      <w:r>
        <w:rPr>
          <w:color w:val="231F20"/>
          <w:sz w:val="20"/>
        </w:rPr>
        <w:t>made</w:t>
      </w:r>
      <w:r>
        <w:rPr>
          <w:color w:val="231F20"/>
          <w:spacing w:val="-13"/>
          <w:sz w:val="20"/>
        </w:rPr>
        <w:t xml:space="preserve"> </w:t>
      </w:r>
      <w:r>
        <w:rPr>
          <w:color w:val="231F20"/>
          <w:sz w:val="20"/>
        </w:rPr>
        <w:t xml:space="preserve">by </w:t>
      </w:r>
      <w:r>
        <w:rPr>
          <w:color w:val="231F20"/>
          <w:spacing w:val="-2"/>
          <w:sz w:val="20"/>
        </w:rPr>
        <w:t>the</w:t>
      </w:r>
      <w:r>
        <w:rPr>
          <w:color w:val="231F20"/>
          <w:spacing w:val="-6"/>
          <w:sz w:val="20"/>
        </w:rPr>
        <w:t xml:space="preserve"> </w:t>
      </w:r>
      <w:r>
        <w:rPr>
          <w:color w:val="231F20"/>
          <w:spacing w:val="-2"/>
          <w:sz w:val="20"/>
        </w:rPr>
        <w:t>Director-General</w:t>
      </w:r>
      <w:r>
        <w:rPr>
          <w:color w:val="231F20"/>
          <w:spacing w:val="-6"/>
          <w:sz w:val="20"/>
        </w:rPr>
        <w:t xml:space="preserve"> </w:t>
      </w:r>
      <w:r>
        <w:rPr>
          <w:color w:val="231F20"/>
          <w:spacing w:val="-2"/>
          <w:sz w:val="20"/>
        </w:rPr>
        <w:t>shall</w:t>
      </w:r>
      <w:r>
        <w:rPr>
          <w:color w:val="231F20"/>
          <w:spacing w:val="-6"/>
          <w:sz w:val="20"/>
        </w:rPr>
        <w:t xml:space="preserve"> </w:t>
      </w:r>
      <w:r>
        <w:rPr>
          <w:color w:val="231F20"/>
          <w:spacing w:val="-2"/>
          <w:sz w:val="20"/>
        </w:rPr>
        <w:t>be</w:t>
      </w:r>
      <w:r>
        <w:rPr>
          <w:color w:val="231F20"/>
          <w:spacing w:val="-6"/>
          <w:sz w:val="20"/>
        </w:rPr>
        <w:t xml:space="preserve"> </w:t>
      </w:r>
      <w:r>
        <w:rPr>
          <w:color w:val="231F20"/>
          <w:spacing w:val="-2"/>
          <w:sz w:val="20"/>
        </w:rPr>
        <w:t>submitted</w:t>
      </w:r>
      <w:r>
        <w:rPr>
          <w:color w:val="231F20"/>
          <w:spacing w:val="-6"/>
          <w:sz w:val="20"/>
        </w:rPr>
        <w:t xml:space="preserve"> </w:t>
      </w:r>
      <w:r>
        <w:rPr>
          <w:color w:val="231F20"/>
          <w:spacing w:val="-2"/>
          <w:sz w:val="20"/>
        </w:rPr>
        <w:t>to</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Central</w:t>
      </w:r>
      <w:r>
        <w:rPr>
          <w:color w:val="231F20"/>
          <w:spacing w:val="-11"/>
          <w:sz w:val="20"/>
        </w:rPr>
        <w:t xml:space="preserve"> </w:t>
      </w:r>
      <w:r>
        <w:rPr>
          <w:color w:val="231F20"/>
          <w:spacing w:val="-2"/>
          <w:sz w:val="20"/>
        </w:rPr>
        <w:t>Authority</w:t>
      </w:r>
      <w:r>
        <w:rPr>
          <w:color w:val="231F20"/>
          <w:spacing w:val="-6"/>
          <w:sz w:val="20"/>
        </w:rPr>
        <w:t xml:space="preserve"> </w:t>
      </w:r>
      <w:r>
        <w:rPr>
          <w:color w:val="231F20"/>
          <w:spacing w:val="-2"/>
          <w:sz w:val="20"/>
        </w:rPr>
        <w:t>under</w:t>
      </w:r>
      <w:r>
        <w:rPr>
          <w:color w:val="231F20"/>
          <w:spacing w:val="-6"/>
          <w:sz w:val="20"/>
        </w:rPr>
        <w:t xml:space="preserve"> </w:t>
      </w:r>
      <w:r>
        <w:rPr>
          <w:color w:val="231F20"/>
          <w:spacing w:val="-2"/>
          <w:sz w:val="20"/>
        </w:rPr>
        <w:t>sub-section</w:t>
      </w:r>
      <w:r>
        <w:rPr>
          <w:color w:val="231F20"/>
          <w:spacing w:val="-6"/>
          <w:sz w:val="20"/>
        </w:rPr>
        <w:t xml:space="preserve"> </w:t>
      </w:r>
      <w:r>
        <w:rPr>
          <w:color w:val="231F20"/>
          <w:spacing w:val="-2"/>
          <w:sz w:val="20"/>
        </w:rPr>
        <w:t>(</w:t>
      </w:r>
      <w:r>
        <w:rPr>
          <w:i/>
          <w:color w:val="231F20"/>
          <w:spacing w:val="-2"/>
          <w:sz w:val="20"/>
        </w:rPr>
        <w:t>5</w:t>
      </w:r>
      <w:r>
        <w:rPr>
          <w:color w:val="231F20"/>
          <w:spacing w:val="-2"/>
          <w:sz w:val="20"/>
        </w:rPr>
        <w:t xml:space="preserve">) </w:t>
      </w:r>
      <w:r>
        <w:rPr>
          <w:color w:val="231F20"/>
          <w:sz w:val="20"/>
        </w:rPr>
        <w:t>of section 15; and</w:t>
      </w:r>
    </w:p>
    <w:p w:rsidR="00060FEE" w:rsidRDefault="00000000">
      <w:pPr>
        <w:pStyle w:val="ListParagraph"/>
        <w:numPr>
          <w:ilvl w:val="0"/>
          <w:numId w:val="1"/>
        </w:numPr>
        <w:tabs>
          <w:tab w:val="left" w:pos="1400"/>
        </w:tabs>
        <w:spacing w:before="158"/>
        <w:ind w:left="1400" w:hanging="263"/>
        <w:rPr>
          <w:sz w:val="20"/>
        </w:rPr>
      </w:pPr>
      <w:r>
        <w:rPr>
          <w:color w:val="231F20"/>
          <w:spacing w:val="-2"/>
          <w:sz w:val="20"/>
        </w:rPr>
        <w:t>such</w:t>
      </w:r>
      <w:r>
        <w:rPr>
          <w:color w:val="231F20"/>
          <w:spacing w:val="-16"/>
          <w:sz w:val="20"/>
        </w:rPr>
        <w:t xml:space="preserve"> </w:t>
      </w:r>
      <w:r>
        <w:rPr>
          <w:color w:val="231F20"/>
          <w:spacing w:val="-2"/>
          <w:sz w:val="20"/>
        </w:rPr>
        <w:t>other</w:t>
      </w:r>
      <w:r>
        <w:rPr>
          <w:color w:val="231F20"/>
          <w:spacing w:val="-14"/>
          <w:sz w:val="20"/>
        </w:rPr>
        <w:t xml:space="preserve"> </w:t>
      </w:r>
      <w:r>
        <w:rPr>
          <w:color w:val="231F20"/>
          <w:spacing w:val="-2"/>
          <w:sz w:val="20"/>
        </w:rPr>
        <w:t>matter</w:t>
      </w:r>
      <w:r>
        <w:rPr>
          <w:color w:val="231F20"/>
          <w:spacing w:val="-14"/>
          <w:sz w:val="20"/>
        </w:rPr>
        <w:t xml:space="preserve"> </w:t>
      </w:r>
      <w:r>
        <w:rPr>
          <w:color w:val="231F20"/>
          <w:spacing w:val="-2"/>
          <w:sz w:val="20"/>
        </w:rPr>
        <w:t>for</w:t>
      </w:r>
      <w:r>
        <w:rPr>
          <w:color w:val="231F20"/>
          <w:spacing w:val="-14"/>
          <w:sz w:val="20"/>
        </w:rPr>
        <w:t xml:space="preserve"> </w:t>
      </w:r>
      <w:r>
        <w:rPr>
          <w:color w:val="231F20"/>
          <w:spacing w:val="-2"/>
          <w:sz w:val="20"/>
        </w:rPr>
        <w:t>which</w:t>
      </w:r>
      <w:r>
        <w:rPr>
          <w:color w:val="231F20"/>
          <w:spacing w:val="-14"/>
          <w:sz w:val="20"/>
        </w:rPr>
        <w:t xml:space="preserve"> </w:t>
      </w:r>
      <w:r>
        <w:rPr>
          <w:color w:val="231F20"/>
          <w:spacing w:val="-2"/>
          <w:sz w:val="20"/>
        </w:rPr>
        <w:t>provision</w:t>
      </w:r>
      <w:r>
        <w:rPr>
          <w:color w:val="231F20"/>
          <w:spacing w:val="-14"/>
          <w:sz w:val="20"/>
        </w:rPr>
        <w:t xml:space="preserve"> </w:t>
      </w:r>
      <w:r>
        <w:rPr>
          <w:color w:val="231F20"/>
          <w:spacing w:val="-2"/>
          <w:sz w:val="20"/>
        </w:rPr>
        <w:t>is</w:t>
      </w:r>
      <w:r>
        <w:rPr>
          <w:color w:val="231F20"/>
          <w:spacing w:val="-14"/>
          <w:sz w:val="20"/>
        </w:rPr>
        <w:t xml:space="preserve"> </w:t>
      </w:r>
      <w:r>
        <w:rPr>
          <w:color w:val="231F20"/>
          <w:spacing w:val="-2"/>
          <w:sz w:val="20"/>
        </w:rPr>
        <w:t>to</w:t>
      </w:r>
      <w:r>
        <w:rPr>
          <w:color w:val="231F20"/>
          <w:spacing w:val="-14"/>
          <w:sz w:val="20"/>
        </w:rPr>
        <w:t xml:space="preserve"> </w:t>
      </w:r>
      <w:r>
        <w:rPr>
          <w:color w:val="231F20"/>
          <w:spacing w:val="-2"/>
          <w:sz w:val="20"/>
        </w:rPr>
        <w:t>be,</w:t>
      </w:r>
      <w:r>
        <w:rPr>
          <w:color w:val="231F20"/>
          <w:spacing w:val="-14"/>
          <w:sz w:val="20"/>
        </w:rPr>
        <w:t xml:space="preserve"> </w:t>
      </w:r>
      <w:r>
        <w:rPr>
          <w:color w:val="231F20"/>
          <w:spacing w:val="-2"/>
          <w:sz w:val="20"/>
        </w:rPr>
        <w:t>or</w:t>
      </w:r>
      <w:r>
        <w:rPr>
          <w:color w:val="231F20"/>
          <w:spacing w:val="-14"/>
          <w:sz w:val="20"/>
        </w:rPr>
        <w:t xml:space="preserve"> </w:t>
      </w:r>
      <w:r>
        <w:rPr>
          <w:color w:val="231F20"/>
          <w:spacing w:val="-2"/>
          <w:sz w:val="20"/>
        </w:rPr>
        <w:t>may</w:t>
      </w:r>
      <w:r>
        <w:rPr>
          <w:color w:val="231F20"/>
          <w:spacing w:val="-14"/>
          <w:sz w:val="20"/>
        </w:rPr>
        <w:t xml:space="preserve"> </w:t>
      </w:r>
      <w:r>
        <w:rPr>
          <w:color w:val="231F20"/>
          <w:spacing w:val="-2"/>
          <w:sz w:val="20"/>
        </w:rPr>
        <w:t>be,</w:t>
      </w:r>
      <w:r>
        <w:rPr>
          <w:color w:val="231F20"/>
          <w:spacing w:val="-14"/>
          <w:sz w:val="20"/>
        </w:rPr>
        <w:t xml:space="preserve"> </w:t>
      </w:r>
      <w:r>
        <w:rPr>
          <w:color w:val="231F20"/>
          <w:spacing w:val="-2"/>
          <w:sz w:val="20"/>
        </w:rPr>
        <w:t>made</w:t>
      </w:r>
      <w:r>
        <w:rPr>
          <w:color w:val="231F20"/>
          <w:spacing w:val="-14"/>
          <w:sz w:val="20"/>
        </w:rPr>
        <w:t xml:space="preserve"> </w:t>
      </w:r>
      <w:r>
        <w:rPr>
          <w:color w:val="231F20"/>
          <w:spacing w:val="-2"/>
          <w:sz w:val="20"/>
        </w:rPr>
        <w:t>by</w:t>
      </w:r>
      <w:r>
        <w:rPr>
          <w:color w:val="231F20"/>
          <w:spacing w:val="-14"/>
          <w:sz w:val="20"/>
        </w:rPr>
        <w:t xml:space="preserve"> </w:t>
      </w:r>
      <w:r>
        <w:rPr>
          <w:color w:val="231F20"/>
          <w:spacing w:val="-2"/>
          <w:sz w:val="20"/>
        </w:rPr>
        <w:t>regulation.</w:t>
      </w:r>
    </w:p>
    <w:p w:rsidR="00060FEE" w:rsidRDefault="00000000">
      <w:pPr>
        <w:pStyle w:val="ListParagraph"/>
        <w:numPr>
          <w:ilvl w:val="0"/>
          <w:numId w:val="64"/>
        </w:numPr>
        <w:tabs>
          <w:tab w:val="left" w:pos="1047"/>
        </w:tabs>
        <w:spacing w:before="183" w:line="266" w:lineRule="auto"/>
        <w:ind w:left="177" w:right="1" w:firstLine="480"/>
        <w:jc w:val="both"/>
        <w:rPr>
          <w:sz w:val="20"/>
        </w:rPr>
      </w:pPr>
      <w:r>
        <w:rPr>
          <w:color w:val="231F20"/>
          <w:sz w:val="20"/>
        </w:rPr>
        <w:t>(</w:t>
      </w:r>
      <w:r>
        <w:rPr>
          <w:i/>
          <w:color w:val="231F20"/>
          <w:sz w:val="20"/>
        </w:rPr>
        <w:t>1</w:t>
      </w:r>
      <w:r>
        <w:rPr>
          <w:color w:val="231F20"/>
          <w:sz w:val="20"/>
        </w:rPr>
        <w:t>)</w:t>
      </w:r>
      <w:r>
        <w:rPr>
          <w:color w:val="231F20"/>
          <w:spacing w:val="-13"/>
          <w:sz w:val="20"/>
        </w:rPr>
        <w:t xml:space="preserve"> </w:t>
      </w:r>
      <w:r>
        <w:rPr>
          <w:color w:val="231F20"/>
          <w:sz w:val="20"/>
        </w:rPr>
        <w:t>Every</w:t>
      </w:r>
      <w:r>
        <w:rPr>
          <w:color w:val="231F20"/>
          <w:spacing w:val="-9"/>
          <w:sz w:val="20"/>
        </w:rPr>
        <w:t xml:space="preserve"> </w:t>
      </w:r>
      <w:r>
        <w:rPr>
          <w:color w:val="231F20"/>
          <w:sz w:val="20"/>
        </w:rPr>
        <w:t>rule</w:t>
      </w:r>
      <w:r>
        <w:rPr>
          <w:color w:val="231F20"/>
          <w:spacing w:val="-9"/>
          <w:sz w:val="20"/>
        </w:rPr>
        <w:t xml:space="preserve"> </w:t>
      </w:r>
      <w:r>
        <w:rPr>
          <w:color w:val="231F20"/>
          <w:sz w:val="20"/>
        </w:rPr>
        <w:t>and</w:t>
      </w:r>
      <w:r>
        <w:rPr>
          <w:color w:val="231F20"/>
          <w:spacing w:val="-9"/>
          <w:sz w:val="20"/>
        </w:rPr>
        <w:t xml:space="preserve"> </w:t>
      </w:r>
      <w:r>
        <w:rPr>
          <w:color w:val="231F20"/>
          <w:sz w:val="20"/>
        </w:rPr>
        <w:t>every</w:t>
      </w:r>
      <w:r>
        <w:rPr>
          <w:color w:val="231F20"/>
          <w:spacing w:val="-9"/>
          <w:sz w:val="20"/>
        </w:rPr>
        <w:t xml:space="preserve"> </w:t>
      </w:r>
      <w:r>
        <w:rPr>
          <w:color w:val="231F20"/>
          <w:sz w:val="20"/>
        </w:rPr>
        <w:t>regulation</w:t>
      </w:r>
      <w:r>
        <w:rPr>
          <w:color w:val="231F20"/>
          <w:spacing w:val="-9"/>
          <w:sz w:val="20"/>
        </w:rPr>
        <w:t xml:space="preserve"> </w:t>
      </w:r>
      <w:r>
        <w:rPr>
          <w:color w:val="231F20"/>
          <w:sz w:val="20"/>
        </w:rPr>
        <w:t>made</w:t>
      </w:r>
      <w:r>
        <w:rPr>
          <w:color w:val="231F20"/>
          <w:spacing w:val="-9"/>
          <w:sz w:val="20"/>
        </w:rPr>
        <w:t xml:space="preserve"> </w:t>
      </w:r>
      <w:r>
        <w:rPr>
          <w:color w:val="231F20"/>
          <w:sz w:val="20"/>
        </w:rPr>
        <w:t>under</w:t>
      </w:r>
      <w:r>
        <w:rPr>
          <w:color w:val="231F20"/>
          <w:spacing w:val="-9"/>
          <w:sz w:val="20"/>
        </w:rPr>
        <w:t xml:space="preserve"> </w:t>
      </w:r>
      <w:r>
        <w:rPr>
          <w:color w:val="231F20"/>
          <w:sz w:val="20"/>
        </w:rPr>
        <w:t>this</w:t>
      </w:r>
      <w:r>
        <w:rPr>
          <w:color w:val="231F20"/>
          <w:spacing w:val="-13"/>
          <w:sz w:val="20"/>
        </w:rPr>
        <w:t xml:space="preserve"> </w:t>
      </w:r>
      <w:r>
        <w:rPr>
          <w:color w:val="231F20"/>
          <w:sz w:val="20"/>
        </w:rPr>
        <w:t>Act</w:t>
      </w:r>
      <w:r>
        <w:rPr>
          <w:color w:val="231F20"/>
          <w:spacing w:val="-9"/>
          <w:sz w:val="20"/>
        </w:rPr>
        <w:t xml:space="preserve"> </w:t>
      </w:r>
      <w:r>
        <w:rPr>
          <w:color w:val="231F20"/>
          <w:sz w:val="20"/>
        </w:rPr>
        <w:t>shall</w:t>
      </w:r>
      <w:r>
        <w:rPr>
          <w:color w:val="231F20"/>
          <w:spacing w:val="-9"/>
          <w:sz w:val="20"/>
        </w:rPr>
        <w:t xml:space="preserve"> </w:t>
      </w:r>
      <w:r>
        <w:rPr>
          <w:color w:val="231F20"/>
          <w:sz w:val="20"/>
        </w:rPr>
        <w:t>be</w:t>
      </w:r>
      <w:r>
        <w:rPr>
          <w:color w:val="231F20"/>
          <w:spacing w:val="-9"/>
          <w:sz w:val="20"/>
        </w:rPr>
        <w:t xml:space="preserve"> </w:t>
      </w:r>
      <w:r>
        <w:rPr>
          <w:color w:val="231F20"/>
          <w:sz w:val="20"/>
        </w:rPr>
        <w:t>laid,</w:t>
      </w:r>
      <w:r>
        <w:rPr>
          <w:color w:val="231F20"/>
          <w:spacing w:val="-9"/>
          <w:sz w:val="20"/>
        </w:rPr>
        <w:t xml:space="preserve"> </w:t>
      </w:r>
      <w:r>
        <w:rPr>
          <w:color w:val="231F20"/>
          <w:sz w:val="20"/>
        </w:rPr>
        <w:t>as</w:t>
      </w:r>
      <w:r>
        <w:rPr>
          <w:color w:val="231F20"/>
          <w:spacing w:val="-9"/>
          <w:sz w:val="20"/>
        </w:rPr>
        <w:t xml:space="preserve"> </w:t>
      </w:r>
      <w:r>
        <w:rPr>
          <w:color w:val="231F20"/>
          <w:sz w:val="20"/>
        </w:rPr>
        <w:t>soon</w:t>
      </w:r>
      <w:r>
        <w:rPr>
          <w:color w:val="231F20"/>
          <w:spacing w:val="-9"/>
          <w:sz w:val="20"/>
        </w:rPr>
        <w:t xml:space="preserve"> </w:t>
      </w:r>
      <w:r>
        <w:rPr>
          <w:color w:val="231F20"/>
          <w:sz w:val="20"/>
        </w:rPr>
        <w:t>as may</w:t>
      </w:r>
      <w:r>
        <w:rPr>
          <w:color w:val="231F20"/>
          <w:spacing w:val="-1"/>
          <w:sz w:val="20"/>
        </w:rPr>
        <w:t xml:space="preserve"> </w:t>
      </w:r>
      <w:r>
        <w:rPr>
          <w:color w:val="231F20"/>
          <w:sz w:val="20"/>
        </w:rPr>
        <w:t>be</w:t>
      </w:r>
      <w:r>
        <w:rPr>
          <w:color w:val="231F20"/>
          <w:spacing w:val="-1"/>
          <w:sz w:val="20"/>
        </w:rPr>
        <w:t xml:space="preserve"> </w:t>
      </w:r>
      <w:r>
        <w:rPr>
          <w:color w:val="231F20"/>
          <w:sz w:val="20"/>
        </w:rPr>
        <w:t>after</w:t>
      </w:r>
      <w:r>
        <w:rPr>
          <w:color w:val="231F20"/>
          <w:spacing w:val="-1"/>
          <w:sz w:val="20"/>
        </w:rPr>
        <w:t xml:space="preserve"> </w:t>
      </w:r>
      <w:r>
        <w:rPr>
          <w:color w:val="231F20"/>
          <w:sz w:val="20"/>
        </w:rPr>
        <w:t>it</w:t>
      </w:r>
      <w:r>
        <w:rPr>
          <w:color w:val="231F20"/>
          <w:spacing w:val="-1"/>
          <w:sz w:val="20"/>
        </w:rPr>
        <w:t xml:space="preserve"> </w:t>
      </w:r>
      <w:r>
        <w:rPr>
          <w:color w:val="231F20"/>
          <w:sz w:val="20"/>
        </w:rPr>
        <w:t>is</w:t>
      </w:r>
      <w:r>
        <w:rPr>
          <w:color w:val="231F20"/>
          <w:spacing w:val="-1"/>
          <w:sz w:val="20"/>
        </w:rPr>
        <w:t xml:space="preserve"> </w:t>
      </w:r>
      <w:r>
        <w:rPr>
          <w:color w:val="231F20"/>
          <w:sz w:val="20"/>
        </w:rPr>
        <w:t>made,</w:t>
      </w:r>
      <w:r>
        <w:rPr>
          <w:color w:val="231F20"/>
          <w:spacing w:val="-1"/>
          <w:sz w:val="20"/>
        </w:rPr>
        <w:t xml:space="preserve"> </w:t>
      </w:r>
      <w:r>
        <w:rPr>
          <w:color w:val="231F20"/>
          <w:sz w:val="20"/>
        </w:rPr>
        <w:t>before</w:t>
      </w:r>
      <w:r>
        <w:rPr>
          <w:color w:val="231F20"/>
          <w:spacing w:val="-1"/>
          <w:sz w:val="20"/>
        </w:rPr>
        <w:t xml:space="preserve"> </w:t>
      </w:r>
      <w:r>
        <w:rPr>
          <w:color w:val="231F20"/>
          <w:sz w:val="20"/>
        </w:rPr>
        <w:t>each</w:t>
      </w:r>
      <w:r>
        <w:rPr>
          <w:color w:val="231F20"/>
          <w:spacing w:val="-1"/>
          <w:sz w:val="20"/>
        </w:rPr>
        <w:t xml:space="preserve"> </w:t>
      </w:r>
      <w:r>
        <w:rPr>
          <w:color w:val="231F20"/>
          <w:sz w:val="20"/>
        </w:rPr>
        <w:t>House</w:t>
      </w:r>
      <w:r>
        <w:rPr>
          <w:color w:val="231F20"/>
          <w:spacing w:val="-1"/>
          <w:sz w:val="20"/>
        </w:rPr>
        <w:t xml:space="preserve"> </w:t>
      </w:r>
      <w:r>
        <w:rPr>
          <w:color w:val="231F20"/>
          <w:sz w:val="20"/>
        </w:rPr>
        <w:t>of</w:t>
      </w:r>
      <w:r>
        <w:rPr>
          <w:color w:val="231F20"/>
          <w:spacing w:val="-1"/>
          <w:sz w:val="20"/>
        </w:rPr>
        <w:t xml:space="preserve"> </w:t>
      </w:r>
      <w:r>
        <w:rPr>
          <w:color w:val="231F20"/>
          <w:sz w:val="20"/>
        </w:rPr>
        <w:t>Parliament,</w:t>
      </w:r>
      <w:r>
        <w:rPr>
          <w:color w:val="231F20"/>
          <w:spacing w:val="-1"/>
          <w:sz w:val="20"/>
        </w:rPr>
        <w:t xml:space="preserve"> </w:t>
      </w:r>
      <w:r>
        <w:rPr>
          <w:color w:val="231F20"/>
          <w:sz w:val="20"/>
        </w:rPr>
        <w:t>while</w:t>
      </w:r>
      <w:r>
        <w:rPr>
          <w:color w:val="231F20"/>
          <w:spacing w:val="-1"/>
          <w:sz w:val="20"/>
        </w:rPr>
        <w:t xml:space="preserve"> </w:t>
      </w:r>
      <w:r>
        <w:rPr>
          <w:color w:val="231F20"/>
          <w:sz w:val="20"/>
        </w:rPr>
        <w:t>it</w:t>
      </w:r>
      <w:r>
        <w:rPr>
          <w:color w:val="231F20"/>
          <w:spacing w:val="-1"/>
          <w:sz w:val="20"/>
        </w:rPr>
        <w:t xml:space="preserve"> </w:t>
      </w:r>
      <w:r>
        <w:rPr>
          <w:color w:val="231F20"/>
          <w:sz w:val="20"/>
        </w:rPr>
        <w:t>is</w:t>
      </w:r>
      <w:r>
        <w:rPr>
          <w:color w:val="231F20"/>
          <w:spacing w:val="-1"/>
          <w:sz w:val="20"/>
        </w:rPr>
        <w:t xml:space="preserve"> </w:t>
      </w:r>
      <w:r>
        <w:rPr>
          <w:color w:val="231F20"/>
          <w:sz w:val="20"/>
        </w:rPr>
        <w:t>in</w:t>
      </w:r>
      <w:r>
        <w:rPr>
          <w:color w:val="231F20"/>
          <w:spacing w:val="-1"/>
          <w:sz w:val="20"/>
        </w:rPr>
        <w:t xml:space="preserve"> </w:t>
      </w:r>
      <w:r>
        <w:rPr>
          <w:color w:val="231F20"/>
          <w:sz w:val="20"/>
        </w:rPr>
        <w:t>session,</w:t>
      </w:r>
      <w:r>
        <w:rPr>
          <w:color w:val="231F20"/>
          <w:spacing w:val="-1"/>
          <w:sz w:val="20"/>
        </w:rPr>
        <w:t xml:space="preserve"> </w:t>
      </w:r>
      <w:r>
        <w:rPr>
          <w:color w:val="231F20"/>
          <w:sz w:val="20"/>
        </w:rPr>
        <w:t>for</w:t>
      </w:r>
      <w:r>
        <w:rPr>
          <w:color w:val="231F20"/>
          <w:spacing w:val="-1"/>
          <w:sz w:val="20"/>
        </w:rPr>
        <w:t xml:space="preserve"> </w:t>
      </w:r>
      <w:r>
        <w:rPr>
          <w:color w:val="231F20"/>
          <w:sz w:val="20"/>
        </w:rPr>
        <w:t>a</w:t>
      </w:r>
      <w:r>
        <w:rPr>
          <w:color w:val="231F20"/>
          <w:spacing w:val="-1"/>
          <w:sz w:val="20"/>
        </w:rPr>
        <w:t xml:space="preserve"> </w:t>
      </w:r>
      <w:r>
        <w:rPr>
          <w:color w:val="231F20"/>
          <w:sz w:val="20"/>
        </w:rPr>
        <w:t>total period</w:t>
      </w:r>
      <w:r>
        <w:rPr>
          <w:color w:val="231F20"/>
          <w:spacing w:val="-4"/>
          <w:sz w:val="20"/>
        </w:rPr>
        <w:t xml:space="preserve"> </w:t>
      </w:r>
      <w:r>
        <w:rPr>
          <w:color w:val="231F20"/>
          <w:sz w:val="20"/>
        </w:rPr>
        <w:t>of</w:t>
      </w:r>
      <w:r>
        <w:rPr>
          <w:color w:val="231F20"/>
          <w:spacing w:val="-4"/>
          <w:sz w:val="20"/>
        </w:rPr>
        <w:t xml:space="preserve"> </w:t>
      </w:r>
      <w:r>
        <w:rPr>
          <w:color w:val="231F20"/>
          <w:sz w:val="20"/>
        </w:rPr>
        <w:t>thirty</w:t>
      </w:r>
      <w:r>
        <w:rPr>
          <w:color w:val="231F20"/>
          <w:spacing w:val="-4"/>
          <w:sz w:val="20"/>
        </w:rPr>
        <w:t xml:space="preserve"> </w:t>
      </w:r>
      <w:r>
        <w:rPr>
          <w:color w:val="231F20"/>
          <w:sz w:val="20"/>
        </w:rPr>
        <w:t>days</w:t>
      </w:r>
      <w:r>
        <w:rPr>
          <w:color w:val="231F20"/>
          <w:spacing w:val="-4"/>
          <w:sz w:val="20"/>
        </w:rPr>
        <w:t xml:space="preserve"> </w:t>
      </w:r>
      <w:r>
        <w:rPr>
          <w:color w:val="231F20"/>
          <w:sz w:val="20"/>
        </w:rPr>
        <w:t>which</w:t>
      </w:r>
      <w:r>
        <w:rPr>
          <w:color w:val="231F20"/>
          <w:spacing w:val="-4"/>
          <w:sz w:val="20"/>
        </w:rPr>
        <w:t xml:space="preserve"> </w:t>
      </w:r>
      <w:r>
        <w:rPr>
          <w:color w:val="231F20"/>
          <w:sz w:val="20"/>
        </w:rPr>
        <w:t>may</w:t>
      </w:r>
      <w:r>
        <w:rPr>
          <w:color w:val="231F20"/>
          <w:spacing w:val="-4"/>
          <w:sz w:val="20"/>
        </w:rPr>
        <w:t xml:space="preserve"> </w:t>
      </w:r>
      <w:r>
        <w:rPr>
          <w:color w:val="231F20"/>
          <w:sz w:val="20"/>
        </w:rPr>
        <w:t>be</w:t>
      </w:r>
      <w:r>
        <w:rPr>
          <w:color w:val="231F20"/>
          <w:spacing w:val="-3"/>
          <w:sz w:val="20"/>
        </w:rPr>
        <w:t xml:space="preserve"> </w:t>
      </w:r>
      <w:r>
        <w:rPr>
          <w:color w:val="231F20"/>
          <w:sz w:val="20"/>
        </w:rPr>
        <w:t>comprised</w:t>
      </w:r>
      <w:r>
        <w:rPr>
          <w:color w:val="231F20"/>
          <w:spacing w:val="-4"/>
          <w:sz w:val="20"/>
        </w:rPr>
        <w:t xml:space="preserve"> </w:t>
      </w:r>
      <w:r>
        <w:rPr>
          <w:color w:val="231F20"/>
          <w:sz w:val="20"/>
        </w:rPr>
        <w:t>in</w:t>
      </w:r>
      <w:r>
        <w:rPr>
          <w:color w:val="231F20"/>
          <w:spacing w:val="-4"/>
          <w:sz w:val="20"/>
        </w:rPr>
        <w:t xml:space="preserve"> </w:t>
      </w:r>
      <w:r>
        <w:rPr>
          <w:color w:val="231F20"/>
          <w:sz w:val="20"/>
        </w:rPr>
        <w:t>one</w:t>
      </w:r>
      <w:r>
        <w:rPr>
          <w:color w:val="231F20"/>
          <w:spacing w:val="-3"/>
          <w:sz w:val="20"/>
        </w:rPr>
        <w:t xml:space="preserve"> </w:t>
      </w:r>
      <w:r>
        <w:rPr>
          <w:color w:val="231F20"/>
          <w:sz w:val="20"/>
        </w:rPr>
        <w:t>session</w:t>
      </w:r>
      <w:r>
        <w:rPr>
          <w:color w:val="231F20"/>
          <w:spacing w:val="-4"/>
          <w:sz w:val="20"/>
        </w:rPr>
        <w:t xml:space="preserve"> </w:t>
      </w:r>
      <w:r>
        <w:rPr>
          <w:color w:val="231F20"/>
          <w:sz w:val="20"/>
        </w:rPr>
        <w:t>or</w:t>
      </w:r>
      <w:r>
        <w:rPr>
          <w:color w:val="231F20"/>
          <w:spacing w:val="-4"/>
          <w:sz w:val="20"/>
        </w:rPr>
        <w:t xml:space="preserve"> </w:t>
      </w:r>
      <w:r>
        <w:rPr>
          <w:color w:val="231F20"/>
          <w:sz w:val="20"/>
        </w:rPr>
        <w:t>in</w:t>
      </w:r>
      <w:r>
        <w:rPr>
          <w:color w:val="231F20"/>
          <w:spacing w:val="-4"/>
          <w:sz w:val="20"/>
        </w:rPr>
        <w:t xml:space="preserve"> </w:t>
      </w:r>
      <w:r>
        <w:rPr>
          <w:color w:val="231F20"/>
          <w:sz w:val="20"/>
        </w:rPr>
        <w:t>two</w:t>
      </w:r>
      <w:r>
        <w:rPr>
          <w:color w:val="231F20"/>
          <w:spacing w:val="-4"/>
          <w:sz w:val="20"/>
        </w:rPr>
        <w:t xml:space="preserve"> </w:t>
      </w:r>
      <w:r>
        <w:rPr>
          <w:color w:val="231F20"/>
          <w:sz w:val="20"/>
        </w:rPr>
        <w:t>or</w:t>
      </w:r>
      <w:r>
        <w:rPr>
          <w:color w:val="231F20"/>
          <w:spacing w:val="-4"/>
          <w:sz w:val="20"/>
        </w:rPr>
        <w:t xml:space="preserve"> </w:t>
      </w:r>
      <w:r>
        <w:rPr>
          <w:color w:val="231F20"/>
          <w:sz w:val="20"/>
        </w:rPr>
        <w:t>more</w:t>
      </w:r>
      <w:r>
        <w:rPr>
          <w:color w:val="231F20"/>
          <w:spacing w:val="-3"/>
          <w:sz w:val="20"/>
        </w:rPr>
        <w:t xml:space="preserve"> </w:t>
      </w:r>
      <w:r>
        <w:rPr>
          <w:color w:val="231F20"/>
          <w:sz w:val="20"/>
        </w:rPr>
        <w:t>successive sessions, and if, before the expiry of the session immediately following the session or the successive</w:t>
      </w:r>
      <w:r>
        <w:rPr>
          <w:color w:val="231F20"/>
          <w:spacing w:val="-9"/>
          <w:sz w:val="20"/>
        </w:rPr>
        <w:t xml:space="preserve"> </w:t>
      </w:r>
      <w:r>
        <w:rPr>
          <w:color w:val="231F20"/>
          <w:sz w:val="20"/>
        </w:rPr>
        <w:t>sessions</w:t>
      </w:r>
      <w:r>
        <w:rPr>
          <w:color w:val="231F20"/>
          <w:spacing w:val="-9"/>
          <w:sz w:val="20"/>
        </w:rPr>
        <w:t xml:space="preserve"> </w:t>
      </w:r>
      <w:r>
        <w:rPr>
          <w:color w:val="231F20"/>
          <w:sz w:val="20"/>
        </w:rPr>
        <w:t>aforesaid,</w:t>
      </w:r>
      <w:r>
        <w:rPr>
          <w:color w:val="231F20"/>
          <w:spacing w:val="-9"/>
          <w:sz w:val="20"/>
        </w:rPr>
        <w:t xml:space="preserve"> </w:t>
      </w:r>
      <w:r>
        <w:rPr>
          <w:color w:val="231F20"/>
          <w:sz w:val="20"/>
        </w:rPr>
        <w:t>both</w:t>
      </w:r>
      <w:r>
        <w:rPr>
          <w:color w:val="231F20"/>
          <w:spacing w:val="-9"/>
          <w:sz w:val="20"/>
        </w:rPr>
        <w:t xml:space="preserve"> </w:t>
      </w:r>
      <w:r>
        <w:rPr>
          <w:color w:val="231F20"/>
          <w:sz w:val="20"/>
        </w:rPr>
        <w:t>Houses</w:t>
      </w:r>
      <w:r>
        <w:rPr>
          <w:color w:val="231F20"/>
          <w:spacing w:val="-9"/>
          <w:sz w:val="20"/>
        </w:rPr>
        <w:t xml:space="preserve"> </w:t>
      </w:r>
      <w:r>
        <w:rPr>
          <w:color w:val="231F20"/>
          <w:sz w:val="20"/>
        </w:rPr>
        <w:t>agree</w:t>
      </w:r>
      <w:r>
        <w:rPr>
          <w:color w:val="231F20"/>
          <w:spacing w:val="-9"/>
          <w:sz w:val="20"/>
        </w:rPr>
        <w:t xml:space="preserve"> </w:t>
      </w:r>
      <w:r>
        <w:rPr>
          <w:color w:val="231F20"/>
          <w:sz w:val="20"/>
        </w:rPr>
        <w:t>in</w:t>
      </w:r>
      <w:r>
        <w:rPr>
          <w:color w:val="231F20"/>
          <w:spacing w:val="-9"/>
          <w:sz w:val="20"/>
        </w:rPr>
        <w:t xml:space="preserve"> </w:t>
      </w:r>
      <w:r>
        <w:rPr>
          <w:color w:val="231F20"/>
          <w:sz w:val="20"/>
        </w:rPr>
        <w:t>making</w:t>
      </w:r>
      <w:r>
        <w:rPr>
          <w:color w:val="231F20"/>
          <w:spacing w:val="-9"/>
          <w:sz w:val="20"/>
        </w:rPr>
        <w:t xml:space="preserve"> </w:t>
      </w:r>
      <w:r>
        <w:rPr>
          <w:color w:val="231F20"/>
          <w:sz w:val="20"/>
        </w:rPr>
        <w:t>any</w:t>
      </w:r>
      <w:r>
        <w:rPr>
          <w:color w:val="231F20"/>
          <w:spacing w:val="-9"/>
          <w:sz w:val="20"/>
        </w:rPr>
        <w:t xml:space="preserve"> </w:t>
      </w:r>
      <w:r>
        <w:rPr>
          <w:color w:val="231F20"/>
          <w:sz w:val="20"/>
        </w:rPr>
        <w:t>modification</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rule</w:t>
      </w:r>
      <w:r>
        <w:rPr>
          <w:color w:val="231F20"/>
          <w:spacing w:val="-9"/>
          <w:sz w:val="20"/>
        </w:rPr>
        <w:t xml:space="preserve"> </w:t>
      </w:r>
      <w:r>
        <w:rPr>
          <w:color w:val="231F20"/>
          <w:sz w:val="20"/>
        </w:rPr>
        <w:t>or regulation</w:t>
      </w:r>
      <w:r>
        <w:rPr>
          <w:color w:val="231F20"/>
          <w:spacing w:val="-6"/>
          <w:sz w:val="20"/>
        </w:rPr>
        <w:t xml:space="preserve"> </w:t>
      </w:r>
      <w:r>
        <w:rPr>
          <w:color w:val="231F20"/>
          <w:sz w:val="20"/>
        </w:rPr>
        <w:t>or</w:t>
      </w:r>
      <w:r>
        <w:rPr>
          <w:color w:val="231F20"/>
          <w:spacing w:val="-6"/>
          <w:sz w:val="20"/>
        </w:rPr>
        <w:t xml:space="preserve"> </w:t>
      </w:r>
      <w:r>
        <w:rPr>
          <w:color w:val="231F20"/>
          <w:sz w:val="20"/>
        </w:rPr>
        <w:t>both</w:t>
      </w:r>
      <w:r>
        <w:rPr>
          <w:color w:val="231F20"/>
          <w:spacing w:val="-6"/>
          <w:sz w:val="20"/>
        </w:rPr>
        <w:t xml:space="preserve"> </w:t>
      </w:r>
      <w:r>
        <w:rPr>
          <w:color w:val="231F20"/>
          <w:sz w:val="20"/>
        </w:rPr>
        <w:t>Houses</w:t>
      </w:r>
      <w:r>
        <w:rPr>
          <w:color w:val="231F20"/>
          <w:spacing w:val="-6"/>
          <w:sz w:val="20"/>
        </w:rPr>
        <w:t xml:space="preserve"> </w:t>
      </w:r>
      <w:r>
        <w:rPr>
          <w:color w:val="231F20"/>
          <w:sz w:val="20"/>
        </w:rPr>
        <w:t>agree</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rule</w:t>
      </w:r>
      <w:r>
        <w:rPr>
          <w:color w:val="231F20"/>
          <w:spacing w:val="-6"/>
          <w:sz w:val="20"/>
        </w:rPr>
        <w:t xml:space="preserve"> </w:t>
      </w:r>
      <w:r>
        <w:rPr>
          <w:color w:val="231F20"/>
          <w:sz w:val="20"/>
        </w:rPr>
        <w:t>or</w:t>
      </w:r>
      <w:r>
        <w:rPr>
          <w:color w:val="231F20"/>
          <w:spacing w:val="-6"/>
          <w:sz w:val="20"/>
        </w:rPr>
        <w:t xml:space="preserve"> </w:t>
      </w:r>
      <w:r>
        <w:rPr>
          <w:color w:val="231F20"/>
          <w:sz w:val="20"/>
        </w:rPr>
        <w:t>regulation</w:t>
      </w:r>
      <w:r>
        <w:rPr>
          <w:color w:val="231F20"/>
          <w:spacing w:val="-6"/>
          <w:sz w:val="20"/>
        </w:rPr>
        <w:t xml:space="preserve"> </w:t>
      </w:r>
      <w:r>
        <w:rPr>
          <w:color w:val="231F20"/>
          <w:sz w:val="20"/>
        </w:rPr>
        <w:t>shall</w:t>
      </w:r>
      <w:r>
        <w:rPr>
          <w:color w:val="231F20"/>
          <w:spacing w:val="-6"/>
          <w:sz w:val="20"/>
        </w:rPr>
        <w:t xml:space="preserve"> </w:t>
      </w:r>
      <w:r>
        <w:rPr>
          <w:color w:val="231F20"/>
          <w:sz w:val="20"/>
        </w:rPr>
        <w:t>thereafter</w:t>
      </w:r>
      <w:r>
        <w:rPr>
          <w:color w:val="231F20"/>
          <w:spacing w:val="-6"/>
          <w:sz w:val="20"/>
        </w:rPr>
        <w:t xml:space="preserve"> </w:t>
      </w:r>
      <w:r>
        <w:rPr>
          <w:color w:val="231F20"/>
          <w:sz w:val="20"/>
        </w:rPr>
        <w:t>have</w:t>
      </w:r>
      <w:r>
        <w:rPr>
          <w:color w:val="231F20"/>
          <w:spacing w:val="-6"/>
          <w:sz w:val="20"/>
        </w:rPr>
        <w:t xml:space="preserve"> </w:t>
      </w:r>
      <w:r>
        <w:rPr>
          <w:color w:val="231F20"/>
          <w:sz w:val="20"/>
        </w:rPr>
        <w:t>effect</w:t>
      </w:r>
      <w:r>
        <w:rPr>
          <w:color w:val="231F20"/>
          <w:spacing w:val="-6"/>
          <w:sz w:val="20"/>
        </w:rPr>
        <w:t xml:space="preserve"> </w:t>
      </w:r>
      <w:r>
        <w:rPr>
          <w:color w:val="231F20"/>
          <w:sz w:val="20"/>
        </w:rPr>
        <w:t>only in such modified form or be of no effect, as the case may be; so, however, that any such modification</w:t>
      </w:r>
      <w:r>
        <w:rPr>
          <w:color w:val="231F20"/>
          <w:spacing w:val="-12"/>
          <w:sz w:val="20"/>
        </w:rPr>
        <w:t xml:space="preserve"> </w:t>
      </w:r>
      <w:r>
        <w:rPr>
          <w:color w:val="231F20"/>
          <w:sz w:val="20"/>
        </w:rPr>
        <w:t>or</w:t>
      </w:r>
      <w:r>
        <w:rPr>
          <w:color w:val="231F20"/>
          <w:spacing w:val="-12"/>
          <w:sz w:val="20"/>
        </w:rPr>
        <w:t xml:space="preserve"> </w:t>
      </w:r>
      <w:r>
        <w:rPr>
          <w:color w:val="231F20"/>
          <w:sz w:val="20"/>
        </w:rPr>
        <w:t>annulment</w:t>
      </w:r>
      <w:r>
        <w:rPr>
          <w:color w:val="231F20"/>
          <w:spacing w:val="-12"/>
          <w:sz w:val="20"/>
        </w:rPr>
        <w:t xml:space="preserve"> </w:t>
      </w:r>
      <w:r>
        <w:rPr>
          <w:color w:val="231F20"/>
          <w:sz w:val="20"/>
        </w:rPr>
        <w:t>shall</w:t>
      </w:r>
      <w:r>
        <w:rPr>
          <w:color w:val="231F20"/>
          <w:spacing w:val="-12"/>
          <w:sz w:val="20"/>
        </w:rPr>
        <w:t xml:space="preserve"> </w:t>
      </w:r>
      <w:r>
        <w:rPr>
          <w:color w:val="231F20"/>
          <w:sz w:val="20"/>
        </w:rPr>
        <w:t>be</w:t>
      </w:r>
      <w:r>
        <w:rPr>
          <w:color w:val="231F20"/>
          <w:spacing w:val="-12"/>
          <w:sz w:val="20"/>
        </w:rPr>
        <w:t xml:space="preserve"> </w:t>
      </w:r>
      <w:r>
        <w:rPr>
          <w:color w:val="231F20"/>
          <w:sz w:val="20"/>
        </w:rPr>
        <w:t>without</w:t>
      </w:r>
      <w:r>
        <w:rPr>
          <w:color w:val="231F20"/>
          <w:spacing w:val="-12"/>
          <w:sz w:val="20"/>
        </w:rPr>
        <w:t xml:space="preserve"> </w:t>
      </w:r>
      <w:r>
        <w:rPr>
          <w:color w:val="231F20"/>
          <w:sz w:val="20"/>
        </w:rPr>
        <w:t>prejudice</w:t>
      </w:r>
      <w:r>
        <w:rPr>
          <w:color w:val="231F20"/>
          <w:spacing w:val="-12"/>
          <w:sz w:val="20"/>
        </w:rPr>
        <w:t xml:space="preserve"> </w:t>
      </w:r>
      <w:r>
        <w:rPr>
          <w:color w:val="231F20"/>
          <w:sz w:val="20"/>
        </w:rPr>
        <w:t>to</w:t>
      </w:r>
      <w:r>
        <w:rPr>
          <w:color w:val="231F20"/>
          <w:spacing w:val="-12"/>
          <w:sz w:val="20"/>
        </w:rPr>
        <w:t xml:space="preserve"> </w:t>
      </w:r>
      <w:r>
        <w:rPr>
          <w:color w:val="231F20"/>
          <w:sz w:val="20"/>
        </w:rPr>
        <w:t>the</w:t>
      </w:r>
      <w:r>
        <w:rPr>
          <w:color w:val="231F20"/>
          <w:spacing w:val="-12"/>
          <w:sz w:val="20"/>
        </w:rPr>
        <w:t xml:space="preserve"> </w:t>
      </w:r>
      <w:r>
        <w:rPr>
          <w:color w:val="231F20"/>
          <w:sz w:val="20"/>
        </w:rPr>
        <w:t>validity</w:t>
      </w:r>
      <w:r>
        <w:rPr>
          <w:color w:val="231F20"/>
          <w:spacing w:val="-12"/>
          <w:sz w:val="20"/>
        </w:rPr>
        <w:t xml:space="preserve"> </w:t>
      </w:r>
      <w:r>
        <w:rPr>
          <w:color w:val="231F20"/>
          <w:sz w:val="20"/>
        </w:rPr>
        <w:t>of</w:t>
      </w:r>
      <w:r>
        <w:rPr>
          <w:color w:val="231F20"/>
          <w:spacing w:val="-12"/>
          <w:sz w:val="20"/>
        </w:rPr>
        <w:t xml:space="preserve"> </w:t>
      </w:r>
      <w:r>
        <w:rPr>
          <w:color w:val="231F20"/>
          <w:sz w:val="20"/>
        </w:rPr>
        <w:t>anything</w:t>
      </w:r>
      <w:r>
        <w:rPr>
          <w:color w:val="231F20"/>
          <w:spacing w:val="-12"/>
          <w:sz w:val="20"/>
        </w:rPr>
        <w:t xml:space="preserve"> </w:t>
      </w:r>
      <w:r>
        <w:rPr>
          <w:color w:val="231F20"/>
          <w:sz w:val="20"/>
        </w:rPr>
        <w:t>previously done under that rule or regulation.</w:t>
      </w:r>
    </w:p>
    <w:p w:rsidR="00060FEE" w:rsidRDefault="00000000">
      <w:pPr>
        <w:pStyle w:val="BodyText"/>
        <w:spacing w:before="170" w:line="266" w:lineRule="auto"/>
        <w:ind w:left="177" w:firstLine="480"/>
        <w:jc w:val="both"/>
      </w:pPr>
      <w:r>
        <w:rPr>
          <w:color w:val="231F20"/>
          <w:spacing w:val="-2"/>
        </w:rPr>
        <w:t>(</w:t>
      </w:r>
      <w:r>
        <w:rPr>
          <w:i/>
          <w:color w:val="231F20"/>
          <w:spacing w:val="-2"/>
        </w:rPr>
        <w:t>2</w:t>
      </w:r>
      <w:r>
        <w:rPr>
          <w:color w:val="231F20"/>
          <w:spacing w:val="-2"/>
        </w:rPr>
        <w:t>)</w:t>
      </w:r>
      <w:r>
        <w:rPr>
          <w:color w:val="231F20"/>
          <w:spacing w:val="-11"/>
        </w:rPr>
        <w:t xml:space="preserve"> </w:t>
      </w:r>
      <w:r>
        <w:rPr>
          <w:color w:val="231F20"/>
          <w:spacing w:val="-2"/>
        </w:rPr>
        <w:t>Every</w:t>
      </w:r>
      <w:r>
        <w:rPr>
          <w:color w:val="231F20"/>
          <w:spacing w:val="-10"/>
        </w:rPr>
        <w:t xml:space="preserve"> </w:t>
      </w:r>
      <w:r>
        <w:rPr>
          <w:color w:val="231F20"/>
          <w:spacing w:val="-2"/>
        </w:rPr>
        <w:t>rule</w:t>
      </w:r>
      <w:r>
        <w:rPr>
          <w:color w:val="231F20"/>
          <w:spacing w:val="-11"/>
        </w:rPr>
        <w:t xml:space="preserve"> </w:t>
      </w:r>
      <w:r>
        <w:rPr>
          <w:color w:val="231F20"/>
          <w:spacing w:val="-2"/>
        </w:rPr>
        <w:t>made</w:t>
      </w:r>
      <w:r>
        <w:rPr>
          <w:color w:val="231F20"/>
          <w:spacing w:val="-9"/>
        </w:rPr>
        <w:t xml:space="preserve"> </w:t>
      </w:r>
      <w:r>
        <w:rPr>
          <w:color w:val="231F20"/>
          <w:spacing w:val="-2"/>
        </w:rPr>
        <w:t>by</w:t>
      </w:r>
      <w:r>
        <w:rPr>
          <w:color w:val="231F20"/>
          <w:spacing w:val="-9"/>
        </w:rPr>
        <w:t xml:space="preserve"> </w:t>
      </w:r>
      <w:r>
        <w:rPr>
          <w:color w:val="231F20"/>
          <w:spacing w:val="-2"/>
        </w:rPr>
        <w:t>a</w:t>
      </w:r>
      <w:r>
        <w:rPr>
          <w:color w:val="231F20"/>
          <w:spacing w:val="-9"/>
        </w:rPr>
        <w:t xml:space="preserve"> </w:t>
      </w:r>
      <w:r>
        <w:rPr>
          <w:color w:val="231F20"/>
          <w:spacing w:val="-2"/>
        </w:rPr>
        <w:t>State</w:t>
      </w:r>
      <w:r>
        <w:rPr>
          <w:color w:val="231F20"/>
          <w:spacing w:val="-9"/>
        </w:rPr>
        <w:t xml:space="preserve"> </w:t>
      </w:r>
      <w:r>
        <w:rPr>
          <w:color w:val="231F20"/>
          <w:spacing w:val="-2"/>
        </w:rPr>
        <w:t>Government</w:t>
      </w:r>
      <w:r>
        <w:rPr>
          <w:color w:val="231F20"/>
          <w:spacing w:val="-9"/>
        </w:rPr>
        <w:t xml:space="preserve"> </w:t>
      </w:r>
      <w:r>
        <w:rPr>
          <w:color w:val="231F20"/>
          <w:spacing w:val="-2"/>
        </w:rPr>
        <w:t>under</w:t>
      </w:r>
      <w:r>
        <w:rPr>
          <w:color w:val="231F20"/>
          <w:spacing w:val="-9"/>
        </w:rPr>
        <w:t xml:space="preserve"> </w:t>
      </w:r>
      <w:r>
        <w:rPr>
          <w:color w:val="231F20"/>
          <w:spacing w:val="-2"/>
        </w:rPr>
        <w:t>this</w:t>
      </w:r>
      <w:r>
        <w:rPr>
          <w:color w:val="231F20"/>
          <w:spacing w:val="-11"/>
        </w:rPr>
        <w:t xml:space="preserve"> </w:t>
      </w:r>
      <w:r>
        <w:rPr>
          <w:color w:val="231F20"/>
          <w:spacing w:val="-2"/>
        </w:rPr>
        <w:t>Act</w:t>
      </w:r>
      <w:r>
        <w:rPr>
          <w:color w:val="231F20"/>
          <w:spacing w:val="-8"/>
        </w:rPr>
        <w:t xml:space="preserve"> </w:t>
      </w:r>
      <w:r>
        <w:rPr>
          <w:color w:val="231F20"/>
          <w:spacing w:val="-2"/>
        </w:rPr>
        <w:t>shall</w:t>
      </w:r>
      <w:r>
        <w:rPr>
          <w:color w:val="231F20"/>
          <w:spacing w:val="-9"/>
        </w:rPr>
        <w:t xml:space="preserve"> </w:t>
      </w:r>
      <w:r>
        <w:rPr>
          <w:color w:val="231F20"/>
          <w:spacing w:val="-2"/>
        </w:rPr>
        <w:t>be</w:t>
      </w:r>
      <w:r>
        <w:rPr>
          <w:color w:val="231F20"/>
          <w:spacing w:val="-9"/>
        </w:rPr>
        <w:t xml:space="preserve"> </w:t>
      </w:r>
      <w:r>
        <w:rPr>
          <w:color w:val="231F20"/>
          <w:spacing w:val="-2"/>
        </w:rPr>
        <w:t>laid</w:t>
      </w:r>
      <w:r>
        <w:rPr>
          <w:color w:val="231F20"/>
          <w:spacing w:val="-9"/>
        </w:rPr>
        <w:t xml:space="preserve"> </w:t>
      </w:r>
      <w:r>
        <w:rPr>
          <w:color w:val="231F20"/>
          <w:spacing w:val="-2"/>
        </w:rPr>
        <w:t>as</w:t>
      </w:r>
      <w:r>
        <w:rPr>
          <w:color w:val="231F20"/>
          <w:spacing w:val="-9"/>
        </w:rPr>
        <w:t xml:space="preserve"> </w:t>
      </w:r>
      <w:r>
        <w:rPr>
          <w:color w:val="231F20"/>
          <w:spacing w:val="-2"/>
        </w:rPr>
        <w:t>soon</w:t>
      </w:r>
      <w:r>
        <w:rPr>
          <w:color w:val="231F20"/>
          <w:spacing w:val="-9"/>
        </w:rPr>
        <w:t xml:space="preserve"> </w:t>
      </w:r>
      <w:r>
        <w:rPr>
          <w:color w:val="231F20"/>
          <w:spacing w:val="-2"/>
        </w:rPr>
        <w:t>as</w:t>
      </w:r>
      <w:r>
        <w:rPr>
          <w:color w:val="231F20"/>
          <w:spacing w:val="-9"/>
        </w:rPr>
        <w:t xml:space="preserve"> </w:t>
      </w:r>
      <w:r>
        <w:rPr>
          <w:color w:val="231F20"/>
          <w:spacing w:val="-2"/>
        </w:rPr>
        <w:t xml:space="preserve">may </w:t>
      </w:r>
      <w:r>
        <w:rPr>
          <w:color w:val="231F20"/>
        </w:rPr>
        <w:t>be after it is made, before the State Legislature.</w:t>
      </w:r>
    </w:p>
    <w:p w:rsidR="00060FEE" w:rsidRDefault="00000000">
      <w:pPr>
        <w:pStyle w:val="ListParagraph"/>
        <w:numPr>
          <w:ilvl w:val="0"/>
          <w:numId w:val="64"/>
        </w:numPr>
        <w:tabs>
          <w:tab w:val="left" w:pos="1057"/>
        </w:tabs>
        <w:spacing w:before="161" w:line="266" w:lineRule="auto"/>
        <w:ind w:left="177" w:firstLine="480"/>
        <w:jc w:val="both"/>
        <w:rPr>
          <w:sz w:val="20"/>
        </w:rPr>
      </w:pPr>
      <w:r>
        <w:rPr>
          <w:color w:val="231F20"/>
          <w:sz w:val="20"/>
        </w:rPr>
        <w:t>If</w:t>
      </w:r>
      <w:r>
        <w:rPr>
          <w:color w:val="231F20"/>
          <w:spacing w:val="-3"/>
          <w:sz w:val="20"/>
        </w:rPr>
        <w:t xml:space="preserve"> </w:t>
      </w:r>
      <w:r>
        <w:rPr>
          <w:color w:val="231F20"/>
          <w:sz w:val="20"/>
        </w:rPr>
        <w:t>any</w:t>
      </w:r>
      <w:r>
        <w:rPr>
          <w:color w:val="231F20"/>
          <w:spacing w:val="-3"/>
          <w:sz w:val="20"/>
        </w:rPr>
        <w:t xml:space="preserve"> </w:t>
      </w:r>
      <w:r>
        <w:rPr>
          <w:color w:val="231F20"/>
          <w:sz w:val="20"/>
        </w:rPr>
        <w:t>difficulty</w:t>
      </w:r>
      <w:r>
        <w:rPr>
          <w:color w:val="231F20"/>
          <w:spacing w:val="-3"/>
          <w:sz w:val="20"/>
        </w:rPr>
        <w:t xml:space="preserve"> </w:t>
      </w:r>
      <w:r>
        <w:rPr>
          <w:color w:val="231F20"/>
          <w:sz w:val="20"/>
        </w:rPr>
        <w:t>arises</w:t>
      </w:r>
      <w:r>
        <w:rPr>
          <w:color w:val="231F20"/>
          <w:spacing w:val="-3"/>
          <w:sz w:val="20"/>
        </w:rPr>
        <w:t xml:space="preserve"> </w:t>
      </w:r>
      <w:r>
        <w:rPr>
          <w:color w:val="231F20"/>
          <w:sz w:val="20"/>
        </w:rPr>
        <w:t>in</w:t>
      </w:r>
      <w:r>
        <w:rPr>
          <w:color w:val="231F20"/>
          <w:spacing w:val="-3"/>
          <w:sz w:val="20"/>
        </w:rPr>
        <w:t xml:space="preserve"> </w:t>
      </w:r>
      <w:r>
        <w:rPr>
          <w:color w:val="231F20"/>
          <w:sz w:val="20"/>
        </w:rPr>
        <w:t>giving</w:t>
      </w:r>
      <w:r>
        <w:rPr>
          <w:color w:val="231F20"/>
          <w:spacing w:val="-3"/>
          <w:sz w:val="20"/>
        </w:rPr>
        <w:t xml:space="preserve"> </w:t>
      </w:r>
      <w:r>
        <w:rPr>
          <w:color w:val="231F20"/>
          <w:sz w:val="20"/>
        </w:rPr>
        <w:t>effect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provisions</w:t>
      </w:r>
      <w:r>
        <w:rPr>
          <w:color w:val="231F20"/>
          <w:spacing w:val="-3"/>
          <w:sz w:val="20"/>
        </w:rPr>
        <w:t xml:space="preserve"> </w:t>
      </w:r>
      <w:r>
        <w:rPr>
          <w:color w:val="231F20"/>
          <w:sz w:val="20"/>
        </w:rPr>
        <w:t>of</w:t>
      </w:r>
      <w:r>
        <w:rPr>
          <w:color w:val="231F20"/>
          <w:spacing w:val="-3"/>
          <w:sz w:val="20"/>
        </w:rPr>
        <w:t xml:space="preserve"> </w:t>
      </w:r>
      <w:r>
        <w:rPr>
          <w:color w:val="231F20"/>
          <w:sz w:val="20"/>
        </w:rPr>
        <w:t>this</w:t>
      </w:r>
      <w:r>
        <w:rPr>
          <w:color w:val="231F20"/>
          <w:spacing w:val="-11"/>
          <w:sz w:val="20"/>
        </w:rPr>
        <w:t xml:space="preserve"> </w:t>
      </w:r>
      <w:r>
        <w:rPr>
          <w:color w:val="231F20"/>
          <w:sz w:val="20"/>
        </w:rPr>
        <w:t>Act,</w:t>
      </w:r>
      <w:r>
        <w:rPr>
          <w:color w:val="231F20"/>
          <w:spacing w:val="-3"/>
          <w:sz w:val="20"/>
        </w:rPr>
        <w:t xml:space="preserve"> </w:t>
      </w:r>
      <w:r>
        <w:rPr>
          <w:color w:val="231F20"/>
          <w:sz w:val="20"/>
        </w:rPr>
        <w:t>the</w:t>
      </w:r>
      <w:r>
        <w:rPr>
          <w:color w:val="231F20"/>
          <w:spacing w:val="-3"/>
          <w:sz w:val="20"/>
        </w:rPr>
        <w:t xml:space="preserve"> </w:t>
      </w:r>
      <w:r>
        <w:rPr>
          <w:color w:val="231F20"/>
          <w:sz w:val="20"/>
        </w:rPr>
        <w:t>Central Government may, by order in the Official Gazette, make such provisions not inconsistent with</w:t>
      </w:r>
      <w:r>
        <w:rPr>
          <w:color w:val="231F20"/>
          <w:spacing w:val="-13"/>
          <w:sz w:val="20"/>
        </w:rPr>
        <w:t xml:space="preserve"> </w:t>
      </w:r>
      <w:r>
        <w:rPr>
          <w:color w:val="231F20"/>
          <w:sz w:val="20"/>
        </w:rPr>
        <w:t>the</w:t>
      </w:r>
      <w:r>
        <w:rPr>
          <w:color w:val="231F20"/>
          <w:spacing w:val="-10"/>
          <w:sz w:val="20"/>
        </w:rPr>
        <w:t xml:space="preserve"> </w:t>
      </w:r>
      <w:r>
        <w:rPr>
          <w:color w:val="231F20"/>
          <w:sz w:val="20"/>
        </w:rPr>
        <w:t>provisions</w:t>
      </w:r>
      <w:r>
        <w:rPr>
          <w:color w:val="231F20"/>
          <w:spacing w:val="-9"/>
          <w:sz w:val="20"/>
        </w:rPr>
        <w:t xml:space="preserve"> </w:t>
      </w:r>
      <w:r>
        <w:rPr>
          <w:color w:val="231F20"/>
          <w:sz w:val="20"/>
        </w:rPr>
        <w:t>of</w:t>
      </w:r>
      <w:r>
        <w:rPr>
          <w:color w:val="231F20"/>
          <w:spacing w:val="-9"/>
          <w:sz w:val="20"/>
        </w:rPr>
        <w:t xml:space="preserve"> </w:t>
      </w:r>
      <w:r>
        <w:rPr>
          <w:color w:val="231F20"/>
          <w:sz w:val="20"/>
        </w:rPr>
        <w:t>this</w:t>
      </w:r>
      <w:r>
        <w:rPr>
          <w:color w:val="231F20"/>
          <w:spacing w:val="-13"/>
          <w:sz w:val="20"/>
        </w:rPr>
        <w:t xml:space="preserve"> </w:t>
      </w:r>
      <w:r>
        <w:rPr>
          <w:color w:val="231F20"/>
          <w:sz w:val="20"/>
        </w:rPr>
        <w:t>Act</w:t>
      </w:r>
      <w:r>
        <w:rPr>
          <w:color w:val="231F20"/>
          <w:spacing w:val="-9"/>
          <w:sz w:val="20"/>
        </w:rPr>
        <w:t xml:space="preserve"> </w:t>
      </w:r>
      <w:r>
        <w:rPr>
          <w:color w:val="231F20"/>
          <w:sz w:val="20"/>
        </w:rPr>
        <w:t>as</w:t>
      </w:r>
      <w:r>
        <w:rPr>
          <w:color w:val="231F20"/>
          <w:spacing w:val="-9"/>
          <w:sz w:val="20"/>
        </w:rPr>
        <w:t xml:space="preserve"> </w:t>
      </w:r>
      <w:r>
        <w:rPr>
          <w:color w:val="231F20"/>
          <w:sz w:val="20"/>
        </w:rPr>
        <w:t>appear</w:t>
      </w:r>
      <w:r>
        <w:rPr>
          <w:color w:val="231F20"/>
          <w:spacing w:val="-9"/>
          <w:sz w:val="20"/>
        </w:rPr>
        <w:t xml:space="preserve"> </w:t>
      </w:r>
      <w:r>
        <w:rPr>
          <w:color w:val="231F20"/>
          <w:sz w:val="20"/>
        </w:rPr>
        <w:t>to</w:t>
      </w:r>
      <w:r>
        <w:rPr>
          <w:color w:val="231F20"/>
          <w:spacing w:val="-9"/>
          <w:sz w:val="20"/>
        </w:rPr>
        <w:t xml:space="preserve"> </w:t>
      </w:r>
      <w:r>
        <w:rPr>
          <w:color w:val="231F20"/>
          <w:sz w:val="20"/>
        </w:rPr>
        <w:t>it</w:t>
      </w:r>
      <w:r>
        <w:rPr>
          <w:color w:val="231F20"/>
          <w:spacing w:val="-9"/>
          <w:sz w:val="20"/>
        </w:rPr>
        <w:t xml:space="preserve"> </w:t>
      </w:r>
      <w:r>
        <w:rPr>
          <w:color w:val="231F20"/>
          <w:sz w:val="20"/>
        </w:rPr>
        <w:t>to</w:t>
      </w:r>
      <w:r>
        <w:rPr>
          <w:color w:val="231F20"/>
          <w:spacing w:val="-9"/>
          <w:sz w:val="20"/>
        </w:rPr>
        <w:t xml:space="preserve"> </w:t>
      </w:r>
      <w:r>
        <w:rPr>
          <w:color w:val="231F20"/>
          <w:sz w:val="20"/>
        </w:rPr>
        <w:t>be</w:t>
      </w:r>
      <w:r>
        <w:rPr>
          <w:color w:val="231F20"/>
          <w:spacing w:val="-9"/>
          <w:sz w:val="20"/>
        </w:rPr>
        <w:t xml:space="preserve"> </w:t>
      </w:r>
      <w:r>
        <w:rPr>
          <w:color w:val="231F20"/>
          <w:sz w:val="20"/>
        </w:rPr>
        <w:t>necessary</w:t>
      </w:r>
      <w:r>
        <w:rPr>
          <w:color w:val="231F20"/>
          <w:spacing w:val="-9"/>
          <w:sz w:val="20"/>
        </w:rPr>
        <w:t xml:space="preserve"> </w:t>
      </w:r>
      <w:r>
        <w:rPr>
          <w:color w:val="231F20"/>
          <w:sz w:val="20"/>
        </w:rPr>
        <w:t>or</w:t>
      </w:r>
      <w:r>
        <w:rPr>
          <w:color w:val="231F20"/>
          <w:spacing w:val="-9"/>
          <w:sz w:val="20"/>
        </w:rPr>
        <w:t xml:space="preserve"> </w:t>
      </w:r>
      <w:r>
        <w:rPr>
          <w:color w:val="231F20"/>
          <w:sz w:val="20"/>
        </w:rPr>
        <w:t>expedient</w:t>
      </w:r>
      <w:r>
        <w:rPr>
          <w:color w:val="231F20"/>
          <w:spacing w:val="-9"/>
          <w:sz w:val="20"/>
        </w:rPr>
        <w:t xml:space="preserve"> </w:t>
      </w:r>
      <w:r>
        <w:rPr>
          <w:color w:val="231F20"/>
          <w:sz w:val="20"/>
        </w:rPr>
        <w:t>for</w:t>
      </w:r>
      <w:r>
        <w:rPr>
          <w:color w:val="231F20"/>
          <w:spacing w:val="-9"/>
          <w:sz w:val="20"/>
        </w:rPr>
        <w:t xml:space="preserve"> </w:t>
      </w:r>
      <w:r>
        <w:rPr>
          <w:color w:val="231F20"/>
          <w:sz w:val="20"/>
        </w:rPr>
        <w:t>removing</w:t>
      </w:r>
      <w:r>
        <w:rPr>
          <w:color w:val="231F20"/>
          <w:spacing w:val="-9"/>
          <w:sz w:val="20"/>
        </w:rPr>
        <w:t xml:space="preserve"> </w:t>
      </w:r>
      <w:r>
        <w:rPr>
          <w:color w:val="231F20"/>
          <w:sz w:val="20"/>
        </w:rPr>
        <w:t xml:space="preserve">the </w:t>
      </w:r>
      <w:r>
        <w:rPr>
          <w:color w:val="231F20"/>
          <w:spacing w:val="-2"/>
          <w:sz w:val="20"/>
        </w:rPr>
        <w:t>difficulty:</w:t>
      </w:r>
    </w:p>
    <w:p w:rsidR="00060FEE" w:rsidRDefault="00000000">
      <w:pPr>
        <w:pStyle w:val="BodyText"/>
        <w:spacing w:before="160" w:line="271" w:lineRule="auto"/>
        <w:ind w:left="177" w:firstLine="536"/>
      </w:pPr>
      <w:r>
        <w:rPr>
          <w:color w:val="231F20"/>
        </w:rPr>
        <w:t>Provided that no such order shall be made after the expiry of a period of two years from the commencement of this Act.</w:t>
      </w:r>
    </w:p>
    <w:p w:rsidR="00060FEE" w:rsidRDefault="00000000">
      <w:pPr>
        <w:pStyle w:val="ListParagraph"/>
        <w:numPr>
          <w:ilvl w:val="0"/>
          <w:numId w:val="64"/>
        </w:numPr>
        <w:tabs>
          <w:tab w:val="left" w:pos="1044"/>
        </w:tabs>
        <w:spacing w:before="152"/>
        <w:ind w:left="1044" w:hanging="387"/>
        <w:jc w:val="left"/>
        <w:rPr>
          <w:sz w:val="20"/>
        </w:rPr>
      </w:pPr>
      <w:r>
        <w:rPr>
          <w:color w:val="231F20"/>
          <w:sz w:val="20"/>
        </w:rPr>
        <w:t>(</w:t>
      </w:r>
      <w:r>
        <w:rPr>
          <w:i/>
          <w:color w:val="231F20"/>
          <w:sz w:val="20"/>
        </w:rPr>
        <w:t>1</w:t>
      </w:r>
      <w:r>
        <w:rPr>
          <w:color w:val="231F20"/>
          <w:sz w:val="20"/>
        </w:rPr>
        <w:t>)</w:t>
      </w:r>
      <w:r>
        <w:rPr>
          <w:color w:val="231F20"/>
          <w:spacing w:val="-15"/>
          <w:sz w:val="20"/>
        </w:rPr>
        <w:t xml:space="preserve"> </w:t>
      </w:r>
      <w:r>
        <w:rPr>
          <w:color w:val="231F20"/>
          <w:sz w:val="20"/>
        </w:rPr>
        <w:t>The</w:t>
      </w:r>
      <w:r>
        <w:rPr>
          <w:color w:val="231F20"/>
          <w:spacing w:val="-11"/>
          <w:sz w:val="20"/>
        </w:rPr>
        <w:t xml:space="preserve"> </w:t>
      </w:r>
      <w:r>
        <w:rPr>
          <w:color w:val="231F20"/>
          <w:sz w:val="20"/>
        </w:rPr>
        <w:t>Consumer</w:t>
      </w:r>
      <w:r>
        <w:rPr>
          <w:color w:val="231F20"/>
          <w:spacing w:val="-10"/>
          <w:sz w:val="20"/>
        </w:rPr>
        <w:t xml:space="preserve"> </w:t>
      </w:r>
      <w:r>
        <w:rPr>
          <w:color w:val="231F20"/>
          <w:sz w:val="20"/>
        </w:rPr>
        <w:t>Protection</w:t>
      </w:r>
      <w:r>
        <w:rPr>
          <w:color w:val="231F20"/>
          <w:spacing w:val="-15"/>
          <w:sz w:val="20"/>
        </w:rPr>
        <w:t xml:space="preserve"> </w:t>
      </w:r>
      <w:r>
        <w:rPr>
          <w:color w:val="231F20"/>
          <w:sz w:val="20"/>
        </w:rPr>
        <w:t>Act,</w:t>
      </w:r>
      <w:r>
        <w:rPr>
          <w:color w:val="231F20"/>
          <w:spacing w:val="-10"/>
          <w:sz w:val="20"/>
        </w:rPr>
        <w:t xml:space="preserve"> </w:t>
      </w:r>
      <w:r>
        <w:rPr>
          <w:color w:val="231F20"/>
          <w:sz w:val="20"/>
        </w:rPr>
        <w:t>1986</w:t>
      </w:r>
      <w:r>
        <w:rPr>
          <w:color w:val="231F20"/>
          <w:spacing w:val="-10"/>
          <w:sz w:val="20"/>
        </w:rPr>
        <w:t xml:space="preserve"> </w:t>
      </w:r>
      <w:r>
        <w:rPr>
          <w:color w:val="231F20"/>
          <w:sz w:val="20"/>
        </w:rPr>
        <w:t>is</w:t>
      </w:r>
      <w:r>
        <w:rPr>
          <w:color w:val="231F20"/>
          <w:spacing w:val="-10"/>
          <w:sz w:val="20"/>
        </w:rPr>
        <w:t xml:space="preserve"> </w:t>
      </w:r>
      <w:r>
        <w:rPr>
          <w:color w:val="231F20"/>
          <w:sz w:val="20"/>
        </w:rPr>
        <w:t>hereby</w:t>
      </w:r>
      <w:r>
        <w:rPr>
          <w:color w:val="231F20"/>
          <w:spacing w:val="-9"/>
          <w:sz w:val="20"/>
        </w:rPr>
        <w:t xml:space="preserve"> </w:t>
      </w:r>
      <w:r>
        <w:rPr>
          <w:color w:val="231F20"/>
          <w:spacing w:val="-2"/>
          <w:sz w:val="20"/>
        </w:rPr>
        <w:t>repealed.</w:t>
      </w:r>
    </w:p>
    <w:p w:rsidR="00060FEE" w:rsidRDefault="00000000">
      <w:pPr>
        <w:pStyle w:val="BodyText"/>
        <w:spacing w:before="188" w:line="266" w:lineRule="auto"/>
        <w:ind w:left="177" w:right="1" w:firstLine="480"/>
        <w:jc w:val="both"/>
      </w:pPr>
      <w:r>
        <w:rPr>
          <w:color w:val="231F20"/>
        </w:rPr>
        <w:t>(</w:t>
      </w:r>
      <w:r>
        <w:rPr>
          <w:i/>
          <w:color w:val="231F20"/>
        </w:rPr>
        <w:t>2</w:t>
      </w:r>
      <w:r>
        <w:rPr>
          <w:color w:val="231F20"/>
        </w:rPr>
        <w:t xml:space="preserve">) Notwithstanding such repeal, anything done or any action taken or purported to </w:t>
      </w:r>
      <w:r>
        <w:rPr>
          <w:color w:val="231F20"/>
          <w:spacing w:val="-2"/>
        </w:rPr>
        <w:t>have</w:t>
      </w:r>
      <w:r>
        <w:rPr>
          <w:color w:val="231F20"/>
          <w:spacing w:val="-11"/>
        </w:rPr>
        <w:t xml:space="preserve"> </w:t>
      </w:r>
      <w:r>
        <w:rPr>
          <w:color w:val="231F20"/>
          <w:spacing w:val="-2"/>
        </w:rPr>
        <w:t>been</w:t>
      </w:r>
      <w:r>
        <w:rPr>
          <w:color w:val="231F20"/>
          <w:spacing w:val="-10"/>
        </w:rPr>
        <w:t xml:space="preserve"> </w:t>
      </w:r>
      <w:r>
        <w:rPr>
          <w:color w:val="231F20"/>
          <w:spacing w:val="-2"/>
        </w:rPr>
        <w:t>done</w:t>
      </w:r>
      <w:r>
        <w:rPr>
          <w:color w:val="231F20"/>
          <w:spacing w:val="-11"/>
        </w:rPr>
        <w:t xml:space="preserve"> </w:t>
      </w:r>
      <w:r>
        <w:rPr>
          <w:color w:val="231F20"/>
          <w:spacing w:val="-2"/>
        </w:rPr>
        <w:t>or</w:t>
      </w:r>
      <w:r>
        <w:rPr>
          <w:color w:val="231F20"/>
          <w:spacing w:val="-10"/>
        </w:rPr>
        <w:t xml:space="preserve"> </w:t>
      </w:r>
      <w:r>
        <w:rPr>
          <w:color w:val="231F20"/>
          <w:spacing w:val="-2"/>
        </w:rPr>
        <w:t>taken</w:t>
      </w:r>
      <w:r>
        <w:rPr>
          <w:color w:val="231F20"/>
          <w:spacing w:val="-8"/>
        </w:rPr>
        <w:t xml:space="preserve"> </w:t>
      </w:r>
      <w:r>
        <w:rPr>
          <w:color w:val="231F20"/>
          <w:spacing w:val="-2"/>
        </w:rPr>
        <w:t>under</w:t>
      </w:r>
      <w:r>
        <w:rPr>
          <w:color w:val="231F20"/>
          <w:spacing w:val="-9"/>
        </w:rPr>
        <w:t xml:space="preserve"> </w:t>
      </w:r>
      <w:r>
        <w:rPr>
          <w:color w:val="231F20"/>
          <w:spacing w:val="-2"/>
        </w:rPr>
        <w:t>the</w:t>
      </w:r>
      <w:r>
        <w:rPr>
          <w:color w:val="231F20"/>
          <w:spacing w:val="-11"/>
        </w:rPr>
        <w:t xml:space="preserve"> </w:t>
      </w:r>
      <w:r>
        <w:rPr>
          <w:color w:val="231F20"/>
          <w:spacing w:val="-2"/>
        </w:rPr>
        <w:t>Act</w:t>
      </w:r>
      <w:r>
        <w:rPr>
          <w:color w:val="231F20"/>
          <w:spacing w:val="-8"/>
        </w:rPr>
        <w:t xml:space="preserve"> </w:t>
      </w:r>
      <w:r>
        <w:rPr>
          <w:color w:val="231F20"/>
          <w:spacing w:val="-2"/>
        </w:rPr>
        <w:t>hereby</w:t>
      </w:r>
      <w:r>
        <w:rPr>
          <w:color w:val="231F20"/>
          <w:spacing w:val="-9"/>
        </w:rPr>
        <w:t xml:space="preserve"> </w:t>
      </w:r>
      <w:r>
        <w:rPr>
          <w:color w:val="231F20"/>
          <w:spacing w:val="-2"/>
        </w:rPr>
        <w:t>repealed</w:t>
      </w:r>
      <w:r>
        <w:rPr>
          <w:color w:val="231F20"/>
          <w:spacing w:val="-9"/>
        </w:rPr>
        <w:t xml:space="preserve"> </w:t>
      </w:r>
      <w:r>
        <w:rPr>
          <w:color w:val="231F20"/>
          <w:spacing w:val="-2"/>
        </w:rPr>
        <w:t>shall,</w:t>
      </w:r>
      <w:r>
        <w:rPr>
          <w:color w:val="231F20"/>
          <w:spacing w:val="-9"/>
        </w:rPr>
        <w:t xml:space="preserve"> </w:t>
      </w:r>
      <w:r>
        <w:rPr>
          <w:color w:val="231F20"/>
          <w:spacing w:val="-2"/>
        </w:rPr>
        <w:t>in</w:t>
      </w:r>
      <w:r>
        <w:rPr>
          <w:color w:val="231F20"/>
          <w:spacing w:val="-9"/>
        </w:rPr>
        <w:t xml:space="preserve"> </w:t>
      </w:r>
      <w:r>
        <w:rPr>
          <w:color w:val="231F20"/>
          <w:spacing w:val="-2"/>
        </w:rPr>
        <w:t>so</w:t>
      </w:r>
      <w:r>
        <w:rPr>
          <w:color w:val="231F20"/>
          <w:spacing w:val="-9"/>
        </w:rPr>
        <w:t xml:space="preserve"> </w:t>
      </w:r>
      <w:r>
        <w:rPr>
          <w:color w:val="231F20"/>
          <w:spacing w:val="-2"/>
        </w:rPr>
        <w:t>far</w:t>
      </w:r>
      <w:r>
        <w:rPr>
          <w:color w:val="231F20"/>
          <w:spacing w:val="-9"/>
        </w:rPr>
        <w:t xml:space="preserve"> </w:t>
      </w:r>
      <w:r>
        <w:rPr>
          <w:color w:val="231F20"/>
          <w:spacing w:val="-2"/>
        </w:rPr>
        <w:t>as</w:t>
      </w:r>
      <w:r>
        <w:rPr>
          <w:color w:val="231F20"/>
          <w:spacing w:val="-9"/>
        </w:rPr>
        <w:t xml:space="preserve"> </w:t>
      </w:r>
      <w:r>
        <w:rPr>
          <w:color w:val="231F20"/>
          <w:spacing w:val="-2"/>
        </w:rPr>
        <w:t>it</w:t>
      </w:r>
      <w:r>
        <w:rPr>
          <w:color w:val="231F20"/>
          <w:spacing w:val="-9"/>
        </w:rPr>
        <w:t xml:space="preserve"> </w:t>
      </w:r>
      <w:r>
        <w:rPr>
          <w:color w:val="231F20"/>
          <w:spacing w:val="-2"/>
        </w:rPr>
        <w:t>is</w:t>
      </w:r>
      <w:r>
        <w:rPr>
          <w:color w:val="231F20"/>
          <w:spacing w:val="-9"/>
        </w:rPr>
        <w:t xml:space="preserve"> </w:t>
      </w:r>
      <w:r>
        <w:rPr>
          <w:color w:val="231F20"/>
          <w:spacing w:val="-2"/>
        </w:rPr>
        <w:t>not</w:t>
      </w:r>
      <w:r>
        <w:rPr>
          <w:color w:val="231F20"/>
          <w:spacing w:val="-9"/>
        </w:rPr>
        <w:t xml:space="preserve"> </w:t>
      </w:r>
      <w:r>
        <w:rPr>
          <w:color w:val="231F20"/>
          <w:spacing w:val="-2"/>
        </w:rPr>
        <w:t xml:space="preserve">inconsistent </w:t>
      </w:r>
      <w:r>
        <w:rPr>
          <w:color w:val="231F20"/>
          <w:spacing w:val="-4"/>
        </w:rPr>
        <w:t>with</w:t>
      </w:r>
      <w:r>
        <w:rPr>
          <w:color w:val="231F20"/>
          <w:spacing w:val="-9"/>
        </w:rPr>
        <w:t xml:space="preserve"> </w:t>
      </w:r>
      <w:r>
        <w:rPr>
          <w:color w:val="231F20"/>
          <w:spacing w:val="-4"/>
        </w:rPr>
        <w:t>the</w:t>
      </w:r>
      <w:r>
        <w:rPr>
          <w:color w:val="231F20"/>
          <w:spacing w:val="-8"/>
        </w:rPr>
        <w:t xml:space="preserve"> </w:t>
      </w:r>
      <w:r>
        <w:rPr>
          <w:color w:val="231F20"/>
          <w:spacing w:val="-4"/>
        </w:rPr>
        <w:t>provisions</w:t>
      </w:r>
      <w:r>
        <w:rPr>
          <w:color w:val="231F20"/>
          <w:spacing w:val="-9"/>
        </w:rPr>
        <w:t xml:space="preserve"> </w:t>
      </w:r>
      <w:r>
        <w:rPr>
          <w:color w:val="231F20"/>
          <w:spacing w:val="-4"/>
        </w:rPr>
        <w:t>of</w:t>
      </w:r>
      <w:r>
        <w:rPr>
          <w:color w:val="231F20"/>
          <w:spacing w:val="-8"/>
        </w:rPr>
        <w:t xml:space="preserve"> </w:t>
      </w:r>
      <w:r>
        <w:rPr>
          <w:color w:val="231F20"/>
          <w:spacing w:val="-4"/>
        </w:rPr>
        <w:t>this</w:t>
      </w:r>
      <w:r>
        <w:rPr>
          <w:color w:val="231F20"/>
          <w:spacing w:val="-9"/>
        </w:rPr>
        <w:t xml:space="preserve"> </w:t>
      </w:r>
      <w:r>
        <w:rPr>
          <w:color w:val="231F20"/>
          <w:spacing w:val="-4"/>
        </w:rPr>
        <w:t>Act,</w:t>
      </w:r>
      <w:r>
        <w:rPr>
          <w:color w:val="231F20"/>
          <w:spacing w:val="-8"/>
        </w:rPr>
        <w:t xml:space="preserve"> </w:t>
      </w:r>
      <w:r>
        <w:rPr>
          <w:color w:val="231F20"/>
          <w:spacing w:val="-4"/>
        </w:rPr>
        <w:t>be</w:t>
      </w:r>
      <w:r>
        <w:rPr>
          <w:color w:val="231F20"/>
          <w:spacing w:val="-9"/>
        </w:rPr>
        <w:t xml:space="preserve"> </w:t>
      </w:r>
      <w:r>
        <w:rPr>
          <w:color w:val="231F20"/>
          <w:spacing w:val="-4"/>
        </w:rPr>
        <w:t>deemed</w:t>
      </w:r>
      <w:r>
        <w:rPr>
          <w:color w:val="231F20"/>
          <w:spacing w:val="-8"/>
        </w:rPr>
        <w:t xml:space="preserve"> </w:t>
      </w:r>
      <w:r>
        <w:rPr>
          <w:color w:val="231F20"/>
          <w:spacing w:val="-4"/>
        </w:rPr>
        <w:t>to</w:t>
      </w:r>
      <w:r>
        <w:rPr>
          <w:color w:val="231F20"/>
          <w:spacing w:val="-9"/>
        </w:rPr>
        <w:t xml:space="preserve"> </w:t>
      </w:r>
      <w:r>
        <w:rPr>
          <w:color w:val="231F20"/>
          <w:spacing w:val="-4"/>
        </w:rPr>
        <w:t>have</w:t>
      </w:r>
      <w:r>
        <w:rPr>
          <w:color w:val="231F20"/>
          <w:spacing w:val="-8"/>
        </w:rPr>
        <w:t xml:space="preserve"> </w:t>
      </w:r>
      <w:r>
        <w:rPr>
          <w:color w:val="231F20"/>
          <w:spacing w:val="-4"/>
        </w:rPr>
        <w:t>been</w:t>
      </w:r>
      <w:r>
        <w:rPr>
          <w:color w:val="231F20"/>
          <w:spacing w:val="-9"/>
        </w:rPr>
        <w:t xml:space="preserve"> </w:t>
      </w:r>
      <w:r>
        <w:rPr>
          <w:color w:val="231F20"/>
          <w:spacing w:val="-4"/>
        </w:rPr>
        <w:t>done</w:t>
      </w:r>
      <w:r>
        <w:rPr>
          <w:color w:val="231F20"/>
          <w:spacing w:val="-8"/>
        </w:rPr>
        <w:t xml:space="preserve"> </w:t>
      </w:r>
      <w:r>
        <w:rPr>
          <w:color w:val="231F20"/>
          <w:spacing w:val="-4"/>
        </w:rPr>
        <w:t>or</w:t>
      </w:r>
      <w:r>
        <w:rPr>
          <w:color w:val="231F20"/>
          <w:spacing w:val="-8"/>
        </w:rPr>
        <w:t xml:space="preserve"> </w:t>
      </w:r>
      <w:r>
        <w:rPr>
          <w:color w:val="231F20"/>
          <w:spacing w:val="-4"/>
        </w:rPr>
        <w:t>taken</w:t>
      </w:r>
      <w:r>
        <w:rPr>
          <w:color w:val="231F20"/>
          <w:spacing w:val="-7"/>
        </w:rPr>
        <w:t xml:space="preserve"> </w:t>
      </w:r>
      <w:r>
        <w:rPr>
          <w:color w:val="231F20"/>
          <w:spacing w:val="-4"/>
        </w:rPr>
        <w:t>under</w:t>
      </w:r>
      <w:r>
        <w:rPr>
          <w:color w:val="231F20"/>
          <w:spacing w:val="-7"/>
        </w:rPr>
        <w:t xml:space="preserve"> </w:t>
      </w:r>
      <w:r>
        <w:rPr>
          <w:color w:val="231F20"/>
          <w:spacing w:val="-4"/>
        </w:rPr>
        <w:t>the</w:t>
      </w:r>
      <w:r>
        <w:rPr>
          <w:color w:val="231F20"/>
          <w:spacing w:val="-8"/>
        </w:rPr>
        <w:t xml:space="preserve"> </w:t>
      </w:r>
      <w:r>
        <w:rPr>
          <w:color w:val="231F20"/>
          <w:spacing w:val="-4"/>
        </w:rPr>
        <w:t xml:space="preserve">corresponding </w:t>
      </w:r>
      <w:r>
        <w:rPr>
          <w:color w:val="231F20"/>
        </w:rPr>
        <w:t>provisions of this Act.</w:t>
      </w:r>
    </w:p>
    <w:p w:rsidR="00060FEE" w:rsidRDefault="00000000">
      <w:pPr>
        <w:rPr>
          <w:sz w:val="16"/>
        </w:rPr>
      </w:pPr>
      <w:r>
        <w:br w:type="column"/>
      </w: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rPr>
          <w:sz w:val="16"/>
        </w:rPr>
      </w:pPr>
    </w:p>
    <w:p w:rsidR="00060FEE" w:rsidRDefault="00060FEE">
      <w:pPr>
        <w:pStyle w:val="BodyText"/>
        <w:spacing w:before="163"/>
        <w:rPr>
          <w:sz w:val="16"/>
        </w:rPr>
      </w:pPr>
    </w:p>
    <w:p w:rsidR="00060FEE" w:rsidRDefault="00060FEE">
      <w:pPr>
        <w:spacing w:line="249" w:lineRule="auto"/>
        <w:rPr>
          <w:sz w:val="16"/>
        </w:rPr>
        <w:sectPr w:rsidR="00060FEE">
          <w:pgSz w:w="11900" w:h="16840"/>
          <w:pgMar w:top="1800" w:right="992" w:bottom="280" w:left="992" w:header="1340" w:footer="0" w:gutter="0"/>
          <w:cols w:num="3" w:space="720" w:equalWidth="0">
            <w:col w:w="1049" w:space="132"/>
            <w:col w:w="7361" w:space="39"/>
            <w:col w:w="1335"/>
          </w:cols>
        </w:sectPr>
      </w:pPr>
    </w:p>
    <w:p w:rsidR="00060FEE" w:rsidRDefault="00000000">
      <w:pPr>
        <w:pStyle w:val="ListParagraph"/>
        <w:numPr>
          <w:ilvl w:val="0"/>
          <w:numId w:val="3"/>
        </w:numPr>
        <w:tabs>
          <w:tab w:val="left" w:pos="2113"/>
        </w:tabs>
        <w:spacing w:before="150" w:line="268" w:lineRule="auto"/>
        <w:ind w:firstLine="480"/>
        <w:jc w:val="both"/>
        <w:rPr>
          <w:sz w:val="20"/>
        </w:rPr>
      </w:pPr>
      <w:r>
        <w:rPr>
          <w:color w:val="231F20"/>
          <w:sz w:val="20"/>
        </w:rPr>
        <w:lastRenderedPageBreak/>
        <w:t>The</w:t>
      </w:r>
      <w:r>
        <w:rPr>
          <w:color w:val="231F20"/>
          <w:spacing w:val="-10"/>
          <w:sz w:val="20"/>
        </w:rPr>
        <w:t xml:space="preserve"> </w:t>
      </w:r>
      <w:r>
        <w:rPr>
          <w:color w:val="231F20"/>
          <w:sz w:val="20"/>
        </w:rPr>
        <w:t>mention</w:t>
      </w:r>
      <w:r>
        <w:rPr>
          <w:color w:val="231F20"/>
          <w:spacing w:val="-10"/>
          <w:sz w:val="20"/>
        </w:rPr>
        <w:t xml:space="preserve"> </w:t>
      </w:r>
      <w:r>
        <w:rPr>
          <w:color w:val="231F20"/>
          <w:sz w:val="20"/>
        </w:rPr>
        <w:t>of</w:t>
      </w:r>
      <w:r>
        <w:rPr>
          <w:color w:val="231F20"/>
          <w:spacing w:val="-10"/>
          <w:sz w:val="20"/>
        </w:rPr>
        <w:t xml:space="preserve"> </w:t>
      </w:r>
      <w:r>
        <w:rPr>
          <w:color w:val="231F20"/>
          <w:sz w:val="20"/>
        </w:rPr>
        <w:t>particular</w:t>
      </w:r>
      <w:r>
        <w:rPr>
          <w:color w:val="231F20"/>
          <w:spacing w:val="-10"/>
          <w:sz w:val="20"/>
        </w:rPr>
        <w:t xml:space="preserve"> </w:t>
      </w:r>
      <w:r>
        <w:rPr>
          <w:color w:val="231F20"/>
          <w:sz w:val="20"/>
        </w:rPr>
        <w:t>matters</w:t>
      </w:r>
      <w:r>
        <w:rPr>
          <w:color w:val="231F20"/>
          <w:spacing w:val="-10"/>
          <w:sz w:val="20"/>
        </w:rPr>
        <w:t xml:space="preserve"> </w:t>
      </w:r>
      <w:r>
        <w:rPr>
          <w:color w:val="231F20"/>
          <w:sz w:val="20"/>
        </w:rPr>
        <w:t>in</w:t>
      </w:r>
      <w:r>
        <w:rPr>
          <w:color w:val="231F20"/>
          <w:spacing w:val="-10"/>
          <w:sz w:val="20"/>
        </w:rPr>
        <w:t xml:space="preserve"> </w:t>
      </w:r>
      <w:r>
        <w:rPr>
          <w:color w:val="231F20"/>
          <w:sz w:val="20"/>
        </w:rPr>
        <w:t>sub-section</w:t>
      </w:r>
      <w:r>
        <w:rPr>
          <w:color w:val="231F20"/>
          <w:spacing w:val="-10"/>
          <w:sz w:val="20"/>
        </w:rPr>
        <w:t xml:space="preserve"> </w:t>
      </w:r>
      <w:r>
        <w:rPr>
          <w:color w:val="231F20"/>
          <w:sz w:val="20"/>
        </w:rPr>
        <w:t>(</w:t>
      </w:r>
      <w:r>
        <w:rPr>
          <w:i/>
          <w:color w:val="231F20"/>
          <w:sz w:val="20"/>
        </w:rPr>
        <w:t>2</w:t>
      </w:r>
      <w:r>
        <w:rPr>
          <w:color w:val="231F20"/>
          <w:sz w:val="20"/>
        </w:rPr>
        <w:t>)</w:t>
      </w:r>
      <w:r>
        <w:rPr>
          <w:color w:val="231F20"/>
          <w:spacing w:val="-10"/>
          <w:sz w:val="20"/>
        </w:rPr>
        <w:t xml:space="preserve"> </w:t>
      </w:r>
      <w:r>
        <w:rPr>
          <w:color w:val="231F20"/>
          <w:sz w:val="20"/>
        </w:rPr>
        <w:t>shall</w:t>
      </w:r>
      <w:r>
        <w:rPr>
          <w:color w:val="231F20"/>
          <w:spacing w:val="-10"/>
          <w:sz w:val="20"/>
        </w:rPr>
        <w:t xml:space="preserve"> </w:t>
      </w:r>
      <w:r>
        <w:rPr>
          <w:color w:val="231F20"/>
          <w:sz w:val="20"/>
        </w:rPr>
        <w:t>not</w:t>
      </w:r>
      <w:r>
        <w:rPr>
          <w:color w:val="231F20"/>
          <w:spacing w:val="-10"/>
          <w:sz w:val="20"/>
        </w:rPr>
        <w:t xml:space="preserve"> </w:t>
      </w:r>
      <w:r>
        <w:rPr>
          <w:color w:val="231F20"/>
          <w:sz w:val="20"/>
        </w:rPr>
        <w:t>be</w:t>
      </w:r>
      <w:r>
        <w:rPr>
          <w:color w:val="231F20"/>
          <w:spacing w:val="-10"/>
          <w:sz w:val="20"/>
        </w:rPr>
        <w:t xml:space="preserve"> </w:t>
      </w:r>
      <w:r>
        <w:rPr>
          <w:color w:val="231F20"/>
          <w:sz w:val="20"/>
        </w:rPr>
        <w:t>held</w:t>
      </w:r>
      <w:r>
        <w:rPr>
          <w:color w:val="231F20"/>
          <w:spacing w:val="-10"/>
          <w:sz w:val="20"/>
        </w:rPr>
        <w:t xml:space="preserve"> </w:t>
      </w:r>
      <w:r>
        <w:rPr>
          <w:color w:val="231F20"/>
          <w:sz w:val="20"/>
        </w:rPr>
        <w:t>to</w:t>
      </w:r>
      <w:r>
        <w:rPr>
          <w:color w:val="231F20"/>
          <w:spacing w:val="-10"/>
          <w:sz w:val="20"/>
        </w:rPr>
        <w:t xml:space="preserve"> </w:t>
      </w:r>
      <w:r>
        <w:rPr>
          <w:color w:val="231F20"/>
          <w:sz w:val="20"/>
        </w:rPr>
        <w:t xml:space="preserve">prejudice </w:t>
      </w:r>
      <w:r>
        <w:rPr>
          <w:color w:val="231F20"/>
          <w:spacing w:val="-2"/>
          <w:sz w:val="20"/>
        </w:rPr>
        <w:t>or</w:t>
      </w:r>
      <w:r>
        <w:rPr>
          <w:color w:val="231F20"/>
          <w:spacing w:val="-11"/>
          <w:sz w:val="20"/>
        </w:rPr>
        <w:t xml:space="preserve"> </w:t>
      </w:r>
      <w:r>
        <w:rPr>
          <w:color w:val="231F20"/>
          <w:spacing w:val="-2"/>
          <w:sz w:val="20"/>
        </w:rPr>
        <w:t>affect</w:t>
      </w:r>
      <w:r>
        <w:rPr>
          <w:color w:val="231F20"/>
          <w:spacing w:val="-7"/>
          <w:sz w:val="20"/>
        </w:rPr>
        <w:t xml:space="preserve"> </w:t>
      </w:r>
      <w:r>
        <w:rPr>
          <w:color w:val="231F20"/>
          <w:spacing w:val="-2"/>
          <w:sz w:val="20"/>
        </w:rPr>
        <w:t>the</w:t>
      </w:r>
      <w:r>
        <w:rPr>
          <w:color w:val="231F20"/>
          <w:spacing w:val="-6"/>
          <w:sz w:val="20"/>
        </w:rPr>
        <w:t xml:space="preserve"> </w:t>
      </w:r>
      <w:r>
        <w:rPr>
          <w:color w:val="231F20"/>
          <w:spacing w:val="-2"/>
          <w:sz w:val="20"/>
        </w:rPr>
        <w:t>general</w:t>
      </w:r>
      <w:r>
        <w:rPr>
          <w:color w:val="231F20"/>
          <w:spacing w:val="-6"/>
          <w:sz w:val="20"/>
        </w:rPr>
        <w:t xml:space="preserve"> </w:t>
      </w:r>
      <w:r>
        <w:rPr>
          <w:color w:val="231F20"/>
          <w:spacing w:val="-2"/>
          <w:sz w:val="20"/>
        </w:rPr>
        <w:t>application</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section</w:t>
      </w:r>
      <w:r>
        <w:rPr>
          <w:color w:val="231F20"/>
          <w:spacing w:val="-6"/>
          <w:sz w:val="20"/>
        </w:rPr>
        <w:t xml:space="preserve"> </w:t>
      </w:r>
      <w:r>
        <w:rPr>
          <w:color w:val="231F20"/>
          <w:spacing w:val="-2"/>
          <w:sz w:val="20"/>
        </w:rPr>
        <w:t>6</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General</w:t>
      </w:r>
      <w:r>
        <w:rPr>
          <w:color w:val="231F20"/>
          <w:spacing w:val="-6"/>
          <w:sz w:val="20"/>
        </w:rPr>
        <w:t xml:space="preserve"> </w:t>
      </w:r>
      <w:r>
        <w:rPr>
          <w:color w:val="231F20"/>
          <w:spacing w:val="-2"/>
          <w:sz w:val="20"/>
        </w:rPr>
        <w:t>Clauses</w:t>
      </w:r>
      <w:r>
        <w:rPr>
          <w:color w:val="231F20"/>
          <w:spacing w:val="-11"/>
          <w:sz w:val="20"/>
        </w:rPr>
        <w:t xml:space="preserve"> </w:t>
      </w:r>
      <w:r>
        <w:rPr>
          <w:color w:val="231F20"/>
          <w:spacing w:val="-2"/>
          <w:sz w:val="20"/>
        </w:rPr>
        <w:t>Act,</w:t>
      </w:r>
      <w:r>
        <w:rPr>
          <w:color w:val="231F20"/>
          <w:spacing w:val="-6"/>
          <w:sz w:val="20"/>
        </w:rPr>
        <w:t xml:space="preserve"> </w:t>
      </w:r>
      <w:r>
        <w:rPr>
          <w:color w:val="231F20"/>
          <w:spacing w:val="-2"/>
          <w:sz w:val="20"/>
        </w:rPr>
        <w:t>1897</w:t>
      </w:r>
      <w:r>
        <w:rPr>
          <w:color w:val="231F20"/>
          <w:spacing w:val="-6"/>
          <w:sz w:val="20"/>
        </w:rPr>
        <w:t xml:space="preserve"> </w:t>
      </w:r>
      <w:r>
        <w:rPr>
          <w:color w:val="231F20"/>
          <w:spacing w:val="-2"/>
          <w:sz w:val="20"/>
        </w:rPr>
        <w:t>with</w:t>
      </w:r>
      <w:r>
        <w:rPr>
          <w:color w:val="231F20"/>
          <w:spacing w:val="-6"/>
          <w:sz w:val="20"/>
        </w:rPr>
        <w:t xml:space="preserve"> </w:t>
      </w:r>
      <w:r>
        <w:rPr>
          <w:color w:val="231F20"/>
          <w:spacing w:val="-2"/>
          <w:sz w:val="20"/>
        </w:rPr>
        <w:t>regard</w:t>
      </w:r>
      <w:r>
        <w:rPr>
          <w:color w:val="231F20"/>
          <w:spacing w:val="-6"/>
          <w:sz w:val="20"/>
        </w:rPr>
        <w:t xml:space="preserve"> </w:t>
      </w:r>
      <w:r>
        <w:rPr>
          <w:color w:val="231F20"/>
          <w:spacing w:val="-2"/>
          <w:sz w:val="20"/>
        </w:rPr>
        <w:t xml:space="preserve">to </w:t>
      </w:r>
      <w:r>
        <w:rPr>
          <w:color w:val="231F20"/>
          <w:sz w:val="20"/>
        </w:rPr>
        <w:t>the effect of repeal.</w:t>
      </w:r>
    </w:p>
    <w:p w:rsidR="00060FEE" w:rsidRDefault="00000000">
      <w:pPr>
        <w:rPr>
          <w:sz w:val="16"/>
        </w:rPr>
      </w:pPr>
      <w:r>
        <w:br w:type="column"/>
      </w:r>
    </w:p>
    <w:p w:rsidR="00060FEE" w:rsidRDefault="00060FEE">
      <w:pPr>
        <w:pStyle w:val="BodyText"/>
        <w:spacing w:before="54"/>
        <w:rPr>
          <w:sz w:val="16"/>
        </w:rPr>
      </w:pPr>
    </w:p>
    <w:p w:rsidR="00060FEE" w:rsidRDefault="00000000">
      <w:pPr>
        <w:ind w:left="180"/>
        <w:rPr>
          <w:sz w:val="16"/>
        </w:rPr>
      </w:pPr>
      <w:r>
        <w:rPr>
          <w:color w:val="231F20"/>
          <w:sz w:val="16"/>
        </w:rPr>
        <w:t>10</w:t>
      </w:r>
      <w:r>
        <w:rPr>
          <w:color w:val="231F20"/>
          <w:spacing w:val="35"/>
          <w:sz w:val="16"/>
        </w:rPr>
        <w:t xml:space="preserve"> </w:t>
      </w:r>
      <w:r>
        <w:rPr>
          <w:color w:val="231F20"/>
          <w:sz w:val="16"/>
        </w:rPr>
        <w:t>of</w:t>
      </w:r>
      <w:r>
        <w:rPr>
          <w:color w:val="231F20"/>
          <w:spacing w:val="35"/>
          <w:sz w:val="16"/>
        </w:rPr>
        <w:t xml:space="preserve"> </w:t>
      </w:r>
      <w:r>
        <w:rPr>
          <w:color w:val="231F20"/>
          <w:spacing w:val="-2"/>
          <w:sz w:val="16"/>
        </w:rPr>
        <w:t>1897.</w:t>
      </w:r>
    </w:p>
    <w:p w:rsidR="00060FEE" w:rsidRDefault="00060FEE">
      <w:pPr>
        <w:rPr>
          <w:sz w:val="16"/>
        </w:rPr>
        <w:sectPr w:rsidR="00060FEE">
          <w:headerReference w:type="even" r:id="rId10"/>
          <w:pgSz w:w="11900" w:h="16840"/>
          <w:pgMar w:top="1800" w:right="992" w:bottom="280" w:left="992" w:header="1331" w:footer="0" w:gutter="0"/>
          <w:pgNumType w:start="40"/>
          <w:cols w:num="2" w:space="720" w:equalWidth="0">
            <w:col w:w="8539" w:space="40"/>
            <w:col w:w="1337"/>
          </w:cols>
        </w:sectPr>
      </w:pPr>
    </w:p>
    <w:p w:rsidR="00060FEE" w:rsidRDefault="00060FEE">
      <w:pPr>
        <w:pStyle w:val="BodyText"/>
      </w:pPr>
    </w:p>
    <w:p w:rsidR="00060FEE" w:rsidRDefault="00060FEE">
      <w:pPr>
        <w:pStyle w:val="BodyText"/>
      </w:pPr>
    </w:p>
    <w:p w:rsidR="00060FEE" w:rsidRDefault="00060FEE">
      <w:pPr>
        <w:pStyle w:val="BodyText"/>
        <w:spacing w:before="121"/>
      </w:pPr>
    </w:p>
    <w:p w:rsidR="00060FEE" w:rsidRDefault="00000000">
      <w:pPr>
        <w:ind w:left="2564" w:right="2562"/>
        <w:jc w:val="center"/>
        <w:rPr>
          <w:sz w:val="20"/>
        </w:rPr>
      </w:pPr>
      <w:r>
        <w:rPr>
          <w:color w:val="231F20"/>
          <w:spacing w:val="-8"/>
          <w:sz w:val="20"/>
        </w:rPr>
        <w:t>———</w:t>
      </w:r>
      <w:r>
        <w:rPr>
          <w:color w:val="231F20"/>
          <w:spacing w:val="-10"/>
          <w:sz w:val="20"/>
        </w:rPr>
        <w:t>—</w:t>
      </w:r>
    </w:p>
    <w:p w:rsidR="00060FEE" w:rsidRDefault="00060FEE">
      <w:pPr>
        <w:pStyle w:val="BodyText"/>
      </w:pPr>
    </w:p>
    <w:p w:rsidR="00060FEE" w:rsidRDefault="00060FEE">
      <w:pPr>
        <w:pStyle w:val="BodyText"/>
      </w:pPr>
    </w:p>
    <w:p w:rsidR="00060FEE" w:rsidRDefault="00060FEE">
      <w:pPr>
        <w:pStyle w:val="BodyText"/>
        <w:spacing w:before="40"/>
      </w:pPr>
    </w:p>
    <w:p w:rsidR="00060FEE" w:rsidRDefault="00000000">
      <w:pPr>
        <w:pStyle w:val="BodyText"/>
        <w:ind w:left="6321"/>
      </w:pPr>
      <w:r>
        <w:rPr>
          <w:color w:val="231F20"/>
          <w:spacing w:val="-6"/>
        </w:rPr>
        <w:t>DR.</w:t>
      </w:r>
      <w:r>
        <w:rPr>
          <w:color w:val="231F20"/>
          <w:spacing w:val="-20"/>
        </w:rPr>
        <w:t xml:space="preserve"> </w:t>
      </w:r>
      <w:r>
        <w:rPr>
          <w:color w:val="231F20"/>
          <w:spacing w:val="-6"/>
        </w:rPr>
        <w:t>G.</w:t>
      </w:r>
      <w:r>
        <w:rPr>
          <w:color w:val="231F20"/>
          <w:spacing w:val="-3"/>
        </w:rPr>
        <w:t xml:space="preserve"> </w:t>
      </w:r>
      <w:r>
        <w:rPr>
          <w:color w:val="231F20"/>
          <w:spacing w:val="-6"/>
        </w:rPr>
        <w:t>NARAYANA</w:t>
      </w:r>
      <w:r>
        <w:rPr>
          <w:color w:val="231F20"/>
          <w:spacing w:val="-5"/>
        </w:rPr>
        <w:t xml:space="preserve"> </w:t>
      </w:r>
      <w:r>
        <w:rPr>
          <w:color w:val="231F20"/>
          <w:spacing w:val="-6"/>
        </w:rPr>
        <w:t>RAJU,</w:t>
      </w:r>
    </w:p>
    <w:p w:rsidR="00060FEE" w:rsidRDefault="00000000">
      <w:pPr>
        <w:spacing w:before="10"/>
        <w:ind w:left="6081"/>
        <w:rPr>
          <w:i/>
          <w:sz w:val="20"/>
        </w:rPr>
      </w:pPr>
      <w:r>
        <w:rPr>
          <w:i/>
          <w:color w:val="231F20"/>
          <w:sz w:val="20"/>
        </w:rPr>
        <w:t>Secretary to</w:t>
      </w:r>
      <w:r>
        <w:rPr>
          <w:i/>
          <w:color w:val="231F20"/>
          <w:spacing w:val="1"/>
          <w:sz w:val="20"/>
        </w:rPr>
        <w:t xml:space="preserve"> </w:t>
      </w:r>
      <w:r>
        <w:rPr>
          <w:i/>
          <w:color w:val="231F20"/>
          <w:sz w:val="20"/>
        </w:rPr>
        <w:t>the</w:t>
      </w:r>
      <w:r>
        <w:rPr>
          <w:i/>
          <w:color w:val="231F20"/>
          <w:spacing w:val="1"/>
          <w:sz w:val="20"/>
        </w:rPr>
        <w:t xml:space="preserve"> </w:t>
      </w:r>
      <w:r>
        <w:rPr>
          <w:i/>
          <w:color w:val="231F20"/>
          <w:sz w:val="20"/>
        </w:rPr>
        <w:t>Govt.</w:t>
      </w:r>
      <w:r>
        <w:rPr>
          <w:i/>
          <w:color w:val="231F20"/>
          <w:spacing w:val="1"/>
          <w:sz w:val="20"/>
        </w:rPr>
        <w:t xml:space="preserve"> </w:t>
      </w:r>
      <w:r>
        <w:rPr>
          <w:i/>
          <w:color w:val="231F20"/>
          <w:sz w:val="20"/>
        </w:rPr>
        <w:t>of</w:t>
      </w:r>
      <w:r>
        <w:rPr>
          <w:i/>
          <w:color w:val="231F20"/>
          <w:spacing w:val="1"/>
          <w:sz w:val="20"/>
        </w:rPr>
        <w:t xml:space="preserve"> </w:t>
      </w:r>
      <w:r>
        <w:rPr>
          <w:i/>
          <w:color w:val="231F20"/>
          <w:spacing w:val="-2"/>
          <w:sz w:val="20"/>
        </w:rPr>
        <w:t>India.</w:t>
      </w: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60FEE">
      <w:pPr>
        <w:pStyle w:val="BodyText"/>
        <w:rPr>
          <w:i/>
        </w:rPr>
      </w:pPr>
    </w:p>
    <w:p w:rsidR="00060FEE" w:rsidRDefault="00000000">
      <w:pPr>
        <w:pStyle w:val="BodyText"/>
        <w:spacing w:before="160"/>
        <w:rPr>
          <w:i/>
        </w:rPr>
      </w:pPr>
      <w:r>
        <w:rPr>
          <w:i/>
          <w:noProof/>
        </w:rPr>
        <mc:AlternateContent>
          <mc:Choice Requires="wps">
            <w:drawing>
              <wp:anchor distT="0" distB="0" distL="0" distR="0" simplePos="0" relativeHeight="487589888" behindDoc="1" locked="0" layoutInCell="1" allowOverlap="1">
                <wp:simplePos x="0" y="0"/>
                <wp:positionH relativeFrom="page">
                  <wp:posOffset>730250</wp:posOffset>
                </wp:positionH>
                <wp:positionV relativeFrom="paragraph">
                  <wp:posOffset>263248</wp:posOffset>
                </wp:positionV>
                <wp:extent cx="6096000"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6096">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91F774E" id="Graphic 22" o:spid="_x0000_s1026" style="position:absolute;margin-left:57.5pt;margin-top:20.75pt;width:48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096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" path="m,l6096000,e" filled="f" strokecolor="#231f20" strokeweight=".48pt">
                <v:path arrowok="t"/>
                <w10:wrap type="topAndBottom" anchorx="page"/>
              </v:shape>
            </w:pict>
          </mc:Fallback>
        </mc:AlternateContent>
      </w:r>
    </w:p>
    <w:p w:rsidR="00060FEE" w:rsidRDefault="00060FEE">
      <w:pPr>
        <w:ind w:left="157"/>
        <w:rPr>
          <w:rFonts w:ascii="Arial MT" w:hAnsi="Arial MT"/>
          <w:sz w:val="16"/>
        </w:rPr>
      </w:pPr>
    </w:p>
    <w:sectPr w:rsidR="00060FEE">
      <w:type w:val="continuous"/>
      <w:pgSz w:w="11900" w:h="16840"/>
      <w:pgMar w:top="1900" w:right="992" w:bottom="280" w:left="992" w:header="133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0CB2" w:rsidRDefault="00F90CB2">
      <w:r>
        <w:separator/>
      </w:r>
    </w:p>
  </w:endnote>
  <w:endnote w:type="continuationSeparator" w:id="0">
    <w:p w:rsidR="00F90CB2" w:rsidRDefault="00F90C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0CB2" w:rsidRDefault="00F90CB2">
      <w:r>
        <w:separator/>
      </w:r>
    </w:p>
  </w:footnote>
  <w:footnote w:type="continuationSeparator" w:id="0">
    <w:p w:rsidR="00F90CB2" w:rsidRDefault="00F90C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FEE" w:rsidRDefault="00060FEE">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FEE" w:rsidRDefault="00060FEE">
    <w:pPr>
      <w:pStyle w:val="BodyText"/>
      <w:spacing w:line="14"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60FEE" w:rsidRDefault="00060FEE">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4E4"/>
    <w:multiLevelType w:val="hybridMultilevel"/>
    <w:tmpl w:val="79B48E62"/>
    <w:lvl w:ilvl="0" w:tplc="ED96229E">
      <w:start w:val="2"/>
      <w:numFmt w:val="decimal"/>
      <w:lvlText w:val="(%1)"/>
      <w:lvlJc w:val="left"/>
      <w:pPr>
        <w:ind w:left="1358" w:hanging="262"/>
        <w:jc w:val="left"/>
      </w:pPr>
      <w:rPr>
        <w:rFonts w:ascii="Times New Roman" w:eastAsia="Times New Roman" w:hAnsi="Times New Roman" w:cs="Times New Roman" w:hint="default"/>
        <w:b w:val="0"/>
        <w:bCs w:val="0"/>
        <w:i w:val="0"/>
        <w:iCs w:val="0"/>
        <w:color w:val="231F20"/>
        <w:spacing w:val="-5"/>
        <w:w w:val="100"/>
        <w:sz w:val="20"/>
        <w:szCs w:val="20"/>
        <w:lang w:val="en-US" w:eastAsia="en-US" w:bidi="ar-SA"/>
      </w:rPr>
    </w:lvl>
    <w:lvl w:ilvl="1" w:tplc="6F7A0CAA">
      <w:start w:val="1"/>
      <w:numFmt w:val="lowerLetter"/>
      <w:lvlText w:val="(%2)"/>
      <w:lvlJc w:val="left"/>
      <w:pPr>
        <w:ind w:left="1838" w:hanging="29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38FA2B50">
      <w:numFmt w:val="bullet"/>
      <w:lvlText w:val="•"/>
      <w:lvlJc w:val="left"/>
      <w:pPr>
        <w:ind w:left="2584" w:hanging="291"/>
      </w:pPr>
      <w:rPr>
        <w:rFonts w:hint="default"/>
        <w:lang w:val="en-US" w:eastAsia="en-US" w:bidi="ar-SA"/>
      </w:rPr>
    </w:lvl>
    <w:lvl w:ilvl="3" w:tplc="EF0652D4">
      <w:numFmt w:val="bullet"/>
      <w:lvlText w:val="•"/>
      <w:lvlJc w:val="left"/>
      <w:pPr>
        <w:ind w:left="3328" w:hanging="291"/>
      </w:pPr>
      <w:rPr>
        <w:rFonts w:hint="default"/>
        <w:lang w:val="en-US" w:eastAsia="en-US" w:bidi="ar-SA"/>
      </w:rPr>
    </w:lvl>
    <w:lvl w:ilvl="4" w:tplc="EF0EA1BC">
      <w:numFmt w:val="bullet"/>
      <w:lvlText w:val="•"/>
      <w:lvlJc w:val="left"/>
      <w:pPr>
        <w:ind w:left="4073" w:hanging="291"/>
      </w:pPr>
      <w:rPr>
        <w:rFonts w:hint="default"/>
        <w:lang w:val="en-US" w:eastAsia="en-US" w:bidi="ar-SA"/>
      </w:rPr>
    </w:lvl>
    <w:lvl w:ilvl="5" w:tplc="33D82DEC">
      <w:numFmt w:val="bullet"/>
      <w:lvlText w:val="•"/>
      <w:lvlJc w:val="left"/>
      <w:pPr>
        <w:ind w:left="4817" w:hanging="291"/>
      </w:pPr>
      <w:rPr>
        <w:rFonts w:hint="default"/>
        <w:lang w:val="en-US" w:eastAsia="en-US" w:bidi="ar-SA"/>
      </w:rPr>
    </w:lvl>
    <w:lvl w:ilvl="6" w:tplc="3328D21A">
      <w:numFmt w:val="bullet"/>
      <w:lvlText w:val="•"/>
      <w:lvlJc w:val="left"/>
      <w:pPr>
        <w:ind w:left="5561" w:hanging="291"/>
      </w:pPr>
      <w:rPr>
        <w:rFonts w:hint="default"/>
        <w:lang w:val="en-US" w:eastAsia="en-US" w:bidi="ar-SA"/>
      </w:rPr>
    </w:lvl>
    <w:lvl w:ilvl="7" w:tplc="BF92C6DC">
      <w:numFmt w:val="bullet"/>
      <w:lvlText w:val="•"/>
      <w:lvlJc w:val="left"/>
      <w:pPr>
        <w:ind w:left="6306" w:hanging="291"/>
      </w:pPr>
      <w:rPr>
        <w:rFonts w:hint="default"/>
        <w:lang w:val="en-US" w:eastAsia="en-US" w:bidi="ar-SA"/>
      </w:rPr>
    </w:lvl>
    <w:lvl w:ilvl="8" w:tplc="A1BA0260">
      <w:numFmt w:val="bullet"/>
      <w:lvlText w:val="•"/>
      <w:lvlJc w:val="left"/>
      <w:pPr>
        <w:ind w:left="7050" w:hanging="291"/>
      </w:pPr>
      <w:rPr>
        <w:rFonts w:hint="default"/>
        <w:lang w:val="en-US" w:eastAsia="en-US" w:bidi="ar-SA"/>
      </w:rPr>
    </w:lvl>
  </w:abstractNum>
  <w:abstractNum w:abstractNumId="1" w15:restartNumberingAfterBreak="0">
    <w:nsid w:val="060C362C"/>
    <w:multiLevelType w:val="hybridMultilevel"/>
    <w:tmpl w:val="F266E66E"/>
    <w:lvl w:ilvl="0" w:tplc="B20C099A">
      <w:start w:val="1"/>
      <w:numFmt w:val="upperLetter"/>
      <w:lvlText w:val="(%1)"/>
      <w:lvlJc w:val="left"/>
      <w:pPr>
        <w:ind w:left="3278" w:hanging="311"/>
        <w:jc w:val="left"/>
      </w:pPr>
      <w:rPr>
        <w:rFonts w:ascii="Times New Roman" w:eastAsia="Times New Roman" w:hAnsi="Times New Roman" w:cs="Times New Roman" w:hint="default"/>
        <w:b w:val="0"/>
        <w:bCs w:val="0"/>
        <w:i w:val="0"/>
        <w:iCs w:val="0"/>
        <w:color w:val="231F20"/>
        <w:spacing w:val="-7"/>
        <w:w w:val="100"/>
        <w:sz w:val="20"/>
        <w:szCs w:val="20"/>
        <w:lang w:val="en-US" w:eastAsia="en-US" w:bidi="ar-SA"/>
      </w:rPr>
    </w:lvl>
    <w:lvl w:ilvl="1" w:tplc="A1EEC6CC">
      <w:numFmt w:val="bullet"/>
      <w:lvlText w:val="•"/>
      <w:lvlJc w:val="left"/>
      <w:pPr>
        <w:ind w:left="3943" w:hanging="311"/>
      </w:pPr>
      <w:rPr>
        <w:rFonts w:hint="default"/>
        <w:lang w:val="en-US" w:eastAsia="en-US" w:bidi="ar-SA"/>
      </w:rPr>
    </w:lvl>
    <w:lvl w:ilvl="2" w:tplc="3402AA08">
      <w:numFmt w:val="bullet"/>
      <w:lvlText w:val="•"/>
      <w:lvlJc w:val="left"/>
      <w:pPr>
        <w:ind w:left="4607" w:hanging="311"/>
      </w:pPr>
      <w:rPr>
        <w:rFonts w:hint="default"/>
        <w:lang w:val="en-US" w:eastAsia="en-US" w:bidi="ar-SA"/>
      </w:rPr>
    </w:lvl>
    <w:lvl w:ilvl="3" w:tplc="77AEC78A">
      <w:numFmt w:val="bullet"/>
      <w:lvlText w:val="•"/>
      <w:lvlJc w:val="left"/>
      <w:pPr>
        <w:ind w:left="5270" w:hanging="311"/>
      </w:pPr>
      <w:rPr>
        <w:rFonts w:hint="default"/>
        <w:lang w:val="en-US" w:eastAsia="en-US" w:bidi="ar-SA"/>
      </w:rPr>
    </w:lvl>
    <w:lvl w:ilvl="4" w:tplc="6D2EEF9E">
      <w:numFmt w:val="bullet"/>
      <w:lvlText w:val="•"/>
      <w:lvlJc w:val="left"/>
      <w:pPr>
        <w:ind w:left="5934" w:hanging="311"/>
      </w:pPr>
      <w:rPr>
        <w:rFonts w:hint="default"/>
        <w:lang w:val="en-US" w:eastAsia="en-US" w:bidi="ar-SA"/>
      </w:rPr>
    </w:lvl>
    <w:lvl w:ilvl="5" w:tplc="1486B568">
      <w:numFmt w:val="bullet"/>
      <w:lvlText w:val="•"/>
      <w:lvlJc w:val="left"/>
      <w:pPr>
        <w:ind w:left="6598" w:hanging="311"/>
      </w:pPr>
      <w:rPr>
        <w:rFonts w:hint="default"/>
        <w:lang w:val="en-US" w:eastAsia="en-US" w:bidi="ar-SA"/>
      </w:rPr>
    </w:lvl>
    <w:lvl w:ilvl="6" w:tplc="012C5EF2">
      <w:numFmt w:val="bullet"/>
      <w:lvlText w:val="•"/>
      <w:lvlJc w:val="left"/>
      <w:pPr>
        <w:ind w:left="7261" w:hanging="311"/>
      </w:pPr>
      <w:rPr>
        <w:rFonts w:hint="default"/>
        <w:lang w:val="en-US" w:eastAsia="en-US" w:bidi="ar-SA"/>
      </w:rPr>
    </w:lvl>
    <w:lvl w:ilvl="7" w:tplc="D06AFE4E">
      <w:numFmt w:val="bullet"/>
      <w:lvlText w:val="•"/>
      <w:lvlJc w:val="left"/>
      <w:pPr>
        <w:ind w:left="7925" w:hanging="311"/>
      </w:pPr>
      <w:rPr>
        <w:rFonts w:hint="default"/>
        <w:lang w:val="en-US" w:eastAsia="en-US" w:bidi="ar-SA"/>
      </w:rPr>
    </w:lvl>
    <w:lvl w:ilvl="8" w:tplc="A46A0F1A">
      <w:numFmt w:val="bullet"/>
      <w:lvlText w:val="•"/>
      <w:lvlJc w:val="left"/>
      <w:pPr>
        <w:ind w:left="8588" w:hanging="311"/>
      </w:pPr>
      <w:rPr>
        <w:rFonts w:hint="default"/>
        <w:lang w:val="en-US" w:eastAsia="en-US" w:bidi="ar-SA"/>
      </w:rPr>
    </w:lvl>
  </w:abstractNum>
  <w:abstractNum w:abstractNumId="2" w15:restartNumberingAfterBreak="0">
    <w:nsid w:val="06396545"/>
    <w:multiLevelType w:val="hybridMultilevel"/>
    <w:tmpl w:val="856E372A"/>
    <w:lvl w:ilvl="0" w:tplc="D1DEACE8">
      <w:start w:val="2"/>
      <w:numFmt w:val="decimal"/>
      <w:lvlText w:val="(%1)"/>
      <w:lvlJc w:val="left"/>
      <w:pPr>
        <w:ind w:left="158" w:hanging="27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60AEB7C">
      <w:numFmt w:val="bullet"/>
      <w:lvlText w:val="•"/>
      <w:lvlJc w:val="left"/>
      <w:pPr>
        <w:ind w:left="878" w:hanging="276"/>
      </w:pPr>
      <w:rPr>
        <w:rFonts w:hint="default"/>
        <w:lang w:val="en-US" w:eastAsia="en-US" w:bidi="ar-SA"/>
      </w:rPr>
    </w:lvl>
    <w:lvl w:ilvl="2" w:tplc="9D4264DA">
      <w:numFmt w:val="bullet"/>
      <w:lvlText w:val="•"/>
      <w:lvlJc w:val="left"/>
      <w:pPr>
        <w:ind w:left="1596" w:hanging="276"/>
      </w:pPr>
      <w:rPr>
        <w:rFonts w:hint="default"/>
        <w:lang w:val="en-US" w:eastAsia="en-US" w:bidi="ar-SA"/>
      </w:rPr>
    </w:lvl>
    <w:lvl w:ilvl="3" w:tplc="7416F650">
      <w:numFmt w:val="bullet"/>
      <w:lvlText w:val="•"/>
      <w:lvlJc w:val="left"/>
      <w:pPr>
        <w:ind w:left="2315" w:hanging="276"/>
      </w:pPr>
      <w:rPr>
        <w:rFonts w:hint="default"/>
        <w:lang w:val="en-US" w:eastAsia="en-US" w:bidi="ar-SA"/>
      </w:rPr>
    </w:lvl>
    <w:lvl w:ilvl="4" w:tplc="0C985E68">
      <w:numFmt w:val="bullet"/>
      <w:lvlText w:val="•"/>
      <w:lvlJc w:val="left"/>
      <w:pPr>
        <w:ind w:left="3033" w:hanging="276"/>
      </w:pPr>
      <w:rPr>
        <w:rFonts w:hint="default"/>
        <w:lang w:val="en-US" w:eastAsia="en-US" w:bidi="ar-SA"/>
      </w:rPr>
    </w:lvl>
    <w:lvl w:ilvl="5" w:tplc="34E24396">
      <w:numFmt w:val="bullet"/>
      <w:lvlText w:val="•"/>
      <w:lvlJc w:val="left"/>
      <w:pPr>
        <w:ind w:left="3752" w:hanging="276"/>
      </w:pPr>
      <w:rPr>
        <w:rFonts w:hint="default"/>
        <w:lang w:val="en-US" w:eastAsia="en-US" w:bidi="ar-SA"/>
      </w:rPr>
    </w:lvl>
    <w:lvl w:ilvl="6" w:tplc="4D1CBB0A">
      <w:numFmt w:val="bullet"/>
      <w:lvlText w:val="•"/>
      <w:lvlJc w:val="left"/>
      <w:pPr>
        <w:ind w:left="4470" w:hanging="276"/>
      </w:pPr>
      <w:rPr>
        <w:rFonts w:hint="default"/>
        <w:lang w:val="en-US" w:eastAsia="en-US" w:bidi="ar-SA"/>
      </w:rPr>
    </w:lvl>
    <w:lvl w:ilvl="7" w:tplc="1C94A190">
      <w:numFmt w:val="bullet"/>
      <w:lvlText w:val="•"/>
      <w:lvlJc w:val="left"/>
      <w:pPr>
        <w:ind w:left="5189" w:hanging="276"/>
      </w:pPr>
      <w:rPr>
        <w:rFonts w:hint="default"/>
        <w:lang w:val="en-US" w:eastAsia="en-US" w:bidi="ar-SA"/>
      </w:rPr>
    </w:lvl>
    <w:lvl w:ilvl="8" w:tplc="999ECF82">
      <w:numFmt w:val="bullet"/>
      <w:lvlText w:val="•"/>
      <w:lvlJc w:val="left"/>
      <w:pPr>
        <w:ind w:left="5907" w:hanging="276"/>
      </w:pPr>
      <w:rPr>
        <w:rFonts w:hint="default"/>
        <w:lang w:val="en-US" w:eastAsia="en-US" w:bidi="ar-SA"/>
      </w:rPr>
    </w:lvl>
  </w:abstractNum>
  <w:abstractNum w:abstractNumId="3" w15:restartNumberingAfterBreak="0">
    <w:nsid w:val="0907114E"/>
    <w:multiLevelType w:val="hybridMultilevel"/>
    <w:tmpl w:val="0D0E3DB4"/>
    <w:lvl w:ilvl="0" w:tplc="A97ED116">
      <w:start w:val="2"/>
      <w:numFmt w:val="decimal"/>
      <w:lvlText w:val="(%1)"/>
      <w:lvlJc w:val="left"/>
      <w:pPr>
        <w:ind w:left="1358" w:hanging="288"/>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366BCC8">
      <w:numFmt w:val="bullet"/>
      <w:lvlText w:val="•"/>
      <w:lvlJc w:val="left"/>
      <w:pPr>
        <w:ind w:left="2078" w:hanging="288"/>
      </w:pPr>
      <w:rPr>
        <w:rFonts w:hint="default"/>
        <w:lang w:val="en-US" w:eastAsia="en-US" w:bidi="ar-SA"/>
      </w:rPr>
    </w:lvl>
    <w:lvl w:ilvl="2" w:tplc="E174C88E">
      <w:numFmt w:val="bullet"/>
      <w:lvlText w:val="•"/>
      <w:lvlJc w:val="left"/>
      <w:pPr>
        <w:ind w:left="2797" w:hanging="288"/>
      </w:pPr>
      <w:rPr>
        <w:rFonts w:hint="default"/>
        <w:lang w:val="en-US" w:eastAsia="en-US" w:bidi="ar-SA"/>
      </w:rPr>
    </w:lvl>
    <w:lvl w:ilvl="3" w:tplc="63DA3074">
      <w:numFmt w:val="bullet"/>
      <w:lvlText w:val="•"/>
      <w:lvlJc w:val="left"/>
      <w:pPr>
        <w:ind w:left="3515" w:hanging="288"/>
      </w:pPr>
      <w:rPr>
        <w:rFonts w:hint="default"/>
        <w:lang w:val="en-US" w:eastAsia="en-US" w:bidi="ar-SA"/>
      </w:rPr>
    </w:lvl>
    <w:lvl w:ilvl="4" w:tplc="25C69B52">
      <w:numFmt w:val="bullet"/>
      <w:lvlText w:val="•"/>
      <w:lvlJc w:val="left"/>
      <w:pPr>
        <w:ind w:left="4234" w:hanging="288"/>
      </w:pPr>
      <w:rPr>
        <w:rFonts w:hint="default"/>
        <w:lang w:val="en-US" w:eastAsia="en-US" w:bidi="ar-SA"/>
      </w:rPr>
    </w:lvl>
    <w:lvl w:ilvl="5" w:tplc="19A4EBD8">
      <w:numFmt w:val="bullet"/>
      <w:lvlText w:val="•"/>
      <w:lvlJc w:val="left"/>
      <w:pPr>
        <w:ind w:left="4953" w:hanging="288"/>
      </w:pPr>
      <w:rPr>
        <w:rFonts w:hint="default"/>
        <w:lang w:val="en-US" w:eastAsia="en-US" w:bidi="ar-SA"/>
      </w:rPr>
    </w:lvl>
    <w:lvl w:ilvl="6" w:tplc="3FC86F72">
      <w:numFmt w:val="bullet"/>
      <w:lvlText w:val="•"/>
      <w:lvlJc w:val="left"/>
      <w:pPr>
        <w:ind w:left="5671" w:hanging="288"/>
      </w:pPr>
      <w:rPr>
        <w:rFonts w:hint="default"/>
        <w:lang w:val="en-US" w:eastAsia="en-US" w:bidi="ar-SA"/>
      </w:rPr>
    </w:lvl>
    <w:lvl w:ilvl="7" w:tplc="F85C9A62">
      <w:numFmt w:val="bullet"/>
      <w:lvlText w:val="•"/>
      <w:lvlJc w:val="left"/>
      <w:pPr>
        <w:ind w:left="6390" w:hanging="288"/>
      </w:pPr>
      <w:rPr>
        <w:rFonts w:hint="default"/>
        <w:lang w:val="en-US" w:eastAsia="en-US" w:bidi="ar-SA"/>
      </w:rPr>
    </w:lvl>
    <w:lvl w:ilvl="8" w:tplc="524A3846">
      <w:numFmt w:val="bullet"/>
      <w:lvlText w:val="•"/>
      <w:lvlJc w:val="left"/>
      <w:pPr>
        <w:ind w:left="7108" w:hanging="288"/>
      </w:pPr>
      <w:rPr>
        <w:rFonts w:hint="default"/>
        <w:lang w:val="en-US" w:eastAsia="en-US" w:bidi="ar-SA"/>
      </w:rPr>
    </w:lvl>
  </w:abstractNum>
  <w:abstractNum w:abstractNumId="4" w15:restartNumberingAfterBreak="0">
    <w:nsid w:val="0AD65BC4"/>
    <w:multiLevelType w:val="hybridMultilevel"/>
    <w:tmpl w:val="7CC4DFFA"/>
    <w:lvl w:ilvl="0" w:tplc="319E07A2">
      <w:start w:val="1"/>
      <w:numFmt w:val="lowerLetter"/>
      <w:lvlText w:val="(%1)"/>
      <w:lvlJc w:val="left"/>
      <w:pPr>
        <w:ind w:left="1838" w:hanging="27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4D5C4736">
      <w:numFmt w:val="bullet"/>
      <w:lvlText w:val="•"/>
      <w:lvlJc w:val="left"/>
      <w:pPr>
        <w:ind w:left="2510" w:hanging="273"/>
      </w:pPr>
      <w:rPr>
        <w:rFonts w:hint="default"/>
        <w:lang w:val="en-US" w:eastAsia="en-US" w:bidi="ar-SA"/>
      </w:rPr>
    </w:lvl>
    <w:lvl w:ilvl="2" w:tplc="505C5384">
      <w:numFmt w:val="bullet"/>
      <w:lvlText w:val="•"/>
      <w:lvlJc w:val="left"/>
      <w:pPr>
        <w:ind w:left="3180" w:hanging="273"/>
      </w:pPr>
      <w:rPr>
        <w:rFonts w:hint="default"/>
        <w:lang w:val="en-US" w:eastAsia="en-US" w:bidi="ar-SA"/>
      </w:rPr>
    </w:lvl>
    <w:lvl w:ilvl="3" w:tplc="6B9A843A">
      <w:numFmt w:val="bullet"/>
      <w:lvlText w:val="•"/>
      <w:lvlJc w:val="left"/>
      <w:pPr>
        <w:ind w:left="3850" w:hanging="273"/>
      </w:pPr>
      <w:rPr>
        <w:rFonts w:hint="default"/>
        <w:lang w:val="en-US" w:eastAsia="en-US" w:bidi="ar-SA"/>
      </w:rPr>
    </w:lvl>
    <w:lvl w:ilvl="4" w:tplc="23F86E2E">
      <w:numFmt w:val="bullet"/>
      <w:lvlText w:val="•"/>
      <w:lvlJc w:val="left"/>
      <w:pPr>
        <w:ind w:left="4520" w:hanging="273"/>
      </w:pPr>
      <w:rPr>
        <w:rFonts w:hint="default"/>
        <w:lang w:val="en-US" w:eastAsia="en-US" w:bidi="ar-SA"/>
      </w:rPr>
    </w:lvl>
    <w:lvl w:ilvl="5" w:tplc="47064062">
      <w:numFmt w:val="bullet"/>
      <w:lvlText w:val="•"/>
      <w:lvlJc w:val="left"/>
      <w:pPr>
        <w:ind w:left="5190" w:hanging="273"/>
      </w:pPr>
      <w:rPr>
        <w:rFonts w:hint="default"/>
        <w:lang w:val="en-US" w:eastAsia="en-US" w:bidi="ar-SA"/>
      </w:rPr>
    </w:lvl>
    <w:lvl w:ilvl="6" w:tplc="500C33BC">
      <w:numFmt w:val="bullet"/>
      <w:lvlText w:val="•"/>
      <w:lvlJc w:val="left"/>
      <w:pPr>
        <w:ind w:left="5861" w:hanging="273"/>
      </w:pPr>
      <w:rPr>
        <w:rFonts w:hint="default"/>
        <w:lang w:val="en-US" w:eastAsia="en-US" w:bidi="ar-SA"/>
      </w:rPr>
    </w:lvl>
    <w:lvl w:ilvl="7" w:tplc="03D8D238">
      <w:numFmt w:val="bullet"/>
      <w:lvlText w:val="•"/>
      <w:lvlJc w:val="left"/>
      <w:pPr>
        <w:ind w:left="6531" w:hanging="273"/>
      </w:pPr>
      <w:rPr>
        <w:rFonts w:hint="default"/>
        <w:lang w:val="en-US" w:eastAsia="en-US" w:bidi="ar-SA"/>
      </w:rPr>
    </w:lvl>
    <w:lvl w:ilvl="8" w:tplc="4DDEBFE2">
      <w:numFmt w:val="bullet"/>
      <w:lvlText w:val="•"/>
      <w:lvlJc w:val="left"/>
      <w:pPr>
        <w:ind w:left="7201" w:hanging="273"/>
      </w:pPr>
      <w:rPr>
        <w:rFonts w:hint="default"/>
        <w:lang w:val="en-US" w:eastAsia="en-US" w:bidi="ar-SA"/>
      </w:rPr>
    </w:lvl>
  </w:abstractNum>
  <w:abstractNum w:abstractNumId="5" w15:restartNumberingAfterBreak="0">
    <w:nsid w:val="0BE212E2"/>
    <w:multiLevelType w:val="hybridMultilevel"/>
    <w:tmpl w:val="39C81AE8"/>
    <w:lvl w:ilvl="0" w:tplc="9F54C2B2">
      <w:start w:val="2"/>
      <w:numFmt w:val="decimal"/>
      <w:lvlText w:val="(%1)"/>
      <w:lvlJc w:val="left"/>
      <w:pPr>
        <w:ind w:left="116" w:hanging="308"/>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9FC26F2E">
      <w:numFmt w:val="bullet"/>
      <w:lvlText w:val="•"/>
      <w:lvlJc w:val="left"/>
      <w:pPr>
        <w:ind w:left="975" w:hanging="308"/>
      </w:pPr>
      <w:rPr>
        <w:rFonts w:hint="default"/>
        <w:lang w:val="en-US" w:eastAsia="en-US" w:bidi="ar-SA"/>
      </w:rPr>
    </w:lvl>
    <w:lvl w:ilvl="2" w:tplc="D468238C">
      <w:numFmt w:val="bullet"/>
      <w:lvlText w:val="•"/>
      <w:lvlJc w:val="left"/>
      <w:pPr>
        <w:ind w:left="1830" w:hanging="308"/>
      </w:pPr>
      <w:rPr>
        <w:rFonts w:hint="default"/>
        <w:lang w:val="en-US" w:eastAsia="en-US" w:bidi="ar-SA"/>
      </w:rPr>
    </w:lvl>
    <w:lvl w:ilvl="3" w:tplc="3B3820EC">
      <w:numFmt w:val="bullet"/>
      <w:lvlText w:val="•"/>
      <w:lvlJc w:val="left"/>
      <w:pPr>
        <w:ind w:left="2686" w:hanging="308"/>
      </w:pPr>
      <w:rPr>
        <w:rFonts w:hint="default"/>
        <w:lang w:val="en-US" w:eastAsia="en-US" w:bidi="ar-SA"/>
      </w:rPr>
    </w:lvl>
    <w:lvl w:ilvl="4" w:tplc="82AA47BA">
      <w:numFmt w:val="bullet"/>
      <w:lvlText w:val="•"/>
      <w:lvlJc w:val="left"/>
      <w:pPr>
        <w:ind w:left="3541" w:hanging="308"/>
      </w:pPr>
      <w:rPr>
        <w:rFonts w:hint="default"/>
        <w:lang w:val="en-US" w:eastAsia="en-US" w:bidi="ar-SA"/>
      </w:rPr>
    </w:lvl>
    <w:lvl w:ilvl="5" w:tplc="209C8A74">
      <w:numFmt w:val="bullet"/>
      <w:lvlText w:val="•"/>
      <w:lvlJc w:val="left"/>
      <w:pPr>
        <w:ind w:left="4397" w:hanging="308"/>
      </w:pPr>
      <w:rPr>
        <w:rFonts w:hint="default"/>
        <w:lang w:val="en-US" w:eastAsia="en-US" w:bidi="ar-SA"/>
      </w:rPr>
    </w:lvl>
    <w:lvl w:ilvl="6" w:tplc="E52E9960">
      <w:numFmt w:val="bullet"/>
      <w:lvlText w:val="•"/>
      <w:lvlJc w:val="left"/>
      <w:pPr>
        <w:ind w:left="5252" w:hanging="308"/>
      </w:pPr>
      <w:rPr>
        <w:rFonts w:hint="default"/>
        <w:lang w:val="en-US" w:eastAsia="en-US" w:bidi="ar-SA"/>
      </w:rPr>
    </w:lvl>
    <w:lvl w:ilvl="7" w:tplc="74C4E680">
      <w:numFmt w:val="bullet"/>
      <w:lvlText w:val="•"/>
      <w:lvlJc w:val="left"/>
      <w:pPr>
        <w:ind w:left="6108" w:hanging="308"/>
      </w:pPr>
      <w:rPr>
        <w:rFonts w:hint="default"/>
        <w:lang w:val="en-US" w:eastAsia="en-US" w:bidi="ar-SA"/>
      </w:rPr>
    </w:lvl>
    <w:lvl w:ilvl="8" w:tplc="472E420C">
      <w:numFmt w:val="bullet"/>
      <w:lvlText w:val="•"/>
      <w:lvlJc w:val="left"/>
      <w:pPr>
        <w:ind w:left="6963" w:hanging="308"/>
      </w:pPr>
      <w:rPr>
        <w:rFonts w:hint="default"/>
        <w:lang w:val="en-US" w:eastAsia="en-US" w:bidi="ar-SA"/>
      </w:rPr>
    </w:lvl>
  </w:abstractNum>
  <w:abstractNum w:abstractNumId="6" w15:restartNumberingAfterBreak="0">
    <w:nsid w:val="0C344EC7"/>
    <w:multiLevelType w:val="hybridMultilevel"/>
    <w:tmpl w:val="EA9CF83C"/>
    <w:lvl w:ilvl="0" w:tplc="A112B326">
      <w:start w:val="1"/>
      <w:numFmt w:val="lowerLetter"/>
      <w:lvlText w:val="(%1)"/>
      <w:lvlJc w:val="left"/>
      <w:pPr>
        <w:ind w:left="1405" w:hanging="288"/>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2DB4C9BE">
      <w:numFmt w:val="bullet"/>
      <w:lvlText w:val="•"/>
      <w:lvlJc w:val="left"/>
      <w:pPr>
        <w:ind w:left="2131" w:hanging="288"/>
      </w:pPr>
      <w:rPr>
        <w:rFonts w:hint="default"/>
        <w:lang w:val="en-US" w:eastAsia="en-US" w:bidi="ar-SA"/>
      </w:rPr>
    </w:lvl>
    <w:lvl w:ilvl="2" w:tplc="24DEB9FE">
      <w:numFmt w:val="bullet"/>
      <w:lvlText w:val="•"/>
      <w:lvlJc w:val="left"/>
      <w:pPr>
        <w:ind w:left="2863" w:hanging="288"/>
      </w:pPr>
      <w:rPr>
        <w:rFonts w:hint="default"/>
        <w:lang w:val="en-US" w:eastAsia="en-US" w:bidi="ar-SA"/>
      </w:rPr>
    </w:lvl>
    <w:lvl w:ilvl="3" w:tplc="E8D01E08">
      <w:numFmt w:val="bullet"/>
      <w:lvlText w:val="•"/>
      <w:lvlJc w:val="left"/>
      <w:pPr>
        <w:ind w:left="3594" w:hanging="288"/>
      </w:pPr>
      <w:rPr>
        <w:rFonts w:hint="default"/>
        <w:lang w:val="en-US" w:eastAsia="en-US" w:bidi="ar-SA"/>
      </w:rPr>
    </w:lvl>
    <w:lvl w:ilvl="4" w:tplc="7F28BDA4">
      <w:numFmt w:val="bullet"/>
      <w:lvlText w:val="•"/>
      <w:lvlJc w:val="left"/>
      <w:pPr>
        <w:ind w:left="4326" w:hanging="288"/>
      </w:pPr>
      <w:rPr>
        <w:rFonts w:hint="default"/>
        <w:lang w:val="en-US" w:eastAsia="en-US" w:bidi="ar-SA"/>
      </w:rPr>
    </w:lvl>
    <w:lvl w:ilvl="5" w:tplc="C0144F92">
      <w:numFmt w:val="bullet"/>
      <w:lvlText w:val="•"/>
      <w:lvlJc w:val="left"/>
      <w:pPr>
        <w:ind w:left="5058" w:hanging="288"/>
      </w:pPr>
      <w:rPr>
        <w:rFonts w:hint="default"/>
        <w:lang w:val="en-US" w:eastAsia="en-US" w:bidi="ar-SA"/>
      </w:rPr>
    </w:lvl>
    <w:lvl w:ilvl="6" w:tplc="0F0A301A">
      <w:numFmt w:val="bullet"/>
      <w:lvlText w:val="•"/>
      <w:lvlJc w:val="left"/>
      <w:pPr>
        <w:ind w:left="5789" w:hanging="288"/>
      </w:pPr>
      <w:rPr>
        <w:rFonts w:hint="default"/>
        <w:lang w:val="en-US" w:eastAsia="en-US" w:bidi="ar-SA"/>
      </w:rPr>
    </w:lvl>
    <w:lvl w:ilvl="7" w:tplc="A9CC9BF6">
      <w:numFmt w:val="bullet"/>
      <w:lvlText w:val="•"/>
      <w:lvlJc w:val="left"/>
      <w:pPr>
        <w:ind w:left="6521" w:hanging="288"/>
      </w:pPr>
      <w:rPr>
        <w:rFonts w:hint="default"/>
        <w:lang w:val="en-US" w:eastAsia="en-US" w:bidi="ar-SA"/>
      </w:rPr>
    </w:lvl>
    <w:lvl w:ilvl="8" w:tplc="C78AA2A8">
      <w:numFmt w:val="bullet"/>
      <w:lvlText w:val="•"/>
      <w:lvlJc w:val="left"/>
      <w:pPr>
        <w:ind w:left="7252" w:hanging="288"/>
      </w:pPr>
      <w:rPr>
        <w:rFonts w:hint="default"/>
        <w:lang w:val="en-US" w:eastAsia="en-US" w:bidi="ar-SA"/>
      </w:rPr>
    </w:lvl>
  </w:abstractNum>
  <w:abstractNum w:abstractNumId="7" w15:restartNumberingAfterBreak="0">
    <w:nsid w:val="16E92258"/>
    <w:multiLevelType w:val="hybridMultilevel"/>
    <w:tmpl w:val="6E88DACE"/>
    <w:lvl w:ilvl="0" w:tplc="A6D02922">
      <w:start w:val="2"/>
      <w:numFmt w:val="decimal"/>
      <w:lvlText w:val="(%1)"/>
      <w:lvlJc w:val="left"/>
      <w:pPr>
        <w:ind w:left="158" w:hanging="27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A62CF6A">
      <w:numFmt w:val="bullet"/>
      <w:lvlText w:val="•"/>
      <w:lvlJc w:val="left"/>
      <w:pPr>
        <w:ind w:left="878" w:hanging="271"/>
      </w:pPr>
      <w:rPr>
        <w:rFonts w:hint="default"/>
        <w:lang w:val="en-US" w:eastAsia="en-US" w:bidi="ar-SA"/>
      </w:rPr>
    </w:lvl>
    <w:lvl w:ilvl="2" w:tplc="A642DA0E">
      <w:numFmt w:val="bullet"/>
      <w:lvlText w:val="•"/>
      <w:lvlJc w:val="left"/>
      <w:pPr>
        <w:ind w:left="1596" w:hanging="271"/>
      </w:pPr>
      <w:rPr>
        <w:rFonts w:hint="default"/>
        <w:lang w:val="en-US" w:eastAsia="en-US" w:bidi="ar-SA"/>
      </w:rPr>
    </w:lvl>
    <w:lvl w:ilvl="3" w:tplc="F06E6D46">
      <w:numFmt w:val="bullet"/>
      <w:lvlText w:val="•"/>
      <w:lvlJc w:val="left"/>
      <w:pPr>
        <w:ind w:left="2315" w:hanging="271"/>
      </w:pPr>
      <w:rPr>
        <w:rFonts w:hint="default"/>
        <w:lang w:val="en-US" w:eastAsia="en-US" w:bidi="ar-SA"/>
      </w:rPr>
    </w:lvl>
    <w:lvl w:ilvl="4" w:tplc="92404D0C">
      <w:numFmt w:val="bullet"/>
      <w:lvlText w:val="•"/>
      <w:lvlJc w:val="left"/>
      <w:pPr>
        <w:ind w:left="3033" w:hanging="271"/>
      </w:pPr>
      <w:rPr>
        <w:rFonts w:hint="default"/>
        <w:lang w:val="en-US" w:eastAsia="en-US" w:bidi="ar-SA"/>
      </w:rPr>
    </w:lvl>
    <w:lvl w:ilvl="5" w:tplc="2FDC62C0">
      <w:numFmt w:val="bullet"/>
      <w:lvlText w:val="•"/>
      <w:lvlJc w:val="left"/>
      <w:pPr>
        <w:ind w:left="3752" w:hanging="271"/>
      </w:pPr>
      <w:rPr>
        <w:rFonts w:hint="default"/>
        <w:lang w:val="en-US" w:eastAsia="en-US" w:bidi="ar-SA"/>
      </w:rPr>
    </w:lvl>
    <w:lvl w:ilvl="6" w:tplc="D7542C22">
      <w:numFmt w:val="bullet"/>
      <w:lvlText w:val="•"/>
      <w:lvlJc w:val="left"/>
      <w:pPr>
        <w:ind w:left="4470" w:hanging="271"/>
      </w:pPr>
      <w:rPr>
        <w:rFonts w:hint="default"/>
        <w:lang w:val="en-US" w:eastAsia="en-US" w:bidi="ar-SA"/>
      </w:rPr>
    </w:lvl>
    <w:lvl w:ilvl="7" w:tplc="712C459A">
      <w:numFmt w:val="bullet"/>
      <w:lvlText w:val="•"/>
      <w:lvlJc w:val="left"/>
      <w:pPr>
        <w:ind w:left="5189" w:hanging="271"/>
      </w:pPr>
      <w:rPr>
        <w:rFonts w:hint="default"/>
        <w:lang w:val="en-US" w:eastAsia="en-US" w:bidi="ar-SA"/>
      </w:rPr>
    </w:lvl>
    <w:lvl w:ilvl="8" w:tplc="8F820AF0">
      <w:numFmt w:val="bullet"/>
      <w:lvlText w:val="•"/>
      <w:lvlJc w:val="left"/>
      <w:pPr>
        <w:ind w:left="5907" w:hanging="271"/>
      </w:pPr>
      <w:rPr>
        <w:rFonts w:hint="default"/>
        <w:lang w:val="en-US" w:eastAsia="en-US" w:bidi="ar-SA"/>
      </w:rPr>
    </w:lvl>
  </w:abstractNum>
  <w:abstractNum w:abstractNumId="8" w15:restartNumberingAfterBreak="0">
    <w:nsid w:val="17A42B8E"/>
    <w:multiLevelType w:val="hybridMultilevel"/>
    <w:tmpl w:val="5D224CEE"/>
    <w:lvl w:ilvl="0" w:tplc="A3D0055C">
      <w:start w:val="2"/>
      <w:numFmt w:val="decimal"/>
      <w:lvlText w:val="(%1)"/>
      <w:lvlJc w:val="left"/>
      <w:pPr>
        <w:ind w:left="158" w:hanging="288"/>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1E8EAD4E">
      <w:numFmt w:val="bullet"/>
      <w:lvlText w:val="•"/>
      <w:lvlJc w:val="left"/>
      <w:pPr>
        <w:ind w:left="1015" w:hanging="288"/>
      </w:pPr>
      <w:rPr>
        <w:rFonts w:hint="default"/>
        <w:lang w:val="en-US" w:eastAsia="en-US" w:bidi="ar-SA"/>
      </w:rPr>
    </w:lvl>
    <w:lvl w:ilvl="2" w:tplc="F6547A52">
      <w:numFmt w:val="bullet"/>
      <w:lvlText w:val="•"/>
      <w:lvlJc w:val="left"/>
      <w:pPr>
        <w:ind w:left="1871" w:hanging="288"/>
      </w:pPr>
      <w:rPr>
        <w:rFonts w:hint="default"/>
        <w:lang w:val="en-US" w:eastAsia="en-US" w:bidi="ar-SA"/>
      </w:rPr>
    </w:lvl>
    <w:lvl w:ilvl="3" w:tplc="3996BFD2">
      <w:numFmt w:val="bullet"/>
      <w:lvlText w:val="•"/>
      <w:lvlJc w:val="left"/>
      <w:pPr>
        <w:ind w:left="2726" w:hanging="288"/>
      </w:pPr>
      <w:rPr>
        <w:rFonts w:hint="default"/>
        <w:lang w:val="en-US" w:eastAsia="en-US" w:bidi="ar-SA"/>
      </w:rPr>
    </w:lvl>
    <w:lvl w:ilvl="4" w:tplc="806AF63A">
      <w:numFmt w:val="bullet"/>
      <w:lvlText w:val="•"/>
      <w:lvlJc w:val="left"/>
      <w:pPr>
        <w:ind w:left="3582" w:hanging="288"/>
      </w:pPr>
      <w:rPr>
        <w:rFonts w:hint="default"/>
        <w:lang w:val="en-US" w:eastAsia="en-US" w:bidi="ar-SA"/>
      </w:rPr>
    </w:lvl>
    <w:lvl w:ilvl="5" w:tplc="9C6C7E84">
      <w:numFmt w:val="bullet"/>
      <w:lvlText w:val="•"/>
      <w:lvlJc w:val="left"/>
      <w:pPr>
        <w:ind w:left="4438" w:hanging="288"/>
      </w:pPr>
      <w:rPr>
        <w:rFonts w:hint="default"/>
        <w:lang w:val="en-US" w:eastAsia="en-US" w:bidi="ar-SA"/>
      </w:rPr>
    </w:lvl>
    <w:lvl w:ilvl="6" w:tplc="FCEC96AA">
      <w:numFmt w:val="bullet"/>
      <w:lvlText w:val="•"/>
      <w:lvlJc w:val="left"/>
      <w:pPr>
        <w:ind w:left="5293" w:hanging="288"/>
      </w:pPr>
      <w:rPr>
        <w:rFonts w:hint="default"/>
        <w:lang w:val="en-US" w:eastAsia="en-US" w:bidi="ar-SA"/>
      </w:rPr>
    </w:lvl>
    <w:lvl w:ilvl="7" w:tplc="7E02A2B0">
      <w:numFmt w:val="bullet"/>
      <w:lvlText w:val="•"/>
      <w:lvlJc w:val="left"/>
      <w:pPr>
        <w:ind w:left="6149" w:hanging="288"/>
      </w:pPr>
      <w:rPr>
        <w:rFonts w:hint="default"/>
        <w:lang w:val="en-US" w:eastAsia="en-US" w:bidi="ar-SA"/>
      </w:rPr>
    </w:lvl>
    <w:lvl w:ilvl="8" w:tplc="B1A82BEC">
      <w:numFmt w:val="bullet"/>
      <w:lvlText w:val="•"/>
      <w:lvlJc w:val="left"/>
      <w:pPr>
        <w:ind w:left="7004" w:hanging="288"/>
      </w:pPr>
      <w:rPr>
        <w:rFonts w:hint="default"/>
        <w:lang w:val="en-US" w:eastAsia="en-US" w:bidi="ar-SA"/>
      </w:rPr>
    </w:lvl>
  </w:abstractNum>
  <w:abstractNum w:abstractNumId="9" w15:restartNumberingAfterBreak="0">
    <w:nsid w:val="1CD12BBE"/>
    <w:multiLevelType w:val="hybridMultilevel"/>
    <w:tmpl w:val="CFC4309A"/>
    <w:lvl w:ilvl="0" w:tplc="0CF4593C">
      <w:start w:val="1"/>
      <w:numFmt w:val="lowerLetter"/>
      <w:lvlText w:val="(%1)"/>
      <w:lvlJc w:val="left"/>
      <w:pPr>
        <w:ind w:left="657" w:hanging="30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268A5EA">
      <w:numFmt w:val="bullet"/>
      <w:lvlText w:val="•"/>
      <w:lvlJc w:val="left"/>
      <w:pPr>
        <w:ind w:left="1330" w:hanging="301"/>
      </w:pPr>
      <w:rPr>
        <w:rFonts w:hint="default"/>
        <w:lang w:val="en-US" w:eastAsia="en-US" w:bidi="ar-SA"/>
      </w:rPr>
    </w:lvl>
    <w:lvl w:ilvl="2" w:tplc="73A4D10E">
      <w:numFmt w:val="bullet"/>
      <w:lvlText w:val="•"/>
      <w:lvlJc w:val="left"/>
      <w:pPr>
        <w:ind w:left="2000" w:hanging="301"/>
      </w:pPr>
      <w:rPr>
        <w:rFonts w:hint="default"/>
        <w:lang w:val="en-US" w:eastAsia="en-US" w:bidi="ar-SA"/>
      </w:rPr>
    </w:lvl>
    <w:lvl w:ilvl="3" w:tplc="98A6C7B8">
      <w:numFmt w:val="bullet"/>
      <w:lvlText w:val="•"/>
      <w:lvlJc w:val="left"/>
      <w:pPr>
        <w:ind w:left="2670" w:hanging="301"/>
      </w:pPr>
      <w:rPr>
        <w:rFonts w:hint="default"/>
        <w:lang w:val="en-US" w:eastAsia="en-US" w:bidi="ar-SA"/>
      </w:rPr>
    </w:lvl>
    <w:lvl w:ilvl="4" w:tplc="8F04EFBC">
      <w:numFmt w:val="bullet"/>
      <w:lvlText w:val="•"/>
      <w:lvlJc w:val="left"/>
      <w:pPr>
        <w:ind w:left="3340" w:hanging="301"/>
      </w:pPr>
      <w:rPr>
        <w:rFonts w:hint="default"/>
        <w:lang w:val="en-US" w:eastAsia="en-US" w:bidi="ar-SA"/>
      </w:rPr>
    </w:lvl>
    <w:lvl w:ilvl="5" w:tplc="B1768980">
      <w:numFmt w:val="bullet"/>
      <w:lvlText w:val="•"/>
      <w:lvlJc w:val="left"/>
      <w:pPr>
        <w:ind w:left="4010" w:hanging="301"/>
      </w:pPr>
      <w:rPr>
        <w:rFonts w:hint="default"/>
        <w:lang w:val="en-US" w:eastAsia="en-US" w:bidi="ar-SA"/>
      </w:rPr>
    </w:lvl>
    <w:lvl w:ilvl="6" w:tplc="86AAA81A">
      <w:numFmt w:val="bullet"/>
      <w:lvlText w:val="•"/>
      <w:lvlJc w:val="left"/>
      <w:pPr>
        <w:ind w:left="4680" w:hanging="301"/>
      </w:pPr>
      <w:rPr>
        <w:rFonts w:hint="default"/>
        <w:lang w:val="en-US" w:eastAsia="en-US" w:bidi="ar-SA"/>
      </w:rPr>
    </w:lvl>
    <w:lvl w:ilvl="7" w:tplc="7124F3A6">
      <w:numFmt w:val="bullet"/>
      <w:lvlText w:val="•"/>
      <w:lvlJc w:val="left"/>
      <w:pPr>
        <w:ind w:left="5350" w:hanging="301"/>
      </w:pPr>
      <w:rPr>
        <w:rFonts w:hint="default"/>
        <w:lang w:val="en-US" w:eastAsia="en-US" w:bidi="ar-SA"/>
      </w:rPr>
    </w:lvl>
    <w:lvl w:ilvl="8" w:tplc="B9D0038C">
      <w:numFmt w:val="bullet"/>
      <w:lvlText w:val="•"/>
      <w:lvlJc w:val="left"/>
      <w:pPr>
        <w:ind w:left="6020" w:hanging="301"/>
      </w:pPr>
      <w:rPr>
        <w:rFonts w:hint="default"/>
        <w:lang w:val="en-US" w:eastAsia="en-US" w:bidi="ar-SA"/>
      </w:rPr>
    </w:lvl>
  </w:abstractNum>
  <w:abstractNum w:abstractNumId="10" w15:restartNumberingAfterBreak="0">
    <w:nsid w:val="1D0B578F"/>
    <w:multiLevelType w:val="hybridMultilevel"/>
    <w:tmpl w:val="AAA0394C"/>
    <w:lvl w:ilvl="0" w:tplc="6F406D2C">
      <w:start w:val="1"/>
      <w:numFmt w:val="lowerLetter"/>
      <w:lvlText w:val="(%1)"/>
      <w:lvlJc w:val="left"/>
      <w:pPr>
        <w:ind w:left="2600" w:hanging="28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6262392">
      <w:numFmt w:val="bullet"/>
      <w:lvlText w:val="•"/>
      <w:lvlJc w:val="left"/>
      <w:pPr>
        <w:ind w:left="3194" w:hanging="283"/>
      </w:pPr>
      <w:rPr>
        <w:rFonts w:hint="default"/>
        <w:lang w:val="en-US" w:eastAsia="en-US" w:bidi="ar-SA"/>
      </w:rPr>
    </w:lvl>
    <w:lvl w:ilvl="2" w:tplc="0DCC85EC">
      <w:numFmt w:val="bullet"/>
      <w:lvlText w:val="•"/>
      <w:lvlJc w:val="left"/>
      <w:pPr>
        <w:ind w:left="3788" w:hanging="283"/>
      </w:pPr>
      <w:rPr>
        <w:rFonts w:hint="default"/>
        <w:lang w:val="en-US" w:eastAsia="en-US" w:bidi="ar-SA"/>
      </w:rPr>
    </w:lvl>
    <w:lvl w:ilvl="3" w:tplc="1C3A2D60">
      <w:numFmt w:val="bullet"/>
      <w:lvlText w:val="•"/>
      <w:lvlJc w:val="left"/>
      <w:pPr>
        <w:ind w:left="4382" w:hanging="283"/>
      </w:pPr>
      <w:rPr>
        <w:rFonts w:hint="default"/>
        <w:lang w:val="en-US" w:eastAsia="en-US" w:bidi="ar-SA"/>
      </w:rPr>
    </w:lvl>
    <w:lvl w:ilvl="4" w:tplc="45B6EC68">
      <w:numFmt w:val="bullet"/>
      <w:lvlText w:val="•"/>
      <w:lvlJc w:val="left"/>
      <w:pPr>
        <w:ind w:left="4976" w:hanging="283"/>
      </w:pPr>
      <w:rPr>
        <w:rFonts w:hint="default"/>
        <w:lang w:val="en-US" w:eastAsia="en-US" w:bidi="ar-SA"/>
      </w:rPr>
    </w:lvl>
    <w:lvl w:ilvl="5" w:tplc="F1A6ECCA">
      <w:numFmt w:val="bullet"/>
      <w:lvlText w:val="•"/>
      <w:lvlJc w:val="left"/>
      <w:pPr>
        <w:ind w:left="5570" w:hanging="283"/>
      </w:pPr>
      <w:rPr>
        <w:rFonts w:hint="default"/>
        <w:lang w:val="en-US" w:eastAsia="en-US" w:bidi="ar-SA"/>
      </w:rPr>
    </w:lvl>
    <w:lvl w:ilvl="6" w:tplc="9C2A7FC4">
      <w:numFmt w:val="bullet"/>
      <w:lvlText w:val="•"/>
      <w:lvlJc w:val="left"/>
      <w:pPr>
        <w:ind w:left="6165" w:hanging="283"/>
      </w:pPr>
      <w:rPr>
        <w:rFonts w:hint="default"/>
        <w:lang w:val="en-US" w:eastAsia="en-US" w:bidi="ar-SA"/>
      </w:rPr>
    </w:lvl>
    <w:lvl w:ilvl="7" w:tplc="2076A91C">
      <w:numFmt w:val="bullet"/>
      <w:lvlText w:val="•"/>
      <w:lvlJc w:val="left"/>
      <w:pPr>
        <w:ind w:left="6759" w:hanging="283"/>
      </w:pPr>
      <w:rPr>
        <w:rFonts w:hint="default"/>
        <w:lang w:val="en-US" w:eastAsia="en-US" w:bidi="ar-SA"/>
      </w:rPr>
    </w:lvl>
    <w:lvl w:ilvl="8" w:tplc="3CEA3192">
      <w:numFmt w:val="bullet"/>
      <w:lvlText w:val="•"/>
      <w:lvlJc w:val="left"/>
      <w:pPr>
        <w:ind w:left="7353" w:hanging="283"/>
      </w:pPr>
      <w:rPr>
        <w:rFonts w:hint="default"/>
        <w:lang w:val="en-US" w:eastAsia="en-US" w:bidi="ar-SA"/>
      </w:rPr>
    </w:lvl>
  </w:abstractNum>
  <w:abstractNum w:abstractNumId="11" w15:restartNumberingAfterBreak="0">
    <w:nsid w:val="1E346B8C"/>
    <w:multiLevelType w:val="hybridMultilevel"/>
    <w:tmpl w:val="63EE130A"/>
    <w:lvl w:ilvl="0" w:tplc="D8A4C8E8">
      <w:start w:val="1"/>
      <w:numFmt w:val="decimal"/>
      <w:lvlText w:val="%1."/>
      <w:lvlJc w:val="left"/>
      <w:pPr>
        <w:ind w:left="2010" w:hanging="192"/>
        <w:jc w:val="right"/>
      </w:pPr>
      <w:rPr>
        <w:rFonts w:ascii="Times New Roman" w:eastAsia="Times New Roman" w:hAnsi="Times New Roman" w:cs="Times New Roman" w:hint="default"/>
        <w:b/>
        <w:bCs/>
        <w:i w:val="0"/>
        <w:iCs w:val="0"/>
        <w:color w:val="231F20"/>
        <w:spacing w:val="-1"/>
        <w:w w:val="100"/>
        <w:sz w:val="20"/>
        <w:szCs w:val="20"/>
        <w:lang w:val="en-US" w:eastAsia="en-US" w:bidi="ar-SA"/>
      </w:rPr>
    </w:lvl>
    <w:lvl w:ilvl="1" w:tplc="29B0A67E">
      <w:start w:val="1"/>
      <w:numFmt w:val="decimal"/>
      <w:lvlText w:val="(%2)"/>
      <w:lvlJc w:val="left"/>
      <w:pPr>
        <w:ind w:left="167" w:hanging="323"/>
        <w:jc w:val="right"/>
      </w:pPr>
      <w:rPr>
        <w:rFonts w:ascii="Times New Roman" w:eastAsia="Times New Roman" w:hAnsi="Times New Roman" w:cs="Times New Roman" w:hint="default"/>
        <w:b w:val="0"/>
        <w:bCs w:val="0"/>
        <w:i w:val="0"/>
        <w:iCs w:val="0"/>
        <w:color w:val="231F20"/>
        <w:spacing w:val="0"/>
        <w:w w:val="98"/>
        <w:sz w:val="20"/>
        <w:szCs w:val="20"/>
        <w:lang w:val="en-US" w:eastAsia="en-US" w:bidi="ar-SA"/>
      </w:rPr>
    </w:lvl>
    <w:lvl w:ilvl="2" w:tplc="A8CC4302">
      <w:start w:val="1"/>
      <w:numFmt w:val="lowerRoman"/>
      <w:lvlText w:val="(%3)"/>
      <w:lvlJc w:val="left"/>
      <w:pPr>
        <w:ind w:left="1361" w:hanging="234"/>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3" w:tplc="0C0A51A6">
      <w:start w:val="1"/>
      <w:numFmt w:val="lowerLetter"/>
      <w:lvlText w:val="(%4)"/>
      <w:lvlJc w:val="left"/>
      <w:pPr>
        <w:ind w:left="3549" w:hanging="272"/>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4" w:tplc="A62A3606">
      <w:start w:val="1"/>
      <w:numFmt w:val="upperRoman"/>
      <w:lvlText w:val="(%5)"/>
      <w:lvlJc w:val="left"/>
      <w:pPr>
        <w:ind w:left="2798" w:hanging="255"/>
        <w:jc w:val="left"/>
      </w:pPr>
      <w:rPr>
        <w:rFonts w:ascii="Times New Roman" w:eastAsia="Times New Roman" w:hAnsi="Times New Roman" w:cs="Times New Roman" w:hint="default"/>
        <w:b w:val="0"/>
        <w:bCs w:val="0"/>
        <w:i w:val="0"/>
        <w:iCs w:val="0"/>
        <w:color w:val="231F20"/>
        <w:spacing w:val="-5"/>
        <w:w w:val="100"/>
        <w:sz w:val="20"/>
        <w:szCs w:val="20"/>
        <w:lang w:val="en-US" w:eastAsia="en-US" w:bidi="ar-SA"/>
      </w:rPr>
    </w:lvl>
    <w:lvl w:ilvl="5" w:tplc="D5246224">
      <w:numFmt w:val="bullet"/>
      <w:lvlText w:val="•"/>
      <w:lvlJc w:val="left"/>
      <w:pPr>
        <w:ind w:left="2020" w:hanging="255"/>
      </w:pPr>
      <w:rPr>
        <w:rFonts w:hint="default"/>
        <w:lang w:val="en-US" w:eastAsia="en-US" w:bidi="ar-SA"/>
      </w:rPr>
    </w:lvl>
    <w:lvl w:ilvl="6" w:tplc="895ACE70">
      <w:numFmt w:val="bullet"/>
      <w:lvlText w:val="•"/>
      <w:lvlJc w:val="left"/>
      <w:pPr>
        <w:ind w:left="2320" w:hanging="255"/>
      </w:pPr>
      <w:rPr>
        <w:rFonts w:hint="default"/>
        <w:lang w:val="en-US" w:eastAsia="en-US" w:bidi="ar-SA"/>
      </w:rPr>
    </w:lvl>
    <w:lvl w:ilvl="7" w:tplc="37C6EE24">
      <w:numFmt w:val="bullet"/>
      <w:lvlText w:val="•"/>
      <w:lvlJc w:val="left"/>
      <w:pPr>
        <w:ind w:left="2800" w:hanging="255"/>
      </w:pPr>
      <w:rPr>
        <w:rFonts w:hint="default"/>
        <w:lang w:val="en-US" w:eastAsia="en-US" w:bidi="ar-SA"/>
      </w:rPr>
    </w:lvl>
    <w:lvl w:ilvl="8" w:tplc="66E49F42">
      <w:numFmt w:val="bullet"/>
      <w:lvlText w:val="•"/>
      <w:lvlJc w:val="left"/>
      <w:pPr>
        <w:ind w:left="3020" w:hanging="255"/>
      </w:pPr>
      <w:rPr>
        <w:rFonts w:hint="default"/>
        <w:lang w:val="en-US" w:eastAsia="en-US" w:bidi="ar-SA"/>
      </w:rPr>
    </w:lvl>
  </w:abstractNum>
  <w:abstractNum w:abstractNumId="12" w15:restartNumberingAfterBreak="0">
    <w:nsid w:val="20866721"/>
    <w:multiLevelType w:val="hybridMultilevel"/>
    <w:tmpl w:val="40AEE656"/>
    <w:lvl w:ilvl="0" w:tplc="27F64B60">
      <w:start w:val="1"/>
      <w:numFmt w:val="lowerLetter"/>
      <w:lvlText w:val="(%1)"/>
      <w:lvlJc w:val="left"/>
      <w:pPr>
        <w:ind w:left="638" w:hanging="280"/>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38C8B416">
      <w:numFmt w:val="bullet"/>
      <w:lvlText w:val="•"/>
      <w:lvlJc w:val="left"/>
      <w:pPr>
        <w:ind w:left="1447" w:hanging="280"/>
      </w:pPr>
      <w:rPr>
        <w:rFonts w:hint="default"/>
        <w:lang w:val="en-US" w:eastAsia="en-US" w:bidi="ar-SA"/>
      </w:rPr>
    </w:lvl>
    <w:lvl w:ilvl="2" w:tplc="2BEA37FE">
      <w:numFmt w:val="bullet"/>
      <w:lvlText w:val="•"/>
      <w:lvlJc w:val="left"/>
      <w:pPr>
        <w:ind w:left="2255" w:hanging="280"/>
      </w:pPr>
      <w:rPr>
        <w:rFonts w:hint="default"/>
        <w:lang w:val="en-US" w:eastAsia="en-US" w:bidi="ar-SA"/>
      </w:rPr>
    </w:lvl>
    <w:lvl w:ilvl="3" w:tplc="62083A58">
      <w:numFmt w:val="bullet"/>
      <w:lvlText w:val="•"/>
      <w:lvlJc w:val="left"/>
      <w:pPr>
        <w:ind w:left="3062" w:hanging="280"/>
      </w:pPr>
      <w:rPr>
        <w:rFonts w:hint="default"/>
        <w:lang w:val="en-US" w:eastAsia="en-US" w:bidi="ar-SA"/>
      </w:rPr>
    </w:lvl>
    <w:lvl w:ilvl="4" w:tplc="919488DC">
      <w:numFmt w:val="bullet"/>
      <w:lvlText w:val="•"/>
      <w:lvlJc w:val="left"/>
      <w:pPr>
        <w:ind w:left="3870" w:hanging="280"/>
      </w:pPr>
      <w:rPr>
        <w:rFonts w:hint="default"/>
        <w:lang w:val="en-US" w:eastAsia="en-US" w:bidi="ar-SA"/>
      </w:rPr>
    </w:lvl>
    <w:lvl w:ilvl="5" w:tplc="DC20386E">
      <w:numFmt w:val="bullet"/>
      <w:lvlText w:val="•"/>
      <w:lvlJc w:val="left"/>
      <w:pPr>
        <w:ind w:left="4678" w:hanging="280"/>
      </w:pPr>
      <w:rPr>
        <w:rFonts w:hint="default"/>
        <w:lang w:val="en-US" w:eastAsia="en-US" w:bidi="ar-SA"/>
      </w:rPr>
    </w:lvl>
    <w:lvl w:ilvl="6" w:tplc="3FDE9256">
      <w:numFmt w:val="bullet"/>
      <w:lvlText w:val="•"/>
      <w:lvlJc w:val="left"/>
      <w:pPr>
        <w:ind w:left="5485" w:hanging="280"/>
      </w:pPr>
      <w:rPr>
        <w:rFonts w:hint="default"/>
        <w:lang w:val="en-US" w:eastAsia="en-US" w:bidi="ar-SA"/>
      </w:rPr>
    </w:lvl>
    <w:lvl w:ilvl="7" w:tplc="833E7050">
      <w:numFmt w:val="bullet"/>
      <w:lvlText w:val="•"/>
      <w:lvlJc w:val="left"/>
      <w:pPr>
        <w:ind w:left="6293" w:hanging="280"/>
      </w:pPr>
      <w:rPr>
        <w:rFonts w:hint="default"/>
        <w:lang w:val="en-US" w:eastAsia="en-US" w:bidi="ar-SA"/>
      </w:rPr>
    </w:lvl>
    <w:lvl w:ilvl="8" w:tplc="0B76FD78">
      <w:numFmt w:val="bullet"/>
      <w:lvlText w:val="•"/>
      <w:lvlJc w:val="left"/>
      <w:pPr>
        <w:ind w:left="7100" w:hanging="280"/>
      </w:pPr>
      <w:rPr>
        <w:rFonts w:hint="default"/>
        <w:lang w:val="en-US" w:eastAsia="en-US" w:bidi="ar-SA"/>
      </w:rPr>
    </w:lvl>
  </w:abstractNum>
  <w:abstractNum w:abstractNumId="13" w15:restartNumberingAfterBreak="0">
    <w:nsid w:val="21991488"/>
    <w:multiLevelType w:val="hybridMultilevel"/>
    <w:tmpl w:val="8E222724"/>
    <w:lvl w:ilvl="0" w:tplc="07AA5164">
      <w:start w:val="1"/>
      <w:numFmt w:val="lowerLetter"/>
      <w:lvlText w:val="(%1)"/>
      <w:lvlJc w:val="left"/>
      <w:pPr>
        <w:ind w:left="1838" w:hanging="27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D4381D64">
      <w:numFmt w:val="bullet"/>
      <w:lvlText w:val="•"/>
      <w:lvlJc w:val="left"/>
      <w:pPr>
        <w:ind w:left="2510" w:hanging="273"/>
      </w:pPr>
      <w:rPr>
        <w:rFonts w:hint="default"/>
        <w:lang w:val="en-US" w:eastAsia="en-US" w:bidi="ar-SA"/>
      </w:rPr>
    </w:lvl>
    <w:lvl w:ilvl="2" w:tplc="FB3CC138">
      <w:numFmt w:val="bullet"/>
      <w:lvlText w:val="•"/>
      <w:lvlJc w:val="left"/>
      <w:pPr>
        <w:ind w:left="3180" w:hanging="273"/>
      </w:pPr>
      <w:rPr>
        <w:rFonts w:hint="default"/>
        <w:lang w:val="en-US" w:eastAsia="en-US" w:bidi="ar-SA"/>
      </w:rPr>
    </w:lvl>
    <w:lvl w:ilvl="3" w:tplc="36F81570">
      <w:numFmt w:val="bullet"/>
      <w:lvlText w:val="•"/>
      <w:lvlJc w:val="left"/>
      <w:pPr>
        <w:ind w:left="3850" w:hanging="273"/>
      </w:pPr>
      <w:rPr>
        <w:rFonts w:hint="default"/>
        <w:lang w:val="en-US" w:eastAsia="en-US" w:bidi="ar-SA"/>
      </w:rPr>
    </w:lvl>
    <w:lvl w:ilvl="4" w:tplc="D310A2AC">
      <w:numFmt w:val="bullet"/>
      <w:lvlText w:val="•"/>
      <w:lvlJc w:val="left"/>
      <w:pPr>
        <w:ind w:left="4520" w:hanging="273"/>
      </w:pPr>
      <w:rPr>
        <w:rFonts w:hint="default"/>
        <w:lang w:val="en-US" w:eastAsia="en-US" w:bidi="ar-SA"/>
      </w:rPr>
    </w:lvl>
    <w:lvl w:ilvl="5" w:tplc="49C45D36">
      <w:numFmt w:val="bullet"/>
      <w:lvlText w:val="•"/>
      <w:lvlJc w:val="left"/>
      <w:pPr>
        <w:ind w:left="5190" w:hanging="273"/>
      </w:pPr>
      <w:rPr>
        <w:rFonts w:hint="default"/>
        <w:lang w:val="en-US" w:eastAsia="en-US" w:bidi="ar-SA"/>
      </w:rPr>
    </w:lvl>
    <w:lvl w:ilvl="6" w:tplc="774892D8">
      <w:numFmt w:val="bullet"/>
      <w:lvlText w:val="•"/>
      <w:lvlJc w:val="left"/>
      <w:pPr>
        <w:ind w:left="5860" w:hanging="273"/>
      </w:pPr>
      <w:rPr>
        <w:rFonts w:hint="default"/>
        <w:lang w:val="en-US" w:eastAsia="en-US" w:bidi="ar-SA"/>
      </w:rPr>
    </w:lvl>
    <w:lvl w:ilvl="7" w:tplc="CBDC537A">
      <w:numFmt w:val="bullet"/>
      <w:lvlText w:val="•"/>
      <w:lvlJc w:val="left"/>
      <w:pPr>
        <w:ind w:left="6530" w:hanging="273"/>
      </w:pPr>
      <w:rPr>
        <w:rFonts w:hint="default"/>
        <w:lang w:val="en-US" w:eastAsia="en-US" w:bidi="ar-SA"/>
      </w:rPr>
    </w:lvl>
    <w:lvl w:ilvl="8" w:tplc="DC229E86">
      <w:numFmt w:val="bullet"/>
      <w:lvlText w:val="•"/>
      <w:lvlJc w:val="left"/>
      <w:pPr>
        <w:ind w:left="7200" w:hanging="273"/>
      </w:pPr>
      <w:rPr>
        <w:rFonts w:hint="default"/>
        <w:lang w:val="en-US" w:eastAsia="en-US" w:bidi="ar-SA"/>
      </w:rPr>
    </w:lvl>
  </w:abstractNum>
  <w:abstractNum w:abstractNumId="14" w15:restartNumberingAfterBreak="0">
    <w:nsid w:val="27C84C99"/>
    <w:multiLevelType w:val="hybridMultilevel"/>
    <w:tmpl w:val="C3B0CA96"/>
    <w:lvl w:ilvl="0" w:tplc="9BAA5BCA">
      <w:start w:val="2"/>
      <w:numFmt w:val="decimal"/>
      <w:lvlText w:val="(%1)"/>
      <w:lvlJc w:val="left"/>
      <w:pPr>
        <w:ind w:left="120" w:hanging="268"/>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EEF0FAA4">
      <w:start w:val="1"/>
      <w:numFmt w:val="lowerLetter"/>
      <w:lvlText w:val="(%2)"/>
      <w:lvlJc w:val="left"/>
      <w:pPr>
        <w:ind w:left="600" w:hanging="276"/>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2F5C20E6">
      <w:numFmt w:val="bullet"/>
      <w:lvlText w:val="•"/>
      <w:lvlJc w:val="left"/>
      <w:pPr>
        <w:ind w:left="1497" w:hanging="276"/>
      </w:pPr>
      <w:rPr>
        <w:rFonts w:hint="default"/>
        <w:lang w:val="en-US" w:eastAsia="en-US" w:bidi="ar-SA"/>
      </w:rPr>
    </w:lvl>
    <w:lvl w:ilvl="3" w:tplc="77DE08C0">
      <w:numFmt w:val="bullet"/>
      <w:lvlText w:val="•"/>
      <w:lvlJc w:val="left"/>
      <w:pPr>
        <w:ind w:left="2395" w:hanging="276"/>
      </w:pPr>
      <w:rPr>
        <w:rFonts w:hint="default"/>
        <w:lang w:val="en-US" w:eastAsia="en-US" w:bidi="ar-SA"/>
      </w:rPr>
    </w:lvl>
    <w:lvl w:ilvl="4" w:tplc="E910B59E">
      <w:numFmt w:val="bullet"/>
      <w:lvlText w:val="•"/>
      <w:lvlJc w:val="left"/>
      <w:pPr>
        <w:ind w:left="3292" w:hanging="276"/>
      </w:pPr>
      <w:rPr>
        <w:rFonts w:hint="default"/>
        <w:lang w:val="en-US" w:eastAsia="en-US" w:bidi="ar-SA"/>
      </w:rPr>
    </w:lvl>
    <w:lvl w:ilvl="5" w:tplc="0DE2D2E8">
      <w:numFmt w:val="bullet"/>
      <w:lvlText w:val="•"/>
      <w:lvlJc w:val="left"/>
      <w:pPr>
        <w:ind w:left="4190" w:hanging="276"/>
      </w:pPr>
      <w:rPr>
        <w:rFonts w:hint="default"/>
        <w:lang w:val="en-US" w:eastAsia="en-US" w:bidi="ar-SA"/>
      </w:rPr>
    </w:lvl>
    <w:lvl w:ilvl="6" w:tplc="CD3634AA">
      <w:numFmt w:val="bullet"/>
      <w:lvlText w:val="•"/>
      <w:lvlJc w:val="left"/>
      <w:pPr>
        <w:ind w:left="5087" w:hanging="276"/>
      </w:pPr>
      <w:rPr>
        <w:rFonts w:hint="default"/>
        <w:lang w:val="en-US" w:eastAsia="en-US" w:bidi="ar-SA"/>
      </w:rPr>
    </w:lvl>
    <w:lvl w:ilvl="7" w:tplc="E4FC3F3E">
      <w:numFmt w:val="bullet"/>
      <w:lvlText w:val="•"/>
      <w:lvlJc w:val="left"/>
      <w:pPr>
        <w:ind w:left="5985" w:hanging="276"/>
      </w:pPr>
      <w:rPr>
        <w:rFonts w:hint="default"/>
        <w:lang w:val="en-US" w:eastAsia="en-US" w:bidi="ar-SA"/>
      </w:rPr>
    </w:lvl>
    <w:lvl w:ilvl="8" w:tplc="B5DE952E">
      <w:numFmt w:val="bullet"/>
      <w:lvlText w:val="•"/>
      <w:lvlJc w:val="left"/>
      <w:pPr>
        <w:ind w:left="6883" w:hanging="276"/>
      </w:pPr>
      <w:rPr>
        <w:rFonts w:hint="default"/>
        <w:lang w:val="en-US" w:eastAsia="en-US" w:bidi="ar-SA"/>
      </w:rPr>
    </w:lvl>
  </w:abstractNum>
  <w:abstractNum w:abstractNumId="15" w15:restartNumberingAfterBreak="0">
    <w:nsid w:val="28C25F48"/>
    <w:multiLevelType w:val="hybridMultilevel"/>
    <w:tmpl w:val="29425192"/>
    <w:lvl w:ilvl="0" w:tplc="A99A176C">
      <w:start w:val="2"/>
      <w:numFmt w:val="decimal"/>
      <w:lvlText w:val="(%1)"/>
      <w:lvlJc w:val="left"/>
      <w:pPr>
        <w:ind w:left="158" w:hanging="267"/>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EFB0D288">
      <w:numFmt w:val="bullet"/>
      <w:lvlText w:val="•"/>
      <w:lvlJc w:val="left"/>
      <w:pPr>
        <w:ind w:left="1015" w:hanging="267"/>
      </w:pPr>
      <w:rPr>
        <w:rFonts w:hint="default"/>
        <w:lang w:val="en-US" w:eastAsia="en-US" w:bidi="ar-SA"/>
      </w:rPr>
    </w:lvl>
    <w:lvl w:ilvl="2" w:tplc="4006BBEE">
      <w:numFmt w:val="bullet"/>
      <w:lvlText w:val="•"/>
      <w:lvlJc w:val="left"/>
      <w:pPr>
        <w:ind w:left="1871" w:hanging="267"/>
      </w:pPr>
      <w:rPr>
        <w:rFonts w:hint="default"/>
        <w:lang w:val="en-US" w:eastAsia="en-US" w:bidi="ar-SA"/>
      </w:rPr>
    </w:lvl>
    <w:lvl w:ilvl="3" w:tplc="38A695C6">
      <w:numFmt w:val="bullet"/>
      <w:lvlText w:val="•"/>
      <w:lvlJc w:val="left"/>
      <w:pPr>
        <w:ind w:left="2726" w:hanging="267"/>
      </w:pPr>
      <w:rPr>
        <w:rFonts w:hint="default"/>
        <w:lang w:val="en-US" w:eastAsia="en-US" w:bidi="ar-SA"/>
      </w:rPr>
    </w:lvl>
    <w:lvl w:ilvl="4" w:tplc="5882E4BE">
      <w:numFmt w:val="bullet"/>
      <w:lvlText w:val="•"/>
      <w:lvlJc w:val="left"/>
      <w:pPr>
        <w:ind w:left="3582" w:hanging="267"/>
      </w:pPr>
      <w:rPr>
        <w:rFonts w:hint="default"/>
        <w:lang w:val="en-US" w:eastAsia="en-US" w:bidi="ar-SA"/>
      </w:rPr>
    </w:lvl>
    <w:lvl w:ilvl="5" w:tplc="02969E76">
      <w:numFmt w:val="bullet"/>
      <w:lvlText w:val="•"/>
      <w:lvlJc w:val="left"/>
      <w:pPr>
        <w:ind w:left="4438" w:hanging="267"/>
      </w:pPr>
      <w:rPr>
        <w:rFonts w:hint="default"/>
        <w:lang w:val="en-US" w:eastAsia="en-US" w:bidi="ar-SA"/>
      </w:rPr>
    </w:lvl>
    <w:lvl w:ilvl="6" w:tplc="9E06FDE8">
      <w:numFmt w:val="bullet"/>
      <w:lvlText w:val="•"/>
      <w:lvlJc w:val="left"/>
      <w:pPr>
        <w:ind w:left="5293" w:hanging="267"/>
      </w:pPr>
      <w:rPr>
        <w:rFonts w:hint="default"/>
        <w:lang w:val="en-US" w:eastAsia="en-US" w:bidi="ar-SA"/>
      </w:rPr>
    </w:lvl>
    <w:lvl w:ilvl="7" w:tplc="3F16A08C">
      <w:numFmt w:val="bullet"/>
      <w:lvlText w:val="•"/>
      <w:lvlJc w:val="left"/>
      <w:pPr>
        <w:ind w:left="6149" w:hanging="267"/>
      </w:pPr>
      <w:rPr>
        <w:rFonts w:hint="default"/>
        <w:lang w:val="en-US" w:eastAsia="en-US" w:bidi="ar-SA"/>
      </w:rPr>
    </w:lvl>
    <w:lvl w:ilvl="8" w:tplc="A0F2E5E4">
      <w:numFmt w:val="bullet"/>
      <w:lvlText w:val="•"/>
      <w:lvlJc w:val="left"/>
      <w:pPr>
        <w:ind w:left="7004" w:hanging="267"/>
      </w:pPr>
      <w:rPr>
        <w:rFonts w:hint="default"/>
        <w:lang w:val="en-US" w:eastAsia="en-US" w:bidi="ar-SA"/>
      </w:rPr>
    </w:lvl>
  </w:abstractNum>
  <w:abstractNum w:abstractNumId="16" w15:restartNumberingAfterBreak="0">
    <w:nsid w:val="2B174EA9"/>
    <w:multiLevelType w:val="hybridMultilevel"/>
    <w:tmpl w:val="F474AABA"/>
    <w:lvl w:ilvl="0" w:tplc="11205888">
      <w:start w:val="1"/>
      <w:numFmt w:val="lowerLetter"/>
      <w:lvlText w:val="(%1)"/>
      <w:lvlJc w:val="left"/>
      <w:pPr>
        <w:ind w:left="2602" w:hanging="285"/>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B23E9672">
      <w:numFmt w:val="bullet"/>
      <w:lvlText w:val="•"/>
      <w:lvlJc w:val="left"/>
      <w:pPr>
        <w:ind w:left="3331" w:hanging="285"/>
      </w:pPr>
      <w:rPr>
        <w:rFonts w:hint="default"/>
        <w:lang w:val="en-US" w:eastAsia="en-US" w:bidi="ar-SA"/>
      </w:rPr>
    </w:lvl>
    <w:lvl w:ilvl="2" w:tplc="0F7EC0C0">
      <w:numFmt w:val="bullet"/>
      <w:lvlText w:val="•"/>
      <w:lvlJc w:val="left"/>
      <w:pPr>
        <w:ind w:left="4063" w:hanging="285"/>
      </w:pPr>
      <w:rPr>
        <w:rFonts w:hint="default"/>
        <w:lang w:val="en-US" w:eastAsia="en-US" w:bidi="ar-SA"/>
      </w:rPr>
    </w:lvl>
    <w:lvl w:ilvl="3" w:tplc="01BA955C">
      <w:numFmt w:val="bullet"/>
      <w:lvlText w:val="•"/>
      <w:lvlJc w:val="left"/>
      <w:pPr>
        <w:ind w:left="4794" w:hanging="285"/>
      </w:pPr>
      <w:rPr>
        <w:rFonts w:hint="default"/>
        <w:lang w:val="en-US" w:eastAsia="en-US" w:bidi="ar-SA"/>
      </w:rPr>
    </w:lvl>
    <w:lvl w:ilvl="4" w:tplc="95EC0F2E">
      <w:numFmt w:val="bullet"/>
      <w:lvlText w:val="•"/>
      <w:lvlJc w:val="left"/>
      <w:pPr>
        <w:ind w:left="5526" w:hanging="285"/>
      </w:pPr>
      <w:rPr>
        <w:rFonts w:hint="default"/>
        <w:lang w:val="en-US" w:eastAsia="en-US" w:bidi="ar-SA"/>
      </w:rPr>
    </w:lvl>
    <w:lvl w:ilvl="5" w:tplc="CE88B9FE">
      <w:numFmt w:val="bullet"/>
      <w:lvlText w:val="•"/>
      <w:lvlJc w:val="left"/>
      <w:pPr>
        <w:ind w:left="6258" w:hanging="285"/>
      </w:pPr>
      <w:rPr>
        <w:rFonts w:hint="default"/>
        <w:lang w:val="en-US" w:eastAsia="en-US" w:bidi="ar-SA"/>
      </w:rPr>
    </w:lvl>
    <w:lvl w:ilvl="6" w:tplc="F7CE352A">
      <w:numFmt w:val="bullet"/>
      <w:lvlText w:val="•"/>
      <w:lvlJc w:val="left"/>
      <w:pPr>
        <w:ind w:left="6989" w:hanging="285"/>
      </w:pPr>
      <w:rPr>
        <w:rFonts w:hint="default"/>
        <w:lang w:val="en-US" w:eastAsia="en-US" w:bidi="ar-SA"/>
      </w:rPr>
    </w:lvl>
    <w:lvl w:ilvl="7" w:tplc="11A09F18">
      <w:numFmt w:val="bullet"/>
      <w:lvlText w:val="•"/>
      <w:lvlJc w:val="left"/>
      <w:pPr>
        <w:ind w:left="7721" w:hanging="285"/>
      </w:pPr>
      <w:rPr>
        <w:rFonts w:hint="default"/>
        <w:lang w:val="en-US" w:eastAsia="en-US" w:bidi="ar-SA"/>
      </w:rPr>
    </w:lvl>
    <w:lvl w:ilvl="8" w:tplc="FFB8C418">
      <w:numFmt w:val="bullet"/>
      <w:lvlText w:val="•"/>
      <w:lvlJc w:val="left"/>
      <w:pPr>
        <w:ind w:left="8452" w:hanging="285"/>
      </w:pPr>
      <w:rPr>
        <w:rFonts w:hint="default"/>
        <w:lang w:val="en-US" w:eastAsia="en-US" w:bidi="ar-SA"/>
      </w:rPr>
    </w:lvl>
  </w:abstractNum>
  <w:abstractNum w:abstractNumId="17" w15:restartNumberingAfterBreak="0">
    <w:nsid w:val="2CFD2B73"/>
    <w:multiLevelType w:val="hybridMultilevel"/>
    <w:tmpl w:val="3A5643A6"/>
    <w:lvl w:ilvl="0" w:tplc="AC18BE5C">
      <w:start w:val="1"/>
      <w:numFmt w:val="lowerLetter"/>
      <w:lvlText w:val="(%1)"/>
      <w:lvlJc w:val="left"/>
      <w:pPr>
        <w:ind w:left="638" w:hanging="302"/>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825C6E10">
      <w:numFmt w:val="bullet"/>
      <w:lvlText w:val="•"/>
      <w:lvlJc w:val="left"/>
      <w:pPr>
        <w:ind w:left="1310" w:hanging="302"/>
      </w:pPr>
      <w:rPr>
        <w:rFonts w:hint="default"/>
        <w:lang w:val="en-US" w:eastAsia="en-US" w:bidi="ar-SA"/>
      </w:rPr>
    </w:lvl>
    <w:lvl w:ilvl="2" w:tplc="B868E182">
      <w:numFmt w:val="bullet"/>
      <w:lvlText w:val="•"/>
      <w:lvlJc w:val="left"/>
      <w:pPr>
        <w:ind w:left="1980" w:hanging="302"/>
      </w:pPr>
      <w:rPr>
        <w:rFonts w:hint="default"/>
        <w:lang w:val="en-US" w:eastAsia="en-US" w:bidi="ar-SA"/>
      </w:rPr>
    </w:lvl>
    <w:lvl w:ilvl="3" w:tplc="F4642896">
      <w:numFmt w:val="bullet"/>
      <w:lvlText w:val="•"/>
      <w:lvlJc w:val="left"/>
      <w:pPr>
        <w:ind w:left="2650" w:hanging="302"/>
      </w:pPr>
      <w:rPr>
        <w:rFonts w:hint="default"/>
        <w:lang w:val="en-US" w:eastAsia="en-US" w:bidi="ar-SA"/>
      </w:rPr>
    </w:lvl>
    <w:lvl w:ilvl="4" w:tplc="805840C6">
      <w:numFmt w:val="bullet"/>
      <w:lvlText w:val="•"/>
      <w:lvlJc w:val="left"/>
      <w:pPr>
        <w:ind w:left="3320" w:hanging="302"/>
      </w:pPr>
      <w:rPr>
        <w:rFonts w:hint="default"/>
        <w:lang w:val="en-US" w:eastAsia="en-US" w:bidi="ar-SA"/>
      </w:rPr>
    </w:lvl>
    <w:lvl w:ilvl="5" w:tplc="379E3A4C">
      <w:numFmt w:val="bullet"/>
      <w:lvlText w:val="•"/>
      <w:lvlJc w:val="left"/>
      <w:pPr>
        <w:ind w:left="3990" w:hanging="302"/>
      </w:pPr>
      <w:rPr>
        <w:rFonts w:hint="default"/>
        <w:lang w:val="en-US" w:eastAsia="en-US" w:bidi="ar-SA"/>
      </w:rPr>
    </w:lvl>
    <w:lvl w:ilvl="6" w:tplc="DB7A913E">
      <w:numFmt w:val="bullet"/>
      <w:lvlText w:val="•"/>
      <w:lvlJc w:val="left"/>
      <w:pPr>
        <w:ind w:left="4660" w:hanging="302"/>
      </w:pPr>
      <w:rPr>
        <w:rFonts w:hint="default"/>
        <w:lang w:val="en-US" w:eastAsia="en-US" w:bidi="ar-SA"/>
      </w:rPr>
    </w:lvl>
    <w:lvl w:ilvl="7" w:tplc="606A4F04">
      <w:numFmt w:val="bullet"/>
      <w:lvlText w:val="•"/>
      <w:lvlJc w:val="left"/>
      <w:pPr>
        <w:ind w:left="5330" w:hanging="302"/>
      </w:pPr>
      <w:rPr>
        <w:rFonts w:hint="default"/>
        <w:lang w:val="en-US" w:eastAsia="en-US" w:bidi="ar-SA"/>
      </w:rPr>
    </w:lvl>
    <w:lvl w:ilvl="8" w:tplc="A6E081D6">
      <w:numFmt w:val="bullet"/>
      <w:lvlText w:val="•"/>
      <w:lvlJc w:val="left"/>
      <w:pPr>
        <w:ind w:left="6000" w:hanging="302"/>
      </w:pPr>
      <w:rPr>
        <w:rFonts w:hint="default"/>
        <w:lang w:val="en-US" w:eastAsia="en-US" w:bidi="ar-SA"/>
      </w:rPr>
    </w:lvl>
  </w:abstractNum>
  <w:abstractNum w:abstractNumId="18" w15:restartNumberingAfterBreak="0">
    <w:nsid w:val="2D9B51B9"/>
    <w:multiLevelType w:val="hybridMultilevel"/>
    <w:tmpl w:val="F552F1A0"/>
    <w:lvl w:ilvl="0" w:tplc="361AD8C0">
      <w:start w:val="1"/>
      <w:numFmt w:val="upperLetter"/>
      <w:lvlText w:val="(%1)"/>
      <w:lvlJc w:val="left"/>
      <w:pPr>
        <w:ind w:left="2798" w:hanging="300"/>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1" w:tplc="FED2832E">
      <w:numFmt w:val="bullet"/>
      <w:lvlText w:val="•"/>
      <w:lvlJc w:val="left"/>
      <w:pPr>
        <w:ind w:left="3511" w:hanging="300"/>
      </w:pPr>
      <w:rPr>
        <w:rFonts w:hint="default"/>
        <w:lang w:val="en-US" w:eastAsia="en-US" w:bidi="ar-SA"/>
      </w:rPr>
    </w:lvl>
    <w:lvl w:ilvl="2" w:tplc="00308122">
      <w:numFmt w:val="bullet"/>
      <w:lvlText w:val="•"/>
      <w:lvlJc w:val="left"/>
      <w:pPr>
        <w:ind w:left="4223" w:hanging="300"/>
      </w:pPr>
      <w:rPr>
        <w:rFonts w:hint="default"/>
        <w:lang w:val="en-US" w:eastAsia="en-US" w:bidi="ar-SA"/>
      </w:rPr>
    </w:lvl>
    <w:lvl w:ilvl="3" w:tplc="6CD00998">
      <w:numFmt w:val="bullet"/>
      <w:lvlText w:val="•"/>
      <w:lvlJc w:val="left"/>
      <w:pPr>
        <w:ind w:left="4934" w:hanging="300"/>
      </w:pPr>
      <w:rPr>
        <w:rFonts w:hint="default"/>
        <w:lang w:val="en-US" w:eastAsia="en-US" w:bidi="ar-SA"/>
      </w:rPr>
    </w:lvl>
    <w:lvl w:ilvl="4" w:tplc="5A34057C">
      <w:numFmt w:val="bullet"/>
      <w:lvlText w:val="•"/>
      <w:lvlJc w:val="left"/>
      <w:pPr>
        <w:ind w:left="5646" w:hanging="300"/>
      </w:pPr>
      <w:rPr>
        <w:rFonts w:hint="default"/>
        <w:lang w:val="en-US" w:eastAsia="en-US" w:bidi="ar-SA"/>
      </w:rPr>
    </w:lvl>
    <w:lvl w:ilvl="5" w:tplc="A6D82C6C">
      <w:numFmt w:val="bullet"/>
      <w:lvlText w:val="•"/>
      <w:lvlJc w:val="left"/>
      <w:pPr>
        <w:ind w:left="6358" w:hanging="300"/>
      </w:pPr>
      <w:rPr>
        <w:rFonts w:hint="default"/>
        <w:lang w:val="en-US" w:eastAsia="en-US" w:bidi="ar-SA"/>
      </w:rPr>
    </w:lvl>
    <w:lvl w:ilvl="6" w:tplc="8C9827A2">
      <w:numFmt w:val="bullet"/>
      <w:lvlText w:val="•"/>
      <w:lvlJc w:val="left"/>
      <w:pPr>
        <w:ind w:left="7069" w:hanging="300"/>
      </w:pPr>
      <w:rPr>
        <w:rFonts w:hint="default"/>
        <w:lang w:val="en-US" w:eastAsia="en-US" w:bidi="ar-SA"/>
      </w:rPr>
    </w:lvl>
    <w:lvl w:ilvl="7" w:tplc="EC3A2594">
      <w:numFmt w:val="bullet"/>
      <w:lvlText w:val="•"/>
      <w:lvlJc w:val="left"/>
      <w:pPr>
        <w:ind w:left="7781" w:hanging="300"/>
      </w:pPr>
      <w:rPr>
        <w:rFonts w:hint="default"/>
        <w:lang w:val="en-US" w:eastAsia="en-US" w:bidi="ar-SA"/>
      </w:rPr>
    </w:lvl>
    <w:lvl w:ilvl="8" w:tplc="14A2F01E">
      <w:numFmt w:val="bullet"/>
      <w:lvlText w:val="•"/>
      <w:lvlJc w:val="left"/>
      <w:pPr>
        <w:ind w:left="8492" w:hanging="300"/>
      </w:pPr>
      <w:rPr>
        <w:rFonts w:hint="default"/>
        <w:lang w:val="en-US" w:eastAsia="en-US" w:bidi="ar-SA"/>
      </w:rPr>
    </w:lvl>
  </w:abstractNum>
  <w:abstractNum w:abstractNumId="19" w15:restartNumberingAfterBreak="0">
    <w:nsid w:val="2EF5285F"/>
    <w:multiLevelType w:val="hybridMultilevel"/>
    <w:tmpl w:val="12F472B6"/>
    <w:lvl w:ilvl="0" w:tplc="2CB6C6CE">
      <w:start w:val="2"/>
      <w:numFmt w:val="decimal"/>
      <w:lvlText w:val="(%1)"/>
      <w:lvlJc w:val="left"/>
      <w:pPr>
        <w:ind w:left="1358" w:hanging="299"/>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4AFE54DE">
      <w:start w:val="1"/>
      <w:numFmt w:val="lowerLetter"/>
      <w:lvlText w:val="(%2)"/>
      <w:lvlJc w:val="left"/>
      <w:pPr>
        <w:ind w:left="1838" w:hanging="298"/>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5F30392E">
      <w:numFmt w:val="bullet"/>
      <w:lvlText w:val="•"/>
      <w:lvlJc w:val="left"/>
      <w:pPr>
        <w:ind w:left="2584" w:hanging="298"/>
      </w:pPr>
      <w:rPr>
        <w:rFonts w:hint="default"/>
        <w:lang w:val="en-US" w:eastAsia="en-US" w:bidi="ar-SA"/>
      </w:rPr>
    </w:lvl>
    <w:lvl w:ilvl="3" w:tplc="EF124E9C">
      <w:numFmt w:val="bullet"/>
      <w:lvlText w:val="•"/>
      <w:lvlJc w:val="left"/>
      <w:pPr>
        <w:ind w:left="3328" w:hanging="298"/>
      </w:pPr>
      <w:rPr>
        <w:rFonts w:hint="default"/>
        <w:lang w:val="en-US" w:eastAsia="en-US" w:bidi="ar-SA"/>
      </w:rPr>
    </w:lvl>
    <w:lvl w:ilvl="4" w:tplc="1AC2F66A">
      <w:numFmt w:val="bullet"/>
      <w:lvlText w:val="•"/>
      <w:lvlJc w:val="left"/>
      <w:pPr>
        <w:ind w:left="4073" w:hanging="298"/>
      </w:pPr>
      <w:rPr>
        <w:rFonts w:hint="default"/>
        <w:lang w:val="en-US" w:eastAsia="en-US" w:bidi="ar-SA"/>
      </w:rPr>
    </w:lvl>
    <w:lvl w:ilvl="5" w:tplc="EE26DC86">
      <w:numFmt w:val="bullet"/>
      <w:lvlText w:val="•"/>
      <w:lvlJc w:val="left"/>
      <w:pPr>
        <w:ind w:left="4817" w:hanging="298"/>
      </w:pPr>
      <w:rPr>
        <w:rFonts w:hint="default"/>
        <w:lang w:val="en-US" w:eastAsia="en-US" w:bidi="ar-SA"/>
      </w:rPr>
    </w:lvl>
    <w:lvl w:ilvl="6" w:tplc="AE7C717A">
      <w:numFmt w:val="bullet"/>
      <w:lvlText w:val="•"/>
      <w:lvlJc w:val="left"/>
      <w:pPr>
        <w:ind w:left="5562" w:hanging="298"/>
      </w:pPr>
      <w:rPr>
        <w:rFonts w:hint="default"/>
        <w:lang w:val="en-US" w:eastAsia="en-US" w:bidi="ar-SA"/>
      </w:rPr>
    </w:lvl>
    <w:lvl w:ilvl="7" w:tplc="BC36DF1C">
      <w:numFmt w:val="bullet"/>
      <w:lvlText w:val="•"/>
      <w:lvlJc w:val="left"/>
      <w:pPr>
        <w:ind w:left="6306" w:hanging="298"/>
      </w:pPr>
      <w:rPr>
        <w:rFonts w:hint="default"/>
        <w:lang w:val="en-US" w:eastAsia="en-US" w:bidi="ar-SA"/>
      </w:rPr>
    </w:lvl>
    <w:lvl w:ilvl="8" w:tplc="E4F2A146">
      <w:numFmt w:val="bullet"/>
      <w:lvlText w:val="•"/>
      <w:lvlJc w:val="left"/>
      <w:pPr>
        <w:ind w:left="7050" w:hanging="298"/>
      </w:pPr>
      <w:rPr>
        <w:rFonts w:hint="default"/>
        <w:lang w:val="en-US" w:eastAsia="en-US" w:bidi="ar-SA"/>
      </w:rPr>
    </w:lvl>
  </w:abstractNum>
  <w:abstractNum w:abstractNumId="20" w15:restartNumberingAfterBreak="0">
    <w:nsid w:val="30642978"/>
    <w:multiLevelType w:val="hybridMultilevel"/>
    <w:tmpl w:val="3D066E2A"/>
    <w:lvl w:ilvl="0" w:tplc="DDB0395C">
      <w:start w:val="2"/>
      <w:numFmt w:val="decimal"/>
      <w:lvlText w:val="(%1)"/>
      <w:lvlJc w:val="left"/>
      <w:pPr>
        <w:ind w:left="158" w:hanging="262"/>
        <w:jc w:val="left"/>
      </w:pPr>
      <w:rPr>
        <w:rFonts w:ascii="Times New Roman" w:eastAsia="Times New Roman" w:hAnsi="Times New Roman" w:cs="Times New Roman" w:hint="default"/>
        <w:b w:val="0"/>
        <w:bCs w:val="0"/>
        <w:i w:val="0"/>
        <w:iCs w:val="0"/>
        <w:color w:val="231F20"/>
        <w:spacing w:val="-5"/>
        <w:w w:val="100"/>
        <w:sz w:val="20"/>
        <w:szCs w:val="20"/>
        <w:lang w:val="en-US" w:eastAsia="en-US" w:bidi="ar-SA"/>
      </w:rPr>
    </w:lvl>
    <w:lvl w:ilvl="1" w:tplc="0A663076">
      <w:numFmt w:val="bullet"/>
      <w:lvlText w:val="•"/>
      <w:lvlJc w:val="left"/>
      <w:pPr>
        <w:ind w:left="878" w:hanging="262"/>
      </w:pPr>
      <w:rPr>
        <w:rFonts w:hint="default"/>
        <w:lang w:val="en-US" w:eastAsia="en-US" w:bidi="ar-SA"/>
      </w:rPr>
    </w:lvl>
    <w:lvl w:ilvl="2" w:tplc="71F89C0A">
      <w:numFmt w:val="bullet"/>
      <w:lvlText w:val="•"/>
      <w:lvlJc w:val="left"/>
      <w:pPr>
        <w:ind w:left="1597" w:hanging="262"/>
      </w:pPr>
      <w:rPr>
        <w:rFonts w:hint="default"/>
        <w:lang w:val="en-US" w:eastAsia="en-US" w:bidi="ar-SA"/>
      </w:rPr>
    </w:lvl>
    <w:lvl w:ilvl="3" w:tplc="94B441FE">
      <w:numFmt w:val="bullet"/>
      <w:lvlText w:val="•"/>
      <w:lvlJc w:val="left"/>
      <w:pPr>
        <w:ind w:left="2315" w:hanging="262"/>
      </w:pPr>
      <w:rPr>
        <w:rFonts w:hint="default"/>
        <w:lang w:val="en-US" w:eastAsia="en-US" w:bidi="ar-SA"/>
      </w:rPr>
    </w:lvl>
    <w:lvl w:ilvl="4" w:tplc="3FB21AEE">
      <w:numFmt w:val="bullet"/>
      <w:lvlText w:val="•"/>
      <w:lvlJc w:val="left"/>
      <w:pPr>
        <w:ind w:left="3034" w:hanging="262"/>
      </w:pPr>
      <w:rPr>
        <w:rFonts w:hint="default"/>
        <w:lang w:val="en-US" w:eastAsia="en-US" w:bidi="ar-SA"/>
      </w:rPr>
    </w:lvl>
    <w:lvl w:ilvl="5" w:tplc="5B089C3E">
      <w:numFmt w:val="bullet"/>
      <w:lvlText w:val="•"/>
      <w:lvlJc w:val="left"/>
      <w:pPr>
        <w:ind w:left="3753" w:hanging="262"/>
      </w:pPr>
      <w:rPr>
        <w:rFonts w:hint="default"/>
        <w:lang w:val="en-US" w:eastAsia="en-US" w:bidi="ar-SA"/>
      </w:rPr>
    </w:lvl>
    <w:lvl w:ilvl="6" w:tplc="7E9CCE18">
      <w:numFmt w:val="bullet"/>
      <w:lvlText w:val="•"/>
      <w:lvlJc w:val="left"/>
      <w:pPr>
        <w:ind w:left="4471" w:hanging="262"/>
      </w:pPr>
      <w:rPr>
        <w:rFonts w:hint="default"/>
        <w:lang w:val="en-US" w:eastAsia="en-US" w:bidi="ar-SA"/>
      </w:rPr>
    </w:lvl>
    <w:lvl w:ilvl="7" w:tplc="1580106C">
      <w:numFmt w:val="bullet"/>
      <w:lvlText w:val="•"/>
      <w:lvlJc w:val="left"/>
      <w:pPr>
        <w:ind w:left="5190" w:hanging="262"/>
      </w:pPr>
      <w:rPr>
        <w:rFonts w:hint="default"/>
        <w:lang w:val="en-US" w:eastAsia="en-US" w:bidi="ar-SA"/>
      </w:rPr>
    </w:lvl>
    <w:lvl w:ilvl="8" w:tplc="3C2A66BA">
      <w:numFmt w:val="bullet"/>
      <w:lvlText w:val="•"/>
      <w:lvlJc w:val="left"/>
      <w:pPr>
        <w:ind w:left="5908" w:hanging="262"/>
      </w:pPr>
      <w:rPr>
        <w:rFonts w:hint="default"/>
        <w:lang w:val="en-US" w:eastAsia="en-US" w:bidi="ar-SA"/>
      </w:rPr>
    </w:lvl>
  </w:abstractNum>
  <w:abstractNum w:abstractNumId="21" w15:restartNumberingAfterBreak="0">
    <w:nsid w:val="31525182"/>
    <w:multiLevelType w:val="hybridMultilevel"/>
    <w:tmpl w:val="3FC862CC"/>
    <w:lvl w:ilvl="0" w:tplc="CB9E1E90">
      <w:start w:val="2"/>
      <w:numFmt w:val="decimal"/>
      <w:lvlText w:val="(%1)"/>
      <w:lvlJc w:val="left"/>
      <w:pPr>
        <w:ind w:left="118" w:hanging="274"/>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F8C4FE34">
      <w:numFmt w:val="bullet"/>
      <w:lvlText w:val="•"/>
      <w:lvlJc w:val="left"/>
      <w:pPr>
        <w:ind w:left="838" w:hanging="274"/>
      </w:pPr>
      <w:rPr>
        <w:rFonts w:hint="default"/>
        <w:lang w:val="en-US" w:eastAsia="en-US" w:bidi="ar-SA"/>
      </w:rPr>
    </w:lvl>
    <w:lvl w:ilvl="2" w:tplc="AE94F7F8">
      <w:numFmt w:val="bullet"/>
      <w:lvlText w:val="•"/>
      <w:lvlJc w:val="left"/>
      <w:pPr>
        <w:ind w:left="1556" w:hanging="274"/>
      </w:pPr>
      <w:rPr>
        <w:rFonts w:hint="default"/>
        <w:lang w:val="en-US" w:eastAsia="en-US" w:bidi="ar-SA"/>
      </w:rPr>
    </w:lvl>
    <w:lvl w:ilvl="3" w:tplc="69C66582">
      <w:numFmt w:val="bullet"/>
      <w:lvlText w:val="•"/>
      <w:lvlJc w:val="left"/>
      <w:pPr>
        <w:ind w:left="2274" w:hanging="274"/>
      </w:pPr>
      <w:rPr>
        <w:rFonts w:hint="default"/>
        <w:lang w:val="en-US" w:eastAsia="en-US" w:bidi="ar-SA"/>
      </w:rPr>
    </w:lvl>
    <w:lvl w:ilvl="4" w:tplc="B30C4992">
      <w:numFmt w:val="bullet"/>
      <w:lvlText w:val="•"/>
      <w:lvlJc w:val="left"/>
      <w:pPr>
        <w:ind w:left="2992" w:hanging="274"/>
      </w:pPr>
      <w:rPr>
        <w:rFonts w:hint="default"/>
        <w:lang w:val="en-US" w:eastAsia="en-US" w:bidi="ar-SA"/>
      </w:rPr>
    </w:lvl>
    <w:lvl w:ilvl="5" w:tplc="B414D740">
      <w:numFmt w:val="bullet"/>
      <w:lvlText w:val="•"/>
      <w:lvlJc w:val="left"/>
      <w:pPr>
        <w:ind w:left="3711" w:hanging="274"/>
      </w:pPr>
      <w:rPr>
        <w:rFonts w:hint="default"/>
        <w:lang w:val="en-US" w:eastAsia="en-US" w:bidi="ar-SA"/>
      </w:rPr>
    </w:lvl>
    <w:lvl w:ilvl="6" w:tplc="66A09778">
      <w:numFmt w:val="bullet"/>
      <w:lvlText w:val="•"/>
      <w:lvlJc w:val="left"/>
      <w:pPr>
        <w:ind w:left="4429" w:hanging="274"/>
      </w:pPr>
      <w:rPr>
        <w:rFonts w:hint="default"/>
        <w:lang w:val="en-US" w:eastAsia="en-US" w:bidi="ar-SA"/>
      </w:rPr>
    </w:lvl>
    <w:lvl w:ilvl="7" w:tplc="5700EF8A">
      <w:numFmt w:val="bullet"/>
      <w:lvlText w:val="•"/>
      <w:lvlJc w:val="left"/>
      <w:pPr>
        <w:ind w:left="5147" w:hanging="274"/>
      </w:pPr>
      <w:rPr>
        <w:rFonts w:hint="default"/>
        <w:lang w:val="en-US" w:eastAsia="en-US" w:bidi="ar-SA"/>
      </w:rPr>
    </w:lvl>
    <w:lvl w:ilvl="8" w:tplc="0C847DDA">
      <w:numFmt w:val="bullet"/>
      <w:lvlText w:val="•"/>
      <w:lvlJc w:val="left"/>
      <w:pPr>
        <w:ind w:left="5865" w:hanging="274"/>
      </w:pPr>
      <w:rPr>
        <w:rFonts w:hint="default"/>
        <w:lang w:val="en-US" w:eastAsia="en-US" w:bidi="ar-SA"/>
      </w:rPr>
    </w:lvl>
  </w:abstractNum>
  <w:abstractNum w:abstractNumId="22" w15:restartNumberingAfterBreak="0">
    <w:nsid w:val="319E2CAD"/>
    <w:multiLevelType w:val="hybridMultilevel"/>
    <w:tmpl w:val="39945078"/>
    <w:lvl w:ilvl="0" w:tplc="8A2E7BFE">
      <w:start w:val="2"/>
      <w:numFmt w:val="decimal"/>
      <w:lvlText w:val="(%1)"/>
      <w:lvlJc w:val="left"/>
      <w:pPr>
        <w:ind w:left="117" w:hanging="301"/>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315E4A48">
      <w:numFmt w:val="bullet"/>
      <w:lvlText w:val="•"/>
      <w:lvlJc w:val="left"/>
      <w:pPr>
        <w:ind w:left="975" w:hanging="301"/>
      </w:pPr>
      <w:rPr>
        <w:rFonts w:hint="default"/>
        <w:lang w:val="en-US" w:eastAsia="en-US" w:bidi="ar-SA"/>
      </w:rPr>
    </w:lvl>
    <w:lvl w:ilvl="2" w:tplc="1940F7C2">
      <w:numFmt w:val="bullet"/>
      <w:lvlText w:val="•"/>
      <w:lvlJc w:val="left"/>
      <w:pPr>
        <w:ind w:left="1831" w:hanging="301"/>
      </w:pPr>
      <w:rPr>
        <w:rFonts w:hint="default"/>
        <w:lang w:val="en-US" w:eastAsia="en-US" w:bidi="ar-SA"/>
      </w:rPr>
    </w:lvl>
    <w:lvl w:ilvl="3" w:tplc="87EC0AE4">
      <w:numFmt w:val="bullet"/>
      <w:lvlText w:val="•"/>
      <w:lvlJc w:val="left"/>
      <w:pPr>
        <w:ind w:left="2686" w:hanging="301"/>
      </w:pPr>
      <w:rPr>
        <w:rFonts w:hint="default"/>
        <w:lang w:val="en-US" w:eastAsia="en-US" w:bidi="ar-SA"/>
      </w:rPr>
    </w:lvl>
    <w:lvl w:ilvl="4" w:tplc="25385FDA">
      <w:numFmt w:val="bullet"/>
      <w:lvlText w:val="•"/>
      <w:lvlJc w:val="left"/>
      <w:pPr>
        <w:ind w:left="3542" w:hanging="301"/>
      </w:pPr>
      <w:rPr>
        <w:rFonts w:hint="default"/>
        <w:lang w:val="en-US" w:eastAsia="en-US" w:bidi="ar-SA"/>
      </w:rPr>
    </w:lvl>
    <w:lvl w:ilvl="5" w:tplc="867A9AEE">
      <w:numFmt w:val="bullet"/>
      <w:lvlText w:val="•"/>
      <w:lvlJc w:val="left"/>
      <w:pPr>
        <w:ind w:left="4397" w:hanging="301"/>
      </w:pPr>
      <w:rPr>
        <w:rFonts w:hint="default"/>
        <w:lang w:val="en-US" w:eastAsia="en-US" w:bidi="ar-SA"/>
      </w:rPr>
    </w:lvl>
    <w:lvl w:ilvl="6" w:tplc="0DD26D3A">
      <w:numFmt w:val="bullet"/>
      <w:lvlText w:val="•"/>
      <w:lvlJc w:val="left"/>
      <w:pPr>
        <w:ind w:left="5253" w:hanging="301"/>
      </w:pPr>
      <w:rPr>
        <w:rFonts w:hint="default"/>
        <w:lang w:val="en-US" w:eastAsia="en-US" w:bidi="ar-SA"/>
      </w:rPr>
    </w:lvl>
    <w:lvl w:ilvl="7" w:tplc="A15013CC">
      <w:numFmt w:val="bullet"/>
      <w:lvlText w:val="•"/>
      <w:lvlJc w:val="left"/>
      <w:pPr>
        <w:ind w:left="6109" w:hanging="301"/>
      </w:pPr>
      <w:rPr>
        <w:rFonts w:hint="default"/>
        <w:lang w:val="en-US" w:eastAsia="en-US" w:bidi="ar-SA"/>
      </w:rPr>
    </w:lvl>
    <w:lvl w:ilvl="8" w:tplc="01A20B16">
      <w:numFmt w:val="bullet"/>
      <w:lvlText w:val="•"/>
      <w:lvlJc w:val="left"/>
      <w:pPr>
        <w:ind w:left="6964" w:hanging="301"/>
      </w:pPr>
      <w:rPr>
        <w:rFonts w:hint="default"/>
        <w:lang w:val="en-US" w:eastAsia="en-US" w:bidi="ar-SA"/>
      </w:rPr>
    </w:lvl>
  </w:abstractNum>
  <w:abstractNum w:abstractNumId="23" w15:restartNumberingAfterBreak="0">
    <w:nsid w:val="32DD0C6D"/>
    <w:multiLevelType w:val="hybridMultilevel"/>
    <w:tmpl w:val="C442CCC8"/>
    <w:lvl w:ilvl="0" w:tplc="8EFAAD42">
      <w:start w:val="2"/>
      <w:numFmt w:val="decimal"/>
      <w:lvlText w:val="(%1)"/>
      <w:lvlJc w:val="left"/>
      <w:pPr>
        <w:ind w:left="158" w:hanging="28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3C503456">
      <w:numFmt w:val="bullet"/>
      <w:lvlText w:val="•"/>
      <w:lvlJc w:val="left"/>
      <w:pPr>
        <w:ind w:left="1015" w:hanging="283"/>
      </w:pPr>
      <w:rPr>
        <w:rFonts w:hint="default"/>
        <w:lang w:val="en-US" w:eastAsia="en-US" w:bidi="ar-SA"/>
      </w:rPr>
    </w:lvl>
    <w:lvl w:ilvl="2" w:tplc="3B9A0C86">
      <w:numFmt w:val="bullet"/>
      <w:lvlText w:val="•"/>
      <w:lvlJc w:val="left"/>
      <w:pPr>
        <w:ind w:left="1871" w:hanging="283"/>
      </w:pPr>
      <w:rPr>
        <w:rFonts w:hint="default"/>
        <w:lang w:val="en-US" w:eastAsia="en-US" w:bidi="ar-SA"/>
      </w:rPr>
    </w:lvl>
    <w:lvl w:ilvl="3" w:tplc="EC121B1A">
      <w:numFmt w:val="bullet"/>
      <w:lvlText w:val="•"/>
      <w:lvlJc w:val="left"/>
      <w:pPr>
        <w:ind w:left="2726" w:hanging="283"/>
      </w:pPr>
      <w:rPr>
        <w:rFonts w:hint="default"/>
        <w:lang w:val="en-US" w:eastAsia="en-US" w:bidi="ar-SA"/>
      </w:rPr>
    </w:lvl>
    <w:lvl w:ilvl="4" w:tplc="0EA42F04">
      <w:numFmt w:val="bullet"/>
      <w:lvlText w:val="•"/>
      <w:lvlJc w:val="left"/>
      <w:pPr>
        <w:ind w:left="3582" w:hanging="283"/>
      </w:pPr>
      <w:rPr>
        <w:rFonts w:hint="default"/>
        <w:lang w:val="en-US" w:eastAsia="en-US" w:bidi="ar-SA"/>
      </w:rPr>
    </w:lvl>
    <w:lvl w:ilvl="5" w:tplc="1A8A7C48">
      <w:numFmt w:val="bullet"/>
      <w:lvlText w:val="•"/>
      <w:lvlJc w:val="left"/>
      <w:pPr>
        <w:ind w:left="4438" w:hanging="283"/>
      </w:pPr>
      <w:rPr>
        <w:rFonts w:hint="default"/>
        <w:lang w:val="en-US" w:eastAsia="en-US" w:bidi="ar-SA"/>
      </w:rPr>
    </w:lvl>
    <w:lvl w:ilvl="6" w:tplc="5ADAC30E">
      <w:numFmt w:val="bullet"/>
      <w:lvlText w:val="•"/>
      <w:lvlJc w:val="left"/>
      <w:pPr>
        <w:ind w:left="5293" w:hanging="283"/>
      </w:pPr>
      <w:rPr>
        <w:rFonts w:hint="default"/>
        <w:lang w:val="en-US" w:eastAsia="en-US" w:bidi="ar-SA"/>
      </w:rPr>
    </w:lvl>
    <w:lvl w:ilvl="7" w:tplc="9B383D82">
      <w:numFmt w:val="bullet"/>
      <w:lvlText w:val="•"/>
      <w:lvlJc w:val="left"/>
      <w:pPr>
        <w:ind w:left="6149" w:hanging="283"/>
      </w:pPr>
      <w:rPr>
        <w:rFonts w:hint="default"/>
        <w:lang w:val="en-US" w:eastAsia="en-US" w:bidi="ar-SA"/>
      </w:rPr>
    </w:lvl>
    <w:lvl w:ilvl="8" w:tplc="05700DD0">
      <w:numFmt w:val="bullet"/>
      <w:lvlText w:val="•"/>
      <w:lvlJc w:val="left"/>
      <w:pPr>
        <w:ind w:left="7004" w:hanging="283"/>
      </w:pPr>
      <w:rPr>
        <w:rFonts w:hint="default"/>
        <w:lang w:val="en-US" w:eastAsia="en-US" w:bidi="ar-SA"/>
      </w:rPr>
    </w:lvl>
  </w:abstractNum>
  <w:abstractNum w:abstractNumId="24" w15:restartNumberingAfterBreak="0">
    <w:nsid w:val="333D690A"/>
    <w:multiLevelType w:val="hybridMultilevel"/>
    <w:tmpl w:val="C2D26B38"/>
    <w:lvl w:ilvl="0" w:tplc="D8A27F9E">
      <w:start w:val="1"/>
      <w:numFmt w:val="lowerLetter"/>
      <w:lvlText w:val="(%1)"/>
      <w:lvlJc w:val="left"/>
      <w:pPr>
        <w:ind w:left="638" w:hanging="267"/>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5A3C48C0">
      <w:numFmt w:val="bullet"/>
      <w:lvlText w:val="•"/>
      <w:lvlJc w:val="left"/>
      <w:pPr>
        <w:ind w:left="1447" w:hanging="267"/>
      </w:pPr>
      <w:rPr>
        <w:rFonts w:hint="default"/>
        <w:lang w:val="en-US" w:eastAsia="en-US" w:bidi="ar-SA"/>
      </w:rPr>
    </w:lvl>
    <w:lvl w:ilvl="2" w:tplc="6A863698">
      <w:numFmt w:val="bullet"/>
      <w:lvlText w:val="•"/>
      <w:lvlJc w:val="left"/>
      <w:pPr>
        <w:ind w:left="2255" w:hanging="267"/>
      </w:pPr>
      <w:rPr>
        <w:rFonts w:hint="default"/>
        <w:lang w:val="en-US" w:eastAsia="en-US" w:bidi="ar-SA"/>
      </w:rPr>
    </w:lvl>
    <w:lvl w:ilvl="3" w:tplc="B8621A06">
      <w:numFmt w:val="bullet"/>
      <w:lvlText w:val="•"/>
      <w:lvlJc w:val="left"/>
      <w:pPr>
        <w:ind w:left="3062" w:hanging="267"/>
      </w:pPr>
      <w:rPr>
        <w:rFonts w:hint="default"/>
        <w:lang w:val="en-US" w:eastAsia="en-US" w:bidi="ar-SA"/>
      </w:rPr>
    </w:lvl>
    <w:lvl w:ilvl="4" w:tplc="E16464EC">
      <w:numFmt w:val="bullet"/>
      <w:lvlText w:val="•"/>
      <w:lvlJc w:val="left"/>
      <w:pPr>
        <w:ind w:left="3870" w:hanging="267"/>
      </w:pPr>
      <w:rPr>
        <w:rFonts w:hint="default"/>
        <w:lang w:val="en-US" w:eastAsia="en-US" w:bidi="ar-SA"/>
      </w:rPr>
    </w:lvl>
    <w:lvl w:ilvl="5" w:tplc="27A2D2E2">
      <w:numFmt w:val="bullet"/>
      <w:lvlText w:val="•"/>
      <w:lvlJc w:val="left"/>
      <w:pPr>
        <w:ind w:left="4678" w:hanging="267"/>
      </w:pPr>
      <w:rPr>
        <w:rFonts w:hint="default"/>
        <w:lang w:val="en-US" w:eastAsia="en-US" w:bidi="ar-SA"/>
      </w:rPr>
    </w:lvl>
    <w:lvl w:ilvl="6" w:tplc="DE423424">
      <w:numFmt w:val="bullet"/>
      <w:lvlText w:val="•"/>
      <w:lvlJc w:val="left"/>
      <w:pPr>
        <w:ind w:left="5485" w:hanging="267"/>
      </w:pPr>
      <w:rPr>
        <w:rFonts w:hint="default"/>
        <w:lang w:val="en-US" w:eastAsia="en-US" w:bidi="ar-SA"/>
      </w:rPr>
    </w:lvl>
    <w:lvl w:ilvl="7" w:tplc="A2AC3A8A">
      <w:numFmt w:val="bullet"/>
      <w:lvlText w:val="•"/>
      <w:lvlJc w:val="left"/>
      <w:pPr>
        <w:ind w:left="6293" w:hanging="267"/>
      </w:pPr>
      <w:rPr>
        <w:rFonts w:hint="default"/>
        <w:lang w:val="en-US" w:eastAsia="en-US" w:bidi="ar-SA"/>
      </w:rPr>
    </w:lvl>
    <w:lvl w:ilvl="8" w:tplc="4FCE084A">
      <w:numFmt w:val="bullet"/>
      <w:lvlText w:val="•"/>
      <w:lvlJc w:val="left"/>
      <w:pPr>
        <w:ind w:left="7100" w:hanging="267"/>
      </w:pPr>
      <w:rPr>
        <w:rFonts w:hint="default"/>
        <w:lang w:val="en-US" w:eastAsia="en-US" w:bidi="ar-SA"/>
      </w:rPr>
    </w:lvl>
  </w:abstractNum>
  <w:abstractNum w:abstractNumId="25" w15:restartNumberingAfterBreak="0">
    <w:nsid w:val="36FF0932"/>
    <w:multiLevelType w:val="hybridMultilevel"/>
    <w:tmpl w:val="D7DE229A"/>
    <w:lvl w:ilvl="0" w:tplc="CA4EA13E">
      <w:start w:val="2"/>
      <w:numFmt w:val="decimal"/>
      <w:lvlText w:val="(%1)"/>
      <w:lvlJc w:val="left"/>
      <w:pPr>
        <w:ind w:left="116" w:hanging="265"/>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43E63F96">
      <w:start w:val="1"/>
      <w:numFmt w:val="lowerLetter"/>
      <w:lvlText w:val="(%2)"/>
      <w:lvlJc w:val="left"/>
      <w:pPr>
        <w:ind w:left="1347" w:hanging="27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F05C8CFC">
      <w:numFmt w:val="bullet"/>
      <w:lvlText w:val="•"/>
      <w:lvlJc w:val="left"/>
      <w:pPr>
        <w:ind w:left="2154" w:hanging="271"/>
      </w:pPr>
      <w:rPr>
        <w:rFonts w:hint="default"/>
        <w:lang w:val="en-US" w:eastAsia="en-US" w:bidi="ar-SA"/>
      </w:rPr>
    </w:lvl>
    <w:lvl w:ilvl="3" w:tplc="25963D12">
      <w:numFmt w:val="bullet"/>
      <w:lvlText w:val="•"/>
      <w:lvlJc w:val="left"/>
      <w:pPr>
        <w:ind w:left="2969" w:hanging="271"/>
      </w:pPr>
      <w:rPr>
        <w:rFonts w:hint="default"/>
        <w:lang w:val="en-US" w:eastAsia="en-US" w:bidi="ar-SA"/>
      </w:rPr>
    </w:lvl>
    <w:lvl w:ilvl="4" w:tplc="66D8C896">
      <w:numFmt w:val="bullet"/>
      <w:lvlText w:val="•"/>
      <w:lvlJc w:val="left"/>
      <w:pPr>
        <w:ind w:left="3784" w:hanging="271"/>
      </w:pPr>
      <w:rPr>
        <w:rFonts w:hint="default"/>
        <w:lang w:val="en-US" w:eastAsia="en-US" w:bidi="ar-SA"/>
      </w:rPr>
    </w:lvl>
    <w:lvl w:ilvl="5" w:tplc="BC860D6E">
      <w:numFmt w:val="bullet"/>
      <w:lvlText w:val="•"/>
      <w:lvlJc w:val="left"/>
      <w:pPr>
        <w:ind w:left="4599" w:hanging="271"/>
      </w:pPr>
      <w:rPr>
        <w:rFonts w:hint="default"/>
        <w:lang w:val="en-US" w:eastAsia="en-US" w:bidi="ar-SA"/>
      </w:rPr>
    </w:lvl>
    <w:lvl w:ilvl="6" w:tplc="A3A6AF24">
      <w:numFmt w:val="bullet"/>
      <w:lvlText w:val="•"/>
      <w:lvlJc w:val="left"/>
      <w:pPr>
        <w:ind w:left="5414" w:hanging="271"/>
      </w:pPr>
      <w:rPr>
        <w:rFonts w:hint="default"/>
        <w:lang w:val="en-US" w:eastAsia="en-US" w:bidi="ar-SA"/>
      </w:rPr>
    </w:lvl>
    <w:lvl w:ilvl="7" w:tplc="6A080CC4">
      <w:numFmt w:val="bullet"/>
      <w:lvlText w:val="•"/>
      <w:lvlJc w:val="left"/>
      <w:pPr>
        <w:ind w:left="6229" w:hanging="271"/>
      </w:pPr>
      <w:rPr>
        <w:rFonts w:hint="default"/>
        <w:lang w:val="en-US" w:eastAsia="en-US" w:bidi="ar-SA"/>
      </w:rPr>
    </w:lvl>
    <w:lvl w:ilvl="8" w:tplc="17EAE2D0">
      <w:numFmt w:val="bullet"/>
      <w:lvlText w:val="•"/>
      <w:lvlJc w:val="left"/>
      <w:pPr>
        <w:ind w:left="7044" w:hanging="271"/>
      </w:pPr>
      <w:rPr>
        <w:rFonts w:hint="default"/>
        <w:lang w:val="en-US" w:eastAsia="en-US" w:bidi="ar-SA"/>
      </w:rPr>
    </w:lvl>
  </w:abstractNum>
  <w:abstractNum w:abstractNumId="26" w15:restartNumberingAfterBreak="0">
    <w:nsid w:val="37127BD9"/>
    <w:multiLevelType w:val="hybridMultilevel"/>
    <w:tmpl w:val="EF34489E"/>
    <w:lvl w:ilvl="0" w:tplc="5F0CD7F8">
      <w:start w:val="9"/>
      <w:numFmt w:val="lowerLetter"/>
      <w:lvlText w:val="(%1)"/>
      <w:lvlJc w:val="left"/>
      <w:pPr>
        <w:ind w:left="1838" w:hanging="224"/>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1" w:tplc="EB6AC28C">
      <w:start w:val="1"/>
      <w:numFmt w:val="upperLetter"/>
      <w:lvlText w:val="(%2)"/>
      <w:lvlJc w:val="left"/>
      <w:pPr>
        <w:ind w:left="1838" w:hanging="314"/>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2" w:tplc="F62E0C68">
      <w:numFmt w:val="bullet"/>
      <w:lvlText w:val="•"/>
      <w:lvlJc w:val="left"/>
      <w:pPr>
        <w:ind w:left="3455" w:hanging="314"/>
      </w:pPr>
      <w:rPr>
        <w:rFonts w:hint="default"/>
        <w:lang w:val="en-US" w:eastAsia="en-US" w:bidi="ar-SA"/>
      </w:rPr>
    </w:lvl>
    <w:lvl w:ilvl="3" w:tplc="5A7E0AC4">
      <w:numFmt w:val="bullet"/>
      <w:lvlText w:val="•"/>
      <w:lvlJc w:val="left"/>
      <w:pPr>
        <w:ind w:left="4262" w:hanging="314"/>
      </w:pPr>
      <w:rPr>
        <w:rFonts w:hint="default"/>
        <w:lang w:val="en-US" w:eastAsia="en-US" w:bidi="ar-SA"/>
      </w:rPr>
    </w:lvl>
    <w:lvl w:ilvl="4" w:tplc="433A7F92">
      <w:numFmt w:val="bullet"/>
      <w:lvlText w:val="•"/>
      <w:lvlJc w:val="left"/>
      <w:pPr>
        <w:ind w:left="5070" w:hanging="314"/>
      </w:pPr>
      <w:rPr>
        <w:rFonts w:hint="default"/>
        <w:lang w:val="en-US" w:eastAsia="en-US" w:bidi="ar-SA"/>
      </w:rPr>
    </w:lvl>
    <w:lvl w:ilvl="5" w:tplc="889AF850">
      <w:numFmt w:val="bullet"/>
      <w:lvlText w:val="•"/>
      <w:lvlJc w:val="left"/>
      <w:pPr>
        <w:ind w:left="5878" w:hanging="314"/>
      </w:pPr>
      <w:rPr>
        <w:rFonts w:hint="default"/>
        <w:lang w:val="en-US" w:eastAsia="en-US" w:bidi="ar-SA"/>
      </w:rPr>
    </w:lvl>
    <w:lvl w:ilvl="6" w:tplc="B396F3F4">
      <w:numFmt w:val="bullet"/>
      <w:lvlText w:val="•"/>
      <w:lvlJc w:val="left"/>
      <w:pPr>
        <w:ind w:left="6685" w:hanging="314"/>
      </w:pPr>
      <w:rPr>
        <w:rFonts w:hint="default"/>
        <w:lang w:val="en-US" w:eastAsia="en-US" w:bidi="ar-SA"/>
      </w:rPr>
    </w:lvl>
    <w:lvl w:ilvl="7" w:tplc="9BCEBA68">
      <w:numFmt w:val="bullet"/>
      <w:lvlText w:val="•"/>
      <w:lvlJc w:val="left"/>
      <w:pPr>
        <w:ind w:left="7493" w:hanging="314"/>
      </w:pPr>
      <w:rPr>
        <w:rFonts w:hint="default"/>
        <w:lang w:val="en-US" w:eastAsia="en-US" w:bidi="ar-SA"/>
      </w:rPr>
    </w:lvl>
    <w:lvl w:ilvl="8" w:tplc="D4508E0A">
      <w:numFmt w:val="bullet"/>
      <w:lvlText w:val="•"/>
      <w:lvlJc w:val="left"/>
      <w:pPr>
        <w:ind w:left="8300" w:hanging="314"/>
      </w:pPr>
      <w:rPr>
        <w:rFonts w:hint="default"/>
        <w:lang w:val="en-US" w:eastAsia="en-US" w:bidi="ar-SA"/>
      </w:rPr>
    </w:lvl>
  </w:abstractNum>
  <w:abstractNum w:abstractNumId="27" w15:restartNumberingAfterBreak="0">
    <w:nsid w:val="37601F66"/>
    <w:multiLevelType w:val="hybridMultilevel"/>
    <w:tmpl w:val="90105982"/>
    <w:lvl w:ilvl="0" w:tplc="2B607C6A">
      <w:start w:val="2"/>
      <w:numFmt w:val="decimal"/>
      <w:lvlText w:val="(%1)"/>
      <w:lvlJc w:val="left"/>
      <w:pPr>
        <w:ind w:left="158" w:hanging="288"/>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9ECDC18">
      <w:start w:val="1"/>
      <w:numFmt w:val="lowerLetter"/>
      <w:lvlText w:val="(%2)"/>
      <w:lvlJc w:val="left"/>
      <w:pPr>
        <w:ind w:left="1381" w:hanging="284"/>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0A8CE83E">
      <w:numFmt w:val="bullet"/>
      <w:lvlText w:val="•"/>
      <w:lvlJc w:val="left"/>
      <w:pPr>
        <w:ind w:left="2040" w:hanging="284"/>
      </w:pPr>
      <w:rPr>
        <w:rFonts w:hint="default"/>
        <w:lang w:val="en-US" w:eastAsia="en-US" w:bidi="ar-SA"/>
      </w:rPr>
    </w:lvl>
    <w:lvl w:ilvl="3" w:tplc="305A7C6A">
      <w:numFmt w:val="bullet"/>
      <w:lvlText w:val="•"/>
      <w:lvlJc w:val="left"/>
      <w:pPr>
        <w:ind w:left="2700" w:hanging="284"/>
      </w:pPr>
      <w:rPr>
        <w:rFonts w:hint="default"/>
        <w:lang w:val="en-US" w:eastAsia="en-US" w:bidi="ar-SA"/>
      </w:rPr>
    </w:lvl>
    <w:lvl w:ilvl="4" w:tplc="58FACE8A">
      <w:numFmt w:val="bullet"/>
      <w:lvlText w:val="•"/>
      <w:lvlJc w:val="left"/>
      <w:pPr>
        <w:ind w:left="3360" w:hanging="284"/>
      </w:pPr>
      <w:rPr>
        <w:rFonts w:hint="default"/>
        <w:lang w:val="en-US" w:eastAsia="en-US" w:bidi="ar-SA"/>
      </w:rPr>
    </w:lvl>
    <w:lvl w:ilvl="5" w:tplc="03809580">
      <w:numFmt w:val="bullet"/>
      <w:lvlText w:val="•"/>
      <w:lvlJc w:val="left"/>
      <w:pPr>
        <w:ind w:left="4020" w:hanging="284"/>
      </w:pPr>
      <w:rPr>
        <w:rFonts w:hint="default"/>
        <w:lang w:val="en-US" w:eastAsia="en-US" w:bidi="ar-SA"/>
      </w:rPr>
    </w:lvl>
    <w:lvl w:ilvl="6" w:tplc="D3EE082A">
      <w:numFmt w:val="bullet"/>
      <w:lvlText w:val="•"/>
      <w:lvlJc w:val="left"/>
      <w:pPr>
        <w:ind w:left="4680" w:hanging="284"/>
      </w:pPr>
      <w:rPr>
        <w:rFonts w:hint="default"/>
        <w:lang w:val="en-US" w:eastAsia="en-US" w:bidi="ar-SA"/>
      </w:rPr>
    </w:lvl>
    <w:lvl w:ilvl="7" w:tplc="71787420">
      <w:numFmt w:val="bullet"/>
      <w:lvlText w:val="•"/>
      <w:lvlJc w:val="left"/>
      <w:pPr>
        <w:ind w:left="5341" w:hanging="284"/>
      </w:pPr>
      <w:rPr>
        <w:rFonts w:hint="default"/>
        <w:lang w:val="en-US" w:eastAsia="en-US" w:bidi="ar-SA"/>
      </w:rPr>
    </w:lvl>
    <w:lvl w:ilvl="8" w:tplc="653ACFF8">
      <w:numFmt w:val="bullet"/>
      <w:lvlText w:val="•"/>
      <w:lvlJc w:val="left"/>
      <w:pPr>
        <w:ind w:left="6001" w:hanging="284"/>
      </w:pPr>
      <w:rPr>
        <w:rFonts w:hint="default"/>
        <w:lang w:val="en-US" w:eastAsia="en-US" w:bidi="ar-SA"/>
      </w:rPr>
    </w:lvl>
  </w:abstractNum>
  <w:abstractNum w:abstractNumId="28" w15:restartNumberingAfterBreak="0">
    <w:nsid w:val="38333B9A"/>
    <w:multiLevelType w:val="hybridMultilevel"/>
    <w:tmpl w:val="9C0AAA7C"/>
    <w:lvl w:ilvl="0" w:tplc="F3EE842E">
      <w:start w:val="1"/>
      <w:numFmt w:val="lowerLetter"/>
      <w:lvlText w:val="(%1)"/>
      <w:lvlJc w:val="left"/>
      <w:pPr>
        <w:ind w:left="638" w:hanging="277"/>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4EDE008C">
      <w:numFmt w:val="bullet"/>
      <w:lvlText w:val="•"/>
      <w:lvlJc w:val="left"/>
      <w:pPr>
        <w:ind w:left="1310" w:hanging="277"/>
      </w:pPr>
      <w:rPr>
        <w:rFonts w:hint="default"/>
        <w:lang w:val="en-US" w:eastAsia="en-US" w:bidi="ar-SA"/>
      </w:rPr>
    </w:lvl>
    <w:lvl w:ilvl="2" w:tplc="38CAF3E2">
      <w:numFmt w:val="bullet"/>
      <w:lvlText w:val="•"/>
      <w:lvlJc w:val="left"/>
      <w:pPr>
        <w:ind w:left="1980" w:hanging="277"/>
      </w:pPr>
      <w:rPr>
        <w:rFonts w:hint="default"/>
        <w:lang w:val="en-US" w:eastAsia="en-US" w:bidi="ar-SA"/>
      </w:rPr>
    </w:lvl>
    <w:lvl w:ilvl="3" w:tplc="B63CB522">
      <w:numFmt w:val="bullet"/>
      <w:lvlText w:val="•"/>
      <w:lvlJc w:val="left"/>
      <w:pPr>
        <w:ind w:left="2651" w:hanging="277"/>
      </w:pPr>
      <w:rPr>
        <w:rFonts w:hint="default"/>
        <w:lang w:val="en-US" w:eastAsia="en-US" w:bidi="ar-SA"/>
      </w:rPr>
    </w:lvl>
    <w:lvl w:ilvl="4" w:tplc="88EA11EA">
      <w:numFmt w:val="bullet"/>
      <w:lvlText w:val="•"/>
      <w:lvlJc w:val="left"/>
      <w:pPr>
        <w:ind w:left="3321" w:hanging="277"/>
      </w:pPr>
      <w:rPr>
        <w:rFonts w:hint="default"/>
        <w:lang w:val="en-US" w:eastAsia="en-US" w:bidi="ar-SA"/>
      </w:rPr>
    </w:lvl>
    <w:lvl w:ilvl="5" w:tplc="BE36A2F8">
      <w:numFmt w:val="bullet"/>
      <w:lvlText w:val="•"/>
      <w:lvlJc w:val="left"/>
      <w:pPr>
        <w:ind w:left="3992" w:hanging="277"/>
      </w:pPr>
      <w:rPr>
        <w:rFonts w:hint="default"/>
        <w:lang w:val="en-US" w:eastAsia="en-US" w:bidi="ar-SA"/>
      </w:rPr>
    </w:lvl>
    <w:lvl w:ilvl="6" w:tplc="919C75A0">
      <w:numFmt w:val="bullet"/>
      <w:lvlText w:val="•"/>
      <w:lvlJc w:val="left"/>
      <w:pPr>
        <w:ind w:left="4662" w:hanging="277"/>
      </w:pPr>
      <w:rPr>
        <w:rFonts w:hint="default"/>
        <w:lang w:val="en-US" w:eastAsia="en-US" w:bidi="ar-SA"/>
      </w:rPr>
    </w:lvl>
    <w:lvl w:ilvl="7" w:tplc="20D4D6A8">
      <w:numFmt w:val="bullet"/>
      <w:lvlText w:val="•"/>
      <w:lvlJc w:val="left"/>
      <w:pPr>
        <w:ind w:left="5333" w:hanging="277"/>
      </w:pPr>
      <w:rPr>
        <w:rFonts w:hint="default"/>
        <w:lang w:val="en-US" w:eastAsia="en-US" w:bidi="ar-SA"/>
      </w:rPr>
    </w:lvl>
    <w:lvl w:ilvl="8" w:tplc="85462EB6">
      <w:numFmt w:val="bullet"/>
      <w:lvlText w:val="•"/>
      <w:lvlJc w:val="left"/>
      <w:pPr>
        <w:ind w:left="6003" w:hanging="277"/>
      </w:pPr>
      <w:rPr>
        <w:rFonts w:hint="default"/>
        <w:lang w:val="en-US" w:eastAsia="en-US" w:bidi="ar-SA"/>
      </w:rPr>
    </w:lvl>
  </w:abstractNum>
  <w:abstractNum w:abstractNumId="29" w15:restartNumberingAfterBreak="0">
    <w:nsid w:val="39261CD4"/>
    <w:multiLevelType w:val="hybridMultilevel"/>
    <w:tmpl w:val="5714192E"/>
    <w:lvl w:ilvl="0" w:tplc="7CF42738">
      <w:start w:val="2"/>
      <w:numFmt w:val="decimal"/>
      <w:lvlText w:val="(%1)"/>
      <w:lvlJc w:val="left"/>
      <w:pPr>
        <w:ind w:left="1358" w:hanging="272"/>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E10AC3A4">
      <w:numFmt w:val="bullet"/>
      <w:lvlText w:val="•"/>
      <w:lvlJc w:val="left"/>
      <w:pPr>
        <w:ind w:left="2078" w:hanging="272"/>
      </w:pPr>
      <w:rPr>
        <w:rFonts w:hint="default"/>
        <w:lang w:val="en-US" w:eastAsia="en-US" w:bidi="ar-SA"/>
      </w:rPr>
    </w:lvl>
    <w:lvl w:ilvl="2" w:tplc="1018D476">
      <w:numFmt w:val="bullet"/>
      <w:lvlText w:val="•"/>
      <w:lvlJc w:val="left"/>
      <w:pPr>
        <w:ind w:left="2796" w:hanging="272"/>
      </w:pPr>
      <w:rPr>
        <w:rFonts w:hint="default"/>
        <w:lang w:val="en-US" w:eastAsia="en-US" w:bidi="ar-SA"/>
      </w:rPr>
    </w:lvl>
    <w:lvl w:ilvl="3" w:tplc="5B0AEA28">
      <w:numFmt w:val="bullet"/>
      <w:lvlText w:val="•"/>
      <w:lvlJc w:val="left"/>
      <w:pPr>
        <w:ind w:left="3514" w:hanging="272"/>
      </w:pPr>
      <w:rPr>
        <w:rFonts w:hint="default"/>
        <w:lang w:val="en-US" w:eastAsia="en-US" w:bidi="ar-SA"/>
      </w:rPr>
    </w:lvl>
    <w:lvl w:ilvl="4" w:tplc="BDE8EA82">
      <w:numFmt w:val="bullet"/>
      <w:lvlText w:val="•"/>
      <w:lvlJc w:val="left"/>
      <w:pPr>
        <w:ind w:left="4232" w:hanging="272"/>
      </w:pPr>
      <w:rPr>
        <w:rFonts w:hint="default"/>
        <w:lang w:val="en-US" w:eastAsia="en-US" w:bidi="ar-SA"/>
      </w:rPr>
    </w:lvl>
    <w:lvl w:ilvl="5" w:tplc="1F0EA3AE">
      <w:numFmt w:val="bullet"/>
      <w:lvlText w:val="•"/>
      <w:lvlJc w:val="left"/>
      <w:pPr>
        <w:ind w:left="4950" w:hanging="272"/>
      </w:pPr>
      <w:rPr>
        <w:rFonts w:hint="default"/>
        <w:lang w:val="en-US" w:eastAsia="en-US" w:bidi="ar-SA"/>
      </w:rPr>
    </w:lvl>
    <w:lvl w:ilvl="6" w:tplc="FAB46986">
      <w:numFmt w:val="bullet"/>
      <w:lvlText w:val="•"/>
      <w:lvlJc w:val="left"/>
      <w:pPr>
        <w:ind w:left="5668" w:hanging="272"/>
      </w:pPr>
      <w:rPr>
        <w:rFonts w:hint="default"/>
        <w:lang w:val="en-US" w:eastAsia="en-US" w:bidi="ar-SA"/>
      </w:rPr>
    </w:lvl>
    <w:lvl w:ilvl="7" w:tplc="92AEB13E">
      <w:numFmt w:val="bullet"/>
      <w:lvlText w:val="•"/>
      <w:lvlJc w:val="left"/>
      <w:pPr>
        <w:ind w:left="6387" w:hanging="272"/>
      </w:pPr>
      <w:rPr>
        <w:rFonts w:hint="default"/>
        <w:lang w:val="en-US" w:eastAsia="en-US" w:bidi="ar-SA"/>
      </w:rPr>
    </w:lvl>
    <w:lvl w:ilvl="8" w:tplc="058895A6">
      <w:numFmt w:val="bullet"/>
      <w:lvlText w:val="•"/>
      <w:lvlJc w:val="left"/>
      <w:pPr>
        <w:ind w:left="7105" w:hanging="272"/>
      </w:pPr>
      <w:rPr>
        <w:rFonts w:hint="default"/>
        <w:lang w:val="en-US" w:eastAsia="en-US" w:bidi="ar-SA"/>
      </w:rPr>
    </w:lvl>
  </w:abstractNum>
  <w:abstractNum w:abstractNumId="30" w15:restartNumberingAfterBreak="0">
    <w:nsid w:val="3BE27A22"/>
    <w:multiLevelType w:val="hybridMultilevel"/>
    <w:tmpl w:val="9DA09A88"/>
    <w:lvl w:ilvl="0" w:tplc="E32CD104">
      <w:start w:val="1"/>
      <w:numFmt w:val="lowerLetter"/>
      <w:lvlText w:val="(%1)"/>
      <w:lvlJc w:val="left"/>
      <w:pPr>
        <w:ind w:left="638" w:hanging="26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237EE1B2">
      <w:numFmt w:val="bullet"/>
      <w:lvlText w:val="•"/>
      <w:lvlJc w:val="left"/>
      <w:pPr>
        <w:ind w:left="1447" w:hanging="266"/>
      </w:pPr>
      <w:rPr>
        <w:rFonts w:hint="default"/>
        <w:lang w:val="en-US" w:eastAsia="en-US" w:bidi="ar-SA"/>
      </w:rPr>
    </w:lvl>
    <w:lvl w:ilvl="2" w:tplc="FDBE2DCC">
      <w:numFmt w:val="bullet"/>
      <w:lvlText w:val="•"/>
      <w:lvlJc w:val="left"/>
      <w:pPr>
        <w:ind w:left="2255" w:hanging="266"/>
      </w:pPr>
      <w:rPr>
        <w:rFonts w:hint="default"/>
        <w:lang w:val="en-US" w:eastAsia="en-US" w:bidi="ar-SA"/>
      </w:rPr>
    </w:lvl>
    <w:lvl w:ilvl="3" w:tplc="5AA264E4">
      <w:numFmt w:val="bullet"/>
      <w:lvlText w:val="•"/>
      <w:lvlJc w:val="left"/>
      <w:pPr>
        <w:ind w:left="3062" w:hanging="266"/>
      </w:pPr>
      <w:rPr>
        <w:rFonts w:hint="default"/>
        <w:lang w:val="en-US" w:eastAsia="en-US" w:bidi="ar-SA"/>
      </w:rPr>
    </w:lvl>
    <w:lvl w:ilvl="4" w:tplc="F4E6A074">
      <w:numFmt w:val="bullet"/>
      <w:lvlText w:val="•"/>
      <w:lvlJc w:val="left"/>
      <w:pPr>
        <w:ind w:left="3870" w:hanging="266"/>
      </w:pPr>
      <w:rPr>
        <w:rFonts w:hint="default"/>
        <w:lang w:val="en-US" w:eastAsia="en-US" w:bidi="ar-SA"/>
      </w:rPr>
    </w:lvl>
    <w:lvl w:ilvl="5" w:tplc="E962D6EC">
      <w:numFmt w:val="bullet"/>
      <w:lvlText w:val="•"/>
      <w:lvlJc w:val="left"/>
      <w:pPr>
        <w:ind w:left="4678" w:hanging="266"/>
      </w:pPr>
      <w:rPr>
        <w:rFonts w:hint="default"/>
        <w:lang w:val="en-US" w:eastAsia="en-US" w:bidi="ar-SA"/>
      </w:rPr>
    </w:lvl>
    <w:lvl w:ilvl="6" w:tplc="BC4AE842">
      <w:numFmt w:val="bullet"/>
      <w:lvlText w:val="•"/>
      <w:lvlJc w:val="left"/>
      <w:pPr>
        <w:ind w:left="5485" w:hanging="266"/>
      </w:pPr>
      <w:rPr>
        <w:rFonts w:hint="default"/>
        <w:lang w:val="en-US" w:eastAsia="en-US" w:bidi="ar-SA"/>
      </w:rPr>
    </w:lvl>
    <w:lvl w:ilvl="7" w:tplc="A878A1A2">
      <w:numFmt w:val="bullet"/>
      <w:lvlText w:val="•"/>
      <w:lvlJc w:val="left"/>
      <w:pPr>
        <w:ind w:left="6293" w:hanging="266"/>
      </w:pPr>
      <w:rPr>
        <w:rFonts w:hint="default"/>
        <w:lang w:val="en-US" w:eastAsia="en-US" w:bidi="ar-SA"/>
      </w:rPr>
    </w:lvl>
    <w:lvl w:ilvl="8" w:tplc="2E50FFA8">
      <w:numFmt w:val="bullet"/>
      <w:lvlText w:val="•"/>
      <w:lvlJc w:val="left"/>
      <w:pPr>
        <w:ind w:left="7100" w:hanging="266"/>
      </w:pPr>
      <w:rPr>
        <w:rFonts w:hint="default"/>
        <w:lang w:val="en-US" w:eastAsia="en-US" w:bidi="ar-SA"/>
      </w:rPr>
    </w:lvl>
  </w:abstractNum>
  <w:abstractNum w:abstractNumId="31" w15:restartNumberingAfterBreak="0">
    <w:nsid w:val="3EED471A"/>
    <w:multiLevelType w:val="hybridMultilevel"/>
    <w:tmpl w:val="DFC07B7E"/>
    <w:lvl w:ilvl="0" w:tplc="25F8067C">
      <w:start w:val="2"/>
      <w:numFmt w:val="decimal"/>
      <w:lvlText w:val="(%1)"/>
      <w:lvlJc w:val="left"/>
      <w:pPr>
        <w:ind w:left="2091" w:hanging="27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3A485FA0">
      <w:numFmt w:val="bullet"/>
      <w:lvlText w:val="•"/>
      <w:lvlJc w:val="left"/>
      <w:pPr>
        <w:ind w:left="2743" w:hanging="273"/>
      </w:pPr>
      <w:rPr>
        <w:rFonts w:hint="default"/>
        <w:lang w:val="en-US" w:eastAsia="en-US" w:bidi="ar-SA"/>
      </w:rPr>
    </w:lvl>
    <w:lvl w:ilvl="2" w:tplc="13144D74">
      <w:numFmt w:val="bullet"/>
      <w:lvlText w:val="•"/>
      <w:lvlJc w:val="left"/>
      <w:pPr>
        <w:ind w:left="3387" w:hanging="273"/>
      </w:pPr>
      <w:rPr>
        <w:rFonts w:hint="default"/>
        <w:lang w:val="en-US" w:eastAsia="en-US" w:bidi="ar-SA"/>
      </w:rPr>
    </w:lvl>
    <w:lvl w:ilvl="3" w:tplc="C2E0B9BE">
      <w:numFmt w:val="bullet"/>
      <w:lvlText w:val="•"/>
      <w:lvlJc w:val="left"/>
      <w:pPr>
        <w:ind w:left="4031" w:hanging="273"/>
      </w:pPr>
      <w:rPr>
        <w:rFonts w:hint="default"/>
        <w:lang w:val="en-US" w:eastAsia="en-US" w:bidi="ar-SA"/>
      </w:rPr>
    </w:lvl>
    <w:lvl w:ilvl="4" w:tplc="2048C980">
      <w:numFmt w:val="bullet"/>
      <w:lvlText w:val="•"/>
      <w:lvlJc w:val="left"/>
      <w:pPr>
        <w:ind w:left="4675" w:hanging="273"/>
      </w:pPr>
      <w:rPr>
        <w:rFonts w:hint="default"/>
        <w:lang w:val="en-US" w:eastAsia="en-US" w:bidi="ar-SA"/>
      </w:rPr>
    </w:lvl>
    <w:lvl w:ilvl="5" w:tplc="D4B26738">
      <w:numFmt w:val="bullet"/>
      <w:lvlText w:val="•"/>
      <w:lvlJc w:val="left"/>
      <w:pPr>
        <w:ind w:left="5319" w:hanging="273"/>
      </w:pPr>
      <w:rPr>
        <w:rFonts w:hint="default"/>
        <w:lang w:val="en-US" w:eastAsia="en-US" w:bidi="ar-SA"/>
      </w:rPr>
    </w:lvl>
    <w:lvl w:ilvl="6" w:tplc="247886E6">
      <w:numFmt w:val="bullet"/>
      <w:lvlText w:val="•"/>
      <w:lvlJc w:val="left"/>
      <w:pPr>
        <w:ind w:left="5963" w:hanging="273"/>
      </w:pPr>
      <w:rPr>
        <w:rFonts w:hint="default"/>
        <w:lang w:val="en-US" w:eastAsia="en-US" w:bidi="ar-SA"/>
      </w:rPr>
    </w:lvl>
    <w:lvl w:ilvl="7" w:tplc="8932C0B8">
      <w:numFmt w:val="bullet"/>
      <w:lvlText w:val="•"/>
      <w:lvlJc w:val="left"/>
      <w:pPr>
        <w:ind w:left="6607" w:hanging="273"/>
      </w:pPr>
      <w:rPr>
        <w:rFonts w:hint="default"/>
        <w:lang w:val="en-US" w:eastAsia="en-US" w:bidi="ar-SA"/>
      </w:rPr>
    </w:lvl>
    <w:lvl w:ilvl="8" w:tplc="ECF40216">
      <w:numFmt w:val="bullet"/>
      <w:lvlText w:val="•"/>
      <w:lvlJc w:val="left"/>
      <w:pPr>
        <w:ind w:left="7251" w:hanging="273"/>
      </w:pPr>
      <w:rPr>
        <w:rFonts w:hint="default"/>
        <w:lang w:val="en-US" w:eastAsia="en-US" w:bidi="ar-SA"/>
      </w:rPr>
    </w:lvl>
  </w:abstractNum>
  <w:abstractNum w:abstractNumId="32" w15:restartNumberingAfterBreak="0">
    <w:nsid w:val="412A290E"/>
    <w:multiLevelType w:val="hybridMultilevel"/>
    <w:tmpl w:val="7BAAC222"/>
    <w:lvl w:ilvl="0" w:tplc="1F1CE9DE">
      <w:start w:val="2"/>
      <w:numFmt w:val="decimal"/>
      <w:lvlText w:val="(%1)"/>
      <w:lvlJc w:val="left"/>
      <w:pPr>
        <w:ind w:left="1358" w:hanging="272"/>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9C08C26">
      <w:numFmt w:val="bullet"/>
      <w:lvlText w:val="•"/>
      <w:lvlJc w:val="left"/>
      <w:pPr>
        <w:ind w:left="2078" w:hanging="272"/>
      </w:pPr>
      <w:rPr>
        <w:rFonts w:hint="default"/>
        <w:lang w:val="en-US" w:eastAsia="en-US" w:bidi="ar-SA"/>
      </w:rPr>
    </w:lvl>
    <w:lvl w:ilvl="2" w:tplc="02F48A52">
      <w:numFmt w:val="bullet"/>
      <w:lvlText w:val="•"/>
      <w:lvlJc w:val="left"/>
      <w:pPr>
        <w:ind w:left="2796" w:hanging="272"/>
      </w:pPr>
      <w:rPr>
        <w:rFonts w:hint="default"/>
        <w:lang w:val="en-US" w:eastAsia="en-US" w:bidi="ar-SA"/>
      </w:rPr>
    </w:lvl>
    <w:lvl w:ilvl="3" w:tplc="EDD813E8">
      <w:numFmt w:val="bullet"/>
      <w:lvlText w:val="•"/>
      <w:lvlJc w:val="left"/>
      <w:pPr>
        <w:ind w:left="3514" w:hanging="272"/>
      </w:pPr>
      <w:rPr>
        <w:rFonts w:hint="default"/>
        <w:lang w:val="en-US" w:eastAsia="en-US" w:bidi="ar-SA"/>
      </w:rPr>
    </w:lvl>
    <w:lvl w:ilvl="4" w:tplc="FC8AD518">
      <w:numFmt w:val="bullet"/>
      <w:lvlText w:val="•"/>
      <w:lvlJc w:val="left"/>
      <w:pPr>
        <w:ind w:left="4232" w:hanging="272"/>
      </w:pPr>
      <w:rPr>
        <w:rFonts w:hint="default"/>
        <w:lang w:val="en-US" w:eastAsia="en-US" w:bidi="ar-SA"/>
      </w:rPr>
    </w:lvl>
    <w:lvl w:ilvl="5" w:tplc="B8B0E5B4">
      <w:numFmt w:val="bullet"/>
      <w:lvlText w:val="•"/>
      <w:lvlJc w:val="left"/>
      <w:pPr>
        <w:ind w:left="4950" w:hanging="272"/>
      </w:pPr>
      <w:rPr>
        <w:rFonts w:hint="default"/>
        <w:lang w:val="en-US" w:eastAsia="en-US" w:bidi="ar-SA"/>
      </w:rPr>
    </w:lvl>
    <w:lvl w:ilvl="6" w:tplc="E396AB6E">
      <w:numFmt w:val="bullet"/>
      <w:lvlText w:val="•"/>
      <w:lvlJc w:val="left"/>
      <w:pPr>
        <w:ind w:left="5668" w:hanging="272"/>
      </w:pPr>
      <w:rPr>
        <w:rFonts w:hint="default"/>
        <w:lang w:val="en-US" w:eastAsia="en-US" w:bidi="ar-SA"/>
      </w:rPr>
    </w:lvl>
    <w:lvl w:ilvl="7" w:tplc="06741246">
      <w:numFmt w:val="bullet"/>
      <w:lvlText w:val="•"/>
      <w:lvlJc w:val="left"/>
      <w:pPr>
        <w:ind w:left="6386" w:hanging="272"/>
      </w:pPr>
      <w:rPr>
        <w:rFonts w:hint="default"/>
        <w:lang w:val="en-US" w:eastAsia="en-US" w:bidi="ar-SA"/>
      </w:rPr>
    </w:lvl>
    <w:lvl w:ilvl="8" w:tplc="73447248">
      <w:numFmt w:val="bullet"/>
      <w:lvlText w:val="•"/>
      <w:lvlJc w:val="left"/>
      <w:pPr>
        <w:ind w:left="7104" w:hanging="272"/>
      </w:pPr>
      <w:rPr>
        <w:rFonts w:hint="default"/>
        <w:lang w:val="en-US" w:eastAsia="en-US" w:bidi="ar-SA"/>
      </w:rPr>
    </w:lvl>
  </w:abstractNum>
  <w:abstractNum w:abstractNumId="33" w15:restartNumberingAfterBreak="0">
    <w:nsid w:val="414657D5"/>
    <w:multiLevelType w:val="hybridMultilevel"/>
    <w:tmpl w:val="ADE83742"/>
    <w:lvl w:ilvl="0" w:tplc="5A5E58C6">
      <w:start w:val="2"/>
      <w:numFmt w:val="decimal"/>
      <w:lvlText w:val="(%1)"/>
      <w:lvlJc w:val="left"/>
      <w:pPr>
        <w:ind w:left="138" w:hanging="290"/>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07FCA8CE">
      <w:numFmt w:val="bullet"/>
      <w:lvlText w:val="•"/>
      <w:lvlJc w:val="left"/>
      <w:pPr>
        <w:ind w:left="858" w:hanging="290"/>
      </w:pPr>
      <w:rPr>
        <w:rFonts w:hint="default"/>
        <w:lang w:val="en-US" w:eastAsia="en-US" w:bidi="ar-SA"/>
      </w:rPr>
    </w:lvl>
    <w:lvl w:ilvl="2" w:tplc="72DCC030">
      <w:numFmt w:val="bullet"/>
      <w:lvlText w:val="•"/>
      <w:lvlJc w:val="left"/>
      <w:pPr>
        <w:ind w:left="1576" w:hanging="290"/>
      </w:pPr>
      <w:rPr>
        <w:rFonts w:hint="default"/>
        <w:lang w:val="en-US" w:eastAsia="en-US" w:bidi="ar-SA"/>
      </w:rPr>
    </w:lvl>
    <w:lvl w:ilvl="3" w:tplc="A1583226">
      <w:numFmt w:val="bullet"/>
      <w:lvlText w:val="•"/>
      <w:lvlJc w:val="left"/>
      <w:pPr>
        <w:ind w:left="2294" w:hanging="290"/>
      </w:pPr>
      <w:rPr>
        <w:rFonts w:hint="default"/>
        <w:lang w:val="en-US" w:eastAsia="en-US" w:bidi="ar-SA"/>
      </w:rPr>
    </w:lvl>
    <w:lvl w:ilvl="4" w:tplc="5C022254">
      <w:numFmt w:val="bullet"/>
      <w:lvlText w:val="•"/>
      <w:lvlJc w:val="left"/>
      <w:pPr>
        <w:ind w:left="3012" w:hanging="290"/>
      </w:pPr>
      <w:rPr>
        <w:rFonts w:hint="default"/>
        <w:lang w:val="en-US" w:eastAsia="en-US" w:bidi="ar-SA"/>
      </w:rPr>
    </w:lvl>
    <w:lvl w:ilvl="5" w:tplc="3ADA11B8">
      <w:numFmt w:val="bullet"/>
      <w:lvlText w:val="•"/>
      <w:lvlJc w:val="left"/>
      <w:pPr>
        <w:ind w:left="3730" w:hanging="290"/>
      </w:pPr>
      <w:rPr>
        <w:rFonts w:hint="default"/>
        <w:lang w:val="en-US" w:eastAsia="en-US" w:bidi="ar-SA"/>
      </w:rPr>
    </w:lvl>
    <w:lvl w:ilvl="6" w:tplc="0740A10E">
      <w:numFmt w:val="bullet"/>
      <w:lvlText w:val="•"/>
      <w:lvlJc w:val="left"/>
      <w:pPr>
        <w:ind w:left="4449" w:hanging="290"/>
      </w:pPr>
      <w:rPr>
        <w:rFonts w:hint="default"/>
        <w:lang w:val="en-US" w:eastAsia="en-US" w:bidi="ar-SA"/>
      </w:rPr>
    </w:lvl>
    <w:lvl w:ilvl="7" w:tplc="2DD24514">
      <w:numFmt w:val="bullet"/>
      <w:lvlText w:val="•"/>
      <w:lvlJc w:val="left"/>
      <w:pPr>
        <w:ind w:left="5167" w:hanging="290"/>
      </w:pPr>
      <w:rPr>
        <w:rFonts w:hint="default"/>
        <w:lang w:val="en-US" w:eastAsia="en-US" w:bidi="ar-SA"/>
      </w:rPr>
    </w:lvl>
    <w:lvl w:ilvl="8" w:tplc="735E7DFE">
      <w:numFmt w:val="bullet"/>
      <w:lvlText w:val="•"/>
      <w:lvlJc w:val="left"/>
      <w:pPr>
        <w:ind w:left="5885" w:hanging="290"/>
      </w:pPr>
      <w:rPr>
        <w:rFonts w:hint="default"/>
        <w:lang w:val="en-US" w:eastAsia="en-US" w:bidi="ar-SA"/>
      </w:rPr>
    </w:lvl>
  </w:abstractNum>
  <w:abstractNum w:abstractNumId="34" w15:restartNumberingAfterBreak="0">
    <w:nsid w:val="431A0DFA"/>
    <w:multiLevelType w:val="hybridMultilevel"/>
    <w:tmpl w:val="E2A43454"/>
    <w:lvl w:ilvl="0" w:tplc="DCDA43AC">
      <w:start w:val="1"/>
      <w:numFmt w:val="lowerLetter"/>
      <w:lvlText w:val="(%1)"/>
      <w:lvlJc w:val="left"/>
      <w:pPr>
        <w:ind w:left="600" w:hanging="349"/>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95E618BC">
      <w:numFmt w:val="bullet"/>
      <w:lvlText w:val="•"/>
      <w:lvlJc w:val="left"/>
      <w:pPr>
        <w:ind w:left="1407" w:hanging="349"/>
      </w:pPr>
      <w:rPr>
        <w:rFonts w:hint="default"/>
        <w:lang w:val="en-US" w:eastAsia="en-US" w:bidi="ar-SA"/>
      </w:rPr>
    </w:lvl>
    <w:lvl w:ilvl="2" w:tplc="4FF4D19C">
      <w:numFmt w:val="bullet"/>
      <w:lvlText w:val="•"/>
      <w:lvlJc w:val="left"/>
      <w:pPr>
        <w:ind w:left="2215" w:hanging="349"/>
      </w:pPr>
      <w:rPr>
        <w:rFonts w:hint="default"/>
        <w:lang w:val="en-US" w:eastAsia="en-US" w:bidi="ar-SA"/>
      </w:rPr>
    </w:lvl>
    <w:lvl w:ilvl="3" w:tplc="054A5BBC">
      <w:numFmt w:val="bullet"/>
      <w:lvlText w:val="•"/>
      <w:lvlJc w:val="left"/>
      <w:pPr>
        <w:ind w:left="3023" w:hanging="349"/>
      </w:pPr>
      <w:rPr>
        <w:rFonts w:hint="default"/>
        <w:lang w:val="en-US" w:eastAsia="en-US" w:bidi="ar-SA"/>
      </w:rPr>
    </w:lvl>
    <w:lvl w:ilvl="4" w:tplc="CB68F9D0">
      <w:numFmt w:val="bullet"/>
      <w:lvlText w:val="•"/>
      <w:lvlJc w:val="left"/>
      <w:pPr>
        <w:ind w:left="3831" w:hanging="349"/>
      </w:pPr>
      <w:rPr>
        <w:rFonts w:hint="default"/>
        <w:lang w:val="en-US" w:eastAsia="en-US" w:bidi="ar-SA"/>
      </w:rPr>
    </w:lvl>
    <w:lvl w:ilvl="5" w:tplc="37BA38B4">
      <w:numFmt w:val="bullet"/>
      <w:lvlText w:val="•"/>
      <w:lvlJc w:val="left"/>
      <w:pPr>
        <w:ind w:left="4639" w:hanging="349"/>
      </w:pPr>
      <w:rPr>
        <w:rFonts w:hint="default"/>
        <w:lang w:val="en-US" w:eastAsia="en-US" w:bidi="ar-SA"/>
      </w:rPr>
    </w:lvl>
    <w:lvl w:ilvl="6" w:tplc="D9BA71E8">
      <w:numFmt w:val="bullet"/>
      <w:lvlText w:val="•"/>
      <w:lvlJc w:val="left"/>
      <w:pPr>
        <w:ind w:left="5447" w:hanging="349"/>
      </w:pPr>
      <w:rPr>
        <w:rFonts w:hint="default"/>
        <w:lang w:val="en-US" w:eastAsia="en-US" w:bidi="ar-SA"/>
      </w:rPr>
    </w:lvl>
    <w:lvl w:ilvl="7" w:tplc="70667D8A">
      <w:numFmt w:val="bullet"/>
      <w:lvlText w:val="•"/>
      <w:lvlJc w:val="left"/>
      <w:pPr>
        <w:ind w:left="6254" w:hanging="349"/>
      </w:pPr>
      <w:rPr>
        <w:rFonts w:hint="default"/>
        <w:lang w:val="en-US" w:eastAsia="en-US" w:bidi="ar-SA"/>
      </w:rPr>
    </w:lvl>
    <w:lvl w:ilvl="8" w:tplc="AEB282F6">
      <w:numFmt w:val="bullet"/>
      <w:lvlText w:val="•"/>
      <w:lvlJc w:val="left"/>
      <w:pPr>
        <w:ind w:left="7062" w:hanging="349"/>
      </w:pPr>
      <w:rPr>
        <w:rFonts w:hint="default"/>
        <w:lang w:val="en-US" w:eastAsia="en-US" w:bidi="ar-SA"/>
      </w:rPr>
    </w:lvl>
  </w:abstractNum>
  <w:abstractNum w:abstractNumId="35" w15:restartNumberingAfterBreak="0">
    <w:nsid w:val="46311B18"/>
    <w:multiLevelType w:val="hybridMultilevel"/>
    <w:tmpl w:val="5EE62154"/>
    <w:lvl w:ilvl="0" w:tplc="F446CF08">
      <w:start w:val="1"/>
      <w:numFmt w:val="lowerLetter"/>
      <w:lvlText w:val="(%1)"/>
      <w:lvlJc w:val="left"/>
      <w:pPr>
        <w:ind w:left="638" w:hanging="321"/>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1" w:tplc="04BC1DF6">
      <w:numFmt w:val="bullet"/>
      <w:lvlText w:val="•"/>
      <w:lvlJc w:val="left"/>
      <w:pPr>
        <w:ind w:left="1310" w:hanging="321"/>
      </w:pPr>
      <w:rPr>
        <w:rFonts w:hint="default"/>
        <w:lang w:val="en-US" w:eastAsia="en-US" w:bidi="ar-SA"/>
      </w:rPr>
    </w:lvl>
    <w:lvl w:ilvl="2" w:tplc="EBEC5920">
      <w:numFmt w:val="bullet"/>
      <w:lvlText w:val="•"/>
      <w:lvlJc w:val="left"/>
      <w:pPr>
        <w:ind w:left="1980" w:hanging="321"/>
      </w:pPr>
      <w:rPr>
        <w:rFonts w:hint="default"/>
        <w:lang w:val="en-US" w:eastAsia="en-US" w:bidi="ar-SA"/>
      </w:rPr>
    </w:lvl>
    <w:lvl w:ilvl="3" w:tplc="9282F996">
      <w:numFmt w:val="bullet"/>
      <w:lvlText w:val="•"/>
      <w:lvlJc w:val="left"/>
      <w:pPr>
        <w:ind w:left="2651" w:hanging="321"/>
      </w:pPr>
      <w:rPr>
        <w:rFonts w:hint="default"/>
        <w:lang w:val="en-US" w:eastAsia="en-US" w:bidi="ar-SA"/>
      </w:rPr>
    </w:lvl>
    <w:lvl w:ilvl="4" w:tplc="90B275A6">
      <w:numFmt w:val="bullet"/>
      <w:lvlText w:val="•"/>
      <w:lvlJc w:val="left"/>
      <w:pPr>
        <w:ind w:left="3321" w:hanging="321"/>
      </w:pPr>
      <w:rPr>
        <w:rFonts w:hint="default"/>
        <w:lang w:val="en-US" w:eastAsia="en-US" w:bidi="ar-SA"/>
      </w:rPr>
    </w:lvl>
    <w:lvl w:ilvl="5" w:tplc="CC3EE3D6">
      <w:numFmt w:val="bullet"/>
      <w:lvlText w:val="•"/>
      <w:lvlJc w:val="left"/>
      <w:pPr>
        <w:ind w:left="3992" w:hanging="321"/>
      </w:pPr>
      <w:rPr>
        <w:rFonts w:hint="default"/>
        <w:lang w:val="en-US" w:eastAsia="en-US" w:bidi="ar-SA"/>
      </w:rPr>
    </w:lvl>
    <w:lvl w:ilvl="6" w:tplc="30582B66">
      <w:numFmt w:val="bullet"/>
      <w:lvlText w:val="•"/>
      <w:lvlJc w:val="left"/>
      <w:pPr>
        <w:ind w:left="4662" w:hanging="321"/>
      </w:pPr>
      <w:rPr>
        <w:rFonts w:hint="default"/>
        <w:lang w:val="en-US" w:eastAsia="en-US" w:bidi="ar-SA"/>
      </w:rPr>
    </w:lvl>
    <w:lvl w:ilvl="7" w:tplc="490A53D8">
      <w:numFmt w:val="bullet"/>
      <w:lvlText w:val="•"/>
      <w:lvlJc w:val="left"/>
      <w:pPr>
        <w:ind w:left="5333" w:hanging="321"/>
      </w:pPr>
      <w:rPr>
        <w:rFonts w:hint="default"/>
        <w:lang w:val="en-US" w:eastAsia="en-US" w:bidi="ar-SA"/>
      </w:rPr>
    </w:lvl>
    <w:lvl w:ilvl="8" w:tplc="F0163EAC">
      <w:numFmt w:val="bullet"/>
      <w:lvlText w:val="•"/>
      <w:lvlJc w:val="left"/>
      <w:pPr>
        <w:ind w:left="6003" w:hanging="321"/>
      </w:pPr>
      <w:rPr>
        <w:rFonts w:hint="default"/>
        <w:lang w:val="en-US" w:eastAsia="en-US" w:bidi="ar-SA"/>
      </w:rPr>
    </w:lvl>
  </w:abstractNum>
  <w:abstractNum w:abstractNumId="36" w15:restartNumberingAfterBreak="0">
    <w:nsid w:val="47315FE4"/>
    <w:multiLevelType w:val="hybridMultilevel"/>
    <w:tmpl w:val="E476269C"/>
    <w:lvl w:ilvl="0" w:tplc="824E7354">
      <w:start w:val="1"/>
      <w:numFmt w:val="lowerLetter"/>
      <w:lvlText w:val="(%1)"/>
      <w:lvlJc w:val="left"/>
      <w:pPr>
        <w:ind w:left="596" w:hanging="270"/>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C1023E8">
      <w:numFmt w:val="bullet"/>
      <w:lvlText w:val="•"/>
      <w:lvlJc w:val="left"/>
      <w:pPr>
        <w:ind w:left="1407" w:hanging="270"/>
      </w:pPr>
      <w:rPr>
        <w:rFonts w:hint="default"/>
        <w:lang w:val="en-US" w:eastAsia="en-US" w:bidi="ar-SA"/>
      </w:rPr>
    </w:lvl>
    <w:lvl w:ilvl="2" w:tplc="F3EAF270">
      <w:numFmt w:val="bullet"/>
      <w:lvlText w:val="•"/>
      <w:lvlJc w:val="left"/>
      <w:pPr>
        <w:ind w:left="2214" w:hanging="270"/>
      </w:pPr>
      <w:rPr>
        <w:rFonts w:hint="default"/>
        <w:lang w:val="en-US" w:eastAsia="en-US" w:bidi="ar-SA"/>
      </w:rPr>
    </w:lvl>
    <w:lvl w:ilvl="3" w:tplc="5E2416CC">
      <w:numFmt w:val="bullet"/>
      <w:lvlText w:val="•"/>
      <w:lvlJc w:val="left"/>
      <w:pPr>
        <w:ind w:left="3022" w:hanging="270"/>
      </w:pPr>
      <w:rPr>
        <w:rFonts w:hint="default"/>
        <w:lang w:val="en-US" w:eastAsia="en-US" w:bidi="ar-SA"/>
      </w:rPr>
    </w:lvl>
    <w:lvl w:ilvl="4" w:tplc="13CE3076">
      <w:numFmt w:val="bullet"/>
      <w:lvlText w:val="•"/>
      <w:lvlJc w:val="left"/>
      <w:pPr>
        <w:ind w:left="3829" w:hanging="270"/>
      </w:pPr>
      <w:rPr>
        <w:rFonts w:hint="default"/>
        <w:lang w:val="en-US" w:eastAsia="en-US" w:bidi="ar-SA"/>
      </w:rPr>
    </w:lvl>
    <w:lvl w:ilvl="5" w:tplc="7916AB8C">
      <w:numFmt w:val="bullet"/>
      <w:lvlText w:val="•"/>
      <w:lvlJc w:val="left"/>
      <w:pPr>
        <w:ind w:left="4637" w:hanging="270"/>
      </w:pPr>
      <w:rPr>
        <w:rFonts w:hint="default"/>
        <w:lang w:val="en-US" w:eastAsia="en-US" w:bidi="ar-SA"/>
      </w:rPr>
    </w:lvl>
    <w:lvl w:ilvl="6" w:tplc="C57233C6">
      <w:numFmt w:val="bullet"/>
      <w:lvlText w:val="•"/>
      <w:lvlJc w:val="left"/>
      <w:pPr>
        <w:ind w:left="5444" w:hanging="270"/>
      </w:pPr>
      <w:rPr>
        <w:rFonts w:hint="default"/>
        <w:lang w:val="en-US" w:eastAsia="en-US" w:bidi="ar-SA"/>
      </w:rPr>
    </w:lvl>
    <w:lvl w:ilvl="7" w:tplc="7CC629A4">
      <w:numFmt w:val="bullet"/>
      <w:lvlText w:val="•"/>
      <w:lvlJc w:val="left"/>
      <w:pPr>
        <w:ind w:left="6252" w:hanging="270"/>
      </w:pPr>
      <w:rPr>
        <w:rFonts w:hint="default"/>
        <w:lang w:val="en-US" w:eastAsia="en-US" w:bidi="ar-SA"/>
      </w:rPr>
    </w:lvl>
    <w:lvl w:ilvl="8" w:tplc="D9621F0A">
      <w:numFmt w:val="bullet"/>
      <w:lvlText w:val="•"/>
      <w:lvlJc w:val="left"/>
      <w:pPr>
        <w:ind w:left="7059" w:hanging="270"/>
      </w:pPr>
      <w:rPr>
        <w:rFonts w:hint="default"/>
        <w:lang w:val="en-US" w:eastAsia="en-US" w:bidi="ar-SA"/>
      </w:rPr>
    </w:lvl>
  </w:abstractNum>
  <w:abstractNum w:abstractNumId="37" w15:restartNumberingAfterBreak="0">
    <w:nsid w:val="479C7EBE"/>
    <w:multiLevelType w:val="hybridMultilevel"/>
    <w:tmpl w:val="0EC87A78"/>
    <w:lvl w:ilvl="0" w:tplc="C772EC80">
      <w:start w:val="2"/>
      <w:numFmt w:val="decimal"/>
      <w:lvlText w:val="(%1)"/>
      <w:lvlJc w:val="left"/>
      <w:pPr>
        <w:ind w:left="15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A4B676BE">
      <w:numFmt w:val="bullet"/>
      <w:lvlText w:val="•"/>
      <w:lvlJc w:val="left"/>
      <w:pPr>
        <w:ind w:left="878" w:hanging="281"/>
      </w:pPr>
      <w:rPr>
        <w:rFonts w:hint="default"/>
        <w:lang w:val="en-US" w:eastAsia="en-US" w:bidi="ar-SA"/>
      </w:rPr>
    </w:lvl>
    <w:lvl w:ilvl="2" w:tplc="F4C8493E">
      <w:numFmt w:val="bullet"/>
      <w:lvlText w:val="•"/>
      <w:lvlJc w:val="left"/>
      <w:pPr>
        <w:ind w:left="1596" w:hanging="281"/>
      </w:pPr>
      <w:rPr>
        <w:rFonts w:hint="default"/>
        <w:lang w:val="en-US" w:eastAsia="en-US" w:bidi="ar-SA"/>
      </w:rPr>
    </w:lvl>
    <w:lvl w:ilvl="3" w:tplc="3118BD98">
      <w:numFmt w:val="bullet"/>
      <w:lvlText w:val="•"/>
      <w:lvlJc w:val="left"/>
      <w:pPr>
        <w:ind w:left="2315" w:hanging="281"/>
      </w:pPr>
      <w:rPr>
        <w:rFonts w:hint="default"/>
        <w:lang w:val="en-US" w:eastAsia="en-US" w:bidi="ar-SA"/>
      </w:rPr>
    </w:lvl>
    <w:lvl w:ilvl="4" w:tplc="FFB2F8CC">
      <w:numFmt w:val="bullet"/>
      <w:lvlText w:val="•"/>
      <w:lvlJc w:val="left"/>
      <w:pPr>
        <w:ind w:left="3033" w:hanging="281"/>
      </w:pPr>
      <w:rPr>
        <w:rFonts w:hint="default"/>
        <w:lang w:val="en-US" w:eastAsia="en-US" w:bidi="ar-SA"/>
      </w:rPr>
    </w:lvl>
    <w:lvl w:ilvl="5" w:tplc="379222E2">
      <w:numFmt w:val="bullet"/>
      <w:lvlText w:val="•"/>
      <w:lvlJc w:val="left"/>
      <w:pPr>
        <w:ind w:left="3752" w:hanging="281"/>
      </w:pPr>
      <w:rPr>
        <w:rFonts w:hint="default"/>
        <w:lang w:val="en-US" w:eastAsia="en-US" w:bidi="ar-SA"/>
      </w:rPr>
    </w:lvl>
    <w:lvl w:ilvl="6" w:tplc="7A3CD53C">
      <w:numFmt w:val="bullet"/>
      <w:lvlText w:val="•"/>
      <w:lvlJc w:val="left"/>
      <w:pPr>
        <w:ind w:left="4470" w:hanging="281"/>
      </w:pPr>
      <w:rPr>
        <w:rFonts w:hint="default"/>
        <w:lang w:val="en-US" w:eastAsia="en-US" w:bidi="ar-SA"/>
      </w:rPr>
    </w:lvl>
    <w:lvl w:ilvl="7" w:tplc="DB7E3060">
      <w:numFmt w:val="bullet"/>
      <w:lvlText w:val="•"/>
      <w:lvlJc w:val="left"/>
      <w:pPr>
        <w:ind w:left="5189" w:hanging="281"/>
      </w:pPr>
      <w:rPr>
        <w:rFonts w:hint="default"/>
        <w:lang w:val="en-US" w:eastAsia="en-US" w:bidi="ar-SA"/>
      </w:rPr>
    </w:lvl>
    <w:lvl w:ilvl="8" w:tplc="2012B4D4">
      <w:numFmt w:val="bullet"/>
      <w:lvlText w:val="•"/>
      <w:lvlJc w:val="left"/>
      <w:pPr>
        <w:ind w:left="5907" w:hanging="281"/>
      </w:pPr>
      <w:rPr>
        <w:rFonts w:hint="default"/>
        <w:lang w:val="en-US" w:eastAsia="en-US" w:bidi="ar-SA"/>
      </w:rPr>
    </w:lvl>
  </w:abstractNum>
  <w:abstractNum w:abstractNumId="38" w15:restartNumberingAfterBreak="0">
    <w:nsid w:val="4D213552"/>
    <w:multiLevelType w:val="hybridMultilevel"/>
    <w:tmpl w:val="804A21E8"/>
    <w:lvl w:ilvl="0" w:tplc="4BC42298">
      <w:start w:val="1"/>
      <w:numFmt w:val="lowerLetter"/>
      <w:lvlText w:val="(%1)"/>
      <w:lvlJc w:val="left"/>
      <w:pPr>
        <w:ind w:left="600" w:hanging="264"/>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742EA968">
      <w:numFmt w:val="bullet"/>
      <w:lvlText w:val="•"/>
      <w:lvlJc w:val="left"/>
      <w:pPr>
        <w:ind w:left="1407" w:hanging="264"/>
      </w:pPr>
      <w:rPr>
        <w:rFonts w:hint="default"/>
        <w:lang w:val="en-US" w:eastAsia="en-US" w:bidi="ar-SA"/>
      </w:rPr>
    </w:lvl>
    <w:lvl w:ilvl="2" w:tplc="883492AE">
      <w:numFmt w:val="bullet"/>
      <w:lvlText w:val="•"/>
      <w:lvlJc w:val="left"/>
      <w:pPr>
        <w:ind w:left="2215" w:hanging="264"/>
      </w:pPr>
      <w:rPr>
        <w:rFonts w:hint="default"/>
        <w:lang w:val="en-US" w:eastAsia="en-US" w:bidi="ar-SA"/>
      </w:rPr>
    </w:lvl>
    <w:lvl w:ilvl="3" w:tplc="8AF66194">
      <w:numFmt w:val="bullet"/>
      <w:lvlText w:val="•"/>
      <w:lvlJc w:val="left"/>
      <w:pPr>
        <w:ind w:left="3023" w:hanging="264"/>
      </w:pPr>
      <w:rPr>
        <w:rFonts w:hint="default"/>
        <w:lang w:val="en-US" w:eastAsia="en-US" w:bidi="ar-SA"/>
      </w:rPr>
    </w:lvl>
    <w:lvl w:ilvl="4" w:tplc="CF580A0E">
      <w:numFmt w:val="bullet"/>
      <w:lvlText w:val="•"/>
      <w:lvlJc w:val="left"/>
      <w:pPr>
        <w:ind w:left="3831" w:hanging="264"/>
      </w:pPr>
      <w:rPr>
        <w:rFonts w:hint="default"/>
        <w:lang w:val="en-US" w:eastAsia="en-US" w:bidi="ar-SA"/>
      </w:rPr>
    </w:lvl>
    <w:lvl w:ilvl="5" w:tplc="FAC634C0">
      <w:numFmt w:val="bullet"/>
      <w:lvlText w:val="•"/>
      <w:lvlJc w:val="left"/>
      <w:pPr>
        <w:ind w:left="4639" w:hanging="264"/>
      </w:pPr>
      <w:rPr>
        <w:rFonts w:hint="default"/>
        <w:lang w:val="en-US" w:eastAsia="en-US" w:bidi="ar-SA"/>
      </w:rPr>
    </w:lvl>
    <w:lvl w:ilvl="6" w:tplc="1354CD02">
      <w:numFmt w:val="bullet"/>
      <w:lvlText w:val="•"/>
      <w:lvlJc w:val="left"/>
      <w:pPr>
        <w:ind w:left="5447" w:hanging="264"/>
      </w:pPr>
      <w:rPr>
        <w:rFonts w:hint="default"/>
        <w:lang w:val="en-US" w:eastAsia="en-US" w:bidi="ar-SA"/>
      </w:rPr>
    </w:lvl>
    <w:lvl w:ilvl="7" w:tplc="455C3E78">
      <w:numFmt w:val="bullet"/>
      <w:lvlText w:val="•"/>
      <w:lvlJc w:val="left"/>
      <w:pPr>
        <w:ind w:left="6254" w:hanging="264"/>
      </w:pPr>
      <w:rPr>
        <w:rFonts w:hint="default"/>
        <w:lang w:val="en-US" w:eastAsia="en-US" w:bidi="ar-SA"/>
      </w:rPr>
    </w:lvl>
    <w:lvl w:ilvl="8" w:tplc="F218333A">
      <w:numFmt w:val="bullet"/>
      <w:lvlText w:val="•"/>
      <w:lvlJc w:val="left"/>
      <w:pPr>
        <w:ind w:left="7062" w:hanging="264"/>
      </w:pPr>
      <w:rPr>
        <w:rFonts w:hint="default"/>
        <w:lang w:val="en-US" w:eastAsia="en-US" w:bidi="ar-SA"/>
      </w:rPr>
    </w:lvl>
  </w:abstractNum>
  <w:abstractNum w:abstractNumId="39" w15:restartNumberingAfterBreak="0">
    <w:nsid w:val="4D660C54"/>
    <w:multiLevelType w:val="hybridMultilevel"/>
    <w:tmpl w:val="6B980254"/>
    <w:lvl w:ilvl="0" w:tplc="B52E566A">
      <w:start w:val="2"/>
      <w:numFmt w:val="decimal"/>
      <w:lvlText w:val="(%1)"/>
      <w:lvlJc w:val="left"/>
      <w:pPr>
        <w:ind w:left="1358" w:hanging="27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80A01D00">
      <w:start w:val="1"/>
      <w:numFmt w:val="lowerLetter"/>
      <w:lvlText w:val="(%2)"/>
      <w:lvlJc w:val="left"/>
      <w:pPr>
        <w:ind w:left="1838" w:hanging="290"/>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0CD2409A">
      <w:numFmt w:val="bullet"/>
      <w:lvlText w:val="•"/>
      <w:lvlJc w:val="left"/>
      <w:pPr>
        <w:ind w:left="2737" w:hanging="290"/>
      </w:pPr>
      <w:rPr>
        <w:rFonts w:hint="default"/>
        <w:lang w:val="en-US" w:eastAsia="en-US" w:bidi="ar-SA"/>
      </w:rPr>
    </w:lvl>
    <w:lvl w:ilvl="3" w:tplc="E57A2276">
      <w:numFmt w:val="bullet"/>
      <w:lvlText w:val="•"/>
      <w:lvlJc w:val="left"/>
      <w:pPr>
        <w:ind w:left="3634" w:hanging="290"/>
      </w:pPr>
      <w:rPr>
        <w:rFonts w:hint="default"/>
        <w:lang w:val="en-US" w:eastAsia="en-US" w:bidi="ar-SA"/>
      </w:rPr>
    </w:lvl>
    <w:lvl w:ilvl="4" w:tplc="61A0B45A">
      <w:numFmt w:val="bullet"/>
      <w:lvlText w:val="•"/>
      <w:lvlJc w:val="left"/>
      <w:pPr>
        <w:ind w:left="4532" w:hanging="290"/>
      </w:pPr>
      <w:rPr>
        <w:rFonts w:hint="default"/>
        <w:lang w:val="en-US" w:eastAsia="en-US" w:bidi="ar-SA"/>
      </w:rPr>
    </w:lvl>
    <w:lvl w:ilvl="5" w:tplc="6354EE2E">
      <w:numFmt w:val="bullet"/>
      <w:lvlText w:val="•"/>
      <w:lvlJc w:val="left"/>
      <w:pPr>
        <w:ind w:left="5429" w:hanging="290"/>
      </w:pPr>
      <w:rPr>
        <w:rFonts w:hint="default"/>
        <w:lang w:val="en-US" w:eastAsia="en-US" w:bidi="ar-SA"/>
      </w:rPr>
    </w:lvl>
    <w:lvl w:ilvl="6" w:tplc="E1C27462">
      <w:numFmt w:val="bullet"/>
      <w:lvlText w:val="•"/>
      <w:lvlJc w:val="left"/>
      <w:pPr>
        <w:ind w:left="6326" w:hanging="290"/>
      </w:pPr>
      <w:rPr>
        <w:rFonts w:hint="default"/>
        <w:lang w:val="en-US" w:eastAsia="en-US" w:bidi="ar-SA"/>
      </w:rPr>
    </w:lvl>
    <w:lvl w:ilvl="7" w:tplc="5CCA0A32">
      <w:numFmt w:val="bullet"/>
      <w:lvlText w:val="•"/>
      <w:lvlJc w:val="left"/>
      <w:pPr>
        <w:ind w:left="7224" w:hanging="290"/>
      </w:pPr>
      <w:rPr>
        <w:rFonts w:hint="default"/>
        <w:lang w:val="en-US" w:eastAsia="en-US" w:bidi="ar-SA"/>
      </w:rPr>
    </w:lvl>
    <w:lvl w:ilvl="8" w:tplc="99248758">
      <w:numFmt w:val="bullet"/>
      <w:lvlText w:val="•"/>
      <w:lvlJc w:val="left"/>
      <w:pPr>
        <w:ind w:left="8121" w:hanging="290"/>
      </w:pPr>
      <w:rPr>
        <w:rFonts w:hint="default"/>
        <w:lang w:val="en-US" w:eastAsia="en-US" w:bidi="ar-SA"/>
      </w:rPr>
    </w:lvl>
  </w:abstractNum>
  <w:abstractNum w:abstractNumId="40" w15:restartNumberingAfterBreak="0">
    <w:nsid w:val="4FD7301D"/>
    <w:multiLevelType w:val="hybridMultilevel"/>
    <w:tmpl w:val="0700D524"/>
    <w:lvl w:ilvl="0" w:tplc="67FC9EEE">
      <w:start w:val="2"/>
      <w:numFmt w:val="decimal"/>
      <w:lvlText w:val="(%1)"/>
      <w:lvlJc w:val="left"/>
      <w:pPr>
        <w:ind w:left="119" w:hanging="287"/>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79C28D0E">
      <w:numFmt w:val="bullet"/>
      <w:lvlText w:val="•"/>
      <w:lvlJc w:val="left"/>
      <w:pPr>
        <w:ind w:left="975" w:hanging="287"/>
      </w:pPr>
      <w:rPr>
        <w:rFonts w:hint="default"/>
        <w:lang w:val="en-US" w:eastAsia="en-US" w:bidi="ar-SA"/>
      </w:rPr>
    </w:lvl>
    <w:lvl w:ilvl="2" w:tplc="FB744B26">
      <w:numFmt w:val="bullet"/>
      <w:lvlText w:val="•"/>
      <w:lvlJc w:val="left"/>
      <w:pPr>
        <w:ind w:left="1831" w:hanging="287"/>
      </w:pPr>
      <w:rPr>
        <w:rFonts w:hint="default"/>
        <w:lang w:val="en-US" w:eastAsia="en-US" w:bidi="ar-SA"/>
      </w:rPr>
    </w:lvl>
    <w:lvl w:ilvl="3" w:tplc="81DC4D2A">
      <w:numFmt w:val="bullet"/>
      <w:lvlText w:val="•"/>
      <w:lvlJc w:val="left"/>
      <w:pPr>
        <w:ind w:left="2687" w:hanging="287"/>
      </w:pPr>
      <w:rPr>
        <w:rFonts w:hint="default"/>
        <w:lang w:val="en-US" w:eastAsia="en-US" w:bidi="ar-SA"/>
      </w:rPr>
    </w:lvl>
    <w:lvl w:ilvl="4" w:tplc="A76C7F66">
      <w:numFmt w:val="bullet"/>
      <w:lvlText w:val="•"/>
      <w:lvlJc w:val="left"/>
      <w:pPr>
        <w:ind w:left="3543" w:hanging="287"/>
      </w:pPr>
      <w:rPr>
        <w:rFonts w:hint="default"/>
        <w:lang w:val="en-US" w:eastAsia="en-US" w:bidi="ar-SA"/>
      </w:rPr>
    </w:lvl>
    <w:lvl w:ilvl="5" w:tplc="E152A1F6">
      <w:numFmt w:val="bullet"/>
      <w:lvlText w:val="•"/>
      <w:lvlJc w:val="left"/>
      <w:pPr>
        <w:ind w:left="4398" w:hanging="287"/>
      </w:pPr>
      <w:rPr>
        <w:rFonts w:hint="default"/>
        <w:lang w:val="en-US" w:eastAsia="en-US" w:bidi="ar-SA"/>
      </w:rPr>
    </w:lvl>
    <w:lvl w:ilvl="6" w:tplc="C3A4E4A2">
      <w:numFmt w:val="bullet"/>
      <w:lvlText w:val="•"/>
      <w:lvlJc w:val="left"/>
      <w:pPr>
        <w:ind w:left="5254" w:hanging="287"/>
      </w:pPr>
      <w:rPr>
        <w:rFonts w:hint="default"/>
        <w:lang w:val="en-US" w:eastAsia="en-US" w:bidi="ar-SA"/>
      </w:rPr>
    </w:lvl>
    <w:lvl w:ilvl="7" w:tplc="B5D2A9CE">
      <w:numFmt w:val="bullet"/>
      <w:lvlText w:val="•"/>
      <w:lvlJc w:val="left"/>
      <w:pPr>
        <w:ind w:left="6110" w:hanging="287"/>
      </w:pPr>
      <w:rPr>
        <w:rFonts w:hint="default"/>
        <w:lang w:val="en-US" w:eastAsia="en-US" w:bidi="ar-SA"/>
      </w:rPr>
    </w:lvl>
    <w:lvl w:ilvl="8" w:tplc="D7CC2EBA">
      <w:numFmt w:val="bullet"/>
      <w:lvlText w:val="•"/>
      <w:lvlJc w:val="left"/>
      <w:pPr>
        <w:ind w:left="6966" w:hanging="287"/>
      </w:pPr>
      <w:rPr>
        <w:rFonts w:hint="default"/>
        <w:lang w:val="en-US" w:eastAsia="en-US" w:bidi="ar-SA"/>
      </w:rPr>
    </w:lvl>
  </w:abstractNum>
  <w:abstractNum w:abstractNumId="41" w15:restartNumberingAfterBreak="0">
    <w:nsid w:val="4FFD5212"/>
    <w:multiLevelType w:val="hybridMultilevel"/>
    <w:tmpl w:val="A886CC04"/>
    <w:lvl w:ilvl="0" w:tplc="6666CEAC">
      <w:start w:val="1"/>
      <w:numFmt w:val="lowerLetter"/>
      <w:lvlText w:val="(%1)"/>
      <w:lvlJc w:val="left"/>
      <w:pPr>
        <w:ind w:left="183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2FB0FB40">
      <w:numFmt w:val="bullet"/>
      <w:lvlText w:val="•"/>
      <w:lvlJc w:val="left"/>
      <w:pPr>
        <w:ind w:left="2510" w:hanging="281"/>
      </w:pPr>
      <w:rPr>
        <w:rFonts w:hint="default"/>
        <w:lang w:val="en-US" w:eastAsia="en-US" w:bidi="ar-SA"/>
      </w:rPr>
    </w:lvl>
    <w:lvl w:ilvl="2" w:tplc="6BC27110">
      <w:numFmt w:val="bullet"/>
      <w:lvlText w:val="•"/>
      <w:lvlJc w:val="left"/>
      <w:pPr>
        <w:ind w:left="3180" w:hanging="281"/>
      </w:pPr>
      <w:rPr>
        <w:rFonts w:hint="default"/>
        <w:lang w:val="en-US" w:eastAsia="en-US" w:bidi="ar-SA"/>
      </w:rPr>
    </w:lvl>
    <w:lvl w:ilvl="3" w:tplc="13B68974">
      <w:numFmt w:val="bullet"/>
      <w:lvlText w:val="•"/>
      <w:lvlJc w:val="left"/>
      <w:pPr>
        <w:ind w:left="3850" w:hanging="281"/>
      </w:pPr>
      <w:rPr>
        <w:rFonts w:hint="default"/>
        <w:lang w:val="en-US" w:eastAsia="en-US" w:bidi="ar-SA"/>
      </w:rPr>
    </w:lvl>
    <w:lvl w:ilvl="4" w:tplc="AB9E7B9A">
      <w:numFmt w:val="bullet"/>
      <w:lvlText w:val="•"/>
      <w:lvlJc w:val="left"/>
      <w:pPr>
        <w:ind w:left="4520" w:hanging="281"/>
      </w:pPr>
      <w:rPr>
        <w:rFonts w:hint="default"/>
        <w:lang w:val="en-US" w:eastAsia="en-US" w:bidi="ar-SA"/>
      </w:rPr>
    </w:lvl>
    <w:lvl w:ilvl="5" w:tplc="4BCAE85C">
      <w:numFmt w:val="bullet"/>
      <w:lvlText w:val="•"/>
      <w:lvlJc w:val="left"/>
      <w:pPr>
        <w:ind w:left="5190" w:hanging="281"/>
      </w:pPr>
      <w:rPr>
        <w:rFonts w:hint="default"/>
        <w:lang w:val="en-US" w:eastAsia="en-US" w:bidi="ar-SA"/>
      </w:rPr>
    </w:lvl>
    <w:lvl w:ilvl="6" w:tplc="C9204BFE">
      <w:numFmt w:val="bullet"/>
      <w:lvlText w:val="•"/>
      <w:lvlJc w:val="left"/>
      <w:pPr>
        <w:ind w:left="5860" w:hanging="281"/>
      </w:pPr>
      <w:rPr>
        <w:rFonts w:hint="default"/>
        <w:lang w:val="en-US" w:eastAsia="en-US" w:bidi="ar-SA"/>
      </w:rPr>
    </w:lvl>
    <w:lvl w:ilvl="7" w:tplc="A38CC896">
      <w:numFmt w:val="bullet"/>
      <w:lvlText w:val="•"/>
      <w:lvlJc w:val="left"/>
      <w:pPr>
        <w:ind w:left="6530" w:hanging="281"/>
      </w:pPr>
      <w:rPr>
        <w:rFonts w:hint="default"/>
        <w:lang w:val="en-US" w:eastAsia="en-US" w:bidi="ar-SA"/>
      </w:rPr>
    </w:lvl>
    <w:lvl w:ilvl="8" w:tplc="BA0A991A">
      <w:numFmt w:val="bullet"/>
      <w:lvlText w:val="•"/>
      <w:lvlJc w:val="left"/>
      <w:pPr>
        <w:ind w:left="7200" w:hanging="281"/>
      </w:pPr>
      <w:rPr>
        <w:rFonts w:hint="default"/>
        <w:lang w:val="en-US" w:eastAsia="en-US" w:bidi="ar-SA"/>
      </w:rPr>
    </w:lvl>
  </w:abstractNum>
  <w:abstractNum w:abstractNumId="42" w15:restartNumberingAfterBreak="0">
    <w:nsid w:val="51DC19A3"/>
    <w:multiLevelType w:val="hybridMultilevel"/>
    <w:tmpl w:val="50623F1E"/>
    <w:lvl w:ilvl="0" w:tplc="EC9018C0">
      <w:start w:val="2"/>
      <w:numFmt w:val="decimal"/>
      <w:lvlText w:val="(%1)"/>
      <w:lvlJc w:val="left"/>
      <w:pPr>
        <w:ind w:left="1358" w:hanging="269"/>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E588156C">
      <w:numFmt w:val="bullet"/>
      <w:lvlText w:val="•"/>
      <w:lvlJc w:val="left"/>
      <w:pPr>
        <w:ind w:left="2078" w:hanging="269"/>
      </w:pPr>
      <w:rPr>
        <w:rFonts w:hint="default"/>
        <w:lang w:val="en-US" w:eastAsia="en-US" w:bidi="ar-SA"/>
      </w:rPr>
    </w:lvl>
    <w:lvl w:ilvl="2" w:tplc="1BB2CB62">
      <w:numFmt w:val="bullet"/>
      <w:lvlText w:val="•"/>
      <w:lvlJc w:val="left"/>
      <w:pPr>
        <w:ind w:left="2796" w:hanging="269"/>
      </w:pPr>
      <w:rPr>
        <w:rFonts w:hint="default"/>
        <w:lang w:val="en-US" w:eastAsia="en-US" w:bidi="ar-SA"/>
      </w:rPr>
    </w:lvl>
    <w:lvl w:ilvl="3" w:tplc="247611EC">
      <w:numFmt w:val="bullet"/>
      <w:lvlText w:val="•"/>
      <w:lvlJc w:val="left"/>
      <w:pPr>
        <w:ind w:left="3514" w:hanging="269"/>
      </w:pPr>
      <w:rPr>
        <w:rFonts w:hint="default"/>
        <w:lang w:val="en-US" w:eastAsia="en-US" w:bidi="ar-SA"/>
      </w:rPr>
    </w:lvl>
    <w:lvl w:ilvl="4" w:tplc="C882CB56">
      <w:numFmt w:val="bullet"/>
      <w:lvlText w:val="•"/>
      <w:lvlJc w:val="left"/>
      <w:pPr>
        <w:ind w:left="4232" w:hanging="269"/>
      </w:pPr>
      <w:rPr>
        <w:rFonts w:hint="default"/>
        <w:lang w:val="en-US" w:eastAsia="en-US" w:bidi="ar-SA"/>
      </w:rPr>
    </w:lvl>
    <w:lvl w:ilvl="5" w:tplc="2E527768">
      <w:numFmt w:val="bullet"/>
      <w:lvlText w:val="•"/>
      <w:lvlJc w:val="left"/>
      <w:pPr>
        <w:ind w:left="4950" w:hanging="269"/>
      </w:pPr>
      <w:rPr>
        <w:rFonts w:hint="default"/>
        <w:lang w:val="en-US" w:eastAsia="en-US" w:bidi="ar-SA"/>
      </w:rPr>
    </w:lvl>
    <w:lvl w:ilvl="6" w:tplc="6B6C6CF2">
      <w:numFmt w:val="bullet"/>
      <w:lvlText w:val="•"/>
      <w:lvlJc w:val="left"/>
      <w:pPr>
        <w:ind w:left="5668" w:hanging="269"/>
      </w:pPr>
      <w:rPr>
        <w:rFonts w:hint="default"/>
        <w:lang w:val="en-US" w:eastAsia="en-US" w:bidi="ar-SA"/>
      </w:rPr>
    </w:lvl>
    <w:lvl w:ilvl="7" w:tplc="1EC6FA78">
      <w:numFmt w:val="bullet"/>
      <w:lvlText w:val="•"/>
      <w:lvlJc w:val="left"/>
      <w:pPr>
        <w:ind w:left="6387" w:hanging="269"/>
      </w:pPr>
      <w:rPr>
        <w:rFonts w:hint="default"/>
        <w:lang w:val="en-US" w:eastAsia="en-US" w:bidi="ar-SA"/>
      </w:rPr>
    </w:lvl>
    <w:lvl w:ilvl="8" w:tplc="92265260">
      <w:numFmt w:val="bullet"/>
      <w:lvlText w:val="•"/>
      <w:lvlJc w:val="left"/>
      <w:pPr>
        <w:ind w:left="7105" w:hanging="269"/>
      </w:pPr>
      <w:rPr>
        <w:rFonts w:hint="default"/>
        <w:lang w:val="en-US" w:eastAsia="en-US" w:bidi="ar-SA"/>
      </w:rPr>
    </w:lvl>
  </w:abstractNum>
  <w:abstractNum w:abstractNumId="43" w15:restartNumberingAfterBreak="0">
    <w:nsid w:val="52B93781"/>
    <w:multiLevelType w:val="hybridMultilevel"/>
    <w:tmpl w:val="17F43644"/>
    <w:lvl w:ilvl="0" w:tplc="60FE8DE2">
      <w:start w:val="2"/>
      <w:numFmt w:val="decimal"/>
      <w:lvlText w:val="(%1)"/>
      <w:lvlJc w:val="left"/>
      <w:pPr>
        <w:ind w:left="15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A68AB022">
      <w:start w:val="1"/>
      <w:numFmt w:val="lowerLetter"/>
      <w:lvlText w:val="(%2)"/>
      <w:lvlJc w:val="left"/>
      <w:pPr>
        <w:ind w:left="638" w:hanging="314"/>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A9CA42F6">
      <w:numFmt w:val="bullet"/>
      <w:lvlText w:val="•"/>
      <w:lvlJc w:val="left"/>
      <w:pPr>
        <w:ind w:left="1384" w:hanging="314"/>
      </w:pPr>
      <w:rPr>
        <w:rFonts w:hint="default"/>
        <w:lang w:val="en-US" w:eastAsia="en-US" w:bidi="ar-SA"/>
      </w:rPr>
    </w:lvl>
    <w:lvl w:ilvl="3" w:tplc="5FC6A580">
      <w:numFmt w:val="bullet"/>
      <w:lvlText w:val="•"/>
      <w:lvlJc w:val="left"/>
      <w:pPr>
        <w:ind w:left="2129" w:hanging="314"/>
      </w:pPr>
      <w:rPr>
        <w:rFonts w:hint="default"/>
        <w:lang w:val="en-US" w:eastAsia="en-US" w:bidi="ar-SA"/>
      </w:rPr>
    </w:lvl>
    <w:lvl w:ilvl="4" w:tplc="89868544">
      <w:numFmt w:val="bullet"/>
      <w:lvlText w:val="•"/>
      <w:lvlJc w:val="left"/>
      <w:pPr>
        <w:ind w:left="2874" w:hanging="314"/>
      </w:pPr>
      <w:rPr>
        <w:rFonts w:hint="default"/>
        <w:lang w:val="en-US" w:eastAsia="en-US" w:bidi="ar-SA"/>
      </w:rPr>
    </w:lvl>
    <w:lvl w:ilvl="5" w:tplc="E8221D52">
      <w:numFmt w:val="bullet"/>
      <w:lvlText w:val="•"/>
      <w:lvlJc w:val="left"/>
      <w:pPr>
        <w:ind w:left="3619" w:hanging="314"/>
      </w:pPr>
      <w:rPr>
        <w:rFonts w:hint="default"/>
        <w:lang w:val="en-US" w:eastAsia="en-US" w:bidi="ar-SA"/>
      </w:rPr>
    </w:lvl>
    <w:lvl w:ilvl="6" w:tplc="51883438">
      <w:numFmt w:val="bullet"/>
      <w:lvlText w:val="•"/>
      <w:lvlJc w:val="left"/>
      <w:pPr>
        <w:ind w:left="4364" w:hanging="314"/>
      </w:pPr>
      <w:rPr>
        <w:rFonts w:hint="default"/>
        <w:lang w:val="en-US" w:eastAsia="en-US" w:bidi="ar-SA"/>
      </w:rPr>
    </w:lvl>
    <w:lvl w:ilvl="7" w:tplc="907A28DA">
      <w:numFmt w:val="bullet"/>
      <w:lvlText w:val="•"/>
      <w:lvlJc w:val="left"/>
      <w:pPr>
        <w:ind w:left="5109" w:hanging="314"/>
      </w:pPr>
      <w:rPr>
        <w:rFonts w:hint="default"/>
        <w:lang w:val="en-US" w:eastAsia="en-US" w:bidi="ar-SA"/>
      </w:rPr>
    </w:lvl>
    <w:lvl w:ilvl="8" w:tplc="A1666230">
      <w:numFmt w:val="bullet"/>
      <w:lvlText w:val="•"/>
      <w:lvlJc w:val="left"/>
      <w:pPr>
        <w:ind w:left="5854" w:hanging="314"/>
      </w:pPr>
      <w:rPr>
        <w:rFonts w:hint="default"/>
        <w:lang w:val="en-US" w:eastAsia="en-US" w:bidi="ar-SA"/>
      </w:rPr>
    </w:lvl>
  </w:abstractNum>
  <w:abstractNum w:abstractNumId="44" w15:restartNumberingAfterBreak="0">
    <w:nsid w:val="596C41B7"/>
    <w:multiLevelType w:val="hybridMultilevel"/>
    <w:tmpl w:val="A9DE53C6"/>
    <w:lvl w:ilvl="0" w:tplc="47ECBA3E">
      <w:start w:val="1"/>
      <w:numFmt w:val="lowerLetter"/>
      <w:lvlText w:val="(%1)"/>
      <w:lvlJc w:val="left"/>
      <w:pPr>
        <w:ind w:left="1346" w:hanging="269"/>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92AEA6B2">
      <w:numFmt w:val="bullet"/>
      <w:lvlText w:val="•"/>
      <w:lvlJc w:val="left"/>
      <w:pPr>
        <w:ind w:left="2073" w:hanging="269"/>
      </w:pPr>
      <w:rPr>
        <w:rFonts w:hint="default"/>
        <w:lang w:val="en-US" w:eastAsia="en-US" w:bidi="ar-SA"/>
      </w:rPr>
    </w:lvl>
    <w:lvl w:ilvl="2" w:tplc="8310A32E">
      <w:numFmt w:val="bullet"/>
      <w:lvlText w:val="•"/>
      <w:lvlJc w:val="left"/>
      <w:pPr>
        <w:ind w:left="2807" w:hanging="269"/>
      </w:pPr>
      <w:rPr>
        <w:rFonts w:hint="default"/>
        <w:lang w:val="en-US" w:eastAsia="en-US" w:bidi="ar-SA"/>
      </w:rPr>
    </w:lvl>
    <w:lvl w:ilvl="3" w:tplc="B7AA65D8">
      <w:numFmt w:val="bullet"/>
      <w:lvlText w:val="•"/>
      <w:lvlJc w:val="left"/>
      <w:pPr>
        <w:ind w:left="3540" w:hanging="269"/>
      </w:pPr>
      <w:rPr>
        <w:rFonts w:hint="default"/>
        <w:lang w:val="en-US" w:eastAsia="en-US" w:bidi="ar-SA"/>
      </w:rPr>
    </w:lvl>
    <w:lvl w:ilvl="4" w:tplc="9AB815AE">
      <w:numFmt w:val="bullet"/>
      <w:lvlText w:val="•"/>
      <w:lvlJc w:val="left"/>
      <w:pPr>
        <w:ind w:left="4274" w:hanging="269"/>
      </w:pPr>
      <w:rPr>
        <w:rFonts w:hint="default"/>
        <w:lang w:val="en-US" w:eastAsia="en-US" w:bidi="ar-SA"/>
      </w:rPr>
    </w:lvl>
    <w:lvl w:ilvl="5" w:tplc="03263FB2">
      <w:numFmt w:val="bullet"/>
      <w:lvlText w:val="•"/>
      <w:lvlJc w:val="left"/>
      <w:pPr>
        <w:ind w:left="5007" w:hanging="269"/>
      </w:pPr>
      <w:rPr>
        <w:rFonts w:hint="default"/>
        <w:lang w:val="en-US" w:eastAsia="en-US" w:bidi="ar-SA"/>
      </w:rPr>
    </w:lvl>
    <w:lvl w:ilvl="6" w:tplc="DFF0AAA4">
      <w:numFmt w:val="bullet"/>
      <w:lvlText w:val="•"/>
      <w:lvlJc w:val="left"/>
      <w:pPr>
        <w:ind w:left="5741" w:hanging="269"/>
      </w:pPr>
      <w:rPr>
        <w:rFonts w:hint="default"/>
        <w:lang w:val="en-US" w:eastAsia="en-US" w:bidi="ar-SA"/>
      </w:rPr>
    </w:lvl>
    <w:lvl w:ilvl="7" w:tplc="C1149852">
      <w:numFmt w:val="bullet"/>
      <w:lvlText w:val="•"/>
      <w:lvlJc w:val="left"/>
      <w:pPr>
        <w:ind w:left="6475" w:hanging="269"/>
      </w:pPr>
      <w:rPr>
        <w:rFonts w:hint="default"/>
        <w:lang w:val="en-US" w:eastAsia="en-US" w:bidi="ar-SA"/>
      </w:rPr>
    </w:lvl>
    <w:lvl w:ilvl="8" w:tplc="F9F49700">
      <w:numFmt w:val="bullet"/>
      <w:lvlText w:val="•"/>
      <w:lvlJc w:val="left"/>
      <w:pPr>
        <w:ind w:left="7208" w:hanging="269"/>
      </w:pPr>
      <w:rPr>
        <w:rFonts w:hint="default"/>
        <w:lang w:val="en-US" w:eastAsia="en-US" w:bidi="ar-SA"/>
      </w:rPr>
    </w:lvl>
  </w:abstractNum>
  <w:abstractNum w:abstractNumId="45" w15:restartNumberingAfterBreak="0">
    <w:nsid w:val="59DD2B1B"/>
    <w:multiLevelType w:val="hybridMultilevel"/>
    <w:tmpl w:val="F21230FE"/>
    <w:lvl w:ilvl="0" w:tplc="C7B02E06">
      <w:start w:val="1"/>
      <w:numFmt w:val="lowerLetter"/>
      <w:lvlText w:val="(%1)"/>
      <w:lvlJc w:val="left"/>
      <w:pPr>
        <w:ind w:left="2602" w:hanging="285"/>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FE6AE7B4">
      <w:numFmt w:val="bullet"/>
      <w:lvlText w:val="•"/>
      <w:lvlJc w:val="left"/>
      <w:pPr>
        <w:ind w:left="3194" w:hanging="285"/>
      </w:pPr>
      <w:rPr>
        <w:rFonts w:hint="default"/>
        <w:lang w:val="en-US" w:eastAsia="en-US" w:bidi="ar-SA"/>
      </w:rPr>
    </w:lvl>
    <w:lvl w:ilvl="2" w:tplc="97A29D86">
      <w:numFmt w:val="bullet"/>
      <w:lvlText w:val="•"/>
      <w:lvlJc w:val="left"/>
      <w:pPr>
        <w:ind w:left="3788" w:hanging="285"/>
      </w:pPr>
      <w:rPr>
        <w:rFonts w:hint="default"/>
        <w:lang w:val="en-US" w:eastAsia="en-US" w:bidi="ar-SA"/>
      </w:rPr>
    </w:lvl>
    <w:lvl w:ilvl="3" w:tplc="A4B8C0F6">
      <w:numFmt w:val="bullet"/>
      <w:lvlText w:val="•"/>
      <w:lvlJc w:val="left"/>
      <w:pPr>
        <w:ind w:left="4382" w:hanging="285"/>
      </w:pPr>
      <w:rPr>
        <w:rFonts w:hint="default"/>
        <w:lang w:val="en-US" w:eastAsia="en-US" w:bidi="ar-SA"/>
      </w:rPr>
    </w:lvl>
    <w:lvl w:ilvl="4" w:tplc="2DB85316">
      <w:numFmt w:val="bullet"/>
      <w:lvlText w:val="•"/>
      <w:lvlJc w:val="left"/>
      <w:pPr>
        <w:ind w:left="4976" w:hanging="285"/>
      </w:pPr>
      <w:rPr>
        <w:rFonts w:hint="default"/>
        <w:lang w:val="en-US" w:eastAsia="en-US" w:bidi="ar-SA"/>
      </w:rPr>
    </w:lvl>
    <w:lvl w:ilvl="5" w:tplc="DD9AD9B4">
      <w:numFmt w:val="bullet"/>
      <w:lvlText w:val="•"/>
      <w:lvlJc w:val="left"/>
      <w:pPr>
        <w:ind w:left="5570" w:hanging="285"/>
      </w:pPr>
      <w:rPr>
        <w:rFonts w:hint="default"/>
        <w:lang w:val="en-US" w:eastAsia="en-US" w:bidi="ar-SA"/>
      </w:rPr>
    </w:lvl>
    <w:lvl w:ilvl="6" w:tplc="6324F862">
      <w:numFmt w:val="bullet"/>
      <w:lvlText w:val="•"/>
      <w:lvlJc w:val="left"/>
      <w:pPr>
        <w:ind w:left="6164" w:hanging="285"/>
      </w:pPr>
      <w:rPr>
        <w:rFonts w:hint="default"/>
        <w:lang w:val="en-US" w:eastAsia="en-US" w:bidi="ar-SA"/>
      </w:rPr>
    </w:lvl>
    <w:lvl w:ilvl="7" w:tplc="547217B0">
      <w:numFmt w:val="bullet"/>
      <w:lvlText w:val="•"/>
      <w:lvlJc w:val="left"/>
      <w:pPr>
        <w:ind w:left="6759" w:hanging="285"/>
      </w:pPr>
      <w:rPr>
        <w:rFonts w:hint="default"/>
        <w:lang w:val="en-US" w:eastAsia="en-US" w:bidi="ar-SA"/>
      </w:rPr>
    </w:lvl>
    <w:lvl w:ilvl="8" w:tplc="2202F144">
      <w:numFmt w:val="bullet"/>
      <w:lvlText w:val="•"/>
      <w:lvlJc w:val="left"/>
      <w:pPr>
        <w:ind w:left="7353" w:hanging="285"/>
      </w:pPr>
      <w:rPr>
        <w:rFonts w:hint="default"/>
        <w:lang w:val="en-US" w:eastAsia="en-US" w:bidi="ar-SA"/>
      </w:rPr>
    </w:lvl>
  </w:abstractNum>
  <w:abstractNum w:abstractNumId="46" w15:restartNumberingAfterBreak="0">
    <w:nsid w:val="5A4E2C3A"/>
    <w:multiLevelType w:val="hybridMultilevel"/>
    <w:tmpl w:val="EF10F0F0"/>
    <w:lvl w:ilvl="0" w:tplc="AC829DC4">
      <w:start w:val="2"/>
      <w:numFmt w:val="decimal"/>
      <w:lvlText w:val="(%1)"/>
      <w:lvlJc w:val="left"/>
      <w:pPr>
        <w:ind w:left="1358" w:hanging="264"/>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EA58D1C0">
      <w:numFmt w:val="bullet"/>
      <w:lvlText w:val="•"/>
      <w:lvlJc w:val="left"/>
      <w:pPr>
        <w:ind w:left="2078" w:hanging="264"/>
      </w:pPr>
      <w:rPr>
        <w:rFonts w:hint="default"/>
        <w:lang w:val="en-US" w:eastAsia="en-US" w:bidi="ar-SA"/>
      </w:rPr>
    </w:lvl>
    <w:lvl w:ilvl="2" w:tplc="6EF4FAB4">
      <w:numFmt w:val="bullet"/>
      <w:lvlText w:val="•"/>
      <w:lvlJc w:val="left"/>
      <w:pPr>
        <w:ind w:left="2796" w:hanging="264"/>
      </w:pPr>
      <w:rPr>
        <w:rFonts w:hint="default"/>
        <w:lang w:val="en-US" w:eastAsia="en-US" w:bidi="ar-SA"/>
      </w:rPr>
    </w:lvl>
    <w:lvl w:ilvl="3" w:tplc="887679AC">
      <w:numFmt w:val="bullet"/>
      <w:lvlText w:val="•"/>
      <w:lvlJc w:val="left"/>
      <w:pPr>
        <w:ind w:left="3514" w:hanging="264"/>
      </w:pPr>
      <w:rPr>
        <w:rFonts w:hint="default"/>
        <w:lang w:val="en-US" w:eastAsia="en-US" w:bidi="ar-SA"/>
      </w:rPr>
    </w:lvl>
    <w:lvl w:ilvl="4" w:tplc="5644DAB6">
      <w:numFmt w:val="bullet"/>
      <w:lvlText w:val="•"/>
      <w:lvlJc w:val="left"/>
      <w:pPr>
        <w:ind w:left="4232" w:hanging="264"/>
      </w:pPr>
      <w:rPr>
        <w:rFonts w:hint="default"/>
        <w:lang w:val="en-US" w:eastAsia="en-US" w:bidi="ar-SA"/>
      </w:rPr>
    </w:lvl>
    <w:lvl w:ilvl="5" w:tplc="2AC40C80">
      <w:numFmt w:val="bullet"/>
      <w:lvlText w:val="•"/>
      <w:lvlJc w:val="left"/>
      <w:pPr>
        <w:ind w:left="4950" w:hanging="264"/>
      </w:pPr>
      <w:rPr>
        <w:rFonts w:hint="default"/>
        <w:lang w:val="en-US" w:eastAsia="en-US" w:bidi="ar-SA"/>
      </w:rPr>
    </w:lvl>
    <w:lvl w:ilvl="6" w:tplc="E4F2C08E">
      <w:numFmt w:val="bullet"/>
      <w:lvlText w:val="•"/>
      <w:lvlJc w:val="left"/>
      <w:pPr>
        <w:ind w:left="5668" w:hanging="264"/>
      </w:pPr>
      <w:rPr>
        <w:rFonts w:hint="default"/>
        <w:lang w:val="en-US" w:eastAsia="en-US" w:bidi="ar-SA"/>
      </w:rPr>
    </w:lvl>
    <w:lvl w:ilvl="7" w:tplc="A3CA124C">
      <w:numFmt w:val="bullet"/>
      <w:lvlText w:val="•"/>
      <w:lvlJc w:val="left"/>
      <w:pPr>
        <w:ind w:left="6386" w:hanging="264"/>
      </w:pPr>
      <w:rPr>
        <w:rFonts w:hint="default"/>
        <w:lang w:val="en-US" w:eastAsia="en-US" w:bidi="ar-SA"/>
      </w:rPr>
    </w:lvl>
    <w:lvl w:ilvl="8" w:tplc="577803B2">
      <w:numFmt w:val="bullet"/>
      <w:lvlText w:val="•"/>
      <w:lvlJc w:val="left"/>
      <w:pPr>
        <w:ind w:left="7104" w:hanging="264"/>
      </w:pPr>
      <w:rPr>
        <w:rFonts w:hint="default"/>
        <w:lang w:val="en-US" w:eastAsia="en-US" w:bidi="ar-SA"/>
      </w:rPr>
    </w:lvl>
  </w:abstractNum>
  <w:abstractNum w:abstractNumId="47" w15:restartNumberingAfterBreak="0">
    <w:nsid w:val="5AC758C3"/>
    <w:multiLevelType w:val="hybridMultilevel"/>
    <w:tmpl w:val="FAB23016"/>
    <w:lvl w:ilvl="0" w:tplc="2C8C6D28">
      <w:start w:val="2"/>
      <w:numFmt w:val="decimal"/>
      <w:lvlText w:val="(%1)"/>
      <w:lvlJc w:val="left"/>
      <w:pPr>
        <w:ind w:left="158" w:hanging="269"/>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08D67514">
      <w:start w:val="1"/>
      <w:numFmt w:val="lowerLetter"/>
      <w:lvlText w:val="(%2)"/>
      <w:lvlJc w:val="left"/>
      <w:pPr>
        <w:ind w:left="1400" w:hanging="28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ED0C8D8E">
      <w:numFmt w:val="bullet"/>
      <w:lvlText w:val="•"/>
      <w:lvlJc w:val="left"/>
      <w:pPr>
        <w:ind w:left="2212" w:hanging="283"/>
      </w:pPr>
      <w:rPr>
        <w:rFonts w:hint="default"/>
        <w:lang w:val="en-US" w:eastAsia="en-US" w:bidi="ar-SA"/>
      </w:rPr>
    </w:lvl>
    <w:lvl w:ilvl="3" w:tplc="F4700F3E">
      <w:numFmt w:val="bullet"/>
      <w:lvlText w:val="•"/>
      <w:lvlJc w:val="left"/>
      <w:pPr>
        <w:ind w:left="3025" w:hanging="283"/>
      </w:pPr>
      <w:rPr>
        <w:rFonts w:hint="default"/>
        <w:lang w:val="en-US" w:eastAsia="en-US" w:bidi="ar-SA"/>
      </w:rPr>
    </w:lvl>
    <w:lvl w:ilvl="4" w:tplc="12C8F3DE">
      <w:numFmt w:val="bullet"/>
      <w:lvlText w:val="•"/>
      <w:lvlJc w:val="left"/>
      <w:pPr>
        <w:ind w:left="3838" w:hanging="283"/>
      </w:pPr>
      <w:rPr>
        <w:rFonts w:hint="default"/>
        <w:lang w:val="en-US" w:eastAsia="en-US" w:bidi="ar-SA"/>
      </w:rPr>
    </w:lvl>
    <w:lvl w:ilvl="5" w:tplc="0F86EC66">
      <w:numFmt w:val="bullet"/>
      <w:lvlText w:val="•"/>
      <w:lvlJc w:val="left"/>
      <w:pPr>
        <w:ind w:left="4651" w:hanging="283"/>
      </w:pPr>
      <w:rPr>
        <w:rFonts w:hint="default"/>
        <w:lang w:val="en-US" w:eastAsia="en-US" w:bidi="ar-SA"/>
      </w:rPr>
    </w:lvl>
    <w:lvl w:ilvl="6" w:tplc="8A404166">
      <w:numFmt w:val="bullet"/>
      <w:lvlText w:val="•"/>
      <w:lvlJc w:val="left"/>
      <w:pPr>
        <w:ind w:left="5464" w:hanging="283"/>
      </w:pPr>
      <w:rPr>
        <w:rFonts w:hint="default"/>
        <w:lang w:val="en-US" w:eastAsia="en-US" w:bidi="ar-SA"/>
      </w:rPr>
    </w:lvl>
    <w:lvl w:ilvl="7" w:tplc="4F365226">
      <w:numFmt w:val="bullet"/>
      <w:lvlText w:val="•"/>
      <w:lvlJc w:val="left"/>
      <w:pPr>
        <w:ind w:left="6277" w:hanging="283"/>
      </w:pPr>
      <w:rPr>
        <w:rFonts w:hint="default"/>
        <w:lang w:val="en-US" w:eastAsia="en-US" w:bidi="ar-SA"/>
      </w:rPr>
    </w:lvl>
    <w:lvl w:ilvl="8" w:tplc="00AAD96E">
      <w:numFmt w:val="bullet"/>
      <w:lvlText w:val="•"/>
      <w:lvlJc w:val="left"/>
      <w:pPr>
        <w:ind w:left="7090" w:hanging="283"/>
      </w:pPr>
      <w:rPr>
        <w:rFonts w:hint="default"/>
        <w:lang w:val="en-US" w:eastAsia="en-US" w:bidi="ar-SA"/>
      </w:rPr>
    </w:lvl>
  </w:abstractNum>
  <w:abstractNum w:abstractNumId="48" w15:restartNumberingAfterBreak="0">
    <w:nsid w:val="5F812826"/>
    <w:multiLevelType w:val="hybridMultilevel"/>
    <w:tmpl w:val="E786C452"/>
    <w:lvl w:ilvl="0" w:tplc="239EC5DC">
      <w:start w:val="1"/>
      <w:numFmt w:val="lowerLetter"/>
      <w:lvlText w:val="(%1)"/>
      <w:lvlJc w:val="left"/>
      <w:pPr>
        <w:ind w:left="1391" w:hanging="274"/>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064003EA">
      <w:numFmt w:val="bullet"/>
      <w:lvlText w:val="•"/>
      <w:lvlJc w:val="left"/>
      <w:pPr>
        <w:ind w:left="1994" w:hanging="274"/>
      </w:pPr>
      <w:rPr>
        <w:rFonts w:hint="default"/>
        <w:lang w:val="en-US" w:eastAsia="en-US" w:bidi="ar-SA"/>
      </w:rPr>
    </w:lvl>
    <w:lvl w:ilvl="2" w:tplc="5FB64CC6">
      <w:numFmt w:val="bullet"/>
      <w:lvlText w:val="•"/>
      <w:lvlJc w:val="left"/>
      <w:pPr>
        <w:ind w:left="2588" w:hanging="274"/>
      </w:pPr>
      <w:rPr>
        <w:rFonts w:hint="default"/>
        <w:lang w:val="en-US" w:eastAsia="en-US" w:bidi="ar-SA"/>
      </w:rPr>
    </w:lvl>
    <w:lvl w:ilvl="3" w:tplc="9B1AD014">
      <w:numFmt w:val="bullet"/>
      <w:lvlText w:val="•"/>
      <w:lvlJc w:val="left"/>
      <w:pPr>
        <w:ind w:left="3183" w:hanging="274"/>
      </w:pPr>
      <w:rPr>
        <w:rFonts w:hint="default"/>
        <w:lang w:val="en-US" w:eastAsia="en-US" w:bidi="ar-SA"/>
      </w:rPr>
    </w:lvl>
    <w:lvl w:ilvl="4" w:tplc="4D8E9E20">
      <w:numFmt w:val="bullet"/>
      <w:lvlText w:val="•"/>
      <w:lvlJc w:val="left"/>
      <w:pPr>
        <w:ind w:left="3777" w:hanging="274"/>
      </w:pPr>
      <w:rPr>
        <w:rFonts w:hint="default"/>
        <w:lang w:val="en-US" w:eastAsia="en-US" w:bidi="ar-SA"/>
      </w:rPr>
    </w:lvl>
    <w:lvl w:ilvl="5" w:tplc="A51EFECA">
      <w:numFmt w:val="bullet"/>
      <w:lvlText w:val="•"/>
      <w:lvlJc w:val="left"/>
      <w:pPr>
        <w:ind w:left="4372" w:hanging="274"/>
      </w:pPr>
      <w:rPr>
        <w:rFonts w:hint="default"/>
        <w:lang w:val="en-US" w:eastAsia="en-US" w:bidi="ar-SA"/>
      </w:rPr>
    </w:lvl>
    <w:lvl w:ilvl="6" w:tplc="175A208C">
      <w:numFmt w:val="bullet"/>
      <w:lvlText w:val="•"/>
      <w:lvlJc w:val="left"/>
      <w:pPr>
        <w:ind w:left="4966" w:hanging="274"/>
      </w:pPr>
      <w:rPr>
        <w:rFonts w:hint="default"/>
        <w:lang w:val="en-US" w:eastAsia="en-US" w:bidi="ar-SA"/>
      </w:rPr>
    </w:lvl>
    <w:lvl w:ilvl="7" w:tplc="162AB28C">
      <w:numFmt w:val="bullet"/>
      <w:lvlText w:val="•"/>
      <w:lvlJc w:val="left"/>
      <w:pPr>
        <w:ind w:left="5561" w:hanging="274"/>
      </w:pPr>
      <w:rPr>
        <w:rFonts w:hint="default"/>
        <w:lang w:val="en-US" w:eastAsia="en-US" w:bidi="ar-SA"/>
      </w:rPr>
    </w:lvl>
    <w:lvl w:ilvl="8" w:tplc="388A6562">
      <w:numFmt w:val="bullet"/>
      <w:lvlText w:val="•"/>
      <w:lvlJc w:val="left"/>
      <w:pPr>
        <w:ind w:left="6155" w:hanging="274"/>
      </w:pPr>
      <w:rPr>
        <w:rFonts w:hint="default"/>
        <w:lang w:val="en-US" w:eastAsia="en-US" w:bidi="ar-SA"/>
      </w:rPr>
    </w:lvl>
  </w:abstractNum>
  <w:abstractNum w:abstractNumId="49" w15:restartNumberingAfterBreak="0">
    <w:nsid w:val="603F0CFA"/>
    <w:multiLevelType w:val="hybridMultilevel"/>
    <w:tmpl w:val="112ABD24"/>
    <w:lvl w:ilvl="0" w:tplc="8180737C">
      <w:start w:val="1"/>
      <w:numFmt w:val="lowerLetter"/>
      <w:lvlText w:val="(%1)"/>
      <w:lvlJc w:val="left"/>
      <w:pPr>
        <w:ind w:left="1392" w:hanging="275"/>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DDC1D20">
      <w:start w:val="1"/>
      <w:numFmt w:val="lowerRoman"/>
      <w:lvlText w:val="(%2)"/>
      <w:lvlJc w:val="left"/>
      <w:pPr>
        <w:ind w:left="1118" w:hanging="261"/>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2" w:tplc="B4D4C26C">
      <w:numFmt w:val="bullet"/>
      <w:lvlText w:val="•"/>
      <w:lvlJc w:val="left"/>
      <w:pPr>
        <w:ind w:left="2212" w:hanging="261"/>
      </w:pPr>
      <w:rPr>
        <w:rFonts w:hint="default"/>
        <w:lang w:val="en-US" w:eastAsia="en-US" w:bidi="ar-SA"/>
      </w:rPr>
    </w:lvl>
    <w:lvl w:ilvl="3" w:tplc="34E2367E">
      <w:numFmt w:val="bullet"/>
      <w:lvlText w:val="•"/>
      <w:lvlJc w:val="left"/>
      <w:pPr>
        <w:ind w:left="3025" w:hanging="261"/>
      </w:pPr>
      <w:rPr>
        <w:rFonts w:hint="default"/>
        <w:lang w:val="en-US" w:eastAsia="en-US" w:bidi="ar-SA"/>
      </w:rPr>
    </w:lvl>
    <w:lvl w:ilvl="4" w:tplc="D77672C8">
      <w:numFmt w:val="bullet"/>
      <w:lvlText w:val="•"/>
      <w:lvlJc w:val="left"/>
      <w:pPr>
        <w:ind w:left="3838" w:hanging="261"/>
      </w:pPr>
      <w:rPr>
        <w:rFonts w:hint="default"/>
        <w:lang w:val="en-US" w:eastAsia="en-US" w:bidi="ar-SA"/>
      </w:rPr>
    </w:lvl>
    <w:lvl w:ilvl="5" w:tplc="C6E009C0">
      <w:numFmt w:val="bullet"/>
      <w:lvlText w:val="•"/>
      <w:lvlJc w:val="left"/>
      <w:pPr>
        <w:ind w:left="4651" w:hanging="261"/>
      </w:pPr>
      <w:rPr>
        <w:rFonts w:hint="default"/>
        <w:lang w:val="en-US" w:eastAsia="en-US" w:bidi="ar-SA"/>
      </w:rPr>
    </w:lvl>
    <w:lvl w:ilvl="6" w:tplc="60D2B176">
      <w:numFmt w:val="bullet"/>
      <w:lvlText w:val="•"/>
      <w:lvlJc w:val="left"/>
      <w:pPr>
        <w:ind w:left="5464" w:hanging="261"/>
      </w:pPr>
      <w:rPr>
        <w:rFonts w:hint="default"/>
        <w:lang w:val="en-US" w:eastAsia="en-US" w:bidi="ar-SA"/>
      </w:rPr>
    </w:lvl>
    <w:lvl w:ilvl="7" w:tplc="8298A51A">
      <w:numFmt w:val="bullet"/>
      <w:lvlText w:val="•"/>
      <w:lvlJc w:val="left"/>
      <w:pPr>
        <w:ind w:left="6277" w:hanging="261"/>
      </w:pPr>
      <w:rPr>
        <w:rFonts w:hint="default"/>
        <w:lang w:val="en-US" w:eastAsia="en-US" w:bidi="ar-SA"/>
      </w:rPr>
    </w:lvl>
    <w:lvl w:ilvl="8" w:tplc="88F008A0">
      <w:numFmt w:val="bullet"/>
      <w:lvlText w:val="•"/>
      <w:lvlJc w:val="left"/>
      <w:pPr>
        <w:ind w:left="7090" w:hanging="261"/>
      </w:pPr>
      <w:rPr>
        <w:rFonts w:hint="default"/>
        <w:lang w:val="en-US" w:eastAsia="en-US" w:bidi="ar-SA"/>
      </w:rPr>
    </w:lvl>
  </w:abstractNum>
  <w:abstractNum w:abstractNumId="50" w15:restartNumberingAfterBreak="0">
    <w:nsid w:val="63725E15"/>
    <w:multiLevelType w:val="hybridMultilevel"/>
    <w:tmpl w:val="49F6BA7A"/>
    <w:lvl w:ilvl="0" w:tplc="62C6B5C4">
      <w:start w:val="2"/>
      <w:numFmt w:val="decimal"/>
      <w:lvlText w:val="(%1)"/>
      <w:lvlJc w:val="left"/>
      <w:pPr>
        <w:ind w:left="158" w:hanging="26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742AF38">
      <w:numFmt w:val="bullet"/>
      <w:lvlText w:val="•"/>
      <w:lvlJc w:val="left"/>
      <w:pPr>
        <w:ind w:left="878" w:hanging="266"/>
      </w:pPr>
      <w:rPr>
        <w:rFonts w:hint="default"/>
        <w:lang w:val="en-US" w:eastAsia="en-US" w:bidi="ar-SA"/>
      </w:rPr>
    </w:lvl>
    <w:lvl w:ilvl="2" w:tplc="841C9354">
      <w:numFmt w:val="bullet"/>
      <w:lvlText w:val="•"/>
      <w:lvlJc w:val="left"/>
      <w:pPr>
        <w:ind w:left="1597" w:hanging="266"/>
      </w:pPr>
      <w:rPr>
        <w:rFonts w:hint="default"/>
        <w:lang w:val="en-US" w:eastAsia="en-US" w:bidi="ar-SA"/>
      </w:rPr>
    </w:lvl>
    <w:lvl w:ilvl="3" w:tplc="961057FE">
      <w:numFmt w:val="bullet"/>
      <w:lvlText w:val="•"/>
      <w:lvlJc w:val="left"/>
      <w:pPr>
        <w:ind w:left="2315" w:hanging="266"/>
      </w:pPr>
      <w:rPr>
        <w:rFonts w:hint="default"/>
        <w:lang w:val="en-US" w:eastAsia="en-US" w:bidi="ar-SA"/>
      </w:rPr>
    </w:lvl>
    <w:lvl w:ilvl="4" w:tplc="33CC6262">
      <w:numFmt w:val="bullet"/>
      <w:lvlText w:val="•"/>
      <w:lvlJc w:val="left"/>
      <w:pPr>
        <w:ind w:left="3034" w:hanging="266"/>
      </w:pPr>
      <w:rPr>
        <w:rFonts w:hint="default"/>
        <w:lang w:val="en-US" w:eastAsia="en-US" w:bidi="ar-SA"/>
      </w:rPr>
    </w:lvl>
    <w:lvl w:ilvl="5" w:tplc="BD8670CC">
      <w:numFmt w:val="bullet"/>
      <w:lvlText w:val="•"/>
      <w:lvlJc w:val="left"/>
      <w:pPr>
        <w:ind w:left="3753" w:hanging="266"/>
      </w:pPr>
      <w:rPr>
        <w:rFonts w:hint="default"/>
        <w:lang w:val="en-US" w:eastAsia="en-US" w:bidi="ar-SA"/>
      </w:rPr>
    </w:lvl>
    <w:lvl w:ilvl="6" w:tplc="A8204F60">
      <w:numFmt w:val="bullet"/>
      <w:lvlText w:val="•"/>
      <w:lvlJc w:val="left"/>
      <w:pPr>
        <w:ind w:left="4471" w:hanging="266"/>
      </w:pPr>
      <w:rPr>
        <w:rFonts w:hint="default"/>
        <w:lang w:val="en-US" w:eastAsia="en-US" w:bidi="ar-SA"/>
      </w:rPr>
    </w:lvl>
    <w:lvl w:ilvl="7" w:tplc="90629B68">
      <w:numFmt w:val="bullet"/>
      <w:lvlText w:val="•"/>
      <w:lvlJc w:val="left"/>
      <w:pPr>
        <w:ind w:left="5190" w:hanging="266"/>
      </w:pPr>
      <w:rPr>
        <w:rFonts w:hint="default"/>
        <w:lang w:val="en-US" w:eastAsia="en-US" w:bidi="ar-SA"/>
      </w:rPr>
    </w:lvl>
    <w:lvl w:ilvl="8" w:tplc="4B9876A0">
      <w:numFmt w:val="bullet"/>
      <w:lvlText w:val="•"/>
      <w:lvlJc w:val="left"/>
      <w:pPr>
        <w:ind w:left="5908" w:hanging="266"/>
      </w:pPr>
      <w:rPr>
        <w:rFonts w:hint="default"/>
        <w:lang w:val="en-US" w:eastAsia="en-US" w:bidi="ar-SA"/>
      </w:rPr>
    </w:lvl>
  </w:abstractNum>
  <w:abstractNum w:abstractNumId="51" w15:restartNumberingAfterBreak="0">
    <w:nsid w:val="640E4221"/>
    <w:multiLevelType w:val="hybridMultilevel"/>
    <w:tmpl w:val="4CBADDF0"/>
    <w:lvl w:ilvl="0" w:tplc="C1E4FE3E">
      <w:start w:val="1"/>
      <w:numFmt w:val="lowerLetter"/>
      <w:lvlText w:val="(%1)"/>
      <w:lvlJc w:val="left"/>
      <w:pPr>
        <w:ind w:left="618" w:hanging="304"/>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1E702918">
      <w:numFmt w:val="bullet"/>
      <w:lvlText w:val="•"/>
      <w:lvlJc w:val="left"/>
      <w:pPr>
        <w:ind w:left="1290" w:hanging="304"/>
      </w:pPr>
      <w:rPr>
        <w:rFonts w:hint="default"/>
        <w:lang w:val="en-US" w:eastAsia="en-US" w:bidi="ar-SA"/>
      </w:rPr>
    </w:lvl>
    <w:lvl w:ilvl="2" w:tplc="DB481D08">
      <w:numFmt w:val="bullet"/>
      <w:lvlText w:val="•"/>
      <w:lvlJc w:val="left"/>
      <w:pPr>
        <w:ind w:left="1960" w:hanging="304"/>
      </w:pPr>
      <w:rPr>
        <w:rFonts w:hint="default"/>
        <w:lang w:val="en-US" w:eastAsia="en-US" w:bidi="ar-SA"/>
      </w:rPr>
    </w:lvl>
    <w:lvl w:ilvl="3" w:tplc="1BEA2BDA">
      <w:numFmt w:val="bullet"/>
      <w:lvlText w:val="•"/>
      <w:lvlJc w:val="left"/>
      <w:pPr>
        <w:ind w:left="2630" w:hanging="304"/>
      </w:pPr>
      <w:rPr>
        <w:rFonts w:hint="default"/>
        <w:lang w:val="en-US" w:eastAsia="en-US" w:bidi="ar-SA"/>
      </w:rPr>
    </w:lvl>
    <w:lvl w:ilvl="4" w:tplc="B0FEA568">
      <w:numFmt w:val="bullet"/>
      <w:lvlText w:val="•"/>
      <w:lvlJc w:val="left"/>
      <w:pPr>
        <w:ind w:left="3300" w:hanging="304"/>
      </w:pPr>
      <w:rPr>
        <w:rFonts w:hint="default"/>
        <w:lang w:val="en-US" w:eastAsia="en-US" w:bidi="ar-SA"/>
      </w:rPr>
    </w:lvl>
    <w:lvl w:ilvl="5" w:tplc="2EE8C97E">
      <w:numFmt w:val="bullet"/>
      <w:lvlText w:val="•"/>
      <w:lvlJc w:val="left"/>
      <w:pPr>
        <w:ind w:left="3970" w:hanging="304"/>
      </w:pPr>
      <w:rPr>
        <w:rFonts w:hint="default"/>
        <w:lang w:val="en-US" w:eastAsia="en-US" w:bidi="ar-SA"/>
      </w:rPr>
    </w:lvl>
    <w:lvl w:ilvl="6" w:tplc="87FE8950">
      <w:numFmt w:val="bullet"/>
      <w:lvlText w:val="•"/>
      <w:lvlJc w:val="left"/>
      <w:pPr>
        <w:ind w:left="4641" w:hanging="304"/>
      </w:pPr>
      <w:rPr>
        <w:rFonts w:hint="default"/>
        <w:lang w:val="en-US" w:eastAsia="en-US" w:bidi="ar-SA"/>
      </w:rPr>
    </w:lvl>
    <w:lvl w:ilvl="7" w:tplc="56BA9F2A">
      <w:numFmt w:val="bullet"/>
      <w:lvlText w:val="•"/>
      <w:lvlJc w:val="left"/>
      <w:pPr>
        <w:ind w:left="5311" w:hanging="304"/>
      </w:pPr>
      <w:rPr>
        <w:rFonts w:hint="default"/>
        <w:lang w:val="en-US" w:eastAsia="en-US" w:bidi="ar-SA"/>
      </w:rPr>
    </w:lvl>
    <w:lvl w:ilvl="8" w:tplc="A1BC59B8">
      <w:numFmt w:val="bullet"/>
      <w:lvlText w:val="•"/>
      <w:lvlJc w:val="left"/>
      <w:pPr>
        <w:ind w:left="5981" w:hanging="304"/>
      </w:pPr>
      <w:rPr>
        <w:rFonts w:hint="default"/>
        <w:lang w:val="en-US" w:eastAsia="en-US" w:bidi="ar-SA"/>
      </w:rPr>
    </w:lvl>
  </w:abstractNum>
  <w:abstractNum w:abstractNumId="52" w15:restartNumberingAfterBreak="0">
    <w:nsid w:val="6438041E"/>
    <w:multiLevelType w:val="hybridMultilevel"/>
    <w:tmpl w:val="4FCEECCC"/>
    <w:lvl w:ilvl="0" w:tplc="0C0ECCA2">
      <w:start w:val="2"/>
      <w:numFmt w:val="decimal"/>
      <w:lvlText w:val="(%1)"/>
      <w:lvlJc w:val="left"/>
      <w:pPr>
        <w:ind w:left="908" w:hanging="27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0C58FDFC">
      <w:start w:val="1"/>
      <w:numFmt w:val="lowerLetter"/>
      <w:lvlText w:val="(%2)"/>
      <w:lvlJc w:val="left"/>
      <w:pPr>
        <w:ind w:left="1400" w:hanging="28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643CB14C">
      <w:numFmt w:val="bullet"/>
      <w:lvlText w:val="•"/>
      <w:lvlJc w:val="left"/>
      <w:pPr>
        <w:ind w:left="2212" w:hanging="283"/>
      </w:pPr>
      <w:rPr>
        <w:rFonts w:hint="default"/>
        <w:lang w:val="en-US" w:eastAsia="en-US" w:bidi="ar-SA"/>
      </w:rPr>
    </w:lvl>
    <w:lvl w:ilvl="3" w:tplc="1E2A7F9E">
      <w:numFmt w:val="bullet"/>
      <w:lvlText w:val="•"/>
      <w:lvlJc w:val="left"/>
      <w:pPr>
        <w:ind w:left="3025" w:hanging="283"/>
      </w:pPr>
      <w:rPr>
        <w:rFonts w:hint="default"/>
        <w:lang w:val="en-US" w:eastAsia="en-US" w:bidi="ar-SA"/>
      </w:rPr>
    </w:lvl>
    <w:lvl w:ilvl="4" w:tplc="32CAFDC8">
      <w:numFmt w:val="bullet"/>
      <w:lvlText w:val="•"/>
      <w:lvlJc w:val="left"/>
      <w:pPr>
        <w:ind w:left="3838" w:hanging="283"/>
      </w:pPr>
      <w:rPr>
        <w:rFonts w:hint="default"/>
        <w:lang w:val="en-US" w:eastAsia="en-US" w:bidi="ar-SA"/>
      </w:rPr>
    </w:lvl>
    <w:lvl w:ilvl="5" w:tplc="7E1A1076">
      <w:numFmt w:val="bullet"/>
      <w:lvlText w:val="•"/>
      <w:lvlJc w:val="left"/>
      <w:pPr>
        <w:ind w:left="4651" w:hanging="283"/>
      </w:pPr>
      <w:rPr>
        <w:rFonts w:hint="default"/>
        <w:lang w:val="en-US" w:eastAsia="en-US" w:bidi="ar-SA"/>
      </w:rPr>
    </w:lvl>
    <w:lvl w:ilvl="6" w:tplc="C00CFCE4">
      <w:numFmt w:val="bullet"/>
      <w:lvlText w:val="•"/>
      <w:lvlJc w:val="left"/>
      <w:pPr>
        <w:ind w:left="5464" w:hanging="283"/>
      </w:pPr>
      <w:rPr>
        <w:rFonts w:hint="default"/>
        <w:lang w:val="en-US" w:eastAsia="en-US" w:bidi="ar-SA"/>
      </w:rPr>
    </w:lvl>
    <w:lvl w:ilvl="7" w:tplc="5D16A114">
      <w:numFmt w:val="bullet"/>
      <w:lvlText w:val="•"/>
      <w:lvlJc w:val="left"/>
      <w:pPr>
        <w:ind w:left="6277" w:hanging="283"/>
      </w:pPr>
      <w:rPr>
        <w:rFonts w:hint="default"/>
        <w:lang w:val="en-US" w:eastAsia="en-US" w:bidi="ar-SA"/>
      </w:rPr>
    </w:lvl>
    <w:lvl w:ilvl="8" w:tplc="E55CAFF6">
      <w:numFmt w:val="bullet"/>
      <w:lvlText w:val="•"/>
      <w:lvlJc w:val="left"/>
      <w:pPr>
        <w:ind w:left="7090" w:hanging="283"/>
      </w:pPr>
      <w:rPr>
        <w:rFonts w:hint="default"/>
        <w:lang w:val="en-US" w:eastAsia="en-US" w:bidi="ar-SA"/>
      </w:rPr>
    </w:lvl>
  </w:abstractNum>
  <w:abstractNum w:abstractNumId="53" w15:restartNumberingAfterBreak="0">
    <w:nsid w:val="6BE32D47"/>
    <w:multiLevelType w:val="hybridMultilevel"/>
    <w:tmpl w:val="689C8A58"/>
    <w:lvl w:ilvl="0" w:tplc="D7242FA2">
      <w:start w:val="2"/>
      <w:numFmt w:val="decimal"/>
      <w:lvlText w:val="(%1)"/>
      <w:lvlJc w:val="left"/>
      <w:pPr>
        <w:ind w:left="158" w:hanging="297"/>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FC8C004">
      <w:numFmt w:val="bullet"/>
      <w:lvlText w:val="•"/>
      <w:lvlJc w:val="left"/>
      <w:pPr>
        <w:ind w:left="1015" w:hanging="297"/>
      </w:pPr>
      <w:rPr>
        <w:rFonts w:hint="default"/>
        <w:lang w:val="en-US" w:eastAsia="en-US" w:bidi="ar-SA"/>
      </w:rPr>
    </w:lvl>
    <w:lvl w:ilvl="2" w:tplc="0B1EF344">
      <w:numFmt w:val="bullet"/>
      <w:lvlText w:val="•"/>
      <w:lvlJc w:val="left"/>
      <w:pPr>
        <w:ind w:left="1871" w:hanging="297"/>
      </w:pPr>
      <w:rPr>
        <w:rFonts w:hint="default"/>
        <w:lang w:val="en-US" w:eastAsia="en-US" w:bidi="ar-SA"/>
      </w:rPr>
    </w:lvl>
    <w:lvl w:ilvl="3" w:tplc="0204AEA2">
      <w:numFmt w:val="bullet"/>
      <w:lvlText w:val="•"/>
      <w:lvlJc w:val="left"/>
      <w:pPr>
        <w:ind w:left="2726" w:hanging="297"/>
      </w:pPr>
      <w:rPr>
        <w:rFonts w:hint="default"/>
        <w:lang w:val="en-US" w:eastAsia="en-US" w:bidi="ar-SA"/>
      </w:rPr>
    </w:lvl>
    <w:lvl w:ilvl="4" w:tplc="14CE72DA">
      <w:numFmt w:val="bullet"/>
      <w:lvlText w:val="•"/>
      <w:lvlJc w:val="left"/>
      <w:pPr>
        <w:ind w:left="3582" w:hanging="297"/>
      </w:pPr>
      <w:rPr>
        <w:rFonts w:hint="default"/>
        <w:lang w:val="en-US" w:eastAsia="en-US" w:bidi="ar-SA"/>
      </w:rPr>
    </w:lvl>
    <w:lvl w:ilvl="5" w:tplc="A052D57C">
      <w:numFmt w:val="bullet"/>
      <w:lvlText w:val="•"/>
      <w:lvlJc w:val="left"/>
      <w:pPr>
        <w:ind w:left="4438" w:hanging="297"/>
      </w:pPr>
      <w:rPr>
        <w:rFonts w:hint="default"/>
        <w:lang w:val="en-US" w:eastAsia="en-US" w:bidi="ar-SA"/>
      </w:rPr>
    </w:lvl>
    <w:lvl w:ilvl="6" w:tplc="AABC8912">
      <w:numFmt w:val="bullet"/>
      <w:lvlText w:val="•"/>
      <w:lvlJc w:val="left"/>
      <w:pPr>
        <w:ind w:left="5293" w:hanging="297"/>
      </w:pPr>
      <w:rPr>
        <w:rFonts w:hint="default"/>
        <w:lang w:val="en-US" w:eastAsia="en-US" w:bidi="ar-SA"/>
      </w:rPr>
    </w:lvl>
    <w:lvl w:ilvl="7" w:tplc="FDE25DA4">
      <w:numFmt w:val="bullet"/>
      <w:lvlText w:val="•"/>
      <w:lvlJc w:val="left"/>
      <w:pPr>
        <w:ind w:left="6149" w:hanging="297"/>
      </w:pPr>
      <w:rPr>
        <w:rFonts w:hint="default"/>
        <w:lang w:val="en-US" w:eastAsia="en-US" w:bidi="ar-SA"/>
      </w:rPr>
    </w:lvl>
    <w:lvl w:ilvl="8" w:tplc="B8B0DD02">
      <w:numFmt w:val="bullet"/>
      <w:lvlText w:val="•"/>
      <w:lvlJc w:val="left"/>
      <w:pPr>
        <w:ind w:left="7004" w:hanging="297"/>
      </w:pPr>
      <w:rPr>
        <w:rFonts w:hint="default"/>
        <w:lang w:val="en-US" w:eastAsia="en-US" w:bidi="ar-SA"/>
      </w:rPr>
    </w:lvl>
  </w:abstractNum>
  <w:abstractNum w:abstractNumId="54" w15:restartNumberingAfterBreak="0">
    <w:nsid w:val="713E2111"/>
    <w:multiLevelType w:val="hybridMultilevel"/>
    <w:tmpl w:val="A02C2530"/>
    <w:lvl w:ilvl="0" w:tplc="1D6C0100">
      <w:start w:val="1"/>
      <w:numFmt w:val="lowerLetter"/>
      <w:lvlText w:val="(%1)"/>
      <w:lvlJc w:val="left"/>
      <w:pPr>
        <w:ind w:left="1838" w:hanging="290"/>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D3B67A06">
      <w:numFmt w:val="bullet"/>
      <w:lvlText w:val="•"/>
      <w:lvlJc w:val="left"/>
      <w:pPr>
        <w:ind w:left="2647" w:hanging="290"/>
      </w:pPr>
      <w:rPr>
        <w:rFonts w:hint="default"/>
        <w:lang w:val="en-US" w:eastAsia="en-US" w:bidi="ar-SA"/>
      </w:rPr>
    </w:lvl>
    <w:lvl w:ilvl="2" w:tplc="C8B68160">
      <w:numFmt w:val="bullet"/>
      <w:lvlText w:val="•"/>
      <w:lvlJc w:val="left"/>
      <w:pPr>
        <w:ind w:left="3455" w:hanging="290"/>
      </w:pPr>
      <w:rPr>
        <w:rFonts w:hint="default"/>
        <w:lang w:val="en-US" w:eastAsia="en-US" w:bidi="ar-SA"/>
      </w:rPr>
    </w:lvl>
    <w:lvl w:ilvl="3" w:tplc="D598A6B6">
      <w:numFmt w:val="bullet"/>
      <w:lvlText w:val="•"/>
      <w:lvlJc w:val="left"/>
      <w:pPr>
        <w:ind w:left="4262" w:hanging="290"/>
      </w:pPr>
      <w:rPr>
        <w:rFonts w:hint="default"/>
        <w:lang w:val="en-US" w:eastAsia="en-US" w:bidi="ar-SA"/>
      </w:rPr>
    </w:lvl>
    <w:lvl w:ilvl="4" w:tplc="35D2454E">
      <w:numFmt w:val="bullet"/>
      <w:lvlText w:val="•"/>
      <w:lvlJc w:val="left"/>
      <w:pPr>
        <w:ind w:left="5070" w:hanging="290"/>
      </w:pPr>
      <w:rPr>
        <w:rFonts w:hint="default"/>
        <w:lang w:val="en-US" w:eastAsia="en-US" w:bidi="ar-SA"/>
      </w:rPr>
    </w:lvl>
    <w:lvl w:ilvl="5" w:tplc="47BA39C0">
      <w:numFmt w:val="bullet"/>
      <w:lvlText w:val="•"/>
      <w:lvlJc w:val="left"/>
      <w:pPr>
        <w:ind w:left="5878" w:hanging="290"/>
      </w:pPr>
      <w:rPr>
        <w:rFonts w:hint="default"/>
        <w:lang w:val="en-US" w:eastAsia="en-US" w:bidi="ar-SA"/>
      </w:rPr>
    </w:lvl>
    <w:lvl w:ilvl="6" w:tplc="EE9C707E">
      <w:numFmt w:val="bullet"/>
      <w:lvlText w:val="•"/>
      <w:lvlJc w:val="left"/>
      <w:pPr>
        <w:ind w:left="6685" w:hanging="290"/>
      </w:pPr>
      <w:rPr>
        <w:rFonts w:hint="default"/>
        <w:lang w:val="en-US" w:eastAsia="en-US" w:bidi="ar-SA"/>
      </w:rPr>
    </w:lvl>
    <w:lvl w:ilvl="7" w:tplc="317CABF8">
      <w:numFmt w:val="bullet"/>
      <w:lvlText w:val="•"/>
      <w:lvlJc w:val="left"/>
      <w:pPr>
        <w:ind w:left="7493" w:hanging="290"/>
      </w:pPr>
      <w:rPr>
        <w:rFonts w:hint="default"/>
        <w:lang w:val="en-US" w:eastAsia="en-US" w:bidi="ar-SA"/>
      </w:rPr>
    </w:lvl>
    <w:lvl w:ilvl="8" w:tplc="FEB61068">
      <w:numFmt w:val="bullet"/>
      <w:lvlText w:val="•"/>
      <w:lvlJc w:val="left"/>
      <w:pPr>
        <w:ind w:left="8300" w:hanging="290"/>
      </w:pPr>
      <w:rPr>
        <w:rFonts w:hint="default"/>
        <w:lang w:val="en-US" w:eastAsia="en-US" w:bidi="ar-SA"/>
      </w:rPr>
    </w:lvl>
  </w:abstractNum>
  <w:abstractNum w:abstractNumId="55" w15:restartNumberingAfterBreak="0">
    <w:nsid w:val="72C66074"/>
    <w:multiLevelType w:val="hybridMultilevel"/>
    <w:tmpl w:val="2F927A56"/>
    <w:lvl w:ilvl="0" w:tplc="C1F43F9C">
      <w:start w:val="2"/>
      <w:numFmt w:val="decimal"/>
      <w:lvlText w:val="(%1)"/>
      <w:lvlJc w:val="left"/>
      <w:pPr>
        <w:ind w:left="117" w:hanging="303"/>
        <w:jc w:val="left"/>
      </w:pPr>
      <w:rPr>
        <w:rFonts w:hint="default"/>
        <w:spacing w:val="-3"/>
        <w:w w:val="100"/>
        <w:lang w:val="en-US" w:eastAsia="en-US" w:bidi="ar-SA"/>
      </w:rPr>
    </w:lvl>
    <w:lvl w:ilvl="1" w:tplc="D2EC3DFE">
      <w:numFmt w:val="bullet"/>
      <w:lvlText w:val="•"/>
      <w:lvlJc w:val="left"/>
      <w:pPr>
        <w:ind w:left="975" w:hanging="303"/>
      </w:pPr>
      <w:rPr>
        <w:rFonts w:hint="default"/>
        <w:lang w:val="en-US" w:eastAsia="en-US" w:bidi="ar-SA"/>
      </w:rPr>
    </w:lvl>
    <w:lvl w:ilvl="2" w:tplc="B1E642D8">
      <w:numFmt w:val="bullet"/>
      <w:lvlText w:val="•"/>
      <w:lvlJc w:val="left"/>
      <w:pPr>
        <w:ind w:left="1831" w:hanging="303"/>
      </w:pPr>
      <w:rPr>
        <w:rFonts w:hint="default"/>
        <w:lang w:val="en-US" w:eastAsia="en-US" w:bidi="ar-SA"/>
      </w:rPr>
    </w:lvl>
    <w:lvl w:ilvl="3" w:tplc="BF92E884">
      <w:numFmt w:val="bullet"/>
      <w:lvlText w:val="•"/>
      <w:lvlJc w:val="left"/>
      <w:pPr>
        <w:ind w:left="2686" w:hanging="303"/>
      </w:pPr>
      <w:rPr>
        <w:rFonts w:hint="default"/>
        <w:lang w:val="en-US" w:eastAsia="en-US" w:bidi="ar-SA"/>
      </w:rPr>
    </w:lvl>
    <w:lvl w:ilvl="4" w:tplc="8DF44D1E">
      <w:numFmt w:val="bullet"/>
      <w:lvlText w:val="•"/>
      <w:lvlJc w:val="left"/>
      <w:pPr>
        <w:ind w:left="3542" w:hanging="303"/>
      </w:pPr>
      <w:rPr>
        <w:rFonts w:hint="default"/>
        <w:lang w:val="en-US" w:eastAsia="en-US" w:bidi="ar-SA"/>
      </w:rPr>
    </w:lvl>
    <w:lvl w:ilvl="5" w:tplc="D73EE2C4">
      <w:numFmt w:val="bullet"/>
      <w:lvlText w:val="•"/>
      <w:lvlJc w:val="left"/>
      <w:pPr>
        <w:ind w:left="4397" w:hanging="303"/>
      </w:pPr>
      <w:rPr>
        <w:rFonts w:hint="default"/>
        <w:lang w:val="en-US" w:eastAsia="en-US" w:bidi="ar-SA"/>
      </w:rPr>
    </w:lvl>
    <w:lvl w:ilvl="6" w:tplc="2AAE98B0">
      <w:numFmt w:val="bullet"/>
      <w:lvlText w:val="•"/>
      <w:lvlJc w:val="left"/>
      <w:pPr>
        <w:ind w:left="5253" w:hanging="303"/>
      </w:pPr>
      <w:rPr>
        <w:rFonts w:hint="default"/>
        <w:lang w:val="en-US" w:eastAsia="en-US" w:bidi="ar-SA"/>
      </w:rPr>
    </w:lvl>
    <w:lvl w:ilvl="7" w:tplc="25D01E2E">
      <w:numFmt w:val="bullet"/>
      <w:lvlText w:val="•"/>
      <w:lvlJc w:val="left"/>
      <w:pPr>
        <w:ind w:left="6109" w:hanging="303"/>
      </w:pPr>
      <w:rPr>
        <w:rFonts w:hint="default"/>
        <w:lang w:val="en-US" w:eastAsia="en-US" w:bidi="ar-SA"/>
      </w:rPr>
    </w:lvl>
    <w:lvl w:ilvl="8" w:tplc="12967388">
      <w:numFmt w:val="bullet"/>
      <w:lvlText w:val="•"/>
      <w:lvlJc w:val="left"/>
      <w:pPr>
        <w:ind w:left="6964" w:hanging="303"/>
      </w:pPr>
      <w:rPr>
        <w:rFonts w:hint="default"/>
        <w:lang w:val="en-US" w:eastAsia="en-US" w:bidi="ar-SA"/>
      </w:rPr>
    </w:lvl>
  </w:abstractNum>
  <w:abstractNum w:abstractNumId="56" w15:restartNumberingAfterBreak="0">
    <w:nsid w:val="72E055B4"/>
    <w:multiLevelType w:val="hybridMultilevel"/>
    <w:tmpl w:val="4C72190A"/>
    <w:lvl w:ilvl="0" w:tplc="05C0E5DA">
      <w:start w:val="1"/>
      <w:numFmt w:val="lowerLetter"/>
      <w:lvlText w:val="(%1)"/>
      <w:lvlJc w:val="left"/>
      <w:pPr>
        <w:ind w:left="139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91E418C">
      <w:start w:val="1"/>
      <w:numFmt w:val="lowerRoman"/>
      <w:lvlText w:val="(%2)"/>
      <w:lvlJc w:val="left"/>
      <w:pPr>
        <w:ind w:left="1118" w:hanging="296"/>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EBACE9B2">
      <w:numFmt w:val="bullet"/>
      <w:lvlText w:val="•"/>
      <w:lvlJc w:val="left"/>
      <w:pPr>
        <w:ind w:left="2060" w:hanging="296"/>
      </w:pPr>
      <w:rPr>
        <w:rFonts w:hint="default"/>
        <w:lang w:val="en-US" w:eastAsia="en-US" w:bidi="ar-SA"/>
      </w:rPr>
    </w:lvl>
    <w:lvl w:ilvl="3" w:tplc="EDDA6A70">
      <w:numFmt w:val="bullet"/>
      <w:lvlText w:val="•"/>
      <w:lvlJc w:val="left"/>
      <w:pPr>
        <w:ind w:left="2721" w:hanging="296"/>
      </w:pPr>
      <w:rPr>
        <w:rFonts w:hint="default"/>
        <w:lang w:val="en-US" w:eastAsia="en-US" w:bidi="ar-SA"/>
      </w:rPr>
    </w:lvl>
    <w:lvl w:ilvl="4" w:tplc="CE3E9E46">
      <w:numFmt w:val="bullet"/>
      <w:lvlText w:val="•"/>
      <w:lvlJc w:val="left"/>
      <w:pPr>
        <w:ind w:left="3382" w:hanging="296"/>
      </w:pPr>
      <w:rPr>
        <w:rFonts w:hint="default"/>
        <w:lang w:val="en-US" w:eastAsia="en-US" w:bidi="ar-SA"/>
      </w:rPr>
    </w:lvl>
    <w:lvl w:ilvl="5" w:tplc="64FA48DA">
      <w:numFmt w:val="bullet"/>
      <w:lvlText w:val="•"/>
      <w:lvlJc w:val="left"/>
      <w:pPr>
        <w:ind w:left="4042" w:hanging="296"/>
      </w:pPr>
      <w:rPr>
        <w:rFonts w:hint="default"/>
        <w:lang w:val="en-US" w:eastAsia="en-US" w:bidi="ar-SA"/>
      </w:rPr>
    </w:lvl>
    <w:lvl w:ilvl="6" w:tplc="20EC6AE0">
      <w:numFmt w:val="bullet"/>
      <w:lvlText w:val="•"/>
      <w:lvlJc w:val="left"/>
      <w:pPr>
        <w:ind w:left="4703" w:hanging="296"/>
      </w:pPr>
      <w:rPr>
        <w:rFonts w:hint="default"/>
        <w:lang w:val="en-US" w:eastAsia="en-US" w:bidi="ar-SA"/>
      </w:rPr>
    </w:lvl>
    <w:lvl w:ilvl="7" w:tplc="937EC6A8">
      <w:numFmt w:val="bullet"/>
      <w:lvlText w:val="•"/>
      <w:lvlJc w:val="left"/>
      <w:pPr>
        <w:ind w:left="5364" w:hanging="296"/>
      </w:pPr>
      <w:rPr>
        <w:rFonts w:hint="default"/>
        <w:lang w:val="en-US" w:eastAsia="en-US" w:bidi="ar-SA"/>
      </w:rPr>
    </w:lvl>
    <w:lvl w:ilvl="8" w:tplc="D11E21A2">
      <w:numFmt w:val="bullet"/>
      <w:lvlText w:val="•"/>
      <w:lvlJc w:val="left"/>
      <w:pPr>
        <w:ind w:left="6024" w:hanging="296"/>
      </w:pPr>
      <w:rPr>
        <w:rFonts w:hint="default"/>
        <w:lang w:val="en-US" w:eastAsia="en-US" w:bidi="ar-SA"/>
      </w:rPr>
    </w:lvl>
  </w:abstractNum>
  <w:abstractNum w:abstractNumId="57" w15:restartNumberingAfterBreak="0">
    <w:nsid w:val="7477581C"/>
    <w:multiLevelType w:val="hybridMultilevel"/>
    <w:tmpl w:val="C164C7CC"/>
    <w:lvl w:ilvl="0" w:tplc="84C02B38">
      <w:start w:val="2"/>
      <w:numFmt w:val="decimal"/>
      <w:lvlText w:val="(%1)"/>
      <w:lvlJc w:val="left"/>
      <w:pPr>
        <w:ind w:left="1358" w:hanging="275"/>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A581238">
      <w:start w:val="1"/>
      <w:numFmt w:val="lowerLetter"/>
      <w:lvlText w:val="(%2)"/>
      <w:lvlJc w:val="left"/>
      <w:pPr>
        <w:ind w:left="599" w:hanging="27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5714EB86">
      <w:numFmt w:val="bullet"/>
      <w:lvlText w:val="•"/>
      <w:lvlJc w:val="left"/>
      <w:pPr>
        <w:ind w:left="2020" w:hanging="273"/>
      </w:pPr>
      <w:rPr>
        <w:rFonts w:hint="default"/>
        <w:lang w:val="en-US" w:eastAsia="en-US" w:bidi="ar-SA"/>
      </w:rPr>
    </w:lvl>
    <w:lvl w:ilvl="3" w:tplc="22B4BFCC">
      <w:numFmt w:val="bullet"/>
      <w:lvlText w:val="•"/>
      <w:lvlJc w:val="left"/>
      <w:pPr>
        <w:ind w:left="2681" w:hanging="273"/>
      </w:pPr>
      <w:rPr>
        <w:rFonts w:hint="default"/>
        <w:lang w:val="en-US" w:eastAsia="en-US" w:bidi="ar-SA"/>
      </w:rPr>
    </w:lvl>
    <w:lvl w:ilvl="4" w:tplc="7304C4E4">
      <w:numFmt w:val="bullet"/>
      <w:lvlText w:val="•"/>
      <w:lvlJc w:val="left"/>
      <w:pPr>
        <w:ind w:left="3342" w:hanging="273"/>
      </w:pPr>
      <w:rPr>
        <w:rFonts w:hint="default"/>
        <w:lang w:val="en-US" w:eastAsia="en-US" w:bidi="ar-SA"/>
      </w:rPr>
    </w:lvl>
    <w:lvl w:ilvl="5" w:tplc="0D90BE8C">
      <w:numFmt w:val="bullet"/>
      <w:lvlText w:val="•"/>
      <w:lvlJc w:val="left"/>
      <w:pPr>
        <w:ind w:left="4003" w:hanging="273"/>
      </w:pPr>
      <w:rPr>
        <w:rFonts w:hint="default"/>
        <w:lang w:val="en-US" w:eastAsia="en-US" w:bidi="ar-SA"/>
      </w:rPr>
    </w:lvl>
    <w:lvl w:ilvl="6" w:tplc="AEEE7E8C">
      <w:numFmt w:val="bullet"/>
      <w:lvlText w:val="•"/>
      <w:lvlJc w:val="left"/>
      <w:pPr>
        <w:ind w:left="4664" w:hanging="273"/>
      </w:pPr>
      <w:rPr>
        <w:rFonts w:hint="default"/>
        <w:lang w:val="en-US" w:eastAsia="en-US" w:bidi="ar-SA"/>
      </w:rPr>
    </w:lvl>
    <w:lvl w:ilvl="7" w:tplc="44CA84F8">
      <w:numFmt w:val="bullet"/>
      <w:lvlText w:val="•"/>
      <w:lvlJc w:val="left"/>
      <w:pPr>
        <w:ind w:left="5325" w:hanging="273"/>
      </w:pPr>
      <w:rPr>
        <w:rFonts w:hint="default"/>
        <w:lang w:val="en-US" w:eastAsia="en-US" w:bidi="ar-SA"/>
      </w:rPr>
    </w:lvl>
    <w:lvl w:ilvl="8" w:tplc="B0367394">
      <w:numFmt w:val="bullet"/>
      <w:lvlText w:val="•"/>
      <w:lvlJc w:val="left"/>
      <w:pPr>
        <w:ind w:left="5986" w:hanging="273"/>
      </w:pPr>
      <w:rPr>
        <w:rFonts w:hint="default"/>
        <w:lang w:val="en-US" w:eastAsia="en-US" w:bidi="ar-SA"/>
      </w:rPr>
    </w:lvl>
  </w:abstractNum>
  <w:abstractNum w:abstractNumId="58" w15:restartNumberingAfterBreak="0">
    <w:nsid w:val="74F05CC6"/>
    <w:multiLevelType w:val="hybridMultilevel"/>
    <w:tmpl w:val="E0CC80E6"/>
    <w:lvl w:ilvl="0" w:tplc="57582B5C">
      <w:start w:val="1"/>
      <w:numFmt w:val="lowerLetter"/>
      <w:lvlText w:val="(%1)"/>
      <w:lvlJc w:val="left"/>
      <w:pPr>
        <w:ind w:left="259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B1BC21EE">
      <w:start w:val="1"/>
      <w:numFmt w:val="lowerRoman"/>
      <w:lvlText w:val="(%2)"/>
      <w:lvlJc w:val="left"/>
      <w:pPr>
        <w:ind w:left="2318" w:hanging="296"/>
        <w:jc w:val="left"/>
      </w:pPr>
      <w:rPr>
        <w:rFonts w:ascii="Times New Roman" w:eastAsia="Times New Roman" w:hAnsi="Times New Roman" w:cs="Times New Roman" w:hint="default"/>
        <w:b w:val="0"/>
        <w:bCs w:val="0"/>
        <w:i w:val="0"/>
        <w:iCs w:val="0"/>
        <w:color w:val="231F20"/>
        <w:spacing w:val="0"/>
        <w:w w:val="100"/>
        <w:sz w:val="20"/>
        <w:szCs w:val="20"/>
        <w:lang w:val="en-US" w:eastAsia="en-US" w:bidi="ar-SA"/>
      </w:rPr>
    </w:lvl>
    <w:lvl w:ilvl="2" w:tplc="2F2E58CE">
      <w:numFmt w:val="bullet"/>
      <w:lvlText w:val="•"/>
      <w:lvlJc w:val="left"/>
      <w:pPr>
        <w:ind w:left="3260" w:hanging="296"/>
      </w:pPr>
      <w:rPr>
        <w:rFonts w:hint="default"/>
        <w:lang w:val="en-US" w:eastAsia="en-US" w:bidi="ar-SA"/>
      </w:rPr>
    </w:lvl>
    <w:lvl w:ilvl="3" w:tplc="66E4C066">
      <w:numFmt w:val="bullet"/>
      <w:lvlText w:val="•"/>
      <w:lvlJc w:val="left"/>
      <w:pPr>
        <w:ind w:left="3921" w:hanging="296"/>
      </w:pPr>
      <w:rPr>
        <w:rFonts w:hint="default"/>
        <w:lang w:val="en-US" w:eastAsia="en-US" w:bidi="ar-SA"/>
      </w:rPr>
    </w:lvl>
    <w:lvl w:ilvl="4" w:tplc="AC188CA4">
      <w:numFmt w:val="bullet"/>
      <w:lvlText w:val="•"/>
      <w:lvlJc w:val="left"/>
      <w:pPr>
        <w:ind w:left="4582" w:hanging="296"/>
      </w:pPr>
      <w:rPr>
        <w:rFonts w:hint="default"/>
        <w:lang w:val="en-US" w:eastAsia="en-US" w:bidi="ar-SA"/>
      </w:rPr>
    </w:lvl>
    <w:lvl w:ilvl="5" w:tplc="0D82AEBA">
      <w:numFmt w:val="bullet"/>
      <w:lvlText w:val="•"/>
      <w:lvlJc w:val="left"/>
      <w:pPr>
        <w:ind w:left="5242" w:hanging="296"/>
      </w:pPr>
      <w:rPr>
        <w:rFonts w:hint="default"/>
        <w:lang w:val="en-US" w:eastAsia="en-US" w:bidi="ar-SA"/>
      </w:rPr>
    </w:lvl>
    <w:lvl w:ilvl="6" w:tplc="8C9A6E04">
      <w:numFmt w:val="bullet"/>
      <w:lvlText w:val="•"/>
      <w:lvlJc w:val="left"/>
      <w:pPr>
        <w:ind w:left="5903" w:hanging="296"/>
      </w:pPr>
      <w:rPr>
        <w:rFonts w:hint="default"/>
        <w:lang w:val="en-US" w:eastAsia="en-US" w:bidi="ar-SA"/>
      </w:rPr>
    </w:lvl>
    <w:lvl w:ilvl="7" w:tplc="253482AA">
      <w:numFmt w:val="bullet"/>
      <w:lvlText w:val="•"/>
      <w:lvlJc w:val="left"/>
      <w:pPr>
        <w:ind w:left="6564" w:hanging="296"/>
      </w:pPr>
      <w:rPr>
        <w:rFonts w:hint="default"/>
        <w:lang w:val="en-US" w:eastAsia="en-US" w:bidi="ar-SA"/>
      </w:rPr>
    </w:lvl>
    <w:lvl w:ilvl="8" w:tplc="19F8A5A4">
      <w:numFmt w:val="bullet"/>
      <w:lvlText w:val="•"/>
      <w:lvlJc w:val="left"/>
      <w:pPr>
        <w:ind w:left="7224" w:hanging="296"/>
      </w:pPr>
      <w:rPr>
        <w:rFonts w:hint="default"/>
        <w:lang w:val="en-US" w:eastAsia="en-US" w:bidi="ar-SA"/>
      </w:rPr>
    </w:lvl>
  </w:abstractNum>
  <w:abstractNum w:abstractNumId="59" w15:restartNumberingAfterBreak="0">
    <w:nsid w:val="756A275C"/>
    <w:multiLevelType w:val="hybridMultilevel"/>
    <w:tmpl w:val="57AA9CA4"/>
    <w:lvl w:ilvl="0" w:tplc="D92E653A">
      <w:start w:val="2"/>
      <w:numFmt w:val="decimal"/>
      <w:lvlText w:val="(%1)"/>
      <w:lvlJc w:val="left"/>
      <w:pPr>
        <w:ind w:left="1358" w:hanging="28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CD802E8C">
      <w:numFmt w:val="bullet"/>
      <w:lvlText w:val="•"/>
      <w:lvlJc w:val="left"/>
      <w:pPr>
        <w:ind w:left="2078" w:hanging="286"/>
      </w:pPr>
      <w:rPr>
        <w:rFonts w:hint="default"/>
        <w:lang w:val="en-US" w:eastAsia="en-US" w:bidi="ar-SA"/>
      </w:rPr>
    </w:lvl>
    <w:lvl w:ilvl="2" w:tplc="18AA9486">
      <w:numFmt w:val="bullet"/>
      <w:lvlText w:val="•"/>
      <w:lvlJc w:val="left"/>
      <w:pPr>
        <w:ind w:left="2796" w:hanging="286"/>
      </w:pPr>
      <w:rPr>
        <w:rFonts w:hint="default"/>
        <w:lang w:val="en-US" w:eastAsia="en-US" w:bidi="ar-SA"/>
      </w:rPr>
    </w:lvl>
    <w:lvl w:ilvl="3" w:tplc="6150C5C6">
      <w:numFmt w:val="bullet"/>
      <w:lvlText w:val="•"/>
      <w:lvlJc w:val="left"/>
      <w:pPr>
        <w:ind w:left="3514" w:hanging="286"/>
      </w:pPr>
      <w:rPr>
        <w:rFonts w:hint="default"/>
        <w:lang w:val="en-US" w:eastAsia="en-US" w:bidi="ar-SA"/>
      </w:rPr>
    </w:lvl>
    <w:lvl w:ilvl="4" w:tplc="D4A4474C">
      <w:numFmt w:val="bullet"/>
      <w:lvlText w:val="•"/>
      <w:lvlJc w:val="left"/>
      <w:pPr>
        <w:ind w:left="4232" w:hanging="286"/>
      </w:pPr>
      <w:rPr>
        <w:rFonts w:hint="default"/>
        <w:lang w:val="en-US" w:eastAsia="en-US" w:bidi="ar-SA"/>
      </w:rPr>
    </w:lvl>
    <w:lvl w:ilvl="5" w:tplc="B49A2A72">
      <w:numFmt w:val="bullet"/>
      <w:lvlText w:val="•"/>
      <w:lvlJc w:val="left"/>
      <w:pPr>
        <w:ind w:left="4950" w:hanging="286"/>
      </w:pPr>
      <w:rPr>
        <w:rFonts w:hint="default"/>
        <w:lang w:val="en-US" w:eastAsia="en-US" w:bidi="ar-SA"/>
      </w:rPr>
    </w:lvl>
    <w:lvl w:ilvl="6" w:tplc="A37A130A">
      <w:numFmt w:val="bullet"/>
      <w:lvlText w:val="•"/>
      <w:lvlJc w:val="left"/>
      <w:pPr>
        <w:ind w:left="5668" w:hanging="286"/>
      </w:pPr>
      <w:rPr>
        <w:rFonts w:hint="default"/>
        <w:lang w:val="en-US" w:eastAsia="en-US" w:bidi="ar-SA"/>
      </w:rPr>
    </w:lvl>
    <w:lvl w:ilvl="7" w:tplc="E8383D92">
      <w:numFmt w:val="bullet"/>
      <w:lvlText w:val="•"/>
      <w:lvlJc w:val="left"/>
      <w:pPr>
        <w:ind w:left="6387" w:hanging="286"/>
      </w:pPr>
      <w:rPr>
        <w:rFonts w:hint="default"/>
        <w:lang w:val="en-US" w:eastAsia="en-US" w:bidi="ar-SA"/>
      </w:rPr>
    </w:lvl>
    <w:lvl w:ilvl="8" w:tplc="8C8ECD86">
      <w:numFmt w:val="bullet"/>
      <w:lvlText w:val="•"/>
      <w:lvlJc w:val="left"/>
      <w:pPr>
        <w:ind w:left="7105" w:hanging="286"/>
      </w:pPr>
      <w:rPr>
        <w:rFonts w:hint="default"/>
        <w:lang w:val="en-US" w:eastAsia="en-US" w:bidi="ar-SA"/>
      </w:rPr>
    </w:lvl>
  </w:abstractNum>
  <w:abstractNum w:abstractNumId="60" w15:restartNumberingAfterBreak="0">
    <w:nsid w:val="777B0899"/>
    <w:multiLevelType w:val="hybridMultilevel"/>
    <w:tmpl w:val="E9CE3CB0"/>
    <w:lvl w:ilvl="0" w:tplc="9490F588">
      <w:start w:val="1"/>
      <w:numFmt w:val="lowerLetter"/>
      <w:lvlText w:val="(%1)"/>
      <w:lvlJc w:val="left"/>
      <w:pPr>
        <w:ind w:left="596" w:hanging="263"/>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FACE62C8">
      <w:numFmt w:val="bullet"/>
      <w:lvlText w:val="•"/>
      <w:lvlJc w:val="left"/>
      <w:pPr>
        <w:ind w:left="1407" w:hanging="263"/>
      </w:pPr>
      <w:rPr>
        <w:rFonts w:hint="default"/>
        <w:lang w:val="en-US" w:eastAsia="en-US" w:bidi="ar-SA"/>
      </w:rPr>
    </w:lvl>
    <w:lvl w:ilvl="2" w:tplc="1D7692C8">
      <w:numFmt w:val="bullet"/>
      <w:lvlText w:val="•"/>
      <w:lvlJc w:val="left"/>
      <w:pPr>
        <w:ind w:left="2214" w:hanging="263"/>
      </w:pPr>
      <w:rPr>
        <w:rFonts w:hint="default"/>
        <w:lang w:val="en-US" w:eastAsia="en-US" w:bidi="ar-SA"/>
      </w:rPr>
    </w:lvl>
    <w:lvl w:ilvl="3" w:tplc="9BFC8B10">
      <w:numFmt w:val="bullet"/>
      <w:lvlText w:val="•"/>
      <w:lvlJc w:val="left"/>
      <w:pPr>
        <w:ind w:left="3022" w:hanging="263"/>
      </w:pPr>
      <w:rPr>
        <w:rFonts w:hint="default"/>
        <w:lang w:val="en-US" w:eastAsia="en-US" w:bidi="ar-SA"/>
      </w:rPr>
    </w:lvl>
    <w:lvl w:ilvl="4" w:tplc="54A0EE04">
      <w:numFmt w:val="bullet"/>
      <w:lvlText w:val="•"/>
      <w:lvlJc w:val="left"/>
      <w:pPr>
        <w:ind w:left="3829" w:hanging="263"/>
      </w:pPr>
      <w:rPr>
        <w:rFonts w:hint="default"/>
        <w:lang w:val="en-US" w:eastAsia="en-US" w:bidi="ar-SA"/>
      </w:rPr>
    </w:lvl>
    <w:lvl w:ilvl="5" w:tplc="C302CB3C">
      <w:numFmt w:val="bullet"/>
      <w:lvlText w:val="•"/>
      <w:lvlJc w:val="left"/>
      <w:pPr>
        <w:ind w:left="4637" w:hanging="263"/>
      </w:pPr>
      <w:rPr>
        <w:rFonts w:hint="default"/>
        <w:lang w:val="en-US" w:eastAsia="en-US" w:bidi="ar-SA"/>
      </w:rPr>
    </w:lvl>
    <w:lvl w:ilvl="6" w:tplc="41DABACC">
      <w:numFmt w:val="bullet"/>
      <w:lvlText w:val="•"/>
      <w:lvlJc w:val="left"/>
      <w:pPr>
        <w:ind w:left="5444" w:hanging="263"/>
      </w:pPr>
      <w:rPr>
        <w:rFonts w:hint="default"/>
        <w:lang w:val="en-US" w:eastAsia="en-US" w:bidi="ar-SA"/>
      </w:rPr>
    </w:lvl>
    <w:lvl w:ilvl="7" w:tplc="CAD6078E">
      <w:numFmt w:val="bullet"/>
      <w:lvlText w:val="•"/>
      <w:lvlJc w:val="left"/>
      <w:pPr>
        <w:ind w:left="6252" w:hanging="263"/>
      </w:pPr>
      <w:rPr>
        <w:rFonts w:hint="default"/>
        <w:lang w:val="en-US" w:eastAsia="en-US" w:bidi="ar-SA"/>
      </w:rPr>
    </w:lvl>
    <w:lvl w:ilvl="8" w:tplc="29C6F194">
      <w:numFmt w:val="bullet"/>
      <w:lvlText w:val="•"/>
      <w:lvlJc w:val="left"/>
      <w:pPr>
        <w:ind w:left="7059" w:hanging="263"/>
      </w:pPr>
      <w:rPr>
        <w:rFonts w:hint="default"/>
        <w:lang w:val="en-US" w:eastAsia="en-US" w:bidi="ar-SA"/>
      </w:rPr>
    </w:lvl>
  </w:abstractNum>
  <w:abstractNum w:abstractNumId="61" w15:restartNumberingAfterBreak="0">
    <w:nsid w:val="7B1A796E"/>
    <w:multiLevelType w:val="hybridMultilevel"/>
    <w:tmpl w:val="83EC5C7C"/>
    <w:lvl w:ilvl="0" w:tplc="98F43566">
      <w:start w:val="1"/>
      <w:numFmt w:val="lowerLetter"/>
      <w:lvlText w:val="(%1)"/>
      <w:lvlJc w:val="left"/>
      <w:pPr>
        <w:ind w:left="1838" w:hanging="294"/>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D5166F62">
      <w:numFmt w:val="bullet"/>
      <w:lvlText w:val="•"/>
      <w:lvlJc w:val="left"/>
      <w:pPr>
        <w:ind w:left="2510" w:hanging="294"/>
      </w:pPr>
      <w:rPr>
        <w:rFonts w:hint="default"/>
        <w:lang w:val="en-US" w:eastAsia="en-US" w:bidi="ar-SA"/>
      </w:rPr>
    </w:lvl>
    <w:lvl w:ilvl="2" w:tplc="7D047BEC">
      <w:numFmt w:val="bullet"/>
      <w:lvlText w:val="•"/>
      <w:lvlJc w:val="left"/>
      <w:pPr>
        <w:ind w:left="3180" w:hanging="294"/>
      </w:pPr>
      <w:rPr>
        <w:rFonts w:hint="default"/>
        <w:lang w:val="en-US" w:eastAsia="en-US" w:bidi="ar-SA"/>
      </w:rPr>
    </w:lvl>
    <w:lvl w:ilvl="3" w:tplc="98B49B2A">
      <w:numFmt w:val="bullet"/>
      <w:lvlText w:val="•"/>
      <w:lvlJc w:val="left"/>
      <w:pPr>
        <w:ind w:left="3850" w:hanging="294"/>
      </w:pPr>
      <w:rPr>
        <w:rFonts w:hint="default"/>
        <w:lang w:val="en-US" w:eastAsia="en-US" w:bidi="ar-SA"/>
      </w:rPr>
    </w:lvl>
    <w:lvl w:ilvl="4" w:tplc="163E963C">
      <w:numFmt w:val="bullet"/>
      <w:lvlText w:val="•"/>
      <w:lvlJc w:val="left"/>
      <w:pPr>
        <w:ind w:left="4520" w:hanging="294"/>
      </w:pPr>
      <w:rPr>
        <w:rFonts w:hint="default"/>
        <w:lang w:val="en-US" w:eastAsia="en-US" w:bidi="ar-SA"/>
      </w:rPr>
    </w:lvl>
    <w:lvl w:ilvl="5" w:tplc="E5F45668">
      <w:numFmt w:val="bullet"/>
      <w:lvlText w:val="•"/>
      <w:lvlJc w:val="left"/>
      <w:pPr>
        <w:ind w:left="5190" w:hanging="294"/>
      </w:pPr>
      <w:rPr>
        <w:rFonts w:hint="default"/>
        <w:lang w:val="en-US" w:eastAsia="en-US" w:bidi="ar-SA"/>
      </w:rPr>
    </w:lvl>
    <w:lvl w:ilvl="6" w:tplc="3432AD70">
      <w:numFmt w:val="bullet"/>
      <w:lvlText w:val="•"/>
      <w:lvlJc w:val="left"/>
      <w:pPr>
        <w:ind w:left="5861" w:hanging="294"/>
      </w:pPr>
      <w:rPr>
        <w:rFonts w:hint="default"/>
        <w:lang w:val="en-US" w:eastAsia="en-US" w:bidi="ar-SA"/>
      </w:rPr>
    </w:lvl>
    <w:lvl w:ilvl="7" w:tplc="2FB23422">
      <w:numFmt w:val="bullet"/>
      <w:lvlText w:val="•"/>
      <w:lvlJc w:val="left"/>
      <w:pPr>
        <w:ind w:left="6531" w:hanging="294"/>
      </w:pPr>
      <w:rPr>
        <w:rFonts w:hint="default"/>
        <w:lang w:val="en-US" w:eastAsia="en-US" w:bidi="ar-SA"/>
      </w:rPr>
    </w:lvl>
    <w:lvl w:ilvl="8" w:tplc="83D021DC">
      <w:numFmt w:val="bullet"/>
      <w:lvlText w:val="•"/>
      <w:lvlJc w:val="left"/>
      <w:pPr>
        <w:ind w:left="7201" w:hanging="294"/>
      </w:pPr>
      <w:rPr>
        <w:rFonts w:hint="default"/>
        <w:lang w:val="en-US" w:eastAsia="en-US" w:bidi="ar-SA"/>
      </w:rPr>
    </w:lvl>
  </w:abstractNum>
  <w:abstractNum w:abstractNumId="62" w15:restartNumberingAfterBreak="0">
    <w:nsid w:val="7CD849B2"/>
    <w:multiLevelType w:val="hybridMultilevel"/>
    <w:tmpl w:val="C7743BF2"/>
    <w:lvl w:ilvl="0" w:tplc="FE6AC2C4">
      <w:start w:val="2"/>
      <w:numFmt w:val="decimal"/>
      <w:lvlText w:val="(%1)"/>
      <w:lvlJc w:val="left"/>
      <w:pPr>
        <w:ind w:left="2115" w:hanging="278"/>
        <w:jc w:val="righ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64581EF0">
      <w:start w:val="1"/>
      <w:numFmt w:val="lowerLetter"/>
      <w:lvlText w:val="(%2)"/>
      <w:lvlJc w:val="left"/>
      <w:pPr>
        <w:ind w:left="1838" w:hanging="266"/>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2" w:tplc="572A39EE">
      <w:start w:val="1"/>
      <w:numFmt w:val="lowerRoman"/>
      <w:lvlText w:val="(%3)"/>
      <w:lvlJc w:val="left"/>
      <w:pPr>
        <w:ind w:left="2318" w:hanging="240"/>
        <w:jc w:val="left"/>
      </w:pPr>
      <w:rPr>
        <w:rFonts w:ascii="Times New Roman" w:eastAsia="Times New Roman" w:hAnsi="Times New Roman" w:cs="Times New Roman" w:hint="default"/>
        <w:b w:val="0"/>
        <w:bCs w:val="0"/>
        <w:i w:val="0"/>
        <w:iCs w:val="0"/>
        <w:color w:val="231F20"/>
        <w:spacing w:val="-3"/>
        <w:w w:val="100"/>
        <w:sz w:val="20"/>
        <w:szCs w:val="20"/>
        <w:lang w:val="en-US" w:eastAsia="en-US" w:bidi="ar-SA"/>
      </w:rPr>
    </w:lvl>
    <w:lvl w:ilvl="3" w:tplc="A8C4D034">
      <w:numFmt w:val="bullet"/>
      <w:lvlText w:val="•"/>
      <w:lvlJc w:val="left"/>
      <w:pPr>
        <w:ind w:left="3097" w:hanging="240"/>
      </w:pPr>
      <w:rPr>
        <w:rFonts w:hint="default"/>
        <w:lang w:val="en-US" w:eastAsia="en-US" w:bidi="ar-SA"/>
      </w:rPr>
    </w:lvl>
    <w:lvl w:ilvl="4" w:tplc="01DEF1C4">
      <w:numFmt w:val="bullet"/>
      <w:lvlText w:val="•"/>
      <w:lvlJc w:val="left"/>
      <w:pPr>
        <w:ind w:left="3875" w:hanging="240"/>
      </w:pPr>
      <w:rPr>
        <w:rFonts w:hint="default"/>
        <w:lang w:val="en-US" w:eastAsia="en-US" w:bidi="ar-SA"/>
      </w:rPr>
    </w:lvl>
    <w:lvl w:ilvl="5" w:tplc="767AAB6E">
      <w:numFmt w:val="bullet"/>
      <w:lvlText w:val="•"/>
      <w:lvlJc w:val="left"/>
      <w:pPr>
        <w:ind w:left="4652" w:hanging="240"/>
      </w:pPr>
      <w:rPr>
        <w:rFonts w:hint="default"/>
        <w:lang w:val="en-US" w:eastAsia="en-US" w:bidi="ar-SA"/>
      </w:rPr>
    </w:lvl>
    <w:lvl w:ilvl="6" w:tplc="1E585654">
      <w:numFmt w:val="bullet"/>
      <w:lvlText w:val="•"/>
      <w:lvlJc w:val="left"/>
      <w:pPr>
        <w:ind w:left="5430" w:hanging="240"/>
      </w:pPr>
      <w:rPr>
        <w:rFonts w:hint="default"/>
        <w:lang w:val="en-US" w:eastAsia="en-US" w:bidi="ar-SA"/>
      </w:rPr>
    </w:lvl>
    <w:lvl w:ilvl="7" w:tplc="41305D04">
      <w:numFmt w:val="bullet"/>
      <w:lvlText w:val="•"/>
      <w:lvlJc w:val="left"/>
      <w:pPr>
        <w:ind w:left="6207" w:hanging="240"/>
      </w:pPr>
      <w:rPr>
        <w:rFonts w:hint="default"/>
        <w:lang w:val="en-US" w:eastAsia="en-US" w:bidi="ar-SA"/>
      </w:rPr>
    </w:lvl>
    <w:lvl w:ilvl="8" w:tplc="F252D8DA">
      <w:numFmt w:val="bullet"/>
      <w:lvlText w:val="•"/>
      <w:lvlJc w:val="left"/>
      <w:pPr>
        <w:ind w:left="6985" w:hanging="240"/>
      </w:pPr>
      <w:rPr>
        <w:rFonts w:hint="default"/>
        <w:lang w:val="en-US" w:eastAsia="en-US" w:bidi="ar-SA"/>
      </w:rPr>
    </w:lvl>
  </w:abstractNum>
  <w:abstractNum w:abstractNumId="63" w15:restartNumberingAfterBreak="0">
    <w:nsid w:val="7EBF3A7D"/>
    <w:multiLevelType w:val="hybridMultilevel"/>
    <w:tmpl w:val="29D8B0EE"/>
    <w:lvl w:ilvl="0" w:tplc="2416DF70">
      <w:start w:val="2"/>
      <w:numFmt w:val="decimal"/>
      <w:lvlText w:val="(%1)"/>
      <w:lvlJc w:val="left"/>
      <w:pPr>
        <w:ind w:left="158" w:hanging="281"/>
        <w:jc w:val="left"/>
      </w:pPr>
      <w:rPr>
        <w:rFonts w:ascii="Times New Roman" w:eastAsia="Times New Roman" w:hAnsi="Times New Roman" w:cs="Times New Roman" w:hint="default"/>
        <w:b w:val="0"/>
        <w:bCs w:val="0"/>
        <w:i w:val="0"/>
        <w:iCs w:val="0"/>
        <w:color w:val="231F20"/>
        <w:spacing w:val="-4"/>
        <w:w w:val="100"/>
        <w:sz w:val="20"/>
        <w:szCs w:val="20"/>
        <w:lang w:val="en-US" w:eastAsia="en-US" w:bidi="ar-SA"/>
      </w:rPr>
    </w:lvl>
    <w:lvl w:ilvl="1" w:tplc="55F27D96">
      <w:numFmt w:val="bullet"/>
      <w:lvlText w:val="•"/>
      <w:lvlJc w:val="left"/>
      <w:pPr>
        <w:ind w:left="1015" w:hanging="281"/>
      </w:pPr>
      <w:rPr>
        <w:rFonts w:hint="default"/>
        <w:lang w:val="en-US" w:eastAsia="en-US" w:bidi="ar-SA"/>
      </w:rPr>
    </w:lvl>
    <w:lvl w:ilvl="2" w:tplc="5FB4D956">
      <w:numFmt w:val="bullet"/>
      <w:lvlText w:val="•"/>
      <w:lvlJc w:val="left"/>
      <w:pPr>
        <w:ind w:left="1871" w:hanging="281"/>
      </w:pPr>
      <w:rPr>
        <w:rFonts w:hint="default"/>
        <w:lang w:val="en-US" w:eastAsia="en-US" w:bidi="ar-SA"/>
      </w:rPr>
    </w:lvl>
    <w:lvl w:ilvl="3" w:tplc="50B21940">
      <w:numFmt w:val="bullet"/>
      <w:lvlText w:val="•"/>
      <w:lvlJc w:val="left"/>
      <w:pPr>
        <w:ind w:left="2726" w:hanging="281"/>
      </w:pPr>
      <w:rPr>
        <w:rFonts w:hint="default"/>
        <w:lang w:val="en-US" w:eastAsia="en-US" w:bidi="ar-SA"/>
      </w:rPr>
    </w:lvl>
    <w:lvl w:ilvl="4" w:tplc="0DDADDE8">
      <w:numFmt w:val="bullet"/>
      <w:lvlText w:val="•"/>
      <w:lvlJc w:val="left"/>
      <w:pPr>
        <w:ind w:left="3582" w:hanging="281"/>
      </w:pPr>
      <w:rPr>
        <w:rFonts w:hint="default"/>
        <w:lang w:val="en-US" w:eastAsia="en-US" w:bidi="ar-SA"/>
      </w:rPr>
    </w:lvl>
    <w:lvl w:ilvl="5" w:tplc="86828C8A">
      <w:numFmt w:val="bullet"/>
      <w:lvlText w:val="•"/>
      <w:lvlJc w:val="left"/>
      <w:pPr>
        <w:ind w:left="4438" w:hanging="281"/>
      </w:pPr>
      <w:rPr>
        <w:rFonts w:hint="default"/>
        <w:lang w:val="en-US" w:eastAsia="en-US" w:bidi="ar-SA"/>
      </w:rPr>
    </w:lvl>
    <w:lvl w:ilvl="6" w:tplc="F7643CFE">
      <w:numFmt w:val="bullet"/>
      <w:lvlText w:val="•"/>
      <w:lvlJc w:val="left"/>
      <w:pPr>
        <w:ind w:left="5293" w:hanging="281"/>
      </w:pPr>
      <w:rPr>
        <w:rFonts w:hint="default"/>
        <w:lang w:val="en-US" w:eastAsia="en-US" w:bidi="ar-SA"/>
      </w:rPr>
    </w:lvl>
    <w:lvl w:ilvl="7" w:tplc="59081CEE">
      <w:numFmt w:val="bullet"/>
      <w:lvlText w:val="•"/>
      <w:lvlJc w:val="left"/>
      <w:pPr>
        <w:ind w:left="6149" w:hanging="281"/>
      </w:pPr>
      <w:rPr>
        <w:rFonts w:hint="default"/>
        <w:lang w:val="en-US" w:eastAsia="en-US" w:bidi="ar-SA"/>
      </w:rPr>
    </w:lvl>
    <w:lvl w:ilvl="8" w:tplc="4BEAE3AA">
      <w:numFmt w:val="bullet"/>
      <w:lvlText w:val="•"/>
      <w:lvlJc w:val="left"/>
      <w:pPr>
        <w:ind w:left="7004" w:hanging="281"/>
      </w:pPr>
      <w:rPr>
        <w:rFonts w:hint="default"/>
        <w:lang w:val="en-US" w:eastAsia="en-US" w:bidi="ar-SA"/>
      </w:rPr>
    </w:lvl>
  </w:abstractNum>
  <w:num w:numId="1" w16cid:durableId="1300652608">
    <w:abstractNumId w:val="9"/>
  </w:num>
  <w:num w:numId="2" w16cid:durableId="1288855448">
    <w:abstractNumId w:val="12"/>
  </w:num>
  <w:num w:numId="3" w16cid:durableId="1145119518">
    <w:abstractNumId w:val="39"/>
  </w:num>
  <w:num w:numId="4" w16cid:durableId="1954752273">
    <w:abstractNumId w:val="54"/>
  </w:num>
  <w:num w:numId="5" w16cid:durableId="1060906361">
    <w:abstractNumId w:val="21"/>
  </w:num>
  <w:num w:numId="6" w16cid:durableId="612399698">
    <w:abstractNumId w:val="6"/>
  </w:num>
  <w:num w:numId="7" w16cid:durableId="735200304">
    <w:abstractNumId w:val="63"/>
  </w:num>
  <w:num w:numId="8" w16cid:durableId="871722137">
    <w:abstractNumId w:val="35"/>
  </w:num>
  <w:num w:numId="9" w16cid:durableId="735787585">
    <w:abstractNumId w:val="43"/>
  </w:num>
  <w:num w:numId="10" w16cid:durableId="664820398">
    <w:abstractNumId w:val="28"/>
  </w:num>
  <w:num w:numId="11" w16cid:durableId="1249731246">
    <w:abstractNumId w:val="14"/>
  </w:num>
  <w:num w:numId="12" w16cid:durableId="333841943">
    <w:abstractNumId w:val="34"/>
  </w:num>
  <w:num w:numId="13" w16cid:durableId="1362626836">
    <w:abstractNumId w:val="38"/>
  </w:num>
  <w:num w:numId="14" w16cid:durableId="1368070550">
    <w:abstractNumId w:val="45"/>
  </w:num>
  <w:num w:numId="15" w16cid:durableId="197621333">
    <w:abstractNumId w:val="29"/>
  </w:num>
  <w:num w:numId="16" w16cid:durableId="1438713010">
    <w:abstractNumId w:val="59"/>
  </w:num>
  <w:num w:numId="17" w16cid:durableId="59789046">
    <w:abstractNumId w:val="42"/>
  </w:num>
  <w:num w:numId="18" w16cid:durableId="1439251934">
    <w:abstractNumId w:val="60"/>
  </w:num>
  <w:num w:numId="19" w16cid:durableId="1709253295">
    <w:abstractNumId w:val="5"/>
  </w:num>
  <w:num w:numId="20" w16cid:durableId="1793666610">
    <w:abstractNumId w:val="25"/>
  </w:num>
  <w:num w:numId="21" w16cid:durableId="1300652127">
    <w:abstractNumId w:val="37"/>
  </w:num>
  <w:num w:numId="22" w16cid:durableId="1373577820">
    <w:abstractNumId w:val="48"/>
  </w:num>
  <w:num w:numId="23" w16cid:durableId="219442274">
    <w:abstractNumId w:val="7"/>
  </w:num>
  <w:num w:numId="24" w16cid:durableId="1682507021">
    <w:abstractNumId w:val="2"/>
  </w:num>
  <w:num w:numId="25" w16cid:durableId="1768116704">
    <w:abstractNumId w:val="36"/>
  </w:num>
  <w:num w:numId="26" w16cid:durableId="575358033">
    <w:abstractNumId w:val="46"/>
  </w:num>
  <w:num w:numId="27" w16cid:durableId="1555001238">
    <w:abstractNumId w:val="20"/>
  </w:num>
  <w:num w:numId="28" w16cid:durableId="948049785">
    <w:abstractNumId w:val="56"/>
  </w:num>
  <w:num w:numId="29" w16cid:durableId="602423233">
    <w:abstractNumId w:val="50"/>
  </w:num>
  <w:num w:numId="30" w16cid:durableId="1772968532">
    <w:abstractNumId w:val="16"/>
  </w:num>
  <w:num w:numId="31" w16cid:durableId="564340746">
    <w:abstractNumId w:val="10"/>
  </w:num>
  <w:num w:numId="32" w16cid:durableId="1311134798">
    <w:abstractNumId w:val="40"/>
  </w:num>
  <w:num w:numId="33" w16cid:durableId="1157767555">
    <w:abstractNumId w:val="57"/>
  </w:num>
  <w:num w:numId="34" w16cid:durableId="1838424823">
    <w:abstractNumId w:val="58"/>
  </w:num>
  <w:num w:numId="35" w16cid:durableId="245379117">
    <w:abstractNumId w:val="3"/>
  </w:num>
  <w:num w:numId="36" w16cid:durableId="1955403890">
    <w:abstractNumId w:val="47"/>
  </w:num>
  <w:num w:numId="37" w16cid:durableId="244414494">
    <w:abstractNumId w:val="8"/>
  </w:num>
  <w:num w:numId="38" w16cid:durableId="336999039">
    <w:abstractNumId w:val="17"/>
  </w:num>
  <w:num w:numId="39" w16cid:durableId="1879080608">
    <w:abstractNumId w:val="62"/>
  </w:num>
  <w:num w:numId="40" w16cid:durableId="1040934365">
    <w:abstractNumId w:val="15"/>
  </w:num>
  <w:num w:numId="41" w16cid:durableId="501429549">
    <w:abstractNumId w:val="49"/>
  </w:num>
  <w:num w:numId="42" w16cid:durableId="1770077684">
    <w:abstractNumId w:val="13"/>
  </w:num>
  <w:num w:numId="43" w16cid:durableId="402260159">
    <w:abstractNumId w:val="32"/>
  </w:num>
  <w:num w:numId="44" w16cid:durableId="942688291">
    <w:abstractNumId w:val="41"/>
  </w:num>
  <w:num w:numId="45" w16cid:durableId="1764304052">
    <w:abstractNumId w:val="52"/>
  </w:num>
  <w:num w:numId="46" w16cid:durableId="154537667">
    <w:abstractNumId w:val="53"/>
  </w:num>
  <w:num w:numId="47" w16cid:durableId="1530680291">
    <w:abstractNumId w:val="33"/>
  </w:num>
  <w:num w:numId="48" w16cid:durableId="2068382317">
    <w:abstractNumId w:val="51"/>
  </w:num>
  <w:num w:numId="49" w16cid:durableId="741292920">
    <w:abstractNumId w:val="27"/>
  </w:num>
  <w:num w:numId="50" w16cid:durableId="1587422942">
    <w:abstractNumId w:val="30"/>
  </w:num>
  <w:num w:numId="51" w16cid:durableId="1244144670">
    <w:abstractNumId w:val="23"/>
  </w:num>
  <w:num w:numId="52" w16cid:durableId="1567298615">
    <w:abstractNumId w:val="61"/>
  </w:num>
  <w:num w:numId="53" w16cid:durableId="995692296">
    <w:abstractNumId w:val="4"/>
  </w:num>
  <w:num w:numId="54" w16cid:durableId="946623960">
    <w:abstractNumId w:val="22"/>
  </w:num>
  <w:num w:numId="55" w16cid:durableId="1738358008">
    <w:abstractNumId w:val="55"/>
  </w:num>
  <w:num w:numId="56" w16cid:durableId="1808669978">
    <w:abstractNumId w:val="44"/>
  </w:num>
  <w:num w:numId="57" w16cid:durableId="524636305">
    <w:abstractNumId w:val="19"/>
  </w:num>
  <w:num w:numId="58" w16cid:durableId="1547721538">
    <w:abstractNumId w:val="0"/>
  </w:num>
  <w:num w:numId="59" w16cid:durableId="638338988">
    <w:abstractNumId w:val="24"/>
  </w:num>
  <w:num w:numId="60" w16cid:durableId="2096582817">
    <w:abstractNumId w:val="18"/>
  </w:num>
  <w:num w:numId="61" w16cid:durableId="1719891226">
    <w:abstractNumId w:val="26"/>
  </w:num>
  <w:num w:numId="62" w16cid:durableId="1923371461">
    <w:abstractNumId w:val="1"/>
  </w:num>
  <w:num w:numId="63" w16cid:durableId="1890261060">
    <w:abstractNumId w:val="31"/>
  </w:num>
  <w:num w:numId="64" w16cid:durableId="689376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60FEE"/>
    <w:rsid w:val="000059D1"/>
    <w:rsid w:val="00060FEE"/>
    <w:rsid w:val="00434DCE"/>
    <w:rsid w:val="00451C91"/>
    <w:rsid w:val="004B7478"/>
    <w:rsid w:val="00777EC5"/>
    <w:rsid w:val="007E7C3E"/>
    <w:rsid w:val="008A69E0"/>
    <w:rsid w:val="00C6208C"/>
    <w:rsid w:val="00CE115F"/>
    <w:rsid w:val="00E8701C"/>
    <w:rsid w:val="00F90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C889"/>
  <w15:docId w15:val="{68DA984B-76E6-4587-8254-3E5DB5ECA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2"/>
      <w:ind w:left="320"/>
    </w:pPr>
    <w:rPr>
      <w:b/>
      <w:bCs/>
      <w:sz w:val="24"/>
      <w:szCs w:val="24"/>
    </w:rPr>
  </w:style>
  <w:style w:type="paragraph" w:styleId="ListParagraph">
    <w:name w:val="List Paragraph"/>
    <w:basedOn w:val="Normal"/>
    <w:uiPriority w:val="1"/>
    <w:qFormat/>
    <w:pPr>
      <w:spacing w:before="122"/>
      <w:ind w:left="1838" w:firstLine="4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E6995-9D2C-4179-9CD6-A75A9064B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40</Pages>
  <Words>17756</Words>
  <Characters>101215</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2606GI.p65</vt:lpstr>
    </vt:vector>
  </TitlesOfParts>
  <Company/>
  <LinksUpToDate>false</LinksUpToDate>
  <CharactersWithSpaces>118734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2606GI.p65</dc:title>
  <dc:creator>Administrator</dc:creator>
  <cp:lastModifiedBy>yash tiwari</cp:lastModifiedBy>
  <cp:revision>4</cp:revision>
  <dcterms:created xsi:type="dcterms:W3CDTF">2025-09-04T20:21:00Z</dcterms:created>
  <dcterms:modified xsi:type="dcterms:W3CDTF">2025-09-04T22:57:00Z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2019-08-09T00:00:00Z</vt:filetime>
  </property>
  <property fmtid="{D5CDD505-2E9C-101B-9397-08002B2CF9AE}" pid="3" name="Creator">
    <vt:lpwstr>PageMaker 6.5</vt:lpwstr>
  </property>
  <property fmtid="{D5CDD505-2E9C-101B-9397-08002B2CF9AE}" pid="4" name="LastSaved">
    <vt:filetime>2025-09-04T00:00:00Z</vt:filetime>
  </property>
  <property fmtid="{D5CDD505-2E9C-101B-9397-08002B2CF9AE}" pid="5" name="Producer">
    <vt:lpwstr>Acrobat Distiller 7.0 (Windows)</vt:lpwstr>
  </property>
</Properties>
</file>