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목록 및 번호 매기기 테스트</w:t>
      </w:r>
    </w:p>
    <w:p>
      <w:pPr>
        <w:pStyle w:val="Heading1"/>
      </w:pPr>
      <w:r>
        <w:t>1. 글머리 기호 목록 (Bulleted List)</w:t>
      </w:r>
    </w:p>
    <w:p>
      <w:pPr/>
      <w:r>
        <w:t>프로젝트 주요 컴포넌트:</w:t>
      </w:r>
    </w:p>
    <w:p>
      <w:pPr>
        <w:pStyle w:val="ListBullet"/>
      </w:pPr>
      <w:r>
        <w:t>Core Document Model (crates/doc)</w:t>
      </w:r>
    </w:p>
    <w:p>
      <w:pPr>
        <w:pStyle w:val="ListBullet"/>
      </w:pPr>
      <w:r>
        <w:t>Layout &amp; Line Breaking Engine (crates/layout)</w:t>
      </w:r>
    </w:p>
    <w:p>
      <w:pPr>
        <w:pStyle w:val="ListBullet"/>
      </w:pPr>
      <w:r>
        <w:t>OOXML / DOCX Parser &amp; Serializer (crates/docx)</w:t>
      </w:r>
    </w:p>
    <w:p>
      <w:pPr>
        <w:pStyle w:val="ListBullet"/>
      </w:pPr>
      <w:r>
        <w:t>Command &amp; Session Management (crates/engine)</w:t>
      </w:r>
    </w:p>
    <w:p>
      <w:pPr>
        <w:pStyle w:val="ListBullet"/>
      </w:pPr>
      <w:r>
        <w:t>Egui Frontend Ribbon UI (crates/ui-egui)</w:t>
      </w:r>
    </w:p>
    <w:p>
      <w:pPr>
        <w:pStyle w:val="Heading1"/>
      </w:pPr>
      <w:r>
        <w:t>2. 순서가 있는 번호 목록 (Numbered List)</w:t>
      </w:r>
    </w:p>
    <w:p>
      <w:pPr/>
      <w:r>
        <w:t>빌드 및 실행 단계:</w:t>
      </w:r>
    </w:p>
    <w:p>
      <w:pPr>
        <w:pStyle w:val="ListNumber"/>
      </w:pPr>
      <w:r>
        <w:t>필요한 의존성 도구(Rust, Cargo) 확인 및 설치</w:t>
      </w:r>
    </w:p>
    <w:p>
      <w:pPr>
        <w:pStyle w:val="ListNumber"/>
      </w:pPr>
      <w:r>
        <w:t>cargo test 실행을 통한 단위 테스트 확인</w:t>
      </w:r>
    </w:p>
    <w:p>
      <w:pPr>
        <w:pStyle w:val="ListNumber"/>
      </w:pPr>
      <w:r>
        <w:t>cargo run -p wordcraft 앱 실행</w:t>
      </w:r>
    </w:p>
    <w:p>
      <w:pPr>
        <w:pStyle w:val="ListNumber"/>
      </w:pPr>
      <w:r>
        <w:t>명령어 팔레트 및 단축키 검증</w:t>
      </w:r>
    </w:p>
    <w:p>
      <w:pPr>
        <w:pStyle w:val="Heading1"/>
      </w:pPr>
      <w:r>
        <w:t>3. 중첩된 계층 구조 (Nested / Hierarchical)</w:t>
      </w:r>
    </w:p>
    <w:p>
      <w:pPr>
        <w:pStyle w:val="ListBullet"/>
      </w:pPr>
      <w:r>
        <w:t>상위 항목 1: 시스템 아키텍처</w:t>
      </w:r>
    </w:p>
    <w:p>
      <w:pPr>
        <w:pStyle w:val="List2"/>
      </w:pPr>
      <w:r>
        <w:t>하위 항목 1-1: L0 단위 및 기하학 (geom)</w:t>
      </w:r>
    </w:p>
    <w:p>
      <w:pPr>
        <w:pStyle w:val="List2"/>
      </w:pPr>
      <w:r>
        <w:t>하위 항목 1-2: L1 폰트 DB 및 텍스트 셰이핑 (fonts)</w:t>
      </w:r>
    </w:p>
    <w:p>
      <w:pPr>
        <w:pStyle w:val="List3"/>
      </w:pPr>
      <w:r>
        <w:t>세부 항목 1-2-1: OpenType 폰트 메트릭 매핑</w:t>
      </w:r>
    </w:p>
    <w:p>
      <w:pPr>
        <w:pStyle w:val="ListBullet"/>
      </w:pPr>
      <w:r>
        <w:t>상위 항목 2: 외부 인터페이스</w:t>
      </w:r>
    </w:p>
    <w:p>
      <w:pPr>
        <w:pStyle w:val="List2"/>
      </w:pPr>
      <w:r>
        <w:t>하위 항목 2-1: Headless CLI 지원</w:t>
      </w:r>
    </w:p>
    <w:p>
      <w:pPr>
        <w:pStyle w:val="List2"/>
      </w:pPr>
      <w:r>
        <w:t>하위 항목 2-2: MCP (Model Context Protocol) 서버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