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15AFC" w:rsidRDefault="00115AFC"/>
    <w:p w:rsidR="002D59CA" w:rsidRDefault="002D59CA"/>
    <w:p w:rsidR="00CD0335" w:rsidRDefault="00CD0335">
      <w:r w:rsidRPr="00CD0335">
        <w:t>Adaptive Explainable AI with Dual-Mode Explanations</w:t>
      </w:r>
    </w:p>
    <w:p w:rsidR="00230CE2" w:rsidRDefault="00230CE2"/>
    <w:p w:rsidR="00CD0335" w:rsidRDefault="00CD0335" w:rsidP="00CD0335">
      <w:r>
        <w:t xml:space="preserve">This project implements an adaptive explainability system that dynamically switches between two explanation modes based on simulated user cognitive load. The system is designed for high-stakes decision-making domains (such as healthcare risk assessment) where users need to understand AI predictions but have varying mental capacity to process </w:t>
      </w:r>
      <w:proofErr w:type="gramStart"/>
      <w:r>
        <w:t>explanations .</w:t>
      </w:r>
      <w:proofErr w:type="gramEnd"/>
    </w:p>
    <w:p w:rsidR="00CD0335" w:rsidRDefault="00CD0335" w:rsidP="00CD0335"/>
    <w:p w:rsidR="00CD0335" w:rsidRDefault="00CD0335" w:rsidP="00CD0335">
      <w:r>
        <w:t>The project synthesizes three influential research papers:</w:t>
      </w:r>
    </w:p>
    <w:p w:rsidR="00CD0335" w:rsidRDefault="00CD0335" w:rsidP="00230CE2">
      <w:pPr>
        <w:pStyle w:val="ListParagraph"/>
        <w:numPr>
          <w:ilvl w:val="0"/>
          <w:numId w:val="3"/>
        </w:numPr>
      </w:pPr>
      <w:r>
        <w:t xml:space="preserve">AXTF (Adaptive Explainability Trust Framework) – Provides the conceptual framework for detecting user state and adapting explanations accordingly </w:t>
      </w:r>
    </w:p>
    <w:p w:rsidR="00CD0335" w:rsidRDefault="00CD0335" w:rsidP="00230CE2">
      <w:pPr>
        <w:pStyle w:val="ListParagraph"/>
        <w:numPr>
          <w:ilvl w:val="0"/>
          <w:numId w:val="3"/>
        </w:numPr>
      </w:pPr>
      <w:r>
        <w:t>PRISM (Probability Reconstruction via Shapley Measures) – Offers a detailed, quantitative explanation method showing factor contributions</w:t>
      </w:r>
    </w:p>
    <w:p w:rsidR="00CD0335" w:rsidRDefault="00CD0335" w:rsidP="00230CE2">
      <w:pPr>
        <w:pStyle w:val="ListParagraph"/>
        <w:numPr>
          <w:ilvl w:val="0"/>
          <w:numId w:val="3"/>
        </w:numPr>
      </w:pPr>
      <w:r>
        <w:t>CAM (Concept and Argumentation Model) – Provides a simple, conversational explanation method using concept hierarchies</w:t>
      </w:r>
    </w:p>
    <w:p w:rsidR="00CD0335" w:rsidRDefault="00CD0335" w:rsidP="00CD0335"/>
    <w:p w:rsidR="00CD0335" w:rsidRDefault="00CD0335" w:rsidP="00CD0335">
      <w:r>
        <w:t>Core Innovation</w:t>
      </w:r>
    </w:p>
    <w:p w:rsidR="00CD0335" w:rsidRDefault="00CD0335" w:rsidP="00CD0335">
      <w:r>
        <w:t>The key innovation is the adaptive switching mechanism: when user cognitive load is low, the system provides detailed, factor-by-factor explanations (PRISM-style); when load is high, it switches to simple, conversational explanations (CAM-style). This aligns with recent research showing that explanation effectiveness depends on user context and cognitive state</w:t>
      </w:r>
    </w:p>
    <w:p w:rsidR="00CD0335" w:rsidRDefault="00CD0335" w:rsidP="00CD0335"/>
    <w:p w:rsidR="00CD0335" w:rsidRDefault="00CD0335" w:rsidP="00CD0335">
      <w:r>
        <w:t>The Challenge</w:t>
      </w:r>
    </w:p>
    <w:p w:rsidR="00CD0335" w:rsidRDefault="00CD0335" w:rsidP="00CD0335">
      <w:r>
        <w:t>Artificial Intelligence systems are increasingly used in high-stakes domains like healthcare, finance, and emergency response. While these systems can make accurate predictions, their "black box" nature creates a fundamental problem: users cannot trust what they do not understand</w:t>
      </w:r>
    </w:p>
    <w:p w:rsidR="00CD0335" w:rsidRDefault="00CD0335" w:rsidP="00CD0335"/>
    <w:p w:rsidR="00230CE2" w:rsidRDefault="00230CE2" w:rsidP="00CD0335"/>
    <w:p w:rsidR="00CD0335" w:rsidRDefault="00CD0335" w:rsidP="00CD0335">
      <w:r>
        <w:t>Current explainable AI (XAI) approaches have three critical limitations:</w:t>
      </w:r>
    </w:p>
    <w:p w:rsidR="00CD0335" w:rsidRDefault="00CD0335" w:rsidP="00CD033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CD0335" w:rsidRPr="00CD0335">
        <w:tc>
          <w:tcPr>
            <w:tcW w:w="3116" w:type="dxa"/>
          </w:tcPr>
          <w:p w:rsidR="00CD0335" w:rsidRPr="00CD0335" w:rsidRDefault="00CD0335" w:rsidP="007304BC">
            <w:r w:rsidRPr="00CD0335">
              <w:t>Limitation</w:t>
            </w:r>
          </w:p>
        </w:tc>
        <w:tc>
          <w:tcPr>
            <w:tcW w:w="3117" w:type="dxa"/>
          </w:tcPr>
          <w:p w:rsidR="00CD0335" w:rsidRPr="00CD0335" w:rsidRDefault="00CD0335" w:rsidP="007304BC">
            <w:r w:rsidRPr="00CD0335">
              <w:t>Description</w:t>
            </w:r>
          </w:p>
        </w:tc>
        <w:tc>
          <w:tcPr>
            <w:tcW w:w="3117" w:type="dxa"/>
          </w:tcPr>
          <w:p w:rsidR="00CD0335" w:rsidRPr="00CD0335" w:rsidRDefault="00CD0335" w:rsidP="007304BC">
            <w:r w:rsidRPr="00CD0335">
              <w:t>Impact</w:t>
            </w:r>
          </w:p>
        </w:tc>
      </w:tr>
      <w:tr w:rsidR="00CD0335" w:rsidRPr="00CD0335">
        <w:tc>
          <w:tcPr>
            <w:tcW w:w="3116" w:type="dxa"/>
          </w:tcPr>
          <w:p w:rsidR="00CD0335" w:rsidRPr="00CD0335" w:rsidRDefault="00CD0335" w:rsidP="007304BC">
            <w:r w:rsidRPr="00CD0335">
              <w:t>Static Explanations</w:t>
            </w:r>
          </w:p>
        </w:tc>
        <w:tc>
          <w:tcPr>
            <w:tcW w:w="3117" w:type="dxa"/>
          </w:tcPr>
          <w:p w:rsidR="00CD0335" w:rsidRPr="00CD0335" w:rsidRDefault="00CD0335" w:rsidP="007304BC">
            <w:r w:rsidRPr="00CD0335">
              <w:t>Most systems provide the same explanation format to all users, regardless of context</w:t>
            </w:r>
          </w:p>
        </w:tc>
        <w:tc>
          <w:tcPr>
            <w:tcW w:w="3117" w:type="dxa"/>
          </w:tcPr>
          <w:p w:rsidR="00CD0335" w:rsidRPr="00CD0335" w:rsidRDefault="00CD0335" w:rsidP="007304BC">
            <w:r w:rsidRPr="00CD0335">
              <w:t>A stressed user cannot process detailed explanations; a curious user needs more depth</w:t>
            </w:r>
          </w:p>
        </w:tc>
      </w:tr>
      <w:tr w:rsidR="00CD0335" w:rsidRPr="00CD0335">
        <w:tc>
          <w:tcPr>
            <w:tcW w:w="3116" w:type="dxa"/>
          </w:tcPr>
          <w:p w:rsidR="00CD0335" w:rsidRPr="00CD0335" w:rsidRDefault="00CD0335" w:rsidP="007304BC">
            <w:r w:rsidRPr="00CD0335">
              <w:t>One-Size-Fits-All</w:t>
            </w:r>
          </w:p>
        </w:tc>
        <w:tc>
          <w:tcPr>
            <w:tcW w:w="3117" w:type="dxa"/>
          </w:tcPr>
          <w:p w:rsidR="00CD0335" w:rsidRPr="00CD0335" w:rsidRDefault="00CD0335" w:rsidP="007304BC">
            <w:r w:rsidRPr="00CD0335">
              <w:t>Explanations don't adapt to individual user expertise or cognitive state</w:t>
            </w:r>
          </w:p>
        </w:tc>
        <w:tc>
          <w:tcPr>
            <w:tcW w:w="3117" w:type="dxa"/>
          </w:tcPr>
          <w:p w:rsidR="00CD0335" w:rsidRPr="00CD0335" w:rsidRDefault="00CD0335" w:rsidP="007304BC">
            <w:r w:rsidRPr="00CD0335">
              <w:t>Novices need simplicity; experts need detail; both needs are unmet</w:t>
            </w:r>
          </w:p>
        </w:tc>
      </w:tr>
      <w:tr w:rsidR="00CD0335">
        <w:tc>
          <w:tcPr>
            <w:tcW w:w="3116" w:type="dxa"/>
          </w:tcPr>
          <w:p w:rsidR="00CD0335" w:rsidRPr="00CD0335" w:rsidRDefault="00CD0335" w:rsidP="007304BC">
            <w:r w:rsidRPr="00CD0335">
              <w:t>No User State Awareness</w:t>
            </w:r>
          </w:p>
        </w:tc>
        <w:tc>
          <w:tcPr>
            <w:tcW w:w="3117" w:type="dxa"/>
          </w:tcPr>
          <w:p w:rsidR="00CD0335" w:rsidRPr="00CD0335" w:rsidRDefault="00CD0335" w:rsidP="007304BC">
            <w:r w:rsidRPr="00CD0335">
              <w:t>Systems don't detect when users are overloaded, stressed, or confused</w:t>
            </w:r>
          </w:p>
        </w:tc>
        <w:tc>
          <w:tcPr>
            <w:tcW w:w="3117" w:type="dxa"/>
          </w:tcPr>
          <w:p w:rsidR="00CD0335" w:rsidRDefault="00CD0335" w:rsidP="007304BC">
            <w:r w:rsidRPr="00CD0335">
              <w:t>Explanations are delivered at the wrong time, in the wrong format</w:t>
            </w:r>
          </w:p>
        </w:tc>
      </w:tr>
    </w:tbl>
    <w:p w:rsidR="00CD0335" w:rsidRDefault="00CD0335" w:rsidP="00CD0335"/>
    <w:p w:rsidR="00CD0335" w:rsidRDefault="00CD0335" w:rsidP="00CD0335">
      <w:r>
        <w:t>The Research Gap</w:t>
      </w:r>
    </w:p>
    <w:p w:rsidR="00CD0335" w:rsidRDefault="00CD0335" w:rsidP="00CD0335">
      <w:r>
        <w:t xml:space="preserve">While individual papers have addressed parts of this </w:t>
      </w:r>
      <w:proofErr w:type="gramStart"/>
      <w:r>
        <w:t>problem :</w:t>
      </w:r>
      <w:proofErr w:type="gramEnd"/>
    </w:p>
    <w:p w:rsidR="00CD0335" w:rsidRDefault="00CD0335" w:rsidP="00230CE2">
      <w:pPr>
        <w:pStyle w:val="ListParagraph"/>
        <w:numPr>
          <w:ilvl w:val="0"/>
          <w:numId w:val="4"/>
        </w:numPr>
      </w:pPr>
      <w:r>
        <w:t>AXTF proposes the idea of adaptive explanations but doesn't implement it</w:t>
      </w:r>
    </w:p>
    <w:p w:rsidR="00CD0335" w:rsidRDefault="00CD0335" w:rsidP="00230CE2">
      <w:pPr>
        <w:pStyle w:val="ListParagraph"/>
        <w:numPr>
          <w:ilvl w:val="0"/>
          <w:numId w:val="4"/>
        </w:numPr>
      </w:pPr>
      <w:r>
        <w:t>PRISM provides detailed explanations but doesn't adapt</w:t>
      </w:r>
    </w:p>
    <w:p w:rsidR="00CD0335" w:rsidRDefault="00CD0335" w:rsidP="00230CE2">
      <w:pPr>
        <w:pStyle w:val="ListParagraph"/>
        <w:numPr>
          <w:ilvl w:val="0"/>
          <w:numId w:val="4"/>
        </w:numPr>
      </w:pPr>
      <w:r>
        <w:t>CAM provides simple explanations but doesn't adapt</w:t>
      </w:r>
    </w:p>
    <w:p w:rsidR="00CD0335" w:rsidRDefault="00CD0335" w:rsidP="00CD0335">
      <w:r>
        <w:t>No existing system combines all three: detailed explanations, simple explanations, AND adaptive switching based on user state.</w:t>
      </w:r>
    </w:p>
    <w:p w:rsidR="00CD0335" w:rsidRDefault="00CD0335" w:rsidP="00CD0335"/>
    <w:p w:rsidR="00CD0335" w:rsidRDefault="00CD0335" w:rsidP="00CD0335">
      <w:r>
        <w:t>2.3 Research Questions</w:t>
      </w:r>
    </w:p>
    <w:p w:rsidR="00CD0335" w:rsidRDefault="00CD0335" w:rsidP="00CD0335">
      <w:r>
        <w:t>This project addresses three research questions:</w:t>
      </w:r>
    </w:p>
    <w:p w:rsidR="00CD0335" w:rsidRDefault="00CD0335" w:rsidP="00230CE2">
      <w:pPr>
        <w:pStyle w:val="ListParagraph"/>
        <w:numPr>
          <w:ilvl w:val="0"/>
          <w:numId w:val="5"/>
        </w:numPr>
      </w:pPr>
      <w:r>
        <w:t>RQ1: Can we implement a simplified version of PRISM-style detailed explanations using logistic regression coefficients as proxies for Shapley values?</w:t>
      </w:r>
    </w:p>
    <w:p w:rsidR="00CD0335" w:rsidRDefault="00CD0335" w:rsidP="00230CE2">
      <w:pPr>
        <w:pStyle w:val="ListParagraph"/>
        <w:numPr>
          <w:ilvl w:val="0"/>
          <w:numId w:val="5"/>
        </w:numPr>
      </w:pPr>
      <w:r>
        <w:t>RQ2: Can we implement a simplified version of CAM-style conversational explanations using manually defined concept hierarchies and contribution aggregation?</w:t>
      </w:r>
    </w:p>
    <w:p w:rsidR="00CD0335" w:rsidRDefault="00CD0335" w:rsidP="00230CE2">
      <w:pPr>
        <w:pStyle w:val="ListParagraph"/>
        <w:numPr>
          <w:ilvl w:val="0"/>
          <w:numId w:val="5"/>
        </w:numPr>
      </w:pPr>
      <w:r>
        <w:t>RQ3: Can an adaptive switching mechanism between these two explanation modes provide a more flexible and user-centered explanation experience?</w:t>
      </w:r>
    </w:p>
    <w:p w:rsidR="00CD0335" w:rsidRDefault="00CD0335" w:rsidP="00CD0335"/>
    <w:p w:rsidR="00230CE2" w:rsidRDefault="00230CE2" w:rsidP="00CD0335"/>
    <w:p w:rsidR="00CD0335" w:rsidRDefault="00CD0335" w:rsidP="00CD0335">
      <w:r>
        <w:t>Project Objectives</w:t>
      </w:r>
    </w:p>
    <w:p w:rsidR="00CD0335" w:rsidRDefault="00CD0335" w:rsidP="00CD0335">
      <w:r>
        <w:t>Primary Objectives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CD0335" w:rsidRPr="00CD0335">
        <w:tc>
          <w:tcPr>
            <w:tcW w:w="3116" w:type="dxa"/>
          </w:tcPr>
          <w:p w:rsidR="00CD0335" w:rsidRPr="00CD0335" w:rsidRDefault="00CD0335" w:rsidP="003A0464">
            <w:r w:rsidRPr="00CD0335">
              <w:t>ID</w:t>
            </w:r>
          </w:p>
        </w:tc>
        <w:tc>
          <w:tcPr>
            <w:tcW w:w="3117" w:type="dxa"/>
          </w:tcPr>
          <w:p w:rsidR="00CD0335" w:rsidRPr="00CD0335" w:rsidRDefault="00CD0335" w:rsidP="003A0464">
            <w:r w:rsidRPr="00CD0335">
              <w:t>Objective</w:t>
            </w:r>
          </w:p>
        </w:tc>
        <w:tc>
          <w:tcPr>
            <w:tcW w:w="3117" w:type="dxa"/>
          </w:tcPr>
          <w:p w:rsidR="00CD0335" w:rsidRPr="00CD0335" w:rsidRDefault="00CD0335" w:rsidP="003A0464">
            <w:r w:rsidRPr="00CD0335">
              <w:t>Purpose</w:t>
            </w:r>
          </w:p>
        </w:tc>
      </w:tr>
      <w:tr w:rsidR="00CD0335" w:rsidRPr="00CD0335">
        <w:tc>
          <w:tcPr>
            <w:tcW w:w="3116" w:type="dxa"/>
          </w:tcPr>
          <w:p w:rsidR="00CD0335" w:rsidRPr="00CD0335" w:rsidRDefault="00CD0335" w:rsidP="003A0464">
            <w:r w:rsidRPr="00CD0335">
              <w:t>S1</w:t>
            </w:r>
          </w:p>
        </w:tc>
        <w:tc>
          <w:tcPr>
            <w:tcW w:w="3117" w:type="dxa"/>
          </w:tcPr>
          <w:p w:rsidR="00CD0335" w:rsidRPr="00CD0335" w:rsidRDefault="00CD0335" w:rsidP="003A0464">
            <w:r w:rsidRPr="00CD0335">
              <w:t>Document all code with clear comments and markdown explanations</w:t>
            </w:r>
          </w:p>
        </w:tc>
        <w:tc>
          <w:tcPr>
            <w:tcW w:w="3117" w:type="dxa"/>
          </w:tcPr>
          <w:p w:rsidR="00CD0335" w:rsidRPr="00CD0335" w:rsidRDefault="00CD0335" w:rsidP="003A0464">
            <w:r w:rsidRPr="00CD0335">
              <w:t>Educational value; GitHub portfolio</w:t>
            </w:r>
          </w:p>
        </w:tc>
      </w:tr>
      <w:tr w:rsidR="00CD0335" w:rsidRPr="00CD0335">
        <w:tc>
          <w:tcPr>
            <w:tcW w:w="3116" w:type="dxa"/>
          </w:tcPr>
          <w:p w:rsidR="00CD0335" w:rsidRPr="00CD0335" w:rsidRDefault="00CD0335" w:rsidP="003A0464">
            <w:r w:rsidRPr="00CD0335">
              <w:t>S2</w:t>
            </w:r>
          </w:p>
        </w:tc>
        <w:tc>
          <w:tcPr>
            <w:tcW w:w="3117" w:type="dxa"/>
          </w:tcPr>
          <w:p w:rsidR="00CD0335" w:rsidRPr="00CD0335" w:rsidRDefault="00CD0335" w:rsidP="003A0464">
            <w:r w:rsidRPr="00CD0335">
              <w:t>Create system architecture diagrams</w:t>
            </w:r>
          </w:p>
        </w:tc>
        <w:tc>
          <w:tcPr>
            <w:tcW w:w="3117" w:type="dxa"/>
          </w:tcPr>
          <w:p w:rsidR="00CD0335" w:rsidRPr="00CD0335" w:rsidRDefault="00CD0335" w:rsidP="003A0464">
            <w:r w:rsidRPr="00CD0335">
              <w:t>Visual communication of design</w:t>
            </w:r>
          </w:p>
        </w:tc>
      </w:tr>
      <w:tr w:rsidR="00CD0335" w:rsidRPr="00CD0335">
        <w:tc>
          <w:tcPr>
            <w:tcW w:w="3116" w:type="dxa"/>
          </w:tcPr>
          <w:p w:rsidR="00CD0335" w:rsidRPr="00CD0335" w:rsidRDefault="00CD0335" w:rsidP="003A0464">
            <w:r w:rsidRPr="00CD0335">
              <w:t>S3</w:t>
            </w:r>
          </w:p>
        </w:tc>
        <w:tc>
          <w:tcPr>
            <w:tcW w:w="3117" w:type="dxa"/>
          </w:tcPr>
          <w:p w:rsidR="00CD0335" w:rsidRPr="00CD0335" w:rsidRDefault="00CD0335" w:rsidP="003A0464">
            <w:r w:rsidRPr="00CD0335">
              <w:t>Save trained models and preprocessors for deployment</w:t>
            </w:r>
          </w:p>
        </w:tc>
        <w:tc>
          <w:tcPr>
            <w:tcW w:w="3117" w:type="dxa"/>
          </w:tcPr>
          <w:p w:rsidR="00CD0335" w:rsidRPr="00CD0335" w:rsidRDefault="00CD0335" w:rsidP="003A0464">
            <w:r w:rsidRPr="00CD0335">
              <w:t>Reusability</w:t>
            </w:r>
          </w:p>
        </w:tc>
      </w:tr>
      <w:tr w:rsidR="00CD0335" w:rsidRPr="00CD0335">
        <w:tc>
          <w:tcPr>
            <w:tcW w:w="3116" w:type="dxa"/>
          </w:tcPr>
          <w:p w:rsidR="00CD0335" w:rsidRPr="00CD0335" w:rsidRDefault="00CD0335" w:rsidP="003A0464">
            <w:r w:rsidRPr="00CD0335">
              <w:t>S4</w:t>
            </w:r>
          </w:p>
        </w:tc>
        <w:tc>
          <w:tcPr>
            <w:tcW w:w="3117" w:type="dxa"/>
          </w:tcPr>
          <w:p w:rsidR="00CD0335" w:rsidRPr="00CD0335" w:rsidRDefault="00CD0335" w:rsidP="003A0464">
            <w:r w:rsidRPr="00CD0335">
              <w:t>Outline publication pathway</w:t>
            </w:r>
          </w:p>
        </w:tc>
        <w:tc>
          <w:tcPr>
            <w:tcW w:w="3117" w:type="dxa"/>
          </w:tcPr>
          <w:p w:rsidR="00CD0335" w:rsidRPr="00CD0335" w:rsidRDefault="00CD0335" w:rsidP="003A0464">
            <w:r w:rsidRPr="00CD0335">
              <w:t>Research dissemination</w:t>
            </w:r>
          </w:p>
        </w:tc>
      </w:tr>
    </w:tbl>
    <w:p w:rsidR="00CD0335" w:rsidRDefault="00CD0335" w:rsidP="00CD0335"/>
    <w:p w:rsidR="00CD0335" w:rsidRDefault="00CD0335" w:rsidP="00CD0335">
      <w:r>
        <w:t>Theoretical Framework</w:t>
      </w:r>
    </w:p>
    <w:p w:rsidR="00CD0335" w:rsidRDefault="00CD0335" w:rsidP="00CD0335">
      <w:r>
        <w:t xml:space="preserve">Explainable AI systems must balance three competing </w:t>
      </w:r>
      <w:proofErr w:type="gramStart"/>
      <w:r>
        <w:t>objectives :</w:t>
      </w:r>
      <w:proofErr w:type="gramEnd"/>
    </w:p>
    <w:p w:rsidR="00230CE2" w:rsidRDefault="00CD0335" w:rsidP="00CD0335">
      <w:r>
        <w:rPr>
          <w:noProof/>
        </w:rPr>
        <w:drawing>
          <wp:inline distT="0" distB="0" distL="0" distR="0">
            <wp:extent cx="5943600" cy="2974340"/>
            <wp:effectExtent l="0" t="0" r="0" b="0"/>
            <wp:docPr id="731006600" name="Picture 1" descr="A diagram of balance with word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006600" name="Picture 1" descr="A diagram of balance with words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0335" w:rsidRDefault="00CD0335" w:rsidP="00CE01EA">
      <w:pPr>
        <w:pStyle w:val="ListParagraph"/>
        <w:numPr>
          <w:ilvl w:val="0"/>
          <w:numId w:val="6"/>
        </w:numPr>
      </w:pPr>
      <w:r>
        <w:t>Accuracy (Fidelity): How well the explanation reflects the model's true decision process</w:t>
      </w:r>
    </w:p>
    <w:p w:rsidR="00CD0335" w:rsidRDefault="00CD0335" w:rsidP="00CE01EA">
      <w:pPr>
        <w:pStyle w:val="ListParagraph"/>
        <w:numPr>
          <w:ilvl w:val="0"/>
          <w:numId w:val="6"/>
        </w:numPr>
      </w:pPr>
      <w:r>
        <w:t>Simplicity: How easily a human can understand the explanation</w:t>
      </w:r>
    </w:p>
    <w:p w:rsidR="00CD0335" w:rsidRDefault="00CD0335" w:rsidP="00CE01EA">
      <w:pPr>
        <w:pStyle w:val="ListParagraph"/>
        <w:numPr>
          <w:ilvl w:val="0"/>
          <w:numId w:val="6"/>
        </w:numPr>
      </w:pPr>
      <w:r>
        <w:t>Generality: How widely applicable the explanation method is</w:t>
      </w:r>
    </w:p>
    <w:p w:rsidR="00CD0335" w:rsidRDefault="00CD0335" w:rsidP="00CE01EA">
      <w:pPr>
        <w:pStyle w:val="ListParagraph"/>
        <w:numPr>
          <w:ilvl w:val="0"/>
          <w:numId w:val="6"/>
        </w:numPr>
      </w:pPr>
      <w:r>
        <w:lastRenderedPageBreak/>
        <w:t>Trade-off: Our project accepts lower fidelity in simplified explanations in exchange for higher simplicity when users are stressed. This is a deliberate design choice informed by cognitive load theory</w:t>
      </w:r>
    </w:p>
    <w:p w:rsidR="00CD0335" w:rsidRDefault="00CD0335" w:rsidP="00CD0335"/>
    <w:p w:rsidR="00CD0335" w:rsidRDefault="00CD0335" w:rsidP="00CD0335">
      <w:r>
        <w:t>Cognitive Load Theory Applied</w:t>
      </w:r>
    </w:p>
    <w:p w:rsidR="00CD0335" w:rsidRDefault="00CD0335" w:rsidP="00CD0335">
      <w:r>
        <w:t>Cognitive load refers to the mental effort being used in working memory. In high-stakes environments:</w:t>
      </w:r>
    </w:p>
    <w:p w:rsidR="00CD0335" w:rsidRDefault="00CD0335" w:rsidP="00CD033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CD0335" w:rsidRPr="00CD0335">
        <w:tc>
          <w:tcPr>
            <w:tcW w:w="3116" w:type="dxa"/>
          </w:tcPr>
          <w:p w:rsidR="00CD0335" w:rsidRPr="00CD0335" w:rsidRDefault="00CD0335" w:rsidP="002E1A0C">
            <w:r w:rsidRPr="00CD0335">
              <w:t>Load Level</w:t>
            </w:r>
          </w:p>
        </w:tc>
        <w:tc>
          <w:tcPr>
            <w:tcW w:w="3117" w:type="dxa"/>
          </w:tcPr>
          <w:p w:rsidR="00CD0335" w:rsidRPr="00CD0335" w:rsidRDefault="00CD0335" w:rsidP="002E1A0C">
            <w:r w:rsidRPr="00CD0335">
              <w:t>User State</w:t>
            </w:r>
          </w:p>
        </w:tc>
        <w:tc>
          <w:tcPr>
            <w:tcW w:w="3117" w:type="dxa"/>
          </w:tcPr>
          <w:p w:rsidR="00CD0335" w:rsidRPr="00CD0335" w:rsidRDefault="00CD0335" w:rsidP="002E1A0C">
            <w:r w:rsidRPr="00CD0335">
              <w:t>Appropriate Explanation</w:t>
            </w:r>
          </w:p>
        </w:tc>
      </w:tr>
      <w:tr w:rsidR="00CD0335" w:rsidRPr="00CD0335">
        <w:tc>
          <w:tcPr>
            <w:tcW w:w="3116" w:type="dxa"/>
          </w:tcPr>
          <w:p w:rsidR="00CD0335" w:rsidRPr="00CD0335" w:rsidRDefault="00CD0335" w:rsidP="002E1A0C">
            <w:r w:rsidRPr="00CD0335">
              <w:t>Low</w:t>
            </w:r>
          </w:p>
        </w:tc>
        <w:tc>
          <w:tcPr>
            <w:tcW w:w="3117" w:type="dxa"/>
          </w:tcPr>
          <w:p w:rsidR="00CD0335" w:rsidRPr="00CD0335" w:rsidRDefault="00CD0335" w:rsidP="002E1A0C">
            <w:r w:rsidRPr="00CD0335">
              <w:t>Calm, focused, has time</w:t>
            </w:r>
          </w:p>
        </w:tc>
        <w:tc>
          <w:tcPr>
            <w:tcW w:w="3117" w:type="dxa"/>
          </w:tcPr>
          <w:p w:rsidR="00CD0335" w:rsidRPr="00CD0335" w:rsidRDefault="00CD0335" w:rsidP="002E1A0C">
            <w:r w:rsidRPr="00CD0335">
              <w:t>Detailed, factor-by-factor, quantitative</w:t>
            </w:r>
          </w:p>
        </w:tc>
      </w:tr>
      <w:tr w:rsidR="00CD0335" w:rsidRPr="00CD0335">
        <w:tc>
          <w:tcPr>
            <w:tcW w:w="3116" w:type="dxa"/>
          </w:tcPr>
          <w:p w:rsidR="00CD0335" w:rsidRPr="00CD0335" w:rsidRDefault="00CD0335" w:rsidP="002E1A0C">
            <w:r w:rsidRPr="00CD0335">
              <w:t>Medium</w:t>
            </w:r>
          </w:p>
        </w:tc>
        <w:tc>
          <w:tcPr>
            <w:tcW w:w="3117" w:type="dxa"/>
          </w:tcPr>
          <w:p w:rsidR="00CD0335" w:rsidRPr="00CD0335" w:rsidRDefault="00CD0335" w:rsidP="002E1A0C">
            <w:r w:rsidRPr="00CD0335">
              <w:t>Somewhat busy, moderate stress</w:t>
            </w:r>
          </w:p>
        </w:tc>
        <w:tc>
          <w:tcPr>
            <w:tcW w:w="3117" w:type="dxa"/>
          </w:tcPr>
          <w:p w:rsidR="00CD0335" w:rsidRPr="00CD0335" w:rsidRDefault="00CD0335" w:rsidP="002E1A0C">
            <w:r w:rsidRPr="00CD0335">
              <w:t>Hybrid (can be explored)</w:t>
            </w:r>
          </w:p>
        </w:tc>
      </w:tr>
      <w:tr w:rsidR="00CD0335">
        <w:tc>
          <w:tcPr>
            <w:tcW w:w="3116" w:type="dxa"/>
          </w:tcPr>
          <w:p w:rsidR="00CD0335" w:rsidRPr="00CD0335" w:rsidRDefault="00CD0335" w:rsidP="002E1A0C">
            <w:r w:rsidRPr="00CD0335">
              <w:t>High</w:t>
            </w:r>
          </w:p>
        </w:tc>
        <w:tc>
          <w:tcPr>
            <w:tcW w:w="3117" w:type="dxa"/>
          </w:tcPr>
          <w:p w:rsidR="00CD0335" w:rsidRPr="00CD0335" w:rsidRDefault="00CD0335" w:rsidP="002E1A0C">
            <w:r w:rsidRPr="00CD0335">
              <w:t>Stressed, overloaded, time-pressure</w:t>
            </w:r>
          </w:p>
        </w:tc>
        <w:tc>
          <w:tcPr>
            <w:tcW w:w="3117" w:type="dxa"/>
          </w:tcPr>
          <w:p w:rsidR="00CD0335" w:rsidRDefault="00CD0335" w:rsidP="002E1A0C">
            <w:r w:rsidRPr="00CD0335">
              <w:t>Simple, conversational</w:t>
            </w:r>
          </w:p>
        </w:tc>
      </w:tr>
    </w:tbl>
    <w:p w:rsidR="00CD0335" w:rsidRDefault="00CD0335" w:rsidP="00CD0335"/>
    <w:p w:rsidR="00CD0335" w:rsidRDefault="00CD0335" w:rsidP="00CD0335">
      <w:r>
        <w:t xml:space="preserve">Our adaptive system simulates this by switching at a threshold </w:t>
      </w:r>
    </w:p>
    <w:p w:rsidR="00CD0335" w:rsidRDefault="00CD0335" w:rsidP="00CD0335">
      <w:r>
        <w:t>Theory Formulation</w:t>
      </w:r>
    </w:p>
    <w:p w:rsidR="00CD0335" w:rsidRDefault="00CD0335" w:rsidP="00CD0335">
      <w:r>
        <w:t xml:space="preserve">Following the theoretical framework in XAI </w:t>
      </w:r>
      <w:proofErr w:type="gramStart"/>
      <w:r>
        <w:t>design ,</w:t>
      </w:r>
      <w:proofErr w:type="gramEnd"/>
      <w:r>
        <w:t xml:space="preserve"> explanation effectiveness can be measured by mutual information:</w:t>
      </w:r>
    </w:p>
    <w:p w:rsidR="00CD0335" w:rsidRPr="00CD0335" w:rsidRDefault="00CD0335" w:rsidP="00CD0335">
      <w:pPr>
        <w:rPr>
          <w:i/>
          <w:iCs/>
        </w:rPr>
      </w:pPr>
      <w:r w:rsidRPr="00CD0335">
        <w:rPr>
          <w:i/>
          <w:iCs/>
        </w:rPr>
        <w:t>I(</w:t>
      </w:r>
      <w:proofErr w:type="gramStart"/>
      <w:r w:rsidRPr="00CD0335">
        <w:rPr>
          <w:i/>
          <w:iCs/>
        </w:rPr>
        <w:t>Y;E</w:t>
      </w:r>
      <w:proofErr w:type="gramEnd"/>
      <w:r w:rsidRPr="00CD0335">
        <w:rPr>
          <w:rFonts w:ascii="Cambria Math" w:hAnsi="Cambria Math" w:cs="Cambria Math"/>
          <w:i/>
          <w:iCs/>
        </w:rPr>
        <w:t>∣</w:t>
      </w:r>
      <w:r w:rsidRPr="00CD0335">
        <w:rPr>
          <w:i/>
          <w:iCs/>
        </w:rPr>
        <w:t>X)</w:t>
      </w:r>
    </w:p>
    <w:p w:rsidR="00CD0335" w:rsidRDefault="00CD0335" w:rsidP="00CD0335">
      <w:r>
        <w:t>Where:</w:t>
      </w:r>
    </w:p>
    <w:p w:rsidR="00CD0335" w:rsidRDefault="00CD0335" w:rsidP="00CD0335">
      <w:r>
        <w:t>$Y$ = model prediction</w:t>
      </w:r>
    </w:p>
    <w:p w:rsidR="00CD0335" w:rsidRDefault="00CD0335" w:rsidP="00CD0335">
      <w:r>
        <w:t>$E$ = explanation</w:t>
      </w:r>
    </w:p>
    <w:p w:rsidR="00CD0335" w:rsidRDefault="00CD0335" w:rsidP="00CD0335">
      <w:r>
        <w:t>$X$ = input data</w:t>
      </w:r>
    </w:p>
    <w:p w:rsidR="00CD0335" w:rsidRDefault="00CD0335" w:rsidP="00CD0335"/>
    <w:p w:rsidR="00CD0335" w:rsidRDefault="00CD0335" w:rsidP="00CD0335">
      <w:r>
        <w:t>Higher mutual information means the explanation contains more information about why the prediction was made.</w:t>
      </w:r>
    </w:p>
    <w:p w:rsidR="00CD0335" w:rsidRDefault="00CD0335" w:rsidP="00CD0335"/>
    <w:p w:rsidR="00CD0335" w:rsidRDefault="00CD0335" w:rsidP="00CD0335"/>
    <w:p w:rsidR="002F0190" w:rsidRDefault="002F0190" w:rsidP="002F0190"/>
    <w:p w:rsidR="002F0190" w:rsidRDefault="002F0190" w:rsidP="002F0190">
      <w:r>
        <w:t>System Architecture</w:t>
      </w:r>
    </w:p>
    <w:p w:rsidR="002F0190" w:rsidRDefault="002F0190" w:rsidP="002F0190">
      <w:r>
        <w:t>High-Level Architecture</w:t>
      </w:r>
    </w:p>
    <w:p w:rsidR="002F0190" w:rsidRDefault="002F0190" w:rsidP="002F0190">
      <w:r>
        <w:t xml:space="preserve">Based on the X-SYS reference architecture for interactive explanation </w:t>
      </w:r>
      <w:proofErr w:type="gramStart"/>
      <w:r>
        <w:t>systems ,</w:t>
      </w:r>
      <w:proofErr w:type="gramEnd"/>
      <w:r>
        <w:t xml:space="preserve"> our system follows a four-layer design:</w:t>
      </w:r>
    </w:p>
    <w:p w:rsidR="002F0190" w:rsidRDefault="002F0190" w:rsidP="002F0190">
      <w:r>
        <w:rPr>
          <w:noProof/>
        </w:rPr>
        <w:drawing>
          <wp:inline distT="0" distB="0" distL="0" distR="0">
            <wp:extent cx="3962400" cy="5155660"/>
            <wp:effectExtent l="0" t="0" r="0" b="635"/>
            <wp:docPr id="1065040058" name="Picture 2" descr="A diagram of a mode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040058" name="Picture 2" descr="A diagram of a model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0964" cy="5192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0190" w:rsidRDefault="002F0190" w:rsidP="002F0190">
      <w:r>
        <w:t xml:space="preserve">Layer </w:t>
      </w:r>
      <w:proofErr w:type="gramStart"/>
      <w:r>
        <w:t>Responsibilities :</w:t>
      </w:r>
      <w:proofErr w:type="gramEnd"/>
    </w:p>
    <w:p w:rsidR="002F0190" w:rsidRDefault="002F0190" w:rsidP="002F0190">
      <w:pPr>
        <w:pStyle w:val="ListParagraph"/>
        <w:numPr>
          <w:ilvl w:val="0"/>
          <w:numId w:val="7"/>
        </w:numPr>
      </w:pPr>
      <w:r>
        <w:t>Data Layer: Load, clean, preprocess, and split the stroke dataset</w:t>
      </w:r>
    </w:p>
    <w:p w:rsidR="002F0190" w:rsidRDefault="002F0190" w:rsidP="002F0190">
      <w:pPr>
        <w:pStyle w:val="ListParagraph"/>
        <w:numPr>
          <w:ilvl w:val="0"/>
          <w:numId w:val="7"/>
        </w:numPr>
      </w:pPr>
      <w:r>
        <w:t>Model Layer: Train and store the logistic regression model</w:t>
      </w:r>
    </w:p>
    <w:p w:rsidR="002F0190" w:rsidRDefault="002F0190" w:rsidP="002F0190">
      <w:pPr>
        <w:pStyle w:val="ListParagraph"/>
        <w:numPr>
          <w:ilvl w:val="0"/>
          <w:numId w:val="7"/>
        </w:numPr>
      </w:pPr>
      <w:r>
        <w:t>Explanation Layer: Generate both detailed and simple explanations; manage adaptation</w:t>
      </w:r>
    </w:p>
    <w:p w:rsidR="002F0190" w:rsidRDefault="002F0190" w:rsidP="00CE01EA">
      <w:pPr>
        <w:pStyle w:val="ListParagraph"/>
        <w:numPr>
          <w:ilvl w:val="0"/>
          <w:numId w:val="7"/>
        </w:numPr>
      </w:pPr>
      <w:r>
        <w:t>Interaction Layer: Present explanations to users; accept user input</w:t>
      </w:r>
    </w:p>
    <w:p w:rsidR="002F0190" w:rsidRDefault="002F0190" w:rsidP="002F0190"/>
    <w:p w:rsidR="002F0190" w:rsidRDefault="002F0190" w:rsidP="002F0190">
      <w:r>
        <w:t>Component Details</w:t>
      </w:r>
    </w:p>
    <w:p w:rsidR="002F0190" w:rsidRDefault="002F0190" w:rsidP="002F0190"/>
    <w:p w:rsidR="002F0190" w:rsidRDefault="002F0190" w:rsidP="002F0190">
      <w:r>
        <w:t>Data Preprocessing Pipeline</w:t>
      </w:r>
    </w:p>
    <w:p w:rsidR="002F0190" w:rsidRDefault="002F0190" w:rsidP="002F0190">
      <w:r>
        <w:rPr>
          <w:noProof/>
        </w:rPr>
        <w:drawing>
          <wp:inline distT="0" distB="0" distL="0" distR="0">
            <wp:extent cx="6225702" cy="565785"/>
            <wp:effectExtent l="0" t="0" r="0" b="5715"/>
            <wp:docPr id="121311280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112800" name="Picture 121311280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65052" cy="578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0190" w:rsidRDefault="002F0190" w:rsidP="002F0190"/>
    <w:p w:rsidR="002F0190" w:rsidRDefault="002F0190" w:rsidP="002F0190">
      <w:r>
        <w:t>Explanation Generation Pipeline</w:t>
      </w:r>
    </w:p>
    <w:p w:rsidR="002F0190" w:rsidRDefault="002F0190" w:rsidP="002F0190">
      <w:r>
        <w:t>PRISM-Style Detailed Explanation:</w:t>
      </w:r>
    </w:p>
    <w:p w:rsidR="002F0190" w:rsidRDefault="002F0190" w:rsidP="002F0190">
      <w:r>
        <w:rPr>
          <w:noProof/>
        </w:rPr>
        <w:drawing>
          <wp:inline distT="0" distB="0" distL="0" distR="0">
            <wp:extent cx="2712772" cy="5286103"/>
            <wp:effectExtent l="0" t="0" r="5080" b="0"/>
            <wp:docPr id="644917341" name="Picture 4" descr="A diagram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917341" name="Picture 4" descr="A diagram of a computer program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4160" cy="530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0190" w:rsidRDefault="002F0190" w:rsidP="002F0190"/>
    <w:p w:rsidR="002F0190" w:rsidRDefault="002F0190" w:rsidP="002F0190"/>
    <w:p w:rsidR="002F0190" w:rsidRDefault="002F0190" w:rsidP="002F0190">
      <w:r>
        <w:t>CAM-Style Simple Explanation:</w:t>
      </w:r>
    </w:p>
    <w:p w:rsidR="002F0190" w:rsidRDefault="002F0190" w:rsidP="002F0190">
      <w:r>
        <w:rPr>
          <w:noProof/>
        </w:rPr>
        <w:drawing>
          <wp:inline distT="0" distB="0" distL="0" distR="0">
            <wp:extent cx="5943600" cy="5968365"/>
            <wp:effectExtent l="0" t="0" r="0" b="635"/>
            <wp:docPr id="250443004" name="Picture 5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443004" name="Picture 5" descr="A diagram of a diagram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6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0190" w:rsidRDefault="002F0190" w:rsidP="002F0190"/>
    <w:p w:rsidR="002F0190" w:rsidRDefault="002F0190" w:rsidP="002F0190"/>
    <w:p w:rsidR="002F0190" w:rsidRDefault="002F0190" w:rsidP="002F0190"/>
    <w:p w:rsidR="002F0190" w:rsidRDefault="002F0190" w:rsidP="002F0190"/>
    <w:p w:rsidR="002F0190" w:rsidRDefault="002F0190" w:rsidP="002F0190"/>
    <w:p w:rsidR="002F0190" w:rsidRDefault="002F0190" w:rsidP="002F0190">
      <w:r>
        <w:t>Data Flow</w:t>
      </w:r>
    </w:p>
    <w:p w:rsidR="002F0190" w:rsidRDefault="002F0190" w:rsidP="002F0190">
      <w:r>
        <w:t xml:space="preserve">The complete data flow through the </w:t>
      </w:r>
      <w:proofErr w:type="gramStart"/>
      <w:r>
        <w:t>system :</w:t>
      </w:r>
      <w:proofErr w:type="gramEnd"/>
    </w:p>
    <w:p w:rsidR="002F0190" w:rsidRDefault="002F0190" w:rsidP="002F0190">
      <w:pPr>
        <w:pStyle w:val="ListParagraph"/>
        <w:numPr>
          <w:ilvl w:val="0"/>
          <w:numId w:val="2"/>
        </w:numPr>
      </w:pPr>
      <w:r>
        <w:t>User Input: Instance features (or random selection)</w:t>
      </w:r>
    </w:p>
    <w:p w:rsidR="002F0190" w:rsidRDefault="002F0190" w:rsidP="002F0190">
      <w:pPr>
        <w:pStyle w:val="ListParagraph"/>
        <w:numPr>
          <w:ilvl w:val="0"/>
          <w:numId w:val="2"/>
        </w:numPr>
      </w:pPr>
      <w:r>
        <w:t xml:space="preserve">Preprocessing: Scale using fitted </w:t>
      </w:r>
      <w:proofErr w:type="spellStart"/>
      <w:r>
        <w:t>StandardScaler</w:t>
      </w:r>
      <w:proofErr w:type="spellEnd"/>
    </w:p>
    <w:p w:rsidR="002F0190" w:rsidRDefault="002F0190" w:rsidP="002F0190">
      <w:pPr>
        <w:pStyle w:val="ListParagraph"/>
        <w:numPr>
          <w:ilvl w:val="0"/>
          <w:numId w:val="2"/>
        </w:numPr>
      </w:pPr>
      <w:r>
        <w:t>Prediction: Model predicts probability</w:t>
      </w:r>
    </w:p>
    <w:p w:rsidR="002F0190" w:rsidRDefault="002F0190" w:rsidP="002F0190">
      <w:pPr>
        <w:pStyle w:val="ListParagraph"/>
        <w:numPr>
          <w:ilvl w:val="0"/>
          <w:numId w:val="2"/>
        </w:numPr>
      </w:pPr>
      <w:r>
        <w:t>Contribution Calculation: Compute per-feature contributions</w:t>
      </w:r>
    </w:p>
    <w:p w:rsidR="002F0190" w:rsidRDefault="002F0190" w:rsidP="002F0190">
      <w:pPr>
        <w:pStyle w:val="ListParagraph"/>
        <w:numPr>
          <w:ilvl w:val="0"/>
          <w:numId w:val="2"/>
        </w:numPr>
      </w:pPr>
      <w:r>
        <w:t>Mode Selection: Based on counter threshold (detailed first N, then simple)</w:t>
      </w:r>
    </w:p>
    <w:p w:rsidR="002F0190" w:rsidRDefault="002F0190" w:rsidP="002F0190">
      <w:pPr>
        <w:pStyle w:val="ListParagraph"/>
        <w:numPr>
          <w:ilvl w:val="0"/>
          <w:numId w:val="2"/>
        </w:numPr>
      </w:pPr>
      <w:r>
        <w:t>Explanation Generation:</w:t>
      </w:r>
    </w:p>
    <w:p w:rsidR="002F0190" w:rsidRDefault="002F0190" w:rsidP="002F0190">
      <w:pPr>
        <w:pStyle w:val="ListParagraph"/>
      </w:pPr>
      <w:r>
        <w:t>&gt;If detailed: Show bar chart of top factors</w:t>
      </w:r>
    </w:p>
    <w:p w:rsidR="002F0190" w:rsidRDefault="002F0190" w:rsidP="002F0190">
      <w:pPr>
        <w:pStyle w:val="ListParagraph"/>
      </w:pPr>
      <w:r>
        <w:t>&gt;If simple: Show conversational dialogue</w:t>
      </w:r>
    </w:p>
    <w:p w:rsidR="002F0190" w:rsidRDefault="002F0190" w:rsidP="002F0190">
      <w:pPr>
        <w:pStyle w:val="ListParagraph"/>
        <w:numPr>
          <w:ilvl w:val="0"/>
          <w:numId w:val="2"/>
        </w:numPr>
      </w:pPr>
      <w:r>
        <w:t>Counter Update: Increment for next query</w:t>
      </w:r>
    </w:p>
    <w:p w:rsidR="002F0190" w:rsidRDefault="002F0190" w:rsidP="002F0190"/>
    <w:p w:rsidR="002F0190" w:rsidRDefault="002F0190" w:rsidP="002F0190">
      <w:r>
        <w:t>Concept Hierarchy Design</w:t>
      </w:r>
    </w:p>
    <w:p w:rsidR="002F0190" w:rsidRDefault="002F0190" w:rsidP="002F0190">
      <w:r w:rsidRPr="002F0190">
        <w:t>Stroke Risk Factors</w:t>
      </w:r>
    </w:p>
    <w:p w:rsidR="002F0190" w:rsidRDefault="002F0190" w:rsidP="002F0190">
      <w:r>
        <w:rPr>
          <w:noProof/>
        </w:rPr>
        <w:drawing>
          <wp:inline distT="0" distB="0" distL="0" distR="0">
            <wp:extent cx="6202320" cy="1654629"/>
            <wp:effectExtent l="0" t="0" r="0" b="0"/>
            <wp:docPr id="1178993555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993555" name="Picture 6" descr="A screenshot of a computer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63215" cy="1697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0190" w:rsidRDefault="002F0190" w:rsidP="00CD0335"/>
    <w:p w:rsidR="000D3FD4" w:rsidRDefault="000D3FD4" w:rsidP="000D3FD4">
      <w:r>
        <w:t>Concept Definitions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0D3FD4" w:rsidRPr="000D3FD4">
        <w:tc>
          <w:tcPr>
            <w:tcW w:w="3116" w:type="dxa"/>
          </w:tcPr>
          <w:p w:rsidR="000D3FD4" w:rsidRPr="000D3FD4" w:rsidRDefault="000D3FD4" w:rsidP="00E42E21">
            <w:r w:rsidRPr="000D3FD4">
              <w:t>Concept</w:t>
            </w:r>
          </w:p>
        </w:tc>
        <w:tc>
          <w:tcPr>
            <w:tcW w:w="3117" w:type="dxa"/>
          </w:tcPr>
          <w:p w:rsidR="000D3FD4" w:rsidRPr="000D3FD4" w:rsidRDefault="000D3FD4" w:rsidP="00E42E21">
            <w:r w:rsidRPr="000D3FD4">
              <w:t>Features Included</w:t>
            </w:r>
          </w:p>
        </w:tc>
        <w:tc>
          <w:tcPr>
            <w:tcW w:w="3117" w:type="dxa"/>
          </w:tcPr>
          <w:p w:rsidR="000D3FD4" w:rsidRPr="000D3FD4" w:rsidRDefault="000D3FD4" w:rsidP="00E42E21">
            <w:r w:rsidRPr="000D3FD4">
              <w:t>Interpretation</w:t>
            </w:r>
          </w:p>
        </w:tc>
      </w:tr>
      <w:tr w:rsidR="000D3FD4" w:rsidRPr="000D3FD4">
        <w:tc>
          <w:tcPr>
            <w:tcW w:w="3116" w:type="dxa"/>
          </w:tcPr>
          <w:p w:rsidR="000D3FD4" w:rsidRPr="000D3FD4" w:rsidRDefault="000D3FD4" w:rsidP="00E42E21">
            <w:r w:rsidRPr="000D3FD4">
              <w:t>Demographics</w:t>
            </w:r>
          </w:p>
        </w:tc>
        <w:tc>
          <w:tcPr>
            <w:tcW w:w="3117" w:type="dxa"/>
          </w:tcPr>
          <w:p w:rsidR="000D3FD4" w:rsidRPr="000D3FD4" w:rsidRDefault="000D3FD4" w:rsidP="00E42E21">
            <w:r w:rsidRPr="000D3FD4">
              <w:t xml:space="preserve">age, gender, </w:t>
            </w:r>
            <w:proofErr w:type="spellStart"/>
            <w:r w:rsidRPr="000D3FD4">
              <w:t>ever_married</w:t>
            </w:r>
            <w:proofErr w:type="spellEnd"/>
            <w:r w:rsidRPr="000D3FD4">
              <w:t xml:space="preserve">, </w:t>
            </w:r>
            <w:proofErr w:type="spellStart"/>
            <w:r w:rsidRPr="000D3FD4">
              <w:t>Residence_type</w:t>
            </w:r>
            <w:proofErr w:type="spellEnd"/>
            <w:r w:rsidRPr="000D3FD4">
              <w:t xml:space="preserve">, </w:t>
            </w:r>
            <w:proofErr w:type="spellStart"/>
            <w:r w:rsidRPr="000D3FD4">
              <w:t>work_type</w:t>
            </w:r>
            <w:proofErr w:type="spellEnd"/>
          </w:p>
        </w:tc>
        <w:tc>
          <w:tcPr>
            <w:tcW w:w="3117" w:type="dxa"/>
          </w:tcPr>
          <w:p w:rsidR="000D3FD4" w:rsidRPr="000D3FD4" w:rsidRDefault="000D3FD4" w:rsidP="00E42E21">
            <w:r w:rsidRPr="000D3FD4">
              <w:t>Who the person is (age, gender, marital status, where they live, work)</w:t>
            </w:r>
          </w:p>
        </w:tc>
      </w:tr>
      <w:tr w:rsidR="000D3FD4" w:rsidRPr="000D3FD4">
        <w:tc>
          <w:tcPr>
            <w:tcW w:w="3116" w:type="dxa"/>
          </w:tcPr>
          <w:p w:rsidR="000D3FD4" w:rsidRPr="000D3FD4" w:rsidRDefault="000D3FD4" w:rsidP="00E42E21">
            <w:r w:rsidRPr="000D3FD4">
              <w:t>Health Conditions</w:t>
            </w:r>
          </w:p>
        </w:tc>
        <w:tc>
          <w:tcPr>
            <w:tcW w:w="3117" w:type="dxa"/>
          </w:tcPr>
          <w:p w:rsidR="000D3FD4" w:rsidRPr="000D3FD4" w:rsidRDefault="000D3FD4" w:rsidP="00E42E21">
            <w:r w:rsidRPr="000D3FD4">
              <w:t xml:space="preserve">hypertension, </w:t>
            </w:r>
            <w:proofErr w:type="spellStart"/>
            <w:r w:rsidRPr="000D3FD4">
              <w:t>heart_disease</w:t>
            </w:r>
            <w:proofErr w:type="spellEnd"/>
            <w:r w:rsidRPr="000D3FD4">
              <w:t xml:space="preserve">, </w:t>
            </w:r>
            <w:proofErr w:type="spellStart"/>
            <w:r w:rsidRPr="000D3FD4">
              <w:t>avg_glucose_level</w:t>
            </w:r>
            <w:proofErr w:type="spellEnd"/>
            <w:r w:rsidRPr="000D3FD4">
              <w:t xml:space="preserve">, </w:t>
            </w:r>
            <w:proofErr w:type="spellStart"/>
            <w:r w:rsidRPr="000D3FD4">
              <w:t>bmi</w:t>
            </w:r>
            <w:proofErr w:type="spellEnd"/>
          </w:p>
        </w:tc>
        <w:tc>
          <w:tcPr>
            <w:tcW w:w="3117" w:type="dxa"/>
          </w:tcPr>
          <w:p w:rsidR="000D3FD4" w:rsidRPr="000D3FD4" w:rsidRDefault="000D3FD4" w:rsidP="00E42E21">
            <w:r w:rsidRPr="000D3FD4">
              <w:t>Physical health indicators</w:t>
            </w:r>
          </w:p>
        </w:tc>
      </w:tr>
      <w:tr w:rsidR="000D3FD4" w:rsidRPr="000D3FD4">
        <w:tc>
          <w:tcPr>
            <w:tcW w:w="3116" w:type="dxa"/>
          </w:tcPr>
          <w:p w:rsidR="000D3FD4" w:rsidRPr="000D3FD4" w:rsidRDefault="000D3FD4" w:rsidP="00E42E21">
            <w:r w:rsidRPr="000D3FD4">
              <w:t>Lifestyle</w:t>
            </w:r>
          </w:p>
        </w:tc>
        <w:tc>
          <w:tcPr>
            <w:tcW w:w="3117" w:type="dxa"/>
          </w:tcPr>
          <w:p w:rsidR="000D3FD4" w:rsidRPr="000D3FD4" w:rsidRDefault="000D3FD4" w:rsidP="00E42E21">
            <w:proofErr w:type="spellStart"/>
            <w:r w:rsidRPr="000D3FD4">
              <w:t>smoking_status</w:t>
            </w:r>
            <w:proofErr w:type="spellEnd"/>
          </w:p>
        </w:tc>
        <w:tc>
          <w:tcPr>
            <w:tcW w:w="3117" w:type="dxa"/>
          </w:tcPr>
          <w:p w:rsidR="000D3FD4" w:rsidRPr="000D3FD4" w:rsidRDefault="000D3FD4" w:rsidP="00E42E21">
            <w:r w:rsidRPr="000D3FD4">
              <w:t>Behavioral factors</w:t>
            </w:r>
          </w:p>
        </w:tc>
      </w:tr>
    </w:tbl>
    <w:p w:rsidR="000D3FD4" w:rsidRDefault="000D3FD4" w:rsidP="000D3FD4"/>
    <w:p w:rsidR="000D3FD4" w:rsidRDefault="000D3FD4" w:rsidP="000D3FD4"/>
    <w:p w:rsidR="000D3FD4" w:rsidRDefault="000D3FD4" w:rsidP="000D3FD4">
      <w:r>
        <w:t>Contribution Aggregation</w:t>
      </w:r>
    </w:p>
    <w:p w:rsidR="000D3FD4" w:rsidRDefault="000D3FD4" w:rsidP="000D3FD4">
      <w:r>
        <w:t>For a given instance, concept contribution = sum of feature contributions within that concept:</w:t>
      </w:r>
    </w:p>
    <w:p w:rsidR="000D3FD4" w:rsidRDefault="000D3FD4" w:rsidP="000D3FD4">
      <w:r>
        <w:t xml:space="preserve">Contribution concept=∑ </w:t>
      </w:r>
      <w:proofErr w:type="spellStart"/>
      <w:r>
        <w:t>f</w:t>
      </w:r>
      <w:r>
        <w:rPr>
          <w:rFonts w:ascii="Cambria Math" w:hAnsi="Cambria Math" w:cs="Cambria Math"/>
        </w:rPr>
        <w:t>∈</w:t>
      </w:r>
      <w:r>
        <w:t>concept</w:t>
      </w:r>
      <w:proofErr w:type="spellEnd"/>
      <w:r>
        <w:t>β</w:t>
      </w:r>
      <w:proofErr w:type="spellStart"/>
      <w:r>
        <w:t>f</w:t>
      </w:r>
      <w:r>
        <w:rPr>
          <w:rFonts w:ascii="Cambria Math" w:hAnsi="Cambria Math" w:cs="Cambria Math"/>
        </w:rPr>
        <w:t>⋅</w:t>
      </w:r>
      <w:r>
        <w:t>x</w:t>
      </w:r>
      <w:proofErr w:type="spellEnd"/>
      <w:r>
        <w:t xml:space="preserve"> </w:t>
      </w:r>
      <w:proofErr w:type="spellStart"/>
      <w:proofErr w:type="gramStart"/>
      <w:r>
        <w:t>f,scaled</w:t>
      </w:r>
      <w:proofErr w:type="spellEnd"/>
      <w:proofErr w:type="gramEnd"/>
    </w:p>
    <w:p w:rsidR="000D3FD4" w:rsidRDefault="000D3FD4" w:rsidP="000D3FD4">
      <w:r>
        <w:rPr>
          <w:rFonts w:ascii="Arial" w:hAnsi="Arial" w:cs="Arial"/>
        </w:rPr>
        <w:t>​</w:t>
      </w:r>
      <w:r>
        <w:t>Where:</w:t>
      </w:r>
    </w:p>
    <w:p w:rsidR="000D3FD4" w:rsidRDefault="000D3FD4" w:rsidP="000D3FD4">
      <w:pPr>
        <w:pStyle w:val="ListParagraph"/>
        <w:numPr>
          <w:ilvl w:val="0"/>
          <w:numId w:val="2"/>
        </w:numPr>
      </w:pPr>
      <w:r>
        <w:t>$\</w:t>
      </w:r>
      <w:proofErr w:type="spellStart"/>
      <w:r>
        <w:t>beta_f</w:t>
      </w:r>
      <w:proofErr w:type="spellEnd"/>
      <w:r>
        <w:t>$ = model coefficient for feature $f$</w:t>
      </w:r>
    </w:p>
    <w:p w:rsidR="000D3FD4" w:rsidRDefault="000D3FD4" w:rsidP="000D3FD4">
      <w:pPr>
        <w:pStyle w:val="ListParagraph"/>
        <w:numPr>
          <w:ilvl w:val="0"/>
          <w:numId w:val="2"/>
        </w:numPr>
      </w:pPr>
      <w:r>
        <w:t>$x_{</w:t>
      </w:r>
      <w:proofErr w:type="spellStart"/>
      <w:proofErr w:type="gramStart"/>
      <w:r>
        <w:t>f,scaled</w:t>
      </w:r>
      <w:proofErr w:type="spellEnd"/>
      <w:proofErr w:type="gramEnd"/>
      <w:r>
        <w:t>}$ = scaled value of feature $f$ for this instance</w:t>
      </w:r>
    </w:p>
    <w:p w:rsidR="008D60A5" w:rsidRDefault="008D60A5" w:rsidP="008D60A5"/>
    <w:p w:rsidR="008D60A5" w:rsidRDefault="008D60A5" w:rsidP="008D60A5">
      <w:r>
        <w:t>Evaluation Metrics</w:t>
      </w:r>
    </w:p>
    <w:p w:rsidR="008D60A5" w:rsidRDefault="008D60A5" w:rsidP="008D60A5">
      <w:r>
        <w:t>Model Performance Metrics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8D60A5" w:rsidRPr="008D60A5">
        <w:tc>
          <w:tcPr>
            <w:tcW w:w="3116" w:type="dxa"/>
          </w:tcPr>
          <w:p w:rsidR="008D60A5" w:rsidRPr="008D60A5" w:rsidRDefault="008D60A5" w:rsidP="00CF3E15">
            <w:r w:rsidRPr="008D60A5">
              <w:t>Metric</w:t>
            </w:r>
          </w:p>
        </w:tc>
        <w:tc>
          <w:tcPr>
            <w:tcW w:w="3117" w:type="dxa"/>
          </w:tcPr>
          <w:p w:rsidR="008D60A5" w:rsidRPr="008D60A5" w:rsidRDefault="008D60A5" w:rsidP="00CF3E15">
            <w:r w:rsidRPr="008D60A5">
              <w:t>Description</w:t>
            </w:r>
          </w:p>
        </w:tc>
        <w:tc>
          <w:tcPr>
            <w:tcW w:w="3117" w:type="dxa"/>
          </w:tcPr>
          <w:p w:rsidR="008D60A5" w:rsidRPr="008D60A5" w:rsidRDefault="008D60A5" w:rsidP="00CF3E15">
            <w:r w:rsidRPr="008D60A5">
              <w:t>Target</w:t>
            </w:r>
          </w:p>
        </w:tc>
      </w:tr>
      <w:tr w:rsidR="008D60A5" w:rsidRPr="008D60A5">
        <w:tc>
          <w:tcPr>
            <w:tcW w:w="3116" w:type="dxa"/>
          </w:tcPr>
          <w:p w:rsidR="008D60A5" w:rsidRPr="008D60A5" w:rsidRDefault="008D60A5" w:rsidP="00CF3E15">
            <w:r w:rsidRPr="008D60A5">
              <w:t>Accuracy</w:t>
            </w:r>
          </w:p>
        </w:tc>
        <w:tc>
          <w:tcPr>
            <w:tcW w:w="3117" w:type="dxa"/>
          </w:tcPr>
          <w:p w:rsidR="008D60A5" w:rsidRPr="008D60A5" w:rsidRDefault="008D60A5" w:rsidP="00CF3E15">
            <w:r w:rsidRPr="008D60A5">
              <w:t>(TP + TN) / (Total)</w:t>
            </w:r>
          </w:p>
        </w:tc>
        <w:tc>
          <w:tcPr>
            <w:tcW w:w="3117" w:type="dxa"/>
          </w:tcPr>
          <w:p w:rsidR="008D60A5" w:rsidRPr="008D60A5" w:rsidRDefault="008D60A5" w:rsidP="00CF3E15">
            <w:r w:rsidRPr="008D60A5">
              <w:t>&gt; 0.80</w:t>
            </w:r>
          </w:p>
        </w:tc>
      </w:tr>
      <w:tr w:rsidR="008D60A5" w:rsidRPr="008D60A5">
        <w:tc>
          <w:tcPr>
            <w:tcW w:w="3116" w:type="dxa"/>
          </w:tcPr>
          <w:p w:rsidR="008D60A5" w:rsidRPr="008D60A5" w:rsidRDefault="008D60A5" w:rsidP="00CF3E15">
            <w:r w:rsidRPr="008D60A5">
              <w:t>AUC</w:t>
            </w:r>
          </w:p>
        </w:tc>
        <w:tc>
          <w:tcPr>
            <w:tcW w:w="3117" w:type="dxa"/>
          </w:tcPr>
          <w:p w:rsidR="008D60A5" w:rsidRPr="008D60A5" w:rsidRDefault="008D60A5" w:rsidP="00CF3E15">
            <w:r w:rsidRPr="008D60A5">
              <w:t>Area under ROC curve</w:t>
            </w:r>
          </w:p>
        </w:tc>
        <w:tc>
          <w:tcPr>
            <w:tcW w:w="3117" w:type="dxa"/>
          </w:tcPr>
          <w:p w:rsidR="008D60A5" w:rsidRPr="008D60A5" w:rsidRDefault="008D60A5" w:rsidP="00CF3E15">
            <w:r w:rsidRPr="008D60A5">
              <w:t>&gt; 0.80</w:t>
            </w:r>
          </w:p>
        </w:tc>
      </w:tr>
      <w:tr w:rsidR="008D60A5" w:rsidRPr="008D60A5">
        <w:tc>
          <w:tcPr>
            <w:tcW w:w="3116" w:type="dxa"/>
          </w:tcPr>
          <w:p w:rsidR="008D60A5" w:rsidRPr="008D60A5" w:rsidRDefault="008D60A5" w:rsidP="00CF3E15">
            <w:r w:rsidRPr="008D60A5">
              <w:t>Precision</w:t>
            </w:r>
          </w:p>
        </w:tc>
        <w:tc>
          <w:tcPr>
            <w:tcW w:w="3117" w:type="dxa"/>
          </w:tcPr>
          <w:p w:rsidR="008D60A5" w:rsidRPr="008D60A5" w:rsidRDefault="008D60A5" w:rsidP="00CF3E15">
            <w:r w:rsidRPr="008D60A5">
              <w:t>TP / (TP + FP)</w:t>
            </w:r>
          </w:p>
        </w:tc>
        <w:tc>
          <w:tcPr>
            <w:tcW w:w="3117" w:type="dxa"/>
          </w:tcPr>
          <w:p w:rsidR="008D60A5" w:rsidRPr="008D60A5" w:rsidRDefault="008D60A5" w:rsidP="00CF3E15">
            <w:r w:rsidRPr="008D60A5">
              <w:t>Monitor</w:t>
            </w:r>
          </w:p>
        </w:tc>
      </w:tr>
      <w:tr w:rsidR="008D60A5" w:rsidRPr="008D60A5">
        <w:tc>
          <w:tcPr>
            <w:tcW w:w="3116" w:type="dxa"/>
          </w:tcPr>
          <w:p w:rsidR="008D60A5" w:rsidRPr="008D60A5" w:rsidRDefault="008D60A5" w:rsidP="00CF3E15">
            <w:r w:rsidRPr="008D60A5">
              <w:t>Recall</w:t>
            </w:r>
          </w:p>
        </w:tc>
        <w:tc>
          <w:tcPr>
            <w:tcW w:w="3117" w:type="dxa"/>
          </w:tcPr>
          <w:p w:rsidR="008D60A5" w:rsidRPr="008D60A5" w:rsidRDefault="008D60A5" w:rsidP="00CF3E15">
            <w:r w:rsidRPr="008D60A5">
              <w:t>TP / (TP + FN)</w:t>
            </w:r>
          </w:p>
        </w:tc>
        <w:tc>
          <w:tcPr>
            <w:tcW w:w="3117" w:type="dxa"/>
          </w:tcPr>
          <w:p w:rsidR="008D60A5" w:rsidRPr="008D60A5" w:rsidRDefault="008D60A5" w:rsidP="00CF3E15">
            <w:r w:rsidRPr="008D60A5">
              <w:t>Monitor</w:t>
            </w:r>
          </w:p>
        </w:tc>
      </w:tr>
    </w:tbl>
    <w:p w:rsidR="008D60A5" w:rsidRDefault="008D60A5" w:rsidP="008D60A5"/>
    <w:p w:rsidR="008D60A5" w:rsidRDefault="008D60A5" w:rsidP="008D60A5">
      <w:r>
        <w:t>Explanation Quality Metrics</w:t>
      </w:r>
    </w:p>
    <w:p w:rsidR="008D60A5" w:rsidRDefault="008D60A5" w:rsidP="008D60A5">
      <w:r>
        <w:t xml:space="preserve">Following the XAI metrics </w:t>
      </w:r>
      <w:proofErr w:type="gramStart"/>
      <w:r>
        <w:t>framework :</w:t>
      </w:r>
      <w:proofErr w:type="gramEnd"/>
    </w:p>
    <w:p w:rsidR="008D60A5" w:rsidRDefault="008D60A5" w:rsidP="008D60A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8D60A5" w:rsidRPr="008D60A5">
        <w:tc>
          <w:tcPr>
            <w:tcW w:w="3116" w:type="dxa"/>
          </w:tcPr>
          <w:p w:rsidR="008D60A5" w:rsidRPr="008D60A5" w:rsidRDefault="008D60A5" w:rsidP="007C5D23">
            <w:r w:rsidRPr="008D60A5">
              <w:t>Metric</w:t>
            </w:r>
          </w:p>
        </w:tc>
        <w:tc>
          <w:tcPr>
            <w:tcW w:w="3117" w:type="dxa"/>
          </w:tcPr>
          <w:p w:rsidR="008D60A5" w:rsidRPr="008D60A5" w:rsidRDefault="008D60A5" w:rsidP="007C5D23">
            <w:r w:rsidRPr="008D60A5">
              <w:t>Description</w:t>
            </w:r>
          </w:p>
        </w:tc>
        <w:tc>
          <w:tcPr>
            <w:tcW w:w="3117" w:type="dxa"/>
          </w:tcPr>
          <w:p w:rsidR="008D60A5" w:rsidRPr="008D60A5" w:rsidRDefault="008D60A5" w:rsidP="007C5D23">
            <w:r w:rsidRPr="008D60A5">
              <w:t>How to Measure</w:t>
            </w:r>
          </w:p>
        </w:tc>
      </w:tr>
      <w:tr w:rsidR="008D60A5" w:rsidRPr="008D60A5">
        <w:tc>
          <w:tcPr>
            <w:tcW w:w="3116" w:type="dxa"/>
          </w:tcPr>
          <w:p w:rsidR="008D60A5" w:rsidRPr="008D60A5" w:rsidRDefault="008D60A5" w:rsidP="007C5D23">
            <w:r w:rsidRPr="008D60A5">
              <w:t>Fidelity</w:t>
            </w:r>
          </w:p>
        </w:tc>
        <w:tc>
          <w:tcPr>
            <w:tcW w:w="3117" w:type="dxa"/>
          </w:tcPr>
          <w:p w:rsidR="008D60A5" w:rsidRPr="008D60A5" w:rsidRDefault="008D60A5" w:rsidP="007C5D23">
            <w:r w:rsidRPr="008D60A5">
              <w:t>Does explanation match model behavior?</w:t>
            </w:r>
          </w:p>
        </w:tc>
        <w:tc>
          <w:tcPr>
            <w:tcW w:w="3117" w:type="dxa"/>
          </w:tcPr>
          <w:p w:rsidR="008D60A5" w:rsidRPr="008D60A5" w:rsidRDefault="008D60A5" w:rsidP="007C5D23">
            <w:r w:rsidRPr="008D60A5">
              <w:t>Compare simplified explanation with full model output</w:t>
            </w:r>
          </w:p>
        </w:tc>
      </w:tr>
      <w:tr w:rsidR="008D60A5" w:rsidRPr="008D60A5">
        <w:tc>
          <w:tcPr>
            <w:tcW w:w="3116" w:type="dxa"/>
          </w:tcPr>
          <w:p w:rsidR="008D60A5" w:rsidRPr="008D60A5" w:rsidRDefault="008D60A5" w:rsidP="007C5D23">
            <w:r w:rsidRPr="008D60A5">
              <w:t>Stability</w:t>
            </w:r>
          </w:p>
        </w:tc>
        <w:tc>
          <w:tcPr>
            <w:tcW w:w="3117" w:type="dxa"/>
          </w:tcPr>
          <w:p w:rsidR="008D60A5" w:rsidRPr="008D60A5" w:rsidRDefault="008D60A5" w:rsidP="007C5D23">
            <w:r w:rsidRPr="008D60A5">
              <w:t>Are similar inputs given similar explanations?</w:t>
            </w:r>
          </w:p>
        </w:tc>
        <w:tc>
          <w:tcPr>
            <w:tcW w:w="3117" w:type="dxa"/>
          </w:tcPr>
          <w:p w:rsidR="008D60A5" w:rsidRPr="008D60A5" w:rsidRDefault="008D60A5" w:rsidP="007C5D23">
            <w:r w:rsidRPr="008D60A5">
              <w:t>Add small noise, measure explanation change</w:t>
            </w:r>
          </w:p>
        </w:tc>
      </w:tr>
      <w:tr w:rsidR="008D60A5" w:rsidRPr="008D60A5">
        <w:tc>
          <w:tcPr>
            <w:tcW w:w="3116" w:type="dxa"/>
          </w:tcPr>
          <w:p w:rsidR="008D60A5" w:rsidRPr="008D60A5" w:rsidRDefault="008D60A5" w:rsidP="007C5D23">
            <w:r w:rsidRPr="008D60A5">
              <w:t>Comprehensibility</w:t>
            </w:r>
          </w:p>
        </w:tc>
        <w:tc>
          <w:tcPr>
            <w:tcW w:w="3117" w:type="dxa"/>
          </w:tcPr>
          <w:p w:rsidR="008D60A5" w:rsidRPr="008D60A5" w:rsidRDefault="008D60A5" w:rsidP="007C5D23">
            <w:r w:rsidRPr="008D60A5">
              <w:t>Can users understand the explanation?</w:t>
            </w:r>
          </w:p>
        </w:tc>
        <w:tc>
          <w:tcPr>
            <w:tcW w:w="3117" w:type="dxa"/>
          </w:tcPr>
          <w:p w:rsidR="008D60A5" w:rsidRPr="008D60A5" w:rsidRDefault="008D60A5" w:rsidP="007C5D23">
            <w:r w:rsidRPr="008D60A5">
              <w:t>User study (future work)</w:t>
            </w:r>
          </w:p>
        </w:tc>
      </w:tr>
      <w:tr w:rsidR="008D60A5" w:rsidRPr="008D60A5">
        <w:tc>
          <w:tcPr>
            <w:tcW w:w="3116" w:type="dxa"/>
          </w:tcPr>
          <w:p w:rsidR="008D60A5" w:rsidRPr="008D60A5" w:rsidRDefault="008D60A5" w:rsidP="007C5D23">
            <w:r w:rsidRPr="008D60A5">
              <w:t>Actionability</w:t>
            </w:r>
          </w:p>
        </w:tc>
        <w:tc>
          <w:tcPr>
            <w:tcW w:w="3117" w:type="dxa"/>
          </w:tcPr>
          <w:p w:rsidR="008D60A5" w:rsidRPr="008D60A5" w:rsidRDefault="008D60A5" w:rsidP="007C5D23">
            <w:r w:rsidRPr="008D60A5">
              <w:t>Does explanation help users make decisions?</w:t>
            </w:r>
          </w:p>
        </w:tc>
        <w:tc>
          <w:tcPr>
            <w:tcW w:w="3117" w:type="dxa"/>
          </w:tcPr>
          <w:p w:rsidR="008D60A5" w:rsidRPr="008D60A5" w:rsidRDefault="008D60A5" w:rsidP="007C5D23">
            <w:r w:rsidRPr="008D60A5">
              <w:t>User study (future work)</w:t>
            </w:r>
          </w:p>
        </w:tc>
      </w:tr>
    </w:tbl>
    <w:p w:rsidR="008D60A5" w:rsidRDefault="008D60A5" w:rsidP="008D60A5"/>
    <w:p w:rsidR="008D60A5" w:rsidRDefault="008D60A5" w:rsidP="008D60A5"/>
    <w:p w:rsidR="008D60A5" w:rsidRDefault="008D60A5" w:rsidP="008D60A5"/>
    <w:p w:rsidR="008D60A5" w:rsidRDefault="008D60A5" w:rsidP="008D60A5">
      <w:r>
        <w:t>Adaptive System Metrics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8D60A5" w:rsidRPr="008D60A5">
        <w:tc>
          <w:tcPr>
            <w:tcW w:w="3116" w:type="dxa"/>
          </w:tcPr>
          <w:p w:rsidR="008D60A5" w:rsidRPr="008D60A5" w:rsidRDefault="008D60A5" w:rsidP="00AA6A12">
            <w:r w:rsidRPr="008D60A5">
              <w:t>Metric</w:t>
            </w:r>
          </w:p>
        </w:tc>
        <w:tc>
          <w:tcPr>
            <w:tcW w:w="3117" w:type="dxa"/>
          </w:tcPr>
          <w:p w:rsidR="008D60A5" w:rsidRPr="008D60A5" w:rsidRDefault="008D60A5" w:rsidP="00AA6A12">
            <w:r w:rsidRPr="008D60A5">
              <w:t>Description</w:t>
            </w:r>
          </w:p>
        </w:tc>
        <w:tc>
          <w:tcPr>
            <w:tcW w:w="3117" w:type="dxa"/>
          </w:tcPr>
          <w:p w:rsidR="008D60A5" w:rsidRPr="008D60A5" w:rsidRDefault="008D60A5" w:rsidP="00AA6A12">
            <w:r w:rsidRPr="008D60A5">
              <w:t>Measurement</w:t>
            </w:r>
          </w:p>
        </w:tc>
      </w:tr>
      <w:tr w:rsidR="008D60A5" w:rsidRPr="008D60A5">
        <w:tc>
          <w:tcPr>
            <w:tcW w:w="3116" w:type="dxa"/>
          </w:tcPr>
          <w:p w:rsidR="008D60A5" w:rsidRPr="008D60A5" w:rsidRDefault="008D60A5" w:rsidP="00AA6A12">
            <w:r w:rsidRPr="008D60A5">
              <w:t>Switching Accuracy</w:t>
            </w:r>
          </w:p>
        </w:tc>
        <w:tc>
          <w:tcPr>
            <w:tcW w:w="3117" w:type="dxa"/>
          </w:tcPr>
          <w:p w:rsidR="008D60A5" w:rsidRPr="008D60A5" w:rsidRDefault="008D60A5" w:rsidP="00AA6A12">
            <w:r w:rsidRPr="008D60A5">
              <w:t>Does system switch at correct threshold?</w:t>
            </w:r>
          </w:p>
        </w:tc>
        <w:tc>
          <w:tcPr>
            <w:tcW w:w="3117" w:type="dxa"/>
          </w:tcPr>
          <w:p w:rsidR="008D60A5" w:rsidRPr="008D60A5" w:rsidRDefault="008D60A5" w:rsidP="00AA6A12">
            <w:r w:rsidRPr="008D60A5">
              <w:t>Verify counter logic</w:t>
            </w:r>
          </w:p>
        </w:tc>
      </w:tr>
      <w:tr w:rsidR="008D60A5" w:rsidRPr="008D60A5">
        <w:tc>
          <w:tcPr>
            <w:tcW w:w="3116" w:type="dxa"/>
          </w:tcPr>
          <w:p w:rsidR="008D60A5" w:rsidRPr="008D60A5" w:rsidRDefault="008D60A5" w:rsidP="00AA6A12">
            <w:r w:rsidRPr="008D60A5">
              <w:t>Mode Distribution</w:t>
            </w:r>
          </w:p>
        </w:tc>
        <w:tc>
          <w:tcPr>
            <w:tcW w:w="3117" w:type="dxa"/>
          </w:tcPr>
          <w:p w:rsidR="008D60A5" w:rsidRPr="008D60A5" w:rsidRDefault="008D60A5" w:rsidP="00AA6A12">
            <w:r w:rsidRPr="008D60A5">
              <w:t>Ratio of detailed to simple explanations</w:t>
            </w:r>
          </w:p>
        </w:tc>
        <w:tc>
          <w:tcPr>
            <w:tcW w:w="3117" w:type="dxa"/>
          </w:tcPr>
          <w:p w:rsidR="008D60A5" w:rsidRPr="008D60A5" w:rsidRDefault="008D60A5" w:rsidP="00AA6A12">
            <w:r w:rsidRPr="008D60A5">
              <w:t>Track counts</w:t>
            </w:r>
          </w:p>
        </w:tc>
      </w:tr>
      <w:tr w:rsidR="008D60A5">
        <w:tc>
          <w:tcPr>
            <w:tcW w:w="3116" w:type="dxa"/>
          </w:tcPr>
          <w:p w:rsidR="008D60A5" w:rsidRPr="008D60A5" w:rsidRDefault="008D60A5" w:rsidP="00AA6A12">
            <w:r w:rsidRPr="008D60A5">
              <w:t>Response Time</w:t>
            </w:r>
          </w:p>
        </w:tc>
        <w:tc>
          <w:tcPr>
            <w:tcW w:w="3117" w:type="dxa"/>
          </w:tcPr>
          <w:p w:rsidR="008D60A5" w:rsidRPr="008D60A5" w:rsidRDefault="008D60A5" w:rsidP="00AA6A12">
            <w:r w:rsidRPr="008D60A5">
              <w:t>Time to generate explanation</w:t>
            </w:r>
          </w:p>
        </w:tc>
        <w:tc>
          <w:tcPr>
            <w:tcW w:w="3117" w:type="dxa"/>
          </w:tcPr>
          <w:p w:rsidR="008D60A5" w:rsidRDefault="008D60A5" w:rsidP="00AA6A12">
            <w:r w:rsidRPr="008D60A5">
              <w:t>Measure in code</w:t>
            </w:r>
          </w:p>
        </w:tc>
      </w:tr>
    </w:tbl>
    <w:p w:rsidR="008D60A5" w:rsidRDefault="008D60A5" w:rsidP="008D60A5"/>
    <w:sectPr w:rsidR="008D60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C1A3C"/>
    <w:multiLevelType w:val="hybridMultilevel"/>
    <w:tmpl w:val="A170C7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250A6F"/>
    <w:multiLevelType w:val="hybridMultilevel"/>
    <w:tmpl w:val="047C6E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C76EF5"/>
    <w:multiLevelType w:val="hybridMultilevel"/>
    <w:tmpl w:val="00CA7D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6450B5C"/>
    <w:multiLevelType w:val="hybridMultilevel"/>
    <w:tmpl w:val="CEA2C0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101687F"/>
    <w:multiLevelType w:val="hybridMultilevel"/>
    <w:tmpl w:val="547EBE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94D275B"/>
    <w:multiLevelType w:val="hybridMultilevel"/>
    <w:tmpl w:val="F90C02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21F6252"/>
    <w:multiLevelType w:val="hybridMultilevel"/>
    <w:tmpl w:val="4E125A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3984397">
    <w:abstractNumId w:val="3"/>
  </w:num>
  <w:num w:numId="2" w16cid:durableId="1966036430">
    <w:abstractNumId w:val="0"/>
  </w:num>
  <w:num w:numId="3" w16cid:durableId="795879774">
    <w:abstractNumId w:val="2"/>
  </w:num>
  <w:num w:numId="4" w16cid:durableId="533494914">
    <w:abstractNumId w:val="4"/>
  </w:num>
  <w:num w:numId="5" w16cid:durableId="426580978">
    <w:abstractNumId w:val="5"/>
  </w:num>
  <w:num w:numId="6" w16cid:durableId="77286721">
    <w:abstractNumId w:val="6"/>
  </w:num>
  <w:num w:numId="7" w16cid:durableId="9630059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9CA"/>
    <w:rsid w:val="000D3FD4"/>
    <w:rsid w:val="00115AFC"/>
    <w:rsid w:val="001B50B2"/>
    <w:rsid w:val="00230CE2"/>
    <w:rsid w:val="002D59CA"/>
    <w:rsid w:val="002F0190"/>
    <w:rsid w:val="00385015"/>
    <w:rsid w:val="006C2FCF"/>
    <w:rsid w:val="008D60A5"/>
    <w:rsid w:val="00A55404"/>
    <w:rsid w:val="00CD0335"/>
    <w:rsid w:val="00CE01EA"/>
    <w:rsid w:val="00ED76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E3B10B5"/>
  <w15:chartTrackingRefBased/>
  <w15:docId w15:val="{93B17F78-1944-6340-B738-7C691903EC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59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59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59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D59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59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59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59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59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59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59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59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59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D59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59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59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59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59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59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59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59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59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59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59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59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59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59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59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59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59C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D03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10</Pages>
  <Words>1112</Words>
  <Characters>6342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Zisan Ahmed</dc:creator>
  <cp:keywords/>
  <dc:description/>
  <cp:lastModifiedBy>Zisan Ahmed</cp:lastModifiedBy>
  <cp:revision>5</cp:revision>
  <dcterms:created xsi:type="dcterms:W3CDTF">2026-02-27T18:49:00Z</dcterms:created>
  <dcterms:modified xsi:type="dcterms:W3CDTF">2026-02-28T01:49:00Z</dcterms:modified>
</cp:coreProperties>
</file>