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01366" w14:textId="77777777" w:rsidR="00043B46" w:rsidRDefault="00000000">
      <w:pPr>
        <w:pStyle w:val="Heading1"/>
      </w:pPr>
      <w:bookmarkStart w:id="0" w:name="Xe740e2d7aacd79cefb379d1dd363f15b089fa63"/>
      <w:r>
        <w:t>Curvature Foundations — Feedback Between ψ and Geometry</w:t>
      </w:r>
    </w:p>
    <w:p w14:paraId="2254FA76" w14:textId="77777777" w:rsidR="00043B46" w:rsidRDefault="00000000">
      <w:r>
        <w:pict w14:anchorId="3526B6C9">
          <v:rect id="_x0000_i1025" style="width:0;height:1.5pt" o:hralign="center" o:hrstd="t" o:hr="t"/>
        </w:pict>
      </w:r>
    </w:p>
    <w:p w14:paraId="31194281" w14:textId="77777777" w:rsidR="00043B46" w:rsidRDefault="00000000">
      <w:pPr>
        <w:pStyle w:val="Heading3"/>
      </w:pPr>
      <w:bookmarkStart w:id="1" w:name="objective"/>
      <w:r>
        <w:t>Objective</w:t>
      </w:r>
    </w:p>
    <w:p w14:paraId="31192D33" w14:textId="77777777" w:rsidR="00043B46" w:rsidRDefault="00000000">
      <w:pPr>
        <w:pStyle w:val="FirstParagraph"/>
      </w:pPr>
      <w:r>
        <w:t>Until now, we’ve used:</w:t>
      </w:r>
    </w:p>
    <w:p w14:paraId="2DE7CB4E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6F37A5" w14:textId="77777777" w:rsidR="00043B46" w:rsidRDefault="00000000">
      <w:pPr>
        <w:pStyle w:val="FirstParagraph"/>
      </w:pPr>
      <w:r>
        <w:t>Plaintext:</w:t>
      </w:r>
      <w:r>
        <w:br/>
        <w:t>Gravity(x) = Laplacian of (space + time²) at x, multiplied by ψ(x)</w:t>
      </w:r>
    </w:p>
    <w:p w14:paraId="235D3D23" w14:textId="77777777" w:rsidR="003C47A0" w:rsidRDefault="00000000">
      <w:pPr>
        <w:pStyle w:val="BodyText"/>
      </w:pPr>
      <w:r>
        <w:t>But this is still symbolic. Phase 4 formalizes the mathematical meaning of curvature, specifically:</w:t>
      </w:r>
    </w:p>
    <w:p w14:paraId="49B71101" w14:textId="77777777" w:rsidR="003C47A0" w:rsidRDefault="00000000">
      <w:pPr>
        <w:pStyle w:val="BodyText"/>
      </w:pPr>
      <w:r>
        <w:t xml:space="preserve">- What do we mean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time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?</w:t>
      </w:r>
    </w:p>
    <w:p w14:paraId="76F945F0" w14:textId="77777777" w:rsidR="003C47A0" w:rsidRDefault="00000000">
      <w:pPr>
        <w:pStyle w:val="BodyText"/>
      </w:pPr>
      <w:r>
        <w:t>- How does it interact with ψ?</w:t>
      </w:r>
    </w:p>
    <w:p w14:paraId="35B67348" w14:textId="159B041B" w:rsidR="00043B46" w:rsidRDefault="00000000">
      <w:pPr>
        <w:pStyle w:val="BodyText"/>
      </w:pPr>
      <w:r>
        <w:t>- Can ψ and curvature form a feedback loop?</w:t>
      </w:r>
    </w:p>
    <w:p w14:paraId="33716FCB" w14:textId="77777777" w:rsidR="00043B46" w:rsidRDefault="00000000">
      <w:pPr>
        <w:pStyle w:val="BodyText"/>
      </w:pPr>
      <w:r>
        <w:t>We now ground the model by giving “curvature” a calculable, simulatable meaning.</w:t>
      </w:r>
    </w:p>
    <w:p w14:paraId="21DA8209" w14:textId="77777777" w:rsidR="00043B46" w:rsidRDefault="00000000">
      <w:r>
        <w:pict w14:anchorId="293F016E">
          <v:rect id="_x0000_i1026" style="width:0;height:1.5pt" o:hralign="center" o:hrstd="t" o:hr="t"/>
        </w:pict>
      </w:r>
    </w:p>
    <w:p w14:paraId="56BB4B17" w14:textId="77777777" w:rsidR="00043B46" w:rsidRDefault="00000000">
      <w:pPr>
        <w:pStyle w:val="Heading3"/>
      </w:pPr>
      <w:bookmarkStart w:id="2" w:name="why-curvature-must-be-defined-precisely"/>
      <w:bookmarkEnd w:id="1"/>
      <w:r>
        <w:t>Why Curvature Must Be Defined Precisely</w:t>
      </w:r>
    </w:p>
    <w:p w14:paraId="3F842663" w14:textId="77777777" w:rsidR="003C47A0" w:rsidRDefault="00000000">
      <w:pPr>
        <w:pStyle w:val="FirstParagraph"/>
      </w:pPr>
      <w:r>
        <w:t>In general relativity:</w:t>
      </w:r>
    </w:p>
    <w:p w14:paraId="6A3C978E" w14:textId="2D4EB50B" w:rsidR="00043B46" w:rsidRDefault="00000000">
      <w:pPr>
        <w:pStyle w:val="FirstParagraph"/>
      </w:pPr>
      <w:r>
        <w:t>- Curvature = full Riemann tensor or its contractions (Ricci, scalar R)</w:t>
      </w:r>
      <w:r>
        <w:br/>
        <w:t xml:space="preserve">- It depends on the metric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μν</m:t>
            </m:r>
          </m:sub>
        </m:sSub>
      </m:oMath>
      <w:r>
        <w:t>, which encodes space + time</w:t>
      </w:r>
    </w:p>
    <w:p w14:paraId="52911834" w14:textId="77777777" w:rsidR="003C47A0" w:rsidRDefault="00000000">
      <w:pPr>
        <w:pStyle w:val="BodyText"/>
      </w:pPr>
      <w:r>
        <w:t>But in our theory:</w:t>
      </w:r>
    </w:p>
    <w:p w14:paraId="318F1980" w14:textId="571B6F7E" w:rsidR="00043B46" w:rsidRDefault="00000000">
      <w:pPr>
        <w:pStyle w:val="BodyText"/>
      </w:pPr>
      <w:r>
        <w:t>- We don’t start with a metric</w:t>
      </w:r>
      <w:r>
        <w:br/>
        <w:t>- We begin with space + time² shaped by ψ</w:t>
      </w:r>
      <w:r>
        <w:br/>
        <w:t>- We must define curvature from field behavior, not geometric first principles</w:t>
      </w:r>
    </w:p>
    <w:p w14:paraId="59D20117" w14:textId="77777777" w:rsidR="00043B46" w:rsidRDefault="00000000">
      <w:pPr>
        <w:pStyle w:val="BodyText"/>
      </w:pPr>
      <w:r>
        <w:t>So we define curvature as: - The Laplacian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of a scalar field (space + time²)</w:t>
      </w:r>
      <w:r>
        <w:br/>
        <w:t>- A measurable quantity representing local bending or concavity</w:t>
      </w:r>
    </w:p>
    <w:p w14:paraId="6880B508" w14:textId="77777777" w:rsidR="00043B46" w:rsidRDefault="00000000">
      <w:r>
        <w:pict w14:anchorId="7126AC94">
          <v:rect id="_x0000_i1027" style="width:0;height:1.5pt" o:hralign="center" o:hrstd="t" o:hr="t"/>
        </w:pict>
      </w:r>
    </w:p>
    <w:p w14:paraId="2CADE067" w14:textId="77777777" w:rsidR="00043B46" w:rsidRDefault="00000000">
      <w:pPr>
        <w:pStyle w:val="Heading3"/>
      </w:pPr>
      <w:bookmarkStart w:id="3" w:name="Xf3bbdf4c84ea10231fea4ebd2d797a9caf5ce5a"/>
      <w:bookmarkEnd w:id="2"/>
      <w:r>
        <w:t>Laplacian: A Minimal Definition of Curvature</w:t>
      </w:r>
    </w:p>
    <w:p w14:paraId="2586A9DC" w14:textId="77777777" w:rsidR="00043B46" w:rsidRDefault="00000000">
      <w:pPr>
        <w:pStyle w:val="FirstParagraph"/>
      </w:pPr>
      <w:r>
        <w:t xml:space="preserve">The Laplacian of a function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is:</w:t>
      </w:r>
    </w:p>
    <w:p w14:paraId="3A2F199D" w14:textId="77777777" w:rsidR="00043B46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3BF67AD2" w14:textId="77777777" w:rsidR="00043B46" w:rsidRDefault="00000000">
      <w:pPr>
        <w:pStyle w:val="FirstParagraph"/>
      </w:pPr>
      <w:r>
        <w:t>Plaintext:</w:t>
      </w:r>
      <w:r>
        <w:br/>
        <w:t>Laplacian of f(x) = sum of the second partial derivatives with respect to each spatial coordinate</w:t>
      </w:r>
    </w:p>
    <w:p w14:paraId="0D26EEA3" w14:textId="77777777" w:rsidR="00E4478F" w:rsidRDefault="00000000">
      <w:pPr>
        <w:pStyle w:val="BodyText"/>
      </w:pPr>
      <w:r>
        <w:t>This measures:</w:t>
      </w:r>
    </w:p>
    <w:p w14:paraId="79D29B82" w14:textId="3A9F5259" w:rsidR="00043B46" w:rsidRDefault="00000000">
      <w:pPr>
        <w:pStyle w:val="BodyText"/>
      </w:pPr>
      <w:r>
        <w:t xml:space="preserve">- Flat region: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br/>
        <w:t xml:space="preserve">- Hill: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br/>
        <w:t xml:space="preserve">- Well: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14:paraId="1FA4C689" w14:textId="77777777" w:rsidR="00043B46" w:rsidRDefault="00000000">
      <w:pPr>
        <w:pStyle w:val="BodyText"/>
      </w:pPr>
      <w:r>
        <w:t>It is simple, but powerful — and lets us define curvature without a full metric.</w:t>
      </w:r>
    </w:p>
    <w:p w14:paraId="0F613670" w14:textId="77777777" w:rsidR="00043B46" w:rsidRDefault="00000000">
      <w:r>
        <w:pict w14:anchorId="73B79EE0">
          <v:rect id="_x0000_i1028" style="width:0;height:1.5pt" o:hralign="center" o:hrstd="t" o:hr="t"/>
        </w:pict>
      </w:r>
    </w:p>
    <w:p w14:paraId="1F7210CD" w14:textId="77777777" w:rsidR="00043B46" w:rsidRDefault="00000000">
      <w:pPr>
        <w:pStyle w:val="Heading3"/>
      </w:pPr>
      <w:bookmarkStart w:id="4" w:name="applying-laplacian-to-spacetime-content"/>
      <w:bookmarkEnd w:id="3"/>
      <w:r>
        <w:t>Applying Laplacian to Spacetime Content</w:t>
      </w:r>
    </w:p>
    <w:p w14:paraId="75FB3F18" w14:textId="77777777" w:rsidR="00043B46" w:rsidRDefault="00000000">
      <w:pPr>
        <w:pStyle w:val="FirstParagraph"/>
      </w:pPr>
      <w:r>
        <w:t>We write:</w:t>
      </w:r>
    </w:p>
    <w:p w14:paraId="42B06585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4336514" w14:textId="77777777" w:rsidR="00043B46" w:rsidRDefault="00000000">
      <w:pPr>
        <w:pStyle w:val="FirstParagraph"/>
      </w:pPr>
      <w:r>
        <w:t>Plaintext:</w:t>
      </w:r>
      <w:r>
        <w:br/>
        <w:t>C(x) = Laplacian of the sum of space and time² at point x</w:t>
      </w:r>
    </w:p>
    <w:p w14:paraId="42B967DD" w14:textId="77777777" w:rsidR="00043B46" w:rsidRDefault="00000000">
      <w:pPr>
        <w:pStyle w:val="BodyText"/>
      </w:pPr>
      <w:r>
        <w:t>Then:</w:t>
      </w:r>
    </w:p>
    <w:p w14:paraId="5DD25A95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9E9E30A" w14:textId="77777777" w:rsidR="00043B46" w:rsidRDefault="00000000">
      <w:pPr>
        <w:pStyle w:val="FirstParagraph"/>
      </w:pPr>
      <w:r>
        <w:t>Plaintext:</w:t>
      </w:r>
      <w:r>
        <w:br/>
        <w:t>Gravity(x) = C(x) * ψ(x)</w:t>
      </w:r>
    </w:p>
    <w:p w14:paraId="22377D9C" w14:textId="77777777" w:rsidR="00E4478F" w:rsidRDefault="00000000">
      <w:pPr>
        <w:pStyle w:val="BodyText"/>
      </w:pPr>
      <w:r>
        <w:t>Thus:</w:t>
      </w:r>
    </w:p>
    <w:p w14:paraId="4CB7D976" w14:textId="058A359D" w:rsidR="00043B46" w:rsidRDefault="00000000">
      <w:pPr>
        <w:pStyle w:val="BodyText"/>
      </w:pPr>
      <w:r>
        <w:t>- ψ scales curvature</w:t>
      </w:r>
      <w:r>
        <w:br/>
        <w:t>- ψ doesn’t define curvature alone — it modulates it</w:t>
      </w:r>
    </w:p>
    <w:p w14:paraId="2712C2D7" w14:textId="77777777" w:rsidR="00E4478F" w:rsidRDefault="00000000">
      <w:pPr>
        <w:pStyle w:val="BodyText"/>
      </w:pPr>
      <w:r>
        <w:t>This separation allows:</w:t>
      </w:r>
    </w:p>
    <w:p w14:paraId="441E741C" w14:textId="6F04D2AA" w:rsidR="00043B46" w:rsidRDefault="00000000">
      <w:pPr>
        <w:pStyle w:val="BodyText"/>
      </w:pPr>
      <w:r>
        <w:t>- A flat ψ field in a curved space → geometry dominates</w:t>
      </w:r>
      <w:r>
        <w:br/>
        <w:t>- A curved ψ in flat space → field dominates</w:t>
      </w:r>
      <w:r>
        <w:br/>
        <w:t>- Feedback when both influence each other</w:t>
      </w:r>
    </w:p>
    <w:p w14:paraId="5F5933C1" w14:textId="77777777" w:rsidR="00043B46" w:rsidRDefault="00000000">
      <w:r>
        <w:pict w14:anchorId="6656F3FB">
          <v:rect id="_x0000_i1029" style="width:0;height:1.5pt" o:hralign="center" o:hrstd="t" o:hr="t"/>
        </w:pict>
      </w:r>
    </w:p>
    <w:p w14:paraId="7C236E4B" w14:textId="77777777" w:rsidR="00043B46" w:rsidRDefault="00000000">
      <w:pPr>
        <w:pStyle w:val="Heading3"/>
      </w:pPr>
      <w:bookmarkStart w:id="5" w:name="X55f3cf1256b751b50a939055f9fe5e5281e9b37"/>
      <w:bookmarkEnd w:id="4"/>
      <w:r>
        <w:t>Feedback Hypothesis: ψ Feeds and Feeds on Curvature</w:t>
      </w:r>
    </w:p>
    <w:p w14:paraId="764B24C2" w14:textId="77777777" w:rsidR="00043B46" w:rsidRDefault="00000000">
      <w:pPr>
        <w:pStyle w:val="FirstParagraph"/>
      </w:pPr>
      <w:r>
        <w:t>We now entertain the possibility:</w:t>
      </w:r>
    </w:p>
    <w:p w14:paraId="168E28CE" w14:textId="77777777" w:rsidR="00E4478F" w:rsidRPr="00E4478F" w:rsidRDefault="00E4478F" w:rsidP="00E4478F">
      <w:pPr>
        <w:pStyle w:val="NormalWeb"/>
        <w:rPr>
          <w:rFonts w:asciiTheme="minorHAnsi" w:hAnsiTheme="minorHAnsi"/>
        </w:rPr>
      </w:pPr>
      <w:r w:rsidRPr="00E4478F">
        <w:rPr>
          <w:rFonts w:asciiTheme="minorHAnsi" w:hAnsiTheme="minorHAnsi"/>
        </w:rPr>
        <w:lastRenderedPageBreak/>
        <w:t>ψ doesn’t just shape curvature. It is also shaped by it.</w:t>
      </w:r>
    </w:p>
    <w:p w14:paraId="157076E7" w14:textId="1D0799F7" w:rsidR="00E4478F" w:rsidRPr="00E4478F" w:rsidRDefault="00E4478F" w:rsidP="00E4478F">
      <w:pPr>
        <w:pStyle w:val="NormalWeb"/>
        <w:rPr>
          <w:rFonts w:asciiTheme="minorHAnsi" w:hAnsiTheme="minorHAnsi"/>
        </w:rPr>
      </w:pPr>
      <w:r w:rsidRPr="00E4478F">
        <w:rPr>
          <w:rFonts w:asciiTheme="minorHAnsi" w:hAnsiTheme="minorHAnsi"/>
        </w:rPr>
        <w:t>That is:</w:t>
      </w:r>
    </w:p>
    <w:p w14:paraId="3BCE2DDF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FC2A68A" w14:textId="77777777" w:rsidR="00043B46" w:rsidRDefault="00000000">
      <w:pPr>
        <w:pStyle w:val="FirstParagraph"/>
      </w:pPr>
      <w:r>
        <w:t>Plaintext:</w:t>
      </w:r>
      <w:r>
        <w:br/>
        <w:t>ψ(x) = f(Laplacian of (space + time²) at x)</w:t>
      </w:r>
    </w:p>
    <w:p w14:paraId="0F48CD23" w14:textId="77777777" w:rsidR="00E4478F" w:rsidRPr="00E4478F" w:rsidRDefault="00E4478F" w:rsidP="00E4478F">
      <w:pPr>
        <w:pStyle w:val="BodyText"/>
      </w:pPr>
    </w:p>
    <w:p w14:paraId="197BF6DE" w14:textId="77777777" w:rsidR="00043B46" w:rsidRDefault="00000000">
      <w:pPr>
        <w:pStyle w:val="BodyText"/>
      </w:pPr>
      <w:r>
        <w:t>So we now have coupling: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163"/>
        <w:gridCol w:w="5413"/>
      </w:tblGrid>
      <w:tr w:rsidR="00043B46" w14:paraId="21684E43" w14:textId="77777777" w:rsidTr="00043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43" w:type="dxa"/>
          </w:tcPr>
          <w:p w14:paraId="43BA6A81" w14:textId="77777777" w:rsidR="00043B46" w:rsidRDefault="00000000">
            <w:pPr>
              <w:pStyle w:val="Compact"/>
            </w:pPr>
            <w:r>
              <w:t>Equation</w:t>
            </w:r>
          </w:p>
        </w:tc>
        <w:tc>
          <w:tcPr>
            <w:tcW w:w="4476" w:type="dxa"/>
          </w:tcPr>
          <w:p w14:paraId="6194B81E" w14:textId="77777777" w:rsidR="00043B46" w:rsidRDefault="00000000">
            <w:pPr>
              <w:pStyle w:val="Compact"/>
            </w:pPr>
            <w:r>
              <w:t>Description</w:t>
            </w:r>
          </w:p>
        </w:tc>
      </w:tr>
      <w:tr w:rsidR="00043B46" w14:paraId="7E84472E" w14:textId="77777777">
        <w:tc>
          <w:tcPr>
            <w:tcW w:w="3443" w:type="dxa"/>
          </w:tcPr>
          <w:p w14:paraId="398F2161" w14:textId="77777777" w:rsidR="00043B46" w:rsidRDefault="00000000">
            <w:pPr>
              <w:pStyle w:val="Compact"/>
            </w:pPr>
            <m:oMathPara>
              <m:oMath>
                <m:r>
                  <m:rPr>
                    <m:nor/>
                  </m:rPr>
                  <m:t>Gravity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space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time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)×</m:t>
                </m:r>
                <m: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476" w:type="dxa"/>
          </w:tcPr>
          <w:p w14:paraId="43005331" w14:textId="77777777" w:rsidR="00043B46" w:rsidRDefault="00000000">
            <w:pPr>
              <w:pStyle w:val="Compact"/>
            </w:pPr>
            <w:r>
              <w:t>Gravity from curvature and ψ</w:t>
            </w:r>
          </w:p>
        </w:tc>
      </w:tr>
      <w:tr w:rsidR="00043B46" w14:paraId="72BCF76D" w14:textId="77777777">
        <w:tc>
          <w:tcPr>
            <w:tcW w:w="3443" w:type="dxa"/>
          </w:tcPr>
          <w:p w14:paraId="33AB9B62" w14:textId="77777777" w:rsidR="00043B46" w:rsidRDefault="00000000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space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time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4476" w:type="dxa"/>
          </w:tcPr>
          <w:p w14:paraId="5974D930" w14:textId="77777777" w:rsidR="00043B46" w:rsidRDefault="00000000">
            <w:pPr>
              <w:pStyle w:val="Compact"/>
            </w:pPr>
            <w:r>
              <w:t>ψ responds to curvature</w:t>
            </w:r>
          </w:p>
        </w:tc>
      </w:tr>
    </w:tbl>
    <w:p w14:paraId="4CED29A3" w14:textId="77777777" w:rsidR="00E4478F" w:rsidRDefault="00E4478F">
      <w:pPr>
        <w:pStyle w:val="BodyText"/>
      </w:pPr>
    </w:p>
    <w:p w14:paraId="1CEC8C5E" w14:textId="76F26A83" w:rsidR="00E4478F" w:rsidRDefault="00000000">
      <w:pPr>
        <w:pStyle w:val="BodyText"/>
      </w:pPr>
      <w:r>
        <w:t>This sets the stage for a self-referential system:</w:t>
      </w:r>
    </w:p>
    <w:p w14:paraId="566D0D81" w14:textId="6AA6D2A9" w:rsidR="00043B46" w:rsidRDefault="00000000">
      <w:pPr>
        <w:pStyle w:val="BodyText"/>
      </w:pPr>
      <w:r>
        <w:t>- ψ sculpts geometry</w:t>
      </w:r>
      <w:r>
        <w:br/>
        <w:t>- Geometry curves space</w:t>
      </w:r>
      <w:r>
        <w:br/>
        <w:t>- Curved space reshapes ψ</w:t>
      </w:r>
    </w:p>
    <w:p w14:paraId="30ABDFE9" w14:textId="77777777" w:rsidR="00043B46" w:rsidRDefault="00000000">
      <w:r>
        <w:pict w14:anchorId="30DAC0B9">
          <v:rect id="_x0000_i1030" style="width:0;height:1.5pt" o:hralign="center" o:hrstd="t" o:hr="t"/>
        </w:pict>
      </w:r>
    </w:p>
    <w:p w14:paraId="4CB9C383" w14:textId="77777777" w:rsidR="00043B46" w:rsidRDefault="00000000">
      <w:pPr>
        <w:pStyle w:val="Heading3"/>
      </w:pPr>
      <w:bookmarkStart w:id="6" w:name="analogy-erosion-on-the-ocean-floor"/>
      <w:bookmarkEnd w:id="5"/>
      <w:r>
        <w:t>Analogy: Erosion on the Ocean Floor</w:t>
      </w:r>
    </w:p>
    <w:p w14:paraId="0D8E5894" w14:textId="77777777" w:rsidR="00043B46" w:rsidRDefault="00000000">
      <w:pPr>
        <w:pStyle w:val="FirstParagraph"/>
      </w:pPr>
      <w:r>
        <w:t>Return to the ocean analogy: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10"/>
        <w:gridCol w:w="1642"/>
      </w:tblGrid>
      <w:tr w:rsidR="00043B46" w14:paraId="7176785F" w14:textId="77777777" w:rsidTr="00043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E8CD08" w14:textId="77777777" w:rsidR="00043B46" w:rsidRDefault="00000000">
            <w:pPr>
              <w:pStyle w:val="Compact"/>
            </w:pPr>
            <w:r>
              <w:t>Analogy</w:t>
            </w:r>
          </w:p>
        </w:tc>
        <w:tc>
          <w:tcPr>
            <w:tcW w:w="0" w:type="auto"/>
          </w:tcPr>
          <w:p w14:paraId="060E6647" w14:textId="77777777" w:rsidR="00043B46" w:rsidRDefault="00000000">
            <w:pPr>
              <w:pStyle w:val="Compact"/>
            </w:pPr>
            <w:r>
              <w:t>Interpretation</w:t>
            </w:r>
          </w:p>
        </w:tc>
      </w:tr>
      <w:tr w:rsidR="00043B46" w14:paraId="0980E187" w14:textId="77777777">
        <w:tc>
          <w:tcPr>
            <w:tcW w:w="0" w:type="auto"/>
          </w:tcPr>
          <w:p w14:paraId="68F4D8C2" w14:textId="77777777" w:rsidR="00043B46" w:rsidRDefault="00000000">
            <w:pPr>
              <w:pStyle w:val="Compact"/>
            </w:pPr>
            <w:r>
              <w:t>Ocean Bed</w:t>
            </w:r>
          </w:p>
        </w:tc>
        <w:tc>
          <w:tcPr>
            <w:tcW w:w="0" w:type="auto"/>
          </w:tcPr>
          <w:p w14:paraId="142C7B3F" w14:textId="77777777" w:rsidR="00043B46" w:rsidRDefault="00000000">
            <w:pPr>
              <w:pStyle w:val="Compact"/>
            </w:pPr>
            <w:r>
              <w:t>ψ field</w:t>
            </w:r>
          </w:p>
        </w:tc>
      </w:tr>
      <w:tr w:rsidR="00043B46" w14:paraId="2BD03ABE" w14:textId="77777777">
        <w:tc>
          <w:tcPr>
            <w:tcW w:w="0" w:type="auto"/>
          </w:tcPr>
          <w:p w14:paraId="3058B004" w14:textId="77777777" w:rsidR="00043B46" w:rsidRDefault="00000000">
            <w:pPr>
              <w:pStyle w:val="Compact"/>
            </w:pPr>
            <w:r>
              <w:t>Water</w:t>
            </w:r>
          </w:p>
        </w:tc>
        <w:tc>
          <w:tcPr>
            <w:tcW w:w="0" w:type="auto"/>
          </w:tcPr>
          <w:p w14:paraId="5565573A" w14:textId="77777777" w:rsidR="00043B46" w:rsidRDefault="00000000">
            <w:pPr>
              <w:pStyle w:val="Compact"/>
            </w:pPr>
            <w:r>
              <w:t>Space</w:t>
            </w:r>
          </w:p>
        </w:tc>
      </w:tr>
      <w:tr w:rsidR="00043B46" w14:paraId="0EC61999" w14:textId="77777777">
        <w:tc>
          <w:tcPr>
            <w:tcW w:w="0" w:type="auto"/>
          </w:tcPr>
          <w:p w14:paraId="6E6A495C" w14:textId="77777777" w:rsidR="00043B46" w:rsidRDefault="00000000">
            <w:pPr>
              <w:pStyle w:val="Compact"/>
            </w:pPr>
            <w:r>
              <w:t>Current</w:t>
            </w:r>
          </w:p>
        </w:tc>
        <w:tc>
          <w:tcPr>
            <w:tcW w:w="0" w:type="auto"/>
          </w:tcPr>
          <w:p w14:paraId="7E8D536B" w14:textId="77777777" w:rsidR="00043B46" w:rsidRDefault="00000000">
            <w:pPr>
              <w:pStyle w:val="Compact"/>
            </w:pPr>
            <w:r>
              <w:t>Time</w:t>
            </w:r>
          </w:p>
        </w:tc>
      </w:tr>
      <w:tr w:rsidR="00043B46" w14:paraId="0A1C7109" w14:textId="77777777">
        <w:tc>
          <w:tcPr>
            <w:tcW w:w="0" w:type="auto"/>
          </w:tcPr>
          <w:p w14:paraId="60D0C172" w14:textId="77777777" w:rsidR="00043B46" w:rsidRDefault="00000000">
            <w:pPr>
              <w:pStyle w:val="Compact"/>
            </w:pPr>
            <w:r>
              <w:t>Water Pressure</w:t>
            </w:r>
          </w:p>
        </w:tc>
        <w:tc>
          <w:tcPr>
            <w:tcW w:w="0" w:type="auto"/>
          </w:tcPr>
          <w:p w14:paraId="439A1B77" w14:textId="77777777" w:rsidR="00043B46" w:rsidRDefault="00000000">
            <w:pPr>
              <w:pStyle w:val="Compact"/>
            </w:pPr>
            <w:r>
              <w:t>Gravity</w:t>
            </w:r>
          </w:p>
        </w:tc>
      </w:tr>
    </w:tbl>
    <w:p w14:paraId="0E9D6046" w14:textId="77777777" w:rsidR="00E4478F" w:rsidRDefault="00000000">
      <w:pPr>
        <w:pStyle w:val="BodyText"/>
      </w:pPr>
      <w:r>
        <w:t>Now imagine:</w:t>
      </w:r>
    </w:p>
    <w:p w14:paraId="002920B8" w14:textId="145EA99B" w:rsidR="00043B46" w:rsidRDefault="00000000">
      <w:pPr>
        <w:pStyle w:val="BodyText"/>
      </w:pPr>
      <w:r>
        <w:t>- Water (space) flows over ψ</w:t>
      </w:r>
      <w:r>
        <w:br/>
        <w:t>- Over time, it carves the ocean floor</w:t>
      </w:r>
      <w:r>
        <w:br/>
        <w:t>- ψ no longer just shapes space — space reshapes ψ</w:t>
      </w:r>
    </w:p>
    <w:p w14:paraId="44D8DA08" w14:textId="77777777" w:rsidR="00043B46" w:rsidRDefault="00000000">
      <w:pPr>
        <w:pStyle w:val="BodyText"/>
      </w:pPr>
      <w:r>
        <w:t>That is the feedback loop.</w:t>
      </w:r>
    </w:p>
    <w:p w14:paraId="4E313EAC" w14:textId="77777777" w:rsidR="00043B46" w:rsidRDefault="00000000">
      <w:r>
        <w:pict w14:anchorId="53203932">
          <v:rect id="_x0000_i1031" style="width:0;height:1.5pt" o:hralign="center" o:hrstd="t" o:hr="t"/>
        </w:pict>
      </w:r>
    </w:p>
    <w:p w14:paraId="523E2593" w14:textId="77777777" w:rsidR="00043B46" w:rsidRDefault="00000000">
      <w:pPr>
        <w:pStyle w:val="Heading3"/>
      </w:pPr>
      <w:bookmarkStart w:id="7" w:name="diagrammatic-flow"/>
      <w:bookmarkEnd w:id="6"/>
      <w:r>
        <w:lastRenderedPageBreak/>
        <w:t>Diagrammatic Flow</w:t>
      </w:r>
    </w:p>
    <w:p w14:paraId="14DC42DF" w14:textId="77777777" w:rsidR="00E4478F" w:rsidRDefault="00E4478F" w:rsidP="00E4478F">
      <w:r>
        <w:t xml:space="preserve">     ψ(x)</w:t>
      </w:r>
    </w:p>
    <w:p w14:paraId="60FE16B0" w14:textId="77777777" w:rsidR="00E4478F" w:rsidRDefault="00E4478F" w:rsidP="00E4478F">
      <w:r>
        <w:t xml:space="preserve">      </w:t>
      </w:r>
      <w:r>
        <w:rPr>
          <w:rFonts w:hint="eastAsia"/>
        </w:rPr>
        <w:t>↓</w:t>
      </w:r>
    </w:p>
    <w:p w14:paraId="0EB94830" w14:textId="77777777" w:rsidR="00E4478F" w:rsidRDefault="00E4478F" w:rsidP="00E4478F">
      <w:r>
        <w:t>Curvature of space+time²</w:t>
      </w:r>
    </w:p>
    <w:p w14:paraId="751322A4" w14:textId="77777777" w:rsidR="00E4478F" w:rsidRDefault="00E4478F" w:rsidP="00E4478F">
      <w:r>
        <w:t xml:space="preserve">      </w:t>
      </w:r>
      <w:r>
        <w:rPr>
          <w:rFonts w:hint="eastAsia"/>
        </w:rPr>
        <w:t>↓</w:t>
      </w:r>
    </w:p>
    <w:p w14:paraId="7A24D92C" w14:textId="77777777" w:rsidR="00E4478F" w:rsidRDefault="00E4478F" w:rsidP="00E4478F">
      <w:r>
        <w:t xml:space="preserve">     Gravity(x)</w:t>
      </w:r>
    </w:p>
    <w:p w14:paraId="72AC66E4" w14:textId="77777777" w:rsidR="00E4478F" w:rsidRDefault="00E4478F" w:rsidP="00E4478F">
      <w:r>
        <w:t xml:space="preserve">      </w:t>
      </w:r>
      <w:r>
        <w:rPr>
          <w:rFonts w:hint="eastAsia"/>
        </w:rPr>
        <w:t>↑</w:t>
      </w:r>
    </w:p>
    <w:p w14:paraId="7569A231" w14:textId="7080263D" w:rsidR="00E4478F" w:rsidRDefault="00E4478F" w:rsidP="00E4478F">
      <w:r>
        <w:rPr>
          <w:rFonts w:hint="eastAsia"/>
        </w:rPr>
        <w:t>∇</w:t>
      </w:r>
      <w:r>
        <w:t>²(space + time²) influences ψ(x)</w:t>
      </w:r>
    </w:p>
    <w:p w14:paraId="58C2B131" w14:textId="77777777" w:rsidR="00043B46" w:rsidRDefault="00000000">
      <w:pPr>
        <w:pStyle w:val="BodyText"/>
      </w:pPr>
      <w:r>
        <w:t>This is self-structuring gravity — a dynamic universe not just responding to mass, but recursively shaping itself.</w:t>
      </w:r>
    </w:p>
    <w:p w14:paraId="401493C5" w14:textId="77777777" w:rsidR="00043B46" w:rsidRDefault="00000000">
      <w:r>
        <w:pict w14:anchorId="163F11A7">
          <v:rect id="_x0000_i1032" style="width:0;height:1.5pt" o:hralign="center" o:hrstd="t" o:hr="t"/>
        </w:pict>
      </w:r>
    </w:p>
    <w:p w14:paraId="7075C6C7" w14:textId="77777777" w:rsidR="00043B46" w:rsidRDefault="00000000">
      <w:pPr>
        <w:pStyle w:val="Heading3"/>
      </w:pPr>
      <w:bookmarkStart w:id="8" w:name="mathematical-coupling-possibility"/>
      <w:bookmarkEnd w:id="7"/>
      <w:r>
        <w:t>Mathematical Coupling Possibility</w:t>
      </w:r>
    </w:p>
    <w:p w14:paraId="7157B4CE" w14:textId="77777777" w:rsidR="00043B46" w:rsidRDefault="00000000">
      <w:pPr>
        <w:pStyle w:val="FirstParagraph"/>
      </w:pPr>
      <w:r>
        <w:t>Let:</w:t>
      </w:r>
    </w:p>
    <w:p w14:paraId="4CC02E0F" w14:textId="77777777" w:rsidR="00043B46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B3CC98" w14:textId="77777777" w:rsidR="00043B46" w:rsidRDefault="00000000">
      <w:pPr>
        <w:pStyle w:val="FirstParagraph"/>
      </w:pPr>
      <w:r>
        <w:t>Plaintext:</w:t>
      </w:r>
      <w:r>
        <w:br/>
        <w:t>ψ_tt - ∇²ψ + dV/dψ = S(x)</w:t>
      </w:r>
    </w:p>
    <w:p w14:paraId="23BCA036" w14:textId="77777777" w:rsidR="00043B46" w:rsidRDefault="00000000">
      <w:pPr>
        <w:pStyle w:val="BodyText"/>
      </w:pPr>
      <w:r>
        <w:t>Where:</w:t>
      </w:r>
    </w:p>
    <w:p w14:paraId="165B0BEA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α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E4D0BF" w14:textId="77777777" w:rsidR="00043B46" w:rsidRDefault="00000000">
      <w:pPr>
        <w:pStyle w:val="FirstParagraph"/>
      </w:pPr>
      <w:r>
        <w:t>Plaintext:</w:t>
      </w:r>
      <w:r>
        <w:br/>
        <w:t>S(x) = α ∇²(space + time²)</w:t>
      </w:r>
    </w:p>
    <w:p w14:paraId="0E2906D5" w14:textId="77777777" w:rsidR="00043B46" w:rsidRDefault="00000000">
      <w:pPr>
        <w:pStyle w:val="BodyText"/>
      </w:pPr>
      <w:r>
        <w:t>Then the gravity becomes:</w:t>
      </w:r>
    </w:p>
    <w:p w14:paraId="56F7CBE1" w14:textId="77777777" w:rsidR="00043B46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B5560E9" w14:textId="77777777" w:rsidR="00043B46" w:rsidRDefault="00000000">
      <w:pPr>
        <w:pStyle w:val="FirstParagraph"/>
      </w:pPr>
      <w:r>
        <w:t>Plaintext:</w:t>
      </w:r>
      <w:r>
        <w:br/>
        <w:t>Gravity(x) = ∇²(space + time²) at x multiplied by ψ(x)</w:t>
      </w:r>
    </w:p>
    <w:p w14:paraId="49548183" w14:textId="77777777" w:rsidR="00E4478F" w:rsidRDefault="00000000">
      <w:pPr>
        <w:pStyle w:val="BodyText"/>
      </w:pPr>
      <w:r>
        <w:t>This creates a dynamical system of:</w:t>
      </w:r>
    </w:p>
    <w:p w14:paraId="1573B33F" w14:textId="01FC5BA5" w:rsidR="00043B46" w:rsidRDefault="00000000">
      <w:pPr>
        <w:pStyle w:val="BodyText"/>
      </w:pPr>
      <w:r>
        <w:t>1. ψ evolving due to spacetime curvature</w:t>
      </w:r>
      <w:r>
        <w:br/>
        <w:t>2. Gravity sourced from ψ and geometry</w:t>
      </w:r>
    </w:p>
    <w:p w14:paraId="12B0413F" w14:textId="77777777" w:rsidR="00043B46" w:rsidRDefault="00000000">
      <w:pPr>
        <w:pStyle w:val="BodyText"/>
      </w:pPr>
      <w:r>
        <w:t>This leads to emergent gravitational complexity.</w:t>
      </w:r>
    </w:p>
    <w:p w14:paraId="0EC3BAB2" w14:textId="77777777" w:rsidR="00043B46" w:rsidRDefault="00000000">
      <w:r>
        <w:lastRenderedPageBreak/>
        <w:pict w14:anchorId="0C94E905">
          <v:rect id="_x0000_i1033" style="width:0;height:1.5pt" o:hralign="center" o:hrstd="t" o:hr="t"/>
        </w:pict>
      </w:r>
    </w:p>
    <w:p w14:paraId="05DE09F9" w14:textId="77777777" w:rsidR="00043B46" w:rsidRDefault="00000000">
      <w:pPr>
        <w:pStyle w:val="Heading3"/>
      </w:pPr>
      <w:bookmarkStart w:id="9" w:name="implications-for-gravity-generation"/>
      <w:bookmarkEnd w:id="8"/>
      <w:r>
        <w:t>Implications for Gravity Generation</w:t>
      </w:r>
    </w:p>
    <w:p w14:paraId="39F007C7" w14:textId="77777777" w:rsidR="00E4478F" w:rsidRDefault="00000000">
      <w:pPr>
        <w:pStyle w:val="FirstParagraph"/>
      </w:pPr>
      <w:r>
        <w:t>In this coupled system:</w:t>
      </w:r>
    </w:p>
    <w:p w14:paraId="323137A0" w14:textId="7E8E7373" w:rsidR="00043B46" w:rsidRDefault="00000000">
      <w:pPr>
        <w:pStyle w:val="FirstParagraph"/>
      </w:pPr>
      <w:r>
        <w:t>- Ripples in ψ can cause ripples in curvature (gravity waves)</w:t>
      </w:r>
      <w:r>
        <w:br/>
        <w:t>- Wells in ψ cause localized gravitational attraction</w:t>
      </w:r>
      <w:r>
        <w:br/>
        <w:t>- Time evolution of ψ maps to evolving curvature</w:t>
      </w:r>
    </w:p>
    <w:p w14:paraId="746CD95E" w14:textId="77777777" w:rsidR="00E4478F" w:rsidRDefault="00000000">
      <w:pPr>
        <w:pStyle w:val="BodyText"/>
      </w:pPr>
      <w:r>
        <w:t>This explains:</w:t>
      </w:r>
    </w:p>
    <w:p w14:paraId="252FC85F" w14:textId="375C8BD2" w:rsidR="00043B46" w:rsidRDefault="00000000">
      <w:pPr>
        <w:pStyle w:val="BodyText"/>
      </w:pPr>
      <w:r>
        <w:t>- Black hole emergence from ψ collapse</w:t>
      </w:r>
      <w:r>
        <w:br/>
        <w:t>- Expansion from ψ-wavefronts</w:t>
      </w:r>
      <w:r>
        <w:br/>
        <w:t>- Gravity without mass, driven entirely by ψ patterns</w:t>
      </w:r>
      <w:bookmarkEnd w:id="0"/>
      <w:bookmarkEnd w:id="9"/>
    </w:p>
    <w:sectPr w:rsidR="00043B4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58B3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407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46"/>
    <w:rsid w:val="00043B46"/>
    <w:rsid w:val="00161A26"/>
    <w:rsid w:val="003C47A0"/>
    <w:rsid w:val="00E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EF21"/>
  <w15:docId w15:val="{DB7A0FB0-6E75-424C-8D06-0BAF5523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rsid w:val="00E4478F"/>
    <w:pPr>
      <w:spacing w:before="100" w:beforeAutospacing="1" w:after="100" w:afterAutospacing="1"/>
    </w:pPr>
    <w:rPr>
      <w:rFonts w:ascii="Times New Roman" w:eastAsia="MS Minngs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2025-08-29T10:08:00Z</dcterms:created>
  <dcterms:modified xsi:type="dcterms:W3CDTF">2025-08-29T10:15:00Z</dcterms:modified>
</cp:coreProperties>
</file>