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phase-5.12-emergent-structures"/>
    <w:p>
      <w:pPr>
        <w:pStyle w:val="Heading1"/>
      </w:pPr>
      <w:r>
        <w:t xml:space="preserve">Phase 5.12 — Emergent Structures</w:t>
      </w:r>
    </w:p>
    <w:p>
      <w:pPr>
        <w:pStyle w:val="FirstParagraph"/>
      </w:pPr>
      <w:r>
        <w:t xml:space="preserve">In this phase, I examine whether the ψ field supports self-organized, localized “lumps” that persist over time. These may resemble solitons or self-trapped wells in other nonlinear field theories. The central question: can ψ-gravity dynamics spontaneously generate and sustain coherent structures from initial fluctuations?</w:t>
      </w:r>
    </w:p>
    <w:p>
      <w:r>
        <w:pict>
          <v:rect style="width:0;height:1.5pt" o:hralign="center" o:hrstd="t" o:hr="t"/>
        </w:pict>
      </w:r>
    </w:p>
    <w:bookmarkStart w:id="9" w:name="core-ψ-gravity-equation-reminder"/>
    <w:p>
      <w:pPr>
        <w:pStyle w:val="Heading2"/>
      </w:pPr>
      <w:r>
        <w:t xml:space="preserve">Core ψ-Gravity Equation (Reminder)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b"/>
                    </m:rPr>
                    <m:t>x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Gravity(x) = (∇²[space(x) + current(x)²]) × ψ(x)</w:t>
      </w:r>
    </w:p>
    <w:p>
      <w:pPr>
        <w:pStyle w:val="BodyText"/>
      </w:pPr>
      <w:r>
        <w:t xml:space="preserve">Force derived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Force(x) = −∇[Gravity(x)]</w:t>
      </w:r>
    </w:p>
    <w:p>
      <w:r>
        <w:pict>
          <v:rect style="width:0;height:1.5pt" o:hralign="center" o:hrstd="t" o:hr="t"/>
        </w:pict>
      </w:r>
    </w:p>
    <w:bookmarkEnd w:id="9"/>
    <w:bookmarkStart w:id="10" w:name="mechanism-of-structure-formation"/>
    <w:p>
      <w:pPr>
        <w:pStyle w:val="Heading2"/>
      </w:pPr>
      <w:r>
        <w:t xml:space="preserve">Mechanism of Structure Formation</w:t>
      </w:r>
    </w:p>
    <w:p>
      <w:pPr>
        <w:pStyle w:val="FirstParagraph"/>
      </w:pPr>
      <w:r>
        <w:t xml:space="preserve">The ψ field is shaped by feedback between:</w:t>
      </w:r>
      <w:r>
        <w:br/>
      </w:r>
      <w:r>
        <w:t xml:space="preserve">- The background curvature term (∇²[space + current²])</w:t>
      </w:r>
      <w:r>
        <w:br/>
      </w:r>
      <w:r>
        <w:t xml:space="preserve">- The local amplitude of ψ(x)</w:t>
      </w:r>
    </w:p>
    <w:p>
      <w:pPr>
        <w:pStyle w:val="BodyText"/>
      </w:pPr>
      <w:r>
        <w:t xml:space="preserve">A localized enhancement in ψ strengthens Gravity(x), which modifies the force landscape, potentially reinforcing confinement. If this feedback is positive but bounded, ψ “lumps” form. If it is unstable, ψ collapses or disperses.</w:t>
      </w:r>
    </w:p>
    <w:p>
      <w:r>
        <w:pict>
          <v:rect style="width:0;height:1.5pt" o:hralign="center" o:hrstd="t" o:hr="t"/>
        </w:pict>
      </w:r>
    </w:p>
    <w:bookmarkEnd w:id="10"/>
    <w:bookmarkStart w:id="11" w:name="ansatz-for-a-ψ-lump"/>
    <w:p>
      <w:pPr>
        <w:pStyle w:val="Heading2"/>
      </w:pPr>
      <w:r>
        <w:t xml:space="preserve">Ansatz for a ψ Lump</w:t>
      </w:r>
    </w:p>
    <w:p>
      <w:pPr>
        <w:pStyle w:val="FirstParagraph"/>
      </w:pPr>
      <w:r>
        <w:t xml:space="preserve">I consider an initial localized Gaussian ψ lump: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t> </m:t>
          </m:r>
          <m:r>
            <m:rPr>
              <m:sty m:val="p"/>
            </m:rPr>
            <m:t>exp</m:t>
          </m:r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|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ψ(x,0) = A exp(−|x − x₀|² / σ²)</w:t>
      </w:r>
    </w:p>
    <w:p>
      <w:pPr>
        <w:pStyle w:val="BodyText"/>
      </w:pPr>
      <w:r>
        <w:t xml:space="preserve">Here:</w:t>
      </w:r>
      <w:r>
        <w:br/>
      </w:r>
      <w:r>
        <w:t xml:space="preserve">- A: amplitude</w:t>
      </w:r>
      <w:r>
        <w:br/>
      </w:r>
      <w:r>
        <w:t xml:space="preserve">- σ: width</w:t>
      </w:r>
      <w:r>
        <w:br/>
      </w:r>
      <w:r>
        <w:t xml:space="preserve">- x₀: center</w:t>
      </w:r>
    </w:p>
    <w:p>
      <w:pPr>
        <w:pStyle w:val="BodyText"/>
      </w:pPr>
      <w:r>
        <w:t xml:space="preserve">I evolve this under ψ-gravity dynamics and track whether the lump persists.</w:t>
      </w:r>
    </w:p>
    <w:p>
      <w:r>
        <w:pict>
          <v:rect style="width:0;height:1.5pt" o:hralign="center" o:hrstd="t" o:hr="t"/>
        </w:pict>
      </w:r>
    </w:p>
    <w:bookmarkEnd w:id="11"/>
    <w:bookmarkStart w:id="12" w:name="effective-energy-balance"/>
    <w:p>
      <w:pPr>
        <w:pStyle w:val="Heading2"/>
      </w:pPr>
      <w:r>
        <w:t xml:space="preserve">Effective Energy Balance</w:t>
      </w:r>
    </w:p>
    <w:p>
      <w:pPr>
        <w:pStyle w:val="FirstParagraph"/>
      </w:pPr>
      <w:r>
        <w:t xml:space="preserve">The energy density 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|</m:t>
          </m:r>
          <m:r>
            <m:rPr>
              <m:sty m:val="p"/>
            </m:rPr>
            <m:t>∇</m:t>
          </m:r>
          <m:r>
            <m:t>ψ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 </m:t>
          </m:r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</m:oMath>
      </m:oMathPara>
    </w:p>
    <w:p>
      <w:pPr>
        <w:pStyle w:val="FirstParagraph"/>
      </w:pPr>
      <w:r>
        <w:t xml:space="preserve">For a lump to be stable, the gradient energy (which spreads ψ) must balance the gravitational feedback term (which confines ψ).</w:t>
      </w:r>
    </w:p>
    <w:p>
      <w:r>
        <w:pict>
          <v:rect style="width:0;height:1.5pt" o:hralign="center" o:hrstd="t" o:hr="t"/>
        </w:pict>
      </w:r>
    </w:p>
    <w:bookmarkEnd w:id="12"/>
    <w:bookmarkStart w:id="13" w:name="Xfcc0897b9afc70d57dba39bd9aaecf09d42773c"/>
    <w:p>
      <w:pPr>
        <w:pStyle w:val="Heading2"/>
      </w:pPr>
      <w:r>
        <w:t xml:space="preserve">Numerical Simulation: ψ Lump Evolution in 2D</w:t>
      </w:r>
    </w:p>
    <w:p>
      <w:pPr>
        <w:pStyle w:val="FirstParagraph"/>
      </w:pPr>
      <w:r>
        <w:t xml:space="preserve">Here I simulate an initial Gaussian lump and test whether it remains localized under ψ-gravity dynamics.</w:t>
      </w:r>
    </w:p>
    <w:p>
      <w:pPr>
        <w:pStyle w:val="SourceCode"/>
      </w:pPr>
      <w:r>
        <w:rPr>
          <w:rStyle w:val="CommentTok"/>
        </w:rPr>
        <w:t xml:space="preserve"># -----------------------------</w:t>
      </w:r>
      <w:r>
        <w:br/>
      </w:r>
      <w:r>
        <w:rPr>
          <w:rStyle w:val="CommentTok"/>
        </w:rPr>
        <w:t xml:space="preserve"># simulations/phase5_part5_12_ψ-Emergent_Structures.py</w:t>
      </w:r>
      <w:r>
        <w:br/>
      </w:r>
      <w:r>
        <w:rPr>
          <w:rStyle w:val="CommentTok"/>
        </w:rPr>
        <w:t xml:space="preserve"># Phase 5.12 — ψ lumps and emergent structures</w:t>
      </w:r>
      <w:r>
        <w:br/>
      </w:r>
      <w:r>
        <w:rPr>
          <w:rStyle w:val="CommentTok"/>
        </w:rPr>
        <w:t xml:space="preserve"># -----------------------------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Grid setup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 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 N)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y)</w:t>
      </w:r>
      <w:r>
        <w:br/>
      </w:r>
      <w:r>
        <w:br/>
      </w:r>
      <w:r>
        <w:rPr>
          <w:rStyle w:val="CommentTok"/>
        </w:rPr>
        <w:t xml:space="preserve"># Initial localized ψ lump (Gaussian)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space(x,y) and current(x,y)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np.cos(Y)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np.cos(X)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np.sin(Y)</w:t>
      </w:r>
      <w:r>
        <w:br/>
      </w:r>
      <w:r>
        <w:br/>
      </w:r>
      <w:r>
        <w:rPr>
          <w:rStyle w:val="CommentTok"/>
        </w:rPr>
        <w:t xml:space="preserve"># Laplacian operator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laplacian(Z,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Gravity field</w:t>
      </w:r>
      <w:r>
        <w:br/>
      </w:r>
      <w:r>
        <w:rPr>
          <w:rStyle w:val="NormalTok"/>
        </w:rPr>
        <w:t xml:space="preserve">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 xml:space="preserve"># Energy density</w:t>
      </w:r>
      <w:r>
        <w:br/>
      </w:r>
      <w:r>
        <w:rPr>
          <w:rStyle w:val="NormalTok"/>
        </w:rPr>
        <w:t xml:space="preserve">grad_x, grad_y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np.gradient(psi, dx, dx)</w:t>
      </w:r>
      <w:r>
        <w:br/>
      </w:r>
      <w:r>
        <w:rPr>
          <w:rStyle w:val="NormalTok"/>
        </w:rPr>
        <w:t xml:space="preserve">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(grad_x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grad_y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gravity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br/>
      </w:r>
      <w:r>
        <w:br/>
      </w:r>
      <w:r>
        <w:rPr>
          <w:rStyle w:val="CommentTok"/>
        </w:rPr>
        <w:t xml:space="preserve"># Visualization</w:t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].imshow(psi,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np.pi],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"Initial ψ Lump"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].imshow(gravity,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np.pi],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"Gravity 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].imshow(energy,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np.pi],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"Energy 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2025-08-29T16:44:41Z</dcterms:created>
  <dcterms:modified xsi:type="dcterms:W3CDTF">2025-08-29T16:44:41Z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