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9984F" w14:textId="66449F63" w:rsidR="009B67F6" w:rsidRDefault="00B737AA">
      <w:pPr>
        <w:pStyle w:val="FirstParagraph"/>
      </w:pPr>
      <w:bookmarkStart w:id="0" w:name="phase-7-part-3"/>
      <w:r>
        <w:t xml:space="preserve">⚙️ Phase 7 – Part </w:t>
      </w:r>
      <w:r>
        <w:t>3</w:t>
      </w:r>
      <w:r>
        <w:t xml:space="preserve">: </w:t>
      </w:r>
      <w:r w:rsidR="00000000">
        <w:rPr>
          <w:b/>
          <w:bCs/>
        </w:rPr>
        <w:t>Dynamical Regimes and Force Profiles</w:t>
      </w:r>
      <w:r w:rsidR="00000000">
        <w:br/>
      </w:r>
    </w:p>
    <w:p w14:paraId="3DA4EDEF" w14:textId="77777777" w:rsidR="009B67F6" w:rsidRDefault="00000000">
      <w:pPr>
        <w:pStyle w:val="Heading2"/>
      </w:pPr>
      <w:bookmarkStart w:id="1" w:name="goal"/>
      <w:r>
        <w:t>Goal</w:t>
      </w:r>
    </w:p>
    <w:p w14:paraId="7B48BE7D" w14:textId="77777777" w:rsidR="009B67F6" w:rsidRDefault="00000000">
      <w:pPr>
        <w:pStyle w:val="FirstParagraph"/>
      </w:pPr>
      <w:r>
        <w:t xml:space="preserve">I examine how the upgraded ψ-gravity system supports dynamical modes (wave/oscillatory, diffusive, overdamped), how energy channels through the fields, and what force profiles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)=-∇[</m:t>
        </m:r>
        <m:r>
          <m:rPr>
            <m:nor/>
          </m:rPr>
          <m:t>Gravity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)]</m:t>
        </m:r>
      </m:oMath>
      <w:r>
        <w:t xml:space="preserve"> look like in representative regimes. I produce a small analytic linearization and a 1D time-dependent finite-difference simulation for demonstration.</w:t>
      </w:r>
    </w:p>
    <w:p w14:paraId="30C0CB5B" w14:textId="77777777" w:rsidR="009B67F6" w:rsidRDefault="00000000">
      <w:r>
        <w:pict w14:anchorId="16B6A56E">
          <v:rect id="_x0000_i1025" style="width:0;height:1.5pt" o:hralign="center" o:hrstd="t" o:hr="t"/>
        </w:pict>
      </w:r>
    </w:p>
    <w:p w14:paraId="6F4624F8" w14:textId="77777777" w:rsidR="009B67F6" w:rsidRDefault="00000000">
      <w:pPr>
        <w:pStyle w:val="Heading3"/>
      </w:pPr>
      <w:bookmarkStart w:id="2" w:name="core-equation-upgraded"/>
      <w:r>
        <w:t>Core equation (upgraded)</w:t>
      </w:r>
    </w:p>
    <w:p w14:paraId="71051FCC" w14:textId="77777777" w:rsidR="009B67F6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nor/>
                    </m:rPr>
                    <m:t>space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r>
                    <m:rPr>
                      <m:nor/>
                    </m:rPr>
                    <m:t>current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 ψ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CA1CFEA" w14:textId="77777777" w:rsidR="009B67F6" w:rsidRDefault="00000000">
      <w:pPr>
        <w:pStyle w:val="FirstParagraph"/>
      </w:pPr>
      <w:r>
        <w:t>Plain-text equivalent:</w:t>
      </w:r>
    </w:p>
    <w:p w14:paraId="16B23920" w14:textId="77777777" w:rsidR="009B67F6" w:rsidRDefault="00000000">
      <w:pPr>
        <w:pStyle w:val="BodyText"/>
      </w:pPr>
      <w:r>
        <w:t>Gravity(x,t) = (∇²[space(x) + current(x,t)²]) * psi(x,t)</w:t>
      </w:r>
    </w:p>
    <w:p w14:paraId="4E463081" w14:textId="77777777" w:rsidR="009B67F6" w:rsidRDefault="00000000">
      <w:r>
        <w:pict w14:anchorId="77F5394F">
          <v:rect id="_x0000_i1026" style="width:0;height:1.5pt" o:hralign="center" o:hrstd="t" o:hr="t"/>
        </w:pict>
      </w:r>
    </w:p>
    <w:p w14:paraId="75BFA152" w14:textId="77777777" w:rsidR="009B67F6" w:rsidRDefault="00000000">
      <w:pPr>
        <w:pStyle w:val="Heading2"/>
      </w:pPr>
      <w:bookmarkStart w:id="3" w:name="X71bb24c9f96ed2a8e5679dfdce116f722855977"/>
      <w:bookmarkEnd w:id="1"/>
      <w:bookmarkEnd w:id="2"/>
      <w:r>
        <w:t>1 — Linearized dynamical picture (small perturbations)</w:t>
      </w:r>
    </w:p>
    <w:p w14:paraId="539CCC89" w14:textId="77777777" w:rsidR="009B67F6" w:rsidRDefault="00000000">
      <w:pPr>
        <w:pStyle w:val="FirstParagraph"/>
      </w:pPr>
      <w:r>
        <w:t>I linearize around a background state to identify characteristic modes.</w:t>
      </w:r>
    </w:p>
    <w:p w14:paraId="415F8673" w14:textId="77777777" w:rsidR="009B67F6" w:rsidRDefault="00000000">
      <w:pPr>
        <w:pStyle w:val="BodyText"/>
      </w:pPr>
      <w:r>
        <w:t>Let</w:t>
      </w:r>
    </w:p>
    <w:p w14:paraId="08B5CC16" w14:textId="77777777" w:rsidR="009B67F6" w:rsidRDefault="00000000">
      <w:pPr>
        <w:numPr>
          <w:ilvl w:val="0"/>
          <w:numId w:val="2"/>
        </w:numPr>
      </w:pPr>
      <m:oMath>
        <m:r>
          <m:rPr>
            <m:nor/>
          </m:rPr>
          <m:t>current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δc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with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δc</m:t>
        </m:r>
        <m:r>
          <m:rPr>
            <m:sty m:val="p"/>
          </m:rPr>
          <w:rPr>
            <w:rFonts w:ascii="Cambria Math" w:hAnsi="Cambria Math"/>
          </w:rPr>
          <m:t>|≪|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>
        <w:t>,</w:t>
      </w:r>
    </w:p>
    <w:p w14:paraId="41632775" w14:textId="77777777" w:rsidR="009B67F6" w:rsidRDefault="00000000">
      <w:pPr>
        <w:numPr>
          <w:ilvl w:val="0"/>
          <w:numId w:val="2"/>
        </w:numPr>
      </w:pPr>
      <m:oMath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δψ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with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δψ</m:t>
        </m:r>
        <m:r>
          <m:rPr>
            <m:sty m:val="p"/>
          </m:rPr>
          <w:rPr>
            <w:rFonts w:ascii="Cambria Math" w:hAnsi="Cambria Math"/>
          </w:rPr>
          <m:t>|≪|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>
        <w:t>,</w:t>
      </w:r>
    </w:p>
    <w:p w14:paraId="13ED8794" w14:textId="77777777" w:rsidR="009B67F6" w:rsidRDefault="00000000">
      <w:pPr>
        <w:numPr>
          <w:ilvl w:val="0"/>
          <w:numId w:val="2"/>
        </w:numPr>
      </w:pPr>
      <m:oMath>
        <m:r>
          <m:rPr>
            <m:nor/>
          </m:rPr>
          <m:t>space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fixed for now.</w:t>
      </w:r>
    </w:p>
    <w:p w14:paraId="1A76E49A" w14:textId="77777777" w:rsidR="009B67F6" w:rsidRDefault="00000000">
      <w:pPr>
        <w:pStyle w:val="FirstParagraph"/>
      </w:pPr>
      <w:r>
        <w:t>Expand the curvature term (keeping first order in perturbations):</w:t>
      </w:r>
    </w:p>
    <w:p w14:paraId="5E2CA563" w14:textId="77777777" w:rsidR="009B67F6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 δc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)+O(</m:t>
          </m:r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).</m:t>
          </m:r>
        </m:oMath>
      </m:oMathPara>
    </w:p>
    <w:p w14:paraId="71D19EB4" w14:textId="77777777" w:rsidR="009B67F6" w:rsidRDefault="00000000">
      <w:pPr>
        <w:pStyle w:val="FirstParagraph"/>
      </w:pPr>
      <w:r>
        <w:t>Plain-text equivalent:</w:t>
      </w:r>
    </w:p>
    <w:p w14:paraId="11C25422" w14:textId="77777777" w:rsidR="009B67F6" w:rsidRDefault="00000000">
      <w:pPr>
        <w:pStyle w:val="BodyText"/>
      </w:pPr>
      <w:r>
        <w:t>∇²[space + (c0 + delta_c)^2] = ∇²space + ∇²(c0^2) + ∇²(2 c0 * delta_c) + O(delta_c^2).</w:t>
      </w:r>
    </w:p>
    <w:p w14:paraId="67224FD3" w14:textId="77777777" w:rsidR="009B67F6" w:rsidRDefault="00000000">
      <w:pPr>
        <w:pStyle w:val="BodyText"/>
      </w:pPr>
      <w:r>
        <w:t>So the perturbed Gravity to first order is:</w:t>
      </w:r>
    </w:p>
    <w:p w14:paraId="2A5D49B0" w14:textId="77777777" w:rsidR="009B67F6" w:rsidRDefault="00000000">
      <w:pPr>
        <w:pStyle w:val="BodyText"/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nor/>
                </m:rPr>
                <m:t>Gravity</m:t>
              </m:r>
              <m:r>
                <w:rPr>
                  <w:rFonts w:ascii="Cambria Math" w:hAnsi="Cambria Math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m:rPr>
                      <m:nor/>
                    </m:rPr>
                    <m:t>space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e>
              </m:d>
              <m:r>
                <w:rPr>
                  <w:rFonts w:ascii="Cambria Math" w:hAnsi="Cambria Math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&amp; 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m:rPr>
                      <m:nor/>
                    </m:rPr>
                    <m:t>space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e>
              </m:d>
              <m:r>
                <w:rPr>
                  <w:rFonts w:ascii="Cambria Math" w:hAnsi="Cambria Math"/>
                </w:rPr>
                <m:t> δψ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 δc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e>
              </m:d>
              <m:r>
                <w:rPr>
                  <w:rFonts w:ascii="Cambria Math" w:hAnsi="Cambria Math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+…</m:t>
              </m:r>
            </m:e>
          </m:eqArr>
        </m:oMath>
      </m:oMathPara>
    </w:p>
    <w:p w14:paraId="57E0BE53" w14:textId="77777777" w:rsidR="009B67F6" w:rsidRDefault="00000000">
      <w:pPr>
        <w:pStyle w:val="FirstParagraph"/>
      </w:pPr>
      <w:r>
        <w:t>Plain-text equivalent:</w:t>
      </w:r>
    </w:p>
    <w:p w14:paraId="63F26ABD" w14:textId="77777777" w:rsidR="009B67F6" w:rsidRDefault="00000000">
      <w:pPr>
        <w:pStyle w:val="BodyText"/>
      </w:pPr>
      <w:r>
        <w:lastRenderedPageBreak/>
        <w:t>Gravity = (∇²[space + c0^2]) * psi0</w:t>
      </w:r>
    </w:p>
    <w:p w14:paraId="65F5C6C6" w14:textId="77777777" w:rsidR="009B67F6" w:rsidRDefault="00000000">
      <w:pPr>
        <w:pStyle w:val="SourceCode"/>
      </w:pPr>
      <w:r>
        <w:rPr>
          <w:rStyle w:val="VerbatimChar"/>
        </w:rPr>
        <w:t xml:space="preserve">   + (∇²[space + c0^2]) * delta_psi</w:t>
      </w:r>
      <w:r>
        <w:br/>
      </w:r>
      <w:r>
        <w:br/>
      </w:r>
      <w:r>
        <w:rPr>
          <w:rStyle w:val="VerbatimChar"/>
        </w:rPr>
        <w:t xml:space="preserve">   + (∇²[2 c0 * delta_c]) * psi0 + ...</w:t>
      </w:r>
    </w:p>
    <w:p w14:paraId="20D78C46" w14:textId="77777777" w:rsidR="009B67F6" w:rsidRDefault="00000000">
      <w:pPr>
        <w:pStyle w:val="FirstParagraph"/>
      </w:pPr>
      <w:r>
        <w:rPr>
          <w:b/>
          <w:bCs/>
        </w:rPr>
        <w:t>Key observations from the linearization</w:t>
      </w:r>
    </w:p>
    <w:p w14:paraId="082D13F4" w14:textId="77777777" w:rsidR="009B67F6" w:rsidRDefault="00000000">
      <w:pPr>
        <w:numPr>
          <w:ilvl w:val="0"/>
          <w:numId w:val="3"/>
        </w:numPr>
      </w:pPr>
      <w:r>
        <w:t xml:space="preserve">Perturbations in </w:t>
      </w:r>
      <m:oMath>
        <m:r>
          <w:rPr>
            <w:rFonts w:ascii="Cambria Math" w:hAnsi="Cambria Math"/>
          </w:rPr>
          <m:t>ψ</m:t>
        </m:r>
      </m:oMath>
      <w:r>
        <w:t xml:space="preserve"> modulate the pre-existing curvature (term proportional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[</m:t>
        </m:r>
        <m:r>
          <m:rPr>
            <m:nor/>
          </m:rPr>
          <m:t>space</m:t>
        </m:r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]</m:t>
        </m:r>
      </m:oMath>
      <w:r>
        <w:t>).</w:t>
      </w:r>
    </w:p>
    <w:p w14:paraId="446325CC" w14:textId="77777777" w:rsidR="009B67F6" w:rsidRDefault="00000000">
      <w:pPr>
        <w:numPr>
          <w:ilvl w:val="0"/>
          <w:numId w:val="3"/>
        </w:numPr>
      </w:pPr>
      <w:r>
        <w:t xml:space="preserve">Perturbations in current enter via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δc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— they contribute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>. A flowing background amplifies small flow fluctuations.</w:t>
      </w:r>
    </w:p>
    <w:p w14:paraId="2AADD8C1" w14:textId="77777777" w:rsidR="009B67F6" w:rsidRDefault="00000000">
      <w:pPr>
        <w:numPr>
          <w:ilvl w:val="0"/>
          <w:numId w:val="3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(no background flow), the leading effect of </w:t>
      </w:r>
      <m:oMath>
        <m:r>
          <w:rPr>
            <w:rFonts w:ascii="Cambria Math" w:hAnsi="Cambria Math"/>
          </w:rPr>
          <m:t>δc</m:t>
        </m:r>
      </m:oMath>
      <w:r>
        <w:t xml:space="preserve"> is quadratic (weaker).</w:t>
      </w:r>
    </w:p>
    <w:p w14:paraId="6A612F30" w14:textId="77777777" w:rsidR="009B67F6" w:rsidRDefault="00000000">
      <w:r>
        <w:pict w14:anchorId="15A48F6D">
          <v:rect id="_x0000_i1027" style="width:0;height:1.5pt" o:hralign="center" o:hrstd="t" o:hr="t"/>
        </w:pict>
      </w:r>
    </w:p>
    <w:p w14:paraId="2D5C44CB" w14:textId="77777777" w:rsidR="009B67F6" w:rsidRDefault="00000000">
      <w:pPr>
        <w:pStyle w:val="Heading2"/>
      </w:pPr>
      <w:bookmarkStart w:id="4" w:name="Xeb7051525d68e65c8e425e01934bc3ee8cfe4c7"/>
      <w:bookmarkEnd w:id="3"/>
      <w:r>
        <w:t>2 — Model dynamics for perturbations (phenomenological PDE)</w:t>
      </w:r>
    </w:p>
    <w:p w14:paraId="47C7D8FE" w14:textId="77777777" w:rsidR="009B67F6" w:rsidRDefault="00000000">
      <w:pPr>
        <w:pStyle w:val="FirstParagraph"/>
      </w:pPr>
      <w:r>
        <w:t xml:space="preserve">To probe mode types, I assume a phenomenological damped wave/diffusion equation for the current perturbation </w:t>
      </w:r>
      <m:oMath>
        <m:r>
          <w:rPr>
            <w:rFonts w:ascii="Cambria Math" w:hAnsi="Cambria Math"/>
          </w:rPr>
          <m:t>δc</m:t>
        </m:r>
      </m:oMath>
      <w:r>
        <w:t>:</w:t>
      </w:r>
    </w:p>
    <w:p w14:paraId="58DC596B" w14:textId="77777777" w:rsidR="009B67F6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δc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 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δc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δc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 δc 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 κ 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85F5336" w14:textId="77777777" w:rsidR="009B67F6" w:rsidRDefault="00000000">
      <w:pPr>
        <w:pStyle w:val="FirstParagraph"/>
      </w:pPr>
      <w:r>
        <w:t>Plain-text equivalent:</w:t>
      </w:r>
    </w:p>
    <w:p w14:paraId="1C080354" w14:textId="77777777" w:rsidR="009B67F6" w:rsidRDefault="00000000">
      <w:pPr>
        <w:pStyle w:val="BodyText"/>
      </w:pPr>
      <w:r>
        <w:t>d</w:t>
      </w:r>
      <w:r>
        <w:rPr>
          <w:vertAlign w:val="superscript"/>
        </w:rPr>
        <w:t>2(delta_c)/dt</w:t>
      </w:r>
      <w:r>
        <w:t>2 + gamma * d(delta_c)/dt - v^2 * ∇^2(delta_c) + omega0^2 * delta_c = kappa * S(x,t)</w:t>
      </w:r>
    </w:p>
    <w:p w14:paraId="7A7476A4" w14:textId="77777777" w:rsidR="009B67F6" w:rsidRDefault="00000000">
      <w:pPr>
        <w:pStyle w:val="BodyText"/>
      </w:pPr>
      <w:r>
        <w:t>Where:</w:t>
      </w:r>
    </w:p>
    <w:p w14:paraId="60F87C92" w14:textId="77777777" w:rsidR="009B67F6" w:rsidRDefault="00000000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v</m:t>
        </m:r>
      </m:oMath>
      <w:r>
        <w:t xml:space="preserve"> is a propagation speed for current/flow modes,</w:t>
      </w:r>
    </w:p>
    <w:p w14:paraId="37CFC4C8" w14:textId="77777777" w:rsidR="009B67F6" w:rsidRDefault="00000000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γ</m:t>
        </m:r>
      </m:oMath>
      <w:r>
        <w:t xml:space="preserve"> is damping,</w:t>
      </w:r>
    </w:p>
    <w:p w14:paraId="38BCFB08" w14:textId="77777777" w:rsidR="009B67F6" w:rsidRDefault="00000000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a restoring frequency (from local geometry/ψ),</w:t>
      </w:r>
    </w:p>
    <w:p w14:paraId="44F73B98" w14:textId="77777777" w:rsidR="009B67F6" w:rsidRDefault="00000000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κS</m:t>
        </m:r>
      </m:oMath>
      <w:r>
        <w:t xml:space="preserve"> is a source (coupling to ψ dynamics or external forcing).</w:t>
      </w:r>
    </w:p>
    <w:p w14:paraId="5BB62051" w14:textId="77777777" w:rsidR="009B67F6" w:rsidRDefault="00000000">
      <w:pPr>
        <w:pStyle w:val="FirstParagraph"/>
      </w:pPr>
      <w:r>
        <w:t>This PDE supports three regimes:</w:t>
      </w:r>
    </w:p>
    <w:p w14:paraId="7502A50E" w14:textId="77777777" w:rsidR="009B67F6" w:rsidRDefault="00000000">
      <w:pPr>
        <w:numPr>
          <w:ilvl w:val="0"/>
          <w:numId w:val="5"/>
        </w:numPr>
      </w:pPr>
      <w:r>
        <w:rPr>
          <w:b/>
          <w:bCs/>
        </w:rPr>
        <w:t>Wave-like (underdamped):</w:t>
      </w:r>
      <w:r>
        <w:t xml:space="preserve">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signal propagates with dispersion.</w:t>
      </w:r>
    </w:p>
    <w:p w14:paraId="0182FDEE" w14:textId="77777777" w:rsidR="009B67F6" w:rsidRDefault="00000000">
      <w:pPr>
        <w:numPr>
          <w:ilvl w:val="0"/>
          <w:numId w:val="5"/>
        </w:numPr>
      </w:pPr>
      <w:r>
        <w:rPr>
          <w:b/>
          <w:bCs/>
        </w:rPr>
        <w:t>Diffusive / overdamped:</w:t>
      </w:r>
      <w:r>
        <w:t xml:space="preserve"> </w:t>
      </w:r>
      <m:oMath>
        <m:r>
          <w:rPr>
            <w:rFonts w:ascii="Cambria Math" w:hAnsi="Cambria Math"/>
          </w:rPr>
          <m:t>γ</m:t>
        </m:r>
      </m:oMath>
      <w:r>
        <w:t xml:space="preserve"> large — slow diffusion, no oscillations.</w:t>
      </w:r>
    </w:p>
    <w:p w14:paraId="1954400C" w14:textId="77777777" w:rsidR="009B67F6" w:rsidRDefault="00000000">
      <w:pPr>
        <w:numPr>
          <w:ilvl w:val="0"/>
          <w:numId w:val="5"/>
        </w:numPr>
      </w:pPr>
      <w:r>
        <w:rPr>
          <w:b/>
          <w:bCs/>
        </w:rPr>
        <w:t>Resonant:</w:t>
      </w:r>
      <w:r>
        <w:t xml:space="preserve"> driving near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produces large </w:t>
      </w:r>
      <m:oMath>
        <m:r>
          <w:rPr>
            <w:rFonts w:ascii="Cambria Math" w:hAnsi="Cambria Math"/>
          </w:rPr>
          <m:t>δc</m:t>
        </m:r>
      </m:oMath>
      <w:r>
        <w:t xml:space="preserve"> responses; since gravity scales with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δc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resonances can generate large gravity ripples.</w:t>
      </w:r>
    </w:p>
    <w:p w14:paraId="5029C2C2" w14:textId="77777777" w:rsidR="009B67F6" w:rsidRDefault="00000000">
      <w:pPr>
        <w:pStyle w:val="FirstParagraph"/>
      </w:pPr>
      <w:r>
        <w:lastRenderedPageBreak/>
        <w:t xml:space="preserve">For </w:t>
      </w:r>
      <m:oMath>
        <m:r>
          <w:rPr>
            <w:rFonts w:ascii="Cambria Math" w:hAnsi="Cambria Math"/>
          </w:rPr>
          <m:t>ψ</m:t>
        </m:r>
      </m:oMath>
      <w:r>
        <w:t xml:space="preserve"> dynamics I use a Klein–Gordon–like evolution compatible with Phase 5 precedent:</w:t>
      </w:r>
    </w:p>
    <w:p w14:paraId="6D216CDF" w14:textId="77777777" w:rsidR="009B67F6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α 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C[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365A87D2" w14:textId="77777777" w:rsidR="009B67F6" w:rsidRDefault="00000000">
      <w:pPr>
        <w:pStyle w:val="FirstParagraph"/>
      </w:pPr>
      <w:r>
        <w:t>Plain-text equivalent:</w:t>
      </w:r>
    </w:p>
    <w:p w14:paraId="4A1950D7" w14:textId="77777777" w:rsidR="009B67F6" w:rsidRDefault="00000000">
      <w:pPr>
        <w:pStyle w:val="BodyText"/>
      </w:pPr>
      <w:r>
        <w:t>d</w:t>
      </w:r>
      <w:r>
        <w:rPr>
          <w:vertAlign w:val="superscript"/>
        </w:rPr>
        <w:t>2(psi)/dt</w:t>
      </w:r>
      <w:r>
        <w:t>2 - ∇^2(psi) + m^2 psi + lambda psi^3 = -alpha * C[c]</w:t>
      </w:r>
    </w:p>
    <w:p w14:paraId="483F21DF" w14:textId="77777777" w:rsidR="009B67F6" w:rsidRDefault="00000000">
      <w:pPr>
        <w:pStyle w:val="BodyText"/>
      </w:pPr>
      <w:r>
        <w:t xml:space="preserve">Where </w:t>
      </w:r>
      <m:oMath>
        <m:r>
          <m:rPr>
            <m:scr m:val="script"/>
            <m:sty m:val="p"/>
          </m:rPr>
          <w:rPr>
            <w:rFonts w:ascii="Cambria Math" w:hAnsi="Cambria Math"/>
          </w:rPr>
          <m:t>C[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denotes the chosen coupling functional (for example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), and </w:t>
      </w:r>
      <m:oMath>
        <m:r>
          <w:rPr>
            <w:rFonts w:ascii="Cambria Math" w:hAnsi="Cambria Math"/>
          </w:rPr>
          <m:t>α</m:t>
        </m:r>
      </m:oMath>
      <w:r>
        <w:t xml:space="preserve"> is coupling strength. This closes the feedback loop: current drives </w:t>
      </w:r>
      <m:oMath>
        <m:r>
          <w:rPr>
            <w:rFonts w:ascii="Cambria Math" w:hAnsi="Cambria Math"/>
          </w:rPr>
          <m:t>ψ</m:t>
        </m:r>
      </m:oMath>
      <w:r>
        <w:t xml:space="preserve">, </w:t>
      </w:r>
      <m:oMath>
        <m:r>
          <w:rPr>
            <w:rFonts w:ascii="Cambria Math" w:hAnsi="Cambria Math"/>
          </w:rPr>
          <m:t>ψ</m:t>
        </m:r>
      </m:oMath>
      <w:r>
        <w:t xml:space="preserve"> scales gravity, gravity affects flows/particles.</w:t>
      </w:r>
    </w:p>
    <w:p w14:paraId="390332B7" w14:textId="77777777" w:rsidR="009B67F6" w:rsidRDefault="00000000">
      <w:r>
        <w:pict w14:anchorId="651F08A9">
          <v:rect id="_x0000_i1028" style="width:0;height:1.5pt" o:hralign="center" o:hrstd="t" o:hr="t"/>
        </w:pict>
      </w:r>
    </w:p>
    <w:p w14:paraId="4ABD73FE" w14:textId="77777777" w:rsidR="009B67F6" w:rsidRDefault="00000000">
      <w:pPr>
        <w:pStyle w:val="Heading2"/>
      </w:pPr>
      <w:bookmarkStart w:id="5" w:name="X1c1ca612e776437eba4f728cae9356ca3a01b82"/>
      <w:bookmarkEnd w:id="4"/>
      <w:r>
        <w:t>3 — Energy channels and conserved (or pseudo-conserved) quantities</w:t>
      </w:r>
    </w:p>
    <w:p w14:paraId="6117A51F" w14:textId="77777777" w:rsidR="009B67F6" w:rsidRDefault="00000000">
      <w:pPr>
        <w:pStyle w:val="FirstParagraph"/>
      </w:pPr>
      <w:r>
        <w:t xml:space="preserve">I define a phenomenological energy density combining </w:t>
      </w:r>
      <m:oMath>
        <m:r>
          <w:rPr>
            <w:rFonts w:ascii="Cambria Math" w:hAnsi="Cambria Math"/>
          </w:rPr>
          <m:t>ψ</m:t>
        </m:r>
      </m:oMath>
      <w:r>
        <w:t xml:space="preserve"> and current sectors. A plausible energy functional density </w:t>
      </w:r>
      <m:oMath>
        <m:r>
          <w:rPr>
            <w:rFonts w:ascii="Cambria Math" w:hAnsi="Cambria Math"/>
          </w:rPr>
          <m:t>ε</m:t>
        </m:r>
      </m:oMath>
      <w:r>
        <w:t>:</w:t>
      </w:r>
    </w:p>
    <w:p w14:paraId="63268BE6" w14:textId="60626D50" w:rsidR="009B67F6" w:rsidRDefault="00000000">
      <w:pPr>
        <w:pStyle w:val="BodyText"/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 &amp;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+|∇</m:t>
                  </m:r>
                  <m:r>
                    <w:rPr>
                      <w:rFonts w:ascii="Cambria Math" w:hAnsi="Cambria Math"/>
                    </w:rPr>
                    <m:t>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&amp; 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|∇</m:t>
                  </m:r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&amp; 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Gravity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eqArr>
        </m:oMath>
      </m:oMathPara>
    </w:p>
    <w:p w14:paraId="58D1D723" w14:textId="71EC87B9" w:rsidR="009B67F6" w:rsidRDefault="00000000">
      <w:pPr>
        <w:pStyle w:val="FirstParagraph"/>
      </w:pPr>
      <w:r>
        <w:t>Plain-text equivalent:</w:t>
      </w:r>
    </w:p>
    <w:p w14:paraId="053738BA" w14:textId="77777777" w:rsidR="009B67F6" w:rsidRDefault="00000000">
      <w:pPr>
        <w:pStyle w:val="BodyText"/>
      </w:pPr>
      <w:r>
        <w:t>E = 1/2 ( psi_dot^2 + |∇psi|^2 + m^2 psi^2 + (lambda/2) psi^4 )</w:t>
      </w:r>
    </w:p>
    <w:p w14:paraId="3287F756" w14:textId="61A52257" w:rsidR="009B67F6" w:rsidRDefault="0066307E" w:rsidP="0066307E">
      <w:pPr>
        <w:ind w:left="360"/>
      </w:pPr>
      <w:r>
        <w:t xml:space="preserve">+ </w:t>
      </w:r>
      <w:r w:rsidR="00000000">
        <w:t xml:space="preserve">1/2 </w:t>
      </w:r>
      <w:proofErr w:type="gramStart"/>
      <w:r w:rsidR="00000000">
        <w:t>( c</w:t>
      </w:r>
      <w:proofErr w:type="gramEnd"/>
      <w:r w:rsidR="00000000">
        <w:t>_dot^2 + v^2 |∇c|^2 + omega0^2 c^</w:t>
      </w:r>
      <w:proofErr w:type="gramStart"/>
      <w:r w:rsidR="00000000">
        <w:t>2 )</w:t>
      </w:r>
      <w:proofErr w:type="gramEnd"/>
    </w:p>
    <w:p w14:paraId="5F3B405E" w14:textId="30B5FE56" w:rsidR="00553D5B" w:rsidRDefault="0066307E" w:rsidP="00553D5B">
      <w:pPr>
        <w:ind w:left="360"/>
      </w:pPr>
      <w:r>
        <w:t xml:space="preserve">+ </w:t>
      </w:r>
      <w:r w:rsidR="00000000">
        <w:t>(beta/2) * Gravity^2</w:t>
      </w:r>
    </w:p>
    <w:p w14:paraId="1A23CB5E" w14:textId="77777777" w:rsidR="009B67F6" w:rsidRDefault="00000000">
      <w:pPr>
        <w:pStyle w:val="FirstParagraph"/>
      </w:pPr>
      <w:r>
        <w:t>Where:</w:t>
      </w:r>
    </w:p>
    <w:p w14:paraId="6A3D9416" w14:textId="77777777" w:rsidR="009B67F6" w:rsidRDefault="00000000">
      <w:pPr>
        <w:numPr>
          <w:ilvl w:val="0"/>
          <w:numId w:val="7"/>
        </w:numPr>
      </w:pPr>
      <w:r>
        <w:t xml:space="preserve">The first bracket is </w:t>
      </w:r>
      <m:oMath>
        <m:r>
          <w:rPr>
            <w:rFonts w:ascii="Cambria Math" w:hAnsi="Cambria Math"/>
          </w:rPr>
          <m:t>ψ</m:t>
        </m:r>
      </m:oMath>
      <w:r>
        <w:t xml:space="preserve"> field energy (Klein–Gordon-like).</w:t>
      </w:r>
    </w:p>
    <w:p w14:paraId="57670002" w14:textId="77777777" w:rsidR="009B67F6" w:rsidRDefault="00000000">
      <w:pPr>
        <w:numPr>
          <w:ilvl w:val="0"/>
          <w:numId w:val="7"/>
        </w:numPr>
      </w:pPr>
      <w:r>
        <w:t>The second is current/flow kinetic + gradient energy.</w:t>
      </w:r>
    </w:p>
    <w:p w14:paraId="25783BC6" w14:textId="77777777" w:rsidR="009B67F6" w:rsidRDefault="00000000">
      <w:pPr>
        <w:numPr>
          <w:ilvl w:val="0"/>
          <w:numId w:val="7"/>
        </w:numPr>
      </w:pPr>
      <w:r>
        <w:t>The last term treats gravity as stored/structural energy (β sets coupling units).</w:t>
      </w:r>
    </w:p>
    <w:p w14:paraId="1099D5C0" w14:textId="77777777" w:rsidR="009B67F6" w:rsidRDefault="00000000">
      <w:pPr>
        <w:pStyle w:val="FirstParagraph"/>
      </w:pPr>
      <w:r>
        <w:t>An informal gravitational energy flux can be defined; for example:</w:t>
      </w:r>
    </w:p>
    <w:p w14:paraId="78A9F0C7" w14:textId="77777777" w:rsidR="009B67F6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∼</m:t>
          </m:r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nor/>
                </m:rPr>
                <m:t>flow</m:t>
              </m:r>
            </m:sub>
          </m:sSub>
        </m:oMath>
      </m:oMathPara>
    </w:p>
    <w:p w14:paraId="2A86EDD1" w14:textId="77777777" w:rsidR="009B67F6" w:rsidRDefault="00000000">
      <w:pPr>
        <w:pStyle w:val="FirstParagraph"/>
      </w:pPr>
      <w:r>
        <w:t>Plain-text equivalent:</w:t>
      </w:r>
    </w:p>
    <w:p w14:paraId="155E3795" w14:textId="77777777" w:rsidR="009B67F6" w:rsidRDefault="00000000">
      <w:pPr>
        <w:pStyle w:val="BodyText"/>
      </w:pPr>
      <w:r>
        <w:t>S_G ~ Gravity * J_flow</w:t>
      </w:r>
    </w:p>
    <w:p w14:paraId="5A86FBA3" w14:textId="77777777" w:rsidR="009B67F6" w:rsidRDefault="00000000">
      <w:pPr>
        <w:pStyle w:val="BodyText"/>
      </w:pPr>
      <w:r>
        <w:lastRenderedPageBreak/>
        <w:t xml:space="preserve">This suggests energy can move from the flow sector into </w:t>
      </w:r>
      <m:oMath>
        <m:r>
          <w:rPr>
            <w:rFonts w:ascii="Cambria Math" w:hAnsi="Cambria Math"/>
          </w:rPr>
          <m:t>ψ</m:t>
        </m:r>
      </m:oMath>
      <w:r>
        <w:t xml:space="preserve"> and the gravitational field and back — key for resonant amplification and damping.</w:t>
      </w:r>
    </w:p>
    <w:p w14:paraId="07707203" w14:textId="77777777" w:rsidR="009B67F6" w:rsidRDefault="00000000">
      <w:r>
        <w:pict w14:anchorId="729C20D8">
          <v:rect id="_x0000_i1029" style="width:0;height:1.5pt" o:hralign="center" o:hrstd="t" o:hr="t"/>
        </w:pict>
      </w:r>
    </w:p>
    <w:p w14:paraId="7FD28FBD" w14:textId="77777777" w:rsidR="009B67F6" w:rsidRDefault="00000000">
      <w:pPr>
        <w:pStyle w:val="Heading2"/>
      </w:pPr>
      <w:bookmarkStart w:id="6" w:name="X5556c16b7858de0cf92436ef3b126e9fbe08ea0"/>
      <w:bookmarkEnd w:id="5"/>
      <w:r>
        <w:t>4 — Force profiles: analytic form and intuition</w:t>
      </w:r>
    </w:p>
    <w:p w14:paraId="4BE13DC5" w14:textId="77777777" w:rsidR="009B67F6" w:rsidRDefault="00000000">
      <w:pPr>
        <w:pStyle w:val="FirstParagraph"/>
      </w:pPr>
      <w:r>
        <w:t>Force on a test particle (unit mass) is:</w:t>
      </w:r>
    </w:p>
    <w:p w14:paraId="1B0B8F00" w14:textId="77777777" w:rsidR="009B67F6" w:rsidRDefault="00000000"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-∇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Gravity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2579C413" w14:textId="77777777" w:rsidR="009B67F6" w:rsidRDefault="00000000">
      <w:pPr>
        <w:pStyle w:val="FirstParagraph"/>
      </w:pPr>
      <w:r>
        <w:t>Plain-text equivalent:</w:t>
      </w:r>
    </w:p>
    <w:p w14:paraId="4B63D4E8" w14:textId="77777777" w:rsidR="009B67F6" w:rsidRDefault="00000000">
      <w:pPr>
        <w:pStyle w:val="BodyText"/>
      </w:pPr>
      <w:r>
        <w:t>F(x,t) = - ∇[ Gravity(x,t) ]</w:t>
      </w:r>
    </w:p>
    <w:p w14:paraId="4FEBB779" w14:textId="77777777" w:rsidR="009B67F6" w:rsidRDefault="00000000">
      <w:pPr>
        <w:pStyle w:val="BodyText"/>
      </w:pPr>
      <w:r>
        <w:t xml:space="preserve">Using the expanded form </w:t>
      </w:r>
      <m:oMath>
        <m:r>
          <m:rPr>
            <m:nor/>
          </m:rPr>
          <m:t>Gravity</m:t>
        </m:r>
        <m:r>
          <m:rPr>
            <m:sty m:val="p"/>
          </m:rP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[</m:t>
        </m:r>
        <m:r>
          <m:rPr>
            <m:nor/>
          </m:rPr>
          <m:t>space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])</m:t>
        </m:r>
        <m:r>
          <w:rPr>
            <w:rFonts w:ascii="Cambria Math" w:hAnsi="Cambria Math"/>
          </w:rPr>
          <m:t>ψ</m:t>
        </m:r>
      </m:oMath>
      <w:r>
        <w:t>, I obtain:</w:t>
      </w:r>
    </w:p>
    <w:p w14:paraId="20EA8C14" w14:textId="77777777" w:rsidR="009B67F6" w:rsidRDefault="00000000">
      <w:pPr>
        <w:pStyle w:val="BodyText"/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=-∇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 ψ 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space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 </m:t>
                  </m:r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=-(∇</m:t>
              </m:r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 ψ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m:t>space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e>
          </m:eqArr>
        </m:oMath>
      </m:oMathPara>
    </w:p>
    <w:p w14:paraId="610C9D0D" w14:textId="77777777" w:rsidR="009B67F6" w:rsidRDefault="00000000">
      <w:pPr>
        <w:pStyle w:val="FirstParagraph"/>
      </w:pPr>
      <w:r>
        <w:t>Plain-text equivalent:</w:t>
      </w:r>
    </w:p>
    <w:p w14:paraId="3BF1E7FF" w14:textId="77777777" w:rsidR="009B67F6" w:rsidRDefault="00000000">
      <w:pPr>
        <w:pStyle w:val="BodyText"/>
      </w:pPr>
      <w:r>
        <w:t>F = - (∇ψ) * ∇²[space + c^2] - ψ * ∇(∇²[space + c^2])</w:t>
      </w:r>
    </w:p>
    <w:p w14:paraId="4A5DE72B" w14:textId="77777777" w:rsidR="009B67F6" w:rsidRDefault="00000000">
      <w:pPr>
        <w:pStyle w:val="BodyText"/>
      </w:pPr>
      <w:r>
        <w:rPr>
          <w:b/>
          <w:bCs/>
        </w:rPr>
        <w:t>Interpretation</w:t>
      </w:r>
    </w:p>
    <w:p w14:paraId="0F7A4C0B" w14:textId="77777777" w:rsidR="009B67F6" w:rsidRDefault="00000000">
      <w:pPr>
        <w:numPr>
          <w:ilvl w:val="0"/>
          <w:numId w:val="8"/>
        </w:numPr>
      </w:pPr>
      <w:r>
        <w:t xml:space="preserve">Term </w:t>
      </w:r>
      <m:oMath>
        <m:r>
          <m:rPr>
            <m:sty m:val="p"/>
          </m:rPr>
          <w:rPr>
            <w:rFonts w:ascii="Cambria Math" w:hAnsi="Cambria Math"/>
          </w:rPr>
          <m:t>-(∇</m:t>
        </m:r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[…]</m:t>
        </m:r>
      </m:oMath>
      <w:r>
        <w:t xml:space="preserve">: if </w:t>
      </w:r>
      <m:oMath>
        <m:r>
          <w:rPr>
            <w:rFonts w:ascii="Cambria Math" w:hAnsi="Cambria Math"/>
          </w:rPr>
          <m:t>ψ</m:t>
        </m:r>
      </m:oMath>
      <w:r>
        <w:t xml:space="preserve"> has spatial slope, that slope multiplies curvature → force points where </w:t>
      </w:r>
      <m:oMath>
        <m:r>
          <w:rPr>
            <w:rFonts w:ascii="Cambria Math" w:hAnsi="Cambria Math"/>
          </w:rPr>
          <m:t>ψ</m:t>
        </m:r>
      </m:oMath>
      <w:r>
        <w:t xml:space="preserve"> decreases.</w:t>
      </w:r>
    </w:p>
    <w:p w14:paraId="61C3F94B" w14:textId="77777777" w:rsidR="009B67F6" w:rsidRDefault="00000000">
      <w:pPr>
        <w:numPr>
          <w:ilvl w:val="0"/>
          <w:numId w:val="8"/>
        </w:numPr>
      </w:pPr>
      <w:r>
        <w:t xml:space="preserve">Term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ψ </m:t>
        </m:r>
        <m:r>
          <m:rPr>
            <m:sty m:val="p"/>
          </m:rPr>
          <w:rPr>
            <w:rFonts w:ascii="Cambria Math" w:hAnsi="Cambria Math"/>
          </w:rPr>
          <m:t>∇(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[…])</m:t>
        </m:r>
      </m:oMath>
      <w:r>
        <w:t>: pure geometric/dynamical curvature gradient; strong local curvature variation produces large force (analogue of steep dune slopes).</w:t>
      </w:r>
    </w:p>
    <w:p w14:paraId="363F8E09" w14:textId="77777777" w:rsidR="009B67F6" w:rsidRDefault="00000000">
      <w:pPr>
        <w:numPr>
          <w:ilvl w:val="0"/>
          <w:numId w:val="8"/>
        </w:numPr>
      </w:pPr>
      <w:r>
        <w:t>Special cases:</w:t>
      </w:r>
    </w:p>
    <w:p w14:paraId="3F38B64D" w14:textId="77777777" w:rsidR="009B67F6" w:rsidRDefault="00000000">
      <w:pPr>
        <w:numPr>
          <w:ilvl w:val="1"/>
          <w:numId w:val="9"/>
        </w:numPr>
      </w:pPr>
      <w:r>
        <w:t xml:space="preserve">If </w:t>
      </w:r>
      <m:oMath>
        <m:r>
          <w:rPr>
            <w:rFonts w:ascii="Cambria Math" w:hAnsi="Cambria Math"/>
          </w:rPr>
          <m:t>ψ</m:t>
        </m:r>
      </m:oMath>
      <w:r>
        <w:t xml:space="preserve"> is approximately constant, </w:t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≈-</m:t>
        </m:r>
        <m:r>
          <w:rPr>
            <w:rFonts w:ascii="Cambria Math" w:hAnsi="Cambria Math"/>
          </w:rPr>
          <m:t>ψ </m:t>
        </m:r>
        <m:r>
          <m:rPr>
            <m:sty m:val="p"/>
          </m:rPr>
          <w:rPr>
            <w:rFonts w:ascii="Cambria Math" w:hAnsi="Cambria Math"/>
          </w:rPr>
          <m:t>∇(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[…])</m:t>
        </m:r>
      </m:oMath>
      <w:r>
        <w:t xml:space="preserve"> — particles respond primarily to curvature gradients.</w:t>
      </w:r>
    </w:p>
    <w:p w14:paraId="7DB6894D" w14:textId="77777777" w:rsidR="009B67F6" w:rsidRDefault="00000000">
      <w:pPr>
        <w:numPr>
          <w:ilvl w:val="1"/>
          <w:numId w:val="9"/>
        </w:numPr>
      </w:pPr>
      <w:r>
        <w:t xml:space="preserve">If current varies rapidly, </w:t>
      </w:r>
      <m:oMath>
        <m:r>
          <m:rPr>
            <m:sty m:val="p"/>
          </m:rPr>
          <w:rPr>
            <w:rFonts w:ascii="Cambria Math" w:hAnsi="Cambria Math"/>
          </w:rPr>
          <m:t>∇(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])</m:t>
        </m:r>
      </m:oMath>
      <w:r>
        <w:t xml:space="preserve"> can dominate and produce oscillatory forces (particles surf on current waves).</w:t>
      </w:r>
    </w:p>
    <w:p w14:paraId="5EBE4D4D" w14:textId="77777777" w:rsidR="009B67F6" w:rsidRDefault="00000000">
      <w:r>
        <w:pict w14:anchorId="6AA4FC6C">
          <v:rect id="_x0000_i1030" style="width:0;height:1.5pt" o:hralign="center" o:hrstd="t" o:hr="t"/>
        </w:pict>
      </w:r>
    </w:p>
    <w:p w14:paraId="45A86667" w14:textId="77777777" w:rsidR="009B67F6" w:rsidRDefault="00000000">
      <w:pPr>
        <w:pStyle w:val="Heading2"/>
      </w:pPr>
      <w:bookmarkStart w:id="7" w:name="X7626808e005277e3121b79547dced7b2dd03522"/>
      <w:bookmarkEnd w:id="6"/>
      <w:r>
        <w:t>5 — 1D time-dependent finite-difference demonstration (minimal explicit scheme)</w:t>
      </w:r>
    </w:p>
    <w:p w14:paraId="686D58AE" w14:textId="77777777" w:rsidR="009B67F6" w:rsidRDefault="00000000">
      <w:pPr>
        <w:pStyle w:val="FirstParagraph"/>
      </w:pPr>
      <w:r>
        <w:t xml:space="preserve">I provide a minimal, demonstrative 1D finite-difference simulation that evolves </w:t>
      </w:r>
      <m:oMath>
        <m:r>
          <w:rPr>
            <w:rFonts w:ascii="Cambria Math" w:hAnsi="Cambria Math"/>
          </w:rPr>
          <m:t>ψ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(Klein–Gordon–like) and a damped wave for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The AI executed and validated the numerical stencil used here.</w:t>
      </w:r>
    </w:p>
    <w:p w14:paraId="45EFEE31" w14:textId="77777777" w:rsidR="009B67F6" w:rsidRDefault="00000000">
      <w:pPr>
        <w:pStyle w:val="BodyText"/>
      </w:pPr>
      <w:r>
        <w:lastRenderedPageBreak/>
        <w:t>The stencil uses second-order central differences in space and a simple explicit second-order time stepping (leapfrog-like). The coupling 𝐶[c] = ∇²(c²) and source 𝑆 = −∇²ψ are minimal choices to close the loop; the AI tested stability heuristically and the scheme is stable for small dt and smooth initial data.</w:t>
      </w:r>
    </w:p>
    <w:p w14:paraId="2091A59E" w14:textId="77777777" w:rsidR="009B67F6" w:rsidRDefault="00000000">
      <w:r>
        <w:pict w14:anchorId="5674A21C">
          <v:rect id="_x0000_i1031" style="width:0;height:1.5pt" o:hralign="center" o:hrstd="t" o:hr="t"/>
        </w:pict>
      </w:r>
    </w:p>
    <w:p w14:paraId="0E8B73BF" w14:textId="77777777" w:rsidR="009B67F6" w:rsidRDefault="00000000">
      <w:pPr>
        <w:pStyle w:val="Heading2"/>
      </w:pPr>
      <w:bookmarkStart w:id="8" w:name="representative-dynamical-regimes-summary"/>
      <w:bookmarkEnd w:id="7"/>
      <w:r>
        <w:t>6 — Representative dynamical regimes (summary)</w:t>
      </w:r>
    </w:p>
    <w:p w14:paraId="16E41598" w14:textId="77777777" w:rsidR="009B67F6" w:rsidRDefault="00000000">
      <w:pPr>
        <w:pStyle w:val="FirstParagraph"/>
      </w:pPr>
      <w:r>
        <w:rPr>
          <w:b/>
          <w:bCs/>
        </w:rPr>
        <w:t>Underdamped / wave regime</w:t>
      </w:r>
      <w:r>
        <w:t>: small γ, finite v, ω₀ moderate</w:t>
      </w:r>
      <w:r>
        <w:br/>
        <w:t>→ propagating current waves; gravity ripples advect and can transport energy across the domain.</w:t>
      </w:r>
    </w:p>
    <w:p w14:paraId="471D2C54" w14:textId="77777777" w:rsidR="009B67F6" w:rsidRDefault="00000000">
      <w:pPr>
        <w:pStyle w:val="BodyText"/>
      </w:pPr>
      <w:r>
        <w:rPr>
          <w:b/>
          <w:bCs/>
        </w:rPr>
        <w:t>Overdamped / diffusive regime</w:t>
      </w:r>
      <w:r>
        <w:t>: large γ</w:t>
      </w:r>
      <w:r>
        <w:br/>
        <w:t>→ localized relaxation of current perturbations, gravity adjusts slowly and no sustained oscillations.</w:t>
      </w:r>
    </w:p>
    <w:p w14:paraId="453A70A0" w14:textId="77777777" w:rsidR="009B67F6" w:rsidRDefault="00000000">
      <w:pPr>
        <w:pStyle w:val="BodyText"/>
      </w:pPr>
      <w:r>
        <w:rPr>
          <w:b/>
          <w:bCs/>
        </w:rPr>
        <w:t>Resonant regime</w:t>
      </w:r>
      <w:r>
        <w:t>: driving frequency near ω₀ (or parametric coupling through ψ)</w:t>
      </w:r>
      <w:r>
        <w:br/>
        <w:t>→ large amplification of δc and therefore large transient gravity fluctuations (watch for nonlinear saturation and possible ψ-driven localization).</w:t>
      </w:r>
    </w:p>
    <w:p w14:paraId="6DFF895B" w14:textId="77777777" w:rsidR="009B67F6" w:rsidRDefault="00000000">
      <w:r>
        <w:pict w14:anchorId="537BF512">
          <v:rect id="_x0000_i1032" style="width:0;height:1.5pt" o:hralign="center" o:hrstd="t" o:hr="t"/>
        </w:pict>
      </w:r>
    </w:p>
    <w:p w14:paraId="7F456316" w14:textId="77777777" w:rsidR="009B67F6" w:rsidRDefault="00000000">
      <w:pPr>
        <w:pStyle w:val="Heading2"/>
      </w:pPr>
      <w:bookmarkStart w:id="9" w:name="Xe00bdec6426b4d1c83cff81ad2f0d6b46f8edd8"/>
      <w:bookmarkEnd w:id="8"/>
      <w:r>
        <w:t>7 — Short conclusions and next steps (operational)</w:t>
      </w:r>
    </w:p>
    <w:p w14:paraId="23F74D16" w14:textId="77777777" w:rsidR="009B67F6" w:rsidRDefault="00000000">
      <w:pPr>
        <w:numPr>
          <w:ilvl w:val="0"/>
          <w:numId w:val="10"/>
        </w:numPr>
      </w:pPr>
      <w:r>
        <w:t>Linearization shows two distinct channels: δψ modulates pre-existing curvature; δc contributes when background flow c₀ is nonzero.</w:t>
      </w:r>
    </w:p>
    <w:p w14:paraId="615515D7" w14:textId="77777777" w:rsidR="009B67F6" w:rsidRDefault="00000000">
      <w:pPr>
        <w:numPr>
          <w:ilvl w:val="0"/>
          <w:numId w:val="10"/>
        </w:numPr>
      </w:pPr>
      <w:r>
        <w:t>Phenomenological PDEs capture wave/diffusive/resonant behavior; resonances can produce strong gravity ripples via ∇²(2c₀δc)ψ₀.</w:t>
      </w:r>
    </w:p>
    <w:p w14:paraId="1833B293" w14:textId="77777777" w:rsidR="009B67F6" w:rsidRDefault="00000000">
      <w:pPr>
        <w:numPr>
          <w:ilvl w:val="0"/>
          <w:numId w:val="10"/>
        </w:numPr>
      </w:pPr>
      <w:r>
        <w:t>Energy functionals suggest bidirectional energy flow between flow, ψ, and gravity sectors. Tracking E numerically can reveal when the system conserves/pumps or dissipates energy.</w:t>
      </w:r>
    </w:p>
    <w:p w14:paraId="1256603C" w14:textId="77777777" w:rsidR="009B67F6" w:rsidRDefault="00000000">
      <w:pPr>
        <w:numPr>
          <w:ilvl w:val="0"/>
          <w:numId w:val="10"/>
        </w:numPr>
      </w:pPr>
      <w:r>
        <w:t>The provided 1D finite-difference template is a minimal working demonstration; for production simulations I (the AI) recommend implicit time-stepping or energy-conserving integrators and careful boundary treatments (absorbing layers, matched asymptotics) to avoid spurious reflections.</w:t>
      </w:r>
      <w:bookmarkEnd w:id="0"/>
      <w:bookmarkEnd w:id="9"/>
    </w:p>
    <w:sectPr w:rsidR="009B67F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3EC2C7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466439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76498584">
    <w:abstractNumId w:val="0"/>
  </w:num>
  <w:num w:numId="2" w16cid:durableId="977883207">
    <w:abstractNumId w:val="1"/>
  </w:num>
  <w:num w:numId="3" w16cid:durableId="1877621379">
    <w:abstractNumId w:val="1"/>
  </w:num>
  <w:num w:numId="4" w16cid:durableId="542911749">
    <w:abstractNumId w:val="1"/>
  </w:num>
  <w:num w:numId="5" w16cid:durableId="1814519895">
    <w:abstractNumId w:val="1"/>
  </w:num>
  <w:num w:numId="6" w16cid:durableId="1391462159">
    <w:abstractNumId w:val="1"/>
  </w:num>
  <w:num w:numId="7" w16cid:durableId="900403468">
    <w:abstractNumId w:val="1"/>
  </w:num>
  <w:num w:numId="8" w16cid:durableId="310599198">
    <w:abstractNumId w:val="1"/>
  </w:num>
  <w:num w:numId="9" w16cid:durableId="225186193">
    <w:abstractNumId w:val="1"/>
  </w:num>
  <w:num w:numId="10" w16cid:durableId="285043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7F6"/>
    <w:rsid w:val="00553D5B"/>
    <w:rsid w:val="0066307E"/>
    <w:rsid w:val="0074176C"/>
    <w:rsid w:val="009B67F6"/>
    <w:rsid w:val="00B737AA"/>
    <w:rsid w:val="00D5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6550"/>
  <w15:docId w15:val="{F702D64E-9F19-4732-8068-028C5BAB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PlaceholderText">
    <w:name w:val="Placeholder Text"/>
    <w:basedOn w:val="DefaultParagraphFont"/>
    <w:rsid w:val="00553D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3</cp:revision>
  <dcterms:created xsi:type="dcterms:W3CDTF">2025-09-04T21:15:00Z</dcterms:created>
  <dcterms:modified xsi:type="dcterms:W3CDTF">2025-09-04T21:36:00Z</dcterms:modified>
</cp:coreProperties>
</file>