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434343"/>
          <w:sz w:val="68"/>
          <w:szCs w:val="68"/>
          <w:rtl w:val="0"/>
        </w:rPr>
        <w:t xml:space="preserve">SEES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Spatial Echolocation Enhancement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Work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University of Victoria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CENG/ELEC/SENG 499 Summer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Design Team 27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Supervisor : Dr. Gebali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Daniel Faulkner</w:t>
        <w:tab/>
        <w:tab/>
        <w:t xml:space="preserve">- V00778450</w:t>
        <w:tab/>
        <w:tab/>
        <w:t xml:space="preserve">- SENG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Jason Lim </w:t>
        <w:tab/>
        <w:tab/>
        <w:t xml:space="preserve">- V00785426</w:t>
        <w:tab/>
        <w:tab/>
        <w:t xml:space="preserve">- SENG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Rajpal Chauhan </w:t>
        <w:tab/>
        <w:tab/>
        <w:t xml:space="preserve">- V00762290</w:t>
        <w:tab/>
        <w:tab/>
        <w:t xml:space="preserve">- ELEC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John Delorme</w:t>
        <w:tab/>
        <w:tab/>
        <w:t xml:space="preserve">- V00733268</w:t>
        <w:tab/>
        <w:tab/>
        <w:t xml:space="preserve">- ELEC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Ian Brown</w:t>
        <w:tab/>
        <w:tab/>
        <w:t xml:space="preserve">- V00730581</w:t>
        <w:tab/>
        <w:tab/>
        <w:t xml:space="preserve">- SENG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 Faulkner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65.0" w:type="dxa"/>
        <w:jc w:val="left"/>
        <w:tblInd w:w="-40.0" w:type="dxa"/>
        <w:tblLayout w:type="fixed"/>
        <w:tblLook w:val="0600"/>
      </w:tblPr>
      <w:tblGrid>
        <w:gridCol w:w="1785"/>
        <w:gridCol w:w="1080"/>
        <w:gridCol w:w="6000"/>
        <w:tblGridChange w:id="0">
          <w:tblGrid>
            <w:gridCol w:w="1785"/>
            <w:gridCol w:w="1080"/>
            <w:gridCol w:w="60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Time (Hrs)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Description of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Online search for Kinect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Using Kinect on Android Research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Purchasing Kinect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Group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Kinect AC/USB Adapter Investigation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Group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OpenNI SDK Research (for Kinect on Android)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Group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01-JUN-2015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Report Edits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01-JUN-2015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Further Report Edits; Gantt Formatting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Jason Lim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865.0" w:type="dxa"/>
        <w:jc w:val="left"/>
        <w:tblInd w:w="-40.0" w:type="dxa"/>
        <w:tblLayout w:type="fixed"/>
        <w:tblLook w:val="0600"/>
      </w:tblPr>
      <w:tblGrid>
        <w:gridCol w:w="1785"/>
        <w:gridCol w:w="1050"/>
        <w:gridCol w:w="6030"/>
        <w:tblGridChange w:id="0">
          <w:tblGrid>
            <w:gridCol w:w="1785"/>
            <w:gridCol w:w="1050"/>
            <w:gridCol w:w="60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Time (Hrs)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Description of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09-MAY-2015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Preliminary Hardware Investigation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Project Schedule and Task Board Development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Investigated Oculus Audio Spatialization SDK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Revised Project Schedule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01-JUN-2015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and Editing of Progress Report 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Rajpal Chauhan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865.0" w:type="dxa"/>
        <w:jc w:val="left"/>
        <w:tblInd w:w="-40.0" w:type="dxa"/>
        <w:tblLayout w:type="fixed"/>
        <w:tblLook w:val="0600"/>
      </w:tblPr>
      <w:tblGrid>
        <w:gridCol w:w="1785"/>
        <w:gridCol w:w="1035"/>
        <w:gridCol w:w="6045"/>
        <w:tblGridChange w:id="0">
          <w:tblGrid>
            <w:gridCol w:w="1785"/>
            <w:gridCol w:w="1035"/>
            <w:gridCol w:w="60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Time (Hrs)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Description of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Project Research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Kinect Related Research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Group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Group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Progress Report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Progress Report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John Delorme</w:t>
      </w:r>
    </w:p>
    <w:tbl>
      <w:tblPr>
        <w:tblStyle w:val="Table4"/>
        <w:bidi w:val="0"/>
        <w:tblW w:w="8865.0" w:type="dxa"/>
        <w:jc w:val="left"/>
        <w:tblInd w:w="-40.0" w:type="dxa"/>
        <w:tblLayout w:type="fixed"/>
        <w:tblLook w:val="0600"/>
      </w:tblPr>
      <w:tblGrid>
        <w:gridCol w:w="1770"/>
        <w:gridCol w:w="1050"/>
        <w:gridCol w:w="6045"/>
        <w:tblGridChange w:id="0">
          <w:tblGrid>
            <w:gridCol w:w="1770"/>
            <w:gridCol w:w="1050"/>
            <w:gridCol w:w="60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Time (Hrs)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Description of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399 Project Research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Hardware Acquisition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Group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Group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Progress Report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Ian Brown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8865.0" w:type="dxa"/>
        <w:jc w:val="left"/>
        <w:tblInd w:w="-40.0" w:type="dxa"/>
        <w:tblLayout w:type="fixed"/>
        <w:tblLook w:val="0600"/>
      </w:tblPr>
      <w:tblGrid>
        <w:gridCol w:w="1785"/>
        <w:gridCol w:w="1080"/>
        <w:gridCol w:w="6000"/>
        <w:tblGridChange w:id="0">
          <w:tblGrid>
            <w:gridCol w:w="1785"/>
            <w:gridCol w:w="1080"/>
            <w:gridCol w:w="60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Time (Hrs)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Description of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Planning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Group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Android ndk research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Group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Android ndk &amp; fttw demo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28-MAY-2015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Group Meeting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30-JUN-2015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Android ndk &amp; fttw demo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02-JUN-2015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Report review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04-JUN-2015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Elevator pitch practice &amp; presentation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13-JUN-2015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FFTW Android development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15-JUN-2015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FFTW Android development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90"/>
        <w:tab w:val="right" w:pos="9360"/>
      </w:tabs>
      <w:spacing w:after="720" w:lineRule="auto"/>
      <w:contextualSpacing w:val="0"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SEES Project - Work Log</w:t>
      <w:tab/>
      <w:tab/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footer" Target="footer1.xml"/></Relationships>
</file>