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8306" w:type="dxa"/>
        <w:jc w:val="center"/>
        <w:tblLayout w:type="fixed"/>
        <w:tblLook w:val="04A0" w:firstRow="1" w:lastRow="0" w:firstColumn="1" w:lastColumn="0" w:noHBand="0" w:noVBand="1"/>
      </w:tblPr>
      <w:tblGrid>
        <w:gridCol w:w="8306"/>
      </w:tblGrid>
      <w:tr w:rsidR="007101ED">
        <w:trPr>
          <w:trHeight w:val="2805"/>
          <w:jc w:val="center"/>
        </w:trPr>
        <w:tc>
          <w:tcPr>
            <w:tcW w:w="8306" w:type="dxa"/>
          </w:tcPr>
          <w:p w:rsidR="007101ED" w:rsidRDefault="007101ED">
            <w:pPr>
              <w:pStyle w:val="11"/>
              <w:jc w:val="both"/>
              <w:rPr>
                <w:rFonts w:asciiTheme="majorHAnsi" w:eastAsiaTheme="majorEastAsia" w:hAnsiTheme="majorHAnsi" w:cstheme="majorBidi"/>
                <w:b/>
                <w:bCs/>
                <w:caps/>
                <w:sz w:val="48"/>
                <w:szCs w:val="48"/>
              </w:rPr>
            </w:pPr>
          </w:p>
          <w:tbl>
            <w:tblPr>
              <w:tblpPr w:leftFromText="180" w:rightFromText="180" w:vertAnchor="text" w:horzAnchor="page" w:tblpX="-23" w:tblpY="24"/>
              <w:tblOverlap w:val="never"/>
              <w:tblW w:w="8306" w:type="dxa"/>
              <w:tblLayout w:type="fixed"/>
              <w:tblLook w:val="04A0" w:firstRow="1" w:lastRow="0" w:firstColumn="1" w:lastColumn="0" w:noHBand="0" w:noVBand="1"/>
            </w:tblPr>
            <w:tblGrid>
              <w:gridCol w:w="8306"/>
            </w:tblGrid>
            <w:tr w:rsidR="007101ED" w:rsidTr="0018276F">
              <w:trPr>
                <w:trHeight w:val="774"/>
              </w:trPr>
              <w:tc>
                <w:tcPr>
                  <w:tcW w:w="8306" w:type="dxa"/>
                  <w:tcBorders>
                    <w:bottom w:val="single" w:sz="4" w:space="0" w:color="000000" w:themeColor="text1"/>
                  </w:tcBorders>
                  <w:vAlign w:val="center"/>
                </w:tcPr>
                <w:p w:rsidR="007101ED" w:rsidRDefault="0018276F">
                  <w:pPr>
                    <w:pStyle w:val="11"/>
                    <w:jc w:val="both"/>
                    <w:rPr>
                      <w:rFonts w:asciiTheme="majorHAnsi" w:eastAsiaTheme="majorEastAsia" w:hAnsiTheme="majorHAnsi" w:cstheme="majorBidi"/>
                      <w:caps/>
                      <w:sz w:val="84"/>
                      <w:szCs w:val="84"/>
                    </w:rPr>
                  </w:pPr>
                  <w:r>
                    <w:rPr>
                      <w:rFonts w:ascii="黑体" w:eastAsia="黑体" w:hAnsi="黑体" w:cs="黑体" w:hint="eastAsia"/>
                      <w:b/>
                      <w:bCs/>
                      <w:caps/>
                      <w:sz w:val="48"/>
                      <w:szCs w:val="48"/>
                    </w:rPr>
                    <w:t xml:space="preserve">           上海市地方标准</w:t>
                  </w:r>
                  <w:r>
                    <w:rPr>
                      <w:rFonts w:asciiTheme="majorHAnsi" w:eastAsiaTheme="majorEastAsia" w:hAnsiTheme="majorHAnsi" w:cstheme="majorBidi" w:hint="eastAsia"/>
                      <w:b/>
                      <w:bCs/>
                      <w:caps/>
                      <w:sz w:val="48"/>
                      <w:szCs w:val="48"/>
                    </w:rPr>
                    <w:t xml:space="preserve">   </w:t>
                  </w:r>
                  <w:r>
                    <w:rPr>
                      <w:rFonts w:asciiTheme="majorHAnsi" w:eastAsiaTheme="majorEastAsia" w:hAnsiTheme="majorHAnsi" w:cstheme="majorBidi" w:hint="eastAsia"/>
                      <w:caps/>
                      <w:sz w:val="84"/>
                      <w:szCs w:val="84"/>
                    </w:rPr>
                    <w:t>DB</w:t>
                  </w:r>
                </w:p>
                <w:p w:rsidR="007101ED" w:rsidRDefault="0018276F">
                  <w:pPr>
                    <w:pStyle w:val="11"/>
                    <w:spacing w:line="320" w:lineRule="exact"/>
                    <w:jc w:val="both"/>
                    <w:rPr>
                      <w:rFonts w:ascii="黑体" w:eastAsia="黑体" w:hAnsi="黑体" w:cs="黑体"/>
                      <w:b/>
                      <w:bCs/>
                      <w:caps/>
                      <w:sz w:val="30"/>
                      <w:szCs w:val="30"/>
                    </w:rPr>
                  </w:pPr>
                  <w:r>
                    <w:rPr>
                      <w:rFonts w:asciiTheme="majorHAnsi" w:eastAsiaTheme="majorEastAsia" w:hAnsiTheme="majorHAnsi" w:cstheme="majorBidi" w:hint="eastAsia"/>
                      <w:caps/>
                      <w:sz w:val="28"/>
                      <w:szCs w:val="28"/>
                    </w:rPr>
                    <w:t xml:space="preserve">                                </w:t>
                  </w:r>
                  <w:r>
                    <w:rPr>
                      <w:rFonts w:asciiTheme="majorHAnsi" w:eastAsiaTheme="majorEastAsia" w:hAnsiTheme="majorHAnsi" w:cstheme="majorBidi" w:hint="eastAsia"/>
                      <w:b/>
                      <w:bCs/>
                      <w:caps/>
                      <w:sz w:val="30"/>
                      <w:szCs w:val="30"/>
                    </w:rPr>
                    <w:t xml:space="preserve">   </w:t>
                  </w:r>
                  <w:r>
                    <w:rPr>
                      <w:rFonts w:ascii="黑体" w:eastAsia="黑体" w:hAnsi="黑体" w:cs="黑体" w:hint="eastAsia"/>
                      <w:b/>
                      <w:bCs/>
                      <w:caps/>
                      <w:sz w:val="30"/>
                      <w:szCs w:val="30"/>
                    </w:rPr>
                    <w:t>编号：</w:t>
                  </w:r>
                </w:p>
                <w:p w:rsidR="007101ED" w:rsidRDefault="0018276F">
                  <w:pPr>
                    <w:pStyle w:val="11"/>
                    <w:rPr>
                      <w:sz w:val="44"/>
                      <w:szCs w:val="44"/>
                    </w:rPr>
                  </w:pPr>
                  <w:r>
                    <w:rPr>
                      <w:rFonts w:ascii="黑体" w:eastAsia="黑体" w:hAnsi="黑体" w:cs="黑体" w:hint="eastAsia"/>
                      <w:b/>
                      <w:bCs/>
                      <w:caps/>
                      <w:sz w:val="30"/>
                      <w:szCs w:val="30"/>
                    </w:rPr>
                    <w:t xml:space="preserve">                                 备案号</w:t>
                  </w:r>
                  <w:r>
                    <w:rPr>
                      <w:rFonts w:asciiTheme="majorHAnsi" w:eastAsiaTheme="majorEastAsia" w:hAnsiTheme="majorHAnsi" w:cstheme="majorBidi" w:hint="eastAsia"/>
                      <w:b/>
                      <w:bCs/>
                      <w:caps/>
                      <w:sz w:val="30"/>
                      <w:szCs w:val="30"/>
                    </w:rPr>
                    <w:t>：</w:t>
                  </w:r>
                </w:p>
              </w:tc>
            </w:tr>
          </w:tbl>
          <w:p w:rsidR="007101ED" w:rsidRPr="0018276F" w:rsidRDefault="007101ED" w:rsidP="0018276F">
            <w:pPr>
              <w:pStyle w:val="11"/>
              <w:jc w:val="both"/>
              <w:rPr>
                <w:rFonts w:asciiTheme="majorHAnsi" w:eastAsiaTheme="majorEastAsia" w:hAnsiTheme="majorHAnsi" w:cstheme="majorBidi"/>
                <w:b/>
                <w:bCs/>
                <w:caps/>
                <w:sz w:val="48"/>
                <w:szCs w:val="48"/>
              </w:rPr>
            </w:pPr>
          </w:p>
        </w:tc>
      </w:tr>
      <w:tr w:rsidR="007101ED">
        <w:trPr>
          <w:trHeight w:val="774"/>
          <w:jc w:val="center"/>
        </w:trPr>
        <w:tc>
          <w:tcPr>
            <w:tcW w:w="8306" w:type="dxa"/>
            <w:tcBorders>
              <w:top w:val="nil"/>
              <w:left w:val="nil"/>
              <w:bottom w:val="single" w:sz="4" w:space="0" w:color="000000" w:themeColor="text1"/>
              <w:right w:val="nil"/>
            </w:tcBorders>
            <w:vAlign w:val="center"/>
          </w:tcPr>
          <w:sdt>
            <w:sdtPr>
              <w:rPr>
                <w:b/>
                <w:sz w:val="84"/>
                <w:szCs w:val="84"/>
              </w:rPr>
              <w:alias w:val="标题"/>
              <w:id w:val="15524250"/>
              <w:placeholder>
                <w:docPart w:val="377CFA97F5804513BE0FCA9CBFB5930F"/>
              </w:placeholder>
              <w:dataBinding w:prefixMappings="xmlns:ns0='http://schemas.openxmlformats.org/package/2006/metadata/core-properties' xmlns:ns1='http://purl.org/dc/elements/1.1/'" w:xpath="/ns0:coreProperties[1]/ns1:title[1]" w:storeItemID="{6C3C8BC8-F283-45AE-878A-BAB7291924A1}"/>
              <w:text/>
            </w:sdtPr>
            <w:sdtEndPr>
              <w:rPr>
                <w:rFonts w:ascii="宋体" w:eastAsia="宋体" w:hAnsi="宋体" w:cs="宋体" w:hint="eastAsia"/>
              </w:rPr>
            </w:sdtEndPr>
            <w:sdtContent>
              <w:p w:rsidR="0018276F" w:rsidRDefault="0018276F">
                <w:pPr>
                  <w:pStyle w:val="11"/>
                  <w:jc w:val="center"/>
                  <w:rPr>
                    <w:b/>
                    <w:sz w:val="48"/>
                    <w:szCs w:val="48"/>
                  </w:rPr>
                </w:pPr>
                <w:r>
                  <w:rPr>
                    <w:rFonts w:ascii="宋体" w:eastAsia="宋体" w:hAnsi="宋体" w:cs="宋体" w:hint="eastAsia"/>
                    <w:b/>
                    <w:sz w:val="84"/>
                    <w:szCs w:val="84"/>
                  </w:rPr>
                  <w:t>防雾霾建筑改造技术规程</w:t>
                </w:r>
              </w:p>
            </w:sdtContent>
          </w:sdt>
          <w:p w:rsidR="007101ED" w:rsidRDefault="0018276F">
            <w:pPr>
              <w:pStyle w:val="11"/>
              <w:jc w:val="center"/>
              <w:rPr>
                <w:b/>
                <w:sz w:val="48"/>
                <w:szCs w:val="48"/>
              </w:rPr>
            </w:pPr>
            <w:r>
              <w:rPr>
                <w:rFonts w:hint="eastAsia"/>
                <w:b/>
                <w:sz w:val="48"/>
                <w:szCs w:val="48"/>
              </w:rPr>
              <w:t>（</w:t>
            </w:r>
            <w:r>
              <w:rPr>
                <w:b/>
                <w:sz w:val="48"/>
                <w:szCs w:val="48"/>
              </w:rPr>
              <w:t>住宅类</w:t>
            </w:r>
            <w:r>
              <w:rPr>
                <w:rFonts w:hint="eastAsia"/>
                <w:b/>
                <w:sz w:val="48"/>
                <w:szCs w:val="48"/>
              </w:rPr>
              <w:t xml:space="preserve"> </w:t>
            </w:r>
            <w:r>
              <w:rPr>
                <w:rFonts w:hint="eastAsia"/>
                <w:b/>
                <w:sz w:val="48"/>
                <w:szCs w:val="48"/>
              </w:rPr>
              <w:t>讨论</w:t>
            </w:r>
            <w:r>
              <w:rPr>
                <w:b/>
                <w:sz w:val="48"/>
                <w:szCs w:val="48"/>
              </w:rPr>
              <w:t>稿）</w:t>
            </w:r>
          </w:p>
        </w:tc>
      </w:tr>
      <w:tr w:rsidR="007101ED" w:rsidTr="0018276F">
        <w:trPr>
          <w:trHeight w:val="720"/>
          <w:jc w:val="center"/>
        </w:trPr>
        <w:sdt>
          <w:sdtPr>
            <w:rPr>
              <w:rFonts w:eastAsiaTheme="majorEastAsia" w:cstheme="minorHAnsi"/>
              <w:sz w:val="44"/>
              <w:szCs w:val="44"/>
            </w:rPr>
            <w:alias w:val="副标题"/>
            <w:id w:val="15524255"/>
            <w:placeholder>
              <w:docPart w:val="52E65A498DFC4BB89F2163BC53856140"/>
            </w:placeholder>
            <w:dataBinding w:prefixMappings="xmlns:ns0='http://schemas.openxmlformats.org/package/2006/metadata/core-properties' xmlns:ns1='http://purl.org/dc/elements/1.1/'" w:xpath="/ns0:coreProperties[1]/ns1:subject[1]" w:storeItemID="{6C3C8BC8-F283-45AE-878A-BAB7291924A1}"/>
            <w:text/>
          </w:sdtPr>
          <w:sdtContent>
            <w:tc>
              <w:tcPr>
                <w:tcW w:w="8306" w:type="dxa"/>
                <w:tcBorders>
                  <w:top w:val="single" w:sz="4" w:space="0" w:color="000000" w:themeColor="text1"/>
                  <w:right w:val="single" w:sz="4" w:space="0" w:color="auto"/>
                </w:tcBorders>
                <w:vAlign w:val="center"/>
              </w:tcPr>
              <w:p w:rsidR="007101ED" w:rsidRDefault="0018276F">
                <w:pPr>
                  <w:pStyle w:val="11"/>
                  <w:jc w:val="center"/>
                  <w:rPr>
                    <w:rFonts w:asciiTheme="majorHAnsi" w:eastAsiaTheme="majorEastAsia" w:hAnsiTheme="majorHAnsi" w:cstheme="majorBidi"/>
                    <w:sz w:val="44"/>
                    <w:szCs w:val="44"/>
                  </w:rPr>
                </w:pPr>
                <w:r>
                  <w:rPr>
                    <w:rFonts w:eastAsiaTheme="majorEastAsia" w:cstheme="minorHAnsi"/>
                    <w:sz w:val="44"/>
                    <w:szCs w:val="44"/>
                  </w:rPr>
                  <w:t>Building reconstruction specification for haze defense</w:t>
                </w:r>
              </w:p>
            </w:tc>
          </w:sdtContent>
        </w:sdt>
      </w:tr>
      <w:tr w:rsidR="007101ED">
        <w:trPr>
          <w:trHeight w:val="655"/>
          <w:jc w:val="center"/>
        </w:trPr>
        <w:tc>
          <w:tcPr>
            <w:tcW w:w="8306" w:type="dxa"/>
            <w:vAlign w:val="center"/>
          </w:tcPr>
          <w:p w:rsidR="007101ED" w:rsidRDefault="0018276F">
            <w:pPr>
              <w:pStyle w:val="11"/>
              <w:jc w:val="center"/>
              <w:rPr>
                <w:rFonts w:eastAsiaTheme="majorEastAsia" w:cstheme="minorHAnsi"/>
                <w:sz w:val="36"/>
                <w:szCs w:val="36"/>
              </w:rPr>
            </w:pPr>
            <w:r>
              <w:rPr>
                <w:rFonts w:eastAsiaTheme="majorEastAsia" w:cstheme="minorHAnsi"/>
                <w:sz w:val="36"/>
                <w:szCs w:val="36"/>
              </w:rPr>
              <w:t>(Residential buildings   discussion papers)</w:t>
            </w:r>
          </w:p>
          <w:p w:rsidR="007101ED" w:rsidRDefault="007101ED">
            <w:pPr>
              <w:pStyle w:val="11"/>
              <w:jc w:val="center"/>
            </w:pPr>
          </w:p>
        </w:tc>
      </w:tr>
    </w:tbl>
    <w:p w:rsidR="007101ED" w:rsidRDefault="007101ED"/>
    <w:p w:rsidR="007101ED" w:rsidRDefault="007101ED"/>
    <w:p w:rsidR="007101ED" w:rsidRDefault="007101ED"/>
    <w:p w:rsidR="007101ED" w:rsidRDefault="007101ED"/>
    <w:tbl>
      <w:tblPr>
        <w:tblW w:w="8306" w:type="dxa"/>
        <w:jc w:val="center"/>
        <w:tblLayout w:type="fixed"/>
        <w:tblLook w:val="04A0" w:firstRow="1" w:lastRow="0" w:firstColumn="1" w:lastColumn="0" w:noHBand="0" w:noVBand="1"/>
      </w:tblPr>
      <w:tblGrid>
        <w:gridCol w:w="8306"/>
      </w:tblGrid>
      <w:tr w:rsidR="007101ED">
        <w:trPr>
          <w:trHeight w:val="774"/>
          <w:jc w:val="center"/>
        </w:trPr>
        <w:tc>
          <w:tcPr>
            <w:tcW w:w="8306" w:type="dxa"/>
            <w:vAlign w:val="center"/>
          </w:tcPr>
          <w:p w:rsidR="007101ED" w:rsidRDefault="007101ED">
            <w:pPr>
              <w:pStyle w:val="11"/>
              <w:rPr>
                <w:b/>
                <w:sz w:val="48"/>
                <w:szCs w:val="48"/>
              </w:rPr>
            </w:pPr>
          </w:p>
          <w:p w:rsidR="0018276F" w:rsidRDefault="0018276F">
            <w:pPr>
              <w:pStyle w:val="11"/>
              <w:rPr>
                <w:b/>
                <w:sz w:val="44"/>
                <w:szCs w:val="44"/>
              </w:rPr>
            </w:pPr>
          </w:p>
          <w:p w:rsidR="007101ED" w:rsidRDefault="0018276F">
            <w:pPr>
              <w:pStyle w:val="11"/>
              <w:rPr>
                <w:sz w:val="44"/>
                <w:szCs w:val="44"/>
              </w:rPr>
            </w:pPr>
            <w:r>
              <w:rPr>
                <w:rFonts w:hint="eastAsia"/>
                <w:b/>
                <w:sz w:val="44"/>
                <w:szCs w:val="44"/>
              </w:rPr>
              <w:t>2015</w:t>
            </w:r>
            <w:r>
              <w:rPr>
                <w:rFonts w:hint="eastAsia"/>
                <w:b/>
                <w:sz w:val="44"/>
                <w:szCs w:val="44"/>
              </w:rPr>
              <w:t>年</w:t>
            </w:r>
            <w:r>
              <w:rPr>
                <w:rFonts w:hint="eastAsia"/>
                <w:b/>
                <w:sz w:val="44"/>
                <w:szCs w:val="44"/>
              </w:rPr>
              <w:t>12</w:t>
            </w:r>
            <w:r>
              <w:rPr>
                <w:rFonts w:hint="eastAsia"/>
                <w:b/>
                <w:sz w:val="44"/>
                <w:szCs w:val="44"/>
              </w:rPr>
              <w:t>月</w:t>
            </w:r>
            <w:r>
              <w:rPr>
                <w:b/>
                <w:sz w:val="44"/>
                <w:szCs w:val="44"/>
              </w:rPr>
              <w:t>发</w:t>
            </w:r>
            <w:r>
              <w:rPr>
                <w:rFonts w:hint="eastAsia"/>
                <w:b/>
                <w:sz w:val="44"/>
                <w:szCs w:val="44"/>
              </w:rPr>
              <w:t>布</w:t>
            </w:r>
            <w:r>
              <w:rPr>
                <w:rFonts w:hint="eastAsia"/>
                <w:b/>
                <w:sz w:val="44"/>
                <w:szCs w:val="44"/>
              </w:rPr>
              <w:t xml:space="preserve">  </w:t>
            </w:r>
            <w:r>
              <w:rPr>
                <w:rFonts w:hint="eastAsia"/>
                <w:sz w:val="44"/>
                <w:szCs w:val="44"/>
              </w:rPr>
              <w:t xml:space="preserve"> </w:t>
            </w:r>
            <w:r>
              <w:rPr>
                <w:sz w:val="44"/>
                <w:szCs w:val="44"/>
              </w:rPr>
              <w:t xml:space="preserve">  </w:t>
            </w:r>
            <w:r>
              <w:rPr>
                <w:rFonts w:hint="eastAsia"/>
                <w:b/>
                <w:sz w:val="44"/>
                <w:szCs w:val="44"/>
              </w:rPr>
              <w:t>2016</w:t>
            </w:r>
            <w:r>
              <w:rPr>
                <w:rFonts w:hint="eastAsia"/>
                <w:b/>
                <w:sz w:val="44"/>
                <w:szCs w:val="44"/>
              </w:rPr>
              <w:t>年</w:t>
            </w:r>
            <w:r>
              <w:rPr>
                <w:rFonts w:hint="eastAsia"/>
                <w:b/>
                <w:sz w:val="44"/>
                <w:szCs w:val="44"/>
              </w:rPr>
              <w:t>12</w:t>
            </w:r>
            <w:r>
              <w:rPr>
                <w:rFonts w:hint="eastAsia"/>
                <w:b/>
                <w:sz w:val="44"/>
                <w:szCs w:val="44"/>
              </w:rPr>
              <w:t>月实施</w:t>
            </w:r>
          </w:p>
        </w:tc>
      </w:tr>
    </w:tbl>
    <w:p w:rsidR="007101ED" w:rsidRDefault="007101ED">
      <w:pPr>
        <w:spacing w:line="320" w:lineRule="exact"/>
        <w:rPr>
          <w:b/>
          <w:sz w:val="32"/>
          <w:szCs w:val="32"/>
        </w:rPr>
      </w:pPr>
    </w:p>
    <w:p w:rsidR="007101ED" w:rsidRDefault="0018276F">
      <w:pPr>
        <w:spacing w:line="340" w:lineRule="exact"/>
        <w:ind w:firstLineChars="600" w:firstLine="1928"/>
        <w:rPr>
          <w:b/>
          <w:sz w:val="32"/>
          <w:szCs w:val="32"/>
        </w:rPr>
      </w:pPr>
      <w:r>
        <w:rPr>
          <w:rFonts w:hint="eastAsia"/>
          <w:b/>
          <w:sz w:val="32"/>
          <w:szCs w:val="32"/>
        </w:rPr>
        <w:t>同济大学</w:t>
      </w:r>
    </w:p>
    <w:p w:rsidR="007101ED" w:rsidRDefault="0018276F">
      <w:pPr>
        <w:spacing w:line="340" w:lineRule="exact"/>
        <w:ind w:firstLineChars="600" w:firstLine="1928"/>
        <w:rPr>
          <w:b/>
          <w:sz w:val="32"/>
          <w:szCs w:val="32"/>
        </w:rPr>
      </w:pPr>
      <w:r>
        <w:rPr>
          <w:rFonts w:hint="eastAsia"/>
          <w:b/>
          <w:sz w:val="32"/>
          <w:szCs w:val="32"/>
        </w:rPr>
        <w:t>上海</w:t>
      </w:r>
      <w:r>
        <w:rPr>
          <w:b/>
          <w:sz w:val="32"/>
          <w:szCs w:val="32"/>
        </w:rPr>
        <w:t>建筑科学研究院</w:t>
      </w:r>
      <w:r>
        <w:rPr>
          <w:rFonts w:hint="eastAsia"/>
          <w:b/>
          <w:sz w:val="32"/>
          <w:szCs w:val="32"/>
        </w:rPr>
        <w:t xml:space="preserve"> </w:t>
      </w:r>
      <w:r>
        <w:rPr>
          <w:rFonts w:hint="eastAsia"/>
          <w:b/>
          <w:sz w:val="32"/>
          <w:szCs w:val="32"/>
        </w:rPr>
        <w:t>联合发布</w:t>
      </w:r>
    </w:p>
    <w:p w:rsidR="007101ED" w:rsidRDefault="007101ED">
      <w:pPr>
        <w:jc w:val="both"/>
        <w:rPr>
          <w:sz w:val="44"/>
          <w:szCs w:val="44"/>
        </w:rPr>
      </w:pPr>
    </w:p>
    <w:p w:rsidR="007101ED" w:rsidRDefault="0018276F">
      <w:pPr>
        <w:jc w:val="center"/>
        <w:rPr>
          <w:sz w:val="44"/>
          <w:szCs w:val="44"/>
        </w:rPr>
      </w:pPr>
      <w:r>
        <w:rPr>
          <w:rFonts w:hint="eastAsia"/>
          <w:b/>
          <w:bCs/>
          <w:sz w:val="44"/>
          <w:szCs w:val="44"/>
        </w:rPr>
        <w:t>上</w:t>
      </w:r>
      <w:r>
        <w:rPr>
          <w:rFonts w:hint="eastAsia"/>
          <w:b/>
          <w:bCs/>
          <w:sz w:val="44"/>
          <w:szCs w:val="44"/>
        </w:rPr>
        <w:t xml:space="preserve"> </w:t>
      </w:r>
      <w:r>
        <w:rPr>
          <w:rFonts w:hint="eastAsia"/>
          <w:b/>
          <w:bCs/>
          <w:sz w:val="44"/>
          <w:szCs w:val="44"/>
        </w:rPr>
        <w:t>海</w:t>
      </w:r>
      <w:r>
        <w:rPr>
          <w:rFonts w:hint="eastAsia"/>
          <w:b/>
          <w:bCs/>
          <w:sz w:val="44"/>
          <w:szCs w:val="44"/>
        </w:rPr>
        <w:t xml:space="preserve"> </w:t>
      </w:r>
      <w:r>
        <w:rPr>
          <w:rFonts w:hint="eastAsia"/>
          <w:b/>
          <w:bCs/>
          <w:sz w:val="44"/>
          <w:szCs w:val="44"/>
        </w:rPr>
        <w:t>市</w:t>
      </w:r>
      <w:r>
        <w:rPr>
          <w:rFonts w:hint="eastAsia"/>
          <w:b/>
          <w:bCs/>
          <w:sz w:val="44"/>
          <w:szCs w:val="44"/>
        </w:rPr>
        <w:t xml:space="preserve"> </w:t>
      </w:r>
      <w:r>
        <w:rPr>
          <w:rFonts w:hint="eastAsia"/>
          <w:b/>
          <w:bCs/>
          <w:sz w:val="44"/>
          <w:szCs w:val="44"/>
        </w:rPr>
        <w:t>地</w:t>
      </w:r>
      <w:r>
        <w:rPr>
          <w:rFonts w:hint="eastAsia"/>
          <w:b/>
          <w:bCs/>
          <w:sz w:val="44"/>
          <w:szCs w:val="44"/>
        </w:rPr>
        <w:t xml:space="preserve"> </w:t>
      </w:r>
      <w:r>
        <w:rPr>
          <w:rFonts w:hint="eastAsia"/>
          <w:b/>
          <w:bCs/>
          <w:sz w:val="44"/>
          <w:szCs w:val="44"/>
        </w:rPr>
        <w:t>方</w:t>
      </w:r>
      <w:r>
        <w:rPr>
          <w:rFonts w:hint="eastAsia"/>
          <w:b/>
          <w:bCs/>
          <w:sz w:val="44"/>
          <w:szCs w:val="44"/>
        </w:rPr>
        <w:t xml:space="preserve"> </w:t>
      </w:r>
      <w:r>
        <w:rPr>
          <w:rFonts w:hint="eastAsia"/>
          <w:b/>
          <w:bCs/>
          <w:sz w:val="44"/>
          <w:szCs w:val="44"/>
        </w:rPr>
        <w:t>标</w:t>
      </w:r>
      <w:r>
        <w:rPr>
          <w:rFonts w:hint="eastAsia"/>
          <w:b/>
          <w:bCs/>
          <w:sz w:val="44"/>
          <w:szCs w:val="44"/>
        </w:rPr>
        <w:t xml:space="preserve"> </w:t>
      </w:r>
      <w:r>
        <w:rPr>
          <w:rFonts w:hint="eastAsia"/>
          <w:b/>
          <w:bCs/>
          <w:sz w:val="44"/>
          <w:szCs w:val="44"/>
        </w:rPr>
        <w:t>准</w:t>
      </w:r>
    </w:p>
    <w:sdt>
      <w:sdtPr>
        <w:rPr>
          <w:b/>
          <w:sz w:val="52"/>
          <w:szCs w:val="52"/>
        </w:rPr>
        <w:alias w:val="标题"/>
        <w:id w:val="1558977092"/>
        <w:placeholder>
          <w:docPart w:val="{9bdd05bf-d64c-4674-a020-62c6d6712c8c}"/>
        </w:placeholder>
        <w:dataBinding w:prefixMappings="xmlns:ns0='http://schemas.openxmlformats.org/package/2006/metadata/core-properties' xmlns:ns1='http://purl.org/dc/elements/1.1/'" w:xpath="/ns0:coreProperties[1]/ns1:title[1]" w:storeItemID="{6C3C8BC8-F283-45AE-878A-BAB7291924A1}"/>
        <w:text/>
      </w:sdtPr>
      <w:sdtEndPr>
        <w:rPr>
          <w:sz w:val="48"/>
          <w:szCs w:val="48"/>
        </w:rPr>
      </w:sdtEndPr>
      <w:sdtContent>
        <w:p w:rsidR="007101ED" w:rsidRDefault="0018276F">
          <w:pPr>
            <w:jc w:val="center"/>
            <w:rPr>
              <w:b/>
              <w:sz w:val="52"/>
              <w:szCs w:val="52"/>
            </w:rPr>
          </w:pPr>
          <w:r>
            <w:rPr>
              <w:rFonts w:hint="eastAsia"/>
              <w:b/>
              <w:sz w:val="48"/>
              <w:szCs w:val="48"/>
            </w:rPr>
            <w:t>防雾霾建筑</w:t>
          </w:r>
          <w:r>
            <w:rPr>
              <w:b/>
              <w:sz w:val="48"/>
              <w:szCs w:val="48"/>
            </w:rPr>
            <w:t>改造技术规程</w:t>
          </w:r>
        </w:p>
      </w:sdtContent>
    </w:sdt>
    <w:p w:rsidR="007101ED" w:rsidRDefault="0018276F">
      <w:pPr>
        <w:jc w:val="center"/>
        <w:rPr>
          <w:b/>
          <w:sz w:val="48"/>
          <w:szCs w:val="48"/>
        </w:rPr>
      </w:pPr>
      <w:r>
        <w:rPr>
          <w:rFonts w:hint="eastAsia"/>
          <w:b/>
          <w:sz w:val="48"/>
          <w:szCs w:val="48"/>
        </w:rPr>
        <w:t>（</w:t>
      </w:r>
      <w:r>
        <w:rPr>
          <w:b/>
          <w:sz w:val="44"/>
          <w:szCs w:val="44"/>
        </w:rPr>
        <w:t>住宅类</w:t>
      </w:r>
      <w:r>
        <w:rPr>
          <w:rFonts w:hint="eastAsia"/>
          <w:b/>
          <w:sz w:val="44"/>
          <w:szCs w:val="44"/>
        </w:rPr>
        <w:t xml:space="preserve"> </w:t>
      </w:r>
      <w:r>
        <w:rPr>
          <w:rFonts w:hint="eastAsia"/>
          <w:b/>
          <w:sz w:val="44"/>
          <w:szCs w:val="44"/>
        </w:rPr>
        <w:t>讨论</w:t>
      </w:r>
      <w:r>
        <w:rPr>
          <w:b/>
          <w:sz w:val="44"/>
          <w:szCs w:val="44"/>
        </w:rPr>
        <w:t>稿</w:t>
      </w:r>
      <w:r>
        <w:rPr>
          <w:b/>
          <w:sz w:val="48"/>
          <w:szCs w:val="48"/>
        </w:rPr>
        <w:t>）</w:t>
      </w:r>
    </w:p>
    <w:sdt>
      <w:sdtPr>
        <w:rPr>
          <w:rFonts w:eastAsiaTheme="majorEastAsia" w:cstheme="minorHAnsi"/>
          <w:sz w:val="44"/>
          <w:szCs w:val="44"/>
        </w:rPr>
        <w:alias w:val="副标题"/>
        <w:id w:val="-198159161"/>
        <w:placeholder>
          <w:docPart w:val="{ea2fa70e-9598-478b-af4a-a6655131c2ed}"/>
        </w:placeholder>
        <w:dataBinding w:prefixMappings="xmlns:ns0='http://schemas.openxmlformats.org/package/2006/metadata/core-properties' xmlns:ns1='http://purl.org/dc/elements/1.1/'" w:xpath="/ns0:coreProperties[1]/ns1:subject[1]" w:storeItemID="{6C3C8BC8-F283-45AE-878A-BAB7291924A1}"/>
        <w:text/>
      </w:sdtPr>
      <w:sdtEndPr>
        <w:rPr>
          <w:sz w:val="36"/>
          <w:szCs w:val="36"/>
        </w:rPr>
      </w:sdtEndPr>
      <w:sdtContent>
        <w:p w:rsidR="007101ED" w:rsidRDefault="0018276F">
          <w:pPr>
            <w:jc w:val="center"/>
            <w:rPr>
              <w:rFonts w:eastAsiaTheme="majorEastAsia" w:cstheme="minorHAnsi"/>
              <w:sz w:val="36"/>
              <w:szCs w:val="36"/>
            </w:rPr>
          </w:pPr>
          <w:r>
            <w:rPr>
              <w:rFonts w:eastAsiaTheme="majorEastAsia" w:cstheme="minorHAnsi"/>
              <w:sz w:val="36"/>
              <w:szCs w:val="36"/>
            </w:rPr>
            <w:t>Building reconstruction specification for haze defense</w:t>
          </w:r>
        </w:p>
      </w:sdtContent>
    </w:sdt>
    <w:p w:rsidR="007101ED" w:rsidRDefault="0018276F">
      <w:pPr>
        <w:pStyle w:val="11"/>
        <w:jc w:val="center"/>
        <w:rPr>
          <w:rFonts w:eastAsiaTheme="majorEastAsia" w:cstheme="minorHAnsi"/>
          <w:sz w:val="36"/>
          <w:szCs w:val="36"/>
        </w:rPr>
      </w:pPr>
      <w:r>
        <w:rPr>
          <w:rFonts w:eastAsiaTheme="majorEastAsia" w:cstheme="minorHAnsi"/>
          <w:sz w:val="36"/>
          <w:szCs w:val="36"/>
        </w:rPr>
        <w:t>(Residential buildings   discussion papers)</w:t>
      </w:r>
    </w:p>
    <w:p w:rsidR="007101ED" w:rsidRDefault="007101ED">
      <w:pPr>
        <w:pStyle w:val="11"/>
        <w:jc w:val="center"/>
        <w:rPr>
          <w:rFonts w:eastAsiaTheme="majorEastAsia" w:cstheme="minorHAnsi"/>
          <w:sz w:val="36"/>
          <w:szCs w:val="36"/>
        </w:rPr>
      </w:pPr>
    </w:p>
    <w:p w:rsidR="007101ED" w:rsidRDefault="0018276F">
      <w:pPr>
        <w:pStyle w:val="11"/>
        <w:jc w:val="center"/>
        <w:rPr>
          <w:rFonts w:eastAsiaTheme="majorEastAsia" w:cstheme="minorHAnsi"/>
          <w:sz w:val="30"/>
          <w:szCs w:val="30"/>
        </w:rPr>
      </w:pPr>
      <w:r>
        <w:rPr>
          <w:rFonts w:eastAsiaTheme="majorEastAsia" w:cstheme="minorHAnsi" w:hint="eastAsia"/>
          <w:sz w:val="30"/>
          <w:szCs w:val="30"/>
        </w:rPr>
        <w:t>编号：</w:t>
      </w:r>
    </w:p>
    <w:p w:rsidR="007101ED" w:rsidRDefault="0018276F">
      <w:pPr>
        <w:pStyle w:val="11"/>
        <w:jc w:val="center"/>
        <w:rPr>
          <w:rFonts w:eastAsiaTheme="majorEastAsia" w:cstheme="minorHAnsi"/>
          <w:sz w:val="36"/>
          <w:szCs w:val="36"/>
        </w:rPr>
      </w:pPr>
      <w:r>
        <w:rPr>
          <w:rFonts w:eastAsiaTheme="majorEastAsia" w:cstheme="minorHAnsi" w:hint="eastAsia"/>
          <w:sz w:val="30"/>
          <w:szCs w:val="30"/>
        </w:rPr>
        <w:t>备案号：</w:t>
      </w:r>
    </w:p>
    <w:p w:rsidR="007101ED" w:rsidRDefault="007101ED">
      <w:pPr>
        <w:pStyle w:val="11"/>
        <w:jc w:val="center"/>
        <w:rPr>
          <w:rFonts w:eastAsiaTheme="majorEastAsia" w:cstheme="minorHAnsi"/>
          <w:sz w:val="36"/>
          <w:szCs w:val="36"/>
        </w:rPr>
      </w:pPr>
    </w:p>
    <w:p w:rsidR="007101ED" w:rsidRDefault="0018276F">
      <w:pPr>
        <w:pStyle w:val="11"/>
        <w:rPr>
          <w:rFonts w:eastAsiaTheme="majorEastAsia" w:cstheme="minorHAnsi"/>
          <w:sz w:val="32"/>
          <w:szCs w:val="32"/>
        </w:rPr>
      </w:pPr>
      <w:r>
        <w:rPr>
          <w:rFonts w:eastAsiaTheme="majorEastAsia" w:cstheme="minorHAnsi" w:hint="eastAsia"/>
          <w:sz w:val="36"/>
          <w:szCs w:val="36"/>
        </w:rPr>
        <w:t xml:space="preserve">         </w:t>
      </w:r>
      <w:r>
        <w:rPr>
          <w:rFonts w:eastAsiaTheme="majorEastAsia" w:cstheme="minorHAnsi" w:hint="eastAsia"/>
          <w:sz w:val="32"/>
          <w:szCs w:val="32"/>
        </w:rPr>
        <w:t>主编单位：同济大学</w:t>
      </w:r>
    </w:p>
    <w:p w:rsidR="007101ED" w:rsidRDefault="0018276F">
      <w:pPr>
        <w:pStyle w:val="11"/>
        <w:rPr>
          <w:rFonts w:eastAsiaTheme="majorEastAsia" w:cstheme="minorHAnsi"/>
          <w:sz w:val="32"/>
          <w:szCs w:val="32"/>
        </w:rPr>
      </w:pPr>
      <w:r>
        <w:rPr>
          <w:rFonts w:eastAsiaTheme="majorEastAsia" w:cstheme="minorHAnsi" w:hint="eastAsia"/>
          <w:sz w:val="32"/>
          <w:szCs w:val="32"/>
        </w:rPr>
        <w:t xml:space="preserve">                    </w:t>
      </w:r>
      <w:r>
        <w:rPr>
          <w:rFonts w:eastAsiaTheme="majorEastAsia" w:cstheme="minorHAnsi" w:hint="eastAsia"/>
          <w:sz w:val="32"/>
          <w:szCs w:val="32"/>
        </w:rPr>
        <w:t>上海建筑科学研究院</w:t>
      </w:r>
    </w:p>
    <w:p w:rsidR="007101ED" w:rsidRDefault="0018276F">
      <w:pPr>
        <w:pStyle w:val="11"/>
        <w:rPr>
          <w:rFonts w:eastAsiaTheme="majorEastAsia" w:cstheme="minorHAnsi"/>
          <w:sz w:val="32"/>
          <w:szCs w:val="32"/>
        </w:rPr>
      </w:pPr>
      <w:r>
        <w:rPr>
          <w:rFonts w:eastAsiaTheme="majorEastAsia" w:cstheme="minorHAnsi" w:hint="eastAsia"/>
          <w:sz w:val="32"/>
          <w:szCs w:val="32"/>
        </w:rPr>
        <w:t xml:space="preserve">          </w:t>
      </w:r>
      <w:r>
        <w:rPr>
          <w:rFonts w:eastAsiaTheme="majorEastAsia" w:cstheme="minorHAnsi" w:hint="eastAsia"/>
          <w:sz w:val="32"/>
          <w:szCs w:val="32"/>
        </w:rPr>
        <w:t>批准部门：</w:t>
      </w:r>
    </w:p>
    <w:p w:rsidR="007101ED" w:rsidRDefault="0018276F">
      <w:pPr>
        <w:pStyle w:val="11"/>
        <w:rPr>
          <w:rFonts w:eastAsiaTheme="majorEastAsia" w:cstheme="minorHAnsi"/>
          <w:sz w:val="32"/>
          <w:szCs w:val="32"/>
        </w:rPr>
      </w:pPr>
      <w:r>
        <w:rPr>
          <w:rFonts w:eastAsiaTheme="majorEastAsia" w:cstheme="minorHAnsi" w:hint="eastAsia"/>
          <w:sz w:val="32"/>
          <w:szCs w:val="32"/>
        </w:rPr>
        <w:t xml:space="preserve">          </w:t>
      </w:r>
      <w:r>
        <w:rPr>
          <w:rFonts w:eastAsiaTheme="majorEastAsia" w:cstheme="minorHAnsi" w:hint="eastAsia"/>
          <w:sz w:val="32"/>
          <w:szCs w:val="32"/>
        </w:rPr>
        <w:t>施行日期：</w:t>
      </w:r>
    </w:p>
    <w:p w:rsidR="007101ED" w:rsidRDefault="007101ED">
      <w:pPr>
        <w:pStyle w:val="11"/>
        <w:jc w:val="center"/>
        <w:rPr>
          <w:rFonts w:eastAsiaTheme="majorEastAsia" w:cstheme="minorHAnsi"/>
          <w:sz w:val="36"/>
          <w:szCs w:val="36"/>
        </w:rPr>
      </w:pPr>
    </w:p>
    <w:p w:rsidR="007101ED" w:rsidRDefault="007101ED">
      <w:pPr>
        <w:pStyle w:val="11"/>
        <w:jc w:val="center"/>
        <w:rPr>
          <w:rFonts w:eastAsiaTheme="majorEastAsia" w:cstheme="minorHAnsi"/>
          <w:sz w:val="36"/>
          <w:szCs w:val="36"/>
        </w:rPr>
      </w:pPr>
    </w:p>
    <w:p w:rsidR="007101ED" w:rsidRDefault="007101ED">
      <w:pPr>
        <w:pStyle w:val="11"/>
        <w:jc w:val="center"/>
        <w:rPr>
          <w:rFonts w:eastAsiaTheme="majorEastAsia" w:cstheme="minorHAnsi"/>
          <w:sz w:val="36"/>
          <w:szCs w:val="36"/>
        </w:rPr>
      </w:pPr>
    </w:p>
    <w:p w:rsidR="007101ED" w:rsidRDefault="007101ED">
      <w:pPr>
        <w:pStyle w:val="11"/>
        <w:jc w:val="center"/>
        <w:rPr>
          <w:rFonts w:eastAsiaTheme="majorEastAsia" w:cstheme="minorHAnsi"/>
          <w:sz w:val="36"/>
          <w:szCs w:val="36"/>
        </w:rPr>
      </w:pPr>
    </w:p>
    <w:p w:rsidR="007101ED" w:rsidRDefault="007101ED">
      <w:pPr>
        <w:pStyle w:val="11"/>
        <w:jc w:val="both"/>
        <w:rPr>
          <w:rFonts w:eastAsiaTheme="majorEastAsia" w:cstheme="minorHAnsi"/>
          <w:sz w:val="36"/>
          <w:szCs w:val="36"/>
        </w:rPr>
      </w:pPr>
    </w:p>
    <w:p w:rsidR="007101ED" w:rsidRDefault="0018276F">
      <w:pPr>
        <w:pStyle w:val="11"/>
        <w:jc w:val="center"/>
        <w:rPr>
          <w:rFonts w:eastAsiaTheme="majorEastAsia" w:cstheme="minorHAnsi"/>
          <w:sz w:val="36"/>
          <w:szCs w:val="36"/>
        </w:rPr>
      </w:pPr>
      <w:r>
        <w:rPr>
          <w:rFonts w:eastAsiaTheme="majorEastAsia" w:cstheme="minorHAnsi" w:hint="eastAsia"/>
          <w:sz w:val="36"/>
          <w:szCs w:val="36"/>
        </w:rPr>
        <w:t xml:space="preserve">2015 </w:t>
      </w:r>
      <w:r>
        <w:rPr>
          <w:rFonts w:eastAsiaTheme="majorEastAsia" w:cstheme="minorHAnsi" w:hint="eastAsia"/>
          <w:sz w:val="36"/>
          <w:szCs w:val="36"/>
        </w:rPr>
        <w:t>上海</w:t>
      </w:r>
    </w:p>
    <w:p w:rsidR="0018276F" w:rsidRDefault="0018276F">
      <w:pPr>
        <w:jc w:val="center"/>
        <w:rPr>
          <w:rFonts w:eastAsiaTheme="majorEastAsia" w:cstheme="minorHAnsi"/>
          <w:sz w:val="36"/>
          <w:szCs w:val="36"/>
        </w:rPr>
      </w:pPr>
    </w:p>
    <w:p w:rsidR="007101ED" w:rsidRDefault="0018276F">
      <w:pPr>
        <w:jc w:val="center"/>
        <w:rPr>
          <w:rFonts w:eastAsiaTheme="majorEastAsia" w:cstheme="minorHAnsi"/>
          <w:sz w:val="36"/>
          <w:szCs w:val="36"/>
        </w:rPr>
      </w:pPr>
      <w:r>
        <w:rPr>
          <w:rFonts w:eastAsiaTheme="majorEastAsia" w:cstheme="minorHAnsi" w:hint="eastAsia"/>
          <w:sz w:val="36"/>
          <w:szCs w:val="36"/>
        </w:rPr>
        <w:lastRenderedPageBreak/>
        <w:t>前</w:t>
      </w:r>
      <w:r>
        <w:rPr>
          <w:rFonts w:eastAsiaTheme="majorEastAsia" w:cstheme="minorHAnsi" w:hint="eastAsia"/>
          <w:sz w:val="36"/>
          <w:szCs w:val="36"/>
        </w:rPr>
        <w:t xml:space="preserve"> </w:t>
      </w:r>
      <w:r>
        <w:rPr>
          <w:rFonts w:eastAsiaTheme="majorEastAsia" w:cstheme="minorHAnsi" w:hint="eastAsia"/>
          <w:sz w:val="36"/>
          <w:szCs w:val="36"/>
        </w:rPr>
        <w:t>言</w:t>
      </w:r>
    </w:p>
    <w:p w:rsidR="007101ED" w:rsidRPr="0018276F" w:rsidRDefault="0018276F" w:rsidP="0018276F">
      <w:pPr>
        <w:spacing w:line="360" w:lineRule="auto"/>
        <w:jc w:val="both"/>
        <w:rPr>
          <w:rFonts w:eastAsiaTheme="majorEastAsia" w:cstheme="minorHAnsi"/>
          <w:sz w:val="24"/>
          <w:szCs w:val="24"/>
        </w:rPr>
      </w:pPr>
      <w:r>
        <w:rPr>
          <w:rFonts w:eastAsiaTheme="majorEastAsia" w:cstheme="minorHAnsi" w:hint="eastAsia"/>
          <w:sz w:val="28"/>
          <w:szCs w:val="28"/>
        </w:rPr>
        <w:t xml:space="preserve">  </w:t>
      </w:r>
      <w:r w:rsidRPr="0018276F">
        <w:rPr>
          <w:rFonts w:eastAsiaTheme="majorEastAsia" w:cstheme="minorHAnsi" w:hint="eastAsia"/>
          <w:sz w:val="24"/>
          <w:szCs w:val="24"/>
        </w:rPr>
        <w:t xml:space="preserve">  </w:t>
      </w:r>
      <w:r w:rsidRPr="0018276F">
        <w:rPr>
          <w:rFonts w:eastAsiaTheme="majorEastAsia" w:cstheme="minorHAnsi" w:hint="eastAsia"/>
          <w:sz w:val="24"/>
          <w:szCs w:val="24"/>
        </w:rPr>
        <w:t>本规程编制组按照国家标准相关规定所确定的指导原则，密切结合上海市住宅类建筑的状况和上海市建筑相关设计标准和验收标准的具体要求进行编制。编制组在认真分析研究，参考已有住宅类建筑改造工程实践的基础上，结合上海地区既有多层及高层住宅建筑较多的特点，力求使防雾霾建筑改造满足使室内</w:t>
      </w:r>
      <w:r w:rsidRPr="0018276F">
        <w:rPr>
          <w:rFonts w:eastAsiaTheme="majorEastAsia" w:cstheme="minorHAnsi" w:hint="eastAsia"/>
          <w:sz w:val="24"/>
          <w:szCs w:val="24"/>
        </w:rPr>
        <w:t>PM2.5</w:t>
      </w:r>
      <w:r w:rsidRPr="0018276F">
        <w:rPr>
          <w:rFonts w:eastAsiaTheme="majorEastAsia" w:cstheme="minorHAnsi" w:hint="eastAsia"/>
          <w:sz w:val="24"/>
          <w:szCs w:val="24"/>
        </w:rPr>
        <w:t>浓度降低到室外</w:t>
      </w:r>
      <w:r w:rsidRPr="0018276F">
        <w:rPr>
          <w:rFonts w:eastAsiaTheme="majorEastAsia" w:cstheme="minorHAnsi" w:hint="eastAsia"/>
          <w:sz w:val="24"/>
          <w:szCs w:val="24"/>
        </w:rPr>
        <w:t>PM2.5</w:t>
      </w:r>
      <w:r w:rsidRPr="0018276F">
        <w:rPr>
          <w:rFonts w:eastAsiaTheme="majorEastAsia" w:cstheme="minorHAnsi" w:hint="eastAsia"/>
          <w:sz w:val="24"/>
          <w:szCs w:val="24"/>
        </w:rPr>
        <w:t>浓度的</w:t>
      </w:r>
      <w:r w:rsidRPr="0018276F">
        <w:rPr>
          <w:rFonts w:eastAsiaTheme="majorEastAsia" w:cstheme="minorHAnsi" w:hint="eastAsia"/>
          <w:sz w:val="24"/>
          <w:szCs w:val="24"/>
        </w:rPr>
        <w:t>20%</w:t>
      </w:r>
      <w:r w:rsidRPr="0018276F">
        <w:rPr>
          <w:rFonts w:eastAsiaTheme="majorEastAsia" w:cstheme="minorHAnsi" w:hint="eastAsia"/>
          <w:sz w:val="24"/>
          <w:szCs w:val="24"/>
        </w:rPr>
        <w:t>左右的要求。《规程》涵盖了建筑气密性改造、新风系统改造以及空气净化器的改造，内容全面，层次清楚，可操作性强。</w:t>
      </w:r>
    </w:p>
    <w:p w:rsidR="007101ED" w:rsidRPr="0018276F" w:rsidRDefault="0018276F" w:rsidP="0018276F">
      <w:pPr>
        <w:spacing w:line="360" w:lineRule="auto"/>
        <w:jc w:val="both"/>
        <w:rPr>
          <w:rFonts w:eastAsiaTheme="majorEastAsia" w:cstheme="minorHAnsi"/>
          <w:sz w:val="24"/>
          <w:szCs w:val="24"/>
        </w:rPr>
      </w:pPr>
      <w:r w:rsidRPr="0018276F">
        <w:rPr>
          <w:rFonts w:eastAsiaTheme="majorEastAsia" w:cstheme="minorHAnsi" w:hint="eastAsia"/>
          <w:sz w:val="24"/>
          <w:szCs w:val="24"/>
        </w:rPr>
        <w:t xml:space="preserve">    </w:t>
      </w:r>
      <w:r w:rsidRPr="0018276F">
        <w:rPr>
          <w:rFonts w:eastAsiaTheme="majorEastAsia" w:cstheme="minorHAnsi" w:hint="eastAsia"/>
          <w:sz w:val="24"/>
          <w:szCs w:val="24"/>
        </w:rPr>
        <w:t>编制本规程的目的主要是为贯彻上海地区住宅类建筑室内</w:t>
      </w:r>
      <w:r w:rsidRPr="0018276F">
        <w:rPr>
          <w:rFonts w:eastAsiaTheme="majorEastAsia" w:cstheme="minorHAnsi" w:hint="eastAsia"/>
          <w:sz w:val="24"/>
          <w:szCs w:val="24"/>
        </w:rPr>
        <w:t>PM2.5</w:t>
      </w:r>
      <w:r w:rsidRPr="0018276F">
        <w:rPr>
          <w:rFonts w:eastAsiaTheme="majorEastAsia" w:cstheme="minorHAnsi" w:hint="eastAsia"/>
          <w:sz w:val="24"/>
          <w:szCs w:val="24"/>
        </w:rPr>
        <w:t>浓度降低到室外的</w:t>
      </w:r>
      <w:r w:rsidRPr="0018276F">
        <w:rPr>
          <w:rFonts w:eastAsiaTheme="majorEastAsia" w:cstheme="minorHAnsi" w:hint="eastAsia"/>
          <w:sz w:val="24"/>
          <w:szCs w:val="24"/>
        </w:rPr>
        <w:t>20%</w:t>
      </w:r>
      <w:r w:rsidRPr="0018276F">
        <w:rPr>
          <w:rFonts w:eastAsiaTheme="majorEastAsia" w:cstheme="minorHAnsi" w:hint="eastAsia"/>
          <w:sz w:val="24"/>
          <w:szCs w:val="24"/>
        </w:rPr>
        <w:t>的要求，改变大量住宅类建筑无防霾措施，以至室内</w:t>
      </w:r>
      <w:r w:rsidRPr="0018276F">
        <w:rPr>
          <w:rFonts w:eastAsiaTheme="majorEastAsia" w:cstheme="minorHAnsi" w:hint="eastAsia"/>
          <w:sz w:val="24"/>
          <w:szCs w:val="24"/>
        </w:rPr>
        <w:t>PM2.5</w:t>
      </w:r>
      <w:r w:rsidRPr="0018276F">
        <w:rPr>
          <w:rFonts w:eastAsiaTheme="majorEastAsia" w:cstheme="minorHAnsi" w:hint="eastAsia"/>
          <w:sz w:val="24"/>
          <w:szCs w:val="24"/>
        </w:rPr>
        <w:t>浓度达到室外</w:t>
      </w:r>
      <w:r w:rsidRPr="0018276F">
        <w:rPr>
          <w:rFonts w:eastAsiaTheme="majorEastAsia" w:cstheme="minorHAnsi" w:hint="eastAsia"/>
          <w:sz w:val="24"/>
          <w:szCs w:val="24"/>
        </w:rPr>
        <w:t>PM2.5</w:t>
      </w:r>
      <w:r w:rsidRPr="0018276F">
        <w:rPr>
          <w:rFonts w:eastAsiaTheme="majorEastAsia" w:cstheme="minorHAnsi" w:hint="eastAsia"/>
          <w:sz w:val="24"/>
          <w:szCs w:val="24"/>
        </w:rPr>
        <w:t>浓度的</w:t>
      </w:r>
      <w:r w:rsidRPr="0018276F">
        <w:rPr>
          <w:rFonts w:eastAsiaTheme="majorEastAsia" w:cstheme="minorHAnsi" w:hint="eastAsia"/>
          <w:sz w:val="24"/>
          <w:szCs w:val="24"/>
        </w:rPr>
        <w:t>80%~90%</w:t>
      </w:r>
      <w:r w:rsidRPr="0018276F">
        <w:rPr>
          <w:rFonts w:eastAsiaTheme="majorEastAsia" w:cstheme="minorHAnsi" w:hint="eastAsia"/>
          <w:sz w:val="24"/>
          <w:szCs w:val="24"/>
        </w:rPr>
        <w:t>，室内空气质量差的现状，加强住宅类建筑防霾技术改造的管理，统一技术改造要求，保证技术改造质量。</w:t>
      </w:r>
    </w:p>
    <w:p w:rsidR="007101ED" w:rsidRPr="0018276F" w:rsidRDefault="0018276F" w:rsidP="0018276F">
      <w:pPr>
        <w:spacing w:line="360" w:lineRule="auto"/>
        <w:jc w:val="both"/>
        <w:rPr>
          <w:rFonts w:eastAsiaTheme="majorEastAsia" w:cstheme="minorHAnsi"/>
          <w:sz w:val="24"/>
          <w:szCs w:val="24"/>
        </w:rPr>
      </w:pPr>
      <w:r w:rsidRPr="0018276F">
        <w:rPr>
          <w:rFonts w:eastAsiaTheme="majorEastAsia" w:cstheme="minorHAnsi" w:hint="eastAsia"/>
          <w:sz w:val="24"/>
          <w:szCs w:val="24"/>
        </w:rPr>
        <w:t xml:space="preserve">    </w:t>
      </w:r>
      <w:r w:rsidRPr="0018276F">
        <w:rPr>
          <w:rFonts w:eastAsiaTheme="majorEastAsia" w:cstheme="minorHAnsi" w:hint="eastAsia"/>
          <w:sz w:val="24"/>
          <w:szCs w:val="24"/>
        </w:rPr>
        <w:t>本规程共分</w:t>
      </w:r>
      <w:r w:rsidRPr="0018276F">
        <w:rPr>
          <w:rFonts w:eastAsiaTheme="majorEastAsia" w:cstheme="minorHAnsi" w:hint="eastAsia"/>
          <w:sz w:val="24"/>
          <w:szCs w:val="24"/>
        </w:rPr>
        <w:t>9</w:t>
      </w:r>
      <w:r w:rsidRPr="0018276F">
        <w:rPr>
          <w:rFonts w:eastAsiaTheme="majorEastAsia" w:cstheme="minorHAnsi" w:hint="eastAsia"/>
          <w:sz w:val="24"/>
          <w:szCs w:val="24"/>
        </w:rPr>
        <w:t>章。前两章分别为总则和术语；第</w:t>
      </w:r>
      <w:r w:rsidRPr="0018276F">
        <w:rPr>
          <w:rFonts w:eastAsiaTheme="majorEastAsia" w:cstheme="minorHAnsi" w:hint="eastAsia"/>
          <w:sz w:val="24"/>
          <w:szCs w:val="24"/>
        </w:rPr>
        <w:t>3</w:t>
      </w:r>
      <w:r w:rsidRPr="0018276F">
        <w:rPr>
          <w:rFonts w:eastAsiaTheme="majorEastAsia" w:cstheme="minorHAnsi" w:hint="eastAsia"/>
          <w:sz w:val="24"/>
          <w:szCs w:val="24"/>
        </w:rPr>
        <w:t>章规定了住宅类建筑改造技术的基本要求，主要保证改造工程的有效性、安全性和可操作性；第</w:t>
      </w:r>
      <w:r w:rsidRPr="0018276F">
        <w:rPr>
          <w:rFonts w:eastAsiaTheme="majorEastAsia" w:cstheme="minorHAnsi" w:hint="eastAsia"/>
          <w:sz w:val="24"/>
          <w:szCs w:val="24"/>
        </w:rPr>
        <w:t>4</w:t>
      </w:r>
      <w:r w:rsidRPr="0018276F">
        <w:rPr>
          <w:rFonts w:eastAsiaTheme="majorEastAsia" w:cstheme="minorHAnsi" w:hint="eastAsia"/>
          <w:sz w:val="24"/>
          <w:szCs w:val="24"/>
        </w:rPr>
        <w:t>章是对查勘方法、判定原则做了规定；第</w:t>
      </w:r>
      <w:r w:rsidRPr="0018276F">
        <w:rPr>
          <w:rFonts w:eastAsiaTheme="majorEastAsia" w:cstheme="minorHAnsi" w:hint="eastAsia"/>
          <w:sz w:val="24"/>
          <w:szCs w:val="24"/>
        </w:rPr>
        <w:t>5</w:t>
      </w:r>
      <w:r w:rsidRPr="0018276F">
        <w:rPr>
          <w:rFonts w:eastAsiaTheme="majorEastAsia" w:cstheme="minorHAnsi" w:hint="eastAsia"/>
          <w:sz w:val="24"/>
          <w:szCs w:val="24"/>
        </w:rPr>
        <w:t>章对防霾技术改造的设计要点做了一般规定；第</w:t>
      </w:r>
      <w:r w:rsidRPr="0018276F">
        <w:rPr>
          <w:rFonts w:eastAsiaTheme="majorEastAsia" w:cstheme="minorHAnsi" w:hint="eastAsia"/>
          <w:sz w:val="24"/>
          <w:szCs w:val="24"/>
        </w:rPr>
        <w:t>6</w:t>
      </w:r>
      <w:r w:rsidRPr="0018276F">
        <w:rPr>
          <w:rFonts w:eastAsiaTheme="majorEastAsia" w:cstheme="minorHAnsi" w:hint="eastAsia"/>
          <w:sz w:val="24"/>
          <w:szCs w:val="24"/>
        </w:rPr>
        <w:t>章对建筑气密性的改造做了规定，主要规定了门窗的改造施工要点；第</w:t>
      </w:r>
      <w:r w:rsidRPr="0018276F">
        <w:rPr>
          <w:rFonts w:eastAsiaTheme="majorEastAsia" w:cstheme="minorHAnsi" w:hint="eastAsia"/>
          <w:sz w:val="24"/>
          <w:szCs w:val="24"/>
        </w:rPr>
        <w:t>7</w:t>
      </w:r>
      <w:r w:rsidRPr="0018276F">
        <w:rPr>
          <w:rFonts w:eastAsiaTheme="majorEastAsia" w:cstheme="minorHAnsi" w:hint="eastAsia"/>
          <w:sz w:val="24"/>
          <w:szCs w:val="24"/>
        </w:rPr>
        <w:t>章对新风系统的改造技术做了规定；第</w:t>
      </w:r>
      <w:r w:rsidRPr="0018276F">
        <w:rPr>
          <w:rFonts w:eastAsiaTheme="majorEastAsia" w:cstheme="minorHAnsi" w:hint="eastAsia"/>
          <w:sz w:val="24"/>
          <w:szCs w:val="24"/>
        </w:rPr>
        <w:t>8</w:t>
      </w:r>
      <w:r w:rsidRPr="0018276F">
        <w:rPr>
          <w:rFonts w:eastAsiaTheme="majorEastAsia" w:cstheme="minorHAnsi" w:hint="eastAsia"/>
          <w:sz w:val="24"/>
          <w:szCs w:val="24"/>
        </w:rPr>
        <w:t>章对空气净化系统做了规定；第</w:t>
      </w:r>
      <w:r w:rsidRPr="0018276F">
        <w:rPr>
          <w:rFonts w:eastAsiaTheme="majorEastAsia" w:cstheme="minorHAnsi" w:hint="eastAsia"/>
          <w:sz w:val="24"/>
          <w:szCs w:val="24"/>
        </w:rPr>
        <w:t>9</w:t>
      </w:r>
      <w:r w:rsidRPr="0018276F">
        <w:rPr>
          <w:rFonts w:eastAsiaTheme="majorEastAsia" w:cstheme="minorHAnsi" w:hint="eastAsia"/>
          <w:sz w:val="24"/>
          <w:szCs w:val="24"/>
        </w:rPr>
        <w:t>章对</w:t>
      </w:r>
      <w:r w:rsidRPr="0018276F">
        <w:rPr>
          <w:rFonts w:eastAsiaTheme="majorEastAsia" w:cstheme="minorHAnsi" w:hint="eastAsia"/>
          <w:sz w:val="24"/>
          <w:szCs w:val="24"/>
        </w:rPr>
        <w:t>PM2.5</w:t>
      </w:r>
      <w:r w:rsidRPr="0018276F">
        <w:rPr>
          <w:rFonts w:eastAsiaTheme="majorEastAsia" w:cstheme="minorHAnsi" w:hint="eastAsia"/>
          <w:sz w:val="24"/>
          <w:szCs w:val="24"/>
        </w:rPr>
        <w:t>的监测技术做了规定；第</w:t>
      </w:r>
      <w:r w:rsidRPr="0018276F">
        <w:rPr>
          <w:rFonts w:eastAsiaTheme="majorEastAsia" w:cstheme="minorHAnsi" w:hint="eastAsia"/>
          <w:sz w:val="24"/>
          <w:szCs w:val="24"/>
        </w:rPr>
        <w:t>10</w:t>
      </w:r>
      <w:r w:rsidRPr="0018276F">
        <w:rPr>
          <w:rFonts w:eastAsiaTheme="majorEastAsia" w:cstheme="minorHAnsi" w:hint="eastAsia"/>
          <w:sz w:val="24"/>
          <w:szCs w:val="24"/>
        </w:rPr>
        <w:t>章对防霾建筑改造工程的验收做了规定。</w:t>
      </w:r>
    </w:p>
    <w:p w:rsidR="007101ED" w:rsidRPr="0018276F" w:rsidRDefault="0018276F" w:rsidP="0018276F">
      <w:pPr>
        <w:spacing w:line="360" w:lineRule="auto"/>
        <w:jc w:val="both"/>
        <w:rPr>
          <w:rFonts w:eastAsiaTheme="majorEastAsia" w:cstheme="minorHAnsi"/>
          <w:sz w:val="24"/>
          <w:szCs w:val="24"/>
        </w:rPr>
      </w:pPr>
      <w:r>
        <w:rPr>
          <w:rFonts w:eastAsiaTheme="majorEastAsia" w:cstheme="minorHAnsi" w:hint="eastAsia"/>
          <w:sz w:val="28"/>
          <w:szCs w:val="28"/>
        </w:rPr>
        <w:t xml:space="preserve">    </w:t>
      </w:r>
      <w:r w:rsidRPr="0018276F">
        <w:rPr>
          <w:rFonts w:eastAsiaTheme="majorEastAsia" w:cstheme="minorHAnsi" w:hint="eastAsia"/>
          <w:sz w:val="24"/>
          <w:szCs w:val="24"/>
        </w:rPr>
        <w:t>为了提高规程质量，请各单位在执行本规程的过程中，注意积累资料、总结经验，随时将有关意见反馈给上海市建筑工程研究院（），以供今后修订时参考。</w:t>
      </w:r>
    </w:p>
    <w:p w:rsidR="007101ED" w:rsidRPr="0018276F" w:rsidRDefault="0018276F" w:rsidP="0018276F">
      <w:pPr>
        <w:spacing w:line="360" w:lineRule="auto"/>
        <w:jc w:val="both"/>
        <w:rPr>
          <w:rFonts w:eastAsiaTheme="majorEastAsia" w:cstheme="minorHAnsi"/>
          <w:sz w:val="24"/>
          <w:szCs w:val="24"/>
        </w:rPr>
      </w:pPr>
      <w:r w:rsidRPr="0018276F">
        <w:rPr>
          <w:rFonts w:eastAsiaTheme="majorEastAsia" w:cstheme="minorHAnsi" w:hint="eastAsia"/>
          <w:sz w:val="24"/>
          <w:szCs w:val="24"/>
        </w:rPr>
        <w:t xml:space="preserve">    </w:t>
      </w:r>
      <w:r w:rsidRPr="0018276F">
        <w:rPr>
          <w:rFonts w:eastAsiaTheme="majorEastAsia" w:cstheme="minorHAnsi" w:hint="eastAsia"/>
          <w:sz w:val="24"/>
          <w:szCs w:val="24"/>
        </w:rPr>
        <w:t>本规程由同济大学和上海市建筑科学研究院共同负责管理，授权由主编单位复杂具体解释。</w:t>
      </w:r>
    </w:p>
    <w:p w:rsidR="007101ED" w:rsidRPr="0018276F" w:rsidRDefault="0018276F" w:rsidP="0018276F">
      <w:pPr>
        <w:spacing w:line="360" w:lineRule="auto"/>
        <w:jc w:val="both"/>
        <w:rPr>
          <w:rFonts w:eastAsiaTheme="majorEastAsia" w:cstheme="minorHAnsi"/>
          <w:sz w:val="24"/>
          <w:szCs w:val="24"/>
        </w:rPr>
      </w:pPr>
      <w:r w:rsidRPr="0018276F">
        <w:rPr>
          <w:rFonts w:eastAsiaTheme="majorEastAsia" w:cstheme="minorHAnsi" w:hint="eastAsia"/>
          <w:sz w:val="24"/>
          <w:szCs w:val="24"/>
        </w:rPr>
        <w:t xml:space="preserve">    </w:t>
      </w:r>
      <w:r w:rsidRPr="0018276F">
        <w:rPr>
          <w:rFonts w:eastAsiaTheme="majorEastAsia" w:cstheme="minorHAnsi" w:hint="eastAsia"/>
          <w:sz w:val="24"/>
          <w:szCs w:val="24"/>
        </w:rPr>
        <w:t>本规程主编单位：同济大学</w:t>
      </w:r>
    </w:p>
    <w:p w:rsidR="007101ED" w:rsidRPr="0018276F" w:rsidRDefault="0018276F" w:rsidP="0018276F">
      <w:pPr>
        <w:spacing w:line="360" w:lineRule="auto"/>
        <w:jc w:val="both"/>
        <w:rPr>
          <w:rFonts w:eastAsiaTheme="majorEastAsia" w:cstheme="minorHAnsi"/>
          <w:sz w:val="24"/>
          <w:szCs w:val="24"/>
        </w:rPr>
      </w:pPr>
      <w:r w:rsidRPr="0018276F">
        <w:rPr>
          <w:rFonts w:eastAsiaTheme="majorEastAsia" w:cstheme="minorHAnsi" w:hint="eastAsia"/>
          <w:sz w:val="24"/>
          <w:szCs w:val="24"/>
        </w:rPr>
        <w:t xml:space="preserve">                    </w:t>
      </w:r>
      <w:r w:rsidRPr="0018276F">
        <w:rPr>
          <w:rFonts w:eastAsiaTheme="majorEastAsia" w:cstheme="minorHAnsi" w:hint="eastAsia"/>
          <w:sz w:val="24"/>
          <w:szCs w:val="24"/>
        </w:rPr>
        <w:t>上海市建筑科学研究院</w:t>
      </w:r>
    </w:p>
    <w:p w:rsidR="007101ED" w:rsidRPr="0018276F" w:rsidRDefault="0018276F" w:rsidP="0018276F">
      <w:pPr>
        <w:spacing w:line="360" w:lineRule="auto"/>
        <w:ind w:firstLineChars="200" w:firstLine="480"/>
        <w:jc w:val="both"/>
        <w:rPr>
          <w:rFonts w:eastAsiaTheme="majorEastAsia" w:cstheme="minorHAnsi"/>
          <w:sz w:val="24"/>
          <w:szCs w:val="24"/>
        </w:rPr>
      </w:pPr>
      <w:r w:rsidRPr="0018276F">
        <w:rPr>
          <w:rFonts w:eastAsiaTheme="majorEastAsia" w:cstheme="minorHAnsi" w:hint="eastAsia"/>
          <w:sz w:val="24"/>
          <w:szCs w:val="24"/>
        </w:rPr>
        <w:t>本规程主要起草人员：许鹏、林忠平、潘毅群、李峥伟、周燕、</w:t>
      </w:r>
      <w:r w:rsidRPr="0018276F">
        <w:rPr>
          <w:rFonts w:eastAsiaTheme="majorEastAsia" w:cstheme="minorHAnsi" w:hint="eastAsia"/>
          <w:sz w:val="24"/>
          <w:szCs w:val="24"/>
        </w:rPr>
        <w:t xml:space="preserve"> </w:t>
      </w:r>
    </w:p>
    <w:p w:rsidR="007101ED" w:rsidRPr="0018276F" w:rsidRDefault="0018276F" w:rsidP="0018276F">
      <w:pPr>
        <w:spacing w:line="360" w:lineRule="auto"/>
        <w:ind w:firstLineChars="200" w:firstLine="480"/>
        <w:jc w:val="both"/>
        <w:rPr>
          <w:rFonts w:eastAsiaTheme="majorEastAsia" w:cstheme="minorHAnsi"/>
          <w:sz w:val="24"/>
          <w:szCs w:val="24"/>
        </w:rPr>
      </w:pPr>
      <w:r w:rsidRPr="0018276F">
        <w:rPr>
          <w:rFonts w:eastAsiaTheme="majorEastAsia" w:cstheme="minorHAnsi" w:hint="eastAsia"/>
          <w:sz w:val="24"/>
          <w:szCs w:val="24"/>
        </w:rPr>
        <w:t xml:space="preserve">                    </w:t>
      </w:r>
      <w:r w:rsidRPr="0018276F">
        <w:rPr>
          <w:rFonts w:eastAsiaTheme="majorEastAsia" w:cstheme="minorHAnsi" w:hint="eastAsia"/>
          <w:sz w:val="24"/>
          <w:szCs w:val="24"/>
        </w:rPr>
        <w:t>史建国、郭海新、杨建荣、褚祎祎</w:t>
      </w:r>
    </w:p>
    <w:sdt>
      <w:sdtPr>
        <w:rPr>
          <w:rFonts w:asciiTheme="minorHAnsi" w:eastAsiaTheme="minorEastAsia" w:hAnsiTheme="minorHAnsi" w:cstheme="minorBidi"/>
          <w:b w:val="0"/>
          <w:color w:val="auto"/>
          <w:kern w:val="2"/>
          <w:sz w:val="21"/>
          <w:szCs w:val="22"/>
          <w:lang w:val="zh-CN"/>
        </w:rPr>
        <w:id w:val="1624110114"/>
      </w:sdtPr>
      <w:sdtEndPr>
        <w:rPr>
          <w:bCs/>
          <w:kern w:val="0"/>
          <w:szCs w:val="21"/>
        </w:rPr>
      </w:sdtEndPr>
      <w:sdtContent>
        <w:p w:rsidR="007101ED" w:rsidRDefault="0018276F">
          <w:pPr>
            <w:pStyle w:val="TOC1"/>
            <w:rPr>
              <w:b w:val="0"/>
              <w:color w:val="000000"/>
              <w14:textFill>
                <w14:solidFill>
                  <w14:srgbClr w14:val="000000">
                    <w14:lumMod w14:val="85000"/>
                    <w14:lumOff w14:val="15000"/>
                  </w14:srgbClr>
                </w14:solidFill>
              </w14:textFill>
            </w:rPr>
          </w:pPr>
          <w:r>
            <w:rPr>
              <w:color w:val="000000"/>
              <w:lang w:val="zh-CN"/>
              <w14:textFill>
                <w14:solidFill>
                  <w14:srgbClr w14:val="000000">
                    <w14:lumMod w14:val="85000"/>
                    <w14:lumOff w14:val="15000"/>
                  </w14:srgbClr>
                </w14:solidFill>
              </w14:textFill>
            </w:rPr>
            <w:t>目录</w:t>
          </w:r>
        </w:p>
        <w:p w:rsidR="00644FA3" w:rsidRDefault="0018276F">
          <w:pPr>
            <w:pStyle w:val="10"/>
            <w:tabs>
              <w:tab w:val="right" w:leader="dot" w:pos="8296"/>
            </w:tabs>
            <w:rPr>
              <w:noProof/>
              <w:kern w:val="2"/>
              <w:szCs w:val="22"/>
            </w:rPr>
          </w:pPr>
          <w:r>
            <w:fldChar w:fldCharType="begin"/>
          </w:r>
          <w:r>
            <w:instrText xml:space="preserve"> TOC \o "1-3" \h \z \u </w:instrText>
          </w:r>
          <w:r>
            <w:fldChar w:fldCharType="separate"/>
          </w:r>
          <w:hyperlink w:anchor="_Toc439875384" w:history="1">
            <w:r w:rsidR="00644FA3" w:rsidRPr="00F96B71">
              <w:rPr>
                <w:rStyle w:val="ab"/>
                <w:noProof/>
              </w:rPr>
              <w:t xml:space="preserve">1 </w:t>
            </w:r>
            <w:r w:rsidR="00644FA3" w:rsidRPr="00F96B71">
              <w:rPr>
                <w:rStyle w:val="ab"/>
                <w:rFonts w:hint="eastAsia"/>
                <w:noProof/>
              </w:rPr>
              <w:t>总则</w:t>
            </w:r>
            <w:r w:rsidR="00644FA3">
              <w:rPr>
                <w:noProof/>
                <w:webHidden/>
              </w:rPr>
              <w:tab/>
            </w:r>
            <w:r w:rsidR="00644FA3">
              <w:rPr>
                <w:noProof/>
                <w:webHidden/>
              </w:rPr>
              <w:fldChar w:fldCharType="begin"/>
            </w:r>
            <w:r w:rsidR="00644FA3">
              <w:rPr>
                <w:noProof/>
                <w:webHidden/>
              </w:rPr>
              <w:instrText xml:space="preserve"> PAGEREF _Toc439875384 \h </w:instrText>
            </w:r>
            <w:r w:rsidR="00644FA3">
              <w:rPr>
                <w:noProof/>
                <w:webHidden/>
              </w:rPr>
            </w:r>
            <w:r w:rsidR="00644FA3">
              <w:rPr>
                <w:noProof/>
                <w:webHidden/>
              </w:rPr>
              <w:fldChar w:fldCharType="separate"/>
            </w:r>
            <w:r w:rsidR="00644FA3">
              <w:rPr>
                <w:noProof/>
                <w:webHidden/>
              </w:rPr>
              <w:t>5</w:t>
            </w:r>
            <w:r w:rsidR="00644FA3">
              <w:rPr>
                <w:noProof/>
                <w:webHidden/>
              </w:rPr>
              <w:fldChar w:fldCharType="end"/>
            </w:r>
          </w:hyperlink>
        </w:p>
        <w:p w:rsidR="00644FA3" w:rsidRDefault="00644FA3">
          <w:pPr>
            <w:pStyle w:val="10"/>
            <w:tabs>
              <w:tab w:val="right" w:leader="dot" w:pos="8296"/>
            </w:tabs>
            <w:rPr>
              <w:noProof/>
              <w:kern w:val="2"/>
              <w:szCs w:val="22"/>
            </w:rPr>
          </w:pPr>
          <w:hyperlink w:anchor="_Toc439875385" w:history="1">
            <w:r w:rsidRPr="00F96B71">
              <w:rPr>
                <w:rStyle w:val="ab"/>
                <w:noProof/>
              </w:rPr>
              <w:t xml:space="preserve">2 </w:t>
            </w:r>
            <w:r w:rsidRPr="00F96B71">
              <w:rPr>
                <w:rStyle w:val="ab"/>
                <w:rFonts w:hint="eastAsia"/>
                <w:noProof/>
              </w:rPr>
              <w:t>术语</w:t>
            </w:r>
            <w:r>
              <w:rPr>
                <w:noProof/>
                <w:webHidden/>
              </w:rPr>
              <w:tab/>
            </w:r>
            <w:r>
              <w:rPr>
                <w:noProof/>
                <w:webHidden/>
              </w:rPr>
              <w:fldChar w:fldCharType="begin"/>
            </w:r>
            <w:r>
              <w:rPr>
                <w:noProof/>
                <w:webHidden/>
              </w:rPr>
              <w:instrText xml:space="preserve"> PAGEREF _Toc439875385 \h </w:instrText>
            </w:r>
            <w:r>
              <w:rPr>
                <w:noProof/>
                <w:webHidden/>
              </w:rPr>
            </w:r>
            <w:r>
              <w:rPr>
                <w:noProof/>
                <w:webHidden/>
              </w:rPr>
              <w:fldChar w:fldCharType="separate"/>
            </w:r>
            <w:r>
              <w:rPr>
                <w:noProof/>
                <w:webHidden/>
              </w:rPr>
              <w:t>6</w:t>
            </w:r>
            <w:r>
              <w:rPr>
                <w:noProof/>
                <w:webHidden/>
              </w:rPr>
              <w:fldChar w:fldCharType="end"/>
            </w:r>
          </w:hyperlink>
        </w:p>
        <w:p w:rsidR="00644FA3" w:rsidRDefault="00644FA3">
          <w:pPr>
            <w:pStyle w:val="10"/>
            <w:tabs>
              <w:tab w:val="right" w:leader="dot" w:pos="8296"/>
            </w:tabs>
            <w:rPr>
              <w:noProof/>
              <w:kern w:val="2"/>
              <w:szCs w:val="22"/>
            </w:rPr>
          </w:pPr>
          <w:hyperlink w:anchor="_Toc439875386" w:history="1">
            <w:r w:rsidRPr="00F96B71">
              <w:rPr>
                <w:rStyle w:val="ab"/>
                <w:noProof/>
              </w:rPr>
              <w:t xml:space="preserve">3 </w:t>
            </w:r>
            <w:r w:rsidRPr="00F96B71">
              <w:rPr>
                <w:rStyle w:val="ab"/>
                <w:rFonts w:hint="eastAsia"/>
                <w:noProof/>
              </w:rPr>
              <w:t>基本规定</w:t>
            </w:r>
            <w:r>
              <w:rPr>
                <w:noProof/>
                <w:webHidden/>
              </w:rPr>
              <w:tab/>
            </w:r>
            <w:r>
              <w:rPr>
                <w:noProof/>
                <w:webHidden/>
              </w:rPr>
              <w:fldChar w:fldCharType="begin"/>
            </w:r>
            <w:r>
              <w:rPr>
                <w:noProof/>
                <w:webHidden/>
              </w:rPr>
              <w:instrText xml:space="preserve"> PAGEREF _Toc439875386 \h </w:instrText>
            </w:r>
            <w:r>
              <w:rPr>
                <w:noProof/>
                <w:webHidden/>
              </w:rPr>
            </w:r>
            <w:r>
              <w:rPr>
                <w:noProof/>
                <w:webHidden/>
              </w:rPr>
              <w:fldChar w:fldCharType="separate"/>
            </w:r>
            <w:r>
              <w:rPr>
                <w:noProof/>
                <w:webHidden/>
              </w:rPr>
              <w:t>9</w:t>
            </w:r>
            <w:r>
              <w:rPr>
                <w:noProof/>
                <w:webHidden/>
              </w:rPr>
              <w:fldChar w:fldCharType="end"/>
            </w:r>
          </w:hyperlink>
        </w:p>
        <w:p w:rsidR="00644FA3" w:rsidRDefault="00644FA3">
          <w:pPr>
            <w:pStyle w:val="10"/>
            <w:tabs>
              <w:tab w:val="right" w:leader="dot" w:pos="8296"/>
            </w:tabs>
            <w:rPr>
              <w:noProof/>
              <w:kern w:val="2"/>
              <w:szCs w:val="22"/>
            </w:rPr>
          </w:pPr>
          <w:hyperlink w:anchor="_Toc439875387" w:history="1">
            <w:r w:rsidRPr="00F96B71">
              <w:rPr>
                <w:rStyle w:val="ab"/>
                <w:noProof/>
              </w:rPr>
              <w:t xml:space="preserve">4 </w:t>
            </w:r>
            <w:r w:rsidRPr="00F96B71">
              <w:rPr>
                <w:rStyle w:val="ab"/>
                <w:rFonts w:hint="eastAsia"/>
                <w:noProof/>
              </w:rPr>
              <w:t>查勘、判定及评价</w:t>
            </w:r>
            <w:r>
              <w:rPr>
                <w:noProof/>
                <w:webHidden/>
              </w:rPr>
              <w:tab/>
            </w:r>
            <w:r>
              <w:rPr>
                <w:noProof/>
                <w:webHidden/>
              </w:rPr>
              <w:fldChar w:fldCharType="begin"/>
            </w:r>
            <w:r>
              <w:rPr>
                <w:noProof/>
                <w:webHidden/>
              </w:rPr>
              <w:instrText xml:space="preserve"> PAGEREF _Toc439875387 \h </w:instrText>
            </w:r>
            <w:r>
              <w:rPr>
                <w:noProof/>
                <w:webHidden/>
              </w:rPr>
            </w:r>
            <w:r>
              <w:rPr>
                <w:noProof/>
                <w:webHidden/>
              </w:rPr>
              <w:fldChar w:fldCharType="separate"/>
            </w:r>
            <w:r>
              <w:rPr>
                <w:noProof/>
                <w:webHidden/>
              </w:rPr>
              <w:t>10</w:t>
            </w:r>
            <w:r>
              <w:rPr>
                <w:noProof/>
                <w:webHidden/>
              </w:rPr>
              <w:fldChar w:fldCharType="end"/>
            </w:r>
          </w:hyperlink>
        </w:p>
        <w:p w:rsidR="00644FA3" w:rsidRDefault="00644FA3">
          <w:pPr>
            <w:pStyle w:val="20"/>
            <w:tabs>
              <w:tab w:val="right" w:leader="dot" w:pos="8296"/>
            </w:tabs>
            <w:rPr>
              <w:noProof/>
              <w:kern w:val="2"/>
              <w:szCs w:val="22"/>
            </w:rPr>
          </w:pPr>
          <w:hyperlink w:anchor="_Toc439875388" w:history="1">
            <w:r w:rsidRPr="00F96B71">
              <w:rPr>
                <w:rStyle w:val="ab"/>
                <w:noProof/>
              </w:rPr>
              <w:t xml:space="preserve">4.1 </w:t>
            </w:r>
            <w:r w:rsidRPr="00F96B71">
              <w:rPr>
                <w:rStyle w:val="ab"/>
                <w:rFonts w:hint="eastAsia"/>
                <w:noProof/>
              </w:rPr>
              <w:t>防霾改造项目查勘</w:t>
            </w:r>
            <w:r>
              <w:rPr>
                <w:noProof/>
                <w:webHidden/>
              </w:rPr>
              <w:tab/>
            </w:r>
            <w:r>
              <w:rPr>
                <w:noProof/>
                <w:webHidden/>
              </w:rPr>
              <w:fldChar w:fldCharType="begin"/>
            </w:r>
            <w:r>
              <w:rPr>
                <w:noProof/>
                <w:webHidden/>
              </w:rPr>
              <w:instrText xml:space="preserve"> PAGEREF _Toc439875388 \h </w:instrText>
            </w:r>
            <w:r>
              <w:rPr>
                <w:noProof/>
                <w:webHidden/>
              </w:rPr>
            </w:r>
            <w:r>
              <w:rPr>
                <w:noProof/>
                <w:webHidden/>
              </w:rPr>
              <w:fldChar w:fldCharType="separate"/>
            </w:r>
            <w:r>
              <w:rPr>
                <w:noProof/>
                <w:webHidden/>
              </w:rPr>
              <w:t>10</w:t>
            </w:r>
            <w:r>
              <w:rPr>
                <w:noProof/>
                <w:webHidden/>
              </w:rPr>
              <w:fldChar w:fldCharType="end"/>
            </w:r>
          </w:hyperlink>
        </w:p>
        <w:p w:rsidR="00644FA3" w:rsidRDefault="00644FA3">
          <w:pPr>
            <w:pStyle w:val="20"/>
            <w:tabs>
              <w:tab w:val="right" w:leader="dot" w:pos="8296"/>
            </w:tabs>
            <w:rPr>
              <w:noProof/>
              <w:kern w:val="2"/>
              <w:szCs w:val="22"/>
            </w:rPr>
          </w:pPr>
          <w:hyperlink w:anchor="_Toc439875389" w:history="1">
            <w:r w:rsidRPr="00F96B71">
              <w:rPr>
                <w:rStyle w:val="ab"/>
                <w:noProof/>
              </w:rPr>
              <w:t xml:space="preserve">4.2 </w:t>
            </w:r>
            <w:r w:rsidRPr="00F96B71">
              <w:rPr>
                <w:rStyle w:val="ab"/>
                <w:rFonts w:hint="eastAsia"/>
                <w:noProof/>
              </w:rPr>
              <w:t>判定改造原则</w:t>
            </w:r>
            <w:r>
              <w:rPr>
                <w:noProof/>
                <w:webHidden/>
              </w:rPr>
              <w:tab/>
            </w:r>
            <w:r>
              <w:rPr>
                <w:noProof/>
                <w:webHidden/>
              </w:rPr>
              <w:fldChar w:fldCharType="begin"/>
            </w:r>
            <w:r>
              <w:rPr>
                <w:noProof/>
                <w:webHidden/>
              </w:rPr>
              <w:instrText xml:space="preserve"> PAGEREF _Toc439875389 \h </w:instrText>
            </w:r>
            <w:r>
              <w:rPr>
                <w:noProof/>
                <w:webHidden/>
              </w:rPr>
            </w:r>
            <w:r>
              <w:rPr>
                <w:noProof/>
                <w:webHidden/>
              </w:rPr>
              <w:fldChar w:fldCharType="separate"/>
            </w:r>
            <w:r>
              <w:rPr>
                <w:noProof/>
                <w:webHidden/>
              </w:rPr>
              <w:t>12</w:t>
            </w:r>
            <w:r>
              <w:rPr>
                <w:noProof/>
                <w:webHidden/>
              </w:rPr>
              <w:fldChar w:fldCharType="end"/>
            </w:r>
          </w:hyperlink>
        </w:p>
        <w:p w:rsidR="00644FA3" w:rsidRDefault="00644FA3">
          <w:pPr>
            <w:pStyle w:val="20"/>
            <w:tabs>
              <w:tab w:val="right" w:leader="dot" w:pos="8296"/>
            </w:tabs>
            <w:rPr>
              <w:noProof/>
              <w:kern w:val="2"/>
              <w:szCs w:val="22"/>
            </w:rPr>
          </w:pPr>
          <w:hyperlink w:anchor="_Toc439875390" w:history="1">
            <w:r w:rsidRPr="00F96B71">
              <w:rPr>
                <w:rStyle w:val="ab"/>
                <w:noProof/>
              </w:rPr>
              <w:t xml:space="preserve">4.3 </w:t>
            </w:r>
            <w:r w:rsidRPr="00F96B71">
              <w:rPr>
                <w:rStyle w:val="ab"/>
                <w:rFonts w:hint="eastAsia"/>
                <w:noProof/>
              </w:rPr>
              <w:t>评价方法</w:t>
            </w:r>
            <w:r>
              <w:rPr>
                <w:noProof/>
                <w:webHidden/>
              </w:rPr>
              <w:tab/>
            </w:r>
            <w:r>
              <w:rPr>
                <w:noProof/>
                <w:webHidden/>
              </w:rPr>
              <w:fldChar w:fldCharType="begin"/>
            </w:r>
            <w:r>
              <w:rPr>
                <w:noProof/>
                <w:webHidden/>
              </w:rPr>
              <w:instrText xml:space="preserve"> PAGEREF _Toc439875390 \h </w:instrText>
            </w:r>
            <w:r>
              <w:rPr>
                <w:noProof/>
                <w:webHidden/>
              </w:rPr>
            </w:r>
            <w:r>
              <w:rPr>
                <w:noProof/>
                <w:webHidden/>
              </w:rPr>
              <w:fldChar w:fldCharType="separate"/>
            </w:r>
            <w:r>
              <w:rPr>
                <w:noProof/>
                <w:webHidden/>
              </w:rPr>
              <w:t>12</w:t>
            </w:r>
            <w:r>
              <w:rPr>
                <w:noProof/>
                <w:webHidden/>
              </w:rPr>
              <w:fldChar w:fldCharType="end"/>
            </w:r>
          </w:hyperlink>
        </w:p>
        <w:p w:rsidR="00644FA3" w:rsidRDefault="00644FA3">
          <w:pPr>
            <w:pStyle w:val="10"/>
            <w:tabs>
              <w:tab w:val="right" w:leader="dot" w:pos="8296"/>
            </w:tabs>
            <w:rPr>
              <w:noProof/>
              <w:kern w:val="2"/>
              <w:szCs w:val="22"/>
            </w:rPr>
          </w:pPr>
          <w:hyperlink w:anchor="_Toc439875391" w:history="1">
            <w:r w:rsidRPr="00F96B71">
              <w:rPr>
                <w:rStyle w:val="ab"/>
                <w:noProof/>
              </w:rPr>
              <w:t xml:space="preserve">5 </w:t>
            </w:r>
            <w:r w:rsidRPr="00F96B71">
              <w:rPr>
                <w:rStyle w:val="ab"/>
                <w:rFonts w:hint="eastAsia"/>
                <w:noProof/>
              </w:rPr>
              <w:t>设计要点</w:t>
            </w:r>
            <w:r>
              <w:rPr>
                <w:noProof/>
                <w:webHidden/>
              </w:rPr>
              <w:tab/>
            </w:r>
            <w:r>
              <w:rPr>
                <w:noProof/>
                <w:webHidden/>
              </w:rPr>
              <w:fldChar w:fldCharType="begin"/>
            </w:r>
            <w:r>
              <w:rPr>
                <w:noProof/>
                <w:webHidden/>
              </w:rPr>
              <w:instrText xml:space="preserve"> PAGEREF _Toc439875391 \h </w:instrText>
            </w:r>
            <w:r>
              <w:rPr>
                <w:noProof/>
                <w:webHidden/>
              </w:rPr>
            </w:r>
            <w:r>
              <w:rPr>
                <w:noProof/>
                <w:webHidden/>
              </w:rPr>
              <w:fldChar w:fldCharType="separate"/>
            </w:r>
            <w:r>
              <w:rPr>
                <w:noProof/>
                <w:webHidden/>
              </w:rPr>
              <w:t>12</w:t>
            </w:r>
            <w:r>
              <w:rPr>
                <w:noProof/>
                <w:webHidden/>
              </w:rPr>
              <w:fldChar w:fldCharType="end"/>
            </w:r>
          </w:hyperlink>
        </w:p>
        <w:p w:rsidR="00644FA3" w:rsidRDefault="00644FA3">
          <w:pPr>
            <w:pStyle w:val="10"/>
            <w:tabs>
              <w:tab w:val="right" w:leader="dot" w:pos="8296"/>
            </w:tabs>
            <w:rPr>
              <w:noProof/>
              <w:kern w:val="2"/>
              <w:szCs w:val="22"/>
            </w:rPr>
          </w:pPr>
          <w:hyperlink w:anchor="_Toc439875392" w:history="1">
            <w:r w:rsidRPr="00F96B71">
              <w:rPr>
                <w:rStyle w:val="ab"/>
                <w:noProof/>
              </w:rPr>
              <w:t xml:space="preserve">6 </w:t>
            </w:r>
            <w:r w:rsidRPr="00F96B71">
              <w:rPr>
                <w:rStyle w:val="ab"/>
                <w:rFonts w:hint="eastAsia"/>
                <w:noProof/>
              </w:rPr>
              <w:t>气密性改造</w:t>
            </w:r>
            <w:r>
              <w:rPr>
                <w:noProof/>
                <w:webHidden/>
              </w:rPr>
              <w:tab/>
            </w:r>
            <w:r>
              <w:rPr>
                <w:noProof/>
                <w:webHidden/>
              </w:rPr>
              <w:fldChar w:fldCharType="begin"/>
            </w:r>
            <w:r>
              <w:rPr>
                <w:noProof/>
                <w:webHidden/>
              </w:rPr>
              <w:instrText xml:space="preserve"> PAGEREF _Toc439875392 \h </w:instrText>
            </w:r>
            <w:r>
              <w:rPr>
                <w:noProof/>
                <w:webHidden/>
              </w:rPr>
            </w:r>
            <w:r>
              <w:rPr>
                <w:noProof/>
                <w:webHidden/>
              </w:rPr>
              <w:fldChar w:fldCharType="separate"/>
            </w:r>
            <w:r>
              <w:rPr>
                <w:noProof/>
                <w:webHidden/>
              </w:rPr>
              <w:t>13</w:t>
            </w:r>
            <w:r>
              <w:rPr>
                <w:noProof/>
                <w:webHidden/>
              </w:rPr>
              <w:fldChar w:fldCharType="end"/>
            </w:r>
          </w:hyperlink>
        </w:p>
        <w:p w:rsidR="00644FA3" w:rsidRDefault="00644FA3">
          <w:pPr>
            <w:pStyle w:val="20"/>
            <w:tabs>
              <w:tab w:val="right" w:leader="dot" w:pos="8296"/>
            </w:tabs>
            <w:rPr>
              <w:noProof/>
              <w:kern w:val="2"/>
              <w:szCs w:val="22"/>
            </w:rPr>
          </w:pPr>
          <w:hyperlink w:anchor="_Toc439875393" w:history="1">
            <w:r w:rsidRPr="00F96B71">
              <w:rPr>
                <w:rStyle w:val="ab"/>
                <w:noProof/>
              </w:rPr>
              <w:t xml:space="preserve">6.1 </w:t>
            </w:r>
            <w:r w:rsidRPr="00F96B71">
              <w:rPr>
                <w:rStyle w:val="ab"/>
                <w:rFonts w:hint="eastAsia"/>
                <w:noProof/>
              </w:rPr>
              <w:t>一般规定</w:t>
            </w:r>
            <w:r>
              <w:rPr>
                <w:noProof/>
                <w:webHidden/>
              </w:rPr>
              <w:tab/>
            </w:r>
            <w:r>
              <w:rPr>
                <w:noProof/>
                <w:webHidden/>
              </w:rPr>
              <w:fldChar w:fldCharType="begin"/>
            </w:r>
            <w:r>
              <w:rPr>
                <w:noProof/>
                <w:webHidden/>
              </w:rPr>
              <w:instrText xml:space="preserve"> PAGEREF _Toc439875393 \h </w:instrText>
            </w:r>
            <w:r>
              <w:rPr>
                <w:noProof/>
                <w:webHidden/>
              </w:rPr>
            </w:r>
            <w:r>
              <w:rPr>
                <w:noProof/>
                <w:webHidden/>
              </w:rPr>
              <w:fldChar w:fldCharType="separate"/>
            </w:r>
            <w:r>
              <w:rPr>
                <w:noProof/>
                <w:webHidden/>
              </w:rPr>
              <w:t>13</w:t>
            </w:r>
            <w:r>
              <w:rPr>
                <w:noProof/>
                <w:webHidden/>
              </w:rPr>
              <w:fldChar w:fldCharType="end"/>
            </w:r>
          </w:hyperlink>
        </w:p>
        <w:p w:rsidR="00644FA3" w:rsidRDefault="00644FA3">
          <w:pPr>
            <w:pStyle w:val="20"/>
            <w:tabs>
              <w:tab w:val="right" w:leader="dot" w:pos="8296"/>
            </w:tabs>
            <w:rPr>
              <w:noProof/>
              <w:kern w:val="2"/>
              <w:szCs w:val="22"/>
            </w:rPr>
          </w:pPr>
          <w:hyperlink w:anchor="_Toc439875394" w:history="1">
            <w:r w:rsidRPr="00F96B71">
              <w:rPr>
                <w:rStyle w:val="ab"/>
                <w:noProof/>
              </w:rPr>
              <w:t xml:space="preserve">6.2 </w:t>
            </w:r>
            <w:r w:rsidRPr="00F96B71">
              <w:rPr>
                <w:rStyle w:val="ab"/>
                <w:rFonts w:hint="eastAsia"/>
                <w:noProof/>
              </w:rPr>
              <w:t>气密性能检测</w:t>
            </w:r>
            <w:r>
              <w:rPr>
                <w:noProof/>
                <w:webHidden/>
              </w:rPr>
              <w:tab/>
            </w:r>
            <w:r>
              <w:rPr>
                <w:noProof/>
                <w:webHidden/>
              </w:rPr>
              <w:fldChar w:fldCharType="begin"/>
            </w:r>
            <w:r>
              <w:rPr>
                <w:noProof/>
                <w:webHidden/>
              </w:rPr>
              <w:instrText xml:space="preserve"> PAGEREF _Toc439875394 \h </w:instrText>
            </w:r>
            <w:r>
              <w:rPr>
                <w:noProof/>
                <w:webHidden/>
              </w:rPr>
            </w:r>
            <w:r>
              <w:rPr>
                <w:noProof/>
                <w:webHidden/>
              </w:rPr>
              <w:fldChar w:fldCharType="separate"/>
            </w:r>
            <w:r>
              <w:rPr>
                <w:noProof/>
                <w:webHidden/>
              </w:rPr>
              <w:t>15</w:t>
            </w:r>
            <w:r>
              <w:rPr>
                <w:noProof/>
                <w:webHidden/>
              </w:rPr>
              <w:fldChar w:fldCharType="end"/>
            </w:r>
          </w:hyperlink>
        </w:p>
        <w:p w:rsidR="00644FA3" w:rsidRDefault="00644FA3">
          <w:pPr>
            <w:pStyle w:val="20"/>
            <w:tabs>
              <w:tab w:val="right" w:leader="dot" w:pos="8296"/>
            </w:tabs>
            <w:rPr>
              <w:noProof/>
              <w:kern w:val="2"/>
              <w:szCs w:val="22"/>
            </w:rPr>
          </w:pPr>
          <w:hyperlink w:anchor="_Toc439875395" w:history="1">
            <w:r w:rsidRPr="00F96B71">
              <w:rPr>
                <w:rStyle w:val="ab"/>
                <w:noProof/>
              </w:rPr>
              <w:t xml:space="preserve">6.3 </w:t>
            </w:r>
            <w:r w:rsidRPr="00F96B71">
              <w:rPr>
                <w:rStyle w:val="ab"/>
                <w:rFonts w:hint="eastAsia"/>
                <w:noProof/>
              </w:rPr>
              <w:t>门窗气密性改造措施</w:t>
            </w:r>
            <w:r>
              <w:rPr>
                <w:noProof/>
                <w:webHidden/>
              </w:rPr>
              <w:tab/>
            </w:r>
            <w:r>
              <w:rPr>
                <w:noProof/>
                <w:webHidden/>
              </w:rPr>
              <w:fldChar w:fldCharType="begin"/>
            </w:r>
            <w:r>
              <w:rPr>
                <w:noProof/>
                <w:webHidden/>
              </w:rPr>
              <w:instrText xml:space="preserve"> PAGEREF _Toc439875395 \h </w:instrText>
            </w:r>
            <w:r>
              <w:rPr>
                <w:noProof/>
                <w:webHidden/>
              </w:rPr>
            </w:r>
            <w:r>
              <w:rPr>
                <w:noProof/>
                <w:webHidden/>
              </w:rPr>
              <w:fldChar w:fldCharType="separate"/>
            </w:r>
            <w:r>
              <w:rPr>
                <w:noProof/>
                <w:webHidden/>
              </w:rPr>
              <w:t>18</w:t>
            </w:r>
            <w:r>
              <w:rPr>
                <w:noProof/>
                <w:webHidden/>
              </w:rPr>
              <w:fldChar w:fldCharType="end"/>
            </w:r>
          </w:hyperlink>
        </w:p>
        <w:p w:rsidR="00644FA3" w:rsidRDefault="00644FA3">
          <w:pPr>
            <w:pStyle w:val="10"/>
            <w:tabs>
              <w:tab w:val="right" w:leader="dot" w:pos="8296"/>
            </w:tabs>
            <w:rPr>
              <w:noProof/>
              <w:kern w:val="2"/>
              <w:szCs w:val="22"/>
            </w:rPr>
          </w:pPr>
          <w:hyperlink w:anchor="_Toc439875396" w:history="1">
            <w:r w:rsidRPr="00F96B71">
              <w:rPr>
                <w:rStyle w:val="ab"/>
                <w:noProof/>
              </w:rPr>
              <w:t xml:space="preserve">7 </w:t>
            </w:r>
            <w:r w:rsidRPr="00F96B71">
              <w:rPr>
                <w:rStyle w:val="ab"/>
                <w:rFonts w:hint="eastAsia"/>
                <w:noProof/>
              </w:rPr>
              <w:t>新风系统改造</w:t>
            </w:r>
            <w:r>
              <w:rPr>
                <w:noProof/>
                <w:webHidden/>
              </w:rPr>
              <w:tab/>
            </w:r>
            <w:r>
              <w:rPr>
                <w:noProof/>
                <w:webHidden/>
              </w:rPr>
              <w:fldChar w:fldCharType="begin"/>
            </w:r>
            <w:r>
              <w:rPr>
                <w:noProof/>
                <w:webHidden/>
              </w:rPr>
              <w:instrText xml:space="preserve"> PAGEREF _Toc439875396 \h </w:instrText>
            </w:r>
            <w:r>
              <w:rPr>
                <w:noProof/>
                <w:webHidden/>
              </w:rPr>
            </w:r>
            <w:r>
              <w:rPr>
                <w:noProof/>
                <w:webHidden/>
              </w:rPr>
              <w:fldChar w:fldCharType="separate"/>
            </w:r>
            <w:r>
              <w:rPr>
                <w:noProof/>
                <w:webHidden/>
              </w:rPr>
              <w:t>18</w:t>
            </w:r>
            <w:r>
              <w:rPr>
                <w:noProof/>
                <w:webHidden/>
              </w:rPr>
              <w:fldChar w:fldCharType="end"/>
            </w:r>
          </w:hyperlink>
        </w:p>
        <w:p w:rsidR="00644FA3" w:rsidRDefault="00644FA3">
          <w:pPr>
            <w:pStyle w:val="20"/>
            <w:tabs>
              <w:tab w:val="right" w:leader="dot" w:pos="8296"/>
            </w:tabs>
            <w:rPr>
              <w:noProof/>
              <w:kern w:val="2"/>
              <w:szCs w:val="22"/>
            </w:rPr>
          </w:pPr>
          <w:hyperlink w:anchor="_Toc439875397" w:history="1">
            <w:r w:rsidRPr="00F96B71">
              <w:rPr>
                <w:rStyle w:val="ab"/>
                <w:noProof/>
              </w:rPr>
              <w:t xml:space="preserve">7.1 </w:t>
            </w:r>
            <w:r w:rsidRPr="00F96B71">
              <w:rPr>
                <w:rStyle w:val="ab"/>
                <w:rFonts w:hint="eastAsia"/>
                <w:noProof/>
              </w:rPr>
              <w:t>一般规定</w:t>
            </w:r>
            <w:r>
              <w:rPr>
                <w:noProof/>
                <w:webHidden/>
              </w:rPr>
              <w:tab/>
            </w:r>
            <w:r>
              <w:rPr>
                <w:noProof/>
                <w:webHidden/>
              </w:rPr>
              <w:fldChar w:fldCharType="begin"/>
            </w:r>
            <w:r>
              <w:rPr>
                <w:noProof/>
                <w:webHidden/>
              </w:rPr>
              <w:instrText xml:space="preserve"> PAGEREF _Toc439875397 \h </w:instrText>
            </w:r>
            <w:r>
              <w:rPr>
                <w:noProof/>
                <w:webHidden/>
              </w:rPr>
            </w:r>
            <w:r>
              <w:rPr>
                <w:noProof/>
                <w:webHidden/>
              </w:rPr>
              <w:fldChar w:fldCharType="separate"/>
            </w:r>
            <w:r>
              <w:rPr>
                <w:noProof/>
                <w:webHidden/>
              </w:rPr>
              <w:t>18</w:t>
            </w:r>
            <w:r>
              <w:rPr>
                <w:noProof/>
                <w:webHidden/>
              </w:rPr>
              <w:fldChar w:fldCharType="end"/>
            </w:r>
          </w:hyperlink>
        </w:p>
        <w:p w:rsidR="00644FA3" w:rsidRDefault="00644FA3">
          <w:pPr>
            <w:pStyle w:val="20"/>
            <w:tabs>
              <w:tab w:val="right" w:leader="dot" w:pos="8296"/>
            </w:tabs>
            <w:rPr>
              <w:noProof/>
              <w:kern w:val="2"/>
              <w:szCs w:val="22"/>
            </w:rPr>
          </w:pPr>
          <w:hyperlink w:anchor="_Toc439875398" w:history="1">
            <w:r w:rsidRPr="00F96B71">
              <w:rPr>
                <w:rStyle w:val="ab"/>
                <w:noProof/>
              </w:rPr>
              <w:t xml:space="preserve">7.2 </w:t>
            </w:r>
            <w:r w:rsidRPr="00F96B71">
              <w:rPr>
                <w:rStyle w:val="ab"/>
                <w:rFonts w:hint="eastAsia"/>
                <w:noProof/>
              </w:rPr>
              <w:t>独立新风系统设计</w:t>
            </w:r>
            <w:r>
              <w:rPr>
                <w:noProof/>
                <w:webHidden/>
              </w:rPr>
              <w:tab/>
            </w:r>
            <w:r>
              <w:rPr>
                <w:noProof/>
                <w:webHidden/>
              </w:rPr>
              <w:fldChar w:fldCharType="begin"/>
            </w:r>
            <w:r>
              <w:rPr>
                <w:noProof/>
                <w:webHidden/>
              </w:rPr>
              <w:instrText xml:space="preserve"> PAGEREF _Toc439875398 \h </w:instrText>
            </w:r>
            <w:r>
              <w:rPr>
                <w:noProof/>
                <w:webHidden/>
              </w:rPr>
            </w:r>
            <w:r>
              <w:rPr>
                <w:noProof/>
                <w:webHidden/>
              </w:rPr>
              <w:fldChar w:fldCharType="separate"/>
            </w:r>
            <w:r>
              <w:rPr>
                <w:noProof/>
                <w:webHidden/>
              </w:rPr>
              <w:t>19</w:t>
            </w:r>
            <w:r>
              <w:rPr>
                <w:noProof/>
                <w:webHidden/>
              </w:rPr>
              <w:fldChar w:fldCharType="end"/>
            </w:r>
          </w:hyperlink>
        </w:p>
        <w:p w:rsidR="00644FA3" w:rsidRDefault="00644FA3">
          <w:pPr>
            <w:pStyle w:val="20"/>
            <w:tabs>
              <w:tab w:val="right" w:leader="dot" w:pos="8296"/>
            </w:tabs>
            <w:rPr>
              <w:noProof/>
              <w:kern w:val="2"/>
              <w:szCs w:val="22"/>
            </w:rPr>
          </w:pPr>
          <w:hyperlink w:anchor="_Toc439875399" w:history="1">
            <w:r w:rsidRPr="00F96B71">
              <w:rPr>
                <w:rStyle w:val="ab"/>
                <w:noProof/>
              </w:rPr>
              <w:t xml:space="preserve">7.3 </w:t>
            </w:r>
            <w:r w:rsidRPr="00F96B71">
              <w:rPr>
                <w:rStyle w:val="ab"/>
                <w:rFonts w:hint="eastAsia"/>
                <w:noProof/>
              </w:rPr>
              <w:t>新风量测定方法</w:t>
            </w:r>
            <w:r>
              <w:rPr>
                <w:noProof/>
                <w:webHidden/>
              </w:rPr>
              <w:tab/>
            </w:r>
            <w:r>
              <w:rPr>
                <w:noProof/>
                <w:webHidden/>
              </w:rPr>
              <w:fldChar w:fldCharType="begin"/>
            </w:r>
            <w:r>
              <w:rPr>
                <w:noProof/>
                <w:webHidden/>
              </w:rPr>
              <w:instrText xml:space="preserve"> PAGEREF _Toc439875399 \h </w:instrText>
            </w:r>
            <w:r>
              <w:rPr>
                <w:noProof/>
                <w:webHidden/>
              </w:rPr>
            </w:r>
            <w:r>
              <w:rPr>
                <w:noProof/>
                <w:webHidden/>
              </w:rPr>
              <w:fldChar w:fldCharType="separate"/>
            </w:r>
            <w:r>
              <w:rPr>
                <w:noProof/>
                <w:webHidden/>
              </w:rPr>
              <w:t>25</w:t>
            </w:r>
            <w:r>
              <w:rPr>
                <w:noProof/>
                <w:webHidden/>
              </w:rPr>
              <w:fldChar w:fldCharType="end"/>
            </w:r>
          </w:hyperlink>
        </w:p>
        <w:p w:rsidR="00644FA3" w:rsidRDefault="00644FA3">
          <w:pPr>
            <w:pStyle w:val="10"/>
            <w:tabs>
              <w:tab w:val="right" w:leader="dot" w:pos="8296"/>
            </w:tabs>
            <w:rPr>
              <w:noProof/>
              <w:kern w:val="2"/>
              <w:szCs w:val="22"/>
            </w:rPr>
          </w:pPr>
          <w:hyperlink w:anchor="_Toc439875400" w:history="1">
            <w:r w:rsidRPr="00F96B71">
              <w:rPr>
                <w:rStyle w:val="ab"/>
                <w:noProof/>
              </w:rPr>
              <w:t xml:space="preserve">8 </w:t>
            </w:r>
            <w:r w:rsidRPr="00F96B71">
              <w:rPr>
                <w:rStyle w:val="ab"/>
                <w:rFonts w:hint="eastAsia"/>
                <w:noProof/>
              </w:rPr>
              <w:t>空气净化器</w:t>
            </w:r>
            <w:r>
              <w:rPr>
                <w:noProof/>
                <w:webHidden/>
              </w:rPr>
              <w:tab/>
            </w:r>
            <w:r>
              <w:rPr>
                <w:noProof/>
                <w:webHidden/>
              </w:rPr>
              <w:fldChar w:fldCharType="begin"/>
            </w:r>
            <w:r>
              <w:rPr>
                <w:noProof/>
                <w:webHidden/>
              </w:rPr>
              <w:instrText xml:space="preserve"> PAGEREF _Toc439875400 \h </w:instrText>
            </w:r>
            <w:r>
              <w:rPr>
                <w:noProof/>
                <w:webHidden/>
              </w:rPr>
            </w:r>
            <w:r>
              <w:rPr>
                <w:noProof/>
                <w:webHidden/>
              </w:rPr>
              <w:fldChar w:fldCharType="separate"/>
            </w:r>
            <w:r>
              <w:rPr>
                <w:noProof/>
                <w:webHidden/>
              </w:rPr>
              <w:t>28</w:t>
            </w:r>
            <w:r>
              <w:rPr>
                <w:noProof/>
                <w:webHidden/>
              </w:rPr>
              <w:fldChar w:fldCharType="end"/>
            </w:r>
          </w:hyperlink>
        </w:p>
        <w:p w:rsidR="00644FA3" w:rsidRDefault="00644FA3">
          <w:pPr>
            <w:pStyle w:val="20"/>
            <w:tabs>
              <w:tab w:val="right" w:leader="dot" w:pos="8296"/>
            </w:tabs>
            <w:rPr>
              <w:noProof/>
              <w:kern w:val="2"/>
              <w:szCs w:val="22"/>
            </w:rPr>
          </w:pPr>
          <w:hyperlink w:anchor="_Toc439875401" w:history="1">
            <w:r w:rsidRPr="00F96B71">
              <w:rPr>
                <w:rStyle w:val="ab"/>
                <w:noProof/>
              </w:rPr>
              <w:t xml:space="preserve">8.1 </w:t>
            </w:r>
            <w:r w:rsidRPr="00F96B71">
              <w:rPr>
                <w:rStyle w:val="ab"/>
                <w:rFonts w:hint="eastAsia"/>
                <w:noProof/>
              </w:rPr>
              <w:t>一般规定</w:t>
            </w:r>
            <w:r>
              <w:rPr>
                <w:noProof/>
                <w:webHidden/>
              </w:rPr>
              <w:tab/>
            </w:r>
            <w:r>
              <w:rPr>
                <w:noProof/>
                <w:webHidden/>
              </w:rPr>
              <w:fldChar w:fldCharType="begin"/>
            </w:r>
            <w:r>
              <w:rPr>
                <w:noProof/>
                <w:webHidden/>
              </w:rPr>
              <w:instrText xml:space="preserve"> PAGEREF _Toc439875401 \h </w:instrText>
            </w:r>
            <w:r>
              <w:rPr>
                <w:noProof/>
                <w:webHidden/>
              </w:rPr>
            </w:r>
            <w:r>
              <w:rPr>
                <w:noProof/>
                <w:webHidden/>
              </w:rPr>
              <w:fldChar w:fldCharType="separate"/>
            </w:r>
            <w:r>
              <w:rPr>
                <w:noProof/>
                <w:webHidden/>
              </w:rPr>
              <w:t>28</w:t>
            </w:r>
            <w:r>
              <w:rPr>
                <w:noProof/>
                <w:webHidden/>
              </w:rPr>
              <w:fldChar w:fldCharType="end"/>
            </w:r>
          </w:hyperlink>
        </w:p>
        <w:p w:rsidR="00644FA3" w:rsidRDefault="00644FA3">
          <w:pPr>
            <w:pStyle w:val="20"/>
            <w:tabs>
              <w:tab w:val="right" w:leader="dot" w:pos="8296"/>
            </w:tabs>
            <w:rPr>
              <w:noProof/>
              <w:kern w:val="2"/>
              <w:szCs w:val="22"/>
            </w:rPr>
          </w:pPr>
          <w:hyperlink w:anchor="_Toc439875402" w:history="1">
            <w:r w:rsidRPr="00F96B71">
              <w:rPr>
                <w:rStyle w:val="ab"/>
                <w:noProof/>
              </w:rPr>
              <w:t>8.2</w:t>
            </w:r>
            <w:r w:rsidRPr="00F96B71">
              <w:rPr>
                <w:rStyle w:val="ab"/>
                <w:rFonts w:hint="eastAsia"/>
                <w:noProof/>
              </w:rPr>
              <w:t>工作原理</w:t>
            </w:r>
            <w:r>
              <w:rPr>
                <w:noProof/>
                <w:webHidden/>
              </w:rPr>
              <w:tab/>
            </w:r>
            <w:r>
              <w:rPr>
                <w:noProof/>
                <w:webHidden/>
              </w:rPr>
              <w:fldChar w:fldCharType="begin"/>
            </w:r>
            <w:r>
              <w:rPr>
                <w:noProof/>
                <w:webHidden/>
              </w:rPr>
              <w:instrText xml:space="preserve"> PAGEREF _Toc439875402 \h </w:instrText>
            </w:r>
            <w:r>
              <w:rPr>
                <w:noProof/>
                <w:webHidden/>
              </w:rPr>
            </w:r>
            <w:r>
              <w:rPr>
                <w:noProof/>
                <w:webHidden/>
              </w:rPr>
              <w:fldChar w:fldCharType="separate"/>
            </w:r>
            <w:r>
              <w:rPr>
                <w:noProof/>
                <w:webHidden/>
              </w:rPr>
              <w:t>30</w:t>
            </w:r>
            <w:r>
              <w:rPr>
                <w:noProof/>
                <w:webHidden/>
              </w:rPr>
              <w:fldChar w:fldCharType="end"/>
            </w:r>
          </w:hyperlink>
        </w:p>
        <w:p w:rsidR="00644FA3" w:rsidRDefault="00644FA3">
          <w:pPr>
            <w:pStyle w:val="10"/>
            <w:tabs>
              <w:tab w:val="right" w:leader="dot" w:pos="8296"/>
            </w:tabs>
            <w:rPr>
              <w:noProof/>
              <w:kern w:val="2"/>
              <w:szCs w:val="22"/>
            </w:rPr>
          </w:pPr>
          <w:hyperlink w:anchor="_Toc439875403" w:history="1">
            <w:r w:rsidRPr="00F96B71">
              <w:rPr>
                <w:rStyle w:val="ab"/>
                <w:noProof/>
              </w:rPr>
              <w:t>9 PM2.5</w:t>
            </w:r>
            <w:r w:rsidRPr="00F96B71">
              <w:rPr>
                <w:rStyle w:val="ab"/>
                <w:rFonts w:hint="eastAsia"/>
                <w:noProof/>
              </w:rPr>
              <w:t>监测系统</w:t>
            </w:r>
            <w:r>
              <w:rPr>
                <w:noProof/>
                <w:webHidden/>
              </w:rPr>
              <w:tab/>
            </w:r>
            <w:r>
              <w:rPr>
                <w:noProof/>
                <w:webHidden/>
              </w:rPr>
              <w:fldChar w:fldCharType="begin"/>
            </w:r>
            <w:r>
              <w:rPr>
                <w:noProof/>
                <w:webHidden/>
              </w:rPr>
              <w:instrText xml:space="preserve"> PAGEREF _Toc439875403 \h </w:instrText>
            </w:r>
            <w:r>
              <w:rPr>
                <w:noProof/>
                <w:webHidden/>
              </w:rPr>
            </w:r>
            <w:r>
              <w:rPr>
                <w:noProof/>
                <w:webHidden/>
              </w:rPr>
              <w:fldChar w:fldCharType="separate"/>
            </w:r>
            <w:r>
              <w:rPr>
                <w:noProof/>
                <w:webHidden/>
              </w:rPr>
              <w:t>32</w:t>
            </w:r>
            <w:r>
              <w:rPr>
                <w:noProof/>
                <w:webHidden/>
              </w:rPr>
              <w:fldChar w:fldCharType="end"/>
            </w:r>
          </w:hyperlink>
        </w:p>
        <w:p w:rsidR="00644FA3" w:rsidRDefault="00644FA3">
          <w:pPr>
            <w:pStyle w:val="20"/>
            <w:tabs>
              <w:tab w:val="right" w:leader="dot" w:pos="8296"/>
            </w:tabs>
            <w:rPr>
              <w:noProof/>
              <w:kern w:val="2"/>
              <w:szCs w:val="22"/>
            </w:rPr>
          </w:pPr>
          <w:hyperlink w:anchor="_Toc439875404" w:history="1">
            <w:r w:rsidRPr="00F96B71">
              <w:rPr>
                <w:rStyle w:val="ab"/>
                <w:noProof/>
              </w:rPr>
              <w:t>9.1</w:t>
            </w:r>
            <w:r w:rsidRPr="00F96B71">
              <w:rPr>
                <w:rStyle w:val="ab"/>
                <w:rFonts w:hint="eastAsia"/>
                <w:noProof/>
              </w:rPr>
              <w:t>一般规定</w:t>
            </w:r>
            <w:r>
              <w:rPr>
                <w:noProof/>
                <w:webHidden/>
              </w:rPr>
              <w:tab/>
            </w:r>
            <w:r>
              <w:rPr>
                <w:noProof/>
                <w:webHidden/>
              </w:rPr>
              <w:fldChar w:fldCharType="begin"/>
            </w:r>
            <w:r>
              <w:rPr>
                <w:noProof/>
                <w:webHidden/>
              </w:rPr>
              <w:instrText xml:space="preserve"> PAGEREF _Toc439875404 \h </w:instrText>
            </w:r>
            <w:r>
              <w:rPr>
                <w:noProof/>
                <w:webHidden/>
              </w:rPr>
            </w:r>
            <w:r>
              <w:rPr>
                <w:noProof/>
                <w:webHidden/>
              </w:rPr>
              <w:fldChar w:fldCharType="separate"/>
            </w:r>
            <w:r>
              <w:rPr>
                <w:noProof/>
                <w:webHidden/>
              </w:rPr>
              <w:t>32</w:t>
            </w:r>
            <w:r>
              <w:rPr>
                <w:noProof/>
                <w:webHidden/>
              </w:rPr>
              <w:fldChar w:fldCharType="end"/>
            </w:r>
          </w:hyperlink>
        </w:p>
        <w:p w:rsidR="007101ED" w:rsidRDefault="0018276F">
          <w:r>
            <w:rPr>
              <w:b/>
              <w:bCs/>
              <w:lang w:val="zh-CN"/>
            </w:rPr>
            <w:fldChar w:fldCharType="end"/>
          </w:r>
        </w:p>
      </w:sdtContent>
    </w:sdt>
    <w:p w:rsidR="007101ED" w:rsidRDefault="007101ED"/>
    <w:p w:rsidR="0018276F" w:rsidRDefault="0018276F"/>
    <w:p w:rsidR="0018276F" w:rsidRDefault="0018276F">
      <w:pPr>
        <w:spacing w:line="360" w:lineRule="auto"/>
        <w:rPr>
          <w:rFonts w:hint="eastAsia"/>
          <w:sz w:val="24"/>
          <w:szCs w:val="24"/>
        </w:rPr>
      </w:pPr>
    </w:p>
    <w:p w:rsidR="0018276F" w:rsidRPr="0018276F" w:rsidRDefault="0018276F" w:rsidP="0018276F">
      <w:pPr>
        <w:pStyle w:val="1"/>
      </w:pPr>
      <w:bookmarkStart w:id="0" w:name="_Toc439875384"/>
      <w:r w:rsidRPr="0018276F">
        <w:lastRenderedPageBreak/>
        <w:t xml:space="preserve">1 </w:t>
      </w:r>
      <w:r w:rsidRPr="0018276F">
        <w:rPr>
          <w:rFonts w:hint="eastAsia"/>
        </w:rPr>
        <w:t>总则</w:t>
      </w:r>
      <w:bookmarkEnd w:id="0"/>
    </w:p>
    <w:p w:rsidR="0018276F" w:rsidRPr="0018276F" w:rsidRDefault="0018276F" w:rsidP="0018276F">
      <w:pPr>
        <w:spacing w:line="360" w:lineRule="auto"/>
        <w:rPr>
          <w:sz w:val="24"/>
          <w:szCs w:val="24"/>
        </w:rPr>
      </w:pPr>
      <w:r w:rsidRPr="0018276F">
        <w:rPr>
          <w:rFonts w:hint="eastAsia"/>
          <w:sz w:val="24"/>
          <w:szCs w:val="24"/>
        </w:rPr>
        <w:t xml:space="preserve">1.0.1 </w:t>
      </w:r>
      <w:r w:rsidRPr="0018276F">
        <w:rPr>
          <w:rFonts w:hint="eastAsia"/>
          <w:sz w:val="24"/>
          <w:szCs w:val="24"/>
        </w:rPr>
        <w:t>为贯彻落实上海地区住宅建筑</w:t>
      </w:r>
      <w:r w:rsidRPr="0018276F">
        <w:rPr>
          <w:rFonts w:eastAsiaTheme="majorEastAsia" w:cstheme="minorHAnsi" w:hint="eastAsia"/>
          <w:sz w:val="24"/>
          <w:szCs w:val="24"/>
        </w:rPr>
        <w:t>室内</w:t>
      </w:r>
      <w:r w:rsidRPr="0018276F">
        <w:rPr>
          <w:rFonts w:eastAsiaTheme="majorEastAsia" w:cstheme="minorHAnsi" w:hint="eastAsia"/>
          <w:sz w:val="24"/>
          <w:szCs w:val="24"/>
        </w:rPr>
        <w:t>PM2.5</w:t>
      </w:r>
      <w:r w:rsidRPr="0018276F">
        <w:rPr>
          <w:rFonts w:eastAsiaTheme="majorEastAsia" w:cstheme="minorHAnsi" w:hint="eastAsia"/>
          <w:sz w:val="24"/>
          <w:szCs w:val="24"/>
        </w:rPr>
        <w:t>浓度降低到室外</w:t>
      </w:r>
      <w:r w:rsidRPr="0018276F">
        <w:rPr>
          <w:rFonts w:eastAsiaTheme="majorEastAsia" w:cstheme="minorHAnsi" w:hint="eastAsia"/>
          <w:sz w:val="24"/>
          <w:szCs w:val="24"/>
        </w:rPr>
        <w:t>PM2.5</w:t>
      </w:r>
      <w:r w:rsidRPr="0018276F">
        <w:rPr>
          <w:rFonts w:eastAsiaTheme="majorEastAsia" w:cstheme="minorHAnsi" w:hint="eastAsia"/>
          <w:sz w:val="24"/>
          <w:szCs w:val="24"/>
        </w:rPr>
        <w:t>浓度的</w:t>
      </w:r>
      <w:r w:rsidRPr="0018276F">
        <w:rPr>
          <w:rFonts w:eastAsiaTheme="majorEastAsia" w:cstheme="minorHAnsi" w:hint="eastAsia"/>
          <w:sz w:val="24"/>
          <w:szCs w:val="24"/>
        </w:rPr>
        <w:t>20%</w:t>
      </w:r>
      <w:r w:rsidRPr="0018276F">
        <w:rPr>
          <w:rFonts w:eastAsiaTheme="majorEastAsia" w:cstheme="minorHAnsi" w:hint="eastAsia"/>
          <w:sz w:val="24"/>
          <w:szCs w:val="24"/>
        </w:rPr>
        <w:t>左右的要求</w:t>
      </w:r>
      <w:r w:rsidRPr="0018276F">
        <w:rPr>
          <w:sz w:val="24"/>
          <w:szCs w:val="24"/>
        </w:rPr>
        <w:t>，</w:t>
      </w:r>
      <w:r w:rsidRPr="0018276F">
        <w:rPr>
          <w:rFonts w:eastAsiaTheme="majorEastAsia" w:cstheme="minorHAnsi" w:hint="eastAsia"/>
          <w:sz w:val="24"/>
          <w:szCs w:val="24"/>
        </w:rPr>
        <w:t>改变大量住宅建筑无防霾措施，以至室内</w:t>
      </w:r>
      <w:r w:rsidRPr="0018276F">
        <w:rPr>
          <w:rFonts w:eastAsiaTheme="majorEastAsia" w:cstheme="minorHAnsi" w:hint="eastAsia"/>
          <w:sz w:val="24"/>
          <w:szCs w:val="24"/>
        </w:rPr>
        <w:t>PM2.5</w:t>
      </w:r>
      <w:r w:rsidRPr="0018276F">
        <w:rPr>
          <w:rFonts w:eastAsiaTheme="majorEastAsia" w:cstheme="minorHAnsi" w:hint="eastAsia"/>
          <w:sz w:val="24"/>
          <w:szCs w:val="24"/>
        </w:rPr>
        <w:t>浓度达到室外</w:t>
      </w:r>
      <w:r w:rsidRPr="0018276F">
        <w:rPr>
          <w:rFonts w:eastAsiaTheme="majorEastAsia" w:cstheme="minorHAnsi" w:hint="eastAsia"/>
          <w:sz w:val="24"/>
          <w:szCs w:val="24"/>
        </w:rPr>
        <w:t>PM2.5</w:t>
      </w:r>
      <w:r w:rsidRPr="0018276F">
        <w:rPr>
          <w:rFonts w:eastAsiaTheme="majorEastAsia" w:cstheme="minorHAnsi" w:hint="eastAsia"/>
          <w:sz w:val="24"/>
          <w:szCs w:val="24"/>
        </w:rPr>
        <w:t>浓度的</w:t>
      </w:r>
      <w:r w:rsidRPr="0018276F">
        <w:rPr>
          <w:rFonts w:eastAsiaTheme="majorEastAsia" w:cstheme="minorHAnsi" w:hint="eastAsia"/>
          <w:sz w:val="24"/>
          <w:szCs w:val="24"/>
        </w:rPr>
        <w:t>80%~90%</w:t>
      </w:r>
      <w:r w:rsidRPr="0018276F">
        <w:rPr>
          <w:rFonts w:eastAsiaTheme="majorEastAsia" w:cstheme="minorHAnsi" w:hint="eastAsia"/>
          <w:sz w:val="24"/>
          <w:szCs w:val="24"/>
        </w:rPr>
        <w:t>，室内空气质量差的现状</w:t>
      </w:r>
      <w:r w:rsidRPr="0018276F">
        <w:rPr>
          <w:rFonts w:hint="eastAsia"/>
          <w:sz w:val="24"/>
          <w:szCs w:val="24"/>
        </w:rPr>
        <w:t>，</w:t>
      </w:r>
      <w:r w:rsidRPr="0018276F">
        <w:rPr>
          <w:rFonts w:eastAsiaTheme="majorEastAsia" w:cstheme="minorHAnsi" w:hint="eastAsia"/>
          <w:sz w:val="24"/>
          <w:szCs w:val="24"/>
        </w:rPr>
        <w:t>加强住宅类建筑防霾技术改造的管理，统一技术改造要求，保证技术改造质量。制定本规程。</w:t>
      </w:r>
    </w:p>
    <w:p w:rsidR="007101ED" w:rsidRPr="0018276F" w:rsidRDefault="0018276F" w:rsidP="0018276F">
      <w:pPr>
        <w:spacing w:line="360" w:lineRule="auto"/>
        <w:rPr>
          <w:sz w:val="24"/>
          <w:szCs w:val="24"/>
        </w:rPr>
      </w:pPr>
      <w:r w:rsidRPr="0018276F">
        <w:rPr>
          <w:sz w:val="24"/>
          <w:szCs w:val="24"/>
        </w:rPr>
        <w:t xml:space="preserve">1.0.2 </w:t>
      </w:r>
      <w:r w:rsidRPr="0018276F">
        <w:rPr>
          <w:rFonts w:hint="eastAsia"/>
          <w:sz w:val="24"/>
          <w:szCs w:val="24"/>
        </w:rPr>
        <w:t>本</w:t>
      </w:r>
      <w:r w:rsidRPr="0018276F">
        <w:rPr>
          <w:sz w:val="24"/>
          <w:szCs w:val="24"/>
        </w:rPr>
        <w:t>规程</w:t>
      </w:r>
      <w:r w:rsidRPr="0018276F">
        <w:rPr>
          <w:rFonts w:hint="eastAsia"/>
          <w:sz w:val="24"/>
          <w:szCs w:val="24"/>
        </w:rPr>
        <w:t>适用于上海地区多层和高层住宅类建筑防霾技术改造工程。学校、幼儿园类、办公建筑类、医院类以及酒店类建筑防霾技术改造工程可参考使用。</w:t>
      </w:r>
    </w:p>
    <w:p w:rsidR="007101ED" w:rsidRPr="0018276F" w:rsidRDefault="0018276F" w:rsidP="0018276F">
      <w:pPr>
        <w:spacing w:line="360" w:lineRule="auto"/>
        <w:rPr>
          <w:sz w:val="24"/>
          <w:szCs w:val="24"/>
        </w:rPr>
      </w:pPr>
      <w:r w:rsidRPr="0018276F">
        <w:rPr>
          <w:rFonts w:hint="eastAsia"/>
          <w:sz w:val="24"/>
          <w:szCs w:val="24"/>
        </w:rPr>
        <w:t xml:space="preserve">1.0.3 </w:t>
      </w:r>
      <w:r w:rsidRPr="0018276F">
        <w:rPr>
          <w:rFonts w:hint="eastAsia"/>
          <w:sz w:val="24"/>
          <w:szCs w:val="24"/>
        </w:rPr>
        <w:t>防霾技术改造</w:t>
      </w:r>
      <w:r w:rsidRPr="0018276F">
        <w:rPr>
          <w:sz w:val="24"/>
          <w:szCs w:val="24"/>
        </w:rPr>
        <w:t>工程的</w:t>
      </w:r>
      <w:r w:rsidRPr="0018276F">
        <w:rPr>
          <w:rFonts w:hint="eastAsia"/>
          <w:sz w:val="24"/>
          <w:szCs w:val="24"/>
        </w:rPr>
        <w:t>设计</w:t>
      </w:r>
      <w:r w:rsidRPr="0018276F">
        <w:rPr>
          <w:sz w:val="24"/>
          <w:szCs w:val="24"/>
        </w:rPr>
        <w:t>、施工及验收</w:t>
      </w:r>
      <w:r w:rsidRPr="0018276F">
        <w:rPr>
          <w:rFonts w:hint="eastAsia"/>
          <w:sz w:val="24"/>
          <w:szCs w:val="24"/>
        </w:rPr>
        <w:t>除</w:t>
      </w:r>
      <w:r w:rsidRPr="0018276F">
        <w:rPr>
          <w:sz w:val="24"/>
          <w:szCs w:val="24"/>
        </w:rPr>
        <w:t>应符合本规程外，尚应符合国家现行</w:t>
      </w:r>
      <w:r w:rsidRPr="0018276F">
        <w:rPr>
          <w:rFonts w:hint="eastAsia"/>
          <w:sz w:val="24"/>
          <w:szCs w:val="24"/>
        </w:rPr>
        <w:t>有关</w:t>
      </w:r>
      <w:r w:rsidRPr="0018276F">
        <w:rPr>
          <w:sz w:val="24"/>
          <w:szCs w:val="24"/>
        </w:rPr>
        <w:t>强制性标准的制定。</w:t>
      </w:r>
    </w:p>
    <w:p w:rsidR="007101ED" w:rsidRPr="0018276F" w:rsidRDefault="0018276F" w:rsidP="0018276F">
      <w:pPr>
        <w:spacing w:line="360" w:lineRule="auto"/>
        <w:rPr>
          <w:sz w:val="24"/>
          <w:szCs w:val="24"/>
        </w:rPr>
      </w:pPr>
      <w:r w:rsidRPr="0018276F">
        <w:rPr>
          <w:sz w:val="24"/>
          <w:szCs w:val="24"/>
        </w:rPr>
        <w:t xml:space="preserve">1.0.4 </w:t>
      </w:r>
      <w:r w:rsidRPr="0018276F">
        <w:rPr>
          <w:rFonts w:hint="eastAsia"/>
          <w:sz w:val="24"/>
          <w:szCs w:val="24"/>
        </w:rPr>
        <w:t>本规程</w:t>
      </w:r>
      <w:r w:rsidRPr="0018276F">
        <w:rPr>
          <w:sz w:val="24"/>
          <w:szCs w:val="24"/>
        </w:rPr>
        <w:t>引用标准</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GB-3095-2012 </w:t>
      </w:r>
      <w:r w:rsidRPr="0018276F">
        <w:rPr>
          <w:rFonts w:hint="eastAsia"/>
          <w:sz w:val="24"/>
          <w:szCs w:val="24"/>
        </w:rPr>
        <w:t>《环境空气质量标准》</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HJ633-2012 </w:t>
      </w:r>
      <w:r w:rsidRPr="0018276F">
        <w:rPr>
          <w:rFonts w:hint="eastAsia"/>
          <w:sz w:val="24"/>
          <w:szCs w:val="24"/>
        </w:rPr>
        <w:t>《环境空气质量指数（</w:t>
      </w:r>
      <w:r w:rsidRPr="0018276F">
        <w:rPr>
          <w:rFonts w:hint="eastAsia"/>
          <w:sz w:val="24"/>
          <w:szCs w:val="24"/>
        </w:rPr>
        <w:t>AQI</w:t>
      </w:r>
      <w:r w:rsidRPr="0018276F">
        <w:rPr>
          <w:rFonts w:hint="eastAsia"/>
          <w:sz w:val="24"/>
          <w:szCs w:val="24"/>
        </w:rPr>
        <w:t>）技术规定（试行）》</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GB/T 7106-2008 </w:t>
      </w:r>
      <w:r w:rsidRPr="0018276F">
        <w:rPr>
          <w:sz w:val="24"/>
          <w:szCs w:val="24"/>
        </w:rPr>
        <w:t xml:space="preserve"> </w:t>
      </w:r>
      <w:r w:rsidRPr="0018276F">
        <w:rPr>
          <w:rFonts w:hint="eastAsia"/>
          <w:sz w:val="24"/>
          <w:szCs w:val="24"/>
        </w:rPr>
        <w:t>《建筑</w:t>
      </w:r>
      <w:r w:rsidRPr="0018276F">
        <w:rPr>
          <w:sz w:val="24"/>
          <w:szCs w:val="24"/>
        </w:rPr>
        <w:t>外门窗气密、水密、抗风压性能分级及检测方法</w:t>
      </w:r>
      <w:r w:rsidRPr="0018276F">
        <w:rPr>
          <w:rFonts w:hint="eastAsia"/>
          <w:sz w:val="24"/>
          <w:szCs w:val="24"/>
        </w:rPr>
        <w:t>》</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DGJ08-20-2007 </w:t>
      </w:r>
      <w:r w:rsidRPr="0018276F">
        <w:rPr>
          <w:rFonts w:hint="eastAsia"/>
          <w:sz w:val="24"/>
          <w:szCs w:val="24"/>
        </w:rPr>
        <w:t>《上海市工程建设规范——住宅设计标准》</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GB/T 18204.18-2000 </w:t>
      </w:r>
      <w:r w:rsidRPr="0018276F">
        <w:rPr>
          <w:rFonts w:hint="eastAsia"/>
          <w:sz w:val="24"/>
          <w:szCs w:val="24"/>
        </w:rPr>
        <w:t>《公共场所室内新风量测定方法》</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GB/T 21551.2-2010 </w:t>
      </w:r>
      <w:r w:rsidRPr="0018276F">
        <w:rPr>
          <w:rFonts w:hint="eastAsia"/>
          <w:sz w:val="24"/>
          <w:szCs w:val="24"/>
        </w:rPr>
        <w:t>《家用</w:t>
      </w:r>
      <w:r w:rsidRPr="0018276F">
        <w:rPr>
          <w:sz w:val="24"/>
          <w:szCs w:val="24"/>
        </w:rPr>
        <w:t>和类似用途电器的抗菌、除菌、净化功能</w:t>
      </w:r>
      <w:r w:rsidRPr="0018276F">
        <w:rPr>
          <w:rFonts w:hint="eastAsia"/>
          <w:sz w:val="24"/>
          <w:szCs w:val="24"/>
        </w:rPr>
        <w:t xml:space="preserve"> </w:t>
      </w:r>
      <w:r w:rsidRPr="0018276F">
        <w:rPr>
          <w:rFonts w:hint="eastAsia"/>
          <w:sz w:val="24"/>
          <w:szCs w:val="24"/>
        </w:rPr>
        <w:t>抗菌</w:t>
      </w:r>
      <w:r w:rsidRPr="0018276F">
        <w:rPr>
          <w:sz w:val="24"/>
          <w:szCs w:val="24"/>
        </w:rPr>
        <w:t>材料的特殊要求》</w:t>
      </w:r>
    </w:p>
    <w:p w:rsidR="007101ED" w:rsidRPr="0018276F" w:rsidRDefault="0018276F" w:rsidP="0018276F">
      <w:pPr>
        <w:spacing w:line="360" w:lineRule="auto"/>
        <w:ind w:firstLineChars="200" w:firstLine="480"/>
        <w:rPr>
          <w:sz w:val="24"/>
          <w:szCs w:val="24"/>
        </w:rPr>
      </w:pPr>
      <w:r w:rsidRPr="0018276F">
        <w:rPr>
          <w:rFonts w:hint="eastAsia"/>
          <w:sz w:val="24"/>
          <w:szCs w:val="24"/>
        </w:rPr>
        <w:t>GB/T 21551.3-2010</w:t>
      </w:r>
      <w:r w:rsidRPr="0018276F">
        <w:rPr>
          <w:sz w:val="24"/>
          <w:szCs w:val="24"/>
        </w:rPr>
        <w:t xml:space="preserve"> </w:t>
      </w:r>
      <w:r w:rsidRPr="0018276F">
        <w:rPr>
          <w:rFonts w:hint="eastAsia"/>
          <w:sz w:val="24"/>
          <w:szCs w:val="24"/>
        </w:rPr>
        <w:t>《家用</w:t>
      </w:r>
      <w:r w:rsidRPr="0018276F">
        <w:rPr>
          <w:sz w:val="24"/>
          <w:szCs w:val="24"/>
        </w:rPr>
        <w:t>和类似用途电器的抗菌、除菌、净化功能</w:t>
      </w:r>
      <w:r w:rsidRPr="0018276F">
        <w:rPr>
          <w:rFonts w:hint="eastAsia"/>
          <w:sz w:val="24"/>
          <w:szCs w:val="24"/>
        </w:rPr>
        <w:t xml:space="preserve"> </w:t>
      </w:r>
      <w:r w:rsidRPr="0018276F">
        <w:rPr>
          <w:rFonts w:hint="eastAsia"/>
          <w:sz w:val="24"/>
          <w:szCs w:val="24"/>
        </w:rPr>
        <w:t>空气</w:t>
      </w:r>
      <w:r w:rsidRPr="0018276F">
        <w:rPr>
          <w:sz w:val="24"/>
          <w:szCs w:val="24"/>
        </w:rPr>
        <w:t>净化器的特殊要求》</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GB/T 18801-2015 </w:t>
      </w:r>
      <w:r w:rsidRPr="0018276F">
        <w:rPr>
          <w:rFonts w:hint="eastAsia"/>
          <w:sz w:val="24"/>
          <w:szCs w:val="24"/>
        </w:rPr>
        <w:t>《空气</w:t>
      </w:r>
      <w:r w:rsidRPr="0018276F">
        <w:rPr>
          <w:sz w:val="24"/>
          <w:szCs w:val="24"/>
        </w:rPr>
        <w:t>净化器》</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GB/T 18883-2002 </w:t>
      </w:r>
      <w:r w:rsidRPr="0018276F">
        <w:rPr>
          <w:rFonts w:hint="eastAsia"/>
          <w:sz w:val="24"/>
          <w:szCs w:val="24"/>
        </w:rPr>
        <w:t>《室内空气质量标准》</w:t>
      </w:r>
    </w:p>
    <w:p w:rsidR="007101ED" w:rsidRPr="0018276F" w:rsidRDefault="0018276F" w:rsidP="0018276F">
      <w:pPr>
        <w:spacing w:line="360" w:lineRule="auto"/>
        <w:ind w:firstLineChars="200" w:firstLine="480"/>
        <w:rPr>
          <w:sz w:val="24"/>
          <w:szCs w:val="24"/>
        </w:rPr>
      </w:pPr>
      <w:r w:rsidRPr="0018276F">
        <w:rPr>
          <w:rFonts w:hint="eastAsia"/>
          <w:sz w:val="24"/>
          <w:szCs w:val="24"/>
        </w:rPr>
        <w:lastRenderedPageBreak/>
        <w:t>《环境</w:t>
      </w:r>
      <w:r w:rsidRPr="0018276F">
        <w:rPr>
          <w:sz w:val="24"/>
          <w:szCs w:val="24"/>
        </w:rPr>
        <w:t>空气颗粒物（</w:t>
      </w:r>
      <w:r w:rsidRPr="0018276F">
        <w:rPr>
          <w:rFonts w:hint="eastAsia"/>
          <w:sz w:val="24"/>
          <w:szCs w:val="24"/>
        </w:rPr>
        <w:t>PM10</w:t>
      </w:r>
      <w:r w:rsidRPr="0018276F">
        <w:rPr>
          <w:rFonts w:hint="eastAsia"/>
          <w:sz w:val="24"/>
          <w:szCs w:val="24"/>
        </w:rPr>
        <w:t>和</w:t>
      </w:r>
      <w:r w:rsidRPr="0018276F">
        <w:rPr>
          <w:rFonts w:hint="eastAsia"/>
          <w:sz w:val="24"/>
          <w:szCs w:val="24"/>
        </w:rPr>
        <w:t>PM2.5</w:t>
      </w:r>
      <w:r w:rsidRPr="0018276F">
        <w:rPr>
          <w:sz w:val="24"/>
          <w:szCs w:val="24"/>
        </w:rPr>
        <w:t>）</w:t>
      </w:r>
      <w:r w:rsidRPr="0018276F">
        <w:rPr>
          <w:rFonts w:hint="eastAsia"/>
          <w:sz w:val="24"/>
          <w:szCs w:val="24"/>
        </w:rPr>
        <w:t>连续</w:t>
      </w:r>
      <w:r w:rsidRPr="0018276F">
        <w:rPr>
          <w:sz w:val="24"/>
          <w:szCs w:val="24"/>
        </w:rPr>
        <w:t>监测系统安装和验收技术规范（</w:t>
      </w:r>
      <w:r w:rsidRPr="0018276F">
        <w:rPr>
          <w:rFonts w:hint="eastAsia"/>
          <w:sz w:val="24"/>
          <w:szCs w:val="24"/>
        </w:rPr>
        <w:t>试行</w:t>
      </w:r>
      <w:r w:rsidRPr="0018276F">
        <w:rPr>
          <w:sz w:val="24"/>
          <w:szCs w:val="24"/>
        </w:rPr>
        <w:t>）》</w:t>
      </w:r>
    </w:p>
    <w:p w:rsidR="007101ED" w:rsidRDefault="0018276F">
      <w:pPr>
        <w:spacing w:line="360" w:lineRule="auto"/>
        <w:ind w:firstLineChars="200" w:firstLine="480"/>
        <w:rPr>
          <w:sz w:val="24"/>
          <w:szCs w:val="24"/>
        </w:rPr>
      </w:pPr>
      <w:r>
        <w:rPr>
          <w:rFonts w:hint="eastAsia"/>
          <w:sz w:val="24"/>
          <w:szCs w:val="24"/>
        </w:rPr>
        <w:t>《</w:t>
      </w:r>
      <w:r>
        <w:rPr>
          <w:rFonts w:hint="eastAsia"/>
          <w:sz w:val="24"/>
          <w:szCs w:val="24"/>
        </w:rPr>
        <w:t>PM2.5</w:t>
      </w:r>
      <w:r>
        <w:rPr>
          <w:rFonts w:hint="eastAsia"/>
          <w:sz w:val="24"/>
          <w:szCs w:val="24"/>
        </w:rPr>
        <w:t>自动</w:t>
      </w:r>
      <w:r>
        <w:rPr>
          <w:sz w:val="24"/>
          <w:szCs w:val="24"/>
        </w:rPr>
        <w:t>监测仪器技术指标与要求（</w:t>
      </w:r>
      <w:r>
        <w:rPr>
          <w:rFonts w:hint="eastAsia"/>
          <w:sz w:val="24"/>
          <w:szCs w:val="24"/>
        </w:rPr>
        <w:t>试行</w:t>
      </w:r>
      <w:r>
        <w:rPr>
          <w:sz w:val="24"/>
          <w:szCs w:val="24"/>
        </w:rPr>
        <w:t>）</w:t>
      </w:r>
      <w:r>
        <w:rPr>
          <w:rFonts w:hint="eastAsia"/>
          <w:sz w:val="24"/>
          <w:szCs w:val="24"/>
        </w:rPr>
        <w:t>（</w:t>
      </w:r>
      <w:r>
        <w:rPr>
          <w:rFonts w:hint="eastAsia"/>
          <w:sz w:val="24"/>
          <w:szCs w:val="24"/>
        </w:rPr>
        <w:t>2013</w:t>
      </w:r>
      <w:r>
        <w:rPr>
          <w:rFonts w:hint="eastAsia"/>
          <w:sz w:val="24"/>
          <w:szCs w:val="24"/>
        </w:rPr>
        <w:t>年版</w:t>
      </w:r>
      <w:r>
        <w:rPr>
          <w:sz w:val="24"/>
          <w:szCs w:val="24"/>
        </w:rPr>
        <w:t>）》</w:t>
      </w:r>
    </w:p>
    <w:p w:rsidR="007101ED" w:rsidRDefault="007101ED">
      <w:pPr>
        <w:spacing w:line="360" w:lineRule="auto"/>
        <w:rPr>
          <w:sz w:val="24"/>
          <w:szCs w:val="24"/>
        </w:rPr>
      </w:pPr>
    </w:p>
    <w:p w:rsidR="007101ED" w:rsidRDefault="0018276F" w:rsidP="0018276F">
      <w:pPr>
        <w:pStyle w:val="1"/>
      </w:pPr>
      <w:bookmarkStart w:id="1" w:name="_Toc439875385"/>
      <w:r>
        <w:rPr>
          <w:rFonts w:hint="eastAsia"/>
        </w:rPr>
        <w:t xml:space="preserve">2 </w:t>
      </w:r>
      <w:r>
        <w:rPr>
          <w:rFonts w:hint="eastAsia"/>
        </w:rPr>
        <w:t>术语</w:t>
      </w:r>
      <w:bookmarkEnd w:id="1"/>
      <w:r>
        <w:rPr>
          <w:rFonts w:hint="eastAsia"/>
        </w:rPr>
        <w:t xml:space="preserve"> </w:t>
      </w:r>
    </w:p>
    <w:p w:rsidR="007101ED" w:rsidRDefault="0018276F" w:rsidP="0018276F">
      <w:pPr>
        <w:spacing w:line="360" w:lineRule="auto"/>
        <w:rPr>
          <w:rFonts w:eastAsiaTheme="majorEastAsia" w:cstheme="minorHAnsi"/>
          <w:sz w:val="24"/>
          <w:szCs w:val="24"/>
        </w:rPr>
      </w:pPr>
      <w:r>
        <w:rPr>
          <w:rFonts w:hint="eastAsia"/>
          <w:sz w:val="24"/>
          <w:szCs w:val="24"/>
        </w:rPr>
        <w:t xml:space="preserve">2.0.1 </w:t>
      </w:r>
      <w:r>
        <w:rPr>
          <w:rFonts w:hint="eastAsia"/>
          <w:sz w:val="24"/>
          <w:szCs w:val="24"/>
        </w:rPr>
        <w:t>总悬浮颗粒物</w:t>
      </w:r>
      <w:r>
        <w:rPr>
          <w:rFonts w:hint="eastAsia"/>
          <w:sz w:val="24"/>
          <w:szCs w:val="24"/>
        </w:rPr>
        <w:t xml:space="preserve"> </w:t>
      </w:r>
      <w:r>
        <w:rPr>
          <w:rFonts w:eastAsiaTheme="majorEastAsia" w:cstheme="minorHAnsi" w:hint="eastAsia"/>
          <w:sz w:val="24"/>
          <w:szCs w:val="24"/>
        </w:rPr>
        <w:t>total suspended particle</w:t>
      </w:r>
      <w:r>
        <w:rPr>
          <w:rFonts w:eastAsiaTheme="majorEastAsia" w:cstheme="minorHAnsi" w:hint="eastAsia"/>
          <w:sz w:val="24"/>
          <w:szCs w:val="24"/>
        </w:rPr>
        <w:t>（</w:t>
      </w:r>
      <w:r>
        <w:rPr>
          <w:rFonts w:eastAsiaTheme="majorEastAsia" w:cstheme="minorHAnsi" w:hint="eastAsia"/>
          <w:sz w:val="24"/>
          <w:szCs w:val="24"/>
        </w:rPr>
        <w:t>TSP</w:t>
      </w:r>
      <w:r>
        <w:rPr>
          <w:rFonts w:eastAsiaTheme="majorEastAsia" w:cstheme="minorHAnsi" w:hint="eastAsia"/>
          <w:sz w:val="24"/>
          <w:szCs w:val="24"/>
        </w:rPr>
        <w:t>）</w:t>
      </w:r>
    </w:p>
    <w:p w:rsidR="007101ED" w:rsidRDefault="0018276F" w:rsidP="0018276F">
      <w:pPr>
        <w:spacing w:line="360" w:lineRule="auto"/>
        <w:rPr>
          <w:rFonts w:ascii="Calibri" w:eastAsiaTheme="majorEastAsia" w:hAnsi="Calibri" w:cs="Calibri"/>
          <w:sz w:val="24"/>
          <w:szCs w:val="24"/>
        </w:rPr>
      </w:pPr>
      <w:r>
        <w:rPr>
          <w:rFonts w:eastAsiaTheme="majorEastAsia" w:cstheme="minorHAnsi" w:hint="eastAsia"/>
          <w:sz w:val="24"/>
          <w:szCs w:val="24"/>
        </w:rPr>
        <w:t xml:space="preserve">  </w:t>
      </w:r>
      <w:r>
        <w:rPr>
          <w:rFonts w:eastAsiaTheme="majorEastAsia" w:cstheme="minorHAnsi" w:hint="eastAsia"/>
          <w:sz w:val="24"/>
          <w:szCs w:val="24"/>
        </w:rPr>
        <w:t>环境空气中空气动力学当量直径小于等于</w:t>
      </w:r>
      <w:r>
        <w:rPr>
          <w:rFonts w:eastAsiaTheme="majorEastAsia" w:cstheme="minorHAnsi" w:hint="eastAsia"/>
          <w:sz w:val="24"/>
          <w:szCs w:val="24"/>
        </w:rPr>
        <w:t>100</w:t>
      </w:r>
      <w:r>
        <w:rPr>
          <w:rFonts w:ascii="Calibri" w:eastAsiaTheme="majorEastAsia" w:hAnsi="Calibri" w:cs="Calibri"/>
          <w:sz w:val="24"/>
          <w:szCs w:val="24"/>
        </w:rPr>
        <w:t>μ</w:t>
      </w:r>
      <w:r>
        <w:rPr>
          <w:rFonts w:ascii="Calibri" w:eastAsiaTheme="majorEastAsia" w:hAnsi="Calibri" w:cs="Calibri" w:hint="eastAsia"/>
          <w:sz w:val="24"/>
          <w:szCs w:val="24"/>
        </w:rPr>
        <w:t>m</w:t>
      </w:r>
      <w:r>
        <w:rPr>
          <w:rFonts w:ascii="Calibri" w:eastAsiaTheme="majorEastAsia" w:hAnsi="Calibri" w:cs="Calibri" w:hint="eastAsia"/>
          <w:sz w:val="24"/>
          <w:szCs w:val="24"/>
        </w:rPr>
        <w:t>的颗粒物</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 xml:space="preserve">2.0.2 </w:t>
      </w:r>
      <w:r>
        <w:rPr>
          <w:rFonts w:ascii="Calibri" w:eastAsiaTheme="majorEastAsia" w:hAnsi="Calibri" w:cs="Calibri" w:hint="eastAsia"/>
          <w:sz w:val="24"/>
          <w:szCs w:val="24"/>
        </w:rPr>
        <w:t>颗粒物（粒径小于等于</w:t>
      </w:r>
      <w:r>
        <w:rPr>
          <w:rFonts w:ascii="Calibri" w:eastAsiaTheme="majorEastAsia" w:hAnsi="Calibri" w:cs="Calibri" w:hint="eastAsia"/>
          <w:sz w:val="24"/>
          <w:szCs w:val="24"/>
        </w:rPr>
        <w:t>10</w:t>
      </w:r>
      <w:r>
        <w:rPr>
          <w:rFonts w:ascii="Calibri" w:eastAsiaTheme="majorEastAsia" w:hAnsi="Calibri" w:cs="Calibri"/>
          <w:sz w:val="24"/>
          <w:szCs w:val="24"/>
        </w:rPr>
        <w:t>μ</w:t>
      </w:r>
      <w:r>
        <w:rPr>
          <w:rFonts w:ascii="Calibri" w:eastAsiaTheme="majorEastAsia" w:hAnsi="Calibri" w:cs="Calibri" w:hint="eastAsia"/>
          <w:sz w:val="24"/>
          <w:szCs w:val="24"/>
        </w:rPr>
        <w:t>m</w:t>
      </w:r>
      <w:r>
        <w:rPr>
          <w:rFonts w:ascii="Calibri" w:eastAsiaTheme="majorEastAsia" w:hAnsi="Calibri" w:cs="Calibri" w:hint="eastAsia"/>
          <w:sz w:val="24"/>
          <w:szCs w:val="24"/>
        </w:rPr>
        <w:t>）</w:t>
      </w:r>
      <w:r>
        <w:rPr>
          <w:rFonts w:ascii="Calibri" w:eastAsiaTheme="majorEastAsia" w:hAnsi="Calibri" w:cs="Calibri" w:hint="eastAsia"/>
          <w:sz w:val="24"/>
          <w:szCs w:val="24"/>
        </w:rPr>
        <w:t xml:space="preserve"> particulate matter</w:t>
      </w:r>
      <w:r>
        <w:rPr>
          <w:rFonts w:ascii="Calibri" w:eastAsiaTheme="majorEastAsia" w:hAnsi="Calibri" w:cs="Calibri" w:hint="eastAsia"/>
          <w:sz w:val="24"/>
          <w:szCs w:val="24"/>
        </w:rPr>
        <w:t>（</w:t>
      </w:r>
      <w:r>
        <w:rPr>
          <w:rFonts w:ascii="Calibri" w:eastAsiaTheme="majorEastAsia" w:hAnsi="Calibri" w:cs="Calibri" w:hint="eastAsia"/>
          <w:sz w:val="24"/>
          <w:szCs w:val="24"/>
        </w:rPr>
        <w:t>PM10</w:t>
      </w:r>
      <w:r>
        <w:rPr>
          <w:rFonts w:ascii="Calibri" w:eastAsiaTheme="majorEastAsia" w:hAnsi="Calibri" w:cs="Calibri" w:hint="eastAsia"/>
          <w:sz w:val="24"/>
          <w:szCs w:val="24"/>
        </w:rPr>
        <w:t>）</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 xml:space="preserve">  </w:t>
      </w:r>
      <w:r>
        <w:rPr>
          <w:rFonts w:ascii="Calibri" w:eastAsiaTheme="majorEastAsia" w:hAnsi="Calibri" w:cs="Calibri" w:hint="eastAsia"/>
          <w:sz w:val="24"/>
          <w:szCs w:val="24"/>
        </w:rPr>
        <w:t>环境空气中空气动力学当量直径小于等于</w:t>
      </w:r>
      <w:r>
        <w:rPr>
          <w:rFonts w:ascii="Calibri" w:eastAsiaTheme="majorEastAsia" w:hAnsi="Calibri" w:cs="Calibri" w:hint="eastAsia"/>
          <w:sz w:val="24"/>
          <w:szCs w:val="24"/>
        </w:rPr>
        <w:t>10</w:t>
      </w:r>
      <w:r>
        <w:rPr>
          <w:rFonts w:ascii="Calibri" w:eastAsiaTheme="majorEastAsia" w:hAnsi="Calibri" w:cs="Calibri"/>
          <w:sz w:val="24"/>
          <w:szCs w:val="24"/>
        </w:rPr>
        <w:t>μ</w:t>
      </w:r>
      <w:r>
        <w:rPr>
          <w:rFonts w:ascii="Calibri" w:eastAsiaTheme="majorEastAsia" w:hAnsi="Calibri" w:cs="Calibri" w:hint="eastAsia"/>
          <w:sz w:val="24"/>
          <w:szCs w:val="24"/>
        </w:rPr>
        <w:t>m</w:t>
      </w:r>
      <w:r>
        <w:rPr>
          <w:rFonts w:ascii="Calibri" w:eastAsiaTheme="majorEastAsia" w:hAnsi="Calibri" w:cs="Calibri" w:hint="eastAsia"/>
          <w:sz w:val="24"/>
          <w:szCs w:val="24"/>
        </w:rPr>
        <w:t>的颗粒物，也称可吸入颗粒物</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 xml:space="preserve">2.0.3 </w:t>
      </w:r>
      <w:r>
        <w:rPr>
          <w:rFonts w:ascii="Calibri" w:eastAsiaTheme="majorEastAsia" w:hAnsi="Calibri" w:cs="Calibri" w:hint="eastAsia"/>
          <w:sz w:val="24"/>
          <w:szCs w:val="24"/>
        </w:rPr>
        <w:t>颗粒物（粒径小于等于</w:t>
      </w:r>
      <w:r>
        <w:rPr>
          <w:rFonts w:ascii="Calibri" w:eastAsiaTheme="majorEastAsia" w:hAnsi="Calibri" w:cs="Calibri" w:hint="eastAsia"/>
          <w:sz w:val="24"/>
          <w:szCs w:val="24"/>
        </w:rPr>
        <w:t>2.5</w:t>
      </w:r>
      <w:r>
        <w:rPr>
          <w:rFonts w:ascii="Calibri" w:eastAsiaTheme="majorEastAsia" w:hAnsi="Calibri" w:cs="Calibri"/>
          <w:sz w:val="24"/>
          <w:szCs w:val="24"/>
        </w:rPr>
        <w:t>μ</w:t>
      </w:r>
      <w:r>
        <w:rPr>
          <w:rFonts w:ascii="Calibri" w:eastAsiaTheme="majorEastAsia" w:hAnsi="Calibri" w:cs="Calibri" w:hint="eastAsia"/>
          <w:sz w:val="24"/>
          <w:szCs w:val="24"/>
        </w:rPr>
        <w:t>m</w:t>
      </w:r>
      <w:r>
        <w:rPr>
          <w:rFonts w:ascii="Calibri" w:eastAsiaTheme="majorEastAsia" w:hAnsi="Calibri" w:cs="Calibri" w:hint="eastAsia"/>
          <w:sz w:val="24"/>
          <w:szCs w:val="24"/>
        </w:rPr>
        <w:t>）</w:t>
      </w:r>
      <w:r>
        <w:rPr>
          <w:rFonts w:ascii="Calibri" w:eastAsiaTheme="majorEastAsia" w:hAnsi="Calibri" w:cs="Calibri" w:hint="eastAsia"/>
          <w:sz w:val="24"/>
          <w:szCs w:val="24"/>
        </w:rPr>
        <w:t xml:space="preserve"> particulate matter</w:t>
      </w:r>
      <w:r>
        <w:rPr>
          <w:rFonts w:ascii="Calibri" w:eastAsiaTheme="majorEastAsia" w:hAnsi="Calibri" w:cs="Calibri" w:hint="eastAsia"/>
          <w:sz w:val="24"/>
          <w:szCs w:val="24"/>
        </w:rPr>
        <w:t>（</w:t>
      </w:r>
      <w:r>
        <w:rPr>
          <w:rFonts w:ascii="Calibri" w:eastAsiaTheme="majorEastAsia" w:hAnsi="Calibri" w:cs="Calibri" w:hint="eastAsia"/>
          <w:sz w:val="24"/>
          <w:szCs w:val="24"/>
        </w:rPr>
        <w:t>PM2.5</w:t>
      </w:r>
      <w:r>
        <w:rPr>
          <w:rFonts w:ascii="Calibri" w:eastAsiaTheme="majorEastAsia" w:hAnsi="Calibri" w:cs="Calibri" w:hint="eastAsia"/>
          <w:sz w:val="24"/>
          <w:szCs w:val="24"/>
        </w:rPr>
        <w:t>）</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 xml:space="preserve">  </w:t>
      </w:r>
      <w:r>
        <w:rPr>
          <w:rFonts w:ascii="Calibri" w:eastAsiaTheme="majorEastAsia" w:hAnsi="Calibri" w:cs="Calibri" w:hint="eastAsia"/>
          <w:sz w:val="24"/>
          <w:szCs w:val="24"/>
        </w:rPr>
        <w:t>环境空气中空气动力学当量直径小于等于</w:t>
      </w:r>
      <w:r>
        <w:rPr>
          <w:rFonts w:ascii="Calibri" w:eastAsiaTheme="majorEastAsia" w:hAnsi="Calibri" w:cs="Calibri" w:hint="eastAsia"/>
          <w:sz w:val="24"/>
          <w:szCs w:val="24"/>
        </w:rPr>
        <w:t>2.5</w:t>
      </w:r>
      <w:r>
        <w:rPr>
          <w:rFonts w:ascii="Calibri" w:eastAsiaTheme="majorEastAsia" w:hAnsi="Calibri" w:cs="Calibri"/>
          <w:sz w:val="24"/>
          <w:szCs w:val="24"/>
        </w:rPr>
        <w:t>μ</w:t>
      </w:r>
      <w:r>
        <w:rPr>
          <w:rFonts w:ascii="Calibri" w:eastAsiaTheme="majorEastAsia" w:hAnsi="Calibri" w:cs="Calibri" w:hint="eastAsia"/>
          <w:sz w:val="24"/>
          <w:szCs w:val="24"/>
        </w:rPr>
        <w:t>m</w:t>
      </w:r>
      <w:r>
        <w:rPr>
          <w:rFonts w:ascii="Calibri" w:eastAsiaTheme="majorEastAsia" w:hAnsi="Calibri" w:cs="Calibri" w:hint="eastAsia"/>
          <w:sz w:val="24"/>
          <w:szCs w:val="24"/>
        </w:rPr>
        <w:t>的颗粒物，也称细颗粒物</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2.0.4 24</w:t>
      </w:r>
      <w:r>
        <w:rPr>
          <w:rFonts w:ascii="Calibri" w:eastAsiaTheme="majorEastAsia" w:hAnsi="Calibri" w:cs="Calibri" w:hint="eastAsia"/>
          <w:sz w:val="24"/>
          <w:szCs w:val="24"/>
        </w:rPr>
        <w:t>小时平均</w:t>
      </w:r>
      <w:r>
        <w:rPr>
          <w:rFonts w:ascii="Calibri" w:eastAsiaTheme="majorEastAsia" w:hAnsi="Calibri" w:cs="Calibri" w:hint="eastAsia"/>
          <w:sz w:val="24"/>
          <w:szCs w:val="24"/>
        </w:rPr>
        <w:t xml:space="preserve"> 24-hour average</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 xml:space="preserve">  </w:t>
      </w:r>
      <w:r>
        <w:rPr>
          <w:rFonts w:ascii="Calibri" w:eastAsiaTheme="majorEastAsia" w:hAnsi="Calibri" w:cs="Calibri" w:hint="eastAsia"/>
          <w:sz w:val="24"/>
          <w:szCs w:val="24"/>
        </w:rPr>
        <w:t>一个自然日</w:t>
      </w:r>
      <w:r>
        <w:rPr>
          <w:rFonts w:ascii="Calibri" w:eastAsiaTheme="majorEastAsia" w:hAnsi="Calibri" w:cs="Calibri" w:hint="eastAsia"/>
          <w:sz w:val="24"/>
          <w:szCs w:val="24"/>
        </w:rPr>
        <w:t>24</w:t>
      </w:r>
      <w:r>
        <w:rPr>
          <w:rFonts w:ascii="Calibri" w:eastAsiaTheme="majorEastAsia" w:hAnsi="Calibri" w:cs="Calibri" w:hint="eastAsia"/>
          <w:sz w:val="24"/>
          <w:szCs w:val="24"/>
        </w:rPr>
        <w:t>小时平均浓度的算数平均值，也称日平均</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 xml:space="preserve">2.0.5 </w:t>
      </w:r>
      <w:r>
        <w:rPr>
          <w:rFonts w:ascii="Calibri" w:eastAsiaTheme="majorEastAsia" w:hAnsi="Calibri" w:cs="Calibri" w:hint="eastAsia"/>
          <w:sz w:val="24"/>
          <w:szCs w:val="24"/>
        </w:rPr>
        <w:t>年平均</w:t>
      </w:r>
      <w:r>
        <w:rPr>
          <w:rFonts w:ascii="Calibri" w:eastAsiaTheme="majorEastAsia" w:hAnsi="Calibri" w:cs="Calibri" w:hint="eastAsia"/>
          <w:sz w:val="24"/>
          <w:szCs w:val="24"/>
        </w:rPr>
        <w:t xml:space="preserve"> annual average</w:t>
      </w:r>
    </w:p>
    <w:p w:rsidR="007101ED" w:rsidRDefault="0018276F" w:rsidP="0018276F">
      <w:pPr>
        <w:spacing w:line="360" w:lineRule="auto"/>
        <w:rPr>
          <w:rFonts w:ascii="Calibri" w:eastAsiaTheme="majorEastAsia" w:hAnsi="Calibri" w:cs="Calibri"/>
          <w:sz w:val="24"/>
          <w:szCs w:val="24"/>
        </w:rPr>
      </w:pPr>
      <w:r>
        <w:rPr>
          <w:rFonts w:ascii="Calibri" w:eastAsiaTheme="majorEastAsia" w:hAnsi="Calibri" w:cs="Calibri" w:hint="eastAsia"/>
          <w:sz w:val="24"/>
          <w:szCs w:val="24"/>
        </w:rPr>
        <w:t xml:space="preserve">  </w:t>
      </w:r>
      <w:r>
        <w:rPr>
          <w:rFonts w:ascii="Calibri" w:eastAsiaTheme="majorEastAsia" w:hAnsi="Calibri" w:cs="Calibri" w:hint="eastAsia"/>
          <w:sz w:val="24"/>
          <w:szCs w:val="24"/>
        </w:rPr>
        <w:t>指一个日历年内各日平均浓度的算数平均值</w:t>
      </w:r>
    </w:p>
    <w:p w:rsidR="007101ED" w:rsidRDefault="0018276F" w:rsidP="0018276F">
      <w:pPr>
        <w:spacing w:line="360" w:lineRule="auto"/>
        <w:rPr>
          <w:rFonts w:asciiTheme="minorEastAsia" w:hAnsiTheme="minorEastAsia"/>
          <w:sz w:val="24"/>
          <w:szCs w:val="24"/>
        </w:rPr>
      </w:pPr>
      <w:r>
        <w:rPr>
          <w:rFonts w:hint="eastAsia"/>
          <w:sz w:val="24"/>
          <w:szCs w:val="24"/>
        </w:rPr>
        <w:t xml:space="preserve">2.0.1 </w:t>
      </w:r>
      <w:r>
        <w:rPr>
          <w:rFonts w:asciiTheme="minorEastAsia" w:hAnsiTheme="minorEastAsia" w:hint="eastAsia"/>
          <w:sz w:val="24"/>
          <w:szCs w:val="24"/>
        </w:rPr>
        <w:t>气密</w:t>
      </w:r>
      <w:r>
        <w:rPr>
          <w:rFonts w:asciiTheme="minorEastAsia" w:hAnsiTheme="minorEastAsia"/>
          <w:sz w:val="24"/>
          <w:szCs w:val="24"/>
        </w:rPr>
        <w:t>性能</w:t>
      </w:r>
      <w:r>
        <w:rPr>
          <w:rFonts w:asciiTheme="minorEastAsia" w:hAnsiTheme="minorEastAsia" w:hint="eastAsia"/>
          <w:sz w:val="24"/>
          <w:szCs w:val="24"/>
        </w:rPr>
        <w:t xml:space="preserve"> </w:t>
      </w:r>
      <w:r>
        <w:rPr>
          <w:rFonts w:eastAsiaTheme="majorEastAsia" w:cstheme="minorHAnsi"/>
          <w:sz w:val="24"/>
          <w:szCs w:val="24"/>
        </w:rPr>
        <w:t>air permeability performance</w:t>
      </w:r>
      <w:r>
        <w:rPr>
          <w:rFonts w:asciiTheme="minorEastAsia" w:hAnsiTheme="minorEastAsia"/>
          <w:sz w:val="24"/>
          <w:szCs w:val="24"/>
        </w:rPr>
        <w:t xml:space="preserve"> </w:t>
      </w:r>
    </w:p>
    <w:p w:rsidR="007101ED" w:rsidRDefault="0018276F" w:rsidP="0018276F">
      <w:pPr>
        <w:spacing w:line="360" w:lineRule="auto"/>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外门窗在正常关闭状态</w:t>
      </w:r>
      <w:r>
        <w:rPr>
          <w:rFonts w:asciiTheme="minorEastAsia" w:hAnsiTheme="minorEastAsia" w:hint="eastAsia"/>
          <w:sz w:val="24"/>
          <w:szCs w:val="24"/>
        </w:rPr>
        <w:t>时</w:t>
      </w:r>
      <w:r>
        <w:rPr>
          <w:rFonts w:asciiTheme="minorEastAsia" w:hAnsiTheme="minorEastAsia"/>
          <w:sz w:val="24"/>
          <w:szCs w:val="24"/>
        </w:rPr>
        <w:t>，阻止空气渗透的能力</w:t>
      </w:r>
    </w:p>
    <w:p w:rsidR="007101ED" w:rsidRDefault="0018276F" w:rsidP="0018276F">
      <w:pPr>
        <w:spacing w:line="360" w:lineRule="auto"/>
        <w:rPr>
          <w:rFonts w:eastAsiaTheme="majorEastAsia" w:cstheme="minorHAnsi"/>
          <w:sz w:val="24"/>
          <w:szCs w:val="24"/>
        </w:rPr>
      </w:pPr>
      <w:r>
        <w:rPr>
          <w:rFonts w:hint="eastAsia"/>
          <w:sz w:val="24"/>
          <w:szCs w:val="24"/>
        </w:rPr>
        <w:t>2.0.2</w:t>
      </w:r>
      <w:r>
        <w:rPr>
          <w:sz w:val="24"/>
          <w:szCs w:val="24"/>
        </w:rPr>
        <w:t xml:space="preserve"> </w:t>
      </w:r>
      <w:r>
        <w:rPr>
          <w:rFonts w:hint="eastAsia"/>
          <w:sz w:val="24"/>
          <w:szCs w:val="24"/>
        </w:rPr>
        <w:t>标准</w:t>
      </w:r>
      <w:r>
        <w:rPr>
          <w:sz w:val="24"/>
          <w:szCs w:val="24"/>
        </w:rPr>
        <w:t>状态</w:t>
      </w:r>
      <w:r>
        <w:rPr>
          <w:rFonts w:hint="eastAsia"/>
          <w:sz w:val="24"/>
          <w:szCs w:val="24"/>
        </w:rPr>
        <w:t xml:space="preserve"> </w:t>
      </w:r>
      <w:r>
        <w:rPr>
          <w:rFonts w:eastAsiaTheme="majorEastAsia" w:cstheme="minorHAnsi"/>
          <w:sz w:val="24"/>
          <w:szCs w:val="24"/>
        </w:rPr>
        <w:t>standard condition</w:t>
      </w:r>
    </w:p>
    <w:p w:rsidR="007101ED" w:rsidRDefault="0018276F" w:rsidP="0018276F">
      <w:pPr>
        <w:spacing w:line="360" w:lineRule="auto"/>
        <w:rPr>
          <w:rFonts w:eastAsiaTheme="majorEastAsia" w:cstheme="minorHAnsi"/>
          <w:sz w:val="24"/>
          <w:szCs w:val="24"/>
        </w:rPr>
      </w:pPr>
      <w:r>
        <w:rPr>
          <w:rFonts w:eastAsiaTheme="majorEastAsia" w:cstheme="minorHAnsi" w:hint="eastAsia"/>
          <w:sz w:val="24"/>
          <w:szCs w:val="24"/>
        </w:rPr>
        <w:t xml:space="preserve">  </w:t>
      </w:r>
      <w:r>
        <w:rPr>
          <w:rFonts w:asciiTheme="minorEastAsia" w:hAnsiTheme="minorEastAsia"/>
          <w:sz w:val="24"/>
          <w:szCs w:val="24"/>
        </w:rPr>
        <w:t>温度为</w:t>
      </w:r>
      <w:r>
        <w:rPr>
          <w:rFonts w:hint="eastAsia"/>
          <w:sz w:val="24"/>
          <w:szCs w:val="24"/>
        </w:rPr>
        <w:t>293K</w:t>
      </w:r>
      <w:r>
        <w:rPr>
          <w:rFonts w:hint="eastAsia"/>
          <w:sz w:val="24"/>
          <w:szCs w:val="24"/>
        </w:rPr>
        <w:t>（</w:t>
      </w:r>
      <w:r>
        <w:rPr>
          <w:rFonts w:hint="eastAsia"/>
          <w:sz w:val="24"/>
          <w:szCs w:val="24"/>
        </w:rPr>
        <w:t>20</w:t>
      </w:r>
      <w:r>
        <w:rPr>
          <w:rFonts w:hint="eastAsia"/>
          <w:sz w:val="24"/>
          <w:szCs w:val="24"/>
        </w:rPr>
        <w:t>℃</w:t>
      </w:r>
      <w:r>
        <w:rPr>
          <w:sz w:val="24"/>
          <w:szCs w:val="24"/>
        </w:rPr>
        <w:t>）</w:t>
      </w:r>
      <w:r>
        <w:rPr>
          <w:rFonts w:asciiTheme="minorEastAsia" w:hAnsiTheme="minorEastAsia" w:hint="eastAsia"/>
          <w:sz w:val="24"/>
          <w:szCs w:val="24"/>
        </w:rPr>
        <w:t>、</w:t>
      </w:r>
      <w:r>
        <w:rPr>
          <w:rFonts w:asciiTheme="minorEastAsia" w:hAnsiTheme="minorEastAsia"/>
          <w:sz w:val="24"/>
          <w:szCs w:val="24"/>
        </w:rPr>
        <w:t>压力为</w:t>
      </w:r>
      <w:r>
        <w:rPr>
          <w:rFonts w:hint="eastAsia"/>
          <w:sz w:val="24"/>
          <w:szCs w:val="24"/>
        </w:rPr>
        <w:t>101.3K</w:t>
      </w:r>
      <w:r>
        <w:rPr>
          <w:sz w:val="24"/>
          <w:szCs w:val="24"/>
        </w:rPr>
        <w:t>Pa</w:t>
      </w:r>
      <w:r>
        <w:rPr>
          <w:rFonts w:hint="eastAsia"/>
          <w:sz w:val="24"/>
          <w:szCs w:val="24"/>
        </w:rPr>
        <w:t>（</w:t>
      </w:r>
      <w:r>
        <w:rPr>
          <w:rFonts w:hint="eastAsia"/>
          <w:sz w:val="24"/>
          <w:szCs w:val="24"/>
        </w:rPr>
        <w:t>760</w:t>
      </w:r>
      <w:r>
        <w:rPr>
          <w:sz w:val="24"/>
          <w:szCs w:val="24"/>
        </w:rPr>
        <w:t>mmHg</w:t>
      </w:r>
      <w:r>
        <w:rPr>
          <w:rFonts w:hint="eastAsia"/>
          <w:sz w:val="24"/>
          <w:szCs w:val="24"/>
        </w:rPr>
        <w:t>）</w:t>
      </w:r>
      <w:r>
        <w:rPr>
          <w:rFonts w:asciiTheme="minorEastAsia" w:hAnsiTheme="minorEastAsia" w:hint="eastAsia"/>
          <w:sz w:val="24"/>
          <w:szCs w:val="24"/>
        </w:rPr>
        <w:t>、</w:t>
      </w:r>
      <w:r>
        <w:rPr>
          <w:rFonts w:asciiTheme="minorEastAsia" w:hAnsiTheme="minorEastAsia"/>
          <w:sz w:val="24"/>
          <w:szCs w:val="24"/>
        </w:rPr>
        <w:t>空气密度为</w:t>
      </w:r>
      <w:r>
        <w:rPr>
          <w:rFonts w:hint="eastAsia"/>
          <w:sz w:val="24"/>
          <w:szCs w:val="24"/>
        </w:rPr>
        <w:t>1.202K</w:t>
      </w:r>
      <w:r>
        <w:rPr>
          <w:sz w:val="24"/>
          <w:szCs w:val="24"/>
        </w:rPr>
        <w:t>g/m3</w:t>
      </w:r>
    </w:p>
    <w:p w:rsidR="007101ED" w:rsidRDefault="0018276F" w:rsidP="0018276F">
      <w:pPr>
        <w:spacing w:line="360" w:lineRule="auto"/>
        <w:rPr>
          <w:rFonts w:ascii="Arial" w:hAnsi="Arial" w:cs="Arial"/>
          <w:sz w:val="24"/>
          <w:szCs w:val="24"/>
        </w:rPr>
      </w:pPr>
      <w:r>
        <w:rPr>
          <w:rFonts w:hint="eastAsia"/>
          <w:sz w:val="24"/>
          <w:szCs w:val="24"/>
        </w:rPr>
        <w:t>2.0.3</w:t>
      </w:r>
      <w:r>
        <w:rPr>
          <w:sz w:val="24"/>
          <w:szCs w:val="24"/>
        </w:rPr>
        <w:t xml:space="preserve"> </w:t>
      </w:r>
      <w:r>
        <w:rPr>
          <w:rFonts w:hint="eastAsia"/>
          <w:sz w:val="24"/>
          <w:szCs w:val="24"/>
        </w:rPr>
        <w:t>试件</w:t>
      </w:r>
      <w:r>
        <w:rPr>
          <w:sz w:val="24"/>
          <w:szCs w:val="24"/>
        </w:rPr>
        <w:t>空气渗透量</w:t>
      </w:r>
      <w:r>
        <w:rPr>
          <w:rFonts w:hint="eastAsia"/>
          <w:sz w:val="24"/>
          <w:szCs w:val="24"/>
        </w:rPr>
        <w:t xml:space="preserve"> </w:t>
      </w:r>
      <w:r>
        <w:rPr>
          <w:sz w:val="24"/>
          <w:szCs w:val="24"/>
        </w:rPr>
        <w:t>volume of air flow through specimen</w:t>
      </w:r>
    </w:p>
    <w:p w:rsidR="007101ED" w:rsidRDefault="0018276F" w:rsidP="0018276F">
      <w:pPr>
        <w:spacing w:line="360" w:lineRule="auto"/>
        <w:rPr>
          <w:sz w:val="24"/>
          <w:szCs w:val="24"/>
        </w:rPr>
      </w:pPr>
      <w:r>
        <w:rPr>
          <w:rFonts w:ascii="Arial" w:hAnsi="Arial" w:cs="Arial"/>
          <w:sz w:val="24"/>
          <w:szCs w:val="24"/>
        </w:rPr>
        <w:lastRenderedPageBreak/>
        <w:t xml:space="preserve">  </w:t>
      </w:r>
      <w:r>
        <w:rPr>
          <w:rFonts w:asciiTheme="minorEastAsia" w:hAnsiTheme="minorEastAsia"/>
          <w:sz w:val="24"/>
          <w:szCs w:val="24"/>
        </w:rPr>
        <w:t>在标准状态下，单位</w:t>
      </w:r>
      <w:r>
        <w:rPr>
          <w:rFonts w:asciiTheme="minorEastAsia" w:hAnsiTheme="minorEastAsia" w:hint="eastAsia"/>
          <w:sz w:val="24"/>
          <w:szCs w:val="24"/>
        </w:rPr>
        <w:t>时间</w:t>
      </w:r>
      <w:r>
        <w:rPr>
          <w:rFonts w:asciiTheme="minorEastAsia" w:hAnsiTheme="minorEastAsia"/>
          <w:sz w:val="24"/>
          <w:szCs w:val="24"/>
        </w:rPr>
        <w:t>通过整窗（</w:t>
      </w:r>
      <w:r>
        <w:rPr>
          <w:rFonts w:asciiTheme="minorEastAsia" w:hAnsiTheme="minorEastAsia" w:hint="eastAsia"/>
          <w:sz w:val="24"/>
          <w:szCs w:val="24"/>
        </w:rPr>
        <w:t>门</w:t>
      </w:r>
      <w:r>
        <w:rPr>
          <w:rFonts w:asciiTheme="minorEastAsia" w:hAnsiTheme="minorEastAsia"/>
          <w:sz w:val="24"/>
          <w:szCs w:val="24"/>
        </w:rPr>
        <w:t>）</w:t>
      </w:r>
      <w:r>
        <w:rPr>
          <w:rFonts w:asciiTheme="minorEastAsia" w:hAnsiTheme="minorEastAsia" w:hint="eastAsia"/>
          <w:sz w:val="24"/>
          <w:szCs w:val="24"/>
        </w:rPr>
        <w:t>试件</w:t>
      </w:r>
      <w:r>
        <w:rPr>
          <w:rFonts w:asciiTheme="minorEastAsia" w:hAnsiTheme="minorEastAsia"/>
          <w:sz w:val="24"/>
          <w:szCs w:val="24"/>
        </w:rPr>
        <w:t>的空气量</w:t>
      </w:r>
    </w:p>
    <w:p w:rsidR="007101ED" w:rsidRDefault="0018276F" w:rsidP="0018276F">
      <w:pPr>
        <w:spacing w:line="360" w:lineRule="auto"/>
        <w:rPr>
          <w:rFonts w:ascii="Arial" w:hAnsi="Arial" w:cs="Arial"/>
          <w:sz w:val="24"/>
          <w:szCs w:val="24"/>
        </w:rPr>
      </w:pPr>
      <w:r>
        <w:rPr>
          <w:rFonts w:hint="eastAsia"/>
          <w:sz w:val="24"/>
          <w:szCs w:val="24"/>
        </w:rPr>
        <w:t>2.0.</w:t>
      </w:r>
      <w:r>
        <w:rPr>
          <w:sz w:val="24"/>
          <w:szCs w:val="24"/>
        </w:rPr>
        <w:t xml:space="preserve">4 </w:t>
      </w:r>
      <w:r>
        <w:rPr>
          <w:rFonts w:hint="eastAsia"/>
          <w:sz w:val="24"/>
          <w:szCs w:val="24"/>
        </w:rPr>
        <w:t>附加</w:t>
      </w:r>
      <w:r>
        <w:rPr>
          <w:sz w:val="24"/>
          <w:szCs w:val="24"/>
        </w:rPr>
        <w:t>空气渗透量</w:t>
      </w:r>
      <w:r>
        <w:rPr>
          <w:rFonts w:hint="eastAsia"/>
          <w:sz w:val="24"/>
          <w:szCs w:val="24"/>
        </w:rPr>
        <w:t xml:space="preserve"> </w:t>
      </w:r>
      <w:r>
        <w:rPr>
          <w:rFonts w:eastAsiaTheme="majorEastAsia" w:cstheme="minorHAnsi"/>
          <w:sz w:val="24"/>
          <w:szCs w:val="24"/>
        </w:rPr>
        <w:t>volume of extraneous air leakage</w:t>
      </w:r>
    </w:p>
    <w:p w:rsidR="007101ED" w:rsidRDefault="0018276F" w:rsidP="0018276F">
      <w:pPr>
        <w:spacing w:line="360" w:lineRule="auto"/>
        <w:rPr>
          <w:sz w:val="24"/>
          <w:szCs w:val="24"/>
        </w:rPr>
      </w:pPr>
      <w:r>
        <w:rPr>
          <w:rFonts w:ascii="Arial" w:hAnsi="Arial" w:cs="Arial" w:hint="eastAsia"/>
          <w:sz w:val="24"/>
          <w:szCs w:val="24"/>
        </w:rPr>
        <w:t xml:space="preserve">  </w:t>
      </w:r>
      <w:r>
        <w:rPr>
          <w:rFonts w:asciiTheme="minorEastAsia" w:hAnsiTheme="minorEastAsia" w:hint="eastAsia"/>
          <w:sz w:val="24"/>
          <w:szCs w:val="24"/>
        </w:rPr>
        <w:t>除</w:t>
      </w:r>
      <w:r>
        <w:rPr>
          <w:rFonts w:asciiTheme="minorEastAsia" w:hAnsiTheme="minorEastAsia"/>
          <w:sz w:val="24"/>
          <w:szCs w:val="24"/>
        </w:rPr>
        <w:t>试件本身的空气渗透量</w:t>
      </w:r>
      <w:r>
        <w:rPr>
          <w:rFonts w:asciiTheme="minorEastAsia" w:hAnsiTheme="minorEastAsia" w:hint="eastAsia"/>
          <w:sz w:val="24"/>
          <w:szCs w:val="24"/>
        </w:rPr>
        <w:t>以外</w:t>
      </w:r>
      <w:r>
        <w:rPr>
          <w:rFonts w:asciiTheme="minorEastAsia" w:hAnsiTheme="minorEastAsia"/>
          <w:sz w:val="24"/>
          <w:szCs w:val="24"/>
        </w:rPr>
        <w:t>，通过设备和试件与测试箱连接部分的空气渗透量</w:t>
      </w:r>
    </w:p>
    <w:p w:rsidR="007101ED" w:rsidRDefault="0018276F" w:rsidP="0018276F">
      <w:pPr>
        <w:spacing w:line="360" w:lineRule="auto"/>
        <w:ind w:left="3480" w:hangingChars="1450" w:hanging="3480"/>
        <w:rPr>
          <w:rFonts w:ascii="Arial" w:hAnsi="Arial" w:cs="Arial"/>
          <w:sz w:val="24"/>
          <w:szCs w:val="24"/>
        </w:rPr>
      </w:pPr>
      <w:r>
        <w:rPr>
          <w:rFonts w:hint="eastAsia"/>
          <w:sz w:val="24"/>
          <w:szCs w:val="24"/>
        </w:rPr>
        <w:t>2.0.5</w:t>
      </w:r>
      <w:r>
        <w:rPr>
          <w:sz w:val="24"/>
          <w:szCs w:val="24"/>
        </w:rPr>
        <w:t xml:space="preserve"> </w:t>
      </w:r>
      <w:r>
        <w:rPr>
          <w:rFonts w:hint="eastAsia"/>
          <w:sz w:val="24"/>
          <w:szCs w:val="24"/>
        </w:rPr>
        <w:t>单位</w:t>
      </w:r>
      <w:r>
        <w:rPr>
          <w:sz w:val="24"/>
          <w:szCs w:val="24"/>
        </w:rPr>
        <w:t>开启缝长空气渗透量</w:t>
      </w:r>
      <w:r>
        <w:rPr>
          <w:rFonts w:hint="eastAsia"/>
          <w:sz w:val="24"/>
          <w:szCs w:val="24"/>
        </w:rPr>
        <w:t xml:space="preserve"> </w:t>
      </w:r>
      <w:r>
        <w:rPr>
          <w:rFonts w:eastAsiaTheme="majorEastAsia" w:cstheme="minorHAnsi"/>
          <w:sz w:val="24"/>
          <w:szCs w:val="24"/>
        </w:rPr>
        <w:t xml:space="preserve">volume of air flow through </w:t>
      </w:r>
      <w:r>
        <w:rPr>
          <w:rFonts w:eastAsiaTheme="majorEastAsia" w:cstheme="minorHAnsi" w:hint="eastAsia"/>
          <w:sz w:val="24"/>
          <w:szCs w:val="24"/>
        </w:rPr>
        <w:t>the</w:t>
      </w:r>
      <w:r>
        <w:rPr>
          <w:rFonts w:eastAsiaTheme="majorEastAsia" w:cstheme="minorHAnsi"/>
          <w:sz w:val="24"/>
          <w:szCs w:val="24"/>
        </w:rPr>
        <w:t xml:space="preserve"> unit joint length of the opening part</w:t>
      </w:r>
    </w:p>
    <w:p w:rsidR="007101ED" w:rsidRDefault="0018276F" w:rsidP="0018276F">
      <w:pPr>
        <w:spacing w:line="360" w:lineRule="auto"/>
        <w:rPr>
          <w:rFonts w:ascii="Arial" w:hAnsi="Arial" w:cs="Arial"/>
          <w:sz w:val="24"/>
          <w:szCs w:val="24"/>
        </w:rPr>
      </w:pPr>
      <w:r>
        <w:rPr>
          <w:rFonts w:ascii="Arial" w:hAnsi="Arial" w:cs="Arial" w:hint="eastAsia"/>
          <w:sz w:val="24"/>
          <w:szCs w:val="24"/>
        </w:rPr>
        <w:t xml:space="preserve">  </w:t>
      </w:r>
      <w:r>
        <w:rPr>
          <w:rFonts w:asciiTheme="minorEastAsia" w:hAnsiTheme="minorEastAsia"/>
          <w:sz w:val="24"/>
          <w:szCs w:val="24"/>
        </w:rPr>
        <w:t>在标准状态下，单位时间通过单位开启缝长的空气量</w:t>
      </w:r>
    </w:p>
    <w:p w:rsidR="007101ED" w:rsidRDefault="0018276F" w:rsidP="0018276F">
      <w:pPr>
        <w:spacing w:line="360" w:lineRule="auto"/>
        <w:rPr>
          <w:rFonts w:ascii="Arial" w:hAnsi="Arial" w:cs="Arial"/>
          <w:sz w:val="24"/>
          <w:szCs w:val="24"/>
        </w:rPr>
      </w:pPr>
      <w:r>
        <w:rPr>
          <w:sz w:val="24"/>
          <w:szCs w:val="24"/>
        </w:rPr>
        <w:t xml:space="preserve">2.0.6 </w:t>
      </w:r>
      <w:r>
        <w:rPr>
          <w:rFonts w:hint="eastAsia"/>
          <w:sz w:val="24"/>
          <w:szCs w:val="24"/>
        </w:rPr>
        <w:t>单位</w:t>
      </w:r>
      <w:r>
        <w:rPr>
          <w:sz w:val="24"/>
          <w:szCs w:val="24"/>
        </w:rPr>
        <w:t>面积空气渗透量</w:t>
      </w:r>
      <w:r>
        <w:rPr>
          <w:rFonts w:hint="eastAsia"/>
          <w:sz w:val="24"/>
          <w:szCs w:val="24"/>
        </w:rPr>
        <w:t xml:space="preserve"> </w:t>
      </w:r>
      <w:r>
        <w:rPr>
          <w:rFonts w:eastAsiaTheme="majorEastAsia" w:cstheme="minorHAnsi"/>
          <w:sz w:val="24"/>
          <w:szCs w:val="24"/>
        </w:rPr>
        <w:t>volume of air flow through a unit area</w:t>
      </w:r>
    </w:p>
    <w:p w:rsidR="007101ED" w:rsidRDefault="0018276F" w:rsidP="0018276F">
      <w:pPr>
        <w:spacing w:line="360" w:lineRule="auto"/>
        <w:rPr>
          <w:sz w:val="24"/>
          <w:szCs w:val="24"/>
        </w:rPr>
      </w:pPr>
      <w:r>
        <w:rPr>
          <w:rFonts w:ascii="Arial" w:hAnsi="Arial" w:cs="Arial"/>
          <w:sz w:val="24"/>
          <w:szCs w:val="24"/>
        </w:rPr>
        <w:t xml:space="preserve">  </w:t>
      </w:r>
      <w:r>
        <w:rPr>
          <w:rFonts w:asciiTheme="minorEastAsia" w:hAnsiTheme="minorEastAsia"/>
          <w:sz w:val="24"/>
          <w:szCs w:val="24"/>
        </w:rPr>
        <w:t>在标准</w:t>
      </w:r>
      <w:r>
        <w:rPr>
          <w:rFonts w:asciiTheme="minorEastAsia" w:hAnsiTheme="minorEastAsia" w:hint="eastAsia"/>
          <w:sz w:val="24"/>
          <w:szCs w:val="24"/>
        </w:rPr>
        <w:t>状态</w:t>
      </w:r>
      <w:r>
        <w:rPr>
          <w:rFonts w:asciiTheme="minorEastAsia" w:hAnsiTheme="minorEastAsia"/>
          <w:sz w:val="24"/>
          <w:szCs w:val="24"/>
        </w:rPr>
        <w:t>下，单位</w:t>
      </w:r>
      <w:r>
        <w:rPr>
          <w:rFonts w:asciiTheme="minorEastAsia" w:hAnsiTheme="minorEastAsia" w:hint="eastAsia"/>
          <w:sz w:val="24"/>
          <w:szCs w:val="24"/>
        </w:rPr>
        <w:t>时间</w:t>
      </w:r>
      <w:r>
        <w:rPr>
          <w:rFonts w:asciiTheme="minorEastAsia" w:hAnsiTheme="minorEastAsia"/>
          <w:sz w:val="24"/>
          <w:szCs w:val="24"/>
        </w:rPr>
        <w:t>通过外门窗试件单位面积的空气量</w:t>
      </w:r>
    </w:p>
    <w:p w:rsidR="007101ED" w:rsidRDefault="0018276F" w:rsidP="0018276F">
      <w:pPr>
        <w:spacing w:line="360" w:lineRule="auto"/>
        <w:rPr>
          <w:sz w:val="24"/>
          <w:szCs w:val="24"/>
        </w:rPr>
      </w:pPr>
      <w:r>
        <w:rPr>
          <w:rFonts w:hint="eastAsia"/>
          <w:sz w:val="24"/>
          <w:szCs w:val="24"/>
        </w:rPr>
        <w:t xml:space="preserve">2.0.7 </w:t>
      </w:r>
      <w:r>
        <w:rPr>
          <w:rFonts w:hint="eastAsia"/>
          <w:sz w:val="24"/>
          <w:szCs w:val="24"/>
        </w:rPr>
        <w:t>新风</w:t>
      </w:r>
      <w:r>
        <w:rPr>
          <w:sz w:val="24"/>
          <w:szCs w:val="24"/>
        </w:rPr>
        <w:t>系统</w:t>
      </w:r>
      <w:r>
        <w:rPr>
          <w:rFonts w:hint="eastAsia"/>
          <w:sz w:val="24"/>
          <w:szCs w:val="24"/>
        </w:rPr>
        <w:t xml:space="preserve"> </w:t>
      </w:r>
      <w:r>
        <w:rPr>
          <w:sz w:val="24"/>
          <w:szCs w:val="24"/>
        </w:rPr>
        <w:t>dedicated outdoor air system</w:t>
      </w:r>
    </w:p>
    <w:p w:rsidR="007101ED" w:rsidRDefault="0018276F" w:rsidP="0018276F">
      <w:pPr>
        <w:spacing w:line="360" w:lineRule="auto"/>
        <w:rPr>
          <w:sz w:val="24"/>
          <w:szCs w:val="24"/>
        </w:rPr>
      </w:pPr>
      <w:r>
        <w:rPr>
          <w:rFonts w:hint="eastAsia"/>
          <w:sz w:val="24"/>
          <w:szCs w:val="24"/>
        </w:rPr>
        <w:t xml:space="preserve">  </w:t>
      </w:r>
      <w:r>
        <w:rPr>
          <w:sz w:val="24"/>
          <w:szCs w:val="24"/>
        </w:rPr>
        <w:t>由新风换气机及管道附件组成的一套独立空气处理系统，新风换气机将室外新鲜气体经过过滤、净化，通过管道输送到室内</w:t>
      </w:r>
    </w:p>
    <w:p w:rsidR="007101ED" w:rsidRDefault="0018276F" w:rsidP="0018276F">
      <w:pPr>
        <w:spacing w:line="360" w:lineRule="auto"/>
        <w:rPr>
          <w:sz w:val="24"/>
          <w:szCs w:val="24"/>
        </w:rPr>
      </w:pPr>
      <w:r>
        <w:rPr>
          <w:rFonts w:hint="eastAsia"/>
          <w:sz w:val="24"/>
          <w:szCs w:val="24"/>
        </w:rPr>
        <w:t xml:space="preserve">2.0.8 </w:t>
      </w:r>
      <w:r>
        <w:rPr>
          <w:rFonts w:hint="eastAsia"/>
          <w:sz w:val="24"/>
          <w:szCs w:val="24"/>
        </w:rPr>
        <w:t>新风量</w:t>
      </w:r>
      <w:r>
        <w:rPr>
          <w:rFonts w:hint="eastAsia"/>
          <w:sz w:val="24"/>
          <w:szCs w:val="24"/>
        </w:rPr>
        <w:t xml:space="preserve"> air change flow</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在门窗关闭的状态下，单位时间内由空调系统通道、房间的缝隙进入室内的空气总量，单位：</w:t>
      </w:r>
      <w:r>
        <w:rPr>
          <w:rFonts w:hint="eastAsia"/>
          <w:position w:val="-6"/>
          <w:sz w:val="24"/>
          <w:szCs w:val="24"/>
        </w:rPr>
        <w:object w:dxaOrig="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5pt;height:16.3pt" o:ole="">
            <v:imagedata r:id="rId10" o:title=""/>
          </v:shape>
          <o:OLEObject Type="Embed" ProgID="Equation.3" ShapeID="_x0000_i1025" DrawAspect="Content" ObjectID="_1513619335" r:id="rId11"/>
        </w:object>
      </w:r>
    </w:p>
    <w:p w:rsidR="007101ED" w:rsidRDefault="0018276F" w:rsidP="0018276F">
      <w:pPr>
        <w:spacing w:line="360" w:lineRule="auto"/>
        <w:rPr>
          <w:sz w:val="24"/>
          <w:szCs w:val="24"/>
        </w:rPr>
      </w:pPr>
      <w:r>
        <w:rPr>
          <w:rFonts w:hint="eastAsia"/>
          <w:sz w:val="24"/>
          <w:szCs w:val="24"/>
        </w:rPr>
        <w:t xml:space="preserve">2.0.9 </w:t>
      </w:r>
      <w:r>
        <w:rPr>
          <w:rFonts w:hint="eastAsia"/>
          <w:sz w:val="24"/>
          <w:szCs w:val="24"/>
        </w:rPr>
        <w:t>空气交换率</w:t>
      </w:r>
      <w:r>
        <w:rPr>
          <w:rFonts w:hint="eastAsia"/>
          <w:sz w:val="24"/>
          <w:szCs w:val="24"/>
        </w:rPr>
        <w:t xml:space="preserve"> air change rate</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单位时间内由室外进入到室内空气的总量与该室内空气总量之比，单位：</w:t>
      </w:r>
      <w:r>
        <w:rPr>
          <w:rFonts w:hint="eastAsia"/>
          <w:position w:val="-6"/>
          <w:sz w:val="24"/>
          <w:szCs w:val="24"/>
        </w:rPr>
        <w:object w:dxaOrig="340" w:dyaOrig="320">
          <v:shape id="_x0000_i1026" type="#_x0000_t75" style="width:17pt;height:16.3pt" o:ole="">
            <v:imagedata r:id="rId12" o:title=""/>
          </v:shape>
          <o:OLEObject Type="Embed" ProgID="Equation.3" ShapeID="_x0000_i1026" DrawAspect="Content" ObjectID="_1513619336" r:id="rId13"/>
        </w:object>
      </w:r>
    </w:p>
    <w:p w:rsidR="007101ED" w:rsidRDefault="0018276F" w:rsidP="0018276F">
      <w:pPr>
        <w:spacing w:line="360" w:lineRule="auto"/>
        <w:rPr>
          <w:sz w:val="24"/>
          <w:szCs w:val="24"/>
        </w:rPr>
      </w:pPr>
      <w:r>
        <w:rPr>
          <w:rFonts w:hint="eastAsia"/>
          <w:sz w:val="24"/>
          <w:szCs w:val="24"/>
        </w:rPr>
        <w:t xml:space="preserve">2.0.10 </w:t>
      </w:r>
      <w:r>
        <w:rPr>
          <w:rFonts w:hint="eastAsia"/>
          <w:sz w:val="24"/>
          <w:szCs w:val="24"/>
        </w:rPr>
        <w:t>示踪气体</w:t>
      </w:r>
      <w:r>
        <w:rPr>
          <w:rFonts w:hint="eastAsia"/>
          <w:sz w:val="24"/>
          <w:szCs w:val="24"/>
        </w:rPr>
        <w:t xml:space="preserve"> tracer gas</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在研究空气运动中，一种气体能与空气混合，而且本身不发生任何改变，并在很低的浓度时就能被测出的气体总称。</w:t>
      </w:r>
    </w:p>
    <w:p w:rsidR="007101ED" w:rsidRDefault="0018276F" w:rsidP="0018276F">
      <w:pPr>
        <w:spacing w:line="360" w:lineRule="auto"/>
        <w:rPr>
          <w:sz w:val="24"/>
          <w:szCs w:val="24"/>
        </w:rPr>
      </w:pPr>
      <w:r>
        <w:rPr>
          <w:sz w:val="24"/>
          <w:szCs w:val="24"/>
        </w:rPr>
        <w:t xml:space="preserve">2.0.8 </w:t>
      </w:r>
      <w:r>
        <w:rPr>
          <w:rFonts w:hint="eastAsia"/>
          <w:sz w:val="24"/>
          <w:szCs w:val="24"/>
        </w:rPr>
        <w:t>空气净化器</w:t>
      </w:r>
      <w:r>
        <w:rPr>
          <w:rFonts w:hint="eastAsia"/>
          <w:sz w:val="24"/>
          <w:szCs w:val="24"/>
        </w:rPr>
        <w:t xml:space="preserve"> </w:t>
      </w:r>
      <w:r>
        <w:rPr>
          <w:sz w:val="24"/>
          <w:szCs w:val="24"/>
        </w:rPr>
        <w:t>air cleaner</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对</w:t>
      </w:r>
      <w:r>
        <w:rPr>
          <w:sz w:val="24"/>
          <w:szCs w:val="24"/>
        </w:rPr>
        <w:t>空气中的颗粒物、</w:t>
      </w:r>
      <w:r>
        <w:rPr>
          <w:rFonts w:hint="eastAsia"/>
          <w:sz w:val="24"/>
          <w:szCs w:val="24"/>
        </w:rPr>
        <w:t>气态</w:t>
      </w:r>
      <w:r>
        <w:rPr>
          <w:sz w:val="24"/>
          <w:szCs w:val="24"/>
        </w:rPr>
        <w:t>污染物、微生物等一</w:t>
      </w:r>
      <w:r>
        <w:rPr>
          <w:rFonts w:hint="eastAsia"/>
          <w:sz w:val="24"/>
          <w:szCs w:val="24"/>
        </w:rPr>
        <w:t>种</w:t>
      </w:r>
      <w:r>
        <w:rPr>
          <w:sz w:val="24"/>
          <w:szCs w:val="24"/>
        </w:rPr>
        <w:t>或多种</w:t>
      </w:r>
      <w:r>
        <w:rPr>
          <w:rFonts w:hint="eastAsia"/>
          <w:sz w:val="24"/>
          <w:szCs w:val="24"/>
        </w:rPr>
        <w:t>污染物</w:t>
      </w:r>
      <w:r>
        <w:rPr>
          <w:sz w:val="24"/>
          <w:szCs w:val="24"/>
        </w:rPr>
        <w:t>具有一定去除能力的家用和类似用途</w:t>
      </w:r>
      <w:r>
        <w:rPr>
          <w:rFonts w:hint="eastAsia"/>
          <w:sz w:val="24"/>
          <w:szCs w:val="24"/>
        </w:rPr>
        <w:t>电器</w:t>
      </w:r>
    </w:p>
    <w:p w:rsidR="007101ED" w:rsidRDefault="0018276F" w:rsidP="0018276F">
      <w:pPr>
        <w:spacing w:line="360" w:lineRule="auto"/>
        <w:rPr>
          <w:sz w:val="24"/>
          <w:szCs w:val="24"/>
        </w:rPr>
      </w:pPr>
      <w:r>
        <w:rPr>
          <w:sz w:val="24"/>
          <w:szCs w:val="24"/>
        </w:rPr>
        <w:lastRenderedPageBreak/>
        <w:t xml:space="preserve">2.0.9 </w:t>
      </w:r>
      <w:r>
        <w:rPr>
          <w:rFonts w:hint="eastAsia"/>
          <w:sz w:val="24"/>
          <w:szCs w:val="24"/>
        </w:rPr>
        <w:t>目标污染物</w:t>
      </w:r>
      <w:r>
        <w:rPr>
          <w:rFonts w:hint="eastAsia"/>
          <w:sz w:val="24"/>
          <w:szCs w:val="24"/>
        </w:rPr>
        <w:t xml:space="preserve"> </w:t>
      </w:r>
      <w:r>
        <w:rPr>
          <w:sz w:val="24"/>
          <w:szCs w:val="24"/>
        </w:rPr>
        <w:t>target pollutant</w:t>
      </w:r>
    </w:p>
    <w:p w:rsidR="007101ED" w:rsidRDefault="0018276F" w:rsidP="0018276F">
      <w:pPr>
        <w:spacing w:line="360" w:lineRule="auto"/>
        <w:rPr>
          <w:sz w:val="24"/>
          <w:szCs w:val="24"/>
        </w:rPr>
      </w:pPr>
      <w:r>
        <w:rPr>
          <w:sz w:val="24"/>
          <w:szCs w:val="24"/>
        </w:rPr>
        <w:t xml:space="preserve">  </w:t>
      </w:r>
      <w:r>
        <w:rPr>
          <w:rFonts w:hint="eastAsia"/>
          <w:sz w:val="24"/>
          <w:szCs w:val="24"/>
        </w:rPr>
        <w:t>成分构成</w:t>
      </w:r>
      <w:r>
        <w:rPr>
          <w:sz w:val="24"/>
          <w:szCs w:val="24"/>
        </w:rPr>
        <w:t>明确的特定空气污染物，主要分为颗粒物、气态污染物、微生物三大类</w:t>
      </w:r>
    </w:p>
    <w:p w:rsidR="007101ED" w:rsidRDefault="0018276F" w:rsidP="0018276F">
      <w:pPr>
        <w:spacing w:line="360" w:lineRule="auto"/>
        <w:rPr>
          <w:sz w:val="24"/>
          <w:szCs w:val="24"/>
        </w:rPr>
      </w:pPr>
      <w:r>
        <w:rPr>
          <w:sz w:val="24"/>
          <w:szCs w:val="24"/>
        </w:rPr>
        <w:t xml:space="preserve">2.0.10 </w:t>
      </w:r>
      <w:r>
        <w:rPr>
          <w:rFonts w:hint="eastAsia"/>
          <w:sz w:val="24"/>
          <w:szCs w:val="24"/>
        </w:rPr>
        <w:t>试验舱</w:t>
      </w:r>
      <w:r>
        <w:rPr>
          <w:rFonts w:hint="eastAsia"/>
          <w:sz w:val="24"/>
          <w:szCs w:val="24"/>
        </w:rPr>
        <w:t xml:space="preserve"> </w:t>
      </w:r>
      <w:r>
        <w:rPr>
          <w:sz w:val="24"/>
          <w:szCs w:val="24"/>
        </w:rPr>
        <w:t>test chamber</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用于</w:t>
      </w:r>
      <w:r>
        <w:rPr>
          <w:sz w:val="24"/>
          <w:szCs w:val="24"/>
        </w:rPr>
        <w:t>测定空气净化器对空气中目标污染物去除能力的限定空间装置，规定了形状、尺寸和换气次数等基本条件</w:t>
      </w:r>
    </w:p>
    <w:p w:rsidR="007101ED" w:rsidRDefault="0018276F" w:rsidP="0018276F">
      <w:pPr>
        <w:spacing w:line="360" w:lineRule="auto"/>
        <w:rPr>
          <w:sz w:val="24"/>
          <w:szCs w:val="24"/>
        </w:rPr>
      </w:pPr>
      <w:r>
        <w:rPr>
          <w:sz w:val="24"/>
          <w:szCs w:val="24"/>
        </w:rPr>
        <w:t xml:space="preserve">2.0.11 </w:t>
      </w:r>
      <w:r>
        <w:rPr>
          <w:rFonts w:hint="eastAsia"/>
          <w:sz w:val="24"/>
          <w:szCs w:val="24"/>
        </w:rPr>
        <w:t>额定状态</w:t>
      </w:r>
      <w:r>
        <w:rPr>
          <w:sz w:val="24"/>
          <w:szCs w:val="24"/>
        </w:rPr>
        <w:t xml:space="preserve"> rated condition      </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空气</w:t>
      </w:r>
      <w:r>
        <w:rPr>
          <w:sz w:val="24"/>
          <w:szCs w:val="24"/>
        </w:rPr>
        <w:t>净化器标称的净化能力对应的工作状态</w:t>
      </w:r>
    </w:p>
    <w:p w:rsidR="007101ED" w:rsidRDefault="0018276F" w:rsidP="0018276F">
      <w:pPr>
        <w:spacing w:line="360" w:lineRule="auto"/>
        <w:rPr>
          <w:sz w:val="24"/>
          <w:szCs w:val="24"/>
        </w:rPr>
      </w:pPr>
      <w:r>
        <w:rPr>
          <w:rFonts w:hint="eastAsia"/>
          <w:sz w:val="24"/>
          <w:szCs w:val="24"/>
        </w:rPr>
        <w:t xml:space="preserve">2.0.12 </w:t>
      </w:r>
      <w:r>
        <w:rPr>
          <w:rFonts w:hint="eastAsia"/>
          <w:sz w:val="24"/>
          <w:szCs w:val="24"/>
        </w:rPr>
        <w:t>洁净</w:t>
      </w:r>
      <w:r>
        <w:rPr>
          <w:sz w:val="24"/>
          <w:szCs w:val="24"/>
        </w:rPr>
        <w:t>空气量</w:t>
      </w:r>
      <w:r>
        <w:rPr>
          <w:rFonts w:hint="eastAsia"/>
          <w:sz w:val="24"/>
          <w:szCs w:val="24"/>
        </w:rPr>
        <w:t xml:space="preserve"> </w:t>
      </w:r>
      <w:r>
        <w:rPr>
          <w:sz w:val="24"/>
          <w:szCs w:val="24"/>
        </w:rPr>
        <w:t>clean air delivery rate</w:t>
      </w:r>
      <w:r>
        <w:rPr>
          <w:rFonts w:hint="eastAsia"/>
          <w:sz w:val="24"/>
          <w:szCs w:val="24"/>
        </w:rPr>
        <w:t>；</w:t>
      </w:r>
      <w:r>
        <w:rPr>
          <w:rFonts w:hint="eastAsia"/>
          <w:sz w:val="24"/>
          <w:szCs w:val="24"/>
        </w:rPr>
        <w:t>CADR</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空气</w:t>
      </w:r>
      <w:r>
        <w:rPr>
          <w:sz w:val="24"/>
          <w:szCs w:val="24"/>
        </w:rPr>
        <w:t>净化器</w:t>
      </w:r>
      <w:r>
        <w:rPr>
          <w:rFonts w:hint="eastAsia"/>
          <w:sz w:val="24"/>
          <w:szCs w:val="24"/>
        </w:rPr>
        <w:t>在额定</w:t>
      </w:r>
      <w:r>
        <w:rPr>
          <w:sz w:val="24"/>
          <w:szCs w:val="24"/>
        </w:rPr>
        <w:t>状态和规定的试验条件下，针对目标污染物（</w:t>
      </w:r>
      <w:r>
        <w:rPr>
          <w:rFonts w:hint="eastAsia"/>
          <w:sz w:val="24"/>
          <w:szCs w:val="24"/>
        </w:rPr>
        <w:t>颗粒物</w:t>
      </w:r>
      <w:r>
        <w:rPr>
          <w:sz w:val="24"/>
          <w:szCs w:val="24"/>
        </w:rPr>
        <w:t>和气态污染物）</w:t>
      </w:r>
      <w:r>
        <w:rPr>
          <w:rFonts w:hint="eastAsia"/>
          <w:sz w:val="24"/>
          <w:szCs w:val="24"/>
        </w:rPr>
        <w:t>净化</w:t>
      </w:r>
      <w:r>
        <w:rPr>
          <w:sz w:val="24"/>
          <w:szCs w:val="24"/>
        </w:rPr>
        <w:t>能力的参数；表示空气净化器提供洁净空气的速率</w:t>
      </w:r>
      <w:r>
        <w:rPr>
          <w:rFonts w:hint="eastAsia"/>
          <w:sz w:val="24"/>
          <w:szCs w:val="24"/>
        </w:rPr>
        <w:t>。单位</w:t>
      </w:r>
      <w:r>
        <w:rPr>
          <w:sz w:val="24"/>
          <w:szCs w:val="24"/>
        </w:rPr>
        <w:t>为</w:t>
      </w:r>
      <w:r>
        <w:rPr>
          <w:rFonts w:hint="eastAsia"/>
          <w:sz w:val="24"/>
          <w:szCs w:val="24"/>
        </w:rPr>
        <w:t>m</w:t>
      </w:r>
      <w:r>
        <w:rPr>
          <w:rFonts w:hint="eastAsia"/>
          <w:sz w:val="24"/>
          <w:szCs w:val="24"/>
          <w:vertAlign w:val="superscript"/>
        </w:rPr>
        <w:t>3</w:t>
      </w:r>
      <w:r>
        <w:rPr>
          <w:rFonts w:hint="eastAsia"/>
          <w:sz w:val="24"/>
          <w:szCs w:val="24"/>
        </w:rPr>
        <w:t>/h</w:t>
      </w:r>
    </w:p>
    <w:p w:rsidR="007101ED" w:rsidRDefault="0018276F" w:rsidP="0018276F">
      <w:pPr>
        <w:spacing w:line="360" w:lineRule="auto"/>
        <w:rPr>
          <w:sz w:val="24"/>
          <w:szCs w:val="24"/>
        </w:rPr>
      </w:pPr>
      <w:r>
        <w:rPr>
          <w:rFonts w:hint="eastAsia"/>
          <w:sz w:val="24"/>
          <w:szCs w:val="24"/>
        </w:rPr>
        <w:t xml:space="preserve">2.0.13 </w:t>
      </w:r>
      <w:r>
        <w:rPr>
          <w:rFonts w:hint="eastAsia"/>
          <w:sz w:val="24"/>
          <w:szCs w:val="24"/>
        </w:rPr>
        <w:t>自然</w:t>
      </w:r>
      <w:r>
        <w:rPr>
          <w:sz w:val="24"/>
          <w:szCs w:val="24"/>
        </w:rPr>
        <w:t>衰减</w:t>
      </w:r>
      <w:r>
        <w:rPr>
          <w:rFonts w:hint="eastAsia"/>
          <w:sz w:val="24"/>
          <w:szCs w:val="24"/>
        </w:rPr>
        <w:t xml:space="preserve"> </w:t>
      </w:r>
      <w:r>
        <w:rPr>
          <w:sz w:val="24"/>
          <w:szCs w:val="24"/>
        </w:rPr>
        <w:t>natural decay</w:t>
      </w:r>
    </w:p>
    <w:p w:rsidR="007101ED" w:rsidRDefault="0018276F" w:rsidP="0018276F">
      <w:pPr>
        <w:spacing w:line="360" w:lineRule="auto"/>
        <w:rPr>
          <w:sz w:val="24"/>
          <w:szCs w:val="24"/>
        </w:rPr>
      </w:pPr>
      <w:r>
        <w:rPr>
          <w:sz w:val="24"/>
          <w:szCs w:val="24"/>
        </w:rPr>
        <w:t xml:space="preserve">  </w:t>
      </w:r>
      <w:r>
        <w:rPr>
          <w:rFonts w:hint="eastAsia"/>
          <w:sz w:val="24"/>
          <w:szCs w:val="24"/>
        </w:rPr>
        <w:t>在规定</w:t>
      </w:r>
      <w:r>
        <w:rPr>
          <w:sz w:val="24"/>
          <w:szCs w:val="24"/>
        </w:rPr>
        <w:t>空间及条件下，由于沉降、附聚</w:t>
      </w:r>
      <w:r>
        <w:rPr>
          <w:rFonts w:hint="eastAsia"/>
          <w:sz w:val="24"/>
          <w:szCs w:val="24"/>
        </w:rPr>
        <w:t>、</w:t>
      </w:r>
      <w:r>
        <w:rPr>
          <w:sz w:val="24"/>
          <w:szCs w:val="24"/>
        </w:rPr>
        <w:t>表面沉积</w:t>
      </w:r>
      <w:r>
        <w:rPr>
          <w:rFonts w:hint="eastAsia"/>
          <w:sz w:val="24"/>
          <w:szCs w:val="24"/>
        </w:rPr>
        <w:t>、</w:t>
      </w:r>
      <w:r>
        <w:rPr>
          <w:sz w:val="24"/>
          <w:szCs w:val="24"/>
        </w:rPr>
        <w:t>化学反应和空气交换等</w:t>
      </w:r>
      <w:r>
        <w:rPr>
          <w:rFonts w:hint="eastAsia"/>
          <w:sz w:val="24"/>
          <w:szCs w:val="24"/>
        </w:rPr>
        <w:t>非</w:t>
      </w:r>
      <w:r>
        <w:rPr>
          <w:sz w:val="24"/>
          <w:szCs w:val="24"/>
        </w:rPr>
        <w:t>人为因素，</w:t>
      </w:r>
      <w:r>
        <w:rPr>
          <w:rFonts w:hint="eastAsia"/>
          <w:sz w:val="24"/>
          <w:szCs w:val="24"/>
        </w:rPr>
        <w:t>导</w:t>
      </w:r>
      <w:r>
        <w:rPr>
          <w:sz w:val="24"/>
          <w:szCs w:val="24"/>
        </w:rPr>
        <w:t>致空气中</w:t>
      </w:r>
      <w:r>
        <w:rPr>
          <w:rFonts w:hint="eastAsia"/>
          <w:sz w:val="24"/>
          <w:szCs w:val="24"/>
        </w:rPr>
        <w:t>的</w:t>
      </w:r>
      <w:r>
        <w:rPr>
          <w:sz w:val="24"/>
          <w:szCs w:val="24"/>
        </w:rPr>
        <w:t>目标污染物浓度的降低</w:t>
      </w:r>
    </w:p>
    <w:p w:rsidR="007101ED" w:rsidRDefault="0018276F" w:rsidP="0018276F">
      <w:pPr>
        <w:spacing w:line="360" w:lineRule="auto"/>
        <w:rPr>
          <w:sz w:val="24"/>
          <w:szCs w:val="24"/>
        </w:rPr>
      </w:pPr>
      <w:r>
        <w:rPr>
          <w:rFonts w:hint="eastAsia"/>
          <w:sz w:val="24"/>
          <w:szCs w:val="24"/>
        </w:rPr>
        <w:t xml:space="preserve">2.0.14 </w:t>
      </w:r>
      <w:r>
        <w:rPr>
          <w:rFonts w:hint="eastAsia"/>
          <w:sz w:val="24"/>
          <w:szCs w:val="24"/>
        </w:rPr>
        <w:t>总衰减</w:t>
      </w:r>
      <w:r>
        <w:rPr>
          <w:rFonts w:hint="eastAsia"/>
          <w:sz w:val="24"/>
          <w:szCs w:val="24"/>
        </w:rPr>
        <w:t xml:space="preserve"> </w:t>
      </w:r>
      <w:r>
        <w:rPr>
          <w:sz w:val="24"/>
          <w:szCs w:val="24"/>
        </w:rPr>
        <w:t>total decay</w:t>
      </w:r>
    </w:p>
    <w:p w:rsidR="007101ED" w:rsidRDefault="0018276F" w:rsidP="0018276F">
      <w:pPr>
        <w:spacing w:line="360" w:lineRule="auto"/>
        <w:rPr>
          <w:sz w:val="24"/>
          <w:szCs w:val="24"/>
        </w:rPr>
      </w:pPr>
      <w:r>
        <w:rPr>
          <w:sz w:val="24"/>
          <w:szCs w:val="24"/>
        </w:rPr>
        <w:t xml:space="preserve">  </w:t>
      </w:r>
      <w:r>
        <w:rPr>
          <w:rFonts w:hint="eastAsia"/>
          <w:sz w:val="24"/>
          <w:szCs w:val="24"/>
        </w:rPr>
        <w:t>在规定</w:t>
      </w:r>
      <w:r>
        <w:rPr>
          <w:sz w:val="24"/>
          <w:szCs w:val="24"/>
        </w:rPr>
        <w:t>空间及条件下，</w:t>
      </w:r>
      <w:r>
        <w:rPr>
          <w:rFonts w:hint="eastAsia"/>
          <w:sz w:val="24"/>
          <w:szCs w:val="24"/>
        </w:rPr>
        <w:t>由于</w:t>
      </w:r>
      <w:r>
        <w:rPr>
          <w:sz w:val="24"/>
          <w:szCs w:val="24"/>
        </w:rPr>
        <w:t>自然衰减和空气净化器净化运行的共同作用，导致空气中的目标污染物浓度的降低</w:t>
      </w:r>
      <w:r>
        <w:rPr>
          <w:sz w:val="24"/>
          <w:szCs w:val="24"/>
        </w:rPr>
        <w:t xml:space="preserve"> </w:t>
      </w:r>
    </w:p>
    <w:p w:rsidR="007101ED" w:rsidRDefault="0018276F" w:rsidP="0018276F">
      <w:pPr>
        <w:spacing w:line="360" w:lineRule="auto"/>
        <w:rPr>
          <w:sz w:val="24"/>
          <w:szCs w:val="24"/>
        </w:rPr>
      </w:pPr>
      <w:r>
        <w:rPr>
          <w:sz w:val="24"/>
          <w:szCs w:val="24"/>
        </w:rPr>
        <w:t xml:space="preserve">2.0.15 </w:t>
      </w:r>
      <w:r>
        <w:rPr>
          <w:rFonts w:hint="eastAsia"/>
          <w:sz w:val="24"/>
          <w:szCs w:val="24"/>
        </w:rPr>
        <w:t>累积</w:t>
      </w:r>
      <w:r>
        <w:rPr>
          <w:sz w:val="24"/>
          <w:szCs w:val="24"/>
        </w:rPr>
        <w:t>净化量</w:t>
      </w:r>
      <w:r>
        <w:rPr>
          <w:rFonts w:hint="eastAsia"/>
          <w:sz w:val="24"/>
          <w:szCs w:val="24"/>
        </w:rPr>
        <w:t xml:space="preserve"> </w:t>
      </w:r>
      <w:r>
        <w:rPr>
          <w:sz w:val="24"/>
          <w:szCs w:val="24"/>
        </w:rPr>
        <w:t>cumulate clean mass;CCM</w:t>
      </w:r>
    </w:p>
    <w:p w:rsidR="007101ED" w:rsidRDefault="0018276F" w:rsidP="0018276F">
      <w:pPr>
        <w:spacing w:line="360" w:lineRule="auto"/>
        <w:rPr>
          <w:sz w:val="24"/>
          <w:szCs w:val="24"/>
        </w:rPr>
      </w:pPr>
      <w:r>
        <w:rPr>
          <w:sz w:val="24"/>
          <w:szCs w:val="24"/>
        </w:rPr>
        <w:t xml:space="preserve">  </w:t>
      </w:r>
      <w:r>
        <w:rPr>
          <w:rFonts w:hint="eastAsia"/>
          <w:sz w:val="24"/>
          <w:szCs w:val="24"/>
        </w:rPr>
        <w:t>空气</w:t>
      </w:r>
      <w:r>
        <w:rPr>
          <w:sz w:val="24"/>
          <w:szCs w:val="24"/>
        </w:rPr>
        <w:t>净化器在额定状态和规定的试验条件下，针对目标污染物（</w:t>
      </w:r>
      <w:r>
        <w:rPr>
          <w:rFonts w:hint="eastAsia"/>
          <w:sz w:val="24"/>
          <w:szCs w:val="24"/>
        </w:rPr>
        <w:t>颗粒物</w:t>
      </w:r>
      <w:r>
        <w:rPr>
          <w:sz w:val="24"/>
          <w:szCs w:val="24"/>
        </w:rPr>
        <w:t>和气态污染物）</w:t>
      </w:r>
      <w:r>
        <w:rPr>
          <w:rFonts w:hint="eastAsia"/>
          <w:sz w:val="24"/>
          <w:szCs w:val="24"/>
        </w:rPr>
        <w:t>累积</w:t>
      </w:r>
      <w:r>
        <w:rPr>
          <w:sz w:val="24"/>
          <w:szCs w:val="24"/>
        </w:rPr>
        <w:t>净化</w:t>
      </w:r>
      <w:r>
        <w:rPr>
          <w:rFonts w:hint="eastAsia"/>
          <w:sz w:val="24"/>
          <w:szCs w:val="24"/>
        </w:rPr>
        <w:t>能力</w:t>
      </w:r>
      <w:r>
        <w:rPr>
          <w:sz w:val="24"/>
          <w:szCs w:val="24"/>
        </w:rPr>
        <w:t>的参数；表示空气净化器的洁净空气量衰减至初始值</w:t>
      </w:r>
      <w:r>
        <w:rPr>
          <w:rFonts w:hint="eastAsia"/>
          <w:sz w:val="24"/>
          <w:szCs w:val="24"/>
        </w:rPr>
        <w:t>50</w:t>
      </w:r>
      <w:r>
        <w:rPr>
          <w:sz w:val="24"/>
          <w:szCs w:val="24"/>
        </w:rPr>
        <w:t>%</w:t>
      </w:r>
      <w:r>
        <w:rPr>
          <w:sz w:val="24"/>
          <w:szCs w:val="24"/>
        </w:rPr>
        <w:t>时，累积净化处理的目标污染物总质量</w:t>
      </w:r>
      <w:r>
        <w:rPr>
          <w:rFonts w:hint="eastAsia"/>
          <w:sz w:val="24"/>
          <w:szCs w:val="24"/>
        </w:rPr>
        <w:t>。</w:t>
      </w:r>
      <w:r>
        <w:rPr>
          <w:sz w:val="24"/>
          <w:szCs w:val="24"/>
        </w:rPr>
        <w:t>单位</w:t>
      </w:r>
      <w:r>
        <w:rPr>
          <w:rFonts w:hint="eastAsia"/>
          <w:sz w:val="24"/>
          <w:szCs w:val="24"/>
        </w:rPr>
        <w:t>为</w:t>
      </w:r>
      <w:r>
        <w:rPr>
          <w:rFonts w:hint="eastAsia"/>
          <w:sz w:val="24"/>
          <w:szCs w:val="24"/>
        </w:rPr>
        <w:t>mg</w:t>
      </w:r>
    </w:p>
    <w:p w:rsidR="007101ED" w:rsidRDefault="0018276F" w:rsidP="0018276F">
      <w:pPr>
        <w:spacing w:line="360" w:lineRule="auto"/>
        <w:rPr>
          <w:sz w:val="24"/>
          <w:szCs w:val="24"/>
        </w:rPr>
      </w:pPr>
      <w:r>
        <w:rPr>
          <w:rFonts w:hint="eastAsia"/>
          <w:sz w:val="24"/>
          <w:szCs w:val="24"/>
        </w:rPr>
        <w:t xml:space="preserve">2.0.16 </w:t>
      </w:r>
      <w:r>
        <w:rPr>
          <w:rFonts w:hint="eastAsia"/>
          <w:sz w:val="24"/>
          <w:szCs w:val="24"/>
        </w:rPr>
        <w:t>净化能效</w:t>
      </w:r>
      <w:r>
        <w:rPr>
          <w:rFonts w:hint="eastAsia"/>
          <w:sz w:val="24"/>
          <w:szCs w:val="24"/>
        </w:rPr>
        <w:t xml:space="preserve"> </w:t>
      </w:r>
      <w:r>
        <w:rPr>
          <w:sz w:val="24"/>
          <w:szCs w:val="24"/>
        </w:rPr>
        <w:t>cleaning energy efficiency</w:t>
      </w:r>
    </w:p>
    <w:p w:rsidR="007101ED" w:rsidRDefault="0018276F" w:rsidP="0018276F">
      <w:pPr>
        <w:spacing w:line="360" w:lineRule="auto"/>
        <w:rPr>
          <w:sz w:val="24"/>
          <w:szCs w:val="24"/>
        </w:rPr>
      </w:pPr>
      <w:r>
        <w:rPr>
          <w:sz w:val="24"/>
          <w:szCs w:val="24"/>
        </w:rPr>
        <w:t xml:space="preserve">  </w:t>
      </w:r>
      <w:r>
        <w:rPr>
          <w:rFonts w:hint="eastAsia"/>
          <w:sz w:val="24"/>
          <w:szCs w:val="24"/>
        </w:rPr>
        <w:t>空气</w:t>
      </w:r>
      <w:r>
        <w:rPr>
          <w:sz w:val="24"/>
          <w:szCs w:val="24"/>
        </w:rPr>
        <w:t>净化器</w:t>
      </w:r>
      <w:r>
        <w:rPr>
          <w:rFonts w:hint="eastAsia"/>
          <w:sz w:val="24"/>
          <w:szCs w:val="24"/>
        </w:rPr>
        <w:t>在</w:t>
      </w:r>
      <w:r>
        <w:rPr>
          <w:sz w:val="24"/>
          <w:szCs w:val="24"/>
        </w:rPr>
        <w:t>额定状态下单位</w:t>
      </w:r>
      <w:r>
        <w:rPr>
          <w:rFonts w:hint="eastAsia"/>
          <w:sz w:val="24"/>
          <w:szCs w:val="24"/>
        </w:rPr>
        <w:t>功耗</w:t>
      </w:r>
      <w:r>
        <w:rPr>
          <w:sz w:val="24"/>
          <w:szCs w:val="24"/>
        </w:rPr>
        <w:t>所产生的洁净空气量</w:t>
      </w:r>
      <w:r>
        <w:rPr>
          <w:rFonts w:hint="eastAsia"/>
          <w:sz w:val="24"/>
          <w:szCs w:val="24"/>
        </w:rPr>
        <w:t>。单位</w:t>
      </w:r>
      <w:r>
        <w:rPr>
          <w:rFonts w:hint="eastAsia"/>
          <w:sz w:val="24"/>
          <w:szCs w:val="24"/>
        </w:rPr>
        <w:t>m</w:t>
      </w:r>
      <w:r>
        <w:rPr>
          <w:rFonts w:hint="eastAsia"/>
          <w:sz w:val="24"/>
          <w:szCs w:val="24"/>
          <w:vertAlign w:val="superscript"/>
        </w:rPr>
        <w:t>3</w:t>
      </w:r>
      <w:r>
        <w:rPr>
          <w:rFonts w:hint="eastAsia"/>
          <w:sz w:val="24"/>
          <w:szCs w:val="24"/>
        </w:rPr>
        <w:t>/</w:t>
      </w:r>
      <w:r>
        <w:rPr>
          <w:rFonts w:hint="eastAsia"/>
          <w:sz w:val="24"/>
          <w:szCs w:val="24"/>
        </w:rPr>
        <w:t>（</w:t>
      </w:r>
      <w:r>
        <w:rPr>
          <w:rFonts w:hint="eastAsia"/>
          <w:sz w:val="24"/>
          <w:szCs w:val="24"/>
        </w:rPr>
        <w:t>W.h</w:t>
      </w:r>
      <w:r>
        <w:rPr>
          <w:sz w:val="24"/>
          <w:szCs w:val="24"/>
        </w:rPr>
        <w:t>）</w:t>
      </w:r>
    </w:p>
    <w:p w:rsidR="007101ED" w:rsidRDefault="0018276F" w:rsidP="0018276F">
      <w:pPr>
        <w:spacing w:line="360" w:lineRule="auto"/>
        <w:rPr>
          <w:sz w:val="24"/>
          <w:szCs w:val="24"/>
        </w:rPr>
      </w:pPr>
      <w:r>
        <w:rPr>
          <w:rFonts w:hint="eastAsia"/>
          <w:sz w:val="24"/>
          <w:szCs w:val="24"/>
        </w:rPr>
        <w:lastRenderedPageBreak/>
        <w:t xml:space="preserve">2.0.17 </w:t>
      </w:r>
      <w:r>
        <w:rPr>
          <w:rFonts w:hint="eastAsia"/>
          <w:sz w:val="24"/>
          <w:szCs w:val="24"/>
        </w:rPr>
        <w:t>适用</w:t>
      </w:r>
      <w:r>
        <w:rPr>
          <w:sz w:val="24"/>
          <w:szCs w:val="24"/>
        </w:rPr>
        <w:t>面积</w:t>
      </w:r>
      <w:r>
        <w:rPr>
          <w:rFonts w:hint="eastAsia"/>
          <w:sz w:val="24"/>
          <w:szCs w:val="24"/>
        </w:rPr>
        <w:t xml:space="preserve"> </w:t>
      </w:r>
      <w:r>
        <w:rPr>
          <w:sz w:val="24"/>
          <w:szCs w:val="24"/>
        </w:rPr>
        <w:t>effective room size</w:t>
      </w:r>
    </w:p>
    <w:p w:rsidR="007101ED" w:rsidRDefault="0018276F" w:rsidP="0018276F">
      <w:pPr>
        <w:spacing w:line="360" w:lineRule="auto"/>
        <w:rPr>
          <w:sz w:val="24"/>
          <w:szCs w:val="24"/>
        </w:rPr>
      </w:pPr>
      <w:r>
        <w:rPr>
          <w:sz w:val="24"/>
          <w:szCs w:val="24"/>
        </w:rPr>
        <w:t xml:space="preserve">  </w:t>
      </w:r>
      <w:r>
        <w:rPr>
          <w:rFonts w:hint="eastAsia"/>
          <w:sz w:val="24"/>
          <w:szCs w:val="24"/>
        </w:rPr>
        <w:t>空气</w:t>
      </w:r>
      <w:r>
        <w:rPr>
          <w:sz w:val="24"/>
          <w:szCs w:val="24"/>
        </w:rPr>
        <w:t>净化器在规定条件下，以净化器明示的</w:t>
      </w:r>
      <w:r>
        <w:rPr>
          <w:rFonts w:hint="eastAsia"/>
          <w:sz w:val="24"/>
          <w:szCs w:val="24"/>
        </w:rPr>
        <w:t>CADR</w:t>
      </w:r>
      <w:r>
        <w:rPr>
          <w:rFonts w:hint="eastAsia"/>
          <w:sz w:val="24"/>
          <w:szCs w:val="24"/>
        </w:rPr>
        <w:t>值</w:t>
      </w:r>
      <w:r>
        <w:rPr>
          <w:sz w:val="24"/>
          <w:szCs w:val="24"/>
        </w:rPr>
        <w:t>为依据，经附录</w:t>
      </w:r>
      <w:r>
        <w:rPr>
          <w:rFonts w:hint="eastAsia"/>
          <w:sz w:val="24"/>
          <w:szCs w:val="24"/>
        </w:rPr>
        <w:t>F</w:t>
      </w:r>
      <w:r>
        <w:rPr>
          <w:rFonts w:hint="eastAsia"/>
          <w:sz w:val="24"/>
          <w:szCs w:val="24"/>
        </w:rPr>
        <w:t>规定</w:t>
      </w:r>
      <w:r>
        <w:rPr>
          <w:sz w:val="24"/>
          <w:szCs w:val="24"/>
        </w:rPr>
        <w:t>的算法推导出的，能过满足对颗粒物净化要求所</w:t>
      </w:r>
      <w:r>
        <w:rPr>
          <w:rFonts w:hint="eastAsia"/>
          <w:sz w:val="24"/>
          <w:szCs w:val="24"/>
        </w:rPr>
        <w:t>适用</w:t>
      </w:r>
      <w:r>
        <w:rPr>
          <w:sz w:val="24"/>
          <w:szCs w:val="24"/>
        </w:rPr>
        <w:t>的（</w:t>
      </w:r>
      <w:r>
        <w:rPr>
          <w:rFonts w:hint="eastAsia"/>
          <w:sz w:val="24"/>
          <w:szCs w:val="24"/>
        </w:rPr>
        <w:t>最大</w:t>
      </w:r>
      <w:r>
        <w:rPr>
          <w:sz w:val="24"/>
          <w:szCs w:val="24"/>
        </w:rPr>
        <w:t>）</w:t>
      </w:r>
      <w:r>
        <w:rPr>
          <w:rFonts w:hint="eastAsia"/>
          <w:sz w:val="24"/>
          <w:szCs w:val="24"/>
        </w:rPr>
        <w:t>居室</w:t>
      </w:r>
      <w:r>
        <w:rPr>
          <w:sz w:val="24"/>
          <w:szCs w:val="24"/>
        </w:rPr>
        <w:t>面积。单位</w:t>
      </w:r>
      <w:r>
        <w:rPr>
          <w:rFonts w:hint="eastAsia"/>
          <w:sz w:val="24"/>
          <w:szCs w:val="24"/>
        </w:rPr>
        <w:t>为</w:t>
      </w:r>
      <w:r>
        <w:rPr>
          <w:rFonts w:hint="eastAsia"/>
          <w:sz w:val="24"/>
          <w:szCs w:val="24"/>
        </w:rPr>
        <w:t>m</w:t>
      </w:r>
      <w:r>
        <w:rPr>
          <w:rFonts w:hint="eastAsia"/>
          <w:sz w:val="24"/>
          <w:szCs w:val="24"/>
          <w:vertAlign w:val="superscript"/>
        </w:rPr>
        <w:t>2</w:t>
      </w:r>
    </w:p>
    <w:p w:rsidR="007101ED" w:rsidRDefault="0018276F" w:rsidP="0018276F">
      <w:pPr>
        <w:spacing w:line="360" w:lineRule="auto"/>
        <w:rPr>
          <w:sz w:val="24"/>
          <w:szCs w:val="24"/>
        </w:rPr>
      </w:pPr>
      <w:r>
        <w:rPr>
          <w:sz w:val="24"/>
          <w:szCs w:val="24"/>
        </w:rPr>
        <w:t xml:space="preserve">2.0.17 </w:t>
      </w:r>
      <w:r>
        <w:rPr>
          <w:rFonts w:hint="eastAsia"/>
          <w:sz w:val="24"/>
          <w:szCs w:val="24"/>
        </w:rPr>
        <w:t>净化</w:t>
      </w:r>
      <w:r>
        <w:rPr>
          <w:sz w:val="24"/>
          <w:szCs w:val="24"/>
        </w:rPr>
        <w:t>寿命</w:t>
      </w:r>
      <w:r>
        <w:rPr>
          <w:rFonts w:hint="eastAsia"/>
          <w:sz w:val="24"/>
          <w:szCs w:val="24"/>
        </w:rPr>
        <w:t xml:space="preserve"> </w:t>
      </w:r>
      <w:r>
        <w:rPr>
          <w:sz w:val="24"/>
          <w:szCs w:val="24"/>
        </w:rPr>
        <w:t xml:space="preserve">cleaning </w:t>
      </w:r>
      <w:r>
        <w:rPr>
          <w:rFonts w:hint="eastAsia"/>
          <w:sz w:val="24"/>
          <w:szCs w:val="24"/>
        </w:rPr>
        <w:t>life</w:t>
      </w:r>
      <w:r>
        <w:rPr>
          <w:sz w:val="24"/>
          <w:szCs w:val="24"/>
        </w:rPr>
        <w:t xml:space="preserve"> span </w:t>
      </w:r>
    </w:p>
    <w:p w:rsidR="007101ED" w:rsidRDefault="0018276F" w:rsidP="0018276F">
      <w:pPr>
        <w:spacing w:line="360" w:lineRule="auto"/>
        <w:rPr>
          <w:sz w:val="24"/>
          <w:szCs w:val="24"/>
        </w:rPr>
      </w:pPr>
      <w:r>
        <w:rPr>
          <w:rFonts w:hint="eastAsia"/>
          <w:sz w:val="24"/>
          <w:szCs w:val="24"/>
        </w:rPr>
        <w:t xml:space="preserve">  </w:t>
      </w:r>
      <w:r>
        <w:rPr>
          <w:rFonts w:hint="eastAsia"/>
          <w:sz w:val="24"/>
          <w:szCs w:val="24"/>
        </w:rPr>
        <w:t>以</w:t>
      </w:r>
      <w:r>
        <w:rPr>
          <w:sz w:val="24"/>
          <w:szCs w:val="24"/>
        </w:rPr>
        <w:t>空气净化器标注的、针对目标污染物的累积净化量与空气净化器对应的日均处理计算量的比值作为参考，用</w:t>
      </w:r>
      <w:r>
        <w:rPr>
          <w:rFonts w:hint="eastAsia"/>
          <w:sz w:val="24"/>
          <w:szCs w:val="24"/>
        </w:rPr>
        <w:t>d</w:t>
      </w:r>
      <w:r>
        <w:rPr>
          <w:rFonts w:hint="eastAsia"/>
          <w:sz w:val="24"/>
          <w:szCs w:val="24"/>
        </w:rPr>
        <w:t>表示</w:t>
      </w:r>
    </w:p>
    <w:p w:rsidR="007101ED" w:rsidRDefault="0018276F">
      <w:pPr>
        <w:pStyle w:val="1"/>
      </w:pPr>
      <w:bookmarkStart w:id="2" w:name="_Toc439875386"/>
      <w:r>
        <w:rPr>
          <w:rFonts w:hint="eastAsia"/>
        </w:rPr>
        <w:t xml:space="preserve">3 </w:t>
      </w:r>
      <w:r>
        <w:rPr>
          <w:rFonts w:hint="eastAsia"/>
        </w:rPr>
        <w:t>基本规定</w:t>
      </w:r>
      <w:bookmarkEnd w:id="2"/>
    </w:p>
    <w:p w:rsidR="007101ED" w:rsidRDefault="0018276F">
      <w:pPr>
        <w:spacing w:line="360" w:lineRule="auto"/>
        <w:ind w:firstLineChars="200" w:firstLine="420"/>
        <w:rPr>
          <w:sz w:val="24"/>
          <w:szCs w:val="24"/>
        </w:rPr>
      </w:pPr>
      <w:r>
        <w:rPr>
          <w:rFonts w:hint="eastAsia"/>
        </w:rPr>
        <w:t xml:space="preserve">3.0.1 </w:t>
      </w:r>
      <w:r>
        <w:rPr>
          <w:rFonts w:hint="eastAsia"/>
        </w:rPr>
        <w:t>住宅类防霾技术改造工程应根据</w:t>
      </w:r>
      <w:r>
        <w:rPr>
          <w:rFonts w:hint="eastAsia"/>
          <w:sz w:val="24"/>
          <w:szCs w:val="24"/>
        </w:rPr>
        <w:t>《环境空气质量标准》（</w:t>
      </w:r>
      <w:r>
        <w:rPr>
          <w:rFonts w:hint="eastAsia"/>
          <w:sz w:val="24"/>
          <w:szCs w:val="24"/>
        </w:rPr>
        <w:t>GB-3095-2012</w:t>
      </w:r>
      <w:r>
        <w:rPr>
          <w:rFonts w:hint="eastAsia"/>
          <w:sz w:val="24"/>
          <w:szCs w:val="24"/>
        </w:rPr>
        <w:t>）编制相应设计文件。改造前，应对住宅类建筑气密性及建筑结构状况、通风性能、空气净化性能以及居住环境进行判定后，方可进行防霾技术改造工程设计和施工。气密性、通风性能、空气净化性能以及防霾技术改造设计和施工，应由具有相应资质的单位和有经验的专业技术人员承担。</w:t>
      </w:r>
    </w:p>
    <w:p w:rsidR="007101ED" w:rsidRDefault="0018276F">
      <w:pPr>
        <w:spacing w:line="360" w:lineRule="auto"/>
        <w:ind w:firstLineChars="200" w:firstLine="480"/>
        <w:rPr>
          <w:sz w:val="24"/>
          <w:szCs w:val="24"/>
        </w:rPr>
      </w:pPr>
      <w:r>
        <w:rPr>
          <w:rFonts w:hint="eastAsia"/>
          <w:sz w:val="24"/>
          <w:szCs w:val="24"/>
        </w:rPr>
        <w:t xml:space="preserve">3.0.2 </w:t>
      </w:r>
      <w:r>
        <w:rPr>
          <w:rFonts w:hint="eastAsia"/>
          <w:sz w:val="24"/>
          <w:szCs w:val="24"/>
        </w:rPr>
        <w:t>防霾技术改造工程应优先选用对居民干扰小、工期短、对环境污染小、安装工艺便捷的改造技术。未通过省部级以上技术鉴定的改造技术不得在防霾改造工程中使用。</w:t>
      </w:r>
    </w:p>
    <w:p w:rsidR="007101ED" w:rsidRDefault="0018276F">
      <w:pPr>
        <w:spacing w:line="360" w:lineRule="auto"/>
        <w:ind w:firstLineChars="200" w:firstLine="480"/>
        <w:rPr>
          <w:sz w:val="24"/>
          <w:szCs w:val="24"/>
        </w:rPr>
      </w:pPr>
      <w:r>
        <w:rPr>
          <w:rFonts w:hint="eastAsia"/>
          <w:sz w:val="24"/>
          <w:szCs w:val="24"/>
        </w:rPr>
        <w:t xml:space="preserve">3.0.3 </w:t>
      </w:r>
      <w:r>
        <w:rPr>
          <w:rFonts w:hint="eastAsia"/>
          <w:sz w:val="24"/>
          <w:szCs w:val="24"/>
        </w:rPr>
        <w:t>防霾改造工程应进行合理的设计和正确选择防霾体系，充分考虑建筑外立面的建筑装饰效果，并尽量满足气密性良好、通风及空气净化等各方面的功能。</w:t>
      </w:r>
    </w:p>
    <w:p w:rsidR="007101ED" w:rsidRDefault="0018276F">
      <w:pPr>
        <w:spacing w:line="360" w:lineRule="auto"/>
        <w:ind w:firstLineChars="200" w:firstLine="480"/>
        <w:rPr>
          <w:sz w:val="24"/>
          <w:szCs w:val="24"/>
        </w:rPr>
      </w:pPr>
      <w:r>
        <w:rPr>
          <w:rFonts w:hint="eastAsia"/>
          <w:sz w:val="24"/>
          <w:szCs w:val="24"/>
        </w:rPr>
        <w:t xml:space="preserve">3.0.4 </w:t>
      </w:r>
      <w:r>
        <w:rPr>
          <w:rFonts w:hint="eastAsia"/>
          <w:sz w:val="24"/>
          <w:szCs w:val="24"/>
        </w:rPr>
        <w:t>新风系统与空气净化系统应有可靠的结合：空气净化器是内部循环系统，国家标准规定是每小时至少过滤</w:t>
      </w:r>
      <w:r>
        <w:rPr>
          <w:rFonts w:hint="eastAsia"/>
          <w:sz w:val="24"/>
          <w:szCs w:val="24"/>
        </w:rPr>
        <w:t>5</w:t>
      </w:r>
      <w:r>
        <w:rPr>
          <w:rFonts w:hint="eastAsia"/>
          <w:sz w:val="24"/>
          <w:szCs w:val="24"/>
        </w:rPr>
        <w:t>次，并可以通过多种不同的技术解决有害颗粒、有害气体、细菌等问题。新风系统主要是给室内送入新风，排出室内的污浊气体，解决了氧含量和二氧化碳浓度的问题。两者的可靠结合可以使室内空气质量改善效果明显。</w:t>
      </w:r>
    </w:p>
    <w:p w:rsidR="007101ED" w:rsidRDefault="0018276F">
      <w:pPr>
        <w:spacing w:line="360" w:lineRule="auto"/>
        <w:ind w:firstLineChars="200" w:firstLine="480"/>
        <w:rPr>
          <w:sz w:val="24"/>
          <w:szCs w:val="24"/>
        </w:rPr>
      </w:pPr>
      <w:r>
        <w:rPr>
          <w:rFonts w:hint="eastAsia"/>
          <w:sz w:val="24"/>
          <w:szCs w:val="24"/>
        </w:rPr>
        <w:lastRenderedPageBreak/>
        <w:t xml:space="preserve">3.0.5 </w:t>
      </w:r>
      <w:r>
        <w:rPr>
          <w:rFonts w:hint="eastAsia"/>
          <w:sz w:val="24"/>
          <w:szCs w:val="24"/>
        </w:rPr>
        <w:t>防霾改造工程施工前，施工单位应编制施工技术方案，对施工人员应进行技术交底和专业技术培训。并应按相关的施工技术标准对施工过程及结果实行质量控制。</w:t>
      </w:r>
    </w:p>
    <w:p w:rsidR="007101ED" w:rsidRDefault="0018276F">
      <w:pPr>
        <w:spacing w:line="360" w:lineRule="auto"/>
        <w:ind w:firstLineChars="200" w:firstLine="480"/>
        <w:rPr>
          <w:sz w:val="24"/>
          <w:szCs w:val="24"/>
        </w:rPr>
      </w:pPr>
      <w:r>
        <w:rPr>
          <w:rFonts w:hint="eastAsia"/>
          <w:sz w:val="24"/>
          <w:szCs w:val="24"/>
        </w:rPr>
        <w:t xml:space="preserve">3.0.6 </w:t>
      </w:r>
      <w:r>
        <w:rPr>
          <w:rFonts w:hint="eastAsia"/>
          <w:sz w:val="24"/>
          <w:szCs w:val="24"/>
        </w:rPr>
        <w:t>建筑防霾改造施工前应做好安全防护措施。施工中安全应执行《建筑施工安全检查标准》（</w:t>
      </w:r>
      <w:r>
        <w:rPr>
          <w:rFonts w:hint="eastAsia"/>
          <w:sz w:val="24"/>
          <w:szCs w:val="24"/>
        </w:rPr>
        <w:t>JGJ59-2011</w:t>
      </w:r>
      <w:r>
        <w:rPr>
          <w:rFonts w:hint="eastAsia"/>
          <w:sz w:val="24"/>
          <w:szCs w:val="24"/>
        </w:rPr>
        <w:t>）。</w:t>
      </w:r>
    </w:p>
    <w:p w:rsidR="007101ED" w:rsidRDefault="0018276F">
      <w:pPr>
        <w:spacing w:line="360" w:lineRule="auto"/>
        <w:ind w:firstLineChars="200" w:firstLine="480"/>
        <w:rPr>
          <w:sz w:val="24"/>
          <w:szCs w:val="24"/>
        </w:rPr>
      </w:pPr>
      <w:r>
        <w:rPr>
          <w:rFonts w:hint="eastAsia"/>
          <w:sz w:val="24"/>
          <w:szCs w:val="24"/>
        </w:rPr>
        <w:t xml:space="preserve">3.0.7 </w:t>
      </w:r>
      <w:r>
        <w:rPr>
          <w:rFonts w:hint="eastAsia"/>
          <w:sz w:val="24"/>
          <w:szCs w:val="24"/>
        </w:rPr>
        <w:t>建筑防霾技术改造工程的验收项目划分为门窗气密性，新风系统以及空气净化器系统等分项工程。</w:t>
      </w:r>
    </w:p>
    <w:p w:rsidR="007101ED" w:rsidRDefault="0018276F">
      <w:pPr>
        <w:spacing w:line="360" w:lineRule="auto"/>
        <w:ind w:firstLineChars="200" w:firstLine="480"/>
        <w:rPr>
          <w:sz w:val="24"/>
          <w:szCs w:val="24"/>
        </w:rPr>
      </w:pPr>
      <w:r>
        <w:rPr>
          <w:rFonts w:hint="eastAsia"/>
          <w:sz w:val="24"/>
          <w:szCs w:val="24"/>
        </w:rPr>
        <w:t xml:space="preserve">3.0.8 </w:t>
      </w:r>
      <w:r>
        <w:rPr>
          <w:rFonts w:hint="eastAsia"/>
          <w:sz w:val="24"/>
          <w:szCs w:val="24"/>
        </w:rPr>
        <w:t>建筑防霾技术改造工程验收应符合《上海市工程建设规范——住宅设计标准》（</w:t>
      </w:r>
      <w:r>
        <w:rPr>
          <w:rFonts w:hint="eastAsia"/>
          <w:sz w:val="24"/>
          <w:szCs w:val="24"/>
        </w:rPr>
        <w:t>DGJ08-20-2007</w:t>
      </w:r>
      <w:r>
        <w:rPr>
          <w:rFonts w:hint="eastAsia"/>
          <w:sz w:val="24"/>
          <w:szCs w:val="24"/>
        </w:rPr>
        <w:t>）的要求。</w:t>
      </w:r>
    </w:p>
    <w:p w:rsidR="007101ED" w:rsidRDefault="0018276F">
      <w:pPr>
        <w:pStyle w:val="1"/>
      </w:pPr>
      <w:bookmarkStart w:id="3" w:name="_Toc439875387"/>
      <w:r>
        <w:rPr>
          <w:rFonts w:hint="eastAsia"/>
        </w:rPr>
        <w:t xml:space="preserve">4 </w:t>
      </w:r>
      <w:r>
        <w:rPr>
          <w:rFonts w:hint="eastAsia"/>
        </w:rPr>
        <w:t>查勘、判定及评价</w:t>
      </w:r>
      <w:bookmarkEnd w:id="3"/>
    </w:p>
    <w:p w:rsidR="007101ED" w:rsidRDefault="0018276F">
      <w:pPr>
        <w:pStyle w:val="2"/>
      </w:pPr>
      <w:bookmarkStart w:id="4" w:name="_Toc439875388"/>
      <w:r>
        <w:rPr>
          <w:rFonts w:hint="eastAsia"/>
        </w:rPr>
        <w:t xml:space="preserve">4.1 </w:t>
      </w:r>
      <w:r>
        <w:rPr>
          <w:rFonts w:hint="eastAsia"/>
        </w:rPr>
        <w:t>防霾改造项目查勘</w:t>
      </w:r>
      <w:bookmarkEnd w:id="4"/>
    </w:p>
    <w:p w:rsidR="007101ED" w:rsidRPr="0018276F" w:rsidRDefault="0018276F" w:rsidP="0018276F">
      <w:pPr>
        <w:spacing w:line="360" w:lineRule="auto"/>
        <w:rPr>
          <w:sz w:val="24"/>
          <w:szCs w:val="24"/>
        </w:rPr>
      </w:pPr>
      <w:r w:rsidRPr="0018276F">
        <w:rPr>
          <w:rFonts w:hint="eastAsia"/>
          <w:sz w:val="24"/>
          <w:szCs w:val="24"/>
        </w:rPr>
        <w:t xml:space="preserve">4.1.1 </w:t>
      </w:r>
      <w:r w:rsidRPr="0018276F">
        <w:rPr>
          <w:rFonts w:hint="eastAsia"/>
          <w:sz w:val="24"/>
          <w:szCs w:val="24"/>
        </w:rPr>
        <w:t>防霾改造项目查勘资料：</w:t>
      </w:r>
    </w:p>
    <w:p w:rsidR="007101ED" w:rsidRPr="0018276F" w:rsidRDefault="0018276F" w:rsidP="0018276F">
      <w:pPr>
        <w:spacing w:line="360" w:lineRule="auto"/>
        <w:rPr>
          <w:sz w:val="24"/>
          <w:szCs w:val="24"/>
        </w:rPr>
      </w:pPr>
      <w:r w:rsidRPr="0018276F">
        <w:rPr>
          <w:rFonts w:hint="eastAsia"/>
          <w:sz w:val="24"/>
          <w:szCs w:val="24"/>
        </w:rPr>
        <w:t xml:space="preserve">    1 </w:t>
      </w:r>
      <w:r w:rsidRPr="0018276F">
        <w:rPr>
          <w:rFonts w:hint="eastAsia"/>
          <w:sz w:val="24"/>
          <w:szCs w:val="24"/>
        </w:rPr>
        <w:t>房屋地形图及竣工图纸；</w:t>
      </w:r>
    </w:p>
    <w:p w:rsidR="007101ED" w:rsidRPr="0018276F" w:rsidRDefault="0018276F" w:rsidP="0018276F">
      <w:pPr>
        <w:spacing w:line="360" w:lineRule="auto"/>
        <w:rPr>
          <w:sz w:val="24"/>
          <w:szCs w:val="24"/>
        </w:rPr>
      </w:pPr>
      <w:r w:rsidRPr="0018276F">
        <w:rPr>
          <w:rFonts w:hint="eastAsia"/>
          <w:sz w:val="24"/>
          <w:szCs w:val="24"/>
        </w:rPr>
        <w:t xml:space="preserve">    2 </w:t>
      </w:r>
      <w:r w:rsidRPr="0018276F">
        <w:rPr>
          <w:rFonts w:hint="eastAsia"/>
          <w:sz w:val="24"/>
          <w:szCs w:val="24"/>
        </w:rPr>
        <w:t>房屋装修改造资料；</w:t>
      </w:r>
    </w:p>
    <w:p w:rsidR="007101ED" w:rsidRPr="0018276F" w:rsidRDefault="0018276F" w:rsidP="0018276F">
      <w:pPr>
        <w:spacing w:line="360" w:lineRule="auto"/>
        <w:rPr>
          <w:sz w:val="24"/>
          <w:szCs w:val="24"/>
        </w:rPr>
      </w:pPr>
      <w:r w:rsidRPr="0018276F">
        <w:rPr>
          <w:rFonts w:hint="eastAsia"/>
          <w:sz w:val="24"/>
          <w:szCs w:val="24"/>
        </w:rPr>
        <w:t xml:space="preserve">    3 </w:t>
      </w:r>
      <w:r w:rsidRPr="0018276F">
        <w:rPr>
          <w:rFonts w:hint="eastAsia"/>
          <w:sz w:val="24"/>
          <w:szCs w:val="24"/>
        </w:rPr>
        <w:t>历年修缮资料；</w:t>
      </w:r>
    </w:p>
    <w:p w:rsidR="007101ED" w:rsidRPr="0018276F" w:rsidRDefault="0018276F" w:rsidP="0018276F">
      <w:pPr>
        <w:spacing w:line="360" w:lineRule="auto"/>
        <w:rPr>
          <w:sz w:val="24"/>
          <w:szCs w:val="24"/>
        </w:rPr>
      </w:pPr>
      <w:r w:rsidRPr="0018276F">
        <w:rPr>
          <w:rFonts w:hint="eastAsia"/>
          <w:sz w:val="24"/>
          <w:szCs w:val="24"/>
        </w:rPr>
        <w:t xml:space="preserve">    4 </w:t>
      </w:r>
      <w:r w:rsidRPr="0018276F">
        <w:rPr>
          <w:rFonts w:hint="eastAsia"/>
          <w:sz w:val="24"/>
          <w:szCs w:val="24"/>
        </w:rPr>
        <w:t>城市建设规划和市容要求；</w:t>
      </w:r>
    </w:p>
    <w:p w:rsidR="007101ED" w:rsidRPr="0018276F" w:rsidRDefault="0018276F" w:rsidP="0018276F">
      <w:pPr>
        <w:spacing w:line="360" w:lineRule="auto"/>
        <w:rPr>
          <w:sz w:val="24"/>
          <w:szCs w:val="24"/>
        </w:rPr>
      </w:pPr>
      <w:r w:rsidRPr="0018276F">
        <w:rPr>
          <w:rFonts w:hint="eastAsia"/>
          <w:sz w:val="24"/>
          <w:szCs w:val="24"/>
        </w:rPr>
        <w:t xml:space="preserve">    5 </w:t>
      </w:r>
      <w:r w:rsidRPr="0018276F">
        <w:rPr>
          <w:rFonts w:hint="eastAsia"/>
          <w:sz w:val="24"/>
          <w:szCs w:val="24"/>
        </w:rPr>
        <w:t>其他必要的资料。</w:t>
      </w:r>
    </w:p>
    <w:p w:rsidR="007101ED" w:rsidRPr="0018276F" w:rsidRDefault="0018276F" w:rsidP="0018276F">
      <w:pPr>
        <w:spacing w:line="360" w:lineRule="auto"/>
        <w:rPr>
          <w:sz w:val="24"/>
          <w:szCs w:val="24"/>
        </w:rPr>
      </w:pPr>
      <w:r w:rsidRPr="0018276F">
        <w:rPr>
          <w:rFonts w:hint="eastAsia"/>
          <w:sz w:val="24"/>
          <w:szCs w:val="24"/>
        </w:rPr>
        <w:t xml:space="preserve">4.1.2 </w:t>
      </w:r>
      <w:r w:rsidRPr="0018276F">
        <w:rPr>
          <w:rFonts w:hint="eastAsia"/>
          <w:sz w:val="24"/>
          <w:szCs w:val="24"/>
        </w:rPr>
        <w:t>气密性改造重点查勘下列内容：</w:t>
      </w:r>
    </w:p>
    <w:p w:rsidR="007101ED" w:rsidRPr="0018276F" w:rsidRDefault="0018276F" w:rsidP="0018276F">
      <w:pPr>
        <w:spacing w:line="360" w:lineRule="auto"/>
        <w:rPr>
          <w:sz w:val="24"/>
          <w:szCs w:val="24"/>
        </w:rPr>
      </w:pPr>
      <w:r w:rsidRPr="0018276F">
        <w:rPr>
          <w:rFonts w:hint="eastAsia"/>
          <w:sz w:val="24"/>
          <w:szCs w:val="24"/>
        </w:rPr>
        <w:t xml:space="preserve">    1 </w:t>
      </w:r>
      <w:r w:rsidRPr="0018276F">
        <w:rPr>
          <w:rFonts w:hint="eastAsia"/>
          <w:sz w:val="24"/>
          <w:szCs w:val="24"/>
        </w:rPr>
        <w:t>设备检测范围的状况；</w:t>
      </w:r>
    </w:p>
    <w:p w:rsidR="007101ED" w:rsidRPr="0018276F" w:rsidRDefault="0018276F" w:rsidP="0018276F">
      <w:pPr>
        <w:spacing w:line="360" w:lineRule="auto"/>
        <w:rPr>
          <w:sz w:val="24"/>
          <w:szCs w:val="24"/>
        </w:rPr>
      </w:pPr>
      <w:r w:rsidRPr="0018276F">
        <w:rPr>
          <w:rFonts w:hint="eastAsia"/>
          <w:sz w:val="24"/>
          <w:szCs w:val="24"/>
        </w:rPr>
        <w:t xml:space="preserve">    2 </w:t>
      </w:r>
      <w:r w:rsidRPr="0018276F">
        <w:rPr>
          <w:rFonts w:hint="eastAsia"/>
          <w:sz w:val="24"/>
          <w:szCs w:val="24"/>
        </w:rPr>
        <w:t>试件各方面性能状况；</w:t>
      </w:r>
    </w:p>
    <w:p w:rsidR="007101ED" w:rsidRPr="0018276F" w:rsidRDefault="0018276F" w:rsidP="0018276F">
      <w:pPr>
        <w:spacing w:line="360" w:lineRule="auto"/>
        <w:rPr>
          <w:sz w:val="24"/>
          <w:szCs w:val="24"/>
        </w:rPr>
      </w:pPr>
      <w:r w:rsidRPr="0018276F">
        <w:rPr>
          <w:rFonts w:hint="eastAsia"/>
          <w:sz w:val="24"/>
          <w:szCs w:val="24"/>
        </w:rPr>
        <w:t xml:space="preserve">    3 </w:t>
      </w:r>
      <w:r w:rsidRPr="0018276F">
        <w:rPr>
          <w:rFonts w:hint="eastAsia"/>
          <w:sz w:val="24"/>
          <w:szCs w:val="24"/>
        </w:rPr>
        <w:t>安装试件墙壁的平整、光滑状况；</w:t>
      </w:r>
    </w:p>
    <w:p w:rsidR="007101ED" w:rsidRPr="0018276F" w:rsidRDefault="0018276F" w:rsidP="0018276F">
      <w:pPr>
        <w:spacing w:line="360" w:lineRule="auto"/>
        <w:rPr>
          <w:sz w:val="24"/>
          <w:szCs w:val="24"/>
        </w:rPr>
      </w:pPr>
      <w:r w:rsidRPr="0018276F">
        <w:rPr>
          <w:rFonts w:hint="eastAsia"/>
          <w:sz w:val="24"/>
          <w:szCs w:val="24"/>
        </w:rPr>
        <w:t xml:space="preserve">    4 </w:t>
      </w:r>
      <w:r w:rsidRPr="0018276F">
        <w:rPr>
          <w:rFonts w:hint="eastAsia"/>
          <w:sz w:val="24"/>
          <w:szCs w:val="24"/>
        </w:rPr>
        <w:t>检测设备安装的安全状况。</w:t>
      </w:r>
    </w:p>
    <w:p w:rsidR="007101ED" w:rsidRPr="0018276F" w:rsidRDefault="0018276F" w:rsidP="0018276F">
      <w:pPr>
        <w:spacing w:line="360" w:lineRule="auto"/>
        <w:rPr>
          <w:sz w:val="24"/>
          <w:szCs w:val="24"/>
        </w:rPr>
      </w:pPr>
      <w:r w:rsidRPr="0018276F">
        <w:rPr>
          <w:rFonts w:hint="eastAsia"/>
          <w:sz w:val="24"/>
          <w:szCs w:val="24"/>
        </w:rPr>
        <w:t xml:space="preserve">4.1.3 </w:t>
      </w:r>
      <w:r w:rsidRPr="0018276F">
        <w:rPr>
          <w:rFonts w:hint="eastAsia"/>
          <w:sz w:val="24"/>
          <w:szCs w:val="24"/>
        </w:rPr>
        <w:t>新风系统改造重点查勘下列内容：</w:t>
      </w:r>
    </w:p>
    <w:p w:rsidR="007101ED" w:rsidRPr="0018276F" w:rsidRDefault="0018276F" w:rsidP="0018276F">
      <w:pPr>
        <w:spacing w:line="360" w:lineRule="auto"/>
        <w:rPr>
          <w:sz w:val="24"/>
          <w:szCs w:val="24"/>
        </w:rPr>
      </w:pPr>
      <w:r w:rsidRPr="0018276F">
        <w:rPr>
          <w:rFonts w:hint="eastAsia"/>
          <w:sz w:val="24"/>
          <w:szCs w:val="24"/>
        </w:rPr>
        <w:lastRenderedPageBreak/>
        <w:t xml:space="preserve">    1 </w:t>
      </w:r>
      <w:r w:rsidRPr="0018276F">
        <w:rPr>
          <w:rFonts w:hint="eastAsia"/>
          <w:sz w:val="24"/>
          <w:szCs w:val="24"/>
        </w:rPr>
        <w:t>新风系统型式的确定；</w:t>
      </w:r>
    </w:p>
    <w:p w:rsidR="007101ED" w:rsidRPr="0018276F" w:rsidRDefault="0018276F" w:rsidP="0018276F">
      <w:pPr>
        <w:spacing w:line="360" w:lineRule="auto"/>
        <w:rPr>
          <w:sz w:val="24"/>
          <w:szCs w:val="24"/>
        </w:rPr>
      </w:pPr>
      <w:r w:rsidRPr="0018276F">
        <w:rPr>
          <w:rFonts w:hint="eastAsia"/>
          <w:sz w:val="24"/>
          <w:szCs w:val="24"/>
        </w:rPr>
        <w:t xml:space="preserve">    2 </w:t>
      </w:r>
      <w:r w:rsidRPr="0018276F">
        <w:rPr>
          <w:rFonts w:hint="eastAsia"/>
          <w:sz w:val="24"/>
          <w:szCs w:val="24"/>
        </w:rPr>
        <w:t>主机、开关、风管安装位置及走向的状况；</w:t>
      </w:r>
    </w:p>
    <w:p w:rsidR="007101ED" w:rsidRPr="0018276F" w:rsidRDefault="0018276F" w:rsidP="0018276F">
      <w:pPr>
        <w:spacing w:line="360" w:lineRule="auto"/>
        <w:rPr>
          <w:sz w:val="24"/>
          <w:szCs w:val="24"/>
        </w:rPr>
      </w:pPr>
      <w:r w:rsidRPr="0018276F">
        <w:rPr>
          <w:rFonts w:hint="eastAsia"/>
          <w:sz w:val="24"/>
          <w:szCs w:val="24"/>
        </w:rPr>
        <w:t xml:space="preserve">    3 </w:t>
      </w:r>
      <w:r w:rsidRPr="0018276F">
        <w:rPr>
          <w:rFonts w:hint="eastAsia"/>
          <w:sz w:val="24"/>
          <w:szCs w:val="24"/>
        </w:rPr>
        <w:t>新风来源的确定；</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4 </w:t>
      </w:r>
      <w:r w:rsidRPr="0018276F">
        <w:rPr>
          <w:rFonts w:hint="eastAsia"/>
          <w:sz w:val="24"/>
          <w:szCs w:val="24"/>
        </w:rPr>
        <w:t>新风量的确定；</w:t>
      </w:r>
    </w:p>
    <w:p w:rsidR="007101ED" w:rsidRPr="0018276F" w:rsidRDefault="0018276F" w:rsidP="0018276F">
      <w:pPr>
        <w:spacing w:line="360" w:lineRule="auto"/>
        <w:rPr>
          <w:sz w:val="24"/>
          <w:szCs w:val="24"/>
        </w:rPr>
      </w:pPr>
      <w:r w:rsidRPr="0018276F">
        <w:rPr>
          <w:rFonts w:hint="eastAsia"/>
          <w:sz w:val="24"/>
          <w:szCs w:val="24"/>
        </w:rPr>
        <w:t xml:space="preserve">4.1.4 </w:t>
      </w:r>
      <w:r w:rsidRPr="0018276F">
        <w:rPr>
          <w:rFonts w:hint="eastAsia"/>
          <w:sz w:val="24"/>
          <w:szCs w:val="24"/>
        </w:rPr>
        <w:t>空气净化系统改造重点查勘下列内容：</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1 </w:t>
      </w:r>
      <w:r w:rsidRPr="0018276F">
        <w:rPr>
          <w:rFonts w:hint="eastAsia"/>
          <w:sz w:val="24"/>
          <w:szCs w:val="24"/>
        </w:rPr>
        <w:t>空气净化器试验环境的状况；</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2 </w:t>
      </w:r>
      <w:r w:rsidRPr="0018276F">
        <w:rPr>
          <w:rFonts w:hint="eastAsia"/>
          <w:sz w:val="24"/>
          <w:szCs w:val="24"/>
        </w:rPr>
        <w:t>试验设备的性能及使用状况；</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3 </w:t>
      </w:r>
      <w:r w:rsidRPr="0018276F">
        <w:rPr>
          <w:rFonts w:hint="eastAsia"/>
          <w:sz w:val="24"/>
          <w:szCs w:val="24"/>
        </w:rPr>
        <w:t>空气净化器型号的确定；</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4 </w:t>
      </w:r>
      <w:r w:rsidRPr="0018276F">
        <w:rPr>
          <w:rFonts w:hint="eastAsia"/>
          <w:sz w:val="24"/>
          <w:szCs w:val="24"/>
        </w:rPr>
        <w:t>空气净化器特点及主要使用性能指标状况；</w:t>
      </w:r>
    </w:p>
    <w:p w:rsidR="007101ED" w:rsidRPr="0018276F" w:rsidRDefault="0018276F" w:rsidP="0018276F">
      <w:pPr>
        <w:spacing w:line="360" w:lineRule="auto"/>
        <w:ind w:firstLineChars="200" w:firstLine="480"/>
        <w:rPr>
          <w:sz w:val="24"/>
          <w:szCs w:val="24"/>
        </w:rPr>
      </w:pPr>
      <w:r w:rsidRPr="0018276F">
        <w:rPr>
          <w:rFonts w:hint="eastAsia"/>
          <w:sz w:val="24"/>
          <w:szCs w:val="24"/>
        </w:rPr>
        <w:t xml:space="preserve">5 </w:t>
      </w:r>
      <w:r w:rsidRPr="0018276F">
        <w:rPr>
          <w:rFonts w:hint="eastAsia"/>
          <w:sz w:val="24"/>
          <w:szCs w:val="24"/>
        </w:rPr>
        <w:t>空气净化器滤网更换及清洗状况。</w:t>
      </w:r>
    </w:p>
    <w:p w:rsidR="007101ED" w:rsidRDefault="0018276F">
      <w:pPr>
        <w:pStyle w:val="2"/>
      </w:pPr>
      <w:bookmarkStart w:id="5" w:name="_Toc439875389"/>
      <w:r>
        <w:rPr>
          <w:rFonts w:hint="eastAsia"/>
        </w:rPr>
        <w:t xml:space="preserve">4.2 </w:t>
      </w:r>
      <w:r>
        <w:rPr>
          <w:rFonts w:hint="eastAsia"/>
        </w:rPr>
        <w:t>判定改造原则</w:t>
      </w:r>
      <w:bookmarkEnd w:id="5"/>
    </w:p>
    <w:p w:rsidR="007101ED" w:rsidRPr="0018276F" w:rsidRDefault="0018276F" w:rsidP="0018276F">
      <w:pPr>
        <w:spacing w:line="360" w:lineRule="auto"/>
        <w:rPr>
          <w:sz w:val="24"/>
          <w:szCs w:val="24"/>
        </w:rPr>
      </w:pPr>
      <w:r w:rsidRPr="0018276F">
        <w:rPr>
          <w:rFonts w:hint="eastAsia"/>
          <w:sz w:val="24"/>
          <w:szCs w:val="24"/>
        </w:rPr>
        <w:t xml:space="preserve">4.2.1 </w:t>
      </w:r>
      <w:r w:rsidRPr="0018276F">
        <w:rPr>
          <w:rFonts w:hint="eastAsia"/>
          <w:sz w:val="24"/>
          <w:szCs w:val="24"/>
        </w:rPr>
        <w:t>住宅类建筑内</w:t>
      </w:r>
      <w:r w:rsidRPr="0018276F">
        <w:rPr>
          <w:rFonts w:hint="eastAsia"/>
          <w:sz w:val="24"/>
          <w:szCs w:val="24"/>
        </w:rPr>
        <w:t>PM2.5</w:t>
      </w:r>
      <w:r w:rsidRPr="0018276F">
        <w:rPr>
          <w:rFonts w:hint="eastAsia"/>
          <w:sz w:val="24"/>
          <w:szCs w:val="24"/>
        </w:rPr>
        <w:t>浓度达不到《环境空气质量标准》（</w:t>
      </w:r>
      <w:r w:rsidRPr="0018276F">
        <w:rPr>
          <w:rFonts w:hint="eastAsia"/>
          <w:sz w:val="24"/>
          <w:szCs w:val="24"/>
        </w:rPr>
        <w:t>GB3095-2012</w:t>
      </w:r>
      <w:r w:rsidRPr="0018276F">
        <w:rPr>
          <w:rFonts w:hint="eastAsia"/>
          <w:sz w:val="24"/>
          <w:szCs w:val="24"/>
        </w:rPr>
        <w:t>）中</w:t>
      </w:r>
      <w:r w:rsidRPr="0018276F">
        <w:rPr>
          <w:rFonts w:hint="eastAsia"/>
          <w:sz w:val="24"/>
          <w:szCs w:val="24"/>
        </w:rPr>
        <w:t>PM2.5</w:t>
      </w:r>
      <w:r w:rsidRPr="0018276F">
        <w:rPr>
          <w:rFonts w:hint="eastAsia"/>
          <w:sz w:val="24"/>
          <w:szCs w:val="24"/>
        </w:rPr>
        <w:t>浓度</w:t>
      </w:r>
      <w:r w:rsidRPr="0018276F">
        <w:rPr>
          <w:rFonts w:hint="eastAsia"/>
          <w:sz w:val="24"/>
          <w:szCs w:val="24"/>
        </w:rPr>
        <w:t>24</w:t>
      </w:r>
      <w:r w:rsidRPr="0018276F">
        <w:rPr>
          <w:rFonts w:hint="eastAsia"/>
          <w:sz w:val="24"/>
          <w:szCs w:val="24"/>
        </w:rPr>
        <w:t>小时平均浓度限值为</w:t>
      </w:r>
      <w:r w:rsidRPr="0018276F">
        <w:rPr>
          <w:rFonts w:hint="eastAsia"/>
          <w:sz w:val="24"/>
          <w:szCs w:val="24"/>
        </w:rPr>
        <w:t>35</w:t>
      </w:r>
      <w:r w:rsidRPr="0018276F">
        <w:rPr>
          <w:rFonts w:hint="eastAsia"/>
          <w:position w:val="-10"/>
          <w:sz w:val="24"/>
          <w:szCs w:val="24"/>
        </w:rPr>
        <w:object w:dxaOrig="740" w:dyaOrig="360">
          <v:shape id="_x0000_i1027" type="#_x0000_t75" style="width:36.7pt;height:18.35pt" o:ole="">
            <v:imagedata r:id="rId14" o:title=""/>
          </v:shape>
          <o:OLEObject Type="Embed" ProgID="Equation.3" ShapeID="_x0000_i1027" DrawAspect="Content" ObjectID="_1513619337" r:id="rId15"/>
        </w:object>
      </w:r>
      <w:r w:rsidRPr="0018276F">
        <w:rPr>
          <w:rFonts w:hint="eastAsia"/>
          <w:sz w:val="24"/>
          <w:szCs w:val="24"/>
        </w:rPr>
        <w:t>的规定指标或年平均浓度限值为</w:t>
      </w:r>
      <w:r w:rsidRPr="0018276F">
        <w:rPr>
          <w:rFonts w:hint="eastAsia"/>
          <w:sz w:val="24"/>
          <w:szCs w:val="24"/>
        </w:rPr>
        <w:t>15</w:t>
      </w:r>
      <w:r w:rsidRPr="0018276F">
        <w:rPr>
          <w:rFonts w:hint="eastAsia"/>
          <w:position w:val="-10"/>
          <w:sz w:val="24"/>
          <w:szCs w:val="24"/>
        </w:rPr>
        <w:object w:dxaOrig="740" w:dyaOrig="360">
          <v:shape id="_x0000_i1028" type="#_x0000_t75" style="width:36.7pt;height:18.35pt" o:ole="">
            <v:imagedata r:id="rId14" o:title=""/>
          </v:shape>
          <o:OLEObject Type="Embed" ProgID="Equation.3" ShapeID="_x0000_i1028" DrawAspect="Content" ObjectID="_1513619338" r:id="rId16"/>
        </w:object>
      </w:r>
      <w:r w:rsidRPr="0018276F">
        <w:rPr>
          <w:rFonts w:hint="eastAsia"/>
          <w:sz w:val="24"/>
          <w:szCs w:val="24"/>
        </w:rPr>
        <w:t>的规定指标和室内总悬浮颗粒物浓度达不到《环境空气质量标准》（</w:t>
      </w:r>
      <w:r w:rsidRPr="0018276F">
        <w:rPr>
          <w:rFonts w:hint="eastAsia"/>
          <w:sz w:val="24"/>
          <w:szCs w:val="24"/>
        </w:rPr>
        <w:t>GB3095-2012</w:t>
      </w:r>
      <w:r w:rsidRPr="0018276F">
        <w:rPr>
          <w:rFonts w:hint="eastAsia"/>
          <w:sz w:val="24"/>
          <w:szCs w:val="24"/>
        </w:rPr>
        <w:t>）中总悬浮颗粒物</w:t>
      </w:r>
      <w:r w:rsidRPr="0018276F">
        <w:rPr>
          <w:rFonts w:hint="eastAsia"/>
          <w:sz w:val="24"/>
          <w:szCs w:val="24"/>
        </w:rPr>
        <w:t>24</w:t>
      </w:r>
      <w:r w:rsidRPr="0018276F">
        <w:rPr>
          <w:rFonts w:hint="eastAsia"/>
          <w:sz w:val="24"/>
          <w:szCs w:val="24"/>
        </w:rPr>
        <w:t>小时平均浓度限值为</w:t>
      </w:r>
      <w:r w:rsidRPr="0018276F">
        <w:rPr>
          <w:rFonts w:hint="eastAsia"/>
          <w:sz w:val="24"/>
          <w:szCs w:val="24"/>
        </w:rPr>
        <w:t>120</w:t>
      </w:r>
      <w:r w:rsidRPr="0018276F">
        <w:rPr>
          <w:rFonts w:hint="eastAsia"/>
          <w:position w:val="-10"/>
          <w:sz w:val="24"/>
          <w:szCs w:val="24"/>
        </w:rPr>
        <w:object w:dxaOrig="740" w:dyaOrig="360">
          <v:shape id="_x0000_i1029" type="#_x0000_t75" style="width:36.7pt;height:18.35pt" o:ole="">
            <v:imagedata r:id="rId14" o:title=""/>
          </v:shape>
          <o:OLEObject Type="Embed" ProgID="Equation.3" ShapeID="_x0000_i1029" DrawAspect="Content" ObjectID="_1513619339" r:id="rId17"/>
        </w:object>
      </w:r>
      <w:r w:rsidRPr="0018276F">
        <w:rPr>
          <w:rFonts w:hint="eastAsia"/>
          <w:sz w:val="24"/>
          <w:szCs w:val="24"/>
        </w:rPr>
        <w:t>的规定指标或年平均浓度限值为</w:t>
      </w:r>
      <w:r w:rsidRPr="0018276F">
        <w:rPr>
          <w:rFonts w:hint="eastAsia"/>
          <w:sz w:val="24"/>
          <w:szCs w:val="24"/>
        </w:rPr>
        <w:t>80</w:t>
      </w:r>
      <w:r w:rsidRPr="0018276F">
        <w:rPr>
          <w:rFonts w:hint="eastAsia"/>
          <w:position w:val="-10"/>
          <w:sz w:val="24"/>
          <w:szCs w:val="24"/>
        </w:rPr>
        <w:object w:dxaOrig="740" w:dyaOrig="360">
          <v:shape id="_x0000_i1030" type="#_x0000_t75" style="width:36.7pt;height:18.35pt" o:ole="">
            <v:imagedata r:id="rId14" o:title=""/>
          </v:shape>
          <o:OLEObject Type="Embed" ProgID="Equation.3" ShapeID="_x0000_i1030" DrawAspect="Content" ObjectID="_1513619340" r:id="rId18"/>
        </w:object>
      </w:r>
      <w:r w:rsidRPr="0018276F">
        <w:rPr>
          <w:rFonts w:hint="eastAsia"/>
          <w:sz w:val="24"/>
          <w:szCs w:val="24"/>
        </w:rPr>
        <w:t>的规定指标。</w:t>
      </w:r>
    </w:p>
    <w:p w:rsidR="007101ED" w:rsidRPr="0018276F" w:rsidRDefault="0018276F" w:rsidP="0018276F">
      <w:pPr>
        <w:spacing w:line="360" w:lineRule="auto"/>
        <w:rPr>
          <w:sz w:val="24"/>
          <w:szCs w:val="24"/>
        </w:rPr>
      </w:pPr>
      <w:r w:rsidRPr="0018276F">
        <w:rPr>
          <w:rFonts w:hint="eastAsia"/>
          <w:sz w:val="24"/>
          <w:szCs w:val="24"/>
        </w:rPr>
        <w:t xml:space="preserve">4.2.2 </w:t>
      </w:r>
      <w:r w:rsidRPr="0018276F">
        <w:rPr>
          <w:rFonts w:hint="eastAsia"/>
          <w:sz w:val="24"/>
          <w:szCs w:val="24"/>
        </w:rPr>
        <w:t>现有住宅类建筑气密性差，且未使用空气净化器或新风系统，室内空气质量较差。</w:t>
      </w:r>
    </w:p>
    <w:p w:rsidR="007101ED" w:rsidRDefault="0018276F">
      <w:pPr>
        <w:pStyle w:val="2"/>
      </w:pPr>
      <w:bookmarkStart w:id="6" w:name="_Toc439875390"/>
      <w:r>
        <w:rPr>
          <w:rFonts w:hint="eastAsia"/>
        </w:rPr>
        <w:t xml:space="preserve">4.3 </w:t>
      </w:r>
      <w:r>
        <w:rPr>
          <w:rFonts w:hint="eastAsia"/>
        </w:rPr>
        <w:t>评价方法</w:t>
      </w:r>
      <w:bookmarkEnd w:id="6"/>
    </w:p>
    <w:p w:rsidR="007101ED" w:rsidRPr="0018276F" w:rsidRDefault="0018276F" w:rsidP="0018276F">
      <w:pPr>
        <w:spacing w:line="360" w:lineRule="auto"/>
        <w:rPr>
          <w:sz w:val="24"/>
          <w:szCs w:val="24"/>
        </w:rPr>
      </w:pPr>
      <w:r w:rsidRPr="0018276F">
        <w:rPr>
          <w:rFonts w:hint="eastAsia"/>
          <w:sz w:val="24"/>
          <w:szCs w:val="24"/>
        </w:rPr>
        <w:t xml:space="preserve">4.3.1 </w:t>
      </w:r>
      <w:r w:rsidRPr="0018276F">
        <w:rPr>
          <w:rFonts w:hint="eastAsia"/>
          <w:sz w:val="24"/>
          <w:szCs w:val="24"/>
        </w:rPr>
        <w:t>对原住宅类建筑应通过查勘、设计验算及实地考察了解室内空气质量状况，实时监测室内</w:t>
      </w:r>
      <w:r w:rsidRPr="0018276F">
        <w:rPr>
          <w:rFonts w:hint="eastAsia"/>
          <w:sz w:val="24"/>
          <w:szCs w:val="24"/>
        </w:rPr>
        <w:t>PM2.5</w:t>
      </w:r>
      <w:r w:rsidRPr="0018276F">
        <w:rPr>
          <w:rFonts w:hint="eastAsia"/>
          <w:sz w:val="24"/>
          <w:szCs w:val="24"/>
        </w:rPr>
        <w:t>浓度，并经设计验算或仪器检测后，作出评价。</w:t>
      </w:r>
    </w:p>
    <w:p w:rsidR="007101ED" w:rsidRPr="0018276F" w:rsidRDefault="0018276F" w:rsidP="0018276F">
      <w:pPr>
        <w:spacing w:line="360" w:lineRule="auto"/>
        <w:rPr>
          <w:sz w:val="24"/>
          <w:szCs w:val="24"/>
        </w:rPr>
      </w:pPr>
      <w:r w:rsidRPr="0018276F">
        <w:rPr>
          <w:rFonts w:hint="eastAsia"/>
          <w:sz w:val="24"/>
          <w:szCs w:val="24"/>
        </w:rPr>
        <w:t xml:space="preserve">4.3.2 </w:t>
      </w:r>
      <w:r w:rsidRPr="0018276F">
        <w:rPr>
          <w:rFonts w:hint="eastAsia"/>
          <w:sz w:val="24"/>
          <w:szCs w:val="24"/>
        </w:rPr>
        <w:t>对原有的门窗气密性、新风系统及空气净化器效能检查并抽样检测，作出评价。</w:t>
      </w:r>
    </w:p>
    <w:p w:rsidR="007101ED" w:rsidRPr="0018276F" w:rsidRDefault="0018276F" w:rsidP="0018276F">
      <w:pPr>
        <w:spacing w:line="360" w:lineRule="auto"/>
        <w:rPr>
          <w:sz w:val="24"/>
          <w:szCs w:val="24"/>
        </w:rPr>
      </w:pPr>
      <w:r w:rsidRPr="0018276F">
        <w:rPr>
          <w:rFonts w:hint="eastAsia"/>
          <w:sz w:val="24"/>
          <w:szCs w:val="24"/>
        </w:rPr>
        <w:lastRenderedPageBreak/>
        <w:t xml:space="preserve">4.3.3 </w:t>
      </w:r>
      <w:r w:rsidRPr="0018276F">
        <w:rPr>
          <w:rFonts w:hint="eastAsia"/>
          <w:sz w:val="24"/>
          <w:szCs w:val="24"/>
        </w:rPr>
        <w:t>复核新风系统的新风量指标以及空气净化器洁净空气量及净化效能指标，作出评价。</w:t>
      </w:r>
    </w:p>
    <w:p w:rsidR="007101ED" w:rsidRPr="0018276F" w:rsidRDefault="0018276F" w:rsidP="0018276F">
      <w:pPr>
        <w:spacing w:line="360" w:lineRule="auto"/>
        <w:rPr>
          <w:sz w:val="24"/>
          <w:szCs w:val="24"/>
        </w:rPr>
      </w:pPr>
      <w:r w:rsidRPr="0018276F">
        <w:rPr>
          <w:rFonts w:hint="eastAsia"/>
          <w:sz w:val="24"/>
          <w:szCs w:val="24"/>
        </w:rPr>
        <w:t xml:space="preserve">4.3.4 </w:t>
      </w:r>
      <w:r w:rsidRPr="0018276F">
        <w:rPr>
          <w:rFonts w:hint="eastAsia"/>
          <w:sz w:val="24"/>
          <w:szCs w:val="24"/>
        </w:rPr>
        <w:t>新风系统和空气净化器结合使用后，对其综合效能作出评价。</w:t>
      </w:r>
    </w:p>
    <w:p w:rsidR="007101ED" w:rsidRDefault="0018276F">
      <w:pPr>
        <w:pStyle w:val="1"/>
      </w:pPr>
      <w:bookmarkStart w:id="7" w:name="_Toc439875391"/>
      <w:r>
        <w:rPr>
          <w:rFonts w:hint="eastAsia"/>
        </w:rPr>
        <w:t xml:space="preserve">5 </w:t>
      </w:r>
      <w:r>
        <w:rPr>
          <w:rFonts w:hint="eastAsia"/>
        </w:rPr>
        <w:t>设计要点</w:t>
      </w:r>
      <w:bookmarkEnd w:id="7"/>
    </w:p>
    <w:p w:rsidR="007101ED" w:rsidRPr="0018276F" w:rsidRDefault="0018276F" w:rsidP="0018276F">
      <w:pPr>
        <w:spacing w:line="360" w:lineRule="auto"/>
        <w:rPr>
          <w:sz w:val="24"/>
          <w:szCs w:val="24"/>
        </w:rPr>
      </w:pPr>
      <w:r w:rsidRPr="0018276F">
        <w:rPr>
          <w:rFonts w:hint="eastAsia"/>
          <w:sz w:val="24"/>
          <w:szCs w:val="24"/>
        </w:rPr>
        <w:t xml:space="preserve">5.0.1 </w:t>
      </w:r>
      <w:r w:rsidRPr="0018276F">
        <w:rPr>
          <w:rFonts w:hint="eastAsia"/>
          <w:sz w:val="24"/>
          <w:szCs w:val="24"/>
        </w:rPr>
        <w:t>防霾建筑改造工程应根据改造的判定的结论进行设计，设计内容应包括：门窗的气密性，新风系统及空气净化系统等。</w:t>
      </w:r>
    </w:p>
    <w:p w:rsidR="007101ED" w:rsidRPr="0018276F" w:rsidRDefault="0018276F" w:rsidP="0018276F">
      <w:pPr>
        <w:spacing w:line="360" w:lineRule="auto"/>
        <w:rPr>
          <w:sz w:val="24"/>
          <w:szCs w:val="24"/>
        </w:rPr>
      </w:pPr>
      <w:r w:rsidRPr="0018276F">
        <w:rPr>
          <w:rFonts w:hint="eastAsia"/>
          <w:sz w:val="24"/>
          <w:szCs w:val="24"/>
        </w:rPr>
        <w:t xml:space="preserve">5.0.2 </w:t>
      </w:r>
      <w:r w:rsidRPr="0018276F">
        <w:rPr>
          <w:rFonts w:hint="eastAsia"/>
          <w:sz w:val="24"/>
          <w:szCs w:val="24"/>
        </w:rPr>
        <w:t>防霾建筑改造工程设计应满足《环境空气质量标准》（</w:t>
      </w:r>
      <w:r w:rsidRPr="0018276F">
        <w:rPr>
          <w:rFonts w:hint="eastAsia"/>
          <w:sz w:val="24"/>
          <w:szCs w:val="24"/>
        </w:rPr>
        <w:t>GB3095-2012</w:t>
      </w:r>
      <w:r w:rsidRPr="0018276F">
        <w:rPr>
          <w:rFonts w:hint="eastAsia"/>
          <w:sz w:val="24"/>
          <w:szCs w:val="24"/>
        </w:rPr>
        <w:t>）中</w:t>
      </w:r>
      <w:r w:rsidRPr="0018276F">
        <w:rPr>
          <w:rFonts w:hint="eastAsia"/>
          <w:sz w:val="24"/>
          <w:szCs w:val="24"/>
        </w:rPr>
        <w:t>PM2.5</w:t>
      </w:r>
      <w:r w:rsidRPr="0018276F">
        <w:rPr>
          <w:rFonts w:hint="eastAsia"/>
          <w:sz w:val="24"/>
          <w:szCs w:val="24"/>
        </w:rPr>
        <w:t>浓度</w:t>
      </w:r>
      <w:r w:rsidRPr="0018276F">
        <w:rPr>
          <w:rFonts w:hint="eastAsia"/>
          <w:sz w:val="24"/>
          <w:szCs w:val="24"/>
        </w:rPr>
        <w:t>24</w:t>
      </w:r>
      <w:r w:rsidRPr="0018276F">
        <w:rPr>
          <w:rFonts w:hint="eastAsia"/>
          <w:sz w:val="24"/>
          <w:szCs w:val="24"/>
        </w:rPr>
        <w:t>小时平均浓度限值为</w:t>
      </w:r>
      <w:r w:rsidRPr="0018276F">
        <w:rPr>
          <w:rFonts w:hint="eastAsia"/>
          <w:sz w:val="24"/>
          <w:szCs w:val="24"/>
        </w:rPr>
        <w:t>35</w:t>
      </w:r>
      <w:r w:rsidRPr="0018276F">
        <w:rPr>
          <w:rFonts w:hint="eastAsia"/>
          <w:position w:val="-10"/>
          <w:sz w:val="24"/>
          <w:szCs w:val="24"/>
        </w:rPr>
        <w:object w:dxaOrig="740" w:dyaOrig="360">
          <v:shape id="_x0000_i1031" type="#_x0000_t75" style="width:36.7pt;height:18.35pt" o:ole="">
            <v:imagedata r:id="rId14" o:title=""/>
          </v:shape>
          <o:OLEObject Type="Embed" ProgID="Equation.3" ShapeID="_x0000_i1031" DrawAspect="Content" ObjectID="_1513619341" r:id="rId19"/>
        </w:object>
      </w:r>
      <w:r w:rsidRPr="0018276F">
        <w:rPr>
          <w:rFonts w:hint="eastAsia"/>
          <w:sz w:val="24"/>
          <w:szCs w:val="24"/>
        </w:rPr>
        <w:t>的规定指标或年平均浓度限值为</w:t>
      </w:r>
      <w:r w:rsidRPr="0018276F">
        <w:rPr>
          <w:rFonts w:hint="eastAsia"/>
          <w:sz w:val="24"/>
          <w:szCs w:val="24"/>
        </w:rPr>
        <w:t>15</w:t>
      </w:r>
      <w:r w:rsidRPr="0018276F">
        <w:rPr>
          <w:rFonts w:hint="eastAsia"/>
          <w:position w:val="-10"/>
          <w:sz w:val="24"/>
          <w:szCs w:val="24"/>
        </w:rPr>
        <w:object w:dxaOrig="740" w:dyaOrig="360">
          <v:shape id="_x0000_i1032" type="#_x0000_t75" style="width:36.7pt;height:18.35pt" o:ole="">
            <v:imagedata r:id="rId14" o:title=""/>
          </v:shape>
          <o:OLEObject Type="Embed" ProgID="Equation.3" ShapeID="_x0000_i1032" DrawAspect="Content" ObjectID="_1513619342" r:id="rId20"/>
        </w:object>
      </w:r>
      <w:r w:rsidRPr="0018276F">
        <w:rPr>
          <w:rFonts w:hint="eastAsia"/>
          <w:sz w:val="24"/>
          <w:szCs w:val="24"/>
        </w:rPr>
        <w:t>的规定指标。</w:t>
      </w:r>
    </w:p>
    <w:p w:rsidR="007101ED" w:rsidRPr="0018276F" w:rsidRDefault="0018276F" w:rsidP="0018276F">
      <w:pPr>
        <w:spacing w:line="360" w:lineRule="auto"/>
        <w:rPr>
          <w:sz w:val="24"/>
          <w:szCs w:val="24"/>
        </w:rPr>
      </w:pPr>
      <w:r w:rsidRPr="0018276F">
        <w:rPr>
          <w:rFonts w:hint="eastAsia"/>
          <w:sz w:val="24"/>
          <w:szCs w:val="24"/>
        </w:rPr>
        <w:t xml:space="preserve">5.0.3 </w:t>
      </w:r>
      <w:r w:rsidRPr="0018276F">
        <w:rPr>
          <w:rFonts w:hint="eastAsia"/>
          <w:sz w:val="24"/>
          <w:szCs w:val="24"/>
        </w:rPr>
        <w:t>设计人员应根据住宅类建筑的结构型式、建筑层数、窗墙比和门窗形式等因素采用合理的方法提高门窗气密性。</w:t>
      </w:r>
    </w:p>
    <w:p w:rsidR="007101ED" w:rsidRPr="0018276F" w:rsidRDefault="0018276F" w:rsidP="0018276F">
      <w:pPr>
        <w:spacing w:line="360" w:lineRule="auto"/>
        <w:rPr>
          <w:sz w:val="24"/>
          <w:szCs w:val="24"/>
        </w:rPr>
      </w:pPr>
      <w:r w:rsidRPr="0018276F">
        <w:rPr>
          <w:rFonts w:hint="eastAsia"/>
          <w:sz w:val="24"/>
          <w:szCs w:val="24"/>
        </w:rPr>
        <w:t xml:space="preserve">5.0.4 </w:t>
      </w:r>
      <w:r w:rsidRPr="0018276F">
        <w:rPr>
          <w:rFonts w:hint="eastAsia"/>
          <w:sz w:val="24"/>
          <w:szCs w:val="24"/>
        </w:rPr>
        <w:t>设计人员应根据住宅类建筑不同房间的功能、人数、人均新风量确定每个房间新风量以及系统新风量，从而选取合适的新风系统型式。</w:t>
      </w:r>
    </w:p>
    <w:p w:rsidR="007101ED" w:rsidRPr="0018276F" w:rsidRDefault="0018276F" w:rsidP="0018276F">
      <w:pPr>
        <w:spacing w:line="360" w:lineRule="auto"/>
        <w:rPr>
          <w:sz w:val="24"/>
          <w:szCs w:val="24"/>
        </w:rPr>
      </w:pPr>
      <w:r w:rsidRPr="0018276F">
        <w:rPr>
          <w:rFonts w:hint="eastAsia"/>
          <w:sz w:val="24"/>
          <w:szCs w:val="24"/>
        </w:rPr>
        <w:t xml:space="preserve">5.0.5 </w:t>
      </w:r>
      <w:r w:rsidRPr="0018276F">
        <w:rPr>
          <w:rFonts w:hint="eastAsia"/>
          <w:sz w:val="24"/>
          <w:szCs w:val="24"/>
        </w:rPr>
        <w:t>设计人员应根据住宅类建筑不同房间的功能、适用面积，从而选取合适的空气净化器。</w:t>
      </w:r>
    </w:p>
    <w:p w:rsidR="007101ED" w:rsidRDefault="0018276F">
      <w:pPr>
        <w:pStyle w:val="1"/>
      </w:pPr>
      <w:bookmarkStart w:id="8" w:name="_Toc439875392"/>
      <w:r>
        <w:rPr>
          <w:rFonts w:hint="eastAsia"/>
        </w:rPr>
        <w:t xml:space="preserve">6 </w:t>
      </w:r>
      <w:r>
        <w:rPr>
          <w:rFonts w:hint="eastAsia"/>
        </w:rPr>
        <w:t>气密性改造</w:t>
      </w:r>
      <w:bookmarkEnd w:id="8"/>
    </w:p>
    <w:p w:rsidR="007101ED" w:rsidRDefault="0018276F">
      <w:pPr>
        <w:pStyle w:val="2"/>
      </w:pPr>
      <w:bookmarkStart w:id="9" w:name="_Toc439875393"/>
      <w:r>
        <w:rPr>
          <w:rFonts w:hint="eastAsia"/>
        </w:rPr>
        <w:t xml:space="preserve">6.1 </w:t>
      </w:r>
      <w:r>
        <w:rPr>
          <w:rFonts w:hint="eastAsia"/>
        </w:rPr>
        <w:t>一般规定</w:t>
      </w:r>
      <w:bookmarkEnd w:id="9"/>
    </w:p>
    <w:p w:rsidR="007101ED" w:rsidRPr="0018276F" w:rsidRDefault="0018276F" w:rsidP="0018276F">
      <w:pPr>
        <w:spacing w:line="360" w:lineRule="auto"/>
        <w:rPr>
          <w:sz w:val="24"/>
          <w:szCs w:val="24"/>
        </w:rPr>
      </w:pPr>
      <w:r w:rsidRPr="0018276F">
        <w:rPr>
          <w:rFonts w:hint="eastAsia"/>
          <w:sz w:val="24"/>
          <w:szCs w:val="24"/>
        </w:rPr>
        <w:t xml:space="preserve">6.1.1 </w:t>
      </w:r>
      <w:r w:rsidRPr="0018276F">
        <w:rPr>
          <w:rFonts w:hint="eastAsia"/>
          <w:sz w:val="24"/>
          <w:szCs w:val="24"/>
        </w:rPr>
        <w:t>所改造的住宅类建筑气密性能应满足《建筑外门窗气密、水密、抗风压性能分级及检测方法》（</w:t>
      </w:r>
      <w:r w:rsidRPr="0018276F">
        <w:rPr>
          <w:rFonts w:hint="eastAsia"/>
          <w:sz w:val="24"/>
          <w:szCs w:val="24"/>
        </w:rPr>
        <w:t>GB/T 7106-2008</w:t>
      </w:r>
      <w:r w:rsidRPr="0018276F">
        <w:rPr>
          <w:rFonts w:hint="eastAsia"/>
          <w:sz w:val="24"/>
          <w:szCs w:val="24"/>
        </w:rPr>
        <w:t>）相关条文规定的要求。施工质量应符合《上海市工程建设规范——住宅设计标准》（</w:t>
      </w:r>
      <w:r w:rsidRPr="0018276F">
        <w:rPr>
          <w:rFonts w:hint="eastAsia"/>
          <w:sz w:val="24"/>
          <w:szCs w:val="24"/>
        </w:rPr>
        <w:t>DGJ08-20-2007</w:t>
      </w:r>
      <w:r w:rsidRPr="0018276F">
        <w:rPr>
          <w:rFonts w:hint="eastAsia"/>
          <w:sz w:val="24"/>
          <w:szCs w:val="24"/>
        </w:rPr>
        <w:t>）所规定的要求。</w:t>
      </w:r>
    </w:p>
    <w:p w:rsidR="007101ED" w:rsidRDefault="0018276F" w:rsidP="0018276F">
      <w:pPr>
        <w:spacing w:line="360" w:lineRule="auto"/>
        <w:rPr>
          <w:sz w:val="24"/>
          <w:szCs w:val="24"/>
        </w:rPr>
      </w:pPr>
      <w:r>
        <w:rPr>
          <w:rFonts w:hint="eastAsia"/>
          <w:sz w:val="24"/>
          <w:szCs w:val="24"/>
        </w:rPr>
        <w:t xml:space="preserve">6.1.2 </w:t>
      </w:r>
      <w:r>
        <w:rPr>
          <w:rFonts w:hint="eastAsia"/>
          <w:sz w:val="24"/>
          <w:szCs w:val="24"/>
        </w:rPr>
        <w:t>气密性分级指标</w:t>
      </w:r>
    </w:p>
    <w:p w:rsidR="007101ED" w:rsidRDefault="0018276F" w:rsidP="0018276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采用</w:t>
      </w:r>
      <w:r>
        <w:rPr>
          <w:rFonts w:asciiTheme="minorEastAsia" w:hAnsiTheme="minorEastAsia"/>
          <w:sz w:val="24"/>
          <w:szCs w:val="24"/>
        </w:rPr>
        <w:t>在标准状态下，压力差为</w:t>
      </w:r>
      <w:r>
        <w:rPr>
          <w:rFonts w:hint="eastAsia"/>
          <w:sz w:val="24"/>
          <w:szCs w:val="24"/>
        </w:rPr>
        <w:t>10P</w:t>
      </w:r>
      <w:r>
        <w:rPr>
          <w:sz w:val="24"/>
          <w:szCs w:val="24"/>
        </w:rPr>
        <w:t>a</w:t>
      </w:r>
      <w:r>
        <w:rPr>
          <w:rFonts w:asciiTheme="minorEastAsia" w:hAnsiTheme="minorEastAsia" w:hint="eastAsia"/>
          <w:sz w:val="24"/>
          <w:szCs w:val="24"/>
        </w:rPr>
        <w:t>时</w:t>
      </w:r>
      <w:r>
        <w:rPr>
          <w:rFonts w:asciiTheme="minorEastAsia" w:hAnsiTheme="minorEastAsia"/>
          <w:sz w:val="24"/>
          <w:szCs w:val="24"/>
        </w:rPr>
        <w:t>的单位开启缝长空气渗透量</w:t>
      </w:r>
      <w:r>
        <w:rPr>
          <w:rFonts w:asciiTheme="minorEastAsia" w:hAnsiTheme="minorEastAsia" w:hint="eastAsia"/>
          <w:sz w:val="24"/>
          <w:szCs w:val="24"/>
        </w:rPr>
        <w:t>q</w:t>
      </w:r>
      <w:r>
        <w:rPr>
          <w:rFonts w:asciiTheme="minorEastAsia" w:hAnsiTheme="minorEastAsia"/>
          <w:sz w:val="24"/>
          <w:szCs w:val="24"/>
        </w:rPr>
        <w:t>1</w:t>
      </w:r>
      <w:r>
        <w:rPr>
          <w:rFonts w:asciiTheme="minorEastAsia" w:hAnsiTheme="minorEastAsia" w:hint="eastAsia"/>
          <w:sz w:val="24"/>
          <w:szCs w:val="24"/>
        </w:rPr>
        <w:t>和</w:t>
      </w:r>
      <w:r>
        <w:rPr>
          <w:rFonts w:asciiTheme="minorEastAsia" w:hAnsiTheme="minorEastAsia"/>
          <w:sz w:val="24"/>
          <w:szCs w:val="24"/>
        </w:rPr>
        <w:t>单位面积空气渗透量</w:t>
      </w:r>
      <w:r>
        <w:rPr>
          <w:rFonts w:hint="eastAsia"/>
          <w:sz w:val="24"/>
          <w:szCs w:val="24"/>
        </w:rPr>
        <w:t>q2</w:t>
      </w:r>
      <w:r>
        <w:rPr>
          <w:rFonts w:asciiTheme="minorEastAsia" w:hAnsiTheme="minorEastAsia" w:hint="eastAsia"/>
          <w:sz w:val="24"/>
          <w:szCs w:val="24"/>
        </w:rPr>
        <w:t>为</w:t>
      </w:r>
      <w:r>
        <w:rPr>
          <w:rFonts w:asciiTheme="minorEastAsia" w:hAnsiTheme="minorEastAsia"/>
          <w:sz w:val="24"/>
          <w:szCs w:val="24"/>
        </w:rPr>
        <w:t>分级指标</w:t>
      </w:r>
      <w:r>
        <w:rPr>
          <w:rFonts w:asciiTheme="minorEastAsia" w:hAnsiTheme="minorEastAsia" w:hint="eastAsia"/>
          <w:sz w:val="24"/>
          <w:szCs w:val="24"/>
        </w:rPr>
        <w:t>。气密性</w:t>
      </w:r>
      <w:r>
        <w:rPr>
          <w:rFonts w:asciiTheme="minorEastAsia" w:hAnsiTheme="minorEastAsia"/>
          <w:sz w:val="24"/>
          <w:szCs w:val="24"/>
        </w:rPr>
        <w:t>等级越高，说明门窗的气密性越好</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表</w:t>
      </w:r>
      <w:r>
        <w:rPr>
          <w:rFonts w:hint="eastAsia"/>
          <w:sz w:val="24"/>
          <w:szCs w:val="24"/>
        </w:rPr>
        <w:t>6.1.1</w:t>
      </w:r>
      <w:r>
        <w:rPr>
          <w:rFonts w:asciiTheme="minorEastAsia" w:hAnsiTheme="minorEastAsia" w:hint="eastAsia"/>
          <w:sz w:val="24"/>
          <w:szCs w:val="24"/>
        </w:rPr>
        <w:t>所示</w:t>
      </w:r>
      <w:r>
        <w:rPr>
          <w:rFonts w:asciiTheme="minorEastAsia" w:hAnsiTheme="minorEastAsia"/>
          <w:sz w:val="24"/>
          <w:szCs w:val="24"/>
        </w:rPr>
        <w:t>：</w:t>
      </w:r>
    </w:p>
    <w:tbl>
      <w:tblPr>
        <w:tblpPr w:leftFromText="180" w:rightFromText="180" w:vertAnchor="text" w:horzAnchor="page" w:tblpXSpec="center" w:tblpY="1060"/>
        <w:tblOverlap w:val="never"/>
        <w:tblW w:w="10680" w:type="dxa"/>
        <w:jc w:val="center"/>
        <w:tblLayout w:type="fixed"/>
        <w:tblCellMar>
          <w:top w:w="15" w:type="dxa"/>
          <w:left w:w="15" w:type="dxa"/>
          <w:bottom w:w="15" w:type="dxa"/>
          <w:right w:w="15" w:type="dxa"/>
        </w:tblCellMar>
        <w:tblLook w:val="04A0" w:firstRow="1" w:lastRow="0" w:firstColumn="1" w:lastColumn="0" w:noHBand="0" w:noVBand="1"/>
      </w:tblPr>
      <w:tblGrid>
        <w:gridCol w:w="1281"/>
        <w:gridCol w:w="1268"/>
        <w:gridCol w:w="1330"/>
        <w:gridCol w:w="1206"/>
        <w:gridCol w:w="1206"/>
        <w:gridCol w:w="1208"/>
        <w:gridCol w:w="1206"/>
        <w:gridCol w:w="1207"/>
        <w:gridCol w:w="768"/>
      </w:tblGrid>
      <w:tr w:rsidR="007101ED">
        <w:trPr>
          <w:trHeight w:val="377"/>
          <w:jc w:val="center"/>
        </w:trPr>
        <w:tc>
          <w:tcPr>
            <w:tcW w:w="1281" w:type="dxa"/>
            <w:tcBorders>
              <w:top w:val="single" w:sz="12" w:space="0" w:color="000000"/>
              <w:left w:val="single" w:sz="12"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lang w:bidi="ar"/>
              </w:rPr>
              <w:t>分级</w:t>
            </w:r>
          </w:p>
        </w:tc>
        <w:tc>
          <w:tcPr>
            <w:tcW w:w="1268"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1</w:t>
            </w:r>
          </w:p>
        </w:tc>
        <w:tc>
          <w:tcPr>
            <w:tcW w:w="1330"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2</w:t>
            </w:r>
          </w:p>
        </w:tc>
        <w:tc>
          <w:tcPr>
            <w:tcW w:w="1206"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3</w:t>
            </w:r>
          </w:p>
        </w:tc>
        <w:tc>
          <w:tcPr>
            <w:tcW w:w="1206"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4</w:t>
            </w:r>
          </w:p>
        </w:tc>
        <w:tc>
          <w:tcPr>
            <w:tcW w:w="1208"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5</w:t>
            </w:r>
          </w:p>
        </w:tc>
        <w:tc>
          <w:tcPr>
            <w:tcW w:w="1206"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6</w:t>
            </w:r>
          </w:p>
        </w:tc>
        <w:tc>
          <w:tcPr>
            <w:tcW w:w="1207"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7</w:t>
            </w:r>
          </w:p>
        </w:tc>
        <w:tc>
          <w:tcPr>
            <w:tcW w:w="768" w:type="dxa"/>
            <w:tcBorders>
              <w:top w:val="single" w:sz="12"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8</w:t>
            </w:r>
          </w:p>
        </w:tc>
      </w:tr>
      <w:tr w:rsidR="007101ED">
        <w:trPr>
          <w:trHeight w:val="1066"/>
          <w:jc w:val="center"/>
        </w:trPr>
        <w:tc>
          <w:tcPr>
            <w:tcW w:w="1281" w:type="dxa"/>
            <w:tcBorders>
              <w:top w:val="single" w:sz="4" w:space="0" w:color="000000"/>
              <w:left w:val="single" w:sz="12"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lang w:bidi="ar"/>
              </w:rPr>
              <w:t>单位缝长分级指标值</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/[m</w:t>
            </w:r>
            <w:r>
              <w:rPr>
                <w:rFonts w:ascii="Arial" w:eastAsia="宋体" w:hAnsi="Arial" w:cs="Arial"/>
                <w:color w:val="000000"/>
                <w:sz w:val="22"/>
                <w:szCs w:val="22"/>
                <w:vertAlign w:val="superscript"/>
                <w:lang w:bidi="ar"/>
              </w:rPr>
              <w:t>3</w:t>
            </w:r>
            <w:r>
              <w:rPr>
                <w:rFonts w:ascii="Arial" w:eastAsia="宋体" w:hAnsi="Arial" w:cs="Arial"/>
                <w:color w:val="000000"/>
                <w:sz w:val="22"/>
                <w:szCs w:val="22"/>
                <w:lang w:bidi="ar"/>
              </w:rPr>
              <w:t>/(m·h)]</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4.0</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&gt;3.5</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3.5</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&gt;3.0</w:t>
            </w:r>
          </w:p>
        </w:tc>
        <w:tc>
          <w:tcPr>
            <w:tcW w:w="12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3.0</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&gt;2.5</w:t>
            </w:r>
          </w:p>
        </w:tc>
        <w:tc>
          <w:tcPr>
            <w:tcW w:w="12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2.5</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&gt;2.0</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2.0</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&gt;1.5</w:t>
            </w:r>
          </w:p>
        </w:tc>
        <w:tc>
          <w:tcPr>
            <w:tcW w:w="12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1.5</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&gt;1.0</w:t>
            </w:r>
          </w:p>
        </w:tc>
        <w:tc>
          <w:tcPr>
            <w:tcW w:w="12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1.0</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&gt;0.5</w:t>
            </w:r>
          </w:p>
        </w:tc>
        <w:tc>
          <w:tcPr>
            <w:tcW w:w="7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宋体" w:eastAsia="宋体" w:hAnsi="宋体" w:cs="宋体"/>
                <w:color w:val="000000"/>
                <w:sz w:val="22"/>
                <w:szCs w:val="22"/>
                <w:lang w:bidi="ar"/>
              </w:rPr>
              <w:t>≦</w:t>
            </w:r>
            <w:r>
              <w:rPr>
                <w:rFonts w:ascii="Arial" w:eastAsia="宋体" w:hAnsi="Arial" w:cs="Arial"/>
                <w:color w:val="000000"/>
                <w:sz w:val="22"/>
                <w:szCs w:val="22"/>
                <w:lang w:bidi="ar"/>
              </w:rPr>
              <w:t>0.5</w:t>
            </w:r>
          </w:p>
        </w:tc>
      </w:tr>
      <w:tr w:rsidR="007101ED">
        <w:trPr>
          <w:trHeight w:val="1086"/>
          <w:jc w:val="center"/>
        </w:trPr>
        <w:tc>
          <w:tcPr>
            <w:tcW w:w="1281" w:type="dxa"/>
            <w:tcBorders>
              <w:top w:val="single" w:sz="4" w:space="0" w:color="000000"/>
              <w:left w:val="single" w:sz="12"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宋体" w:eastAsia="宋体" w:hAnsi="宋体" w:cs="宋体"/>
                <w:color w:val="000000"/>
                <w:sz w:val="22"/>
                <w:szCs w:val="22"/>
              </w:rPr>
            </w:pPr>
            <w:r>
              <w:rPr>
                <w:rFonts w:ascii="宋体" w:eastAsia="宋体" w:hAnsi="宋体" w:cs="宋体" w:hint="eastAsia"/>
                <w:color w:val="000000"/>
                <w:sz w:val="22"/>
                <w:szCs w:val="22"/>
                <w:lang w:bidi="ar"/>
              </w:rPr>
              <w:t>单位面积分级指标值</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1</w:t>
            </w:r>
            <w:r>
              <w:rPr>
                <w:rFonts w:ascii="Arial" w:eastAsia="宋体" w:hAnsi="Arial" w:cs="Arial"/>
                <w:color w:val="000000"/>
                <w:sz w:val="22"/>
                <w:szCs w:val="22"/>
                <w:lang w:bidi="ar"/>
              </w:rPr>
              <w:t>/[m</w:t>
            </w:r>
            <w:r>
              <w:rPr>
                <w:rFonts w:ascii="Arial" w:eastAsia="宋体" w:hAnsi="Arial" w:cs="Arial"/>
                <w:color w:val="000000"/>
                <w:sz w:val="22"/>
                <w:szCs w:val="22"/>
                <w:vertAlign w:val="superscript"/>
                <w:lang w:bidi="ar"/>
              </w:rPr>
              <w:t>3</w:t>
            </w:r>
            <w:r>
              <w:rPr>
                <w:rFonts w:ascii="Arial" w:eastAsia="宋体" w:hAnsi="Arial" w:cs="Arial"/>
                <w:color w:val="000000"/>
                <w:sz w:val="22"/>
                <w:szCs w:val="22"/>
                <w:lang w:bidi="ar"/>
              </w:rPr>
              <w:t>/(m·h)]</w:t>
            </w:r>
          </w:p>
        </w:tc>
        <w:tc>
          <w:tcPr>
            <w:tcW w:w="1268"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12</w:t>
            </w:r>
            <w:r>
              <w:rPr>
                <w:rFonts w:ascii="宋体" w:eastAsia="宋体" w:hAnsi="宋体" w:cs="宋体" w:hint="eastAsia"/>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Arial" w:eastAsia="宋体" w:hAnsi="Arial" w:cs="Arial"/>
                <w:color w:val="000000"/>
                <w:sz w:val="22"/>
                <w:szCs w:val="22"/>
                <w:lang w:bidi="ar"/>
              </w:rPr>
              <w:t>&gt;10.5</w:t>
            </w:r>
          </w:p>
        </w:tc>
        <w:tc>
          <w:tcPr>
            <w:tcW w:w="1330"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10.5</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Arial" w:eastAsia="宋体" w:hAnsi="Arial" w:cs="Arial"/>
                <w:color w:val="000000"/>
                <w:sz w:val="22"/>
                <w:szCs w:val="22"/>
                <w:lang w:bidi="ar"/>
              </w:rPr>
              <w:t>&gt;9.0</w:t>
            </w:r>
          </w:p>
        </w:tc>
        <w:tc>
          <w:tcPr>
            <w:tcW w:w="1206"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9.0</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Arial" w:eastAsia="宋体" w:hAnsi="Arial" w:cs="Arial"/>
                <w:color w:val="000000"/>
                <w:sz w:val="22"/>
                <w:szCs w:val="22"/>
                <w:lang w:bidi="ar"/>
              </w:rPr>
              <w:t>&gt;7.5</w:t>
            </w:r>
          </w:p>
        </w:tc>
        <w:tc>
          <w:tcPr>
            <w:tcW w:w="1206"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7.5</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Arial" w:eastAsia="宋体" w:hAnsi="Arial" w:cs="Arial"/>
                <w:color w:val="000000"/>
                <w:sz w:val="22"/>
                <w:szCs w:val="22"/>
                <w:lang w:bidi="ar"/>
              </w:rPr>
              <w:t>&gt;6.0</w:t>
            </w:r>
          </w:p>
        </w:tc>
        <w:tc>
          <w:tcPr>
            <w:tcW w:w="1208"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6.0</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Arial" w:eastAsia="宋体" w:hAnsi="Arial" w:cs="Arial"/>
                <w:color w:val="000000"/>
                <w:sz w:val="22"/>
                <w:szCs w:val="22"/>
                <w:lang w:bidi="ar"/>
              </w:rPr>
              <w:t>&gt;4.5</w:t>
            </w:r>
          </w:p>
        </w:tc>
        <w:tc>
          <w:tcPr>
            <w:tcW w:w="1206"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4.5</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Arial" w:eastAsia="宋体" w:hAnsi="Arial" w:cs="Arial"/>
                <w:color w:val="000000"/>
                <w:sz w:val="22"/>
                <w:szCs w:val="22"/>
                <w:lang w:bidi="ar"/>
              </w:rPr>
              <w:t>&gt;3.0</w:t>
            </w:r>
          </w:p>
        </w:tc>
        <w:tc>
          <w:tcPr>
            <w:tcW w:w="1207"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3.0</w:t>
            </w:r>
            <w:r>
              <w:rPr>
                <w:rFonts w:ascii="宋体" w:eastAsia="宋体" w:hAnsi="宋体" w:cs="宋体"/>
                <w:color w:val="000000"/>
                <w:sz w:val="22"/>
                <w:szCs w:val="22"/>
                <w:lang w:bidi="ar"/>
              </w:rPr>
              <w:t>≧</w:t>
            </w: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Arial" w:eastAsia="宋体" w:hAnsi="Arial" w:cs="Arial"/>
                <w:color w:val="000000"/>
                <w:sz w:val="22"/>
                <w:szCs w:val="22"/>
                <w:lang w:bidi="ar"/>
              </w:rPr>
              <w:t>&gt;1.5</w:t>
            </w:r>
          </w:p>
        </w:tc>
        <w:tc>
          <w:tcPr>
            <w:tcW w:w="768" w:type="dxa"/>
            <w:tcBorders>
              <w:top w:val="single" w:sz="4" w:space="0" w:color="000000"/>
              <w:left w:val="single" w:sz="4" w:space="0" w:color="000000"/>
              <w:bottom w:val="single" w:sz="12" w:space="0" w:color="000000"/>
              <w:right w:val="single" w:sz="4" w:space="0" w:color="000000"/>
            </w:tcBorders>
            <w:shd w:val="clear" w:color="auto" w:fill="auto"/>
            <w:vAlign w:val="center"/>
          </w:tcPr>
          <w:p w:rsidR="007101ED" w:rsidRDefault="0018276F">
            <w:pPr>
              <w:spacing w:line="240" w:lineRule="auto"/>
              <w:jc w:val="center"/>
              <w:textAlignment w:val="center"/>
              <w:rPr>
                <w:rFonts w:ascii="Arial" w:eastAsia="宋体" w:hAnsi="Arial" w:cs="Arial"/>
                <w:color w:val="000000"/>
                <w:sz w:val="22"/>
                <w:szCs w:val="22"/>
              </w:rPr>
            </w:pPr>
            <w:r>
              <w:rPr>
                <w:rFonts w:ascii="Arial" w:eastAsia="宋体" w:hAnsi="Arial" w:cs="Arial"/>
                <w:color w:val="000000"/>
                <w:sz w:val="22"/>
                <w:szCs w:val="22"/>
                <w:lang w:bidi="ar"/>
              </w:rPr>
              <w:t>q</w:t>
            </w:r>
            <w:r>
              <w:rPr>
                <w:rFonts w:ascii="Arial" w:eastAsia="宋体" w:hAnsi="Arial" w:cs="Arial"/>
                <w:color w:val="000000"/>
                <w:sz w:val="22"/>
                <w:szCs w:val="22"/>
                <w:vertAlign w:val="subscript"/>
                <w:lang w:bidi="ar"/>
              </w:rPr>
              <w:t>2</w:t>
            </w:r>
            <w:r>
              <w:rPr>
                <w:rFonts w:ascii="宋体" w:eastAsia="宋体" w:hAnsi="宋体" w:cs="宋体"/>
                <w:color w:val="000000"/>
                <w:sz w:val="22"/>
                <w:szCs w:val="22"/>
                <w:lang w:bidi="ar"/>
              </w:rPr>
              <w:t>≦</w:t>
            </w:r>
            <w:r>
              <w:rPr>
                <w:rFonts w:ascii="Arial" w:eastAsia="宋体" w:hAnsi="Arial" w:cs="Arial"/>
                <w:color w:val="000000"/>
                <w:sz w:val="22"/>
                <w:szCs w:val="22"/>
                <w:lang w:bidi="ar"/>
              </w:rPr>
              <w:t>1.5</w:t>
            </w:r>
          </w:p>
        </w:tc>
      </w:tr>
    </w:tbl>
    <w:p w:rsidR="002350D2" w:rsidRDefault="002350D2" w:rsidP="0018276F">
      <w:pPr>
        <w:ind w:firstLineChars="200" w:firstLine="480"/>
        <w:jc w:val="center"/>
        <w:rPr>
          <w:rFonts w:asciiTheme="minorEastAsia" w:hAnsiTheme="minorEastAsia"/>
          <w:sz w:val="24"/>
          <w:szCs w:val="24"/>
        </w:rPr>
      </w:pPr>
    </w:p>
    <w:p w:rsidR="007101ED" w:rsidRDefault="0018276F" w:rsidP="0018276F">
      <w:pPr>
        <w:ind w:firstLineChars="200" w:firstLine="480"/>
        <w:jc w:val="center"/>
        <w:rPr>
          <w:rFonts w:asciiTheme="minorEastAsia" w:hAnsiTheme="minorEastAsia"/>
          <w:sz w:val="24"/>
          <w:szCs w:val="24"/>
        </w:rPr>
      </w:pPr>
      <w:r>
        <w:rPr>
          <w:rFonts w:asciiTheme="minorEastAsia" w:hAnsiTheme="minorEastAsia" w:hint="eastAsia"/>
          <w:sz w:val="24"/>
          <w:szCs w:val="24"/>
        </w:rPr>
        <w:t>表</w:t>
      </w:r>
      <w:r>
        <w:rPr>
          <w:rFonts w:hint="eastAsia"/>
          <w:sz w:val="24"/>
          <w:szCs w:val="24"/>
        </w:rPr>
        <w:t>6.1.1</w:t>
      </w:r>
      <w:r>
        <w:rPr>
          <w:rFonts w:asciiTheme="minorEastAsia" w:hAnsiTheme="minorEastAsia" w:hint="eastAsia"/>
          <w:sz w:val="24"/>
          <w:szCs w:val="24"/>
        </w:rPr>
        <w:t xml:space="preserve"> 建筑</w:t>
      </w:r>
      <w:r>
        <w:rPr>
          <w:rFonts w:asciiTheme="minorEastAsia" w:hAnsiTheme="minorEastAsia"/>
          <w:sz w:val="24"/>
          <w:szCs w:val="24"/>
        </w:rPr>
        <w:t>外门窗气密分级性能表</w:t>
      </w:r>
    </w:p>
    <w:p w:rsidR="002350D2" w:rsidRPr="002350D2" w:rsidRDefault="002350D2" w:rsidP="0018276F">
      <w:pPr>
        <w:ind w:firstLineChars="200" w:firstLine="480"/>
        <w:jc w:val="center"/>
        <w:rPr>
          <w:rFonts w:asciiTheme="minorEastAsia" w:hAnsiTheme="minorEastAsia"/>
          <w:sz w:val="24"/>
          <w:szCs w:val="24"/>
        </w:rPr>
      </w:pPr>
    </w:p>
    <w:p w:rsidR="007101ED" w:rsidRDefault="0018276F" w:rsidP="002350D2">
      <w:pPr>
        <w:spacing w:line="360" w:lineRule="auto"/>
        <w:jc w:val="both"/>
        <w:rPr>
          <w:rFonts w:asciiTheme="minorEastAsia" w:hAnsiTheme="minorEastAsia"/>
          <w:sz w:val="24"/>
          <w:szCs w:val="24"/>
        </w:rPr>
      </w:pPr>
      <w:r>
        <w:rPr>
          <w:rFonts w:hint="eastAsia"/>
          <w:sz w:val="24"/>
          <w:szCs w:val="24"/>
        </w:rPr>
        <w:t>6.1.3</w:t>
      </w:r>
      <w:r>
        <w:rPr>
          <w:rFonts w:asciiTheme="minorEastAsia" w:hAnsiTheme="minorEastAsia" w:hint="eastAsia"/>
          <w:sz w:val="24"/>
          <w:szCs w:val="24"/>
        </w:rPr>
        <w:t xml:space="preserve"> </w:t>
      </w:r>
      <w:r>
        <w:rPr>
          <w:rFonts w:hint="eastAsia"/>
          <w:sz w:val="24"/>
          <w:szCs w:val="24"/>
        </w:rPr>
        <w:t>检测装置由压力箱、试件安装系统、供压系统及测量系统（包括空气流量、压力差及位移测量装置）组成。</w:t>
      </w:r>
    </w:p>
    <w:p w:rsidR="007101ED" w:rsidRDefault="0018276F" w:rsidP="002350D2">
      <w:pPr>
        <w:spacing w:line="360" w:lineRule="auto"/>
        <w:rPr>
          <w:sz w:val="24"/>
          <w:szCs w:val="24"/>
        </w:rPr>
      </w:pPr>
      <w:r>
        <w:rPr>
          <w:rFonts w:hint="eastAsia"/>
          <w:sz w:val="24"/>
          <w:szCs w:val="24"/>
        </w:rPr>
        <w:t xml:space="preserve">6.1.4 </w:t>
      </w:r>
      <w:r>
        <w:rPr>
          <w:rFonts w:hint="eastAsia"/>
          <w:sz w:val="24"/>
          <w:szCs w:val="24"/>
        </w:rPr>
        <w:t>压力箱的开口尺寸应能满足试件安装的要求，箱体开口部位的构件在承受检测过程中可能出现的最大压力差作用下开口部位的最大挠度值不应超过</w:t>
      </w:r>
      <w:r>
        <w:rPr>
          <w:rFonts w:hint="eastAsia"/>
          <w:sz w:val="24"/>
          <w:szCs w:val="24"/>
        </w:rPr>
        <w:t>5mm</w:t>
      </w:r>
      <w:r>
        <w:rPr>
          <w:rFonts w:hint="eastAsia"/>
          <w:sz w:val="24"/>
          <w:szCs w:val="24"/>
        </w:rPr>
        <w:t>或</w:t>
      </w:r>
      <w:r>
        <w:rPr>
          <w:rFonts w:hint="eastAsia"/>
          <w:sz w:val="24"/>
          <w:szCs w:val="24"/>
        </w:rPr>
        <w:t>l/1000</w:t>
      </w:r>
      <w:r>
        <w:rPr>
          <w:rFonts w:hint="eastAsia"/>
          <w:sz w:val="24"/>
          <w:szCs w:val="24"/>
        </w:rPr>
        <w:t>，同时应具有良好的密封性能。</w:t>
      </w:r>
    </w:p>
    <w:p w:rsidR="007101ED" w:rsidRDefault="0018276F" w:rsidP="002350D2">
      <w:pPr>
        <w:spacing w:line="360" w:lineRule="auto"/>
        <w:rPr>
          <w:sz w:val="24"/>
          <w:szCs w:val="24"/>
        </w:rPr>
      </w:pPr>
      <w:r>
        <w:rPr>
          <w:rFonts w:hint="eastAsia"/>
          <w:sz w:val="24"/>
          <w:szCs w:val="24"/>
        </w:rPr>
        <w:t xml:space="preserve">6.1.4 </w:t>
      </w:r>
      <w:r>
        <w:rPr>
          <w:rFonts w:hint="eastAsia"/>
          <w:sz w:val="24"/>
          <w:szCs w:val="24"/>
        </w:rPr>
        <w:t>试件安装系统包括试件安装框及夹紧装置。应保证试件安装牢固，不应产生倾斜及变形，同时保证试件可开启部分的正常开启。</w:t>
      </w:r>
    </w:p>
    <w:p w:rsidR="007101ED" w:rsidRDefault="0018276F" w:rsidP="002350D2">
      <w:pPr>
        <w:spacing w:line="360" w:lineRule="auto"/>
        <w:rPr>
          <w:sz w:val="24"/>
          <w:szCs w:val="24"/>
        </w:rPr>
      </w:pPr>
      <w:r>
        <w:rPr>
          <w:rFonts w:hint="eastAsia"/>
          <w:sz w:val="24"/>
          <w:szCs w:val="24"/>
        </w:rPr>
        <w:t xml:space="preserve">6.1.5 </w:t>
      </w:r>
      <w:r>
        <w:rPr>
          <w:rFonts w:hint="eastAsia"/>
          <w:sz w:val="24"/>
          <w:szCs w:val="24"/>
        </w:rPr>
        <w:t>供压系统应具备施加正负双向的压力差的能力，静态压力控制装置应能调节出稳定的气流，动态压力控制装置应能稳定的提供</w:t>
      </w:r>
      <w:r>
        <w:rPr>
          <w:rFonts w:hint="eastAsia"/>
          <w:sz w:val="24"/>
          <w:szCs w:val="24"/>
        </w:rPr>
        <w:t>3s~5s</w:t>
      </w:r>
      <w:r>
        <w:rPr>
          <w:rFonts w:hint="eastAsia"/>
          <w:sz w:val="24"/>
          <w:szCs w:val="24"/>
        </w:rPr>
        <w:t>周期的波动风压，波动风压的波峰值、波谷值应满足检测要求。</w:t>
      </w:r>
    </w:p>
    <w:p w:rsidR="007101ED" w:rsidRDefault="0018276F" w:rsidP="002350D2">
      <w:pPr>
        <w:spacing w:line="360" w:lineRule="auto"/>
        <w:rPr>
          <w:sz w:val="24"/>
          <w:szCs w:val="24"/>
        </w:rPr>
      </w:pPr>
      <w:r>
        <w:rPr>
          <w:rFonts w:hint="eastAsia"/>
          <w:sz w:val="24"/>
          <w:szCs w:val="24"/>
        </w:rPr>
        <w:t xml:space="preserve">6.1.6 </w:t>
      </w:r>
      <w:r>
        <w:rPr>
          <w:rFonts w:hint="eastAsia"/>
          <w:sz w:val="24"/>
          <w:szCs w:val="24"/>
        </w:rPr>
        <w:t>测量系统包括空气流量、压力差及位移测量装置，并应满足以下要求</w:t>
      </w:r>
      <w:r>
        <w:rPr>
          <w:rFonts w:hint="eastAsia"/>
          <w:sz w:val="24"/>
          <w:szCs w:val="24"/>
        </w:rPr>
        <w:t>;</w:t>
      </w:r>
    </w:p>
    <w:p w:rsidR="007101ED" w:rsidRDefault="0018276F" w:rsidP="002350D2">
      <w:pPr>
        <w:spacing w:line="360" w:lineRule="auto"/>
        <w:rPr>
          <w:sz w:val="24"/>
          <w:szCs w:val="24"/>
        </w:rPr>
      </w:pPr>
      <w:r>
        <w:rPr>
          <w:rFonts w:hint="eastAsia"/>
          <w:sz w:val="24"/>
          <w:szCs w:val="24"/>
        </w:rPr>
        <w:t xml:space="preserve">  a) </w:t>
      </w:r>
      <w:r>
        <w:rPr>
          <w:rFonts w:hint="eastAsia"/>
          <w:sz w:val="24"/>
          <w:szCs w:val="24"/>
        </w:rPr>
        <w:t>差压计的两个探测点应在试件两侧就近布置，差压计的误差应小于示值的</w:t>
      </w:r>
      <w:r>
        <w:rPr>
          <w:rFonts w:hint="eastAsia"/>
          <w:sz w:val="24"/>
          <w:szCs w:val="24"/>
        </w:rPr>
        <w:t>2%</w:t>
      </w:r>
      <w:r>
        <w:rPr>
          <w:rFonts w:hint="eastAsia"/>
          <w:sz w:val="24"/>
          <w:szCs w:val="24"/>
        </w:rPr>
        <w:t>；</w:t>
      </w:r>
    </w:p>
    <w:p w:rsidR="007101ED" w:rsidRDefault="0018276F" w:rsidP="002350D2">
      <w:pPr>
        <w:spacing w:line="360" w:lineRule="auto"/>
        <w:rPr>
          <w:sz w:val="24"/>
          <w:szCs w:val="24"/>
        </w:rPr>
      </w:pPr>
      <w:r>
        <w:rPr>
          <w:rFonts w:hint="eastAsia"/>
          <w:sz w:val="24"/>
          <w:szCs w:val="24"/>
        </w:rPr>
        <w:t xml:space="preserve">  b) </w:t>
      </w:r>
      <w:r>
        <w:rPr>
          <w:rFonts w:hint="eastAsia"/>
          <w:sz w:val="24"/>
          <w:szCs w:val="24"/>
        </w:rPr>
        <w:t>空气流量测量系统的测量误差应小于示值的</w:t>
      </w:r>
      <w:r>
        <w:rPr>
          <w:rFonts w:hint="eastAsia"/>
          <w:sz w:val="24"/>
          <w:szCs w:val="24"/>
        </w:rPr>
        <w:t>5%</w:t>
      </w:r>
      <w:r>
        <w:rPr>
          <w:rFonts w:hint="eastAsia"/>
          <w:sz w:val="24"/>
          <w:szCs w:val="24"/>
        </w:rPr>
        <w:t>，响应速度应满足波动风压测量的要求。</w:t>
      </w:r>
    </w:p>
    <w:p w:rsidR="007101ED" w:rsidRDefault="0018276F" w:rsidP="002350D2">
      <w:pPr>
        <w:spacing w:line="360" w:lineRule="auto"/>
        <w:rPr>
          <w:sz w:val="24"/>
          <w:szCs w:val="24"/>
        </w:rPr>
      </w:pPr>
      <w:r>
        <w:rPr>
          <w:rFonts w:hint="eastAsia"/>
          <w:sz w:val="24"/>
          <w:szCs w:val="24"/>
        </w:rPr>
        <w:lastRenderedPageBreak/>
        <w:t xml:space="preserve">  c) </w:t>
      </w:r>
      <w:r>
        <w:rPr>
          <w:rFonts w:hint="eastAsia"/>
          <w:sz w:val="24"/>
          <w:szCs w:val="24"/>
        </w:rPr>
        <w:t>位移计的精度应达到满量程的</w:t>
      </w:r>
      <w:r>
        <w:rPr>
          <w:rFonts w:hint="eastAsia"/>
          <w:sz w:val="24"/>
          <w:szCs w:val="24"/>
        </w:rPr>
        <w:t>0.25%</w:t>
      </w:r>
      <w:r>
        <w:rPr>
          <w:rFonts w:hint="eastAsia"/>
          <w:sz w:val="24"/>
          <w:szCs w:val="24"/>
        </w:rPr>
        <w:t>，位移测量仪的安装支架在测试过程中应牢固，并保证位移的测量不受试件及其支承设施的变形、移动所影响。</w:t>
      </w:r>
    </w:p>
    <w:p w:rsidR="007101ED" w:rsidRDefault="0018276F" w:rsidP="002350D2">
      <w:pPr>
        <w:spacing w:line="360" w:lineRule="auto"/>
        <w:rPr>
          <w:sz w:val="24"/>
          <w:szCs w:val="24"/>
        </w:rPr>
      </w:pPr>
      <w:r>
        <w:rPr>
          <w:rFonts w:hint="eastAsia"/>
          <w:sz w:val="24"/>
          <w:szCs w:val="24"/>
        </w:rPr>
        <w:t xml:space="preserve">6.1.7 </w:t>
      </w:r>
      <w:r>
        <w:rPr>
          <w:rFonts w:hint="eastAsia"/>
          <w:sz w:val="24"/>
          <w:szCs w:val="24"/>
        </w:rPr>
        <w:t>试件应为按所提供图样生产的合格产品或研制的试件，不得附有任何多余的零配件或采用特殊的组装工艺或改善措施。</w:t>
      </w:r>
    </w:p>
    <w:p w:rsidR="007101ED" w:rsidRDefault="0018276F" w:rsidP="002350D2">
      <w:pPr>
        <w:spacing w:line="360" w:lineRule="auto"/>
        <w:rPr>
          <w:sz w:val="24"/>
          <w:szCs w:val="24"/>
        </w:rPr>
      </w:pPr>
      <w:r>
        <w:rPr>
          <w:rFonts w:hint="eastAsia"/>
          <w:sz w:val="24"/>
          <w:szCs w:val="24"/>
        </w:rPr>
        <w:t xml:space="preserve">6.1.8 </w:t>
      </w:r>
      <w:r>
        <w:rPr>
          <w:rFonts w:hint="eastAsia"/>
          <w:sz w:val="24"/>
          <w:szCs w:val="24"/>
        </w:rPr>
        <w:t>试件必须按照设计要求组合、装配完好，并保证清洁、干燥。</w:t>
      </w:r>
    </w:p>
    <w:p w:rsidR="007101ED" w:rsidRDefault="0018276F" w:rsidP="002350D2">
      <w:pPr>
        <w:spacing w:line="360" w:lineRule="auto"/>
        <w:rPr>
          <w:sz w:val="24"/>
          <w:szCs w:val="24"/>
        </w:rPr>
      </w:pPr>
      <w:r>
        <w:rPr>
          <w:rFonts w:hint="eastAsia"/>
          <w:sz w:val="24"/>
          <w:szCs w:val="24"/>
        </w:rPr>
        <w:t xml:space="preserve">6.1.9 </w:t>
      </w:r>
      <w:r>
        <w:rPr>
          <w:rFonts w:hint="eastAsia"/>
          <w:sz w:val="24"/>
          <w:szCs w:val="24"/>
        </w:rPr>
        <w:t>试件安装要求</w:t>
      </w:r>
    </w:p>
    <w:p w:rsidR="007101ED" w:rsidRDefault="0018276F" w:rsidP="002350D2">
      <w:pPr>
        <w:spacing w:line="360" w:lineRule="auto"/>
        <w:rPr>
          <w:sz w:val="24"/>
          <w:szCs w:val="24"/>
        </w:rPr>
      </w:pPr>
      <w:r>
        <w:rPr>
          <w:rFonts w:hint="eastAsia"/>
          <w:sz w:val="24"/>
          <w:szCs w:val="24"/>
        </w:rPr>
        <w:t xml:space="preserve">  a) </w:t>
      </w:r>
      <w:r>
        <w:rPr>
          <w:rFonts w:hint="eastAsia"/>
          <w:sz w:val="24"/>
          <w:szCs w:val="24"/>
        </w:rPr>
        <w:t>试件应安装在安装框架上；</w:t>
      </w:r>
    </w:p>
    <w:p w:rsidR="007101ED" w:rsidRDefault="0018276F" w:rsidP="002350D2">
      <w:pPr>
        <w:spacing w:line="360" w:lineRule="auto"/>
        <w:rPr>
          <w:sz w:val="24"/>
          <w:szCs w:val="24"/>
        </w:rPr>
      </w:pPr>
      <w:r>
        <w:rPr>
          <w:rFonts w:hint="eastAsia"/>
          <w:sz w:val="24"/>
          <w:szCs w:val="24"/>
        </w:rPr>
        <w:t xml:space="preserve">  b) </w:t>
      </w:r>
      <w:r>
        <w:rPr>
          <w:rFonts w:hint="eastAsia"/>
          <w:sz w:val="24"/>
          <w:szCs w:val="24"/>
        </w:rPr>
        <w:t>试件与安装框架之间的连接应牢固并密封。安装好的试件要求垂直，下框要求水平，下部安装框不应高于试件室外侧排水孔，不应因安装而出现变形。</w:t>
      </w:r>
    </w:p>
    <w:p w:rsidR="007101ED" w:rsidRDefault="0018276F" w:rsidP="002350D2">
      <w:pPr>
        <w:spacing w:line="360" w:lineRule="auto"/>
        <w:rPr>
          <w:sz w:val="24"/>
          <w:szCs w:val="24"/>
        </w:rPr>
      </w:pPr>
      <w:r>
        <w:rPr>
          <w:rFonts w:hint="eastAsia"/>
          <w:sz w:val="24"/>
          <w:szCs w:val="24"/>
        </w:rPr>
        <w:t xml:space="preserve">  c) </w:t>
      </w:r>
      <w:r>
        <w:rPr>
          <w:rFonts w:hint="eastAsia"/>
          <w:sz w:val="24"/>
          <w:szCs w:val="24"/>
        </w:rPr>
        <w:t>试件安装后，表面不可沾有油污等不洁物。</w:t>
      </w:r>
    </w:p>
    <w:p w:rsidR="007101ED" w:rsidRDefault="0018276F" w:rsidP="002350D2">
      <w:pPr>
        <w:spacing w:line="360" w:lineRule="auto"/>
        <w:rPr>
          <w:sz w:val="24"/>
          <w:szCs w:val="24"/>
        </w:rPr>
      </w:pPr>
      <w:r>
        <w:rPr>
          <w:rFonts w:hint="eastAsia"/>
          <w:sz w:val="24"/>
          <w:szCs w:val="24"/>
        </w:rPr>
        <w:t xml:space="preserve">  d) </w:t>
      </w:r>
      <w:r>
        <w:rPr>
          <w:rFonts w:hint="eastAsia"/>
          <w:sz w:val="24"/>
          <w:szCs w:val="24"/>
        </w:rPr>
        <w:t>试件安装完毕后，应将试件可开启部分开关</w:t>
      </w:r>
      <w:r>
        <w:rPr>
          <w:rFonts w:hint="eastAsia"/>
          <w:sz w:val="24"/>
          <w:szCs w:val="24"/>
        </w:rPr>
        <w:t>5</w:t>
      </w:r>
      <w:r>
        <w:rPr>
          <w:rFonts w:hint="eastAsia"/>
          <w:sz w:val="24"/>
          <w:szCs w:val="24"/>
        </w:rPr>
        <w:t>次，最后关紧。</w:t>
      </w:r>
    </w:p>
    <w:p w:rsidR="007101ED" w:rsidRPr="002350D2" w:rsidRDefault="0018276F" w:rsidP="002350D2">
      <w:pPr>
        <w:pStyle w:val="2"/>
      </w:pPr>
      <w:bookmarkStart w:id="10" w:name="_Toc439875394"/>
      <w:r w:rsidRPr="002350D2">
        <w:rPr>
          <w:rFonts w:hint="eastAsia"/>
        </w:rPr>
        <w:t xml:space="preserve">6.2 </w:t>
      </w:r>
      <w:r w:rsidRPr="002350D2">
        <w:rPr>
          <w:rFonts w:hint="eastAsia"/>
        </w:rPr>
        <w:t>气密性能检测</w:t>
      </w:r>
      <w:bookmarkEnd w:id="10"/>
    </w:p>
    <w:p w:rsidR="007101ED" w:rsidRPr="002350D2" w:rsidRDefault="0018276F" w:rsidP="002350D2">
      <w:pPr>
        <w:spacing w:line="360" w:lineRule="auto"/>
        <w:rPr>
          <w:sz w:val="24"/>
          <w:szCs w:val="24"/>
        </w:rPr>
      </w:pPr>
      <w:r w:rsidRPr="002350D2">
        <w:rPr>
          <w:rFonts w:hint="eastAsia"/>
          <w:sz w:val="24"/>
          <w:szCs w:val="24"/>
        </w:rPr>
        <w:t xml:space="preserve">6.2.1 </w:t>
      </w:r>
      <w:r w:rsidRPr="002350D2">
        <w:rPr>
          <w:rFonts w:hint="eastAsia"/>
          <w:sz w:val="24"/>
          <w:szCs w:val="24"/>
        </w:rPr>
        <w:t>检测步骤</w:t>
      </w:r>
    </w:p>
    <w:p w:rsidR="007101ED" w:rsidRPr="002350D2" w:rsidRDefault="0018276F" w:rsidP="002350D2">
      <w:pPr>
        <w:spacing w:line="360" w:lineRule="auto"/>
        <w:ind w:firstLineChars="200" w:firstLine="480"/>
        <w:rPr>
          <w:sz w:val="24"/>
          <w:szCs w:val="24"/>
        </w:rPr>
      </w:pPr>
      <w:r w:rsidRPr="002350D2">
        <w:rPr>
          <w:rFonts w:hint="eastAsia"/>
          <w:sz w:val="24"/>
          <w:szCs w:val="24"/>
        </w:rPr>
        <w:t>检测加压顺序见图</w:t>
      </w:r>
      <w:r w:rsidRPr="002350D2">
        <w:rPr>
          <w:rFonts w:hint="eastAsia"/>
          <w:sz w:val="24"/>
          <w:szCs w:val="24"/>
        </w:rPr>
        <w:t>6.2.1</w:t>
      </w:r>
      <w:r w:rsidRPr="002350D2">
        <w:rPr>
          <w:rFonts w:hint="eastAsia"/>
          <w:sz w:val="24"/>
          <w:szCs w:val="24"/>
        </w:rPr>
        <w:t>。</w:t>
      </w:r>
    </w:p>
    <w:p w:rsidR="007101ED" w:rsidRDefault="0018276F">
      <w:pPr>
        <w:jc w:val="center"/>
        <w:rPr>
          <w:rFonts w:ascii="宋体" w:eastAsia="宋体" w:hAnsi="宋体" w:cs="宋体"/>
          <w:sz w:val="24"/>
          <w:szCs w:val="24"/>
          <w:lang w:bidi="ar"/>
        </w:rPr>
      </w:pPr>
      <w:r>
        <w:rPr>
          <w:rFonts w:ascii="宋体" w:eastAsia="宋体" w:hAnsi="宋体" w:cs="宋体"/>
          <w:sz w:val="24"/>
          <w:szCs w:val="24"/>
          <w:lang w:bidi="ar"/>
        </w:rPr>
        <w:fldChar w:fldCharType="begin"/>
      </w:r>
      <w:r>
        <w:rPr>
          <w:rFonts w:ascii="宋体" w:eastAsia="宋体" w:hAnsi="宋体" w:cs="宋体"/>
          <w:sz w:val="24"/>
          <w:szCs w:val="24"/>
          <w:lang w:bidi="ar"/>
        </w:rPr>
        <w:instrText xml:space="preserve">INCLUDEPICTURE \d "C:\\Users\\Administrator\\AppData\\Roaming\\Tencent\\Users\\570155530\\QQ\\WinTemp\\RichOle\\)N6E_H0WIE{N~LCU0BPFP}T.png" \* MERGEFORMATINET </w:instrText>
      </w:r>
      <w:r>
        <w:rPr>
          <w:rFonts w:ascii="宋体" w:eastAsia="宋体" w:hAnsi="宋体" w:cs="宋体"/>
          <w:sz w:val="24"/>
          <w:szCs w:val="24"/>
          <w:lang w:bidi="ar"/>
        </w:rPr>
        <w:fldChar w:fldCharType="separate"/>
      </w:r>
      <w:r>
        <w:rPr>
          <w:rFonts w:ascii="宋体" w:eastAsia="宋体" w:hAnsi="宋体" w:cs="宋体"/>
          <w:noProof/>
          <w:sz w:val="24"/>
          <w:szCs w:val="24"/>
        </w:rPr>
        <w:drawing>
          <wp:inline distT="0" distB="0" distL="114300" distR="114300">
            <wp:extent cx="5872480" cy="2301240"/>
            <wp:effectExtent l="0" t="0" r="1397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1" r:link="rId22"/>
                    <a:srcRect/>
                    <a:stretch>
                      <a:fillRect/>
                    </a:stretch>
                  </pic:blipFill>
                  <pic:spPr>
                    <a:xfrm>
                      <a:off x="0" y="0"/>
                      <a:ext cx="5872480" cy="2301240"/>
                    </a:xfrm>
                    <a:prstGeom prst="rect">
                      <a:avLst/>
                    </a:prstGeom>
                    <a:noFill/>
                    <a:ln w="9525">
                      <a:noFill/>
                      <a:miter/>
                    </a:ln>
                  </pic:spPr>
                </pic:pic>
              </a:graphicData>
            </a:graphic>
          </wp:inline>
        </w:drawing>
      </w:r>
      <w:r>
        <w:rPr>
          <w:rFonts w:ascii="宋体" w:eastAsia="宋体" w:hAnsi="宋体" w:cs="宋体"/>
          <w:sz w:val="24"/>
          <w:szCs w:val="24"/>
          <w:lang w:bidi="ar"/>
        </w:rPr>
        <w:fldChar w:fldCharType="end"/>
      </w:r>
    </w:p>
    <w:p w:rsidR="007101ED" w:rsidRPr="002350D2" w:rsidRDefault="0018276F">
      <w:pPr>
        <w:jc w:val="center"/>
        <w:rPr>
          <w:rFonts w:ascii="宋体" w:eastAsia="宋体" w:hAnsi="宋体" w:cs="宋体"/>
          <w:lang w:bidi="ar"/>
        </w:rPr>
      </w:pPr>
      <w:r w:rsidRPr="002350D2">
        <w:rPr>
          <w:rFonts w:ascii="宋体" w:eastAsia="宋体" w:hAnsi="宋体" w:cs="宋体" w:hint="eastAsia"/>
          <w:lang w:bidi="ar"/>
        </w:rPr>
        <w:t>图6.2.1 气密检测加压顺序示意图</w:t>
      </w:r>
    </w:p>
    <w:p w:rsidR="007101ED" w:rsidRDefault="0018276F" w:rsidP="002350D2">
      <w:pPr>
        <w:spacing w:line="360" w:lineRule="auto"/>
        <w:jc w:val="both"/>
        <w:rPr>
          <w:rFonts w:ascii="宋体" w:eastAsia="宋体" w:hAnsi="宋体" w:cs="宋体"/>
          <w:sz w:val="24"/>
          <w:szCs w:val="24"/>
          <w:lang w:bidi="ar"/>
        </w:rPr>
      </w:pPr>
      <w:r>
        <w:rPr>
          <w:rFonts w:ascii="宋体" w:eastAsia="宋体" w:hAnsi="宋体" w:cs="宋体" w:hint="eastAsia"/>
          <w:sz w:val="24"/>
          <w:szCs w:val="24"/>
          <w:lang w:bidi="ar"/>
        </w:rPr>
        <w:t>6.2.2 预备加压</w:t>
      </w:r>
    </w:p>
    <w:p w:rsidR="007101ED" w:rsidRDefault="0018276F" w:rsidP="002350D2">
      <w:pPr>
        <w:spacing w:line="360" w:lineRule="auto"/>
        <w:ind w:firstLineChars="200" w:firstLine="480"/>
        <w:jc w:val="both"/>
        <w:rPr>
          <w:rFonts w:ascii="宋体" w:eastAsia="宋体" w:hAnsi="宋体" w:cs="宋体"/>
          <w:sz w:val="24"/>
          <w:szCs w:val="24"/>
          <w:lang w:bidi="ar"/>
        </w:rPr>
      </w:pPr>
      <w:r>
        <w:rPr>
          <w:rFonts w:ascii="宋体" w:eastAsia="宋体" w:hAnsi="宋体" w:cs="宋体" w:hint="eastAsia"/>
          <w:sz w:val="24"/>
          <w:szCs w:val="24"/>
          <w:lang w:bidi="ar"/>
        </w:rPr>
        <w:lastRenderedPageBreak/>
        <w:t>在正、负压检测前分别施加三个压力脉冲。压力差绝对值为500Pa，加载速度约为100Pa/s。压力稳定作用时间为3s，泄压时间不少于1s。待压力差回零后，将试件上所有可开启部分开关5次，最后关紧。</w:t>
      </w:r>
    </w:p>
    <w:p w:rsidR="007101ED" w:rsidRDefault="007101ED">
      <w:pPr>
        <w:jc w:val="both"/>
        <w:rPr>
          <w:rFonts w:ascii="宋体" w:eastAsia="宋体" w:hAnsi="宋体" w:cs="宋体"/>
          <w:sz w:val="24"/>
          <w:szCs w:val="24"/>
          <w:lang w:bidi="ar"/>
        </w:rPr>
      </w:pP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6.2.3 渗透量检测</w:t>
      </w: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6.2.3.1 附加空气渗透量检测</w:t>
      </w:r>
    </w:p>
    <w:p w:rsidR="007101ED" w:rsidRPr="002350D2" w:rsidRDefault="0018276F" w:rsidP="002350D2">
      <w:pPr>
        <w:spacing w:line="360" w:lineRule="auto"/>
        <w:ind w:firstLineChars="200" w:firstLine="480"/>
        <w:jc w:val="both"/>
        <w:rPr>
          <w:rFonts w:ascii="宋体" w:eastAsia="宋体" w:hAnsi="宋体" w:cs="宋体"/>
          <w:sz w:val="24"/>
          <w:szCs w:val="24"/>
          <w:lang w:bidi="ar"/>
        </w:rPr>
      </w:pPr>
      <w:r w:rsidRPr="002350D2">
        <w:rPr>
          <w:rFonts w:ascii="宋体" w:eastAsia="宋体" w:hAnsi="宋体" w:cs="宋体" w:hint="eastAsia"/>
          <w:sz w:val="24"/>
          <w:szCs w:val="24"/>
          <w:lang w:bidi="ar"/>
        </w:rPr>
        <w:t>检测前应采取密封措施，充分密封试件上的可开启部分缝隙和镶嵌缝隙，或用不透气的盖板将箱体开口部盖严，然后按照图6.2.1检测加压部分逐级加压，每级压力作用时间约为10s，先逐级正压，后逐级负压。记录各级测量值。</w:t>
      </w: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6.2.3.2 总渗透量检测</w:t>
      </w:r>
    </w:p>
    <w:p w:rsidR="007101ED" w:rsidRPr="002350D2" w:rsidRDefault="0018276F" w:rsidP="002350D2">
      <w:pPr>
        <w:spacing w:line="360" w:lineRule="auto"/>
        <w:ind w:firstLineChars="200" w:firstLine="480"/>
        <w:jc w:val="both"/>
        <w:rPr>
          <w:rFonts w:ascii="宋体" w:eastAsia="宋体" w:hAnsi="宋体" w:cs="宋体"/>
          <w:sz w:val="24"/>
          <w:szCs w:val="24"/>
          <w:lang w:bidi="ar"/>
        </w:rPr>
      </w:pPr>
      <w:r w:rsidRPr="002350D2">
        <w:rPr>
          <w:rFonts w:ascii="宋体" w:eastAsia="宋体" w:hAnsi="宋体" w:cs="宋体" w:hint="eastAsia"/>
          <w:sz w:val="24"/>
          <w:szCs w:val="24"/>
          <w:lang w:bidi="ar"/>
        </w:rPr>
        <w:t>去除试件上所加密封措施或打开密封盖板后进行检测，检测程序同6.2.3.1。</w:t>
      </w:r>
    </w:p>
    <w:p w:rsidR="007101ED" w:rsidRPr="002350D2" w:rsidRDefault="007101ED" w:rsidP="002350D2">
      <w:pPr>
        <w:spacing w:line="360" w:lineRule="auto"/>
        <w:jc w:val="both"/>
        <w:rPr>
          <w:rFonts w:ascii="宋体" w:eastAsia="宋体" w:hAnsi="宋体" w:cs="宋体"/>
          <w:sz w:val="24"/>
          <w:szCs w:val="24"/>
          <w:lang w:bidi="ar"/>
        </w:rPr>
      </w:pP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6.2.4 检测值的处理</w:t>
      </w: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6.2.4.1 计算</w:t>
      </w: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 xml:space="preserve">    分别计算出升压和降压过程中在100Pa压差下的两个附加空气渗透量测定值的平均值</w:t>
      </w:r>
      <w:r w:rsidRPr="002350D2">
        <w:rPr>
          <w:rFonts w:ascii="宋体" w:eastAsia="宋体" w:hAnsi="宋体" w:cs="宋体" w:hint="eastAsia"/>
          <w:position w:val="-10"/>
          <w:sz w:val="24"/>
          <w:szCs w:val="24"/>
          <w:lang w:bidi="ar"/>
        </w:rPr>
        <w:object w:dxaOrig="300" w:dyaOrig="380">
          <v:shape id="_x0000_i1033" type="#_x0000_t75" style="width:14.95pt;height:19pt" o:ole="">
            <v:imagedata r:id="rId23" o:title=""/>
          </v:shape>
          <o:OLEObject Type="Embed" ProgID="Equation.3" ShapeID="_x0000_i1033" DrawAspect="Content" ObjectID="_1513619343" r:id="rId24"/>
        </w:object>
      </w:r>
      <w:r w:rsidRPr="002350D2">
        <w:rPr>
          <w:rFonts w:ascii="宋体" w:eastAsia="宋体" w:hAnsi="宋体" w:cs="宋体" w:hint="eastAsia"/>
          <w:sz w:val="24"/>
          <w:szCs w:val="24"/>
          <w:lang w:bidi="ar"/>
        </w:rPr>
        <w:t>和两个总渗透量测定值的平均值</w:t>
      </w:r>
      <w:r w:rsidRPr="002350D2">
        <w:rPr>
          <w:rFonts w:ascii="宋体" w:eastAsia="宋体" w:hAnsi="宋体" w:cs="宋体" w:hint="eastAsia"/>
          <w:position w:val="-12"/>
          <w:sz w:val="24"/>
          <w:szCs w:val="24"/>
          <w:lang w:bidi="ar"/>
        </w:rPr>
        <w:object w:dxaOrig="300" w:dyaOrig="400">
          <v:shape id="_x0000_i1034" type="#_x0000_t75" alt="" style="width:14.95pt;height:19.7pt" o:ole="">
            <v:imagedata r:id="rId25" o:title=""/>
          </v:shape>
          <o:OLEObject Type="Embed" ProgID="Equation.3" ShapeID="_x0000_i1034" DrawAspect="Content" ObjectID="_1513619344" r:id="rId26"/>
        </w:object>
      </w:r>
      <w:r w:rsidRPr="002350D2">
        <w:rPr>
          <w:rFonts w:ascii="宋体" w:eastAsia="宋体" w:hAnsi="宋体" w:cs="宋体" w:hint="eastAsia"/>
          <w:sz w:val="24"/>
          <w:szCs w:val="24"/>
          <w:lang w:bidi="ar"/>
        </w:rPr>
        <w:t>，则窗试件本身100Pa压力差下的空气渗透量</w:t>
      </w:r>
      <w:r w:rsidRPr="002350D2">
        <w:rPr>
          <w:rFonts w:ascii="宋体" w:eastAsia="宋体" w:hAnsi="宋体" w:cs="宋体" w:hint="eastAsia"/>
          <w:position w:val="-12"/>
          <w:sz w:val="24"/>
          <w:szCs w:val="24"/>
          <w:lang w:bidi="ar"/>
        </w:rPr>
        <w:object w:dxaOrig="980" w:dyaOrig="380">
          <v:shape id="_x0000_i1035" type="#_x0000_t75" style="width:48.9pt;height:19pt" o:ole="">
            <v:imagedata r:id="rId27" o:title=""/>
          </v:shape>
          <o:OLEObject Type="Embed" ProgID="Equation.3" ShapeID="_x0000_i1035" DrawAspect="Content" ObjectID="_1513619345" r:id="rId28"/>
        </w:object>
      </w:r>
      <w:r w:rsidRPr="002350D2">
        <w:rPr>
          <w:rFonts w:ascii="宋体" w:eastAsia="宋体" w:hAnsi="宋体" w:cs="宋体" w:hint="eastAsia"/>
          <w:sz w:val="24"/>
          <w:szCs w:val="24"/>
          <w:lang w:bidi="ar"/>
        </w:rPr>
        <w:t>即可按式（6.2.4.1）计算：</w:t>
      </w:r>
    </w:p>
    <w:p w:rsidR="007101ED" w:rsidRPr="002350D2" w:rsidRDefault="002350D2" w:rsidP="002350D2">
      <w:pPr>
        <w:spacing w:line="360" w:lineRule="auto"/>
        <w:jc w:val="center"/>
        <w:rPr>
          <w:rFonts w:ascii="宋体" w:eastAsia="宋体" w:hAnsi="宋体" w:cs="宋体"/>
          <w:sz w:val="24"/>
          <w:szCs w:val="24"/>
          <w:lang w:bidi="ar"/>
        </w:rPr>
      </w:pPr>
      <w:r>
        <w:rPr>
          <w:rFonts w:ascii="宋体" w:eastAsia="宋体" w:hAnsi="宋体" w:cs="宋体" w:hint="eastAsia"/>
          <w:sz w:val="24"/>
          <w:szCs w:val="24"/>
          <w:lang w:bidi="ar"/>
        </w:rPr>
        <w:t xml:space="preserve">                      </w:t>
      </w:r>
      <w:r w:rsidR="0018276F" w:rsidRPr="002350D2">
        <w:rPr>
          <w:rFonts w:ascii="宋体" w:eastAsia="宋体" w:hAnsi="宋体" w:cs="宋体" w:hint="eastAsia"/>
          <w:sz w:val="24"/>
          <w:szCs w:val="24"/>
          <w:lang w:bidi="ar"/>
        </w:rPr>
        <w:t xml:space="preserve">   </w:t>
      </w:r>
      <w:r w:rsidR="0018276F" w:rsidRPr="002350D2">
        <w:rPr>
          <w:rFonts w:ascii="宋体" w:eastAsia="宋体" w:hAnsi="宋体" w:cs="宋体" w:hint="eastAsia"/>
          <w:position w:val="-14"/>
          <w:sz w:val="24"/>
          <w:szCs w:val="24"/>
          <w:lang w:bidi="ar"/>
        </w:rPr>
        <w:object w:dxaOrig="1675" w:dyaOrig="596">
          <v:shape id="_x0000_i1036" type="#_x0000_t75" style="width:83.55pt;height:29.9pt" o:ole="">
            <v:imagedata r:id="rId29" o:title=""/>
          </v:shape>
          <o:OLEObject Type="Embed" ProgID="Equation.3" ShapeID="_x0000_i1036" DrawAspect="Content" ObjectID="_1513619346" r:id="rId30"/>
        </w:object>
      </w:r>
      <w:r w:rsidR="0018276F" w:rsidRPr="002350D2">
        <w:rPr>
          <w:rFonts w:ascii="宋体" w:eastAsia="宋体" w:hAnsi="宋体" w:cs="宋体" w:hint="eastAsia"/>
          <w:sz w:val="24"/>
          <w:szCs w:val="24"/>
          <w:lang w:bidi="ar"/>
        </w:rPr>
        <w:t xml:space="preserve">                   （6.2.4.1）</w:t>
      </w: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 xml:space="preserve">    然后，再利用式（6.2.4.2）将</w:t>
      </w:r>
      <w:r w:rsidRPr="002350D2">
        <w:rPr>
          <w:noProof/>
          <w:sz w:val="24"/>
          <w:szCs w:val="24"/>
        </w:rPr>
        <w:drawing>
          <wp:inline distT="0" distB="0" distL="114300" distR="114300">
            <wp:extent cx="142875" cy="228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1"/>
                    <a:srcRect/>
                    <a:stretch>
                      <a:fillRect/>
                    </a:stretch>
                  </pic:blipFill>
                  <pic:spPr>
                    <a:xfrm>
                      <a:off x="0" y="0"/>
                      <a:ext cx="142875" cy="228600"/>
                    </a:xfrm>
                    <a:prstGeom prst="rect">
                      <a:avLst/>
                    </a:prstGeom>
                    <a:noFill/>
                    <a:ln w="9525">
                      <a:noFill/>
                      <a:miter/>
                    </a:ln>
                  </pic:spPr>
                </pic:pic>
              </a:graphicData>
            </a:graphic>
          </wp:inline>
        </w:drawing>
      </w:r>
      <w:r w:rsidRPr="002350D2">
        <w:rPr>
          <w:rFonts w:hint="eastAsia"/>
          <w:sz w:val="24"/>
          <w:szCs w:val="24"/>
        </w:rPr>
        <w:t>换算成标准状态下的渗透量</w:t>
      </w:r>
      <w:r w:rsidRPr="002350D2">
        <w:rPr>
          <w:rFonts w:hint="eastAsia"/>
          <w:position w:val="-10"/>
          <w:sz w:val="24"/>
          <w:szCs w:val="24"/>
        </w:rPr>
        <w:object w:dxaOrig="960" w:dyaOrig="360">
          <v:shape id="_x0000_i1037" type="#_x0000_t75" style="width:48.25pt;height:18.35pt" o:ole="">
            <v:imagedata r:id="rId32" o:title=""/>
          </v:shape>
          <o:OLEObject Type="Embed" ProgID="Equation.3" ShapeID="_x0000_i1037" DrawAspect="Content" ObjectID="_1513619347" r:id="rId33"/>
        </w:object>
      </w:r>
      <w:r w:rsidRPr="002350D2">
        <w:rPr>
          <w:rFonts w:hint="eastAsia"/>
          <w:sz w:val="24"/>
          <w:szCs w:val="24"/>
        </w:rPr>
        <w:t>值。</w:t>
      </w:r>
    </w:p>
    <w:p w:rsidR="007101ED" w:rsidRPr="002350D2" w:rsidRDefault="002350D2" w:rsidP="002350D2">
      <w:pPr>
        <w:spacing w:line="360" w:lineRule="auto"/>
        <w:jc w:val="center"/>
        <w:rPr>
          <w:rFonts w:ascii="宋体" w:eastAsia="宋体" w:hAnsi="宋体" w:cs="宋体"/>
          <w:sz w:val="24"/>
          <w:szCs w:val="24"/>
          <w:lang w:bidi="ar"/>
        </w:rPr>
      </w:pPr>
      <w:r>
        <w:rPr>
          <w:rFonts w:ascii="宋体" w:eastAsia="宋体" w:hAnsi="宋体" w:cs="宋体" w:hint="eastAsia"/>
          <w:sz w:val="24"/>
          <w:szCs w:val="24"/>
          <w:lang w:bidi="ar"/>
        </w:rPr>
        <w:t xml:space="preserve">                     </w:t>
      </w:r>
      <w:r w:rsidR="0018276F" w:rsidRPr="002350D2">
        <w:rPr>
          <w:rFonts w:ascii="宋体" w:eastAsia="宋体" w:hAnsi="宋体" w:cs="宋体" w:hint="eastAsia"/>
          <w:sz w:val="24"/>
          <w:szCs w:val="24"/>
          <w:lang w:bidi="ar"/>
        </w:rPr>
        <w:t xml:space="preserve"> </w:t>
      </w:r>
      <w:r w:rsidR="0018276F" w:rsidRPr="002350D2">
        <w:rPr>
          <w:rFonts w:ascii="宋体" w:eastAsia="宋体" w:hAnsi="宋体" w:cs="宋体" w:hint="eastAsia"/>
          <w:position w:val="-24"/>
          <w:sz w:val="24"/>
          <w:szCs w:val="24"/>
          <w:lang w:bidi="ar"/>
        </w:rPr>
        <w:object w:dxaOrig="2372" w:dyaOrig="846">
          <v:shape id="_x0000_i1038" type="#_x0000_t75" style="width:118.85pt;height:42.1pt" o:ole="">
            <v:imagedata r:id="rId34" o:title=""/>
          </v:shape>
          <o:OLEObject Type="Embed" ProgID="Equation.3" ShapeID="_x0000_i1038" DrawAspect="Content" ObjectID="_1513619348" r:id="rId35"/>
        </w:object>
      </w:r>
      <w:r w:rsidR="0018276F" w:rsidRPr="002350D2">
        <w:rPr>
          <w:rFonts w:ascii="宋体" w:eastAsia="宋体" w:hAnsi="宋体" w:cs="宋体" w:hint="eastAsia"/>
          <w:sz w:val="24"/>
          <w:szCs w:val="24"/>
          <w:lang w:bidi="ar"/>
        </w:rPr>
        <w:t xml:space="preserve">                （6.2.4.2）</w:t>
      </w:r>
    </w:p>
    <w:p w:rsidR="007101ED" w:rsidRPr="002350D2" w:rsidRDefault="0018276F" w:rsidP="002350D2">
      <w:pPr>
        <w:spacing w:line="360" w:lineRule="auto"/>
        <w:jc w:val="both"/>
        <w:rPr>
          <w:rFonts w:ascii="宋体" w:eastAsia="宋体" w:hAnsi="宋体" w:cs="宋体"/>
          <w:sz w:val="24"/>
          <w:szCs w:val="24"/>
          <w:lang w:bidi="ar"/>
        </w:rPr>
      </w:pPr>
      <w:r w:rsidRPr="002350D2">
        <w:rPr>
          <w:rFonts w:ascii="宋体" w:eastAsia="宋体" w:hAnsi="宋体" w:cs="宋体" w:hint="eastAsia"/>
          <w:sz w:val="24"/>
          <w:szCs w:val="24"/>
          <w:lang w:bidi="ar"/>
        </w:rPr>
        <w:t>式中：</w:t>
      </w:r>
    </w:p>
    <w:p w:rsidR="007101ED" w:rsidRPr="002350D2" w:rsidRDefault="0018276F" w:rsidP="002350D2">
      <w:pPr>
        <w:spacing w:line="360" w:lineRule="auto"/>
        <w:jc w:val="both"/>
        <w:rPr>
          <w:sz w:val="24"/>
          <w:szCs w:val="24"/>
        </w:rPr>
      </w:pPr>
      <w:r w:rsidRPr="002350D2">
        <w:rPr>
          <w:noProof/>
          <w:sz w:val="24"/>
          <w:szCs w:val="24"/>
        </w:rPr>
        <w:drawing>
          <wp:inline distT="0" distB="0" distL="114300" distR="114300">
            <wp:extent cx="142875" cy="2286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6"/>
                    <a:srcRect/>
                    <a:stretch>
                      <a:fillRect/>
                    </a:stretch>
                  </pic:blipFill>
                  <pic:spPr>
                    <a:xfrm>
                      <a:off x="0" y="0"/>
                      <a:ext cx="142875" cy="228600"/>
                    </a:xfrm>
                    <a:prstGeom prst="rect">
                      <a:avLst/>
                    </a:prstGeom>
                    <a:noFill/>
                    <a:ln w="9525">
                      <a:noFill/>
                      <a:miter/>
                    </a:ln>
                  </pic:spPr>
                </pic:pic>
              </a:graphicData>
            </a:graphic>
          </wp:inline>
        </w:drawing>
      </w:r>
      <w:r w:rsidRPr="002350D2">
        <w:rPr>
          <w:rFonts w:hint="eastAsia"/>
          <w:sz w:val="24"/>
          <w:szCs w:val="24"/>
        </w:rPr>
        <w:t>——标准状态下通过试件空气渗透量值，</w:t>
      </w:r>
      <w:r w:rsidRPr="002350D2">
        <w:rPr>
          <w:rFonts w:hint="eastAsia"/>
          <w:position w:val="-6"/>
          <w:sz w:val="24"/>
          <w:szCs w:val="24"/>
        </w:rPr>
        <w:object w:dxaOrig="620" w:dyaOrig="320">
          <v:shape id="_x0000_i1039" type="#_x0000_t75" style="width:31.25pt;height:16.3pt" o:ole="">
            <v:imagedata r:id="rId37" o:title=""/>
          </v:shape>
          <o:OLEObject Type="Embed" ProgID="Equation.3" ShapeID="_x0000_i1039" DrawAspect="Content" ObjectID="_1513619349" r:id="rId38"/>
        </w:objec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sz w:val="24"/>
          <w:szCs w:val="24"/>
        </w:rPr>
        <w:lastRenderedPageBreak/>
        <w:t>P</w:t>
      </w:r>
      <w:r w:rsidRPr="002350D2">
        <w:rPr>
          <w:rFonts w:hint="eastAsia"/>
          <w:sz w:val="24"/>
          <w:szCs w:val="24"/>
        </w:rPr>
        <w:t>——试验室气压值，</w:t>
      </w:r>
      <w:r w:rsidRPr="002350D2">
        <w:rPr>
          <w:rFonts w:hint="eastAsia"/>
          <w:sz w:val="24"/>
          <w:szCs w:val="24"/>
        </w:rPr>
        <w:t>k</w:t>
      </w:r>
      <w:r w:rsidRPr="002350D2">
        <w:rPr>
          <w:rFonts w:hint="eastAsia"/>
          <w:sz w:val="24"/>
          <w:szCs w:val="24"/>
        </w:rPr>
        <w:tab/>
        <w:t>Pa</w: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sz w:val="24"/>
          <w:szCs w:val="24"/>
        </w:rPr>
        <w:t>T</w:t>
      </w:r>
      <w:r w:rsidRPr="002350D2">
        <w:rPr>
          <w:rFonts w:hint="eastAsia"/>
          <w:sz w:val="24"/>
          <w:szCs w:val="24"/>
        </w:rPr>
        <w:t>——试验室空气温度值，</w:t>
      </w:r>
      <w:r w:rsidRPr="002350D2">
        <w:rPr>
          <w:rFonts w:hint="eastAsia"/>
          <w:sz w:val="24"/>
          <w:szCs w:val="24"/>
        </w:rPr>
        <w:t>K</w: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position w:val="-12"/>
          <w:sz w:val="24"/>
          <w:szCs w:val="24"/>
        </w:rPr>
        <w:object w:dxaOrig="240" w:dyaOrig="360">
          <v:shape id="_x0000_i1040" type="#_x0000_t75" style="width:12.25pt;height:18.35pt" o:ole="">
            <v:imagedata r:id="rId39" o:title=""/>
          </v:shape>
          <o:OLEObject Type="Embed" ProgID="Equation.3" ShapeID="_x0000_i1040" DrawAspect="Content" ObjectID="_1513619350" r:id="rId40"/>
        </w:object>
      </w:r>
      <w:r w:rsidRPr="002350D2">
        <w:rPr>
          <w:rFonts w:hint="eastAsia"/>
          <w:sz w:val="24"/>
          <w:szCs w:val="24"/>
        </w:rPr>
        <w:t>——试件渗透量测定值，</w:t>
      </w:r>
      <w:r w:rsidRPr="002350D2">
        <w:rPr>
          <w:rFonts w:hint="eastAsia"/>
          <w:position w:val="-6"/>
          <w:sz w:val="24"/>
          <w:szCs w:val="24"/>
        </w:rPr>
        <w:object w:dxaOrig="620" w:dyaOrig="320">
          <v:shape id="_x0000_i1041" type="#_x0000_t75" style="width:31.25pt;height:16.3pt" o:ole="">
            <v:imagedata r:id="rId37" o:title=""/>
          </v:shape>
          <o:OLEObject Type="Embed" ProgID="Equation.3" ShapeID="_x0000_i1041" DrawAspect="Content" ObjectID="_1513619351" r:id="rId41"/>
        </w:objec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sz w:val="24"/>
          <w:szCs w:val="24"/>
        </w:rPr>
        <w:t xml:space="preserve">    </w:t>
      </w:r>
      <w:r w:rsidRPr="002350D2">
        <w:rPr>
          <w:rFonts w:hint="eastAsia"/>
          <w:sz w:val="24"/>
          <w:szCs w:val="24"/>
        </w:rPr>
        <w:t>将</w:t>
      </w:r>
      <w:r w:rsidRPr="002350D2">
        <w:rPr>
          <w:rFonts w:hint="eastAsia"/>
          <w:position w:val="-10"/>
          <w:sz w:val="24"/>
          <w:szCs w:val="24"/>
        </w:rPr>
        <w:object w:dxaOrig="240" w:dyaOrig="360">
          <v:shape id="_x0000_i1042" type="#_x0000_t75" style="width:12.25pt;height:18.35pt" o:ole="">
            <v:imagedata r:id="rId42" o:title=""/>
          </v:shape>
          <o:OLEObject Type="Embed" ProgID="Equation.3" ShapeID="_x0000_i1042" DrawAspect="Content" ObjectID="_1513619352" r:id="rId43"/>
        </w:object>
      </w:r>
      <w:r w:rsidRPr="002350D2">
        <w:rPr>
          <w:rFonts w:hint="eastAsia"/>
          <w:sz w:val="24"/>
          <w:szCs w:val="24"/>
        </w:rPr>
        <w:t>值除以试件开启缝长度</w:t>
      </w:r>
      <w:r w:rsidRPr="002350D2">
        <w:rPr>
          <w:rFonts w:hint="eastAsia"/>
          <w:sz w:val="24"/>
          <w:szCs w:val="24"/>
        </w:rPr>
        <w:t>l</w:t>
      </w:r>
      <w:r w:rsidRPr="002350D2">
        <w:rPr>
          <w:rFonts w:hint="eastAsia"/>
          <w:sz w:val="24"/>
          <w:szCs w:val="24"/>
        </w:rPr>
        <w:t>，即可得出在</w:t>
      </w:r>
      <w:r w:rsidRPr="002350D2">
        <w:rPr>
          <w:rFonts w:hint="eastAsia"/>
          <w:sz w:val="24"/>
          <w:szCs w:val="24"/>
        </w:rPr>
        <w:t>100Pa</w:t>
      </w:r>
      <w:r w:rsidRPr="002350D2">
        <w:rPr>
          <w:rFonts w:hint="eastAsia"/>
          <w:sz w:val="24"/>
          <w:szCs w:val="24"/>
        </w:rPr>
        <w:t>下，单位开启缝长空气渗透量</w:t>
      </w:r>
      <w:r w:rsidRPr="002350D2">
        <w:rPr>
          <w:rFonts w:hint="eastAsia"/>
          <w:position w:val="-10"/>
          <w:sz w:val="24"/>
          <w:szCs w:val="24"/>
        </w:rPr>
        <w:object w:dxaOrig="1359" w:dyaOrig="360">
          <v:shape id="_x0000_i1043" type="#_x0000_t75" style="width:67.9pt;height:18.35pt" o:ole="">
            <v:imagedata r:id="rId44" o:title=""/>
          </v:shape>
          <o:OLEObject Type="Embed" ProgID="Equation.3" ShapeID="_x0000_i1043" DrawAspect="Content" ObjectID="_1513619353" r:id="rId45"/>
        </w:object>
      </w:r>
      <w:r w:rsidRPr="002350D2">
        <w:rPr>
          <w:rFonts w:hint="eastAsia"/>
          <w:sz w:val="24"/>
          <w:szCs w:val="24"/>
        </w:rPr>
        <w:t>值，即：</w:t>
      </w:r>
    </w:p>
    <w:p w:rsidR="007101ED" w:rsidRPr="002350D2" w:rsidRDefault="002350D2" w:rsidP="002350D2">
      <w:pPr>
        <w:spacing w:line="360" w:lineRule="auto"/>
        <w:jc w:val="center"/>
        <w:rPr>
          <w:sz w:val="24"/>
          <w:szCs w:val="24"/>
        </w:rPr>
      </w:pPr>
      <w:r>
        <w:rPr>
          <w:rFonts w:hint="eastAsia"/>
          <w:sz w:val="24"/>
          <w:szCs w:val="24"/>
        </w:rPr>
        <w:t xml:space="preserve">                   </w:t>
      </w:r>
      <w:r w:rsidR="0018276F" w:rsidRPr="002350D2">
        <w:rPr>
          <w:rFonts w:hint="eastAsia"/>
          <w:sz w:val="24"/>
          <w:szCs w:val="24"/>
        </w:rPr>
        <w:t xml:space="preserve">      </w:t>
      </w:r>
      <w:r w:rsidR="0018276F" w:rsidRPr="002350D2">
        <w:rPr>
          <w:rFonts w:hint="eastAsia"/>
          <w:position w:val="-24"/>
          <w:sz w:val="24"/>
          <w:szCs w:val="24"/>
        </w:rPr>
        <w:object w:dxaOrig="784" w:dyaOrig="761">
          <v:shape id="_x0000_i1044" type="#_x0000_t75" style="width:39.4pt;height:38.05pt" o:ole="">
            <v:imagedata r:id="rId46" o:title=""/>
          </v:shape>
          <o:OLEObject Type="Embed" ProgID="Equation.3" ShapeID="_x0000_i1044" DrawAspect="Content" ObjectID="_1513619354" r:id="rId47"/>
        </w:object>
      </w:r>
      <w:r w:rsidR="0018276F" w:rsidRPr="002350D2">
        <w:rPr>
          <w:rFonts w:hint="eastAsia"/>
          <w:sz w:val="24"/>
          <w:szCs w:val="24"/>
        </w:rPr>
        <w:t xml:space="preserve">                            </w:t>
      </w:r>
      <w:r w:rsidR="0018276F" w:rsidRPr="002350D2">
        <w:rPr>
          <w:rFonts w:hint="eastAsia"/>
          <w:sz w:val="24"/>
          <w:szCs w:val="24"/>
        </w:rPr>
        <w:t>（</w:t>
      </w:r>
      <w:r w:rsidR="0018276F" w:rsidRPr="002350D2">
        <w:rPr>
          <w:rFonts w:hint="eastAsia"/>
          <w:sz w:val="24"/>
          <w:szCs w:val="24"/>
        </w:rPr>
        <w:t>6.2.4.3</w:t>
      </w:r>
      <w:r w:rsidR="0018276F"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sz w:val="24"/>
          <w:szCs w:val="24"/>
        </w:rPr>
        <w:t xml:space="preserve">    </w:t>
      </w:r>
      <w:r w:rsidRPr="002350D2">
        <w:rPr>
          <w:rFonts w:hint="eastAsia"/>
          <w:sz w:val="24"/>
          <w:szCs w:val="24"/>
        </w:rPr>
        <w:t>或将</w:t>
      </w:r>
      <w:r w:rsidRPr="002350D2">
        <w:rPr>
          <w:rFonts w:hint="eastAsia"/>
          <w:position w:val="-10"/>
          <w:sz w:val="24"/>
          <w:szCs w:val="24"/>
        </w:rPr>
        <w:object w:dxaOrig="240" w:dyaOrig="360">
          <v:shape id="_x0000_i1045" type="#_x0000_t75" style="width:12.25pt;height:18.35pt" o:ole="">
            <v:imagedata r:id="rId48" o:title=""/>
          </v:shape>
          <o:OLEObject Type="Embed" ProgID="Equation.3" ShapeID="_x0000_i1045" DrawAspect="Content" ObjectID="_1513619355" r:id="rId49"/>
        </w:object>
      </w:r>
      <w:r w:rsidRPr="002350D2">
        <w:rPr>
          <w:rFonts w:hint="eastAsia"/>
          <w:sz w:val="24"/>
          <w:szCs w:val="24"/>
        </w:rPr>
        <w:t>值除以试件面积</w:t>
      </w:r>
      <w:r w:rsidRPr="002350D2">
        <w:rPr>
          <w:rFonts w:hint="eastAsia"/>
          <w:sz w:val="24"/>
          <w:szCs w:val="24"/>
        </w:rPr>
        <w:t>A</w:t>
      </w:r>
      <w:r w:rsidRPr="002350D2">
        <w:rPr>
          <w:rFonts w:hint="eastAsia"/>
          <w:sz w:val="24"/>
          <w:szCs w:val="24"/>
        </w:rPr>
        <w:t>，得到在</w:t>
      </w:r>
      <w:r w:rsidRPr="002350D2">
        <w:rPr>
          <w:rFonts w:hint="eastAsia"/>
          <w:sz w:val="24"/>
          <w:szCs w:val="24"/>
        </w:rPr>
        <w:t>100Pa</w:t>
      </w:r>
      <w:r w:rsidRPr="002350D2">
        <w:rPr>
          <w:rFonts w:hint="eastAsia"/>
          <w:sz w:val="24"/>
          <w:szCs w:val="24"/>
        </w:rPr>
        <w:t>下，单位面积的空气渗透量</w:t>
      </w:r>
      <w:r w:rsidRPr="002350D2">
        <w:rPr>
          <w:rFonts w:hint="eastAsia"/>
          <w:position w:val="-10"/>
          <w:sz w:val="24"/>
          <w:szCs w:val="24"/>
        </w:rPr>
        <w:object w:dxaOrig="1140" w:dyaOrig="360">
          <v:shape id="_x0000_i1046" type="#_x0000_t75" style="width:57.05pt;height:18.35pt" o:ole="">
            <v:imagedata r:id="rId50" o:title=""/>
          </v:shape>
          <o:OLEObject Type="Embed" ProgID="Equation.3" ShapeID="_x0000_i1046" DrawAspect="Content" ObjectID="_1513619356" r:id="rId51"/>
        </w:object>
      </w:r>
      <w:r w:rsidRPr="002350D2">
        <w:rPr>
          <w:rFonts w:hint="eastAsia"/>
          <w:sz w:val="24"/>
          <w:szCs w:val="24"/>
        </w:rPr>
        <w:t>值，即：</w:t>
      </w:r>
    </w:p>
    <w:p w:rsidR="007101ED" w:rsidRPr="002350D2" w:rsidRDefault="0018276F" w:rsidP="002350D2">
      <w:pPr>
        <w:spacing w:line="360" w:lineRule="auto"/>
        <w:jc w:val="center"/>
        <w:rPr>
          <w:sz w:val="24"/>
          <w:szCs w:val="24"/>
        </w:rPr>
      </w:pPr>
      <w:r w:rsidRPr="002350D2">
        <w:rPr>
          <w:rFonts w:hint="eastAsia"/>
          <w:sz w:val="24"/>
          <w:szCs w:val="24"/>
        </w:rPr>
        <w:t xml:space="preserve"> </w:t>
      </w:r>
      <w:r w:rsidR="002350D2">
        <w:rPr>
          <w:rFonts w:hint="eastAsia"/>
          <w:sz w:val="24"/>
          <w:szCs w:val="24"/>
        </w:rPr>
        <w:t xml:space="preserve">                     </w:t>
      </w:r>
      <w:r w:rsidRPr="002350D2">
        <w:rPr>
          <w:rFonts w:hint="eastAsia"/>
          <w:sz w:val="24"/>
          <w:szCs w:val="24"/>
        </w:rPr>
        <w:t xml:space="preserve">  </w:t>
      </w:r>
      <w:r w:rsidRPr="002350D2">
        <w:rPr>
          <w:rFonts w:hint="eastAsia"/>
          <w:position w:val="-24"/>
          <w:sz w:val="24"/>
          <w:szCs w:val="24"/>
        </w:rPr>
        <w:object w:dxaOrig="921" w:dyaOrig="800">
          <v:shape id="_x0000_i1047" type="#_x0000_t75" style="width:46.2pt;height:40.1pt" o:ole="">
            <v:imagedata r:id="rId52" o:title=""/>
          </v:shape>
          <o:OLEObject Type="Embed" ProgID="Equation.3" ShapeID="_x0000_i1047" DrawAspect="Content" ObjectID="_1513619357" r:id="rId53"/>
        </w:object>
      </w:r>
      <w:r w:rsidRPr="002350D2">
        <w:rPr>
          <w:rFonts w:hint="eastAsia"/>
          <w:sz w:val="24"/>
          <w:szCs w:val="24"/>
        </w:rPr>
        <w:t xml:space="preserve">                           </w:t>
      </w:r>
      <w:r w:rsidRPr="002350D2">
        <w:rPr>
          <w:rFonts w:hint="eastAsia"/>
          <w:sz w:val="24"/>
          <w:szCs w:val="24"/>
        </w:rPr>
        <w:t>（</w:t>
      </w:r>
      <w:r w:rsidRPr="002350D2">
        <w:rPr>
          <w:rFonts w:hint="eastAsia"/>
          <w:sz w:val="24"/>
          <w:szCs w:val="24"/>
        </w:rPr>
        <w:t>6.2.4.4</w: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sz w:val="24"/>
          <w:szCs w:val="24"/>
        </w:rPr>
        <w:t xml:space="preserve">    </w:t>
      </w:r>
      <w:r w:rsidRPr="002350D2">
        <w:rPr>
          <w:rFonts w:hint="eastAsia"/>
          <w:sz w:val="24"/>
          <w:szCs w:val="24"/>
        </w:rPr>
        <w:t>正压、负压分别按（</w:t>
      </w:r>
      <w:r w:rsidRPr="002350D2">
        <w:rPr>
          <w:rFonts w:hint="eastAsia"/>
          <w:sz w:val="24"/>
          <w:szCs w:val="24"/>
        </w:rPr>
        <w:t>6.2.4.1~6.2.4.4</w:t>
      </w:r>
      <w:r w:rsidRPr="002350D2">
        <w:rPr>
          <w:rFonts w:hint="eastAsia"/>
          <w:sz w:val="24"/>
          <w:szCs w:val="24"/>
        </w:rPr>
        <w:t>）式进行计算。</w:t>
      </w:r>
    </w:p>
    <w:p w:rsidR="007101ED" w:rsidRPr="002350D2" w:rsidRDefault="007101ED" w:rsidP="002350D2">
      <w:pPr>
        <w:spacing w:line="360" w:lineRule="auto"/>
        <w:jc w:val="both"/>
        <w:rPr>
          <w:sz w:val="24"/>
          <w:szCs w:val="24"/>
        </w:rPr>
      </w:pPr>
    </w:p>
    <w:p w:rsidR="007101ED" w:rsidRPr="002350D2" w:rsidRDefault="0018276F" w:rsidP="002350D2">
      <w:pPr>
        <w:spacing w:line="360" w:lineRule="auto"/>
        <w:jc w:val="both"/>
        <w:rPr>
          <w:sz w:val="24"/>
          <w:szCs w:val="24"/>
        </w:rPr>
      </w:pPr>
      <w:r w:rsidRPr="002350D2">
        <w:rPr>
          <w:rFonts w:hint="eastAsia"/>
          <w:sz w:val="24"/>
          <w:szCs w:val="24"/>
        </w:rPr>
        <w:t xml:space="preserve">6.2.4.2 </w:t>
      </w:r>
      <w:r w:rsidRPr="002350D2">
        <w:rPr>
          <w:rFonts w:hint="eastAsia"/>
          <w:sz w:val="24"/>
          <w:szCs w:val="24"/>
        </w:rPr>
        <w:t>分级指标值的确定</w:t>
      </w:r>
    </w:p>
    <w:p w:rsidR="007101ED" w:rsidRPr="002350D2" w:rsidRDefault="0018276F" w:rsidP="002350D2">
      <w:pPr>
        <w:spacing w:line="360" w:lineRule="auto"/>
        <w:jc w:val="both"/>
        <w:rPr>
          <w:sz w:val="24"/>
          <w:szCs w:val="24"/>
        </w:rPr>
      </w:pPr>
      <w:r w:rsidRPr="002350D2">
        <w:rPr>
          <w:rFonts w:hint="eastAsia"/>
          <w:sz w:val="24"/>
          <w:szCs w:val="24"/>
        </w:rPr>
        <w:t xml:space="preserve">    </w:t>
      </w:r>
      <w:r w:rsidRPr="002350D2">
        <w:rPr>
          <w:rFonts w:hint="eastAsia"/>
          <w:sz w:val="24"/>
          <w:szCs w:val="24"/>
        </w:rPr>
        <w:t>为了保证分级指标值的准确度，采用由</w:t>
      </w:r>
      <w:r w:rsidRPr="002350D2">
        <w:rPr>
          <w:rFonts w:hint="eastAsia"/>
          <w:sz w:val="24"/>
          <w:szCs w:val="24"/>
        </w:rPr>
        <w:t>100Pa</w:t>
      </w:r>
      <w:r w:rsidRPr="002350D2">
        <w:rPr>
          <w:rFonts w:hint="eastAsia"/>
          <w:sz w:val="24"/>
          <w:szCs w:val="24"/>
        </w:rPr>
        <w:t>检测压力差下的测定值</w:t>
      </w:r>
      <w:r w:rsidRPr="002350D2">
        <w:rPr>
          <w:rFonts w:hint="eastAsia"/>
          <w:position w:val="-10"/>
          <w:sz w:val="24"/>
          <w:szCs w:val="24"/>
        </w:rPr>
        <w:object w:dxaOrig="1540" w:dyaOrig="360">
          <v:shape id="_x0000_i1048" type="#_x0000_t75" style="width:76.75pt;height:18.35pt" o:ole="">
            <v:imagedata r:id="rId54" o:title=""/>
          </v:shape>
          <o:OLEObject Type="Embed" ProgID="Equation.3" ShapeID="_x0000_i1048" DrawAspect="Content" ObjectID="_1513619358" r:id="rId55"/>
        </w:object>
      </w:r>
      <w:r w:rsidRPr="002350D2">
        <w:rPr>
          <w:rFonts w:hint="eastAsia"/>
          <w:sz w:val="24"/>
          <w:szCs w:val="24"/>
        </w:rPr>
        <w:t>值或</w:t>
      </w:r>
      <w:r w:rsidRPr="002350D2">
        <w:rPr>
          <w:rFonts w:hint="eastAsia"/>
          <w:position w:val="-10"/>
          <w:sz w:val="24"/>
          <w:szCs w:val="24"/>
        </w:rPr>
        <w:object w:dxaOrig="1560" w:dyaOrig="360">
          <v:shape id="_x0000_i1049" type="#_x0000_t75" style="width:78.1pt;height:18.35pt" o:ole="">
            <v:imagedata r:id="rId56" o:title=""/>
          </v:shape>
          <o:OLEObject Type="Embed" ProgID="Equation.3" ShapeID="_x0000_i1049" DrawAspect="Content" ObjectID="_1513619359" r:id="rId57"/>
        </w:object>
      </w:r>
      <w:r w:rsidRPr="002350D2">
        <w:rPr>
          <w:rFonts w:hint="eastAsia"/>
          <w:sz w:val="24"/>
          <w:szCs w:val="24"/>
        </w:rPr>
        <w:t>值，按式（</w:t>
      </w:r>
      <w:r w:rsidRPr="002350D2">
        <w:rPr>
          <w:rFonts w:hint="eastAsia"/>
          <w:sz w:val="24"/>
          <w:szCs w:val="24"/>
        </w:rPr>
        <w:t>6.2.4.5</w:t>
      </w:r>
      <w:r w:rsidRPr="002350D2">
        <w:rPr>
          <w:rFonts w:hint="eastAsia"/>
          <w:sz w:val="24"/>
          <w:szCs w:val="24"/>
        </w:rPr>
        <w:t>）或（</w:t>
      </w:r>
      <w:r w:rsidRPr="002350D2">
        <w:rPr>
          <w:rFonts w:hint="eastAsia"/>
          <w:sz w:val="24"/>
          <w:szCs w:val="24"/>
        </w:rPr>
        <w:t>6.2.4.6</w:t>
      </w:r>
      <w:r w:rsidRPr="002350D2">
        <w:rPr>
          <w:rFonts w:hint="eastAsia"/>
          <w:sz w:val="24"/>
          <w:szCs w:val="24"/>
        </w:rPr>
        <w:t>）换算为</w:t>
      </w:r>
      <w:r w:rsidRPr="002350D2">
        <w:rPr>
          <w:rFonts w:hint="eastAsia"/>
          <w:sz w:val="24"/>
          <w:szCs w:val="24"/>
        </w:rPr>
        <w:t>10Pa</w:t>
      </w:r>
      <w:r w:rsidRPr="002350D2">
        <w:rPr>
          <w:rFonts w:hint="eastAsia"/>
          <w:sz w:val="24"/>
          <w:szCs w:val="24"/>
        </w:rPr>
        <w:t>检测压力差下的相应值</w:t>
      </w:r>
      <w:r w:rsidRPr="002350D2">
        <w:rPr>
          <w:rFonts w:hint="eastAsia"/>
          <w:position w:val="-10"/>
          <w:sz w:val="24"/>
          <w:szCs w:val="24"/>
        </w:rPr>
        <w:object w:dxaOrig="1540" w:dyaOrig="360">
          <v:shape id="_x0000_i1050" type="#_x0000_t75" style="width:76.75pt;height:18.35pt" o:ole="">
            <v:imagedata r:id="rId58" o:title=""/>
          </v:shape>
          <o:OLEObject Type="Embed" ProgID="Equation.3" ShapeID="_x0000_i1050" DrawAspect="Content" ObjectID="_1513619360" r:id="rId59"/>
        </w:object>
      </w:r>
      <w:r w:rsidRPr="002350D2">
        <w:rPr>
          <w:rFonts w:hint="eastAsia"/>
          <w:sz w:val="24"/>
          <w:szCs w:val="24"/>
        </w:rPr>
        <w:t>，或</w:t>
      </w:r>
      <w:r w:rsidRPr="002350D2">
        <w:rPr>
          <w:rFonts w:hint="eastAsia"/>
          <w:position w:val="-10"/>
          <w:sz w:val="24"/>
          <w:szCs w:val="24"/>
        </w:rPr>
        <w:object w:dxaOrig="1560" w:dyaOrig="360">
          <v:shape id="_x0000_i1051" type="#_x0000_t75" style="width:78.1pt;height:18.35pt" o:ole="">
            <v:imagedata r:id="rId60" o:title=""/>
          </v:shape>
          <o:OLEObject Type="Embed" ProgID="Equation.3" ShapeID="_x0000_i1051" DrawAspect="Content" ObjectID="_1513619361" r:id="rId61"/>
        </w:object>
      </w:r>
      <w:r w:rsidRPr="002350D2">
        <w:rPr>
          <w:rFonts w:hint="eastAsia"/>
          <w:sz w:val="24"/>
          <w:szCs w:val="24"/>
        </w:rPr>
        <w:t>值。</w:t>
      </w:r>
    </w:p>
    <w:p w:rsidR="007101ED" w:rsidRPr="002350D2" w:rsidRDefault="002350D2" w:rsidP="002350D2">
      <w:pPr>
        <w:spacing w:line="360" w:lineRule="auto"/>
        <w:jc w:val="center"/>
        <w:rPr>
          <w:sz w:val="24"/>
          <w:szCs w:val="24"/>
        </w:rPr>
      </w:pPr>
      <w:r>
        <w:rPr>
          <w:rFonts w:hint="eastAsia"/>
          <w:sz w:val="24"/>
          <w:szCs w:val="24"/>
        </w:rPr>
        <w:t xml:space="preserve">                     </w:t>
      </w:r>
      <w:r w:rsidR="0018276F" w:rsidRPr="002350D2">
        <w:rPr>
          <w:rFonts w:hint="eastAsia"/>
          <w:sz w:val="24"/>
          <w:szCs w:val="24"/>
        </w:rPr>
        <w:t xml:space="preserve">   </w:t>
      </w:r>
      <w:r w:rsidR="0018276F" w:rsidRPr="002350D2">
        <w:rPr>
          <w:rFonts w:hint="eastAsia"/>
          <w:position w:val="-24"/>
          <w:sz w:val="24"/>
          <w:szCs w:val="24"/>
        </w:rPr>
        <w:object w:dxaOrig="1140" w:dyaOrig="660">
          <v:shape id="_x0000_i1052" type="#_x0000_t75" style="width:57.05pt;height:33.3pt" o:ole="">
            <v:imagedata r:id="rId62" o:title=""/>
          </v:shape>
          <o:OLEObject Type="Embed" ProgID="Equation.3" ShapeID="_x0000_i1052" DrawAspect="Content" ObjectID="_1513619362" r:id="rId63"/>
        </w:object>
      </w:r>
      <w:r w:rsidR="0018276F" w:rsidRPr="002350D2">
        <w:rPr>
          <w:rFonts w:hint="eastAsia"/>
          <w:sz w:val="24"/>
          <w:szCs w:val="24"/>
        </w:rPr>
        <w:t xml:space="preserve">                          </w:t>
      </w:r>
      <w:r w:rsidR="0018276F" w:rsidRPr="002350D2">
        <w:rPr>
          <w:rFonts w:hint="eastAsia"/>
          <w:sz w:val="24"/>
          <w:szCs w:val="24"/>
        </w:rPr>
        <w:t>（</w:t>
      </w:r>
      <w:r w:rsidR="0018276F" w:rsidRPr="002350D2">
        <w:rPr>
          <w:rFonts w:hint="eastAsia"/>
          <w:sz w:val="24"/>
          <w:szCs w:val="24"/>
        </w:rPr>
        <w:t>6.2.4.5</w:t>
      </w:r>
      <w:r w:rsidR="0018276F" w:rsidRPr="002350D2">
        <w:rPr>
          <w:rFonts w:hint="eastAsia"/>
          <w:sz w:val="24"/>
          <w:szCs w:val="24"/>
        </w:rPr>
        <w:t>）</w:t>
      </w:r>
    </w:p>
    <w:p w:rsidR="007101ED" w:rsidRPr="002350D2" w:rsidRDefault="002350D2" w:rsidP="002350D2">
      <w:pPr>
        <w:spacing w:line="360" w:lineRule="auto"/>
        <w:jc w:val="center"/>
        <w:rPr>
          <w:sz w:val="24"/>
          <w:szCs w:val="24"/>
        </w:rPr>
      </w:pPr>
      <w:r>
        <w:rPr>
          <w:rFonts w:hint="eastAsia"/>
          <w:sz w:val="24"/>
          <w:szCs w:val="24"/>
        </w:rPr>
        <w:t xml:space="preserve">                    </w:t>
      </w:r>
      <w:r w:rsidR="0018276F" w:rsidRPr="002350D2">
        <w:rPr>
          <w:rFonts w:hint="eastAsia"/>
          <w:sz w:val="24"/>
          <w:szCs w:val="24"/>
        </w:rPr>
        <w:t xml:space="preserve">    </w:t>
      </w:r>
      <w:r w:rsidR="0018276F" w:rsidRPr="002350D2">
        <w:rPr>
          <w:rFonts w:hint="eastAsia"/>
          <w:position w:val="-24"/>
          <w:sz w:val="24"/>
          <w:szCs w:val="24"/>
        </w:rPr>
        <w:object w:dxaOrig="1160" w:dyaOrig="660">
          <v:shape id="_x0000_i1053" type="#_x0000_t75" style="width:57.75pt;height:33.3pt" o:ole="">
            <v:imagedata r:id="rId64" o:title=""/>
          </v:shape>
          <o:OLEObject Type="Embed" ProgID="Equation.3" ShapeID="_x0000_i1053" DrawAspect="Content" ObjectID="_1513619363" r:id="rId65"/>
        </w:object>
      </w:r>
      <w:r w:rsidR="0018276F" w:rsidRPr="002350D2">
        <w:rPr>
          <w:rFonts w:hint="eastAsia"/>
          <w:sz w:val="24"/>
          <w:szCs w:val="24"/>
        </w:rPr>
        <w:t xml:space="preserve">                         </w:t>
      </w:r>
      <w:r w:rsidR="0018276F" w:rsidRPr="002350D2">
        <w:rPr>
          <w:rFonts w:hint="eastAsia"/>
          <w:sz w:val="24"/>
          <w:szCs w:val="24"/>
        </w:rPr>
        <w:t>（</w:t>
      </w:r>
      <w:r w:rsidR="0018276F" w:rsidRPr="002350D2">
        <w:rPr>
          <w:rFonts w:hint="eastAsia"/>
          <w:sz w:val="24"/>
          <w:szCs w:val="24"/>
        </w:rPr>
        <w:t>6.2.4.6</w:t>
      </w:r>
      <w:r w:rsidR="0018276F"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sz w:val="24"/>
          <w:szCs w:val="24"/>
        </w:rPr>
        <w:t>式中：</w:t>
      </w:r>
    </w:p>
    <w:p w:rsidR="007101ED" w:rsidRPr="002350D2" w:rsidRDefault="0018276F" w:rsidP="002350D2">
      <w:pPr>
        <w:spacing w:line="360" w:lineRule="auto"/>
        <w:jc w:val="both"/>
        <w:rPr>
          <w:sz w:val="24"/>
          <w:szCs w:val="24"/>
        </w:rPr>
      </w:pPr>
      <w:r w:rsidRPr="002350D2">
        <w:rPr>
          <w:rFonts w:hint="eastAsia"/>
          <w:position w:val="-10"/>
          <w:sz w:val="24"/>
          <w:szCs w:val="24"/>
        </w:rPr>
        <w:object w:dxaOrig="240" w:dyaOrig="360">
          <v:shape id="_x0000_i1054" type="#_x0000_t75" style="width:12.25pt;height:18.35pt" o:ole="">
            <v:imagedata r:id="rId66" o:title=""/>
          </v:shape>
          <o:OLEObject Type="Embed" ProgID="Equation.3" ShapeID="_x0000_i1054" DrawAspect="Content" ObjectID="_1513619364" r:id="rId67"/>
        </w:object>
      </w:r>
      <w:r w:rsidRPr="002350D2">
        <w:rPr>
          <w:rFonts w:hint="eastAsia"/>
          <w:sz w:val="24"/>
          <w:szCs w:val="24"/>
        </w:rPr>
        <w:t>——</w:t>
      </w:r>
      <w:r w:rsidRPr="002350D2">
        <w:rPr>
          <w:rFonts w:hint="eastAsia"/>
          <w:sz w:val="24"/>
          <w:szCs w:val="24"/>
        </w:rPr>
        <w:t>100Pa</w:t>
      </w:r>
      <w:r w:rsidRPr="002350D2">
        <w:rPr>
          <w:rFonts w:hint="eastAsia"/>
          <w:sz w:val="24"/>
          <w:szCs w:val="24"/>
        </w:rPr>
        <w:t>作用压力差下单位缝长空气渗透量值，</w:t>
      </w:r>
      <w:r w:rsidRPr="002350D2">
        <w:rPr>
          <w:rFonts w:hint="eastAsia"/>
          <w:position w:val="-10"/>
          <w:sz w:val="24"/>
          <w:szCs w:val="24"/>
        </w:rPr>
        <w:object w:dxaOrig="1040" w:dyaOrig="360">
          <v:shape id="_x0000_i1055" type="#_x0000_t75" style="width:52.3pt;height:18.35pt" o:ole="">
            <v:imagedata r:id="rId68" o:title=""/>
          </v:shape>
          <o:OLEObject Type="Embed" ProgID="Equation.3" ShapeID="_x0000_i1055" DrawAspect="Content" ObjectID="_1513619365" r:id="rId69"/>
        </w:objec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position w:val="-10"/>
          <w:sz w:val="24"/>
          <w:szCs w:val="24"/>
        </w:rPr>
        <w:object w:dxaOrig="240" w:dyaOrig="340">
          <v:shape id="_x0000_i1056" type="#_x0000_t75" style="width:12.25pt;height:17pt" o:ole="">
            <v:imagedata r:id="rId70" o:title=""/>
          </v:shape>
          <o:OLEObject Type="Embed" ProgID="Equation.3" ShapeID="_x0000_i1056" DrawAspect="Content" ObjectID="_1513619366" r:id="rId71"/>
        </w:object>
      </w:r>
      <w:r w:rsidRPr="002350D2">
        <w:rPr>
          <w:rFonts w:hint="eastAsia"/>
          <w:sz w:val="24"/>
          <w:szCs w:val="24"/>
        </w:rPr>
        <w:t>——</w:t>
      </w:r>
      <w:r w:rsidRPr="002350D2">
        <w:rPr>
          <w:rFonts w:hint="eastAsia"/>
          <w:sz w:val="24"/>
          <w:szCs w:val="24"/>
        </w:rPr>
        <w:t>10Pa</w:t>
      </w:r>
      <w:r w:rsidRPr="002350D2">
        <w:rPr>
          <w:rFonts w:hint="eastAsia"/>
          <w:sz w:val="24"/>
          <w:szCs w:val="24"/>
        </w:rPr>
        <w:t>作用压力差下单位缝长空气渗透量值，</w:t>
      </w:r>
      <w:r w:rsidRPr="002350D2">
        <w:rPr>
          <w:rFonts w:hint="eastAsia"/>
          <w:position w:val="-10"/>
          <w:sz w:val="24"/>
          <w:szCs w:val="24"/>
        </w:rPr>
        <w:object w:dxaOrig="1040" w:dyaOrig="360">
          <v:shape id="_x0000_i1057" type="#_x0000_t75" style="width:52.3pt;height:18.35pt" o:ole="">
            <v:imagedata r:id="rId68" o:title=""/>
          </v:shape>
          <o:OLEObject Type="Embed" ProgID="Equation.3" ShapeID="_x0000_i1057" DrawAspect="Content" ObjectID="_1513619367" r:id="rId72"/>
        </w:objec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position w:val="-10"/>
          <w:sz w:val="24"/>
          <w:szCs w:val="24"/>
        </w:rPr>
        <w:object w:dxaOrig="279" w:dyaOrig="360">
          <v:shape id="_x0000_i1058" type="#_x0000_t75" alt="" style="width:14.25pt;height:18.35pt" o:ole="">
            <v:imagedata r:id="rId73" o:title=""/>
          </v:shape>
          <o:OLEObject Type="Embed" ProgID="Equation.3" ShapeID="_x0000_i1058" DrawAspect="Content" ObjectID="_1513619368" r:id="rId74"/>
        </w:object>
      </w:r>
      <w:r w:rsidRPr="002350D2">
        <w:rPr>
          <w:rFonts w:hint="eastAsia"/>
          <w:sz w:val="24"/>
          <w:szCs w:val="24"/>
        </w:rPr>
        <w:t xml:space="preserve"> </w:t>
      </w:r>
      <w:r w:rsidRPr="002350D2">
        <w:rPr>
          <w:rFonts w:hint="eastAsia"/>
          <w:sz w:val="24"/>
          <w:szCs w:val="24"/>
        </w:rPr>
        <w:t>——</w:t>
      </w:r>
      <w:r w:rsidRPr="002350D2">
        <w:rPr>
          <w:rFonts w:hint="eastAsia"/>
          <w:sz w:val="24"/>
          <w:szCs w:val="24"/>
        </w:rPr>
        <w:t>100Pa</w:t>
      </w:r>
      <w:r w:rsidRPr="002350D2">
        <w:rPr>
          <w:rFonts w:hint="eastAsia"/>
          <w:sz w:val="24"/>
          <w:szCs w:val="24"/>
        </w:rPr>
        <w:t>作用压力差下单位缝长空气渗透量值，</w:t>
      </w:r>
      <w:r w:rsidRPr="002350D2">
        <w:rPr>
          <w:rFonts w:hint="eastAsia"/>
          <w:position w:val="-10"/>
          <w:sz w:val="24"/>
          <w:szCs w:val="24"/>
        </w:rPr>
        <w:object w:dxaOrig="1040" w:dyaOrig="360">
          <v:shape id="_x0000_i1059" type="#_x0000_t75" style="width:52.3pt;height:18.35pt" o:ole="">
            <v:imagedata r:id="rId68" o:title=""/>
          </v:shape>
          <o:OLEObject Type="Embed" ProgID="Equation.3" ShapeID="_x0000_i1059" DrawAspect="Content" ObjectID="_1513619369" r:id="rId75"/>
        </w:object>
      </w:r>
      <w:r w:rsidRPr="002350D2">
        <w:rPr>
          <w:rFonts w:hint="eastAsia"/>
          <w:sz w:val="24"/>
          <w:szCs w:val="24"/>
        </w:rPr>
        <w:t>；</w:t>
      </w:r>
    </w:p>
    <w:p w:rsidR="007101ED" w:rsidRPr="002350D2" w:rsidRDefault="0018276F" w:rsidP="002350D2">
      <w:pPr>
        <w:spacing w:line="360" w:lineRule="auto"/>
        <w:jc w:val="both"/>
        <w:rPr>
          <w:sz w:val="24"/>
          <w:szCs w:val="24"/>
        </w:rPr>
      </w:pPr>
      <w:r w:rsidRPr="002350D2">
        <w:rPr>
          <w:rFonts w:hint="eastAsia"/>
          <w:position w:val="-10"/>
          <w:sz w:val="24"/>
          <w:szCs w:val="24"/>
        </w:rPr>
        <w:object w:dxaOrig="240" w:dyaOrig="340">
          <v:shape id="_x0000_i1060" type="#_x0000_t75" style="width:12.25pt;height:17pt" o:ole="">
            <v:imagedata r:id="rId70" o:title=""/>
          </v:shape>
          <o:OLEObject Type="Embed" ProgID="Equation.3" ShapeID="_x0000_i1060" DrawAspect="Content" ObjectID="_1513619370" r:id="rId76"/>
        </w:object>
      </w:r>
      <w:r w:rsidRPr="002350D2">
        <w:rPr>
          <w:rFonts w:hint="eastAsia"/>
          <w:sz w:val="24"/>
          <w:szCs w:val="24"/>
        </w:rPr>
        <w:t>——</w:t>
      </w:r>
      <w:r w:rsidRPr="002350D2">
        <w:rPr>
          <w:rFonts w:hint="eastAsia"/>
          <w:sz w:val="24"/>
          <w:szCs w:val="24"/>
        </w:rPr>
        <w:t>10Pa</w:t>
      </w:r>
      <w:r w:rsidRPr="002350D2">
        <w:rPr>
          <w:rFonts w:hint="eastAsia"/>
          <w:sz w:val="24"/>
          <w:szCs w:val="24"/>
        </w:rPr>
        <w:t>作用压力差下单位缝长空气渗透量值，</w:t>
      </w:r>
      <w:r w:rsidRPr="002350D2">
        <w:rPr>
          <w:rFonts w:hint="eastAsia"/>
          <w:position w:val="-10"/>
          <w:sz w:val="24"/>
          <w:szCs w:val="24"/>
        </w:rPr>
        <w:object w:dxaOrig="1040" w:dyaOrig="360">
          <v:shape id="_x0000_i1061" type="#_x0000_t75" style="width:52.3pt;height:18.35pt" o:ole="">
            <v:imagedata r:id="rId68" o:title=""/>
          </v:shape>
          <o:OLEObject Type="Embed" ProgID="Equation.3" ShapeID="_x0000_i1061" DrawAspect="Content" ObjectID="_1513619371" r:id="rId77"/>
        </w:object>
      </w:r>
      <w:r w:rsidRPr="002350D2">
        <w:rPr>
          <w:rFonts w:hint="eastAsia"/>
          <w:sz w:val="24"/>
          <w:szCs w:val="24"/>
        </w:rPr>
        <w:t>。</w:t>
      </w:r>
    </w:p>
    <w:p w:rsidR="007101ED" w:rsidRPr="002350D2" w:rsidRDefault="0018276F" w:rsidP="002350D2">
      <w:pPr>
        <w:spacing w:line="360" w:lineRule="auto"/>
        <w:ind w:firstLineChars="200" w:firstLine="480"/>
        <w:jc w:val="both"/>
        <w:rPr>
          <w:sz w:val="24"/>
          <w:szCs w:val="24"/>
        </w:rPr>
      </w:pPr>
      <w:r w:rsidRPr="002350D2">
        <w:rPr>
          <w:rFonts w:hint="eastAsia"/>
          <w:sz w:val="24"/>
          <w:szCs w:val="24"/>
        </w:rPr>
        <w:t>将三樘试件的</w:t>
      </w:r>
      <w:r w:rsidRPr="002350D2">
        <w:rPr>
          <w:rFonts w:hint="eastAsia"/>
          <w:position w:val="-10"/>
          <w:sz w:val="24"/>
          <w:szCs w:val="24"/>
        </w:rPr>
        <w:object w:dxaOrig="420" w:dyaOrig="340">
          <v:shape id="_x0000_i1062" type="#_x0000_t75" style="width:21.05pt;height:17pt" o:ole="">
            <v:imagedata r:id="rId78" o:title=""/>
          </v:shape>
          <o:OLEObject Type="Embed" ProgID="Equation.3" ShapeID="_x0000_i1062" DrawAspect="Content" ObjectID="_1513619372" r:id="rId79"/>
        </w:object>
      </w:r>
      <w:r w:rsidRPr="002350D2">
        <w:rPr>
          <w:rFonts w:hint="eastAsia"/>
          <w:sz w:val="24"/>
          <w:szCs w:val="24"/>
        </w:rPr>
        <w:t>值或</w:t>
      </w:r>
      <w:r w:rsidRPr="002350D2">
        <w:rPr>
          <w:rFonts w:hint="eastAsia"/>
          <w:position w:val="-10"/>
          <w:sz w:val="24"/>
          <w:szCs w:val="24"/>
        </w:rPr>
        <w:object w:dxaOrig="440" w:dyaOrig="340">
          <v:shape id="_x0000_i1063" type="#_x0000_t75" style="width:21.75pt;height:17pt" o:ole="">
            <v:imagedata r:id="rId80" o:title=""/>
          </v:shape>
          <o:OLEObject Type="Embed" ProgID="Equation.3" ShapeID="_x0000_i1063" DrawAspect="Content" ObjectID="_1513619373" r:id="rId81"/>
        </w:object>
      </w:r>
      <w:r w:rsidRPr="002350D2">
        <w:rPr>
          <w:rFonts w:hint="eastAsia"/>
          <w:sz w:val="24"/>
          <w:szCs w:val="24"/>
        </w:rPr>
        <w:t>值分别平均后对照表</w:t>
      </w:r>
      <w:r w:rsidRPr="002350D2">
        <w:rPr>
          <w:rFonts w:hint="eastAsia"/>
          <w:sz w:val="24"/>
          <w:szCs w:val="24"/>
        </w:rPr>
        <w:t>6.1.1</w:t>
      </w:r>
      <w:r w:rsidRPr="002350D2">
        <w:rPr>
          <w:rFonts w:hint="eastAsia"/>
          <w:sz w:val="24"/>
          <w:szCs w:val="24"/>
        </w:rPr>
        <w:t>确定按照缝长和面积各自所属等级。最后取两者中的不利级别为该组试件所属等级。正、负压测值分别定级。</w:t>
      </w:r>
    </w:p>
    <w:p w:rsidR="007101ED" w:rsidRDefault="0018276F">
      <w:pPr>
        <w:pStyle w:val="2"/>
      </w:pPr>
      <w:bookmarkStart w:id="11" w:name="_Toc439875395"/>
      <w:r>
        <w:rPr>
          <w:rFonts w:hint="eastAsia"/>
        </w:rPr>
        <w:t xml:space="preserve">6.3 </w:t>
      </w:r>
      <w:r>
        <w:rPr>
          <w:rFonts w:hint="eastAsia"/>
        </w:rPr>
        <w:t>门窗气密性改造措施</w:t>
      </w:r>
      <w:bookmarkEnd w:id="11"/>
    </w:p>
    <w:p w:rsidR="007101ED" w:rsidRPr="002350D2" w:rsidRDefault="0018276F" w:rsidP="002350D2">
      <w:pPr>
        <w:spacing w:line="360" w:lineRule="auto"/>
        <w:rPr>
          <w:rFonts w:asciiTheme="minorEastAsia" w:hAnsiTheme="minorEastAsia"/>
          <w:sz w:val="24"/>
          <w:szCs w:val="24"/>
        </w:rPr>
      </w:pPr>
      <w:r w:rsidRPr="002350D2">
        <w:rPr>
          <w:rFonts w:hint="eastAsia"/>
          <w:sz w:val="24"/>
          <w:szCs w:val="24"/>
        </w:rPr>
        <w:t xml:space="preserve">6.3.1 </w:t>
      </w:r>
      <w:r w:rsidRPr="002350D2">
        <w:rPr>
          <w:rFonts w:asciiTheme="minorEastAsia" w:hAnsiTheme="minorEastAsia" w:hint="eastAsia"/>
          <w:sz w:val="24"/>
          <w:szCs w:val="24"/>
        </w:rPr>
        <w:t>提高</w:t>
      </w:r>
      <w:r w:rsidRPr="002350D2">
        <w:rPr>
          <w:rFonts w:asciiTheme="minorEastAsia" w:hAnsiTheme="minorEastAsia"/>
          <w:sz w:val="24"/>
          <w:szCs w:val="24"/>
        </w:rPr>
        <w:t>门窗的装配质量</w:t>
      </w:r>
      <w:r w:rsidRPr="002350D2">
        <w:rPr>
          <w:rFonts w:asciiTheme="minorEastAsia" w:hAnsiTheme="minorEastAsia" w:hint="eastAsia"/>
          <w:sz w:val="24"/>
          <w:szCs w:val="24"/>
        </w:rPr>
        <w:t>。</w:t>
      </w:r>
      <w:r w:rsidRPr="002350D2">
        <w:rPr>
          <w:rFonts w:asciiTheme="minorEastAsia" w:hAnsiTheme="minorEastAsia"/>
          <w:sz w:val="24"/>
          <w:szCs w:val="24"/>
        </w:rPr>
        <w:t>首先</w:t>
      </w:r>
      <w:r w:rsidRPr="002350D2">
        <w:rPr>
          <w:rFonts w:asciiTheme="minorEastAsia" w:hAnsiTheme="minorEastAsia" w:hint="eastAsia"/>
          <w:sz w:val="24"/>
          <w:szCs w:val="24"/>
        </w:rPr>
        <w:t>，</w:t>
      </w:r>
      <w:r w:rsidRPr="002350D2">
        <w:rPr>
          <w:rFonts w:asciiTheme="minorEastAsia" w:hAnsiTheme="minorEastAsia"/>
          <w:sz w:val="24"/>
          <w:szCs w:val="24"/>
        </w:rPr>
        <w:t>门窗框、扇的相邻构件存有装配间隙，生产</w:t>
      </w:r>
      <w:r w:rsidRPr="002350D2">
        <w:rPr>
          <w:rFonts w:asciiTheme="minorEastAsia" w:hAnsiTheme="minorEastAsia" w:hint="eastAsia"/>
          <w:sz w:val="24"/>
          <w:szCs w:val="24"/>
        </w:rPr>
        <w:t>和</w:t>
      </w:r>
      <w:r w:rsidRPr="002350D2">
        <w:rPr>
          <w:rFonts w:asciiTheme="minorEastAsia" w:hAnsiTheme="minorEastAsia"/>
          <w:sz w:val="24"/>
          <w:szCs w:val="24"/>
        </w:rPr>
        <w:t>加工过程中尽可能减小框和扇之间的配合间隙，框和扇之间搭接</w:t>
      </w:r>
      <w:r w:rsidRPr="002350D2">
        <w:rPr>
          <w:rFonts w:asciiTheme="minorEastAsia" w:hAnsiTheme="minorEastAsia" w:hint="eastAsia"/>
          <w:sz w:val="24"/>
          <w:szCs w:val="24"/>
        </w:rPr>
        <w:t>量</w:t>
      </w:r>
      <w:r w:rsidRPr="002350D2">
        <w:rPr>
          <w:rFonts w:asciiTheme="minorEastAsia" w:hAnsiTheme="minorEastAsia"/>
          <w:sz w:val="24"/>
          <w:szCs w:val="24"/>
        </w:rPr>
        <w:t>要</w:t>
      </w:r>
      <w:r w:rsidRPr="002350D2">
        <w:rPr>
          <w:rFonts w:asciiTheme="minorEastAsia" w:hAnsiTheme="minorEastAsia" w:hint="eastAsia"/>
          <w:sz w:val="24"/>
          <w:szCs w:val="24"/>
        </w:rPr>
        <w:t>适中</w:t>
      </w:r>
      <w:r w:rsidRPr="002350D2">
        <w:rPr>
          <w:rFonts w:asciiTheme="minorEastAsia" w:hAnsiTheme="minorEastAsia"/>
          <w:sz w:val="24"/>
          <w:szCs w:val="24"/>
        </w:rPr>
        <w:t>。其次</w:t>
      </w:r>
      <w:r w:rsidRPr="002350D2">
        <w:rPr>
          <w:rFonts w:asciiTheme="minorEastAsia" w:hAnsiTheme="minorEastAsia" w:hint="eastAsia"/>
          <w:sz w:val="24"/>
          <w:szCs w:val="24"/>
        </w:rPr>
        <w:t>，</w:t>
      </w:r>
      <w:r w:rsidRPr="002350D2">
        <w:rPr>
          <w:rFonts w:asciiTheme="minorEastAsia" w:hAnsiTheme="minorEastAsia"/>
          <w:sz w:val="24"/>
          <w:szCs w:val="24"/>
        </w:rPr>
        <w:t>密封条、毛条等要装配均匀、牢固，</w:t>
      </w:r>
      <w:r w:rsidRPr="002350D2">
        <w:rPr>
          <w:rFonts w:asciiTheme="minorEastAsia" w:hAnsiTheme="minorEastAsia" w:hint="eastAsia"/>
          <w:sz w:val="24"/>
          <w:szCs w:val="24"/>
        </w:rPr>
        <w:t>接口</w:t>
      </w:r>
      <w:r w:rsidRPr="002350D2">
        <w:rPr>
          <w:rFonts w:asciiTheme="minorEastAsia" w:hAnsiTheme="minorEastAsia"/>
          <w:sz w:val="24"/>
          <w:szCs w:val="24"/>
        </w:rPr>
        <w:t>能严密，无脱槽、收缩、</w:t>
      </w:r>
      <w:r w:rsidRPr="002350D2">
        <w:rPr>
          <w:rFonts w:asciiTheme="minorEastAsia" w:hAnsiTheme="minorEastAsia" w:hint="eastAsia"/>
          <w:sz w:val="24"/>
          <w:szCs w:val="24"/>
        </w:rPr>
        <w:t>虚压</w:t>
      </w:r>
      <w:r w:rsidRPr="002350D2">
        <w:rPr>
          <w:rFonts w:asciiTheme="minorEastAsia" w:hAnsiTheme="minorEastAsia"/>
          <w:sz w:val="24"/>
          <w:szCs w:val="24"/>
        </w:rPr>
        <w:t>等现象。</w:t>
      </w:r>
    </w:p>
    <w:p w:rsidR="007101ED" w:rsidRPr="002350D2" w:rsidRDefault="0018276F" w:rsidP="002350D2">
      <w:pPr>
        <w:spacing w:line="360" w:lineRule="auto"/>
        <w:rPr>
          <w:rFonts w:asciiTheme="minorEastAsia" w:hAnsiTheme="minorEastAsia"/>
          <w:sz w:val="24"/>
          <w:szCs w:val="24"/>
        </w:rPr>
      </w:pPr>
      <w:r w:rsidRPr="002350D2">
        <w:rPr>
          <w:rFonts w:hint="eastAsia"/>
          <w:sz w:val="24"/>
          <w:szCs w:val="24"/>
        </w:rPr>
        <w:t xml:space="preserve">6.3.2 </w:t>
      </w:r>
      <w:r w:rsidRPr="002350D2">
        <w:rPr>
          <w:rFonts w:hint="eastAsia"/>
          <w:sz w:val="24"/>
          <w:szCs w:val="24"/>
        </w:rPr>
        <w:t>密封</w:t>
      </w:r>
      <w:r w:rsidRPr="002350D2">
        <w:rPr>
          <w:sz w:val="24"/>
          <w:szCs w:val="24"/>
        </w:rPr>
        <w:t>材料的选择</w:t>
      </w:r>
      <w:r w:rsidRPr="002350D2">
        <w:rPr>
          <w:rFonts w:hint="eastAsia"/>
          <w:sz w:val="24"/>
          <w:szCs w:val="24"/>
        </w:rPr>
        <w:t>。</w:t>
      </w:r>
      <w:r w:rsidRPr="002350D2">
        <w:rPr>
          <w:rFonts w:asciiTheme="minorEastAsia" w:hAnsiTheme="minorEastAsia" w:hint="eastAsia"/>
          <w:sz w:val="24"/>
          <w:szCs w:val="24"/>
        </w:rPr>
        <w:t>目前</w:t>
      </w:r>
      <w:r w:rsidRPr="002350D2">
        <w:rPr>
          <w:rFonts w:asciiTheme="minorEastAsia" w:hAnsiTheme="minorEastAsia"/>
          <w:sz w:val="24"/>
          <w:szCs w:val="24"/>
        </w:rPr>
        <w:t>，门窗框的四边和墙体之间的空隙，通常使用聚氨酯发泡体进行填充，另外，应用较多的密封材料还有硅胶</w:t>
      </w:r>
      <w:r w:rsidRPr="002350D2">
        <w:rPr>
          <w:rFonts w:asciiTheme="minorEastAsia" w:hAnsiTheme="minorEastAsia" w:hint="eastAsia"/>
          <w:sz w:val="24"/>
          <w:szCs w:val="24"/>
        </w:rPr>
        <w:t>、</w:t>
      </w:r>
      <w:r w:rsidRPr="002350D2">
        <w:rPr>
          <w:rFonts w:asciiTheme="minorEastAsia" w:hAnsiTheme="minorEastAsia"/>
          <w:sz w:val="24"/>
          <w:szCs w:val="24"/>
        </w:rPr>
        <w:t>三元乙丙胶条等，除了要有足够的拉伸强度和韧性</w:t>
      </w:r>
      <w:r w:rsidRPr="002350D2">
        <w:rPr>
          <w:rFonts w:asciiTheme="minorEastAsia" w:hAnsiTheme="minorEastAsia" w:hint="eastAsia"/>
          <w:sz w:val="24"/>
          <w:szCs w:val="24"/>
        </w:rPr>
        <w:t>，还</w:t>
      </w:r>
      <w:r w:rsidRPr="002350D2">
        <w:rPr>
          <w:rFonts w:asciiTheme="minorEastAsia" w:hAnsiTheme="minorEastAsia"/>
          <w:sz w:val="24"/>
          <w:szCs w:val="24"/>
        </w:rPr>
        <w:t>应具有良好的耐热性能和耐老化性能。毛条</w:t>
      </w:r>
      <w:r w:rsidRPr="002350D2">
        <w:rPr>
          <w:rFonts w:asciiTheme="minorEastAsia" w:hAnsiTheme="minorEastAsia" w:hint="eastAsia"/>
          <w:sz w:val="24"/>
          <w:szCs w:val="24"/>
        </w:rPr>
        <w:t>规格</w:t>
      </w:r>
      <w:r w:rsidRPr="002350D2">
        <w:rPr>
          <w:rFonts w:asciiTheme="minorEastAsia" w:hAnsiTheme="minorEastAsia"/>
          <w:sz w:val="24"/>
          <w:szCs w:val="24"/>
        </w:rPr>
        <w:t>是影响推拉</w:t>
      </w:r>
      <w:r w:rsidRPr="002350D2">
        <w:rPr>
          <w:rFonts w:asciiTheme="minorEastAsia" w:hAnsiTheme="minorEastAsia" w:hint="eastAsia"/>
          <w:sz w:val="24"/>
          <w:szCs w:val="24"/>
        </w:rPr>
        <w:t>门窗</w:t>
      </w:r>
      <w:r w:rsidRPr="002350D2">
        <w:rPr>
          <w:rFonts w:asciiTheme="minorEastAsia" w:hAnsiTheme="minorEastAsia"/>
          <w:sz w:val="24"/>
          <w:szCs w:val="24"/>
        </w:rPr>
        <w:t>的气密性能的重要</w:t>
      </w:r>
      <w:r w:rsidRPr="002350D2">
        <w:rPr>
          <w:rFonts w:asciiTheme="minorEastAsia" w:hAnsiTheme="minorEastAsia" w:hint="eastAsia"/>
          <w:sz w:val="24"/>
          <w:szCs w:val="24"/>
        </w:rPr>
        <w:t>因素</w:t>
      </w:r>
      <w:r w:rsidRPr="002350D2">
        <w:rPr>
          <w:rFonts w:asciiTheme="minorEastAsia" w:hAnsiTheme="minorEastAsia"/>
          <w:sz w:val="24"/>
          <w:szCs w:val="24"/>
        </w:rPr>
        <w:t>，也是影响门窗开关的重要</w:t>
      </w:r>
      <w:r w:rsidRPr="002350D2">
        <w:rPr>
          <w:rFonts w:asciiTheme="minorEastAsia" w:hAnsiTheme="minorEastAsia" w:hint="eastAsia"/>
          <w:sz w:val="24"/>
          <w:szCs w:val="24"/>
        </w:rPr>
        <w:t>因素</w:t>
      </w:r>
      <w:r w:rsidRPr="002350D2">
        <w:rPr>
          <w:rFonts w:asciiTheme="minorEastAsia" w:hAnsiTheme="minorEastAsia"/>
          <w:sz w:val="24"/>
          <w:szCs w:val="24"/>
        </w:rPr>
        <w:t>，选择适合的毛条材料</w:t>
      </w:r>
      <w:r w:rsidRPr="002350D2">
        <w:rPr>
          <w:rFonts w:asciiTheme="minorEastAsia" w:hAnsiTheme="minorEastAsia" w:hint="eastAsia"/>
          <w:sz w:val="24"/>
          <w:szCs w:val="24"/>
        </w:rPr>
        <w:t>能够</w:t>
      </w:r>
      <w:r w:rsidRPr="002350D2">
        <w:rPr>
          <w:rFonts w:asciiTheme="minorEastAsia" w:hAnsiTheme="minorEastAsia"/>
          <w:sz w:val="24"/>
          <w:szCs w:val="24"/>
        </w:rPr>
        <w:t>提高门窗的密封性能。</w:t>
      </w:r>
    </w:p>
    <w:p w:rsidR="007101ED" w:rsidRDefault="0018276F">
      <w:pPr>
        <w:pStyle w:val="1"/>
      </w:pPr>
      <w:bookmarkStart w:id="12" w:name="_Toc439875396"/>
      <w:r>
        <w:rPr>
          <w:rFonts w:hint="eastAsia"/>
        </w:rPr>
        <w:t xml:space="preserve">7 </w:t>
      </w:r>
      <w:r>
        <w:rPr>
          <w:rFonts w:hint="eastAsia"/>
        </w:rPr>
        <w:t>新风系统改造</w:t>
      </w:r>
      <w:bookmarkEnd w:id="12"/>
    </w:p>
    <w:p w:rsidR="007101ED" w:rsidRDefault="0018276F">
      <w:pPr>
        <w:pStyle w:val="2"/>
      </w:pPr>
      <w:bookmarkStart w:id="13" w:name="_Toc439875397"/>
      <w:r>
        <w:rPr>
          <w:rFonts w:hint="eastAsia"/>
        </w:rPr>
        <w:t xml:space="preserve">7.1 </w:t>
      </w:r>
      <w:r>
        <w:rPr>
          <w:rFonts w:hint="eastAsia"/>
        </w:rPr>
        <w:t>一般规定</w:t>
      </w:r>
      <w:bookmarkEnd w:id="13"/>
    </w:p>
    <w:p w:rsidR="007101ED" w:rsidRDefault="0018276F" w:rsidP="002350D2">
      <w:pPr>
        <w:spacing w:line="360" w:lineRule="auto"/>
        <w:rPr>
          <w:sz w:val="24"/>
          <w:szCs w:val="24"/>
        </w:rPr>
      </w:pPr>
      <w:r>
        <w:rPr>
          <w:rFonts w:hint="eastAsia"/>
          <w:sz w:val="24"/>
          <w:szCs w:val="24"/>
        </w:rPr>
        <w:t xml:space="preserve">7.1.1 </w:t>
      </w:r>
      <w:r>
        <w:rPr>
          <w:rFonts w:hint="eastAsia"/>
          <w:sz w:val="24"/>
          <w:szCs w:val="24"/>
        </w:rPr>
        <w:t>所谓独立新风系统系指新风系统独立，它具备以下特点：</w:t>
      </w:r>
    </w:p>
    <w:p w:rsidR="007101ED" w:rsidRDefault="0018276F" w:rsidP="002350D2">
      <w:pPr>
        <w:numPr>
          <w:ilvl w:val="0"/>
          <w:numId w:val="1"/>
        </w:numPr>
        <w:spacing w:after="0" w:line="360" w:lineRule="auto"/>
        <w:ind w:firstLineChars="200" w:firstLine="480"/>
        <w:rPr>
          <w:sz w:val="24"/>
          <w:szCs w:val="24"/>
        </w:rPr>
      </w:pPr>
      <w:r>
        <w:rPr>
          <w:rFonts w:hint="eastAsia"/>
          <w:sz w:val="24"/>
          <w:szCs w:val="24"/>
        </w:rPr>
        <w:t xml:space="preserve"> </w:t>
      </w:r>
      <w:r>
        <w:rPr>
          <w:rFonts w:hint="eastAsia"/>
          <w:sz w:val="24"/>
          <w:szCs w:val="24"/>
        </w:rPr>
        <w:t>新风机组采用低温送风机组，机组出风温度低于</w:t>
      </w:r>
      <w:r>
        <w:rPr>
          <w:rFonts w:hint="eastAsia"/>
          <w:sz w:val="24"/>
          <w:szCs w:val="24"/>
        </w:rPr>
        <w:t>7</w:t>
      </w:r>
      <w:r>
        <w:rPr>
          <w:rFonts w:hint="eastAsia"/>
          <w:sz w:val="24"/>
          <w:szCs w:val="24"/>
        </w:rPr>
        <w:t>℃，新风机组除了承担新风负荷外，还承担室内全部潜热负荷和部分显热负荷（或全部空调负荷）；</w:t>
      </w:r>
    </w:p>
    <w:p w:rsidR="007101ED" w:rsidRDefault="0018276F">
      <w:pPr>
        <w:numPr>
          <w:ilvl w:val="0"/>
          <w:numId w:val="1"/>
        </w:numPr>
        <w:spacing w:after="0" w:line="360" w:lineRule="auto"/>
        <w:ind w:firstLineChars="200" w:firstLine="480"/>
        <w:rPr>
          <w:sz w:val="24"/>
          <w:szCs w:val="24"/>
        </w:rPr>
      </w:pPr>
      <w:r>
        <w:rPr>
          <w:rFonts w:hint="eastAsia"/>
          <w:sz w:val="24"/>
          <w:szCs w:val="24"/>
        </w:rPr>
        <w:lastRenderedPageBreak/>
        <w:t xml:space="preserve"> </w:t>
      </w:r>
      <w:r>
        <w:rPr>
          <w:rFonts w:hint="eastAsia"/>
          <w:sz w:val="24"/>
          <w:szCs w:val="24"/>
        </w:rPr>
        <w:t>室内剩余显热负荷由其他显冷设备承担，这些显冷设备可以是辐射冷吊顶、风机盘管机组、水源热泵等，显冷设备均无回风系统；</w:t>
      </w:r>
    </w:p>
    <w:p w:rsidR="007101ED" w:rsidRDefault="0018276F">
      <w:pPr>
        <w:numPr>
          <w:ilvl w:val="0"/>
          <w:numId w:val="1"/>
        </w:numPr>
        <w:spacing w:after="0" w:line="360" w:lineRule="auto"/>
        <w:ind w:firstLineChars="200" w:firstLine="480"/>
        <w:rPr>
          <w:sz w:val="24"/>
          <w:szCs w:val="24"/>
        </w:rPr>
      </w:pPr>
      <w:r>
        <w:rPr>
          <w:rFonts w:hint="eastAsia"/>
          <w:sz w:val="24"/>
          <w:szCs w:val="24"/>
        </w:rPr>
        <w:t xml:space="preserve"> </w:t>
      </w:r>
      <w:r>
        <w:rPr>
          <w:rFonts w:hint="eastAsia"/>
          <w:sz w:val="24"/>
          <w:szCs w:val="24"/>
        </w:rPr>
        <w:t>由于采用独立新风系统时，室内温度和湿度明显低于室外，因此新风和排风之间采用全热交换器，进一步降低能耗；</w:t>
      </w:r>
    </w:p>
    <w:p w:rsidR="007101ED" w:rsidRDefault="0018276F">
      <w:pPr>
        <w:numPr>
          <w:ilvl w:val="0"/>
          <w:numId w:val="1"/>
        </w:numPr>
        <w:spacing w:after="0" w:line="360" w:lineRule="auto"/>
        <w:ind w:firstLineChars="200" w:firstLine="480"/>
        <w:rPr>
          <w:sz w:val="24"/>
          <w:szCs w:val="24"/>
        </w:rPr>
      </w:pPr>
      <w:r>
        <w:rPr>
          <w:rFonts w:hint="eastAsia"/>
          <w:sz w:val="24"/>
          <w:szCs w:val="24"/>
        </w:rPr>
        <w:t xml:space="preserve"> </w:t>
      </w:r>
      <w:r>
        <w:rPr>
          <w:rFonts w:hint="eastAsia"/>
          <w:sz w:val="24"/>
          <w:szCs w:val="24"/>
        </w:rPr>
        <w:t>由于送入的新风温度等于或低于</w:t>
      </w:r>
      <w:r>
        <w:rPr>
          <w:rFonts w:hint="eastAsia"/>
          <w:sz w:val="24"/>
          <w:szCs w:val="24"/>
        </w:rPr>
        <w:t>7</w:t>
      </w:r>
      <w:r>
        <w:rPr>
          <w:rFonts w:hint="eastAsia"/>
          <w:sz w:val="24"/>
          <w:szCs w:val="24"/>
        </w:rPr>
        <w:t>℃，因此为了防止送风口表面凝露，同时保证室内合理的换气次数，需要采用诱导比较大的诱导风口。</w:t>
      </w:r>
    </w:p>
    <w:p w:rsidR="007101ED" w:rsidRDefault="007101ED">
      <w:pPr>
        <w:spacing w:after="0" w:line="360" w:lineRule="auto"/>
        <w:rPr>
          <w:sz w:val="24"/>
          <w:szCs w:val="24"/>
        </w:rPr>
      </w:pPr>
    </w:p>
    <w:p w:rsidR="007101ED" w:rsidRDefault="0018276F" w:rsidP="002350D2">
      <w:pPr>
        <w:spacing w:after="0" w:line="360" w:lineRule="auto"/>
        <w:rPr>
          <w:sz w:val="24"/>
          <w:szCs w:val="24"/>
        </w:rPr>
      </w:pPr>
      <w:r>
        <w:rPr>
          <w:rFonts w:hint="eastAsia"/>
          <w:sz w:val="24"/>
          <w:szCs w:val="24"/>
        </w:rPr>
        <w:t xml:space="preserve">7.1.2 </w:t>
      </w:r>
      <w:r>
        <w:rPr>
          <w:rFonts w:hint="eastAsia"/>
          <w:sz w:val="24"/>
          <w:szCs w:val="24"/>
        </w:rPr>
        <w:t>独立新风系统的组成：</w:t>
      </w:r>
    </w:p>
    <w:p w:rsidR="007101ED" w:rsidRDefault="0018276F" w:rsidP="002350D2">
      <w:pPr>
        <w:numPr>
          <w:ilvl w:val="0"/>
          <w:numId w:val="2"/>
        </w:numPr>
        <w:spacing w:after="0" w:line="360" w:lineRule="auto"/>
        <w:ind w:firstLineChars="200" w:firstLine="480"/>
        <w:rPr>
          <w:sz w:val="24"/>
          <w:szCs w:val="24"/>
        </w:rPr>
      </w:pPr>
      <w:r>
        <w:rPr>
          <w:rFonts w:hint="eastAsia"/>
          <w:sz w:val="24"/>
          <w:szCs w:val="24"/>
        </w:rPr>
        <w:t>冷源。由于独立新风系统要求新风机组的送风温度等于或低于</w:t>
      </w:r>
      <w:r>
        <w:rPr>
          <w:rFonts w:hint="eastAsia"/>
          <w:sz w:val="24"/>
          <w:szCs w:val="24"/>
        </w:rPr>
        <w:t>7</w:t>
      </w:r>
      <w:r>
        <w:rPr>
          <w:rFonts w:hint="eastAsia"/>
          <w:sz w:val="24"/>
          <w:szCs w:val="24"/>
        </w:rPr>
        <w:t>℃，因此要求新风机组的冷水初温不能高于</w:t>
      </w:r>
      <w:r>
        <w:rPr>
          <w:rFonts w:hint="eastAsia"/>
          <w:sz w:val="24"/>
          <w:szCs w:val="24"/>
        </w:rPr>
        <w:t>4</w:t>
      </w:r>
      <w:r>
        <w:rPr>
          <w:rFonts w:hint="eastAsia"/>
          <w:sz w:val="24"/>
          <w:szCs w:val="24"/>
        </w:rPr>
        <w:t>℃，采用常规冷水机组，虽然也可以组成独立新风系统，但是冷水机组的出水温度不得高于</w:t>
      </w:r>
      <w:r>
        <w:rPr>
          <w:rFonts w:hint="eastAsia"/>
          <w:sz w:val="24"/>
          <w:szCs w:val="24"/>
        </w:rPr>
        <w:t>5</w:t>
      </w:r>
      <w:r>
        <w:rPr>
          <w:rFonts w:hint="eastAsia"/>
          <w:sz w:val="24"/>
          <w:szCs w:val="24"/>
        </w:rPr>
        <w:t>℃，且设计上需要采取特殊措施。为了获得</w:t>
      </w:r>
      <w:r>
        <w:rPr>
          <w:rFonts w:hint="eastAsia"/>
          <w:sz w:val="24"/>
          <w:szCs w:val="24"/>
        </w:rPr>
        <w:t>7</w:t>
      </w:r>
      <w:r>
        <w:rPr>
          <w:rFonts w:hint="eastAsia"/>
          <w:sz w:val="24"/>
          <w:szCs w:val="24"/>
        </w:rPr>
        <w:t>℃以下的出风温度，冷源的最佳选择是采用冰蓄冷系统，为了获得稳定的低温水（水温不宜高于</w:t>
      </w:r>
      <w:r>
        <w:rPr>
          <w:rFonts w:hint="eastAsia"/>
          <w:sz w:val="24"/>
          <w:szCs w:val="24"/>
        </w:rPr>
        <w:t>3</w:t>
      </w:r>
      <w:r>
        <w:rPr>
          <w:rFonts w:hint="eastAsia"/>
          <w:sz w:val="24"/>
          <w:szCs w:val="24"/>
        </w:rPr>
        <w:t>℃），动态制冰则优于静态制冰。在无法采用冰蓄冷的建筑中，尤其是旧建筑改造时，也可以采用直接蒸发式新风机组，获得足够低的送风温度。</w:t>
      </w:r>
    </w:p>
    <w:p w:rsidR="007101ED" w:rsidRDefault="0018276F" w:rsidP="002350D2">
      <w:pPr>
        <w:numPr>
          <w:ilvl w:val="0"/>
          <w:numId w:val="2"/>
        </w:numPr>
        <w:spacing w:after="0" w:line="360" w:lineRule="auto"/>
        <w:ind w:firstLineChars="200" w:firstLine="480"/>
        <w:rPr>
          <w:sz w:val="24"/>
          <w:szCs w:val="24"/>
        </w:rPr>
      </w:pPr>
      <w:r>
        <w:rPr>
          <w:rFonts w:hint="eastAsia"/>
          <w:sz w:val="24"/>
          <w:szCs w:val="24"/>
        </w:rPr>
        <w:t>板式换热器。由于动态制冰的蓄冰槽均为开式系统，为了保护空调末端系统，采用板式换热器隔断机房侧和空调负荷侧水系统。</w:t>
      </w:r>
    </w:p>
    <w:p w:rsidR="007101ED" w:rsidRDefault="0018276F" w:rsidP="002350D2">
      <w:pPr>
        <w:numPr>
          <w:ilvl w:val="0"/>
          <w:numId w:val="2"/>
        </w:numPr>
        <w:spacing w:after="0" w:line="360" w:lineRule="auto"/>
        <w:ind w:firstLineChars="200" w:firstLine="480"/>
        <w:rPr>
          <w:sz w:val="24"/>
          <w:szCs w:val="24"/>
        </w:rPr>
      </w:pPr>
      <w:r>
        <w:rPr>
          <w:rFonts w:hint="eastAsia"/>
          <w:sz w:val="24"/>
          <w:szCs w:val="24"/>
        </w:rPr>
        <w:t>低温送风新风机组。为了确保室内空调末端设备干工况运行，新风负荷、室内全部潜热和部分显热均由新风机组承担，新风机组的出风温度不得高于</w:t>
      </w:r>
      <w:r>
        <w:rPr>
          <w:rFonts w:hint="eastAsia"/>
          <w:sz w:val="24"/>
          <w:szCs w:val="24"/>
        </w:rPr>
        <w:t>7</w:t>
      </w:r>
      <w:r>
        <w:rPr>
          <w:rFonts w:hint="eastAsia"/>
          <w:sz w:val="24"/>
          <w:szCs w:val="24"/>
        </w:rPr>
        <w:t>℃，新风机组的出水温度取决于辐射冷板所需进水温度，因此必须采用低温送风专用新风机组。</w:t>
      </w:r>
    </w:p>
    <w:p w:rsidR="007101ED" w:rsidRDefault="0018276F" w:rsidP="002350D2">
      <w:pPr>
        <w:numPr>
          <w:ilvl w:val="0"/>
          <w:numId w:val="2"/>
        </w:numPr>
        <w:spacing w:after="0" w:line="360" w:lineRule="auto"/>
        <w:ind w:firstLineChars="200" w:firstLine="480"/>
        <w:rPr>
          <w:sz w:val="24"/>
          <w:szCs w:val="24"/>
        </w:rPr>
      </w:pPr>
      <w:r>
        <w:rPr>
          <w:rFonts w:hint="eastAsia"/>
          <w:sz w:val="24"/>
          <w:szCs w:val="24"/>
        </w:rPr>
        <w:t>室内显冷设备。各种空调末端设备，如辐射吊顶、风机盘管机组、水源热泵、单元式空调机都可使用。最佳的选择为辐射冷吊顶。</w:t>
      </w:r>
    </w:p>
    <w:p w:rsidR="007101ED" w:rsidRDefault="0018276F" w:rsidP="002350D2">
      <w:pPr>
        <w:numPr>
          <w:ilvl w:val="0"/>
          <w:numId w:val="2"/>
        </w:numPr>
        <w:spacing w:after="0" w:line="360" w:lineRule="auto"/>
        <w:ind w:firstLineChars="200" w:firstLine="480"/>
        <w:rPr>
          <w:sz w:val="24"/>
          <w:szCs w:val="24"/>
        </w:rPr>
      </w:pPr>
      <w:r>
        <w:rPr>
          <w:rFonts w:hint="eastAsia"/>
          <w:sz w:val="24"/>
          <w:szCs w:val="24"/>
        </w:rPr>
        <w:t>全热交换器。由于采用独立新风系统的建筑，夏季室内温度和湿度一般都低于常规空调系统，因此在新风和排风之间安装全热交换器，可以进一步节能。室外新风先经过去湿转轮，由其中的固体去湿剂进行去湿处理，然后经过第二个转轮（热回收转轮），与室内排风进行全热或显热交换，回收排风能量。经过去湿降温的新风再与回风混合，进入新风机组。</w:t>
      </w:r>
    </w:p>
    <w:p w:rsidR="007101ED" w:rsidRDefault="0018276F">
      <w:pPr>
        <w:numPr>
          <w:ilvl w:val="0"/>
          <w:numId w:val="2"/>
        </w:numPr>
        <w:spacing w:after="0" w:line="360" w:lineRule="auto"/>
        <w:ind w:firstLineChars="200" w:firstLine="480"/>
        <w:rPr>
          <w:sz w:val="24"/>
          <w:szCs w:val="24"/>
        </w:rPr>
      </w:pPr>
      <w:r>
        <w:rPr>
          <w:rFonts w:hint="eastAsia"/>
          <w:sz w:val="24"/>
          <w:szCs w:val="24"/>
        </w:rPr>
        <w:lastRenderedPageBreak/>
        <w:t>诱导风口。诱导风口应具有合适的诱导比，一般可以取</w:t>
      </w:r>
      <w:r>
        <w:rPr>
          <w:rFonts w:hint="eastAsia"/>
          <w:sz w:val="24"/>
          <w:szCs w:val="24"/>
        </w:rPr>
        <w:t>2.5</w:t>
      </w:r>
      <w:r>
        <w:rPr>
          <w:rFonts w:hint="eastAsia"/>
          <w:sz w:val="24"/>
          <w:szCs w:val="24"/>
        </w:rPr>
        <w:t>左右。诱导风口的作用有两个方面：其一是提高空调舒适性，通过提高风口出口的温度，防止低温送风直接吹拂人体；同时增加空调区域的扰动，使空调区域的温度更均匀；其二是有利于强化辐射吊顶天花的换热作用，增加辐射冷吊顶天花的制冷能力。</w:t>
      </w:r>
    </w:p>
    <w:p w:rsidR="007101ED" w:rsidRDefault="0018276F">
      <w:pPr>
        <w:numPr>
          <w:ilvl w:val="0"/>
          <w:numId w:val="2"/>
        </w:numPr>
        <w:spacing w:after="0" w:line="360" w:lineRule="auto"/>
        <w:ind w:firstLineChars="200" w:firstLine="480"/>
        <w:rPr>
          <w:sz w:val="24"/>
          <w:szCs w:val="24"/>
        </w:rPr>
      </w:pPr>
      <w:r>
        <w:rPr>
          <w:rFonts w:hint="eastAsia"/>
          <w:sz w:val="24"/>
          <w:szCs w:val="24"/>
        </w:rPr>
        <w:t>自动控制系统。独立新风系统必须配置自动控制系统，控制的对象有：新风机组出水温度、新风机组冷水水量、显冷设备冷水量、显冷设备进水温度、室内干球温度、室内露点温度等。</w:t>
      </w:r>
    </w:p>
    <w:p w:rsidR="007101ED" w:rsidRDefault="007101ED">
      <w:pPr>
        <w:spacing w:after="0" w:line="360" w:lineRule="auto"/>
        <w:rPr>
          <w:sz w:val="24"/>
          <w:szCs w:val="24"/>
        </w:rPr>
      </w:pPr>
    </w:p>
    <w:p w:rsidR="007101ED" w:rsidRDefault="0018276F">
      <w:pPr>
        <w:pStyle w:val="2"/>
      </w:pPr>
      <w:bookmarkStart w:id="14" w:name="_Toc439875398"/>
      <w:r>
        <w:rPr>
          <w:rFonts w:hint="eastAsia"/>
        </w:rPr>
        <w:t xml:space="preserve">7.2 </w:t>
      </w:r>
      <w:r>
        <w:rPr>
          <w:rFonts w:hint="eastAsia"/>
        </w:rPr>
        <w:t>独立新风系统设计</w:t>
      </w:r>
      <w:bookmarkEnd w:id="14"/>
    </w:p>
    <w:p w:rsidR="007101ED" w:rsidRDefault="0018276F" w:rsidP="002350D2">
      <w:pPr>
        <w:spacing w:line="360" w:lineRule="auto"/>
        <w:rPr>
          <w:sz w:val="24"/>
          <w:szCs w:val="24"/>
        </w:rPr>
      </w:pPr>
      <w:r>
        <w:rPr>
          <w:rFonts w:hint="eastAsia"/>
          <w:sz w:val="24"/>
          <w:szCs w:val="24"/>
        </w:rPr>
        <w:t xml:space="preserve">7.2.1 </w:t>
      </w:r>
      <w:r>
        <w:rPr>
          <w:rFonts w:hint="eastAsia"/>
          <w:sz w:val="24"/>
          <w:szCs w:val="24"/>
        </w:rPr>
        <w:t>基本参数</w:t>
      </w:r>
    </w:p>
    <w:p w:rsidR="007101ED" w:rsidRDefault="0018276F" w:rsidP="002350D2">
      <w:pPr>
        <w:spacing w:line="360" w:lineRule="auto"/>
        <w:rPr>
          <w:sz w:val="24"/>
          <w:szCs w:val="24"/>
        </w:rPr>
      </w:pPr>
      <w:r>
        <w:rPr>
          <w:rFonts w:hint="eastAsia"/>
          <w:sz w:val="24"/>
          <w:szCs w:val="24"/>
        </w:rPr>
        <w:t xml:space="preserve">7.2.1.1 </w:t>
      </w:r>
      <w:r>
        <w:rPr>
          <w:rFonts w:hint="eastAsia"/>
          <w:sz w:val="24"/>
          <w:szCs w:val="24"/>
        </w:rPr>
        <w:t>室外设计参数</w:t>
      </w:r>
    </w:p>
    <w:p w:rsidR="007101ED" w:rsidRDefault="0018276F" w:rsidP="002350D2">
      <w:pPr>
        <w:spacing w:line="360" w:lineRule="auto"/>
        <w:ind w:firstLineChars="200" w:firstLine="480"/>
        <w:rPr>
          <w:sz w:val="24"/>
          <w:szCs w:val="24"/>
        </w:rPr>
      </w:pPr>
      <w:r>
        <w:rPr>
          <w:rFonts w:hint="eastAsia"/>
          <w:sz w:val="24"/>
          <w:szCs w:val="24"/>
        </w:rPr>
        <w:t>根据设计规范和焓湿图确定设计工程所在地区的夏季干球温度、湿球温度、大气压力、焓、含湿量以及露点温度。</w:t>
      </w:r>
    </w:p>
    <w:p w:rsidR="007101ED" w:rsidRDefault="0018276F" w:rsidP="002350D2">
      <w:pPr>
        <w:spacing w:line="360" w:lineRule="auto"/>
        <w:rPr>
          <w:sz w:val="24"/>
          <w:szCs w:val="24"/>
        </w:rPr>
      </w:pPr>
      <w:r>
        <w:rPr>
          <w:rFonts w:hint="eastAsia"/>
          <w:sz w:val="24"/>
          <w:szCs w:val="24"/>
        </w:rPr>
        <w:t xml:space="preserve">7.2.1.2 </w:t>
      </w:r>
      <w:r>
        <w:rPr>
          <w:rFonts w:hint="eastAsia"/>
          <w:sz w:val="24"/>
          <w:szCs w:val="24"/>
        </w:rPr>
        <w:t>室内设计参数</w:t>
      </w:r>
    </w:p>
    <w:p w:rsidR="007101ED" w:rsidRDefault="0018276F" w:rsidP="002350D2">
      <w:pPr>
        <w:spacing w:line="360" w:lineRule="auto"/>
        <w:ind w:firstLineChars="200" w:firstLine="480"/>
        <w:rPr>
          <w:sz w:val="24"/>
          <w:szCs w:val="24"/>
        </w:rPr>
      </w:pPr>
      <w:r>
        <w:rPr>
          <w:rFonts w:hint="eastAsia"/>
          <w:sz w:val="24"/>
          <w:szCs w:val="24"/>
        </w:rPr>
        <w:t>根据设计规范和业主要求确定空调房间的夏季干球温度，室内实际可以保持的湿度由计算结果确定。独立新风系统设计一般均采用定机器露点发，当机器露点、风机和风道温升一定时，给定室内干球温度（即给定送风温差）后，室内的相对湿度（实际上是一个变化的参数）取决于房间的热湿比，在设计工况下则由计算确定。</w:t>
      </w:r>
    </w:p>
    <w:p w:rsidR="007101ED" w:rsidRDefault="0018276F" w:rsidP="002350D2">
      <w:pPr>
        <w:spacing w:line="360" w:lineRule="auto"/>
        <w:rPr>
          <w:sz w:val="24"/>
          <w:szCs w:val="24"/>
        </w:rPr>
      </w:pPr>
      <w:r>
        <w:rPr>
          <w:rFonts w:hint="eastAsia"/>
          <w:sz w:val="24"/>
          <w:szCs w:val="24"/>
        </w:rPr>
        <w:t xml:space="preserve">7.2.1.3 </w:t>
      </w:r>
      <w:r>
        <w:rPr>
          <w:rFonts w:hint="eastAsia"/>
          <w:sz w:val="24"/>
          <w:szCs w:val="24"/>
        </w:rPr>
        <w:t>根据设计规范确定空调系统的新风量</w:t>
      </w:r>
    </w:p>
    <w:p w:rsidR="007101ED" w:rsidRDefault="0018276F" w:rsidP="002350D2">
      <w:pPr>
        <w:spacing w:line="360" w:lineRule="auto"/>
        <w:rPr>
          <w:sz w:val="24"/>
          <w:szCs w:val="24"/>
        </w:rPr>
      </w:pPr>
      <w:r>
        <w:rPr>
          <w:rFonts w:hint="eastAsia"/>
          <w:sz w:val="24"/>
          <w:szCs w:val="24"/>
        </w:rPr>
        <w:t xml:space="preserve">7.2.1.4 </w:t>
      </w:r>
      <w:r>
        <w:rPr>
          <w:rFonts w:hint="eastAsia"/>
          <w:sz w:val="24"/>
          <w:szCs w:val="24"/>
        </w:rPr>
        <w:t>按不同朝向确定各空调房间的外区及内区面积</w:t>
      </w:r>
    </w:p>
    <w:p w:rsidR="007101ED" w:rsidRDefault="0018276F" w:rsidP="002350D2">
      <w:pPr>
        <w:spacing w:line="360" w:lineRule="auto"/>
        <w:rPr>
          <w:sz w:val="24"/>
          <w:szCs w:val="24"/>
        </w:rPr>
      </w:pPr>
      <w:r>
        <w:rPr>
          <w:rFonts w:hint="eastAsia"/>
          <w:sz w:val="24"/>
          <w:szCs w:val="24"/>
        </w:rPr>
        <w:t xml:space="preserve">7.2.1.5 </w:t>
      </w:r>
      <w:r>
        <w:rPr>
          <w:rFonts w:hint="eastAsia"/>
          <w:sz w:val="24"/>
          <w:szCs w:val="24"/>
        </w:rPr>
        <w:t>确定各房间的人数</w:t>
      </w:r>
    </w:p>
    <w:p w:rsidR="007101ED" w:rsidRDefault="0018276F" w:rsidP="002350D2">
      <w:pPr>
        <w:spacing w:line="360" w:lineRule="auto"/>
        <w:rPr>
          <w:sz w:val="24"/>
          <w:szCs w:val="24"/>
        </w:rPr>
      </w:pPr>
      <w:r>
        <w:rPr>
          <w:rFonts w:hint="eastAsia"/>
          <w:sz w:val="24"/>
          <w:szCs w:val="24"/>
        </w:rPr>
        <w:t xml:space="preserve">7.2.2 </w:t>
      </w:r>
      <w:r>
        <w:rPr>
          <w:rFonts w:hint="eastAsia"/>
          <w:sz w:val="24"/>
          <w:szCs w:val="24"/>
        </w:rPr>
        <w:t>负荷计算。独立新风系统的空调负荷计算与传统的空调系统负荷计算在内容上略有区别，需要分别计算新风负荷、室内空调的显热负荷和潜热负荷，具体的计算方法与传统的空调负荷计算方法相同。</w:t>
      </w:r>
    </w:p>
    <w:p w:rsidR="007101ED" w:rsidRDefault="0018276F" w:rsidP="002350D2">
      <w:pPr>
        <w:spacing w:line="360" w:lineRule="auto"/>
        <w:rPr>
          <w:sz w:val="24"/>
          <w:szCs w:val="24"/>
        </w:rPr>
      </w:pPr>
      <w:r>
        <w:rPr>
          <w:rFonts w:hint="eastAsia"/>
          <w:sz w:val="24"/>
          <w:szCs w:val="24"/>
        </w:rPr>
        <w:lastRenderedPageBreak/>
        <w:t xml:space="preserve">7.2.3 </w:t>
      </w:r>
      <w:r>
        <w:rPr>
          <w:rFonts w:hint="eastAsia"/>
          <w:sz w:val="24"/>
          <w:szCs w:val="24"/>
        </w:rPr>
        <w:t>全热交换器和新风机组的设计计算</w:t>
      </w:r>
    </w:p>
    <w:p w:rsidR="007101ED" w:rsidRDefault="0018276F" w:rsidP="002350D2">
      <w:pPr>
        <w:spacing w:line="360" w:lineRule="auto"/>
        <w:ind w:firstLineChars="200" w:firstLine="480"/>
        <w:rPr>
          <w:sz w:val="24"/>
          <w:szCs w:val="24"/>
        </w:rPr>
      </w:pPr>
      <w:r>
        <w:rPr>
          <w:rFonts w:hint="eastAsia"/>
          <w:sz w:val="24"/>
          <w:szCs w:val="24"/>
        </w:rPr>
        <w:t>全热交换器的设计计算方法可参见《实用供热空调设计手册》。</w:t>
      </w:r>
    </w:p>
    <w:p w:rsidR="007101ED" w:rsidRDefault="0018276F" w:rsidP="002350D2">
      <w:pPr>
        <w:spacing w:line="360" w:lineRule="auto"/>
        <w:ind w:firstLineChars="200" w:firstLine="480"/>
        <w:rPr>
          <w:sz w:val="24"/>
          <w:szCs w:val="24"/>
        </w:rPr>
      </w:pPr>
      <w:r>
        <w:rPr>
          <w:rFonts w:hint="eastAsia"/>
          <w:sz w:val="24"/>
          <w:szCs w:val="24"/>
        </w:rPr>
        <w:t>在独立新风系统中，新风机组是最主要的空气处理设备，室内潜热能否全部由新风机组承担，室内显热负荷能够减少多少，也就是说，能否真正实现“独立新风”运行，关键在于新风机组的处理能力。空调系统的一次投资和运转费用也与新风机组的处理能力休戚相关，因此不但需要对独立新风系统进行正确的表冷器设计计算，而且需要确保设备的性能和质量以达到设计所需要的参数。在独立新风系统中，由于新风机组的露点温度明显低于常规空调系统的露点温度，室内相对湿度也低于常规空调系统的相对湿度，新风负荷要比常规空调系统的大。因此全热交换器是独立新风系统的重要组成部分，如果全热交换器的全热交换效率（焓效率）能达到</w:t>
      </w:r>
      <w:r>
        <w:rPr>
          <w:rFonts w:hint="eastAsia"/>
          <w:sz w:val="24"/>
          <w:szCs w:val="24"/>
        </w:rPr>
        <w:t>50%</w:t>
      </w:r>
      <w:r>
        <w:rPr>
          <w:rFonts w:hint="eastAsia"/>
          <w:sz w:val="24"/>
          <w:szCs w:val="24"/>
        </w:rPr>
        <w:t>，新风负荷就能减少一半。</w:t>
      </w:r>
    </w:p>
    <w:p w:rsidR="007101ED" w:rsidRDefault="0018276F" w:rsidP="002350D2">
      <w:pPr>
        <w:spacing w:line="360" w:lineRule="auto"/>
        <w:ind w:firstLineChars="200" w:firstLine="480"/>
        <w:rPr>
          <w:sz w:val="24"/>
          <w:szCs w:val="24"/>
        </w:rPr>
      </w:pPr>
      <w:r>
        <w:rPr>
          <w:rFonts w:hint="eastAsia"/>
          <w:sz w:val="24"/>
          <w:szCs w:val="24"/>
        </w:rPr>
        <w:t>独立新风系统用新风机组的表冷器设计计算属于设计型计算。</w:t>
      </w:r>
    </w:p>
    <w:p w:rsidR="007101ED" w:rsidRDefault="0018276F" w:rsidP="002350D2">
      <w:pPr>
        <w:spacing w:line="360" w:lineRule="auto"/>
        <w:ind w:firstLineChars="200" w:firstLine="480"/>
        <w:rPr>
          <w:sz w:val="24"/>
          <w:szCs w:val="24"/>
        </w:rPr>
      </w:pPr>
      <w:r>
        <w:rPr>
          <w:rFonts w:hint="eastAsia"/>
          <w:sz w:val="24"/>
          <w:szCs w:val="24"/>
        </w:rPr>
        <w:t>已知条件：空气量</w:t>
      </w:r>
      <w:r>
        <w:rPr>
          <w:rFonts w:hint="eastAsia"/>
          <w:sz w:val="24"/>
          <w:szCs w:val="24"/>
        </w:rPr>
        <w:t>G</w:t>
      </w:r>
      <w:r>
        <w:rPr>
          <w:rFonts w:hint="eastAsia"/>
          <w:sz w:val="24"/>
          <w:szCs w:val="24"/>
        </w:rPr>
        <w:t>，空气初参数</w:t>
      </w:r>
      <w:r>
        <w:rPr>
          <w:rFonts w:hint="eastAsia"/>
          <w:position w:val="-10"/>
          <w:sz w:val="24"/>
          <w:szCs w:val="24"/>
        </w:rPr>
        <w:object w:dxaOrig="200" w:dyaOrig="340">
          <v:shape id="_x0000_i1064" type="#_x0000_t75" style="width:10.2pt;height:17pt" o:ole="">
            <v:imagedata r:id="rId82" o:title=""/>
          </v:shape>
          <o:OLEObject Type="Embed" ProgID="Equation.3" ShapeID="_x0000_i1064" DrawAspect="Content" ObjectID="_1513619374" r:id="rId83"/>
        </w:object>
      </w:r>
      <w:r>
        <w:rPr>
          <w:rFonts w:hint="eastAsia"/>
          <w:sz w:val="24"/>
          <w:szCs w:val="24"/>
        </w:rPr>
        <w:t>、</w:t>
      </w:r>
      <w:r>
        <w:rPr>
          <w:rFonts w:hint="eastAsia"/>
          <w:position w:val="-12"/>
          <w:sz w:val="24"/>
          <w:szCs w:val="24"/>
        </w:rPr>
        <w:object w:dxaOrig="260" w:dyaOrig="360">
          <v:shape id="_x0000_i1065" type="#_x0000_t75" style="width:12.9pt;height:18.35pt" o:ole="">
            <v:imagedata r:id="rId84" o:title=""/>
          </v:shape>
          <o:OLEObject Type="Embed" ProgID="Equation.3" ShapeID="_x0000_i1065" DrawAspect="Content" ObjectID="_1513619375" r:id="rId85"/>
        </w:object>
      </w:r>
      <w:r>
        <w:rPr>
          <w:rFonts w:hint="eastAsia"/>
          <w:sz w:val="24"/>
          <w:szCs w:val="24"/>
        </w:rPr>
        <w:t>，空气终参数</w:t>
      </w:r>
      <w:r>
        <w:rPr>
          <w:rFonts w:hint="eastAsia"/>
          <w:position w:val="-10"/>
          <w:sz w:val="24"/>
          <w:szCs w:val="24"/>
        </w:rPr>
        <w:object w:dxaOrig="220" w:dyaOrig="340">
          <v:shape id="_x0000_i1066" type="#_x0000_t75" style="width:10.85pt;height:17pt" o:ole="">
            <v:imagedata r:id="rId86" o:title=""/>
          </v:shape>
          <o:OLEObject Type="Embed" ProgID="Equation.3" ShapeID="_x0000_i1066" DrawAspect="Content" ObjectID="_1513619376" r:id="rId87"/>
        </w:object>
      </w:r>
      <w:r>
        <w:rPr>
          <w:rFonts w:hint="eastAsia"/>
          <w:sz w:val="24"/>
          <w:szCs w:val="24"/>
        </w:rPr>
        <w:t>，冷水初终温</w:t>
      </w:r>
      <w:r>
        <w:rPr>
          <w:rFonts w:hint="eastAsia"/>
          <w:position w:val="-14"/>
          <w:sz w:val="24"/>
          <w:szCs w:val="24"/>
        </w:rPr>
        <w:object w:dxaOrig="279" w:dyaOrig="380">
          <v:shape id="_x0000_i1067" type="#_x0000_t75" style="width:14.25pt;height:19pt" o:ole="">
            <v:imagedata r:id="rId88" o:title=""/>
          </v:shape>
          <o:OLEObject Type="Embed" ProgID="Equation.3" ShapeID="_x0000_i1067" DrawAspect="Content" ObjectID="_1513619377" r:id="rId89"/>
        </w:object>
      </w:r>
      <w:r>
        <w:rPr>
          <w:rFonts w:hint="eastAsia"/>
          <w:sz w:val="24"/>
          <w:szCs w:val="24"/>
        </w:rPr>
        <w:t>、</w:t>
      </w:r>
      <w:r>
        <w:rPr>
          <w:rFonts w:hint="eastAsia"/>
          <w:position w:val="-14"/>
          <w:sz w:val="24"/>
          <w:szCs w:val="24"/>
        </w:rPr>
        <w:object w:dxaOrig="320" w:dyaOrig="380">
          <v:shape id="_x0000_i1068" type="#_x0000_t75" style="width:16.3pt;height:19pt" o:ole="">
            <v:imagedata r:id="rId90" o:title=""/>
          </v:shape>
          <o:OLEObject Type="Embed" ProgID="Equation.3" ShapeID="_x0000_i1068" DrawAspect="Content" ObjectID="_1513619378" r:id="rId91"/>
        </w:object>
      </w:r>
      <w:r>
        <w:rPr>
          <w:rFonts w:hint="eastAsia"/>
          <w:sz w:val="24"/>
          <w:szCs w:val="24"/>
        </w:rPr>
        <w:t>。</w:t>
      </w:r>
    </w:p>
    <w:p w:rsidR="007101ED" w:rsidRDefault="0018276F" w:rsidP="002350D2">
      <w:pPr>
        <w:spacing w:line="360" w:lineRule="auto"/>
        <w:ind w:firstLineChars="200" w:firstLine="480"/>
        <w:rPr>
          <w:sz w:val="24"/>
          <w:szCs w:val="24"/>
        </w:rPr>
      </w:pPr>
      <w:r>
        <w:rPr>
          <w:rFonts w:hint="eastAsia"/>
          <w:sz w:val="24"/>
          <w:szCs w:val="24"/>
        </w:rPr>
        <w:t>计算内容：表冷器结构参数（排数、台数、迎风面积</w:t>
      </w:r>
      <w:r>
        <w:rPr>
          <w:rFonts w:hint="eastAsia"/>
          <w:position w:val="-14"/>
          <w:sz w:val="24"/>
          <w:szCs w:val="24"/>
        </w:rPr>
        <w:object w:dxaOrig="340" w:dyaOrig="380">
          <v:shape id="_x0000_i1069" type="#_x0000_t75" style="width:17pt;height:19pt" o:ole="">
            <v:imagedata r:id="rId92" o:title=""/>
          </v:shape>
          <o:OLEObject Type="Embed" ProgID="Equation.3" ShapeID="_x0000_i1069" DrawAspect="Content" ObjectID="_1513619379" r:id="rId93"/>
        </w:object>
      </w:r>
      <w:r>
        <w:rPr>
          <w:rFonts w:hint="eastAsia"/>
          <w:sz w:val="24"/>
          <w:szCs w:val="24"/>
        </w:rPr>
        <w:t>、表面管数、管程数和表面管长），表冷器性能参数（冷量</w:t>
      </w:r>
      <w:r>
        <w:rPr>
          <w:rFonts w:hint="eastAsia"/>
          <w:sz w:val="24"/>
          <w:szCs w:val="24"/>
        </w:rPr>
        <w:t>Q</w:t>
      </w:r>
      <w:r>
        <w:rPr>
          <w:rFonts w:hint="eastAsia"/>
          <w:sz w:val="24"/>
          <w:szCs w:val="24"/>
        </w:rPr>
        <w:t>、冷水量</w:t>
      </w:r>
      <w:r>
        <w:rPr>
          <w:rFonts w:hint="eastAsia"/>
          <w:sz w:val="24"/>
          <w:szCs w:val="24"/>
        </w:rPr>
        <w:t>W</w:t>
      </w:r>
      <w:r>
        <w:rPr>
          <w:rFonts w:hint="eastAsia"/>
          <w:sz w:val="24"/>
          <w:szCs w:val="24"/>
        </w:rPr>
        <w:t>、水阻力</w:t>
      </w:r>
      <w:r>
        <w:rPr>
          <w:rFonts w:hint="eastAsia"/>
          <w:position w:val="-10"/>
          <w:sz w:val="24"/>
          <w:szCs w:val="24"/>
        </w:rPr>
        <w:object w:dxaOrig="340" w:dyaOrig="320">
          <v:shape id="_x0000_i1070" type="#_x0000_t75" style="width:17pt;height:16.3pt" o:ole="">
            <v:imagedata r:id="rId94" o:title=""/>
          </v:shape>
          <o:OLEObject Type="Embed" ProgID="Equation.3" ShapeID="_x0000_i1070" DrawAspect="Content" ObjectID="_1513619380" r:id="rId95"/>
        </w:object>
      </w:r>
      <w:r>
        <w:rPr>
          <w:rFonts w:hint="eastAsia"/>
          <w:sz w:val="24"/>
          <w:szCs w:val="24"/>
        </w:rPr>
        <w:t>、空气阻力</w:t>
      </w:r>
      <w:r>
        <w:rPr>
          <w:rFonts w:hint="eastAsia"/>
          <w:position w:val="-4"/>
          <w:sz w:val="24"/>
          <w:szCs w:val="24"/>
        </w:rPr>
        <w:object w:dxaOrig="420" w:dyaOrig="260">
          <v:shape id="_x0000_i1071" type="#_x0000_t75" style="width:21.05pt;height:12.9pt" o:ole="">
            <v:imagedata r:id="rId96" o:title=""/>
          </v:shape>
          <o:OLEObject Type="Embed" ProgID="Equation.3" ShapeID="_x0000_i1071" DrawAspect="Content" ObjectID="_1513619381" r:id="rId97"/>
        </w:object>
      </w:r>
      <w:r>
        <w:rPr>
          <w:rFonts w:hint="eastAsia"/>
          <w:sz w:val="24"/>
          <w:szCs w:val="24"/>
        </w:rPr>
        <w:t>），空气参数</w:t>
      </w:r>
      <w:r>
        <w:rPr>
          <w:rFonts w:hint="eastAsia"/>
          <w:position w:val="-12"/>
          <w:sz w:val="24"/>
          <w:szCs w:val="24"/>
        </w:rPr>
        <w:object w:dxaOrig="279" w:dyaOrig="360">
          <v:shape id="_x0000_i1072" type="#_x0000_t75" style="width:14.25pt;height:18.35pt" o:ole="">
            <v:imagedata r:id="rId98" o:title=""/>
          </v:shape>
          <o:OLEObject Type="Embed" ProgID="Equation.3" ShapeID="_x0000_i1072" DrawAspect="Content" ObjectID="_1513619382" r:id="rId99"/>
        </w:object>
      </w:r>
      <w:r>
        <w:rPr>
          <w:rFonts w:hint="eastAsia"/>
          <w:sz w:val="24"/>
          <w:szCs w:val="24"/>
        </w:rPr>
        <w:t>。</w:t>
      </w:r>
    </w:p>
    <w:p w:rsidR="007101ED" w:rsidRDefault="0018276F" w:rsidP="002350D2">
      <w:pPr>
        <w:spacing w:line="360" w:lineRule="auto"/>
        <w:ind w:firstLineChars="200" w:firstLine="480"/>
        <w:rPr>
          <w:sz w:val="24"/>
          <w:szCs w:val="24"/>
        </w:rPr>
      </w:pPr>
      <w:r>
        <w:rPr>
          <w:rFonts w:hint="eastAsia"/>
          <w:sz w:val="24"/>
          <w:szCs w:val="24"/>
        </w:rPr>
        <w:t>独立新风系统用新风机组的表冷器设计计算与传统空调系统的表冷器设计计算有所区别，其主要不同点是：</w:t>
      </w:r>
    </w:p>
    <w:p w:rsidR="007101ED" w:rsidRDefault="0018276F" w:rsidP="002350D2">
      <w:pPr>
        <w:numPr>
          <w:ilvl w:val="0"/>
          <w:numId w:val="3"/>
        </w:numPr>
        <w:spacing w:line="360" w:lineRule="auto"/>
        <w:ind w:firstLineChars="200" w:firstLine="480"/>
        <w:rPr>
          <w:sz w:val="24"/>
          <w:szCs w:val="24"/>
        </w:rPr>
      </w:pPr>
      <w:r>
        <w:rPr>
          <w:rFonts w:hint="eastAsia"/>
          <w:sz w:val="24"/>
          <w:szCs w:val="24"/>
        </w:rPr>
        <w:t>给定冷水初、终温，冷水初温取决于冰蓄冷系统所能提供的冷水温度（板式换热器负荷侧出水温度），冷水终温则取决于空调负荷和显冷设备所需运行温度（干工况运行所需要的水温）；</w:t>
      </w:r>
    </w:p>
    <w:p w:rsidR="007101ED" w:rsidRDefault="0018276F" w:rsidP="002350D2">
      <w:pPr>
        <w:numPr>
          <w:ilvl w:val="0"/>
          <w:numId w:val="3"/>
        </w:numPr>
        <w:spacing w:line="360" w:lineRule="auto"/>
        <w:ind w:firstLineChars="200" w:firstLine="480"/>
        <w:rPr>
          <w:sz w:val="24"/>
          <w:szCs w:val="24"/>
        </w:rPr>
      </w:pPr>
      <w:r>
        <w:rPr>
          <w:rFonts w:hint="eastAsia"/>
          <w:sz w:val="24"/>
          <w:szCs w:val="24"/>
        </w:rPr>
        <w:t>空气初参数和空气终参数是先赋值，然后通过迭代计算确定最终值（房间的干球温度预先给定，而湿球温度则取决于表冷器的机器露点和室内热湿比）；</w:t>
      </w:r>
    </w:p>
    <w:p w:rsidR="007101ED" w:rsidRDefault="0018276F" w:rsidP="002350D2">
      <w:pPr>
        <w:numPr>
          <w:ilvl w:val="0"/>
          <w:numId w:val="3"/>
        </w:numPr>
        <w:spacing w:line="360" w:lineRule="auto"/>
        <w:ind w:firstLineChars="200" w:firstLine="480"/>
        <w:rPr>
          <w:sz w:val="24"/>
          <w:szCs w:val="24"/>
        </w:rPr>
      </w:pPr>
      <w:r>
        <w:rPr>
          <w:rFonts w:hint="eastAsia"/>
          <w:sz w:val="24"/>
          <w:szCs w:val="24"/>
        </w:rPr>
        <w:lastRenderedPageBreak/>
        <w:t>当表冷器的排数、台数、迎风面积</w:t>
      </w:r>
      <w:r>
        <w:rPr>
          <w:rFonts w:hint="eastAsia"/>
          <w:position w:val="-14"/>
          <w:sz w:val="24"/>
          <w:szCs w:val="24"/>
        </w:rPr>
        <w:object w:dxaOrig="300" w:dyaOrig="380">
          <v:shape id="_x0000_i1073" type="#_x0000_t75" style="width:14.95pt;height:19pt" o:ole="">
            <v:imagedata r:id="rId100" o:title=""/>
          </v:shape>
          <o:OLEObject Type="Embed" ProgID="Equation.3" ShapeID="_x0000_i1073" DrawAspect="Content" ObjectID="_1513619383" r:id="rId101"/>
        </w:object>
      </w:r>
      <w:r>
        <w:rPr>
          <w:rFonts w:hint="eastAsia"/>
          <w:sz w:val="24"/>
          <w:szCs w:val="24"/>
        </w:rPr>
        <w:t>、表面管数、表面管长确定后，有多种管程数可以满足要求，需通过计算确定其中的最佳值。</w:t>
      </w:r>
    </w:p>
    <w:p w:rsidR="007101ED" w:rsidRDefault="007101ED" w:rsidP="002350D2">
      <w:pPr>
        <w:spacing w:line="360" w:lineRule="auto"/>
        <w:rPr>
          <w:sz w:val="24"/>
          <w:szCs w:val="24"/>
        </w:rPr>
      </w:pPr>
    </w:p>
    <w:p w:rsidR="007101ED" w:rsidRDefault="0018276F" w:rsidP="002350D2">
      <w:pPr>
        <w:spacing w:line="360" w:lineRule="auto"/>
        <w:rPr>
          <w:sz w:val="24"/>
          <w:szCs w:val="24"/>
        </w:rPr>
      </w:pPr>
      <w:r>
        <w:rPr>
          <w:rFonts w:hint="eastAsia"/>
          <w:sz w:val="24"/>
          <w:szCs w:val="24"/>
        </w:rPr>
        <w:t xml:space="preserve">7.2.4 </w:t>
      </w:r>
      <w:r>
        <w:rPr>
          <w:rFonts w:hint="eastAsia"/>
          <w:sz w:val="24"/>
          <w:szCs w:val="24"/>
        </w:rPr>
        <w:t>热湿平衡分析</w:t>
      </w:r>
    </w:p>
    <w:p w:rsidR="007101ED" w:rsidRDefault="0018276F" w:rsidP="002350D2">
      <w:pPr>
        <w:spacing w:line="360" w:lineRule="auto"/>
        <w:ind w:firstLineChars="200" w:firstLine="480"/>
        <w:rPr>
          <w:sz w:val="24"/>
          <w:szCs w:val="24"/>
        </w:rPr>
      </w:pPr>
      <w:r>
        <w:rPr>
          <w:rFonts w:hint="eastAsia"/>
          <w:sz w:val="24"/>
          <w:szCs w:val="24"/>
        </w:rPr>
        <w:t>与低温送风系统相似，由于室内最终的空气状态参数取决于空调机组的机器露点和室内的热湿比，所以必须进行热湿平衡分析，以便确定室内最终的干球温度和相对湿度。</w:t>
      </w:r>
    </w:p>
    <w:p w:rsidR="007101ED" w:rsidRDefault="0018276F" w:rsidP="002350D2">
      <w:pPr>
        <w:spacing w:line="360" w:lineRule="auto"/>
        <w:ind w:firstLineChars="200" w:firstLine="480"/>
        <w:rPr>
          <w:sz w:val="24"/>
          <w:szCs w:val="24"/>
        </w:rPr>
      </w:pPr>
      <w:r>
        <w:rPr>
          <w:rFonts w:hint="eastAsia"/>
          <w:sz w:val="24"/>
          <w:szCs w:val="24"/>
        </w:rPr>
        <w:t>对于一个采用独立新风系统的空调房间，室内的冷热源有：</w:t>
      </w:r>
    </w:p>
    <w:p w:rsidR="007101ED" w:rsidRDefault="0018276F" w:rsidP="002350D2">
      <w:pPr>
        <w:numPr>
          <w:ilvl w:val="0"/>
          <w:numId w:val="4"/>
        </w:numPr>
        <w:spacing w:line="360" w:lineRule="auto"/>
        <w:ind w:firstLineChars="200" w:firstLine="480"/>
        <w:rPr>
          <w:sz w:val="24"/>
          <w:szCs w:val="24"/>
        </w:rPr>
      </w:pPr>
      <w:r>
        <w:rPr>
          <w:rFonts w:hint="eastAsia"/>
          <w:sz w:val="24"/>
          <w:szCs w:val="24"/>
        </w:rPr>
        <w:t>室内显热负荷</w:t>
      </w:r>
    </w:p>
    <w:p w:rsidR="007101ED" w:rsidRDefault="002350D2" w:rsidP="002350D2">
      <w:pPr>
        <w:spacing w:line="360" w:lineRule="auto"/>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12"/>
          <w:sz w:val="24"/>
          <w:szCs w:val="24"/>
        </w:rPr>
        <w:object w:dxaOrig="3120" w:dyaOrig="360">
          <v:shape id="_x0000_i1074" type="#_x0000_t75" style="width:156.25pt;height:18.35pt" o:ole="">
            <v:imagedata r:id="rId102" o:title=""/>
          </v:shape>
          <o:OLEObject Type="Embed" ProgID="Equation.3" ShapeID="_x0000_i1074" DrawAspect="Content" ObjectID="_1513619384" r:id="rId103"/>
        </w:object>
      </w:r>
      <w:r w:rsidR="0018276F">
        <w:rPr>
          <w:rFonts w:hint="eastAsia"/>
          <w:sz w:val="24"/>
          <w:szCs w:val="24"/>
        </w:rPr>
        <w:t xml:space="preserve">                      </w:t>
      </w:r>
      <w:r w:rsidR="0018276F">
        <w:rPr>
          <w:rFonts w:hint="eastAsia"/>
          <w:sz w:val="24"/>
          <w:szCs w:val="24"/>
        </w:rPr>
        <w:t>（</w:t>
      </w:r>
      <w:r w:rsidR="0018276F">
        <w:rPr>
          <w:rFonts w:hint="eastAsia"/>
          <w:sz w:val="24"/>
          <w:szCs w:val="24"/>
        </w:rPr>
        <w:t>7.2.4.1</w:t>
      </w:r>
      <w:r w:rsidR="0018276F">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式中：</w:t>
      </w:r>
    </w:p>
    <w:p w:rsidR="007101ED" w:rsidRDefault="0018276F" w:rsidP="002350D2">
      <w:pPr>
        <w:spacing w:line="360" w:lineRule="auto"/>
        <w:ind w:firstLineChars="200" w:firstLine="480"/>
        <w:jc w:val="both"/>
        <w:rPr>
          <w:sz w:val="24"/>
          <w:szCs w:val="24"/>
        </w:rPr>
      </w:pPr>
      <w:r>
        <w:rPr>
          <w:rFonts w:hint="eastAsia"/>
          <w:position w:val="-12"/>
          <w:sz w:val="24"/>
          <w:szCs w:val="24"/>
        </w:rPr>
        <w:object w:dxaOrig="320" w:dyaOrig="360">
          <v:shape id="_x0000_i1075" type="#_x0000_t75" style="width:16.3pt;height:18.35pt" o:ole="">
            <v:imagedata r:id="rId104" o:title=""/>
          </v:shape>
          <o:OLEObject Type="Embed" ProgID="Equation.3" ShapeID="_x0000_i1075" DrawAspect="Content" ObjectID="_1513619385" r:id="rId105"/>
        </w:object>
      </w:r>
      <w:r>
        <w:rPr>
          <w:rFonts w:hint="eastAsia"/>
          <w:sz w:val="24"/>
          <w:szCs w:val="24"/>
        </w:rPr>
        <w:t>——建筑围护结构负荷，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0"/>
          <w:sz w:val="24"/>
          <w:szCs w:val="24"/>
        </w:rPr>
        <w:object w:dxaOrig="320" w:dyaOrig="340">
          <v:shape id="_x0000_i1076" type="#_x0000_t75" style="width:16.3pt;height:17pt" o:ole="">
            <v:imagedata r:id="rId106" o:title=""/>
          </v:shape>
          <o:OLEObject Type="Embed" ProgID="Equation.3" ShapeID="_x0000_i1076" DrawAspect="Content" ObjectID="_1513619386" r:id="rId107"/>
        </w:object>
      </w:r>
      <w:r>
        <w:rPr>
          <w:rFonts w:hint="eastAsia"/>
          <w:sz w:val="24"/>
          <w:szCs w:val="24"/>
        </w:rPr>
        <w:t>——照明负荷，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0"/>
          <w:sz w:val="24"/>
          <w:szCs w:val="24"/>
        </w:rPr>
        <w:object w:dxaOrig="440" w:dyaOrig="340">
          <v:shape id="_x0000_i1077" type="#_x0000_t75" style="width:21.75pt;height:17pt" o:ole="">
            <v:imagedata r:id="rId108" o:title=""/>
          </v:shape>
          <o:OLEObject Type="Embed" ProgID="Equation.3" ShapeID="_x0000_i1077" DrawAspect="Content" ObjectID="_1513619387" r:id="rId109"/>
        </w:object>
      </w:r>
      <w:r>
        <w:rPr>
          <w:rFonts w:hint="eastAsia"/>
          <w:sz w:val="24"/>
          <w:szCs w:val="24"/>
        </w:rPr>
        <w:t>——人体显热负荷，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2"/>
          <w:sz w:val="24"/>
          <w:szCs w:val="24"/>
        </w:rPr>
        <w:object w:dxaOrig="420" w:dyaOrig="360">
          <v:shape id="_x0000_i1078" type="#_x0000_t75" style="width:21.05pt;height:18.35pt" o:ole="">
            <v:imagedata r:id="rId110" o:title=""/>
          </v:shape>
          <o:OLEObject Type="Embed" ProgID="Equation.3" ShapeID="_x0000_i1078" DrawAspect="Content" ObjectID="_1513619388" r:id="rId111"/>
        </w:object>
      </w:r>
      <w:r>
        <w:rPr>
          <w:rFonts w:hint="eastAsia"/>
          <w:sz w:val="24"/>
          <w:szCs w:val="24"/>
        </w:rPr>
        <w:t>——设备显热负荷，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2"/>
          <w:sz w:val="24"/>
          <w:szCs w:val="24"/>
        </w:rPr>
        <w:object w:dxaOrig="340" w:dyaOrig="360">
          <v:shape id="_x0000_i1079" type="#_x0000_t75" style="width:17pt;height:18.35pt" o:ole="">
            <v:imagedata r:id="rId112" o:title=""/>
          </v:shape>
          <o:OLEObject Type="Embed" ProgID="Equation.3" ShapeID="_x0000_i1079" DrawAspect="Content" ObjectID="_1513619389" r:id="rId113"/>
        </w:object>
      </w:r>
      <w:r>
        <w:rPr>
          <w:rFonts w:hint="eastAsia"/>
          <w:sz w:val="24"/>
          <w:szCs w:val="24"/>
        </w:rPr>
        <w:t>——菜肴显热负荷，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 xml:space="preserve">b) </w:t>
      </w:r>
      <w:r>
        <w:rPr>
          <w:rFonts w:hint="eastAsia"/>
          <w:sz w:val="24"/>
          <w:szCs w:val="24"/>
        </w:rPr>
        <w:t>室内潜热负荷</w:t>
      </w:r>
      <w:r>
        <w:rPr>
          <w:rFonts w:hint="eastAsia"/>
          <w:sz w:val="24"/>
          <w:szCs w:val="24"/>
        </w:rPr>
        <w:t xml:space="preserve"> </w:t>
      </w:r>
      <w:r>
        <w:rPr>
          <w:rFonts w:hint="eastAsia"/>
          <w:position w:val="-14"/>
          <w:sz w:val="24"/>
          <w:szCs w:val="24"/>
        </w:rPr>
        <w:object w:dxaOrig="420" w:dyaOrig="380">
          <v:shape id="_x0000_i1080" type="#_x0000_t75" style="width:21.05pt;height:19pt" o:ole="">
            <v:imagedata r:id="rId114" o:title=""/>
          </v:shape>
          <o:OLEObject Type="Embed" ProgID="Equation.3" ShapeID="_x0000_i1080" DrawAspect="Content" ObjectID="_1513619390" r:id="rId115"/>
        </w:object>
      </w:r>
    </w:p>
    <w:p w:rsidR="007101ED" w:rsidRDefault="002350D2" w:rsidP="002350D2">
      <w:pPr>
        <w:spacing w:line="360" w:lineRule="auto"/>
        <w:ind w:firstLineChars="200" w:firstLine="480"/>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14"/>
          <w:sz w:val="24"/>
          <w:szCs w:val="24"/>
        </w:rPr>
        <w:object w:dxaOrig="2220" w:dyaOrig="380">
          <v:shape id="_x0000_i1081" type="#_x0000_t75" style="width:110.7pt;height:19pt" o:ole="">
            <v:imagedata r:id="rId116" o:title=""/>
          </v:shape>
          <o:OLEObject Type="Embed" ProgID="Equation.3" ShapeID="_x0000_i1081" DrawAspect="Content" ObjectID="_1513619391" r:id="rId117"/>
        </w:object>
      </w:r>
      <w:r w:rsidR="0018276F">
        <w:rPr>
          <w:rFonts w:hint="eastAsia"/>
          <w:sz w:val="24"/>
          <w:szCs w:val="24"/>
        </w:rPr>
        <w:t xml:space="preserve">               </w:t>
      </w:r>
      <w:r w:rsidR="0018276F">
        <w:rPr>
          <w:rFonts w:hint="eastAsia"/>
          <w:sz w:val="24"/>
          <w:szCs w:val="24"/>
        </w:rPr>
        <w:t>（</w:t>
      </w:r>
      <w:r w:rsidR="0018276F">
        <w:rPr>
          <w:rFonts w:hint="eastAsia"/>
          <w:sz w:val="24"/>
          <w:szCs w:val="24"/>
        </w:rPr>
        <w:t>7.2.4.2</w:t>
      </w:r>
      <w:r w:rsidR="0018276F">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式中：</w:t>
      </w:r>
    </w:p>
    <w:p w:rsidR="007101ED" w:rsidRDefault="0018276F" w:rsidP="002350D2">
      <w:pPr>
        <w:spacing w:line="360" w:lineRule="auto"/>
        <w:ind w:firstLineChars="200" w:firstLine="480"/>
        <w:jc w:val="both"/>
        <w:rPr>
          <w:sz w:val="24"/>
          <w:szCs w:val="24"/>
        </w:rPr>
      </w:pPr>
      <w:r>
        <w:rPr>
          <w:rFonts w:hint="eastAsia"/>
          <w:position w:val="-14"/>
          <w:sz w:val="24"/>
          <w:szCs w:val="24"/>
        </w:rPr>
        <w:object w:dxaOrig="440" w:dyaOrig="380">
          <v:shape id="_x0000_i1082" type="#_x0000_t75" style="width:21.75pt;height:19pt" o:ole="">
            <v:imagedata r:id="rId118" o:title=""/>
          </v:shape>
          <o:OLEObject Type="Embed" ProgID="Equation.3" ShapeID="_x0000_i1082" DrawAspect="Content" ObjectID="_1513619392" r:id="rId119"/>
        </w:object>
      </w:r>
      <w:r>
        <w:rPr>
          <w:rFonts w:hint="eastAsia"/>
          <w:sz w:val="24"/>
          <w:szCs w:val="24"/>
        </w:rPr>
        <w:t>——人体潜热负荷，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4"/>
          <w:sz w:val="24"/>
          <w:szCs w:val="24"/>
        </w:rPr>
        <w:object w:dxaOrig="420" w:dyaOrig="380">
          <v:shape id="_x0000_i1083" type="#_x0000_t75" style="width:21.05pt;height:19pt" o:ole="">
            <v:imagedata r:id="rId120" o:title=""/>
          </v:shape>
          <o:OLEObject Type="Embed" ProgID="Equation.3" ShapeID="_x0000_i1083" DrawAspect="Content" ObjectID="_1513619393" r:id="rId121"/>
        </w:object>
      </w:r>
      <w:r>
        <w:rPr>
          <w:rFonts w:hint="eastAsia"/>
          <w:sz w:val="24"/>
          <w:szCs w:val="24"/>
        </w:rPr>
        <w:t>——设备潜热负荷，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4"/>
          <w:sz w:val="24"/>
          <w:szCs w:val="24"/>
        </w:rPr>
        <w:object w:dxaOrig="440" w:dyaOrig="380">
          <v:shape id="_x0000_i1084" type="#_x0000_t75" style="width:21.75pt;height:19pt" o:ole="">
            <v:imagedata r:id="rId122" o:title=""/>
          </v:shape>
          <o:OLEObject Type="Embed" ProgID="Equation.3" ShapeID="_x0000_i1084" DrawAspect="Content" ObjectID="_1513619394" r:id="rId123"/>
        </w:object>
      </w:r>
      <w:r>
        <w:rPr>
          <w:rFonts w:hint="eastAsia"/>
          <w:sz w:val="24"/>
          <w:szCs w:val="24"/>
        </w:rPr>
        <w:t>——菜肴潜热负荷，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 xml:space="preserve">c) </w:t>
      </w:r>
      <w:r>
        <w:rPr>
          <w:rFonts w:hint="eastAsia"/>
          <w:sz w:val="24"/>
          <w:szCs w:val="24"/>
        </w:rPr>
        <w:t>新风机组显冷量</w:t>
      </w:r>
      <w:r>
        <w:rPr>
          <w:rFonts w:hint="eastAsia"/>
          <w:position w:val="-10"/>
          <w:sz w:val="24"/>
          <w:szCs w:val="24"/>
        </w:rPr>
        <w:object w:dxaOrig="440" w:dyaOrig="340">
          <v:shape id="_x0000_i1085" type="#_x0000_t75" style="width:21.75pt;height:17pt" o:ole="">
            <v:imagedata r:id="rId124" o:title=""/>
          </v:shape>
          <o:OLEObject Type="Embed" ProgID="Equation.3" ShapeID="_x0000_i1085" DrawAspect="Content" ObjectID="_1513619395" r:id="rId125"/>
        </w:object>
      </w:r>
    </w:p>
    <w:p w:rsidR="007101ED" w:rsidRDefault="002350D2" w:rsidP="002350D2">
      <w:pPr>
        <w:spacing w:line="360" w:lineRule="auto"/>
        <w:ind w:firstLineChars="200" w:firstLine="480"/>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12"/>
          <w:sz w:val="24"/>
          <w:szCs w:val="24"/>
        </w:rPr>
        <w:object w:dxaOrig="2299" w:dyaOrig="360">
          <v:shape id="_x0000_i1086" type="#_x0000_t75" style="width:114.8pt;height:18.35pt" o:ole="">
            <v:imagedata r:id="rId126" o:title=""/>
          </v:shape>
          <o:OLEObject Type="Embed" ProgID="Equation.3" ShapeID="_x0000_i1086" DrawAspect="Content" ObjectID="_1513619396" r:id="rId127"/>
        </w:object>
      </w:r>
      <w:r w:rsidR="0018276F">
        <w:rPr>
          <w:rFonts w:hint="eastAsia"/>
          <w:sz w:val="24"/>
          <w:szCs w:val="24"/>
        </w:rPr>
        <w:t xml:space="preserve">                  </w:t>
      </w:r>
      <w:r w:rsidR="0018276F">
        <w:rPr>
          <w:rFonts w:hint="eastAsia"/>
          <w:sz w:val="24"/>
          <w:szCs w:val="24"/>
        </w:rPr>
        <w:t>（</w:t>
      </w:r>
      <w:r w:rsidR="0018276F">
        <w:rPr>
          <w:rFonts w:hint="eastAsia"/>
          <w:sz w:val="24"/>
          <w:szCs w:val="24"/>
        </w:rPr>
        <w:t>7.2.4.3</w:t>
      </w:r>
      <w:r w:rsidR="0018276F">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式中：</w:t>
      </w:r>
    </w:p>
    <w:p w:rsidR="007101ED" w:rsidRDefault="0018276F" w:rsidP="002350D2">
      <w:pPr>
        <w:spacing w:line="360" w:lineRule="auto"/>
        <w:ind w:firstLineChars="200" w:firstLine="480"/>
        <w:jc w:val="both"/>
        <w:rPr>
          <w:sz w:val="24"/>
          <w:szCs w:val="24"/>
        </w:rPr>
      </w:pPr>
      <w:r>
        <w:rPr>
          <w:rFonts w:hint="eastAsia"/>
          <w:sz w:val="24"/>
          <w:szCs w:val="24"/>
        </w:rPr>
        <w:t>0.28</w:t>
      </w:r>
      <w:r>
        <w:rPr>
          <w:rFonts w:hint="eastAsia"/>
          <w:sz w:val="24"/>
          <w:szCs w:val="24"/>
        </w:rPr>
        <w:t>——单位换算系数，</w:t>
      </w:r>
      <w:r>
        <w:rPr>
          <w:rFonts w:hint="eastAsia"/>
          <w:position w:val="-10"/>
          <w:sz w:val="24"/>
          <w:szCs w:val="24"/>
        </w:rPr>
        <w:object w:dxaOrig="1200" w:dyaOrig="320">
          <v:shape id="_x0000_i1087" type="#_x0000_t75" style="width:59.75pt;height:16.3pt" o:ole="">
            <v:imagedata r:id="rId128" o:title=""/>
          </v:shape>
          <o:OLEObject Type="Embed" ProgID="Equation.3" ShapeID="_x0000_i1087" DrawAspect="Content" ObjectID="_1513619397" r:id="rId129"/>
        </w:objec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0"/>
          <w:sz w:val="24"/>
          <w:szCs w:val="24"/>
        </w:rPr>
        <w:object w:dxaOrig="360" w:dyaOrig="340">
          <v:shape id="_x0000_i1088" type="#_x0000_t75" style="width:18.35pt;height:17pt" o:ole="">
            <v:imagedata r:id="rId130" o:title=""/>
          </v:shape>
          <o:OLEObject Type="Embed" ProgID="Equation.3" ShapeID="_x0000_i1088" DrawAspect="Content" ObjectID="_1513619398" r:id="rId131"/>
        </w:object>
      </w:r>
      <w:r>
        <w:rPr>
          <w:rFonts w:hint="eastAsia"/>
          <w:sz w:val="24"/>
          <w:szCs w:val="24"/>
        </w:rPr>
        <w:t>——新风量</w:t>
      </w:r>
      <w:r>
        <w:rPr>
          <w:rFonts w:hint="eastAsia"/>
          <w:sz w:val="24"/>
          <w:szCs w:val="24"/>
        </w:rPr>
        <w:t>kg/s</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2"/>
          <w:sz w:val="24"/>
          <w:szCs w:val="24"/>
        </w:rPr>
        <w:object w:dxaOrig="260" w:dyaOrig="360">
          <v:shape id="_x0000_i1089" type="#_x0000_t75" style="width:12.9pt;height:18.35pt" o:ole="">
            <v:imagedata r:id="rId132" o:title=""/>
          </v:shape>
          <o:OLEObject Type="Embed" ProgID="Equation.3" ShapeID="_x0000_i1089" DrawAspect="Content" ObjectID="_1513619399" r:id="rId133"/>
        </w:object>
      </w:r>
      <w:r>
        <w:rPr>
          <w:rFonts w:hint="eastAsia"/>
          <w:sz w:val="24"/>
          <w:szCs w:val="24"/>
        </w:rPr>
        <w:t>——室内干球温度，℃；</w:t>
      </w:r>
    </w:p>
    <w:p w:rsidR="007101ED" w:rsidRDefault="0018276F" w:rsidP="002350D2">
      <w:pPr>
        <w:spacing w:line="360" w:lineRule="auto"/>
        <w:ind w:firstLineChars="200" w:firstLine="480"/>
        <w:jc w:val="both"/>
        <w:rPr>
          <w:sz w:val="24"/>
          <w:szCs w:val="24"/>
        </w:rPr>
      </w:pPr>
      <w:r>
        <w:rPr>
          <w:rFonts w:hint="eastAsia"/>
          <w:position w:val="-12"/>
          <w:sz w:val="24"/>
          <w:szCs w:val="24"/>
        </w:rPr>
        <w:object w:dxaOrig="340" w:dyaOrig="360">
          <v:shape id="_x0000_i1090" type="#_x0000_t75" style="width:17pt;height:18.35pt" o:ole="">
            <v:imagedata r:id="rId134" o:title=""/>
          </v:shape>
          <o:OLEObject Type="Embed" ProgID="Equation.3" ShapeID="_x0000_i1090" DrawAspect="Content" ObjectID="_1513619400" r:id="rId135"/>
        </w:object>
      </w:r>
      <w:r>
        <w:rPr>
          <w:rFonts w:hint="eastAsia"/>
          <w:sz w:val="24"/>
          <w:szCs w:val="24"/>
        </w:rPr>
        <w:t>——新风机组的送风干球温度，℃。</w:t>
      </w:r>
    </w:p>
    <w:p w:rsidR="007101ED" w:rsidRDefault="0018276F" w:rsidP="002350D2">
      <w:pPr>
        <w:spacing w:line="360" w:lineRule="auto"/>
        <w:ind w:firstLineChars="200" w:firstLine="480"/>
        <w:jc w:val="both"/>
        <w:rPr>
          <w:sz w:val="24"/>
          <w:szCs w:val="24"/>
        </w:rPr>
      </w:pPr>
      <w:r>
        <w:rPr>
          <w:rFonts w:hint="eastAsia"/>
          <w:sz w:val="24"/>
          <w:szCs w:val="24"/>
        </w:rPr>
        <w:t xml:space="preserve">d) </w:t>
      </w:r>
      <w:r>
        <w:rPr>
          <w:rFonts w:hint="eastAsia"/>
          <w:sz w:val="24"/>
          <w:szCs w:val="24"/>
        </w:rPr>
        <w:t>新风机组潜冷量</w:t>
      </w:r>
      <w:r>
        <w:rPr>
          <w:rFonts w:hint="eastAsia"/>
          <w:position w:val="-14"/>
          <w:sz w:val="24"/>
          <w:szCs w:val="24"/>
        </w:rPr>
        <w:object w:dxaOrig="440" w:dyaOrig="380">
          <v:shape id="_x0000_i1091" type="#_x0000_t75" style="width:21.75pt;height:19pt" o:ole="">
            <v:imagedata r:id="rId136" o:title=""/>
          </v:shape>
          <o:OLEObject Type="Embed" ProgID="Equation.3" ShapeID="_x0000_i1091" DrawAspect="Content" ObjectID="_1513619401" r:id="rId137"/>
        </w:object>
      </w:r>
    </w:p>
    <w:p w:rsidR="007101ED" w:rsidRDefault="002350D2" w:rsidP="002350D2">
      <w:pPr>
        <w:spacing w:line="360" w:lineRule="auto"/>
        <w:ind w:firstLineChars="200" w:firstLine="480"/>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14"/>
          <w:sz w:val="24"/>
          <w:szCs w:val="24"/>
        </w:rPr>
        <w:object w:dxaOrig="2480" w:dyaOrig="380">
          <v:shape id="_x0000_i1092" type="#_x0000_t75" style="width:124.3pt;height:19pt" o:ole="">
            <v:imagedata r:id="rId138" o:title=""/>
          </v:shape>
          <o:OLEObject Type="Embed" ProgID="Equation.3" ShapeID="_x0000_i1092" DrawAspect="Content" ObjectID="_1513619402" r:id="rId139"/>
        </w:object>
      </w:r>
      <w:r w:rsidR="0018276F">
        <w:rPr>
          <w:rFonts w:hint="eastAsia"/>
          <w:sz w:val="24"/>
          <w:szCs w:val="24"/>
        </w:rPr>
        <w:t xml:space="preserve">              </w:t>
      </w:r>
      <w:r w:rsidR="0018276F">
        <w:rPr>
          <w:rFonts w:hint="eastAsia"/>
          <w:sz w:val="24"/>
          <w:szCs w:val="24"/>
        </w:rPr>
        <w:t>（</w:t>
      </w:r>
      <w:r w:rsidR="0018276F">
        <w:rPr>
          <w:rFonts w:hint="eastAsia"/>
          <w:sz w:val="24"/>
          <w:szCs w:val="24"/>
        </w:rPr>
        <w:t>7.2.4.4</w:t>
      </w:r>
      <w:r w:rsidR="0018276F">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式中：</w:t>
      </w:r>
    </w:p>
    <w:p w:rsidR="007101ED" w:rsidRDefault="0018276F" w:rsidP="002350D2">
      <w:pPr>
        <w:spacing w:line="360" w:lineRule="auto"/>
        <w:ind w:firstLineChars="200" w:firstLine="480"/>
        <w:jc w:val="both"/>
        <w:rPr>
          <w:sz w:val="24"/>
          <w:szCs w:val="24"/>
        </w:rPr>
      </w:pPr>
      <w:r>
        <w:rPr>
          <w:rFonts w:hint="eastAsia"/>
          <w:sz w:val="24"/>
          <w:szCs w:val="24"/>
        </w:rPr>
        <w:t>694.4</w:t>
      </w:r>
      <w:r>
        <w:rPr>
          <w:rFonts w:hint="eastAsia"/>
          <w:sz w:val="24"/>
          <w:szCs w:val="24"/>
        </w:rPr>
        <w:t>——单位换算系数，</w:t>
      </w:r>
      <w:r>
        <w:rPr>
          <w:rFonts w:hint="eastAsia"/>
          <w:sz w:val="24"/>
          <w:szCs w:val="24"/>
        </w:rPr>
        <w:t>KJ/Kg</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2"/>
          <w:sz w:val="24"/>
          <w:szCs w:val="24"/>
        </w:rPr>
        <w:object w:dxaOrig="320" w:dyaOrig="360">
          <v:shape id="_x0000_i1093" type="#_x0000_t75" style="width:16.3pt;height:18.35pt" o:ole="">
            <v:imagedata r:id="rId140" o:title=""/>
          </v:shape>
          <o:OLEObject Type="Embed" ProgID="Equation.3" ShapeID="_x0000_i1093" DrawAspect="Content" ObjectID="_1513619403" r:id="rId141"/>
        </w:object>
      </w:r>
      <w:r>
        <w:rPr>
          <w:rFonts w:hint="eastAsia"/>
          <w:sz w:val="24"/>
          <w:szCs w:val="24"/>
        </w:rPr>
        <w:t>——室内含湿量，</w:t>
      </w:r>
      <w:r>
        <w:rPr>
          <w:rFonts w:hint="eastAsia"/>
          <w:sz w:val="24"/>
          <w:szCs w:val="24"/>
        </w:rPr>
        <w:t>kg/kg</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position w:val="-12"/>
          <w:sz w:val="24"/>
          <w:szCs w:val="24"/>
        </w:rPr>
        <w:object w:dxaOrig="400" w:dyaOrig="360">
          <v:shape id="_x0000_i1094" type="#_x0000_t75" style="width:19.7pt;height:18.35pt" o:ole="">
            <v:imagedata r:id="rId142" o:title=""/>
          </v:shape>
          <o:OLEObject Type="Embed" ProgID="Equation.3" ShapeID="_x0000_i1094" DrawAspect="Content" ObjectID="_1513619404" r:id="rId143"/>
        </w:object>
      </w:r>
      <w:r>
        <w:rPr>
          <w:rFonts w:hint="eastAsia"/>
          <w:sz w:val="24"/>
          <w:szCs w:val="24"/>
        </w:rPr>
        <w:t>——新风机组的送风含湿量，</w:t>
      </w:r>
      <w:r>
        <w:rPr>
          <w:rFonts w:hint="eastAsia"/>
          <w:sz w:val="24"/>
          <w:szCs w:val="24"/>
        </w:rPr>
        <w:t>kg/kg</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 xml:space="preserve">e) </w:t>
      </w:r>
      <w:r>
        <w:rPr>
          <w:rFonts w:hint="eastAsia"/>
          <w:sz w:val="24"/>
          <w:szCs w:val="24"/>
        </w:rPr>
        <w:t>室内显冷设备的显冷量</w:t>
      </w:r>
      <w:r>
        <w:rPr>
          <w:rFonts w:hint="eastAsia"/>
          <w:position w:val="-12"/>
          <w:sz w:val="24"/>
          <w:szCs w:val="24"/>
        </w:rPr>
        <w:object w:dxaOrig="420" w:dyaOrig="360">
          <v:shape id="_x0000_i1095" type="#_x0000_t75" style="width:21.05pt;height:18.35pt" o:ole="">
            <v:imagedata r:id="rId144" o:title=""/>
          </v:shape>
          <o:OLEObject Type="Embed" ProgID="Equation.3" ShapeID="_x0000_i1095" DrawAspect="Content" ObjectID="_1513619405" r:id="rId145"/>
        </w:object>
      </w:r>
    </w:p>
    <w:p w:rsidR="007101ED" w:rsidRDefault="0018276F" w:rsidP="002350D2">
      <w:pPr>
        <w:spacing w:line="360" w:lineRule="auto"/>
        <w:ind w:firstLineChars="200" w:firstLine="480"/>
        <w:jc w:val="both"/>
        <w:rPr>
          <w:sz w:val="24"/>
          <w:szCs w:val="24"/>
        </w:rPr>
      </w:pPr>
      <w:r>
        <w:rPr>
          <w:rFonts w:hint="eastAsia"/>
          <w:sz w:val="24"/>
          <w:szCs w:val="24"/>
        </w:rPr>
        <w:t>设计计算时，室内显冷设备的显冷量应换算成实际工程下的显冷量。利用式（</w:t>
      </w:r>
      <w:r>
        <w:rPr>
          <w:rFonts w:hint="eastAsia"/>
          <w:sz w:val="24"/>
          <w:szCs w:val="24"/>
        </w:rPr>
        <w:t>7.2.4.3~7.2.4.4</w:t>
      </w:r>
      <w:r>
        <w:rPr>
          <w:rFonts w:hint="eastAsia"/>
          <w:sz w:val="24"/>
          <w:szCs w:val="24"/>
        </w:rPr>
        <w:t>），可以确定房间最终的干球温度和含湿量，进而确定房间的相对湿度或湿球温度。当按照设计规范或设计标准规定的最小新风量计算的总新风量大于设计所需总送风量时，室内干球温度和相对湿度将低于设计所要求的室内</w:t>
      </w:r>
      <w:r>
        <w:rPr>
          <w:rFonts w:hint="eastAsia"/>
          <w:sz w:val="24"/>
          <w:szCs w:val="24"/>
        </w:rPr>
        <w:lastRenderedPageBreak/>
        <w:t>空气状态参数，这时可以调节新风机组的冷水初温，使室内参数回到设计要求的参数范围内。</w:t>
      </w:r>
    </w:p>
    <w:p w:rsidR="007101ED" w:rsidRDefault="0018276F" w:rsidP="002350D2">
      <w:pPr>
        <w:spacing w:line="360" w:lineRule="auto"/>
        <w:ind w:firstLineChars="200" w:firstLine="480"/>
        <w:jc w:val="both"/>
        <w:rPr>
          <w:sz w:val="24"/>
          <w:szCs w:val="24"/>
        </w:rPr>
      </w:pPr>
      <w:r>
        <w:rPr>
          <w:rFonts w:hint="eastAsia"/>
          <w:sz w:val="24"/>
          <w:szCs w:val="24"/>
        </w:rPr>
        <w:t>独立新风系统的热湿平衡分析，宜采用</w:t>
      </w:r>
      <w:r>
        <w:rPr>
          <w:rFonts w:hint="eastAsia"/>
          <w:sz w:val="24"/>
          <w:szCs w:val="24"/>
        </w:rPr>
        <w:t>Excel</w:t>
      </w:r>
      <w:r>
        <w:rPr>
          <w:rFonts w:hint="eastAsia"/>
          <w:sz w:val="24"/>
          <w:szCs w:val="24"/>
        </w:rPr>
        <w:t>电子表格进行，以便减少计算工作量。</w:t>
      </w:r>
    </w:p>
    <w:p w:rsidR="007101ED" w:rsidRDefault="007101ED" w:rsidP="002350D2">
      <w:pPr>
        <w:spacing w:line="360" w:lineRule="auto"/>
        <w:jc w:val="both"/>
        <w:rPr>
          <w:sz w:val="24"/>
          <w:szCs w:val="24"/>
        </w:rPr>
      </w:pPr>
    </w:p>
    <w:p w:rsidR="007101ED" w:rsidRDefault="0018276F" w:rsidP="002350D2">
      <w:pPr>
        <w:spacing w:line="360" w:lineRule="auto"/>
        <w:jc w:val="both"/>
        <w:rPr>
          <w:sz w:val="24"/>
          <w:szCs w:val="24"/>
        </w:rPr>
      </w:pPr>
      <w:r>
        <w:rPr>
          <w:rFonts w:hint="eastAsia"/>
          <w:sz w:val="24"/>
          <w:szCs w:val="24"/>
        </w:rPr>
        <w:t xml:space="preserve">7.2.5 </w:t>
      </w:r>
      <w:r>
        <w:rPr>
          <w:rFonts w:hint="eastAsia"/>
          <w:sz w:val="24"/>
          <w:szCs w:val="24"/>
        </w:rPr>
        <w:t>末端设备选择计算</w:t>
      </w:r>
    </w:p>
    <w:p w:rsidR="007101ED" w:rsidRDefault="0018276F" w:rsidP="002350D2">
      <w:pPr>
        <w:spacing w:line="360" w:lineRule="auto"/>
        <w:ind w:firstLineChars="200" w:firstLine="480"/>
        <w:jc w:val="both"/>
        <w:rPr>
          <w:sz w:val="24"/>
          <w:szCs w:val="24"/>
        </w:rPr>
      </w:pPr>
      <w:r>
        <w:rPr>
          <w:rFonts w:hint="eastAsia"/>
          <w:sz w:val="24"/>
          <w:szCs w:val="24"/>
        </w:rPr>
        <w:t>如前所述，独立新风系统的室内显冷设备，可以是辐射冷吊顶、风机盘管机组、水源热泵等。由于水源热泵噪声大、价格昂贵，有关的主要研究课题也集中在辐射冷吊顶。辐射冷吊顶虽然具有诸多的优点，但要在国内应用主要存在以下几个方面的问题：</w:t>
      </w:r>
    </w:p>
    <w:p w:rsidR="007101ED" w:rsidRDefault="0018276F" w:rsidP="002350D2">
      <w:pPr>
        <w:numPr>
          <w:ilvl w:val="0"/>
          <w:numId w:val="5"/>
        </w:numPr>
        <w:spacing w:line="360" w:lineRule="auto"/>
        <w:ind w:firstLineChars="200" w:firstLine="480"/>
        <w:jc w:val="both"/>
        <w:rPr>
          <w:sz w:val="24"/>
          <w:szCs w:val="24"/>
        </w:rPr>
      </w:pPr>
      <w:r>
        <w:rPr>
          <w:rFonts w:hint="eastAsia"/>
          <w:sz w:val="24"/>
          <w:szCs w:val="24"/>
        </w:rPr>
        <w:t>国内目前尚无正式产品，进口辐射板的价格昂贵，一般工程无法接受；</w:t>
      </w:r>
    </w:p>
    <w:p w:rsidR="007101ED" w:rsidRDefault="0018276F" w:rsidP="002350D2">
      <w:pPr>
        <w:numPr>
          <w:ilvl w:val="0"/>
          <w:numId w:val="5"/>
        </w:numPr>
        <w:spacing w:line="360" w:lineRule="auto"/>
        <w:ind w:firstLineChars="200" w:firstLine="480"/>
        <w:jc w:val="both"/>
        <w:rPr>
          <w:sz w:val="24"/>
          <w:szCs w:val="24"/>
        </w:rPr>
      </w:pPr>
      <w:r>
        <w:rPr>
          <w:rFonts w:hint="eastAsia"/>
          <w:sz w:val="24"/>
          <w:szCs w:val="24"/>
        </w:rPr>
        <w:t>辐射冷吊顶虽然设计简单，设备可靠，但是设计计算必须正确；</w:t>
      </w:r>
    </w:p>
    <w:p w:rsidR="007101ED" w:rsidRDefault="0018276F" w:rsidP="002350D2">
      <w:pPr>
        <w:numPr>
          <w:ilvl w:val="0"/>
          <w:numId w:val="5"/>
        </w:numPr>
        <w:spacing w:line="360" w:lineRule="auto"/>
        <w:ind w:firstLineChars="200" w:firstLine="480"/>
        <w:jc w:val="both"/>
        <w:rPr>
          <w:sz w:val="24"/>
          <w:szCs w:val="24"/>
        </w:rPr>
      </w:pPr>
      <w:r>
        <w:rPr>
          <w:rFonts w:hint="eastAsia"/>
          <w:sz w:val="24"/>
          <w:szCs w:val="24"/>
        </w:rPr>
        <w:t>采用辐射冷吊顶能否成功，凝露的防止仍是问题。</w:t>
      </w:r>
    </w:p>
    <w:p w:rsidR="007101ED" w:rsidRDefault="0018276F" w:rsidP="002350D2">
      <w:pPr>
        <w:spacing w:line="360" w:lineRule="auto"/>
        <w:ind w:firstLineChars="200" w:firstLine="480"/>
        <w:jc w:val="both"/>
        <w:rPr>
          <w:sz w:val="24"/>
          <w:szCs w:val="24"/>
        </w:rPr>
      </w:pPr>
      <w:r>
        <w:rPr>
          <w:rFonts w:hint="eastAsia"/>
          <w:sz w:val="24"/>
          <w:szCs w:val="24"/>
        </w:rPr>
        <w:t>因此风机盘管机组仍然是国内现阶段独立新风系统的首选室内显冷设备。</w:t>
      </w:r>
    </w:p>
    <w:p w:rsidR="007101ED" w:rsidRDefault="0018276F" w:rsidP="002350D2">
      <w:pPr>
        <w:spacing w:line="360" w:lineRule="auto"/>
        <w:ind w:firstLineChars="200" w:firstLine="480"/>
        <w:jc w:val="both"/>
        <w:rPr>
          <w:sz w:val="24"/>
          <w:szCs w:val="24"/>
        </w:rPr>
      </w:pPr>
      <w:r>
        <w:rPr>
          <w:rFonts w:hint="eastAsia"/>
          <w:sz w:val="24"/>
          <w:szCs w:val="24"/>
        </w:rPr>
        <w:t>由于在独立新风系统中风机盘管机组的作用是消除新风机组无法消除的室内显热负荷，当新风机组带入室内的显冷量大于室内空调显热负荷时，室内无需再安装风机盘管机组，反之，应根据风机盘管机组所需承担的显热负荷和单台风机盘管机组的冷量确定风机盘管机组的台数。计算步骤如下。</w:t>
      </w:r>
    </w:p>
    <w:p w:rsidR="007101ED" w:rsidRDefault="0018276F" w:rsidP="002350D2">
      <w:pPr>
        <w:spacing w:line="360" w:lineRule="auto"/>
        <w:ind w:firstLineChars="200" w:firstLine="480"/>
        <w:jc w:val="both"/>
        <w:rPr>
          <w:sz w:val="24"/>
          <w:szCs w:val="24"/>
        </w:rPr>
      </w:pPr>
      <w:r>
        <w:rPr>
          <w:rFonts w:hint="eastAsia"/>
          <w:sz w:val="24"/>
          <w:szCs w:val="24"/>
        </w:rPr>
        <w:t>由式（</w:t>
      </w:r>
      <w:r>
        <w:rPr>
          <w:rFonts w:hint="eastAsia"/>
          <w:sz w:val="24"/>
          <w:szCs w:val="24"/>
        </w:rPr>
        <w:t>7.2.4.3</w:t>
      </w:r>
      <w:r>
        <w:rPr>
          <w:rFonts w:hint="eastAsia"/>
          <w:sz w:val="24"/>
          <w:szCs w:val="24"/>
        </w:rPr>
        <w:t>）计算新风机组可承担的室内显热负荷，由下式确定风机盘管机组需要承担的显热负荷：</w:t>
      </w:r>
    </w:p>
    <w:p w:rsidR="007101ED" w:rsidRDefault="002350D2" w:rsidP="002350D2">
      <w:pPr>
        <w:spacing w:line="360" w:lineRule="auto"/>
        <w:ind w:firstLineChars="200" w:firstLine="480"/>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12"/>
          <w:sz w:val="24"/>
          <w:szCs w:val="24"/>
        </w:rPr>
        <w:object w:dxaOrig="1680" w:dyaOrig="360">
          <v:shape id="_x0000_i1096" type="#_x0000_t75" style="width:84.25pt;height:18.35pt" o:ole="">
            <v:imagedata r:id="rId146" o:title=""/>
          </v:shape>
          <o:OLEObject Type="Embed" ProgID="Equation.3" ShapeID="_x0000_i1096" DrawAspect="Content" ObjectID="_1513619406" r:id="rId147"/>
        </w:object>
      </w:r>
      <w:r w:rsidR="0018276F">
        <w:rPr>
          <w:rFonts w:hint="eastAsia"/>
          <w:sz w:val="24"/>
          <w:szCs w:val="24"/>
        </w:rPr>
        <w:t xml:space="preserve">                      </w:t>
      </w:r>
      <w:r w:rsidR="0018276F">
        <w:rPr>
          <w:rFonts w:hint="eastAsia"/>
          <w:sz w:val="24"/>
          <w:szCs w:val="24"/>
        </w:rPr>
        <w:t>（</w:t>
      </w:r>
      <w:r w:rsidR="0018276F">
        <w:rPr>
          <w:rFonts w:hint="eastAsia"/>
          <w:sz w:val="24"/>
          <w:szCs w:val="24"/>
        </w:rPr>
        <w:t>7.2.5.1</w:t>
      </w:r>
      <w:r w:rsidR="0018276F">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t>式中：</w:t>
      </w:r>
    </w:p>
    <w:p w:rsidR="007101ED" w:rsidRDefault="0018276F" w:rsidP="002350D2">
      <w:pPr>
        <w:spacing w:line="360" w:lineRule="auto"/>
        <w:ind w:firstLineChars="200" w:firstLine="480"/>
        <w:jc w:val="both"/>
        <w:rPr>
          <w:sz w:val="24"/>
          <w:szCs w:val="24"/>
        </w:rPr>
      </w:pPr>
      <w:r>
        <w:rPr>
          <w:rFonts w:hint="eastAsia"/>
          <w:position w:val="-10"/>
          <w:sz w:val="24"/>
          <w:szCs w:val="24"/>
        </w:rPr>
        <w:object w:dxaOrig="440" w:dyaOrig="340">
          <v:shape id="_x0000_i1097" type="#_x0000_t75" style="width:21.75pt;height:17pt" o:ole="">
            <v:imagedata r:id="rId148" o:title=""/>
          </v:shape>
          <o:OLEObject Type="Embed" ProgID="Equation.3" ShapeID="_x0000_i1097" DrawAspect="Content" ObjectID="_1513619407" r:id="rId149"/>
        </w:object>
      </w:r>
      <w:r>
        <w:rPr>
          <w:rFonts w:hint="eastAsia"/>
          <w:sz w:val="24"/>
          <w:szCs w:val="24"/>
        </w:rPr>
        <w:t>——风机盘管机组需要承担的室内显热负荷，</w:t>
      </w:r>
      <w:r>
        <w:rPr>
          <w:rFonts w:hint="eastAsia"/>
          <w:sz w:val="24"/>
          <w:szCs w:val="24"/>
        </w:rPr>
        <w:t>kw</w:t>
      </w:r>
      <w:r>
        <w:rPr>
          <w:rFonts w:hint="eastAsia"/>
          <w:sz w:val="24"/>
          <w:szCs w:val="24"/>
        </w:rPr>
        <w:t>。</w:t>
      </w:r>
    </w:p>
    <w:p w:rsidR="007101ED" w:rsidRDefault="0018276F" w:rsidP="002350D2">
      <w:pPr>
        <w:spacing w:line="360" w:lineRule="auto"/>
        <w:ind w:firstLineChars="200" w:firstLine="480"/>
        <w:jc w:val="both"/>
        <w:rPr>
          <w:sz w:val="24"/>
          <w:szCs w:val="24"/>
        </w:rPr>
      </w:pPr>
      <w:r>
        <w:rPr>
          <w:rFonts w:hint="eastAsia"/>
          <w:sz w:val="24"/>
          <w:szCs w:val="24"/>
        </w:rPr>
        <w:lastRenderedPageBreak/>
        <w:t>根据风机盘管机组需要承担的显热负荷和单台风机盘管机组的冷量，确定风机盘管机组的台数</w:t>
      </w:r>
      <w:r>
        <w:rPr>
          <w:rFonts w:hint="eastAsia"/>
          <w:sz w:val="24"/>
          <w:szCs w:val="24"/>
        </w:rPr>
        <w:t>n</w:t>
      </w:r>
      <w:r>
        <w:rPr>
          <w:rFonts w:hint="eastAsia"/>
          <w:sz w:val="24"/>
          <w:szCs w:val="24"/>
        </w:rPr>
        <w:t>：</w:t>
      </w:r>
    </w:p>
    <w:p w:rsidR="007101ED" w:rsidRDefault="002350D2" w:rsidP="002350D2">
      <w:pPr>
        <w:spacing w:line="360" w:lineRule="auto"/>
        <w:ind w:firstLineChars="200" w:firstLine="480"/>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30"/>
          <w:sz w:val="24"/>
          <w:szCs w:val="24"/>
        </w:rPr>
        <w:object w:dxaOrig="859" w:dyaOrig="680">
          <v:shape id="_x0000_i1098" type="#_x0000_t75" style="width:42.8pt;height:33.95pt" o:ole="">
            <v:imagedata r:id="rId150" o:title=""/>
          </v:shape>
          <o:OLEObject Type="Embed" ProgID="Equation.3" ShapeID="_x0000_i1098" DrawAspect="Content" ObjectID="_1513619408" r:id="rId151"/>
        </w:object>
      </w:r>
      <w:r w:rsidR="0018276F">
        <w:rPr>
          <w:rFonts w:hint="eastAsia"/>
          <w:sz w:val="24"/>
          <w:szCs w:val="24"/>
        </w:rPr>
        <w:t xml:space="preserve">                       </w:t>
      </w:r>
      <w:r w:rsidR="0018276F">
        <w:rPr>
          <w:rFonts w:hint="eastAsia"/>
          <w:sz w:val="24"/>
          <w:szCs w:val="24"/>
        </w:rPr>
        <w:t>（</w:t>
      </w:r>
      <w:r w:rsidR="0018276F">
        <w:rPr>
          <w:rFonts w:hint="eastAsia"/>
          <w:sz w:val="24"/>
          <w:szCs w:val="24"/>
        </w:rPr>
        <w:t>7.2.5.2</w:t>
      </w:r>
      <w:r w:rsidR="0018276F">
        <w:rPr>
          <w:rFonts w:hint="eastAsia"/>
          <w:sz w:val="24"/>
          <w:szCs w:val="24"/>
        </w:rPr>
        <w:t>）</w:t>
      </w:r>
    </w:p>
    <w:p w:rsidR="007101ED" w:rsidRDefault="0018276F" w:rsidP="002350D2">
      <w:pPr>
        <w:spacing w:line="360" w:lineRule="auto"/>
        <w:jc w:val="both"/>
        <w:rPr>
          <w:sz w:val="24"/>
          <w:szCs w:val="24"/>
        </w:rPr>
      </w:pPr>
      <w:r>
        <w:rPr>
          <w:rFonts w:hint="eastAsia"/>
          <w:sz w:val="24"/>
          <w:szCs w:val="24"/>
        </w:rPr>
        <w:t xml:space="preserve">7.2.6 </w:t>
      </w:r>
      <w:r>
        <w:rPr>
          <w:rFonts w:hint="eastAsia"/>
          <w:sz w:val="24"/>
          <w:szCs w:val="24"/>
        </w:rPr>
        <w:t>风道计算</w:t>
      </w:r>
    </w:p>
    <w:p w:rsidR="007101ED" w:rsidRDefault="0018276F" w:rsidP="002350D2">
      <w:pPr>
        <w:spacing w:line="360" w:lineRule="auto"/>
        <w:ind w:firstLineChars="200" w:firstLine="480"/>
        <w:jc w:val="both"/>
        <w:rPr>
          <w:sz w:val="24"/>
          <w:szCs w:val="24"/>
        </w:rPr>
      </w:pPr>
      <w:r>
        <w:rPr>
          <w:rFonts w:hint="eastAsia"/>
          <w:sz w:val="24"/>
          <w:szCs w:val="24"/>
        </w:rPr>
        <w:t>独立新风系统风道系统的特点是：</w:t>
      </w:r>
    </w:p>
    <w:p w:rsidR="007101ED" w:rsidRDefault="0018276F" w:rsidP="002350D2">
      <w:pPr>
        <w:numPr>
          <w:ilvl w:val="0"/>
          <w:numId w:val="6"/>
        </w:numPr>
        <w:spacing w:line="360" w:lineRule="auto"/>
        <w:ind w:firstLineChars="200" w:firstLine="480"/>
        <w:jc w:val="both"/>
        <w:rPr>
          <w:sz w:val="24"/>
          <w:szCs w:val="24"/>
        </w:rPr>
      </w:pPr>
      <w:r>
        <w:rPr>
          <w:rFonts w:hint="eastAsia"/>
          <w:sz w:val="24"/>
          <w:szCs w:val="24"/>
        </w:rPr>
        <w:t>通过风道送入每间房间的只有处理过的室外新风，风量明显小于常规集中式空调系统的送风量；</w:t>
      </w:r>
    </w:p>
    <w:p w:rsidR="007101ED" w:rsidRDefault="0018276F" w:rsidP="002350D2">
      <w:pPr>
        <w:numPr>
          <w:ilvl w:val="0"/>
          <w:numId w:val="6"/>
        </w:numPr>
        <w:spacing w:line="360" w:lineRule="auto"/>
        <w:ind w:firstLineChars="200" w:firstLine="480"/>
        <w:jc w:val="both"/>
        <w:rPr>
          <w:sz w:val="24"/>
          <w:szCs w:val="24"/>
        </w:rPr>
      </w:pPr>
      <w:r>
        <w:rPr>
          <w:rFonts w:hint="eastAsia"/>
          <w:sz w:val="24"/>
          <w:szCs w:val="24"/>
        </w:rPr>
        <w:t>新风不但用于室内通风换气，而且用于消除室内全部潜热和部分（或全部）显热，因此必须确保每间房间所需的风量；</w:t>
      </w:r>
    </w:p>
    <w:p w:rsidR="007101ED" w:rsidRDefault="0018276F" w:rsidP="002350D2">
      <w:pPr>
        <w:numPr>
          <w:ilvl w:val="0"/>
          <w:numId w:val="6"/>
        </w:numPr>
        <w:spacing w:line="360" w:lineRule="auto"/>
        <w:ind w:firstLineChars="200" w:firstLine="480"/>
        <w:jc w:val="both"/>
        <w:rPr>
          <w:sz w:val="24"/>
          <w:szCs w:val="24"/>
        </w:rPr>
      </w:pPr>
      <w:r>
        <w:rPr>
          <w:rFonts w:hint="eastAsia"/>
          <w:sz w:val="24"/>
          <w:szCs w:val="24"/>
        </w:rPr>
        <w:t>由于采用全热交换器，因此不能采用无组织排风，需要通过排风道系统排风。</w:t>
      </w:r>
    </w:p>
    <w:p w:rsidR="007101ED" w:rsidRDefault="0018276F" w:rsidP="002350D2">
      <w:pPr>
        <w:spacing w:line="360" w:lineRule="auto"/>
        <w:jc w:val="both"/>
        <w:rPr>
          <w:sz w:val="24"/>
          <w:szCs w:val="24"/>
        </w:rPr>
      </w:pPr>
      <w:r>
        <w:rPr>
          <w:rFonts w:hint="eastAsia"/>
          <w:sz w:val="24"/>
          <w:szCs w:val="24"/>
        </w:rPr>
        <w:t>因此对于独立送风系统的送风系统和排风系统必须进行计算，不能凭经验采用估算法或假设速度法，可采用改进后的静压复得计算法。</w:t>
      </w:r>
    </w:p>
    <w:p w:rsidR="007101ED" w:rsidRDefault="007101ED">
      <w:pPr>
        <w:spacing w:line="360" w:lineRule="auto"/>
        <w:jc w:val="both"/>
      </w:pPr>
    </w:p>
    <w:p w:rsidR="007101ED" w:rsidRDefault="0018276F">
      <w:pPr>
        <w:pStyle w:val="2"/>
      </w:pPr>
      <w:bookmarkStart w:id="15" w:name="_Toc439875399"/>
      <w:r>
        <w:rPr>
          <w:rFonts w:hint="eastAsia"/>
        </w:rPr>
        <w:t xml:space="preserve">7.3 </w:t>
      </w:r>
      <w:r>
        <w:rPr>
          <w:rFonts w:hint="eastAsia"/>
        </w:rPr>
        <w:t>新风量测定方法</w:t>
      </w:r>
      <w:bookmarkEnd w:id="15"/>
    </w:p>
    <w:p w:rsidR="007101ED" w:rsidRDefault="0018276F" w:rsidP="002350D2">
      <w:pPr>
        <w:spacing w:line="360" w:lineRule="auto"/>
        <w:rPr>
          <w:sz w:val="24"/>
          <w:szCs w:val="24"/>
        </w:rPr>
      </w:pPr>
      <w:r>
        <w:rPr>
          <w:rFonts w:hint="eastAsia"/>
          <w:sz w:val="24"/>
          <w:szCs w:val="24"/>
        </w:rPr>
        <w:t xml:space="preserve">7.3.1 </w:t>
      </w:r>
      <w:r>
        <w:rPr>
          <w:rFonts w:hint="eastAsia"/>
          <w:sz w:val="24"/>
          <w:szCs w:val="24"/>
        </w:rPr>
        <w:t>测定原理。采用示踪气体浓度衰减法。在待测室内通入适量示踪气体，由于室内、外空气交换，示踪气体的浓度呈指数衰减，根据浓度随着时间的变化的值，计算出室内的新风量。</w:t>
      </w:r>
    </w:p>
    <w:p w:rsidR="007101ED" w:rsidRDefault="0018276F" w:rsidP="002350D2">
      <w:pPr>
        <w:spacing w:line="360" w:lineRule="auto"/>
        <w:rPr>
          <w:sz w:val="24"/>
          <w:szCs w:val="24"/>
        </w:rPr>
      </w:pPr>
      <w:r>
        <w:rPr>
          <w:rFonts w:hint="eastAsia"/>
          <w:sz w:val="24"/>
          <w:szCs w:val="24"/>
        </w:rPr>
        <w:t xml:space="preserve">7.3.2 </w:t>
      </w:r>
      <w:r>
        <w:rPr>
          <w:rFonts w:hint="eastAsia"/>
          <w:sz w:val="24"/>
          <w:szCs w:val="24"/>
        </w:rPr>
        <w:t>仪器和材料</w:t>
      </w:r>
    </w:p>
    <w:p w:rsidR="007101ED" w:rsidRDefault="0018276F" w:rsidP="002350D2">
      <w:pPr>
        <w:spacing w:line="360" w:lineRule="auto"/>
        <w:rPr>
          <w:sz w:val="24"/>
          <w:szCs w:val="24"/>
        </w:rPr>
      </w:pPr>
      <w:r>
        <w:rPr>
          <w:rFonts w:hint="eastAsia"/>
          <w:sz w:val="24"/>
          <w:szCs w:val="24"/>
        </w:rPr>
        <w:t xml:space="preserve">7.3.2.1 </w:t>
      </w:r>
      <w:r>
        <w:rPr>
          <w:rFonts w:hint="eastAsia"/>
          <w:sz w:val="24"/>
          <w:szCs w:val="24"/>
        </w:rPr>
        <w:t>袖珍或轻便型气体浓度测定仪。</w:t>
      </w:r>
    </w:p>
    <w:p w:rsidR="007101ED" w:rsidRDefault="0018276F" w:rsidP="002350D2">
      <w:pPr>
        <w:spacing w:line="360" w:lineRule="auto"/>
        <w:rPr>
          <w:sz w:val="24"/>
          <w:szCs w:val="24"/>
        </w:rPr>
      </w:pPr>
      <w:r>
        <w:rPr>
          <w:rFonts w:hint="eastAsia"/>
          <w:sz w:val="24"/>
          <w:szCs w:val="24"/>
        </w:rPr>
        <w:t xml:space="preserve">7.3.2.2 </w:t>
      </w:r>
      <w:r>
        <w:rPr>
          <w:rFonts w:hint="eastAsia"/>
          <w:sz w:val="24"/>
          <w:szCs w:val="24"/>
        </w:rPr>
        <w:t>尺、摇摆电扇。</w:t>
      </w:r>
    </w:p>
    <w:p w:rsidR="007101ED" w:rsidRDefault="0018276F" w:rsidP="002350D2">
      <w:pPr>
        <w:spacing w:line="360" w:lineRule="auto"/>
        <w:rPr>
          <w:sz w:val="24"/>
          <w:szCs w:val="24"/>
        </w:rPr>
      </w:pPr>
      <w:r>
        <w:rPr>
          <w:rFonts w:hint="eastAsia"/>
          <w:sz w:val="24"/>
          <w:szCs w:val="24"/>
        </w:rPr>
        <w:t xml:space="preserve">7.3.2.3 </w:t>
      </w:r>
      <w:r>
        <w:rPr>
          <w:rFonts w:hint="eastAsia"/>
          <w:sz w:val="24"/>
          <w:szCs w:val="24"/>
        </w:rPr>
        <w:t>示踪气体：无色、无味、使用浓度无毒、安全、环境本底低、易采样、易分析的气体。示踪气体环境本底水平及安全性资料见图</w:t>
      </w:r>
      <w:r>
        <w:rPr>
          <w:rFonts w:hint="eastAsia"/>
          <w:sz w:val="24"/>
          <w:szCs w:val="24"/>
        </w:rPr>
        <w:t>7.3.2.1</w:t>
      </w:r>
      <w:r>
        <w:rPr>
          <w:rFonts w:hint="eastAsia"/>
          <w:sz w:val="24"/>
          <w:szCs w:val="24"/>
        </w:rPr>
        <w:t>。</w:t>
      </w:r>
    </w:p>
    <w:p w:rsidR="002350D2" w:rsidRDefault="002350D2">
      <w:pPr>
        <w:jc w:val="center"/>
      </w:pPr>
    </w:p>
    <w:p w:rsidR="007101ED" w:rsidRDefault="0018276F">
      <w:pPr>
        <w:jc w:val="center"/>
      </w:pPr>
      <w:r>
        <w:rPr>
          <w:rFonts w:hint="eastAsia"/>
        </w:rPr>
        <w:lastRenderedPageBreak/>
        <w:t>图</w:t>
      </w:r>
      <w:r>
        <w:rPr>
          <w:rFonts w:hint="eastAsia"/>
        </w:rPr>
        <w:t xml:space="preserve">7.3.2.1 </w:t>
      </w:r>
      <w:r>
        <w:rPr>
          <w:rFonts w:hint="eastAsia"/>
        </w:rPr>
        <w:t>示踪气体环境本底水平及安全性资料</w:t>
      </w:r>
    </w:p>
    <w:tbl>
      <w:tblPr>
        <w:tblW w:w="7260" w:type="dxa"/>
        <w:jc w:val="center"/>
        <w:tblLayout w:type="fixed"/>
        <w:tblCellMar>
          <w:top w:w="15" w:type="dxa"/>
          <w:left w:w="15" w:type="dxa"/>
          <w:bottom w:w="15" w:type="dxa"/>
          <w:right w:w="15" w:type="dxa"/>
        </w:tblCellMar>
        <w:tblLook w:val="04A0" w:firstRow="1" w:lastRow="0" w:firstColumn="1" w:lastColumn="0" w:noHBand="0" w:noVBand="1"/>
      </w:tblPr>
      <w:tblGrid>
        <w:gridCol w:w="1422"/>
        <w:gridCol w:w="3644"/>
        <w:gridCol w:w="2194"/>
      </w:tblGrid>
      <w:tr w:rsidR="007101ED">
        <w:trPr>
          <w:trHeight w:val="509"/>
          <w:jc w:val="center"/>
        </w:trPr>
        <w:tc>
          <w:tcPr>
            <w:tcW w:w="1422" w:type="dxa"/>
            <w:tcBorders>
              <w:top w:val="single" w:sz="18"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气体名称</w:t>
            </w:r>
          </w:p>
        </w:tc>
        <w:tc>
          <w:tcPr>
            <w:tcW w:w="3644" w:type="dxa"/>
            <w:tcBorders>
              <w:top w:val="single" w:sz="18" w:space="0" w:color="000000"/>
              <w:left w:val="single" w:sz="4"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毒性水平</w:t>
            </w:r>
          </w:p>
        </w:tc>
        <w:tc>
          <w:tcPr>
            <w:tcW w:w="2194" w:type="dxa"/>
            <w:tcBorders>
              <w:top w:val="single" w:sz="18"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环境本底水平</w:t>
            </w:r>
            <w:r w:rsidRPr="002350D2">
              <w:rPr>
                <w:rStyle w:val="font21"/>
                <w:rFonts w:eastAsia="宋体"/>
                <w:sz w:val="24"/>
                <w:szCs w:val="24"/>
                <w:lang w:bidi="ar"/>
              </w:rPr>
              <w:t>mg/m</w:t>
            </w:r>
            <w:r w:rsidRPr="002350D2">
              <w:rPr>
                <w:rFonts w:ascii="Arial" w:eastAsia="宋体" w:hAnsi="Arial" w:cs="Arial"/>
                <w:color w:val="000000"/>
                <w:sz w:val="24"/>
                <w:szCs w:val="24"/>
                <w:vertAlign w:val="superscript"/>
                <w:lang w:bidi="ar"/>
              </w:rPr>
              <w:t>3</w:t>
            </w:r>
          </w:p>
        </w:tc>
      </w:tr>
      <w:tr w:rsidR="007101ED">
        <w:trPr>
          <w:trHeight w:val="479"/>
          <w:jc w:val="center"/>
        </w:trPr>
        <w:tc>
          <w:tcPr>
            <w:tcW w:w="1422"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一氧化碳</w:t>
            </w:r>
          </w:p>
        </w:tc>
        <w:tc>
          <w:tcPr>
            <w:tcW w:w="3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人吸入</w:t>
            </w:r>
            <w:r w:rsidRPr="002350D2">
              <w:rPr>
                <w:rStyle w:val="font21"/>
                <w:rFonts w:eastAsia="宋体"/>
                <w:sz w:val="24"/>
                <w:szCs w:val="24"/>
                <w:lang w:bidi="ar"/>
              </w:rPr>
              <w:t>50mg/m</w:t>
            </w:r>
            <w:r w:rsidRPr="002350D2">
              <w:rPr>
                <w:rFonts w:ascii="Arial" w:eastAsia="宋体" w:hAnsi="Arial" w:cs="Arial"/>
                <w:color w:val="000000"/>
                <w:sz w:val="24"/>
                <w:szCs w:val="24"/>
                <w:vertAlign w:val="superscript"/>
                <w:lang w:bidi="ar"/>
              </w:rPr>
              <w:t>3</w:t>
            </w:r>
            <w:r w:rsidRPr="002350D2">
              <w:rPr>
                <w:rStyle w:val="font21"/>
                <w:rFonts w:eastAsia="宋体"/>
                <w:sz w:val="24"/>
                <w:szCs w:val="24"/>
                <w:lang w:bidi="ar"/>
              </w:rPr>
              <w:t xml:space="preserve"> 1h</w:t>
            </w:r>
            <w:r w:rsidRPr="002350D2">
              <w:rPr>
                <w:rFonts w:ascii="font-weight : 400" w:eastAsia="font-weight : 400" w:hAnsi="font-weight : 400" w:cs="font-weight : 400"/>
                <w:color w:val="000000"/>
                <w:sz w:val="24"/>
                <w:szCs w:val="24"/>
                <w:lang w:bidi="ar"/>
              </w:rPr>
              <w:t>无异常</w:t>
            </w:r>
          </w:p>
        </w:tc>
        <w:tc>
          <w:tcPr>
            <w:tcW w:w="2194"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0.125~1.25</w:t>
            </w:r>
          </w:p>
        </w:tc>
      </w:tr>
      <w:tr w:rsidR="007101ED">
        <w:trPr>
          <w:trHeight w:val="479"/>
          <w:jc w:val="center"/>
        </w:trPr>
        <w:tc>
          <w:tcPr>
            <w:tcW w:w="1422"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二氧化碳</w:t>
            </w:r>
          </w:p>
        </w:tc>
        <w:tc>
          <w:tcPr>
            <w:tcW w:w="3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车间最高容许浓度</w:t>
            </w:r>
            <w:r w:rsidRPr="002350D2">
              <w:rPr>
                <w:rStyle w:val="font21"/>
                <w:rFonts w:eastAsia="宋体"/>
                <w:sz w:val="24"/>
                <w:szCs w:val="24"/>
                <w:lang w:bidi="ar"/>
              </w:rPr>
              <w:t>9000mg/m</w:t>
            </w:r>
            <w:r w:rsidRPr="002350D2">
              <w:rPr>
                <w:rFonts w:ascii="Arial" w:eastAsia="宋体" w:hAnsi="Arial" w:cs="Arial"/>
                <w:color w:val="000000"/>
                <w:sz w:val="24"/>
                <w:szCs w:val="24"/>
                <w:vertAlign w:val="superscript"/>
                <w:lang w:bidi="ar"/>
              </w:rPr>
              <w:t>3</w:t>
            </w:r>
          </w:p>
        </w:tc>
        <w:tc>
          <w:tcPr>
            <w:tcW w:w="2194"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600</w:t>
            </w:r>
          </w:p>
        </w:tc>
      </w:tr>
      <w:tr w:rsidR="007101ED">
        <w:trPr>
          <w:trHeight w:val="479"/>
          <w:jc w:val="center"/>
        </w:trPr>
        <w:tc>
          <w:tcPr>
            <w:tcW w:w="1422"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六氟化硫</w:t>
            </w:r>
          </w:p>
        </w:tc>
        <w:tc>
          <w:tcPr>
            <w:tcW w:w="3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小鼠吸入</w:t>
            </w:r>
            <w:r w:rsidRPr="002350D2">
              <w:rPr>
                <w:rStyle w:val="font21"/>
                <w:rFonts w:eastAsia="宋体"/>
                <w:sz w:val="24"/>
                <w:szCs w:val="24"/>
                <w:lang w:bidi="ar"/>
              </w:rPr>
              <w:t>48000mg/m</w:t>
            </w:r>
            <w:r w:rsidRPr="002350D2">
              <w:rPr>
                <w:rFonts w:ascii="Arial" w:eastAsia="宋体" w:hAnsi="Arial" w:cs="Arial"/>
                <w:color w:val="000000"/>
                <w:sz w:val="24"/>
                <w:szCs w:val="24"/>
                <w:vertAlign w:val="superscript"/>
                <w:lang w:bidi="ar"/>
              </w:rPr>
              <w:t>3</w:t>
            </w:r>
            <w:r w:rsidRPr="002350D2">
              <w:rPr>
                <w:rStyle w:val="font21"/>
                <w:rFonts w:eastAsia="宋体"/>
                <w:sz w:val="24"/>
                <w:szCs w:val="24"/>
                <w:lang w:bidi="ar"/>
              </w:rPr>
              <w:t xml:space="preserve"> 4h</w:t>
            </w:r>
            <w:r w:rsidRPr="002350D2">
              <w:rPr>
                <w:rFonts w:ascii="font-weight : 400" w:eastAsia="font-weight : 400" w:hAnsi="font-weight : 400" w:cs="font-weight : 400"/>
                <w:color w:val="000000"/>
                <w:sz w:val="24"/>
                <w:szCs w:val="24"/>
                <w:lang w:bidi="ar"/>
              </w:rPr>
              <w:t>无异常</w:t>
            </w:r>
          </w:p>
        </w:tc>
        <w:tc>
          <w:tcPr>
            <w:tcW w:w="2194"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低于检出限</w:t>
            </w:r>
          </w:p>
        </w:tc>
      </w:tr>
      <w:tr w:rsidR="007101ED">
        <w:trPr>
          <w:trHeight w:val="479"/>
          <w:jc w:val="center"/>
        </w:trPr>
        <w:tc>
          <w:tcPr>
            <w:tcW w:w="1422"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一氧化氮</w:t>
            </w:r>
          </w:p>
        </w:tc>
        <w:tc>
          <w:tcPr>
            <w:tcW w:w="3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小鼠</w:t>
            </w:r>
            <w:r w:rsidRPr="002350D2">
              <w:rPr>
                <w:rStyle w:val="font21"/>
                <w:rFonts w:eastAsia="宋体"/>
                <w:sz w:val="24"/>
                <w:szCs w:val="24"/>
                <w:lang w:bidi="ar"/>
              </w:rPr>
              <w:t>LC</w:t>
            </w:r>
            <w:r w:rsidRPr="002350D2">
              <w:rPr>
                <w:rFonts w:ascii="Arial" w:eastAsia="宋体" w:hAnsi="Arial" w:cs="Arial"/>
                <w:color w:val="000000"/>
                <w:sz w:val="24"/>
                <w:szCs w:val="24"/>
                <w:vertAlign w:val="subscript"/>
                <w:lang w:bidi="ar"/>
              </w:rPr>
              <w:t>50</w:t>
            </w:r>
            <w:r w:rsidRPr="002350D2">
              <w:rPr>
                <w:rStyle w:val="font21"/>
                <w:rFonts w:eastAsia="宋体"/>
                <w:sz w:val="24"/>
                <w:szCs w:val="24"/>
                <w:lang w:bidi="ar"/>
              </w:rPr>
              <w:t>1090mg/m</w:t>
            </w:r>
            <w:r w:rsidRPr="002350D2">
              <w:rPr>
                <w:rFonts w:ascii="Arial" w:eastAsia="宋体" w:hAnsi="Arial" w:cs="Arial"/>
                <w:color w:val="000000"/>
                <w:sz w:val="24"/>
                <w:szCs w:val="24"/>
                <w:vertAlign w:val="superscript"/>
                <w:lang w:bidi="ar"/>
              </w:rPr>
              <w:t>3</w:t>
            </w:r>
          </w:p>
        </w:tc>
        <w:tc>
          <w:tcPr>
            <w:tcW w:w="2194"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0.4</w:t>
            </w:r>
          </w:p>
        </w:tc>
      </w:tr>
      <w:tr w:rsidR="007101ED">
        <w:trPr>
          <w:trHeight w:val="479"/>
          <w:jc w:val="center"/>
        </w:trPr>
        <w:tc>
          <w:tcPr>
            <w:tcW w:w="1422"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八氟环丁烷</w:t>
            </w:r>
          </w:p>
        </w:tc>
        <w:tc>
          <w:tcPr>
            <w:tcW w:w="36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大鼠吸入</w:t>
            </w:r>
            <w:r w:rsidRPr="002350D2">
              <w:rPr>
                <w:rStyle w:val="font21"/>
                <w:rFonts w:eastAsia="宋体"/>
                <w:sz w:val="24"/>
                <w:szCs w:val="24"/>
                <w:lang w:bidi="ar"/>
              </w:rPr>
              <w:t>80%</w:t>
            </w:r>
            <w:r w:rsidRPr="002350D2">
              <w:rPr>
                <w:rFonts w:ascii="font-weight : 400" w:eastAsia="font-weight : 400" w:hAnsi="font-weight : 400" w:cs="font-weight : 400"/>
                <w:color w:val="000000"/>
                <w:sz w:val="24"/>
                <w:szCs w:val="24"/>
                <w:lang w:bidi="ar"/>
              </w:rPr>
              <w:t>（</w:t>
            </w:r>
            <w:r w:rsidRPr="002350D2">
              <w:rPr>
                <w:rStyle w:val="font21"/>
                <w:rFonts w:eastAsia="宋体"/>
                <w:sz w:val="24"/>
                <w:szCs w:val="24"/>
                <w:lang w:bidi="ar"/>
              </w:rPr>
              <w:t>20%</w:t>
            </w:r>
            <w:r w:rsidRPr="002350D2">
              <w:rPr>
                <w:rFonts w:ascii="font-weight : 400" w:eastAsia="font-weight : 400" w:hAnsi="font-weight : 400" w:cs="font-weight : 400"/>
                <w:color w:val="000000"/>
                <w:sz w:val="24"/>
                <w:szCs w:val="24"/>
                <w:lang w:bidi="ar"/>
              </w:rPr>
              <w:t>氧）无异常</w:t>
            </w:r>
          </w:p>
        </w:tc>
        <w:tc>
          <w:tcPr>
            <w:tcW w:w="2194"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低于检出限</w:t>
            </w:r>
          </w:p>
        </w:tc>
      </w:tr>
      <w:tr w:rsidR="007101ED">
        <w:trPr>
          <w:trHeight w:val="517"/>
          <w:jc w:val="center"/>
        </w:trPr>
        <w:tc>
          <w:tcPr>
            <w:tcW w:w="1422" w:type="dxa"/>
            <w:tcBorders>
              <w:top w:val="single" w:sz="4" w:space="0" w:color="000000"/>
              <w:left w:val="single" w:sz="18" w:space="0" w:color="000000"/>
              <w:bottom w:val="single" w:sz="18"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三氟溴甲烷</w:t>
            </w:r>
          </w:p>
        </w:tc>
        <w:tc>
          <w:tcPr>
            <w:tcW w:w="3644" w:type="dxa"/>
            <w:tcBorders>
              <w:top w:val="single" w:sz="4" w:space="0" w:color="000000"/>
              <w:left w:val="single" w:sz="4" w:space="0" w:color="000000"/>
              <w:bottom w:val="single" w:sz="18" w:space="0" w:color="000000"/>
              <w:right w:val="single" w:sz="4"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车间标准</w:t>
            </w:r>
            <w:r w:rsidRPr="002350D2">
              <w:rPr>
                <w:rStyle w:val="font21"/>
                <w:rFonts w:eastAsia="宋体"/>
                <w:sz w:val="24"/>
                <w:szCs w:val="24"/>
                <w:lang w:bidi="ar"/>
              </w:rPr>
              <w:t>6100mg/m</w:t>
            </w:r>
            <w:r w:rsidRPr="002350D2">
              <w:rPr>
                <w:rFonts w:ascii="Arial" w:eastAsia="宋体" w:hAnsi="Arial" w:cs="Arial"/>
                <w:color w:val="000000"/>
                <w:sz w:val="24"/>
                <w:szCs w:val="24"/>
                <w:vertAlign w:val="superscript"/>
                <w:lang w:bidi="ar"/>
              </w:rPr>
              <w:t>3</w:t>
            </w:r>
          </w:p>
        </w:tc>
        <w:tc>
          <w:tcPr>
            <w:tcW w:w="2194" w:type="dxa"/>
            <w:tcBorders>
              <w:top w:val="single" w:sz="4" w:space="0" w:color="000000"/>
              <w:left w:val="single" w:sz="4" w:space="0" w:color="000000"/>
              <w:bottom w:val="single" w:sz="18" w:space="0" w:color="000000"/>
              <w:right w:val="single" w:sz="18" w:space="0" w:color="000000"/>
            </w:tcBorders>
            <w:shd w:val="clear" w:color="auto" w:fill="auto"/>
            <w:vAlign w:val="center"/>
          </w:tcPr>
          <w:p w:rsidR="007101ED" w:rsidRPr="002350D2" w:rsidRDefault="0018276F">
            <w:pPr>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低于检出限</w:t>
            </w:r>
          </w:p>
        </w:tc>
      </w:tr>
    </w:tbl>
    <w:p w:rsidR="007101ED" w:rsidRDefault="007101ED"/>
    <w:p w:rsidR="007101ED" w:rsidRDefault="0018276F" w:rsidP="002350D2">
      <w:pPr>
        <w:spacing w:line="360" w:lineRule="auto"/>
        <w:rPr>
          <w:sz w:val="24"/>
          <w:szCs w:val="24"/>
        </w:rPr>
      </w:pPr>
      <w:r>
        <w:rPr>
          <w:rFonts w:hint="eastAsia"/>
          <w:sz w:val="24"/>
          <w:szCs w:val="24"/>
        </w:rPr>
        <w:t xml:space="preserve">7.3.3 </w:t>
      </w:r>
      <w:r>
        <w:rPr>
          <w:rFonts w:hint="eastAsia"/>
          <w:sz w:val="24"/>
          <w:szCs w:val="24"/>
        </w:rPr>
        <w:t>测定步骤</w:t>
      </w:r>
    </w:p>
    <w:p w:rsidR="007101ED" w:rsidRDefault="0018276F" w:rsidP="002350D2">
      <w:pPr>
        <w:spacing w:line="360" w:lineRule="auto"/>
        <w:rPr>
          <w:sz w:val="24"/>
          <w:szCs w:val="24"/>
        </w:rPr>
      </w:pPr>
      <w:r>
        <w:rPr>
          <w:rFonts w:hint="eastAsia"/>
          <w:sz w:val="24"/>
          <w:szCs w:val="24"/>
        </w:rPr>
        <w:t xml:space="preserve">7.3.3.1 </w:t>
      </w:r>
      <w:r>
        <w:rPr>
          <w:rFonts w:hint="eastAsia"/>
          <w:sz w:val="24"/>
          <w:szCs w:val="24"/>
        </w:rPr>
        <w:t>室内空气总量的测定</w:t>
      </w:r>
    </w:p>
    <w:p w:rsidR="007101ED" w:rsidRDefault="0018276F" w:rsidP="002350D2">
      <w:pPr>
        <w:numPr>
          <w:ilvl w:val="0"/>
          <w:numId w:val="7"/>
        </w:numPr>
        <w:spacing w:line="360" w:lineRule="auto"/>
        <w:rPr>
          <w:sz w:val="24"/>
          <w:szCs w:val="24"/>
        </w:rPr>
      </w:pPr>
      <w:r>
        <w:rPr>
          <w:rFonts w:hint="eastAsia"/>
          <w:sz w:val="24"/>
          <w:szCs w:val="24"/>
        </w:rPr>
        <w:t>用尺测量并计算出室内容积</w:t>
      </w:r>
      <w:r>
        <w:rPr>
          <w:rFonts w:hint="eastAsia"/>
          <w:sz w:val="24"/>
          <w:szCs w:val="24"/>
        </w:rPr>
        <w:t>V</w:t>
      </w:r>
      <w:r>
        <w:rPr>
          <w:rFonts w:hint="eastAsia"/>
          <w:sz w:val="24"/>
          <w:szCs w:val="24"/>
          <w:vertAlign w:val="subscript"/>
        </w:rPr>
        <w:t>1</w:t>
      </w:r>
      <w:r>
        <w:rPr>
          <w:rFonts w:hint="eastAsia"/>
          <w:sz w:val="24"/>
          <w:szCs w:val="24"/>
        </w:rPr>
        <w:t>。</w:t>
      </w:r>
    </w:p>
    <w:p w:rsidR="007101ED" w:rsidRDefault="0018276F" w:rsidP="002350D2">
      <w:pPr>
        <w:numPr>
          <w:ilvl w:val="0"/>
          <w:numId w:val="7"/>
        </w:numPr>
        <w:spacing w:line="360" w:lineRule="auto"/>
        <w:rPr>
          <w:sz w:val="24"/>
          <w:szCs w:val="24"/>
        </w:rPr>
      </w:pPr>
      <w:r>
        <w:rPr>
          <w:rFonts w:hint="eastAsia"/>
          <w:sz w:val="24"/>
          <w:szCs w:val="24"/>
        </w:rPr>
        <w:t>用尺测量并计算出室内物品（桌、沙发、柜、床、箱等）总体积</w:t>
      </w:r>
      <w:r>
        <w:rPr>
          <w:rFonts w:hint="eastAsia"/>
          <w:sz w:val="24"/>
          <w:szCs w:val="24"/>
        </w:rPr>
        <w:t>V</w:t>
      </w:r>
      <w:r>
        <w:rPr>
          <w:rFonts w:hint="eastAsia"/>
          <w:sz w:val="24"/>
          <w:szCs w:val="24"/>
          <w:vertAlign w:val="subscript"/>
        </w:rPr>
        <w:t>2</w:t>
      </w:r>
      <w:r>
        <w:rPr>
          <w:rFonts w:hint="eastAsia"/>
          <w:sz w:val="24"/>
          <w:szCs w:val="24"/>
        </w:rPr>
        <w:t>。</w:t>
      </w:r>
    </w:p>
    <w:p w:rsidR="007101ED" w:rsidRDefault="0018276F" w:rsidP="002350D2">
      <w:pPr>
        <w:numPr>
          <w:ilvl w:val="0"/>
          <w:numId w:val="7"/>
        </w:numPr>
        <w:spacing w:line="360" w:lineRule="auto"/>
        <w:rPr>
          <w:sz w:val="24"/>
          <w:szCs w:val="24"/>
        </w:rPr>
      </w:pPr>
      <w:r>
        <w:rPr>
          <w:rFonts w:hint="eastAsia"/>
          <w:sz w:val="24"/>
          <w:szCs w:val="24"/>
        </w:rPr>
        <w:t>计算室内空气容积，见式</w:t>
      </w:r>
      <w:r>
        <w:rPr>
          <w:rFonts w:hint="eastAsia"/>
          <w:sz w:val="24"/>
          <w:szCs w:val="24"/>
        </w:rPr>
        <w:t>7.3.3.1</w:t>
      </w:r>
      <w:r>
        <w:rPr>
          <w:rFonts w:hint="eastAsia"/>
          <w:sz w:val="24"/>
          <w:szCs w:val="24"/>
        </w:rPr>
        <w:t>。</w:t>
      </w:r>
    </w:p>
    <w:p w:rsidR="007101ED" w:rsidRDefault="002350D2" w:rsidP="002350D2">
      <w:pPr>
        <w:spacing w:line="360" w:lineRule="auto"/>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10"/>
          <w:sz w:val="24"/>
          <w:szCs w:val="24"/>
        </w:rPr>
        <w:object w:dxaOrig="1080" w:dyaOrig="340">
          <v:shape id="_x0000_i1099" type="#_x0000_t75" style="width:54.35pt;height:17pt" o:ole="">
            <v:imagedata r:id="rId152" o:title=""/>
          </v:shape>
          <o:OLEObject Type="Embed" ProgID="Equation.3" ShapeID="_x0000_i1099" DrawAspect="Content" ObjectID="_1513619409" r:id="rId153"/>
        </w:object>
      </w:r>
      <w:r w:rsidR="0018276F">
        <w:rPr>
          <w:rFonts w:hint="eastAsia"/>
          <w:sz w:val="24"/>
          <w:szCs w:val="24"/>
        </w:rPr>
        <w:t xml:space="preserve">                             </w:t>
      </w:r>
      <w:r w:rsidR="0018276F">
        <w:rPr>
          <w:rFonts w:hint="eastAsia"/>
          <w:sz w:val="24"/>
          <w:szCs w:val="24"/>
        </w:rPr>
        <w:t>（</w:t>
      </w:r>
      <w:r w:rsidR="0018276F">
        <w:rPr>
          <w:rFonts w:hint="eastAsia"/>
          <w:sz w:val="24"/>
          <w:szCs w:val="24"/>
        </w:rPr>
        <w:t>7.3.3.1</w:t>
      </w:r>
      <w:r w:rsidR="0018276F">
        <w:rPr>
          <w:rFonts w:hint="eastAsia"/>
          <w:sz w:val="24"/>
          <w:szCs w:val="24"/>
        </w:rPr>
        <w:t>）</w:t>
      </w:r>
    </w:p>
    <w:p w:rsidR="007101ED" w:rsidRDefault="0018276F" w:rsidP="002350D2">
      <w:pPr>
        <w:spacing w:line="360" w:lineRule="auto"/>
        <w:jc w:val="both"/>
        <w:rPr>
          <w:sz w:val="24"/>
          <w:szCs w:val="24"/>
        </w:rPr>
      </w:pPr>
      <w:r>
        <w:rPr>
          <w:rFonts w:hint="eastAsia"/>
          <w:sz w:val="24"/>
          <w:szCs w:val="24"/>
        </w:rPr>
        <w:t>式中：</w:t>
      </w:r>
    </w:p>
    <w:p w:rsidR="007101ED" w:rsidRDefault="0018276F" w:rsidP="002350D2">
      <w:pPr>
        <w:spacing w:line="360" w:lineRule="auto"/>
        <w:jc w:val="both"/>
        <w:rPr>
          <w:sz w:val="24"/>
          <w:szCs w:val="24"/>
        </w:rPr>
      </w:pPr>
      <w:r>
        <w:rPr>
          <w:rFonts w:hint="eastAsia"/>
          <w:position w:val="-6"/>
          <w:sz w:val="24"/>
          <w:szCs w:val="24"/>
        </w:rPr>
        <w:object w:dxaOrig="240" w:dyaOrig="279">
          <v:shape id="_x0000_i1100" type="#_x0000_t75" style="width:12.25pt;height:14.25pt" o:ole="">
            <v:imagedata r:id="rId154" o:title=""/>
          </v:shape>
          <o:OLEObject Type="Embed" ProgID="Equation.3" ShapeID="_x0000_i1100" DrawAspect="Content" ObjectID="_1513619410" r:id="rId155"/>
        </w:object>
      </w:r>
      <w:r>
        <w:rPr>
          <w:rFonts w:hint="eastAsia"/>
          <w:sz w:val="24"/>
          <w:szCs w:val="24"/>
        </w:rPr>
        <w:t>——室内空气容积，</w:t>
      </w:r>
      <w:r>
        <w:rPr>
          <w:rFonts w:hint="eastAsia"/>
          <w:position w:val="-6"/>
          <w:sz w:val="24"/>
          <w:szCs w:val="24"/>
        </w:rPr>
        <w:object w:dxaOrig="320" w:dyaOrig="320">
          <v:shape id="_x0000_i1101" type="#_x0000_t75" style="width:16.3pt;height:16.3pt" o:ole="">
            <v:imagedata r:id="rId156" o:title=""/>
          </v:shape>
          <o:OLEObject Type="Embed" ProgID="Equation.3" ShapeID="_x0000_i1101" DrawAspect="Content" ObjectID="_1513619411" r:id="rId157"/>
        </w:object>
      </w:r>
      <w:r>
        <w:rPr>
          <w:rFonts w:hint="eastAsia"/>
          <w:sz w:val="24"/>
          <w:szCs w:val="24"/>
        </w:rPr>
        <w:t>；</w:t>
      </w:r>
    </w:p>
    <w:p w:rsidR="007101ED" w:rsidRDefault="0018276F" w:rsidP="002350D2">
      <w:pPr>
        <w:spacing w:line="360" w:lineRule="auto"/>
        <w:jc w:val="both"/>
        <w:rPr>
          <w:sz w:val="24"/>
          <w:szCs w:val="24"/>
        </w:rPr>
      </w:pPr>
      <w:r>
        <w:rPr>
          <w:rFonts w:hint="eastAsia"/>
          <w:position w:val="-10"/>
          <w:sz w:val="24"/>
          <w:szCs w:val="24"/>
        </w:rPr>
        <w:object w:dxaOrig="240" w:dyaOrig="340">
          <v:shape id="_x0000_i1102" type="#_x0000_t75" style="width:12.25pt;height:17pt" o:ole="">
            <v:imagedata r:id="rId158" o:title=""/>
          </v:shape>
          <o:OLEObject Type="Embed" ProgID="Equation.3" ShapeID="_x0000_i1102" DrawAspect="Content" ObjectID="_1513619412" r:id="rId159"/>
        </w:object>
      </w:r>
      <w:r>
        <w:rPr>
          <w:rFonts w:hint="eastAsia"/>
          <w:sz w:val="24"/>
          <w:szCs w:val="24"/>
        </w:rPr>
        <w:t>——室内容积，</w:t>
      </w:r>
      <w:r>
        <w:rPr>
          <w:rFonts w:hint="eastAsia"/>
          <w:position w:val="-6"/>
          <w:sz w:val="24"/>
          <w:szCs w:val="24"/>
        </w:rPr>
        <w:object w:dxaOrig="320" w:dyaOrig="320">
          <v:shape id="_x0000_i1103" type="#_x0000_t75" style="width:16.3pt;height:16.3pt" o:ole="">
            <v:imagedata r:id="rId156" o:title=""/>
          </v:shape>
          <o:OLEObject Type="Embed" ProgID="Equation.3" ShapeID="_x0000_i1103" DrawAspect="Content" ObjectID="_1513619413" r:id="rId160"/>
        </w:object>
      </w:r>
      <w:r>
        <w:rPr>
          <w:rFonts w:hint="eastAsia"/>
          <w:sz w:val="24"/>
          <w:szCs w:val="24"/>
        </w:rPr>
        <w:t>；</w:t>
      </w:r>
    </w:p>
    <w:p w:rsidR="007101ED" w:rsidRDefault="0018276F" w:rsidP="002350D2">
      <w:pPr>
        <w:spacing w:line="360" w:lineRule="auto"/>
        <w:jc w:val="both"/>
        <w:rPr>
          <w:sz w:val="24"/>
          <w:szCs w:val="24"/>
        </w:rPr>
      </w:pPr>
      <w:r>
        <w:rPr>
          <w:rFonts w:hint="eastAsia"/>
          <w:position w:val="-10"/>
          <w:sz w:val="24"/>
          <w:szCs w:val="24"/>
        </w:rPr>
        <w:object w:dxaOrig="260" w:dyaOrig="340">
          <v:shape id="_x0000_i1104" type="#_x0000_t75" style="width:12.9pt;height:17pt" o:ole="">
            <v:imagedata r:id="rId161" o:title=""/>
          </v:shape>
          <o:OLEObject Type="Embed" ProgID="Equation.3" ShapeID="_x0000_i1104" DrawAspect="Content" ObjectID="_1513619414" r:id="rId162"/>
        </w:object>
      </w:r>
      <w:r>
        <w:rPr>
          <w:rFonts w:hint="eastAsia"/>
          <w:sz w:val="24"/>
          <w:szCs w:val="24"/>
        </w:rPr>
        <w:t>——室内物品总体积，</w:t>
      </w:r>
      <w:r>
        <w:rPr>
          <w:rFonts w:hint="eastAsia"/>
          <w:position w:val="-6"/>
          <w:sz w:val="24"/>
          <w:szCs w:val="24"/>
        </w:rPr>
        <w:object w:dxaOrig="320" w:dyaOrig="320">
          <v:shape id="_x0000_i1105" type="#_x0000_t75" style="width:16.3pt;height:16.3pt" o:ole="">
            <v:imagedata r:id="rId156" o:title=""/>
          </v:shape>
          <o:OLEObject Type="Embed" ProgID="Equation.3" ShapeID="_x0000_i1105" DrawAspect="Content" ObjectID="_1513619415" r:id="rId163"/>
        </w:object>
      </w:r>
      <w:r>
        <w:rPr>
          <w:rFonts w:hint="eastAsia"/>
          <w:sz w:val="24"/>
          <w:szCs w:val="24"/>
        </w:rPr>
        <w:t>。</w:t>
      </w:r>
    </w:p>
    <w:p w:rsidR="007101ED" w:rsidRDefault="0018276F" w:rsidP="002350D2">
      <w:pPr>
        <w:spacing w:line="360" w:lineRule="auto"/>
        <w:jc w:val="both"/>
        <w:rPr>
          <w:sz w:val="24"/>
          <w:szCs w:val="24"/>
        </w:rPr>
      </w:pPr>
      <w:r>
        <w:rPr>
          <w:rFonts w:hint="eastAsia"/>
          <w:sz w:val="24"/>
          <w:szCs w:val="24"/>
        </w:rPr>
        <w:t xml:space="preserve">7.3.3.2 </w:t>
      </w:r>
      <w:r>
        <w:rPr>
          <w:rFonts w:hint="eastAsia"/>
          <w:sz w:val="24"/>
          <w:szCs w:val="24"/>
        </w:rPr>
        <w:t>测定的准备工作</w:t>
      </w:r>
    </w:p>
    <w:p w:rsidR="007101ED" w:rsidRDefault="0018276F" w:rsidP="002350D2">
      <w:pPr>
        <w:numPr>
          <w:ilvl w:val="0"/>
          <w:numId w:val="8"/>
        </w:numPr>
        <w:spacing w:line="360" w:lineRule="auto"/>
        <w:ind w:left="0" w:firstLine="425"/>
        <w:jc w:val="both"/>
        <w:rPr>
          <w:sz w:val="24"/>
          <w:szCs w:val="24"/>
        </w:rPr>
      </w:pPr>
      <w:r>
        <w:rPr>
          <w:rFonts w:hint="eastAsia"/>
          <w:sz w:val="24"/>
          <w:szCs w:val="24"/>
        </w:rPr>
        <w:t>按仪器使用说明校正仪器，矫正后待用。</w:t>
      </w:r>
    </w:p>
    <w:p w:rsidR="007101ED" w:rsidRDefault="0018276F" w:rsidP="002350D2">
      <w:pPr>
        <w:numPr>
          <w:ilvl w:val="0"/>
          <w:numId w:val="8"/>
        </w:numPr>
        <w:spacing w:line="360" w:lineRule="auto"/>
        <w:ind w:left="0" w:firstLine="425"/>
        <w:jc w:val="both"/>
        <w:rPr>
          <w:sz w:val="24"/>
          <w:szCs w:val="24"/>
        </w:rPr>
      </w:pPr>
      <w:r>
        <w:rPr>
          <w:rFonts w:hint="eastAsia"/>
          <w:sz w:val="24"/>
          <w:szCs w:val="24"/>
        </w:rPr>
        <w:t>打开电源，确认电池电压正常。</w:t>
      </w:r>
    </w:p>
    <w:p w:rsidR="007101ED" w:rsidRDefault="0018276F" w:rsidP="002350D2">
      <w:pPr>
        <w:numPr>
          <w:ilvl w:val="0"/>
          <w:numId w:val="8"/>
        </w:numPr>
        <w:spacing w:line="360" w:lineRule="auto"/>
        <w:ind w:left="0" w:firstLine="425"/>
        <w:jc w:val="both"/>
        <w:rPr>
          <w:sz w:val="24"/>
          <w:szCs w:val="24"/>
        </w:rPr>
      </w:pPr>
      <w:r>
        <w:rPr>
          <w:rFonts w:hint="eastAsia"/>
          <w:sz w:val="24"/>
          <w:szCs w:val="24"/>
        </w:rPr>
        <w:lastRenderedPageBreak/>
        <w:t>归零调整及感应确认，归零工作需要在清静的环境中调整，调整后即可进行采样测定。</w:t>
      </w:r>
    </w:p>
    <w:p w:rsidR="007101ED" w:rsidRDefault="0018276F" w:rsidP="002350D2">
      <w:pPr>
        <w:spacing w:line="360" w:lineRule="auto"/>
        <w:jc w:val="both"/>
        <w:rPr>
          <w:sz w:val="24"/>
          <w:szCs w:val="24"/>
        </w:rPr>
      </w:pPr>
      <w:r>
        <w:rPr>
          <w:rFonts w:hint="eastAsia"/>
          <w:sz w:val="24"/>
          <w:szCs w:val="24"/>
        </w:rPr>
        <w:t xml:space="preserve">7.3.3.3 </w:t>
      </w:r>
      <w:r>
        <w:rPr>
          <w:rFonts w:hint="eastAsia"/>
          <w:sz w:val="24"/>
          <w:szCs w:val="24"/>
        </w:rPr>
        <w:t>采样与测定</w:t>
      </w:r>
    </w:p>
    <w:p w:rsidR="007101ED" w:rsidRDefault="0018276F" w:rsidP="002350D2">
      <w:pPr>
        <w:numPr>
          <w:ilvl w:val="0"/>
          <w:numId w:val="9"/>
        </w:numPr>
        <w:spacing w:line="360" w:lineRule="auto"/>
        <w:ind w:left="0" w:firstLine="425"/>
        <w:jc w:val="both"/>
        <w:rPr>
          <w:sz w:val="24"/>
          <w:szCs w:val="24"/>
        </w:rPr>
      </w:pPr>
      <w:r>
        <w:rPr>
          <w:rFonts w:hint="eastAsia"/>
          <w:sz w:val="24"/>
          <w:szCs w:val="24"/>
        </w:rPr>
        <w:t>关闭门窗，在室内通入适量的示踪气体后，将气源移至室外，同时用摇摆扇搅动空气</w:t>
      </w:r>
      <w:r>
        <w:rPr>
          <w:rFonts w:hint="eastAsia"/>
          <w:sz w:val="24"/>
          <w:szCs w:val="24"/>
        </w:rPr>
        <w:t>3~5min</w:t>
      </w:r>
      <w:r>
        <w:rPr>
          <w:rFonts w:hint="eastAsia"/>
          <w:sz w:val="24"/>
          <w:szCs w:val="24"/>
        </w:rPr>
        <w:t>，使示踪气体分布均匀，再按对角线或梅花状布点采集空气样品，同时在现场测定并记录。</w:t>
      </w:r>
    </w:p>
    <w:p w:rsidR="007101ED" w:rsidRDefault="0018276F" w:rsidP="002350D2">
      <w:pPr>
        <w:numPr>
          <w:ilvl w:val="0"/>
          <w:numId w:val="9"/>
        </w:numPr>
        <w:spacing w:line="360" w:lineRule="auto"/>
        <w:ind w:left="0" w:firstLine="425"/>
        <w:jc w:val="both"/>
        <w:rPr>
          <w:sz w:val="24"/>
          <w:szCs w:val="24"/>
        </w:rPr>
      </w:pPr>
      <w:r>
        <w:rPr>
          <w:rFonts w:hint="eastAsia"/>
          <w:sz w:val="24"/>
          <w:szCs w:val="24"/>
        </w:rPr>
        <w:t>计算空气交换率：用平均法或回归方程法。</w:t>
      </w:r>
    </w:p>
    <w:p w:rsidR="007101ED" w:rsidRDefault="0018276F" w:rsidP="002350D2">
      <w:pPr>
        <w:spacing w:line="360" w:lineRule="auto"/>
        <w:ind w:left="425" w:firstLineChars="200" w:firstLine="480"/>
        <w:jc w:val="both"/>
        <w:rPr>
          <w:sz w:val="24"/>
          <w:szCs w:val="24"/>
        </w:rPr>
      </w:pPr>
      <w:r>
        <w:rPr>
          <w:rFonts w:hint="eastAsia"/>
          <w:sz w:val="24"/>
          <w:szCs w:val="24"/>
        </w:rPr>
        <w:t>平均法：当浓度均匀时采样，测定开始时示踪气体的浓度</w:t>
      </w:r>
      <w:r>
        <w:rPr>
          <w:rFonts w:hint="eastAsia"/>
          <w:sz w:val="24"/>
          <w:szCs w:val="24"/>
        </w:rPr>
        <w:t>c</w:t>
      </w:r>
      <w:r>
        <w:rPr>
          <w:rFonts w:hint="eastAsia"/>
          <w:sz w:val="24"/>
          <w:szCs w:val="24"/>
          <w:vertAlign w:val="subscript"/>
        </w:rPr>
        <w:t>0</w:t>
      </w:r>
      <w:r>
        <w:rPr>
          <w:rFonts w:hint="eastAsia"/>
          <w:sz w:val="24"/>
          <w:szCs w:val="24"/>
        </w:rPr>
        <w:t>，</w:t>
      </w:r>
      <w:r>
        <w:rPr>
          <w:rFonts w:hint="eastAsia"/>
          <w:sz w:val="24"/>
          <w:szCs w:val="24"/>
        </w:rPr>
        <w:t>15min</w:t>
      </w:r>
      <w:r>
        <w:rPr>
          <w:rFonts w:hint="eastAsia"/>
          <w:sz w:val="24"/>
          <w:szCs w:val="24"/>
        </w:rPr>
        <w:t>或</w:t>
      </w:r>
      <w:r>
        <w:rPr>
          <w:rFonts w:hint="eastAsia"/>
          <w:sz w:val="24"/>
          <w:szCs w:val="24"/>
        </w:rPr>
        <w:t>30min</w:t>
      </w:r>
      <w:r>
        <w:rPr>
          <w:rFonts w:hint="eastAsia"/>
          <w:sz w:val="24"/>
          <w:szCs w:val="24"/>
        </w:rPr>
        <w:t>时再采样，测定最终示踪气体浓度</w:t>
      </w:r>
      <w:r>
        <w:rPr>
          <w:rFonts w:hint="eastAsia"/>
          <w:sz w:val="24"/>
          <w:szCs w:val="24"/>
        </w:rPr>
        <w:t>c</w:t>
      </w:r>
      <w:r>
        <w:rPr>
          <w:rFonts w:hint="eastAsia"/>
          <w:sz w:val="24"/>
          <w:szCs w:val="24"/>
          <w:vertAlign w:val="subscript"/>
        </w:rPr>
        <w:t>t</w:t>
      </w:r>
      <w:r>
        <w:rPr>
          <w:rFonts w:hint="eastAsia"/>
          <w:sz w:val="24"/>
          <w:szCs w:val="24"/>
        </w:rPr>
        <w:t>（</w:t>
      </w:r>
      <w:r>
        <w:rPr>
          <w:rFonts w:hint="eastAsia"/>
          <w:sz w:val="24"/>
          <w:szCs w:val="24"/>
        </w:rPr>
        <w:t>t</w:t>
      </w:r>
      <w:r>
        <w:rPr>
          <w:rFonts w:hint="eastAsia"/>
          <w:sz w:val="24"/>
          <w:szCs w:val="24"/>
        </w:rPr>
        <w:t>时间的浓度），前后浓度自然对数差除以测定时间，即为平均空气交换率。</w:t>
      </w:r>
    </w:p>
    <w:p w:rsidR="007101ED" w:rsidRDefault="0018276F" w:rsidP="002350D2">
      <w:pPr>
        <w:spacing w:line="360" w:lineRule="auto"/>
        <w:ind w:left="425" w:firstLineChars="200" w:firstLine="480"/>
        <w:jc w:val="both"/>
        <w:rPr>
          <w:sz w:val="24"/>
          <w:szCs w:val="24"/>
        </w:rPr>
      </w:pPr>
      <w:r>
        <w:rPr>
          <w:rFonts w:hint="eastAsia"/>
          <w:sz w:val="24"/>
          <w:szCs w:val="24"/>
        </w:rPr>
        <w:t>回归方程法：当浓度均匀时，在</w:t>
      </w:r>
      <w:r>
        <w:rPr>
          <w:rFonts w:hint="eastAsia"/>
          <w:sz w:val="24"/>
          <w:szCs w:val="24"/>
        </w:rPr>
        <w:t>30min</w:t>
      </w:r>
      <w:r>
        <w:rPr>
          <w:rFonts w:hint="eastAsia"/>
          <w:sz w:val="24"/>
          <w:szCs w:val="24"/>
        </w:rPr>
        <w:t>内按一定的时间间隔测量示踪气体浓度，测量频次不少于</w:t>
      </w:r>
      <w:r>
        <w:rPr>
          <w:rFonts w:hint="eastAsia"/>
          <w:sz w:val="24"/>
          <w:szCs w:val="24"/>
        </w:rPr>
        <w:t>5</w:t>
      </w:r>
      <w:r>
        <w:rPr>
          <w:rFonts w:hint="eastAsia"/>
          <w:sz w:val="24"/>
          <w:szCs w:val="24"/>
        </w:rPr>
        <w:t>次。以浓度的自然对数对应的时间作图。用最小二乘法进行回归计算。回归方程式中的斜率即为空气交换率。</w:t>
      </w:r>
    </w:p>
    <w:p w:rsidR="007101ED" w:rsidRDefault="007101ED" w:rsidP="002350D2">
      <w:pPr>
        <w:spacing w:line="360" w:lineRule="auto"/>
        <w:jc w:val="both"/>
      </w:pPr>
    </w:p>
    <w:p w:rsidR="007101ED" w:rsidRDefault="0018276F" w:rsidP="002350D2">
      <w:pPr>
        <w:spacing w:line="360" w:lineRule="auto"/>
        <w:jc w:val="both"/>
        <w:rPr>
          <w:sz w:val="24"/>
          <w:szCs w:val="24"/>
        </w:rPr>
      </w:pPr>
      <w:r>
        <w:rPr>
          <w:rFonts w:hint="eastAsia"/>
          <w:sz w:val="24"/>
          <w:szCs w:val="24"/>
        </w:rPr>
        <w:t xml:space="preserve">7.3.4 </w:t>
      </w:r>
      <w:r>
        <w:rPr>
          <w:rFonts w:hint="eastAsia"/>
          <w:sz w:val="24"/>
          <w:szCs w:val="24"/>
        </w:rPr>
        <w:t>结果计算</w:t>
      </w:r>
    </w:p>
    <w:p w:rsidR="007101ED" w:rsidRDefault="0018276F" w:rsidP="002350D2">
      <w:pPr>
        <w:spacing w:line="360" w:lineRule="auto"/>
        <w:jc w:val="both"/>
        <w:rPr>
          <w:sz w:val="24"/>
          <w:szCs w:val="24"/>
        </w:rPr>
      </w:pPr>
      <w:r>
        <w:rPr>
          <w:rFonts w:hint="eastAsia"/>
          <w:sz w:val="24"/>
          <w:szCs w:val="24"/>
        </w:rPr>
        <w:t xml:space="preserve">7.3.4.1 </w:t>
      </w:r>
      <w:r>
        <w:rPr>
          <w:rFonts w:hint="eastAsia"/>
          <w:sz w:val="24"/>
          <w:szCs w:val="24"/>
        </w:rPr>
        <w:t>平均法计算平均空气交换率，见式（</w:t>
      </w:r>
      <w:r>
        <w:rPr>
          <w:rFonts w:hint="eastAsia"/>
          <w:sz w:val="24"/>
          <w:szCs w:val="24"/>
        </w:rPr>
        <w:t>7.3.4.1</w:t>
      </w:r>
      <w:r>
        <w:rPr>
          <w:rFonts w:hint="eastAsia"/>
          <w:sz w:val="24"/>
          <w:szCs w:val="24"/>
        </w:rPr>
        <w:t>）。</w:t>
      </w:r>
    </w:p>
    <w:p w:rsidR="007101ED" w:rsidRDefault="002350D2" w:rsidP="002350D2">
      <w:pPr>
        <w:spacing w:line="360" w:lineRule="auto"/>
        <w:jc w:val="center"/>
        <w:rPr>
          <w:sz w:val="24"/>
          <w:szCs w:val="24"/>
        </w:rPr>
      </w:pPr>
      <w:r>
        <w:rPr>
          <w:rFonts w:hint="eastAsia"/>
          <w:sz w:val="24"/>
          <w:szCs w:val="24"/>
        </w:rPr>
        <w:t xml:space="preserve">                          </w:t>
      </w:r>
      <w:r w:rsidR="0018276F">
        <w:rPr>
          <w:rFonts w:hint="eastAsia"/>
          <w:sz w:val="24"/>
          <w:szCs w:val="24"/>
        </w:rPr>
        <w:t xml:space="preserve"> </w:t>
      </w:r>
      <w:r w:rsidR="0018276F">
        <w:rPr>
          <w:rFonts w:hint="eastAsia"/>
          <w:position w:val="-12"/>
          <w:sz w:val="24"/>
          <w:szCs w:val="24"/>
        </w:rPr>
        <w:object w:dxaOrig="1860" w:dyaOrig="360">
          <v:shape id="_x0000_i1106" type="#_x0000_t75" style="width:93.05pt;height:18.35pt" o:ole="">
            <v:imagedata r:id="rId164" o:title=""/>
          </v:shape>
          <o:OLEObject Type="Embed" ProgID="Equation.3" ShapeID="_x0000_i1106" DrawAspect="Content" ObjectID="_1513619416" r:id="rId165"/>
        </w:object>
      </w:r>
      <w:r w:rsidR="0018276F">
        <w:rPr>
          <w:rFonts w:hint="eastAsia"/>
          <w:sz w:val="24"/>
          <w:szCs w:val="24"/>
        </w:rPr>
        <w:t xml:space="preserve">                 </w:t>
      </w:r>
      <w:r w:rsidR="0018276F">
        <w:rPr>
          <w:rFonts w:hint="eastAsia"/>
          <w:sz w:val="24"/>
          <w:szCs w:val="24"/>
        </w:rPr>
        <w:t>（</w:t>
      </w:r>
      <w:r w:rsidR="0018276F">
        <w:rPr>
          <w:rFonts w:hint="eastAsia"/>
          <w:sz w:val="24"/>
          <w:szCs w:val="24"/>
        </w:rPr>
        <w:t>7.3.4.1</w:t>
      </w:r>
      <w:r w:rsidR="0018276F">
        <w:rPr>
          <w:rFonts w:hint="eastAsia"/>
          <w:sz w:val="24"/>
          <w:szCs w:val="24"/>
        </w:rPr>
        <w:t>）</w:t>
      </w:r>
    </w:p>
    <w:p w:rsidR="007101ED" w:rsidRDefault="0018276F" w:rsidP="002350D2">
      <w:pPr>
        <w:spacing w:line="360" w:lineRule="auto"/>
        <w:jc w:val="both"/>
        <w:rPr>
          <w:sz w:val="24"/>
          <w:szCs w:val="24"/>
        </w:rPr>
      </w:pPr>
      <w:r>
        <w:rPr>
          <w:rFonts w:hint="eastAsia"/>
          <w:sz w:val="24"/>
          <w:szCs w:val="24"/>
        </w:rPr>
        <w:t>式中：</w:t>
      </w:r>
    </w:p>
    <w:p w:rsidR="007101ED" w:rsidRDefault="0018276F" w:rsidP="002350D2">
      <w:pPr>
        <w:spacing w:line="360" w:lineRule="auto"/>
        <w:jc w:val="both"/>
        <w:rPr>
          <w:sz w:val="24"/>
          <w:szCs w:val="24"/>
        </w:rPr>
      </w:pPr>
      <w:r>
        <w:rPr>
          <w:rFonts w:hint="eastAsia"/>
          <w:position w:val="-4"/>
          <w:sz w:val="24"/>
          <w:szCs w:val="24"/>
        </w:rPr>
        <w:object w:dxaOrig="240" w:dyaOrig="260">
          <v:shape id="_x0000_i1107" type="#_x0000_t75" style="width:12.25pt;height:12.9pt" o:ole="">
            <v:imagedata r:id="rId166" o:title=""/>
          </v:shape>
          <o:OLEObject Type="Embed" ProgID="Equation.3" ShapeID="_x0000_i1107" DrawAspect="Content" ObjectID="_1513619417" r:id="rId167"/>
        </w:object>
      </w:r>
      <w:r>
        <w:rPr>
          <w:rFonts w:hint="eastAsia"/>
          <w:sz w:val="24"/>
          <w:szCs w:val="24"/>
        </w:rPr>
        <w:t>——平均空气交换率，</w:t>
      </w:r>
      <w:r>
        <w:rPr>
          <w:rFonts w:hint="eastAsia"/>
          <w:position w:val="-6"/>
          <w:sz w:val="24"/>
          <w:szCs w:val="24"/>
        </w:rPr>
        <w:object w:dxaOrig="340" w:dyaOrig="320">
          <v:shape id="_x0000_i1108" type="#_x0000_t75" style="width:17pt;height:16.3pt" o:ole="">
            <v:imagedata r:id="rId168" o:title=""/>
          </v:shape>
          <o:OLEObject Type="Embed" ProgID="Equation.3" ShapeID="_x0000_i1108" DrawAspect="Content" ObjectID="_1513619418" r:id="rId169"/>
        </w:object>
      </w:r>
      <w:r>
        <w:rPr>
          <w:rFonts w:hint="eastAsia"/>
          <w:sz w:val="24"/>
          <w:szCs w:val="24"/>
        </w:rPr>
        <w:t>；</w:t>
      </w:r>
    </w:p>
    <w:p w:rsidR="007101ED" w:rsidRDefault="0018276F" w:rsidP="002350D2">
      <w:pPr>
        <w:spacing w:line="360" w:lineRule="auto"/>
        <w:jc w:val="both"/>
        <w:rPr>
          <w:sz w:val="24"/>
          <w:szCs w:val="24"/>
        </w:rPr>
      </w:pPr>
      <w:r>
        <w:rPr>
          <w:rFonts w:hint="eastAsia"/>
          <w:position w:val="-12"/>
          <w:sz w:val="24"/>
          <w:szCs w:val="24"/>
        </w:rPr>
        <w:object w:dxaOrig="260" w:dyaOrig="360">
          <v:shape id="_x0000_i1109" type="#_x0000_t75" style="width:12.9pt;height:18.35pt" o:ole="">
            <v:imagedata r:id="rId170" o:title=""/>
          </v:shape>
          <o:OLEObject Type="Embed" ProgID="Equation.3" ShapeID="_x0000_i1109" DrawAspect="Content" ObjectID="_1513619419" r:id="rId171"/>
        </w:object>
      </w:r>
      <w:r>
        <w:rPr>
          <w:rFonts w:hint="eastAsia"/>
          <w:sz w:val="24"/>
          <w:szCs w:val="24"/>
        </w:rPr>
        <w:t>——测量开始时示踪气体浓度，</w:t>
      </w:r>
      <w:r>
        <w:rPr>
          <w:rFonts w:hint="eastAsia"/>
          <w:position w:val="-10"/>
          <w:sz w:val="24"/>
          <w:szCs w:val="24"/>
        </w:rPr>
        <w:object w:dxaOrig="780" w:dyaOrig="360">
          <v:shape id="_x0000_i1110" type="#_x0000_t75" style="width:38.7pt;height:18.35pt" o:ole="">
            <v:imagedata r:id="rId172" o:title=""/>
          </v:shape>
          <o:OLEObject Type="Embed" ProgID="Equation.3" ShapeID="_x0000_i1110" DrawAspect="Content" ObjectID="_1513619420" r:id="rId173"/>
        </w:object>
      </w:r>
      <w:r>
        <w:rPr>
          <w:rFonts w:hint="eastAsia"/>
          <w:sz w:val="24"/>
          <w:szCs w:val="24"/>
        </w:rPr>
        <w:t>；</w:t>
      </w:r>
    </w:p>
    <w:p w:rsidR="007101ED" w:rsidRDefault="0018276F" w:rsidP="002350D2">
      <w:pPr>
        <w:spacing w:line="360" w:lineRule="auto"/>
        <w:jc w:val="both"/>
        <w:rPr>
          <w:sz w:val="24"/>
          <w:szCs w:val="24"/>
        </w:rPr>
      </w:pPr>
      <w:r>
        <w:rPr>
          <w:rFonts w:hint="eastAsia"/>
          <w:position w:val="-12"/>
          <w:sz w:val="24"/>
          <w:szCs w:val="24"/>
        </w:rPr>
        <w:object w:dxaOrig="220" w:dyaOrig="360">
          <v:shape id="_x0000_i1111" type="#_x0000_t75" style="width:10.85pt;height:18.35pt" o:ole="">
            <v:imagedata r:id="rId174" o:title=""/>
          </v:shape>
          <o:OLEObject Type="Embed" ProgID="Equation.3" ShapeID="_x0000_i1111" DrawAspect="Content" ObjectID="_1513619421" r:id="rId175"/>
        </w:object>
      </w:r>
      <w:r>
        <w:rPr>
          <w:rFonts w:hint="eastAsia"/>
          <w:sz w:val="24"/>
          <w:szCs w:val="24"/>
        </w:rPr>
        <w:t>——时间为</w:t>
      </w:r>
      <w:r>
        <w:rPr>
          <w:rFonts w:hint="eastAsia"/>
          <w:sz w:val="24"/>
          <w:szCs w:val="24"/>
        </w:rPr>
        <w:t>t</w:t>
      </w:r>
      <w:r>
        <w:rPr>
          <w:rFonts w:hint="eastAsia"/>
          <w:sz w:val="24"/>
          <w:szCs w:val="24"/>
        </w:rPr>
        <w:t>时示踪气体浓度，</w:t>
      </w:r>
      <w:r>
        <w:rPr>
          <w:rFonts w:hint="eastAsia"/>
          <w:position w:val="-10"/>
          <w:sz w:val="24"/>
          <w:szCs w:val="24"/>
        </w:rPr>
        <w:object w:dxaOrig="780" w:dyaOrig="360">
          <v:shape id="_x0000_i1112" type="#_x0000_t75" style="width:38.7pt;height:18.35pt" o:ole="">
            <v:imagedata r:id="rId172" o:title=""/>
          </v:shape>
          <o:OLEObject Type="Embed" ProgID="Equation.3" ShapeID="_x0000_i1112" DrawAspect="Content" ObjectID="_1513619422" r:id="rId176"/>
        </w:object>
      </w:r>
      <w:r>
        <w:rPr>
          <w:rFonts w:hint="eastAsia"/>
          <w:sz w:val="24"/>
          <w:szCs w:val="24"/>
        </w:rPr>
        <w:t>；</w:t>
      </w:r>
    </w:p>
    <w:p w:rsidR="007101ED" w:rsidRDefault="0018276F" w:rsidP="002350D2">
      <w:pPr>
        <w:spacing w:line="360" w:lineRule="auto"/>
        <w:jc w:val="both"/>
        <w:rPr>
          <w:sz w:val="24"/>
          <w:szCs w:val="24"/>
        </w:rPr>
      </w:pPr>
      <w:r>
        <w:rPr>
          <w:rFonts w:hint="eastAsia"/>
          <w:position w:val="-6"/>
          <w:sz w:val="24"/>
          <w:szCs w:val="24"/>
        </w:rPr>
        <w:object w:dxaOrig="139" w:dyaOrig="240">
          <v:shape id="_x0000_i1113" type="#_x0000_t75" style="width:6.8pt;height:12.25pt" o:ole="">
            <v:imagedata r:id="rId177" o:title=""/>
          </v:shape>
          <o:OLEObject Type="Embed" ProgID="Equation.3" ShapeID="_x0000_i1113" DrawAspect="Content" ObjectID="_1513619423" r:id="rId178"/>
        </w:object>
      </w:r>
      <w:r>
        <w:rPr>
          <w:rFonts w:hint="eastAsia"/>
          <w:sz w:val="24"/>
          <w:szCs w:val="24"/>
        </w:rPr>
        <w:t>——测定时间，</w:t>
      </w:r>
      <w:r>
        <w:rPr>
          <w:rFonts w:hint="eastAsia"/>
          <w:sz w:val="24"/>
          <w:szCs w:val="24"/>
        </w:rPr>
        <w:t>h</w:t>
      </w:r>
      <w:r>
        <w:rPr>
          <w:rFonts w:hint="eastAsia"/>
          <w:sz w:val="24"/>
          <w:szCs w:val="24"/>
        </w:rPr>
        <w:t>。</w:t>
      </w:r>
    </w:p>
    <w:p w:rsidR="007101ED" w:rsidRDefault="0018276F" w:rsidP="002350D2">
      <w:pPr>
        <w:spacing w:line="360" w:lineRule="auto"/>
        <w:jc w:val="both"/>
        <w:rPr>
          <w:sz w:val="24"/>
          <w:szCs w:val="24"/>
        </w:rPr>
      </w:pPr>
      <w:r>
        <w:rPr>
          <w:rFonts w:hint="eastAsia"/>
          <w:sz w:val="24"/>
          <w:szCs w:val="24"/>
        </w:rPr>
        <w:t xml:space="preserve">7.3.4.2 </w:t>
      </w:r>
      <w:r>
        <w:rPr>
          <w:rFonts w:hint="eastAsia"/>
          <w:sz w:val="24"/>
          <w:szCs w:val="24"/>
        </w:rPr>
        <w:t>回归方程法计算空气交换率，见式（</w:t>
      </w:r>
      <w:r>
        <w:rPr>
          <w:rFonts w:hint="eastAsia"/>
          <w:sz w:val="24"/>
          <w:szCs w:val="24"/>
        </w:rPr>
        <w:t>7.3.4.2</w:t>
      </w:r>
      <w:r>
        <w:rPr>
          <w:rFonts w:hint="eastAsia"/>
          <w:sz w:val="24"/>
          <w:szCs w:val="24"/>
        </w:rPr>
        <w:t>）。</w:t>
      </w:r>
    </w:p>
    <w:p w:rsidR="007101ED" w:rsidRDefault="002350D2" w:rsidP="002350D2">
      <w:pPr>
        <w:spacing w:line="360" w:lineRule="auto"/>
        <w:jc w:val="center"/>
        <w:rPr>
          <w:sz w:val="24"/>
          <w:szCs w:val="24"/>
        </w:rPr>
      </w:pPr>
      <w:r>
        <w:rPr>
          <w:rFonts w:hint="eastAsia"/>
          <w:sz w:val="24"/>
          <w:szCs w:val="24"/>
        </w:rPr>
        <w:lastRenderedPageBreak/>
        <w:t xml:space="preserve">                            </w:t>
      </w:r>
      <w:r w:rsidR="0018276F">
        <w:rPr>
          <w:rFonts w:hint="eastAsia"/>
          <w:sz w:val="24"/>
          <w:szCs w:val="24"/>
        </w:rPr>
        <w:t xml:space="preserve"> </w:t>
      </w:r>
      <w:r w:rsidR="0018276F">
        <w:rPr>
          <w:rFonts w:hint="eastAsia"/>
          <w:position w:val="-12"/>
          <w:sz w:val="24"/>
          <w:szCs w:val="24"/>
        </w:rPr>
        <w:object w:dxaOrig="1579" w:dyaOrig="360">
          <v:shape id="_x0000_i1114" type="#_x0000_t75" style="width:78.8pt;height:18.35pt" o:ole="">
            <v:imagedata r:id="rId179" o:title=""/>
          </v:shape>
          <o:OLEObject Type="Embed" ProgID="Equation.3" ShapeID="_x0000_i1114" DrawAspect="Content" ObjectID="_1513619424" r:id="rId180"/>
        </w:object>
      </w:r>
      <w:r w:rsidR="0018276F">
        <w:rPr>
          <w:rFonts w:hint="eastAsia"/>
          <w:sz w:val="24"/>
          <w:szCs w:val="24"/>
        </w:rPr>
        <w:t xml:space="preserve">                 </w:t>
      </w:r>
      <w:r w:rsidR="0018276F">
        <w:rPr>
          <w:rFonts w:hint="eastAsia"/>
          <w:sz w:val="24"/>
          <w:szCs w:val="24"/>
        </w:rPr>
        <w:t>（</w:t>
      </w:r>
      <w:r w:rsidR="0018276F">
        <w:rPr>
          <w:rFonts w:hint="eastAsia"/>
          <w:sz w:val="24"/>
          <w:szCs w:val="24"/>
        </w:rPr>
        <w:t>7.3.4.2</w:t>
      </w:r>
      <w:r w:rsidR="0018276F">
        <w:rPr>
          <w:rFonts w:hint="eastAsia"/>
          <w:sz w:val="24"/>
          <w:szCs w:val="24"/>
        </w:rPr>
        <w:t>）</w:t>
      </w:r>
    </w:p>
    <w:p w:rsidR="007101ED" w:rsidRDefault="0018276F" w:rsidP="002350D2">
      <w:pPr>
        <w:spacing w:line="360" w:lineRule="auto"/>
        <w:jc w:val="both"/>
        <w:rPr>
          <w:sz w:val="24"/>
          <w:szCs w:val="24"/>
        </w:rPr>
      </w:pPr>
      <w:r>
        <w:rPr>
          <w:rFonts w:hint="eastAsia"/>
          <w:sz w:val="24"/>
          <w:szCs w:val="24"/>
        </w:rPr>
        <w:t>式中：</w:t>
      </w:r>
    </w:p>
    <w:p w:rsidR="007101ED" w:rsidRDefault="0018276F" w:rsidP="002350D2">
      <w:pPr>
        <w:spacing w:line="360" w:lineRule="auto"/>
        <w:jc w:val="both"/>
        <w:rPr>
          <w:sz w:val="24"/>
          <w:szCs w:val="24"/>
        </w:rPr>
      </w:pPr>
      <w:r>
        <w:rPr>
          <w:rFonts w:hint="eastAsia"/>
          <w:position w:val="-12"/>
          <w:sz w:val="24"/>
          <w:szCs w:val="24"/>
        </w:rPr>
        <w:object w:dxaOrig="220" w:dyaOrig="360">
          <v:shape id="_x0000_i1115" type="#_x0000_t75" style="width:10.85pt;height:18.35pt" o:ole="">
            <v:imagedata r:id="rId174" o:title=""/>
          </v:shape>
          <o:OLEObject Type="Embed" ProgID="Equation.3" ShapeID="_x0000_i1115" DrawAspect="Content" ObjectID="_1513619425" r:id="rId181"/>
        </w:object>
      </w:r>
      <w:r>
        <w:rPr>
          <w:rFonts w:hint="eastAsia"/>
          <w:sz w:val="24"/>
          <w:szCs w:val="24"/>
        </w:rPr>
        <w:t>——时间为</w:t>
      </w:r>
      <w:r>
        <w:rPr>
          <w:rFonts w:hint="eastAsia"/>
          <w:sz w:val="24"/>
          <w:szCs w:val="24"/>
        </w:rPr>
        <w:t>t</w:t>
      </w:r>
      <w:r>
        <w:rPr>
          <w:rFonts w:hint="eastAsia"/>
          <w:sz w:val="24"/>
          <w:szCs w:val="24"/>
        </w:rPr>
        <w:t>时示踪气体浓度，</w:t>
      </w:r>
      <w:r>
        <w:rPr>
          <w:rFonts w:hint="eastAsia"/>
          <w:position w:val="-10"/>
          <w:sz w:val="24"/>
          <w:szCs w:val="24"/>
        </w:rPr>
        <w:object w:dxaOrig="780" w:dyaOrig="360">
          <v:shape id="_x0000_i1116" type="#_x0000_t75" style="width:38.7pt;height:18.35pt" o:ole="">
            <v:imagedata r:id="rId172" o:title=""/>
          </v:shape>
          <o:OLEObject Type="Embed" ProgID="Equation.3" ShapeID="_x0000_i1116" DrawAspect="Content" ObjectID="_1513619426" r:id="rId182"/>
        </w:object>
      </w:r>
      <w:r>
        <w:rPr>
          <w:rFonts w:hint="eastAsia"/>
          <w:sz w:val="24"/>
          <w:szCs w:val="24"/>
        </w:rPr>
        <w:t>；</w:t>
      </w:r>
    </w:p>
    <w:p w:rsidR="007101ED" w:rsidRDefault="0018276F" w:rsidP="002350D2">
      <w:pPr>
        <w:spacing w:line="360" w:lineRule="auto"/>
        <w:jc w:val="both"/>
        <w:rPr>
          <w:sz w:val="24"/>
          <w:szCs w:val="24"/>
        </w:rPr>
      </w:pPr>
      <w:r>
        <w:rPr>
          <w:rFonts w:hint="eastAsia"/>
          <w:position w:val="-4"/>
          <w:sz w:val="24"/>
          <w:szCs w:val="24"/>
        </w:rPr>
        <w:object w:dxaOrig="240" w:dyaOrig="260">
          <v:shape id="_x0000_i1117" type="#_x0000_t75" style="width:12.25pt;height:12.9pt" o:ole="">
            <v:imagedata r:id="rId166" o:title=""/>
          </v:shape>
          <o:OLEObject Type="Embed" ProgID="Equation.3" ShapeID="_x0000_i1117" DrawAspect="Content" ObjectID="_1513619427" r:id="rId183"/>
        </w:object>
      </w:r>
      <w:r>
        <w:rPr>
          <w:rFonts w:hint="eastAsia"/>
          <w:sz w:val="24"/>
          <w:szCs w:val="24"/>
        </w:rPr>
        <w:t>——空气交换率，</w:t>
      </w:r>
      <w:r>
        <w:rPr>
          <w:rFonts w:hint="eastAsia"/>
          <w:position w:val="-6"/>
          <w:sz w:val="24"/>
          <w:szCs w:val="24"/>
        </w:rPr>
        <w:object w:dxaOrig="340" w:dyaOrig="320">
          <v:shape id="_x0000_i1118" type="#_x0000_t75" style="width:17pt;height:16.3pt" o:ole="">
            <v:imagedata r:id="rId168" o:title=""/>
          </v:shape>
          <o:OLEObject Type="Embed" ProgID="Equation.3" ShapeID="_x0000_i1118" DrawAspect="Content" ObjectID="_1513619428" r:id="rId184"/>
        </w:object>
      </w:r>
      <w:r>
        <w:rPr>
          <w:rFonts w:hint="eastAsia"/>
          <w:sz w:val="24"/>
          <w:szCs w:val="24"/>
        </w:rPr>
        <w:t>，（相当于</w:t>
      </w:r>
      <w:r>
        <w:rPr>
          <w:rFonts w:hint="eastAsia"/>
          <w:sz w:val="24"/>
          <w:szCs w:val="24"/>
        </w:rPr>
        <w:t>-b</w:t>
      </w:r>
      <w:r>
        <w:rPr>
          <w:rFonts w:hint="eastAsia"/>
          <w:sz w:val="24"/>
          <w:szCs w:val="24"/>
        </w:rPr>
        <w:t>，即斜率）；</w:t>
      </w:r>
    </w:p>
    <w:p w:rsidR="007101ED" w:rsidRDefault="0018276F" w:rsidP="002350D2">
      <w:pPr>
        <w:spacing w:line="360" w:lineRule="auto"/>
        <w:jc w:val="both"/>
        <w:rPr>
          <w:sz w:val="24"/>
          <w:szCs w:val="24"/>
        </w:rPr>
      </w:pPr>
      <w:r>
        <w:rPr>
          <w:rFonts w:hint="eastAsia"/>
          <w:position w:val="-12"/>
          <w:sz w:val="24"/>
          <w:szCs w:val="24"/>
        </w:rPr>
        <w:object w:dxaOrig="260" w:dyaOrig="360">
          <v:shape id="_x0000_i1119" type="#_x0000_t75" style="width:12.9pt;height:18.35pt" o:ole="">
            <v:imagedata r:id="rId170" o:title=""/>
          </v:shape>
          <o:OLEObject Type="Embed" ProgID="Equation.3" ShapeID="_x0000_i1119" DrawAspect="Content" ObjectID="_1513619429" r:id="rId185"/>
        </w:object>
      </w:r>
      <w:r>
        <w:rPr>
          <w:rFonts w:hint="eastAsia"/>
          <w:sz w:val="24"/>
          <w:szCs w:val="24"/>
        </w:rPr>
        <w:t>——测量开始时示踪气体浓度，</w:t>
      </w:r>
      <w:r>
        <w:rPr>
          <w:rFonts w:hint="eastAsia"/>
          <w:position w:val="-10"/>
          <w:sz w:val="24"/>
          <w:szCs w:val="24"/>
        </w:rPr>
        <w:object w:dxaOrig="780" w:dyaOrig="360">
          <v:shape id="_x0000_i1120" type="#_x0000_t75" style="width:38.7pt;height:18.35pt" o:ole="">
            <v:imagedata r:id="rId172" o:title=""/>
          </v:shape>
          <o:OLEObject Type="Embed" ProgID="Equation.3" ShapeID="_x0000_i1120" DrawAspect="Content" ObjectID="_1513619430" r:id="rId186"/>
        </w:object>
      </w:r>
      <w:r>
        <w:rPr>
          <w:rFonts w:hint="eastAsia"/>
          <w:sz w:val="24"/>
          <w:szCs w:val="24"/>
        </w:rPr>
        <w:t>；</w:t>
      </w:r>
    </w:p>
    <w:p w:rsidR="007101ED" w:rsidRDefault="0018276F" w:rsidP="002350D2">
      <w:pPr>
        <w:spacing w:line="360" w:lineRule="auto"/>
        <w:jc w:val="both"/>
        <w:rPr>
          <w:sz w:val="24"/>
          <w:szCs w:val="24"/>
        </w:rPr>
      </w:pPr>
      <w:r>
        <w:rPr>
          <w:rFonts w:hint="eastAsia"/>
          <w:position w:val="-6"/>
          <w:sz w:val="24"/>
          <w:szCs w:val="24"/>
        </w:rPr>
        <w:object w:dxaOrig="139" w:dyaOrig="240">
          <v:shape id="_x0000_i1121" type="#_x0000_t75" style="width:6.8pt;height:12.25pt" o:ole="">
            <v:imagedata r:id="rId177" o:title=""/>
          </v:shape>
          <o:OLEObject Type="Embed" ProgID="Equation.3" ShapeID="_x0000_i1121" DrawAspect="Content" ObjectID="_1513619431" r:id="rId187"/>
        </w:object>
      </w:r>
      <w:r>
        <w:rPr>
          <w:rFonts w:hint="eastAsia"/>
          <w:sz w:val="24"/>
          <w:szCs w:val="24"/>
        </w:rPr>
        <w:t>——测定时间，</w:t>
      </w:r>
      <w:r>
        <w:rPr>
          <w:rFonts w:hint="eastAsia"/>
          <w:sz w:val="24"/>
          <w:szCs w:val="24"/>
        </w:rPr>
        <w:t>h</w:t>
      </w:r>
      <w:r>
        <w:rPr>
          <w:rFonts w:hint="eastAsia"/>
          <w:sz w:val="24"/>
          <w:szCs w:val="24"/>
        </w:rPr>
        <w:t>。</w:t>
      </w:r>
    </w:p>
    <w:p w:rsidR="007101ED" w:rsidRDefault="0018276F" w:rsidP="002350D2">
      <w:pPr>
        <w:spacing w:line="360" w:lineRule="auto"/>
        <w:jc w:val="both"/>
        <w:rPr>
          <w:sz w:val="24"/>
          <w:szCs w:val="24"/>
        </w:rPr>
      </w:pPr>
      <w:r>
        <w:rPr>
          <w:rFonts w:hint="eastAsia"/>
          <w:sz w:val="24"/>
          <w:szCs w:val="24"/>
        </w:rPr>
        <w:t xml:space="preserve">7.3.4.3 </w:t>
      </w:r>
      <w:r>
        <w:rPr>
          <w:rFonts w:hint="eastAsia"/>
          <w:sz w:val="24"/>
          <w:szCs w:val="24"/>
        </w:rPr>
        <w:t>新风量的计算公式，见式（</w:t>
      </w:r>
      <w:r>
        <w:rPr>
          <w:rFonts w:hint="eastAsia"/>
          <w:sz w:val="24"/>
          <w:szCs w:val="24"/>
        </w:rPr>
        <w:t>7.3.4.3</w:t>
      </w:r>
      <w:r>
        <w:rPr>
          <w:rFonts w:hint="eastAsia"/>
          <w:sz w:val="24"/>
          <w:szCs w:val="24"/>
        </w:rPr>
        <w:t>）。</w:t>
      </w:r>
    </w:p>
    <w:p w:rsidR="007101ED" w:rsidRDefault="0018276F" w:rsidP="002350D2">
      <w:pPr>
        <w:spacing w:line="360" w:lineRule="auto"/>
        <w:jc w:val="center"/>
        <w:rPr>
          <w:sz w:val="24"/>
          <w:szCs w:val="24"/>
        </w:rPr>
      </w:pPr>
      <w:r>
        <w:rPr>
          <w:rFonts w:hint="eastAsia"/>
          <w:sz w:val="24"/>
          <w:szCs w:val="24"/>
        </w:rPr>
        <w:t xml:space="preserve">  </w:t>
      </w:r>
      <w:r w:rsidR="002350D2">
        <w:rPr>
          <w:rFonts w:hint="eastAsia"/>
          <w:sz w:val="24"/>
          <w:szCs w:val="24"/>
        </w:rPr>
        <w:t xml:space="preserve">                              </w:t>
      </w:r>
      <w:r>
        <w:rPr>
          <w:rFonts w:hint="eastAsia"/>
          <w:sz w:val="24"/>
          <w:szCs w:val="24"/>
        </w:rPr>
        <w:t xml:space="preserve"> </w:t>
      </w:r>
      <w:r>
        <w:rPr>
          <w:rFonts w:hint="eastAsia"/>
          <w:position w:val="-10"/>
          <w:sz w:val="24"/>
          <w:szCs w:val="24"/>
        </w:rPr>
        <w:object w:dxaOrig="840" w:dyaOrig="320">
          <v:shape id="_x0000_i1122" type="#_x0000_t75" style="width:42.1pt;height:16.3pt" o:ole="">
            <v:imagedata r:id="rId188" o:title=""/>
          </v:shape>
          <o:OLEObject Type="Embed" ProgID="Equation.3" ShapeID="_x0000_i1122" DrawAspect="Content" ObjectID="_1513619432" r:id="rId189"/>
        </w:object>
      </w:r>
      <w:r>
        <w:rPr>
          <w:rFonts w:hint="eastAsia"/>
          <w:sz w:val="24"/>
          <w:szCs w:val="24"/>
        </w:rPr>
        <w:t xml:space="preserve">                   </w:t>
      </w:r>
      <w:r>
        <w:rPr>
          <w:rFonts w:hint="eastAsia"/>
          <w:sz w:val="24"/>
          <w:szCs w:val="24"/>
        </w:rPr>
        <w:t>（</w:t>
      </w:r>
      <w:r>
        <w:rPr>
          <w:rFonts w:hint="eastAsia"/>
          <w:sz w:val="24"/>
          <w:szCs w:val="24"/>
        </w:rPr>
        <w:t>7.3.4.3</w:t>
      </w:r>
      <w:r>
        <w:rPr>
          <w:rFonts w:hint="eastAsia"/>
          <w:sz w:val="24"/>
          <w:szCs w:val="24"/>
        </w:rPr>
        <w:t>）</w:t>
      </w:r>
    </w:p>
    <w:p w:rsidR="007101ED" w:rsidRDefault="0018276F" w:rsidP="002350D2">
      <w:pPr>
        <w:spacing w:line="360" w:lineRule="auto"/>
        <w:jc w:val="both"/>
        <w:rPr>
          <w:sz w:val="24"/>
          <w:szCs w:val="24"/>
        </w:rPr>
      </w:pPr>
      <w:r>
        <w:rPr>
          <w:rFonts w:hint="eastAsia"/>
          <w:sz w:val="24"/>
          <w:szCs w:val="24"/>
        </w:rPr>
        <w:t>式中：</w:t>
      </w:r>
    </w:p>
    <w:p w:rsidR="007101ED" w:rsidRDefault="0018276F" w:rsidP="002350D2">
      <w:pPr>
        <w:spacing w:line="360" w:lineRule="auto"/>
        <w:jc w:val="both"/>
        <w:rPr>
          <w:sz w:val="24"/>
          <w:szCs w:val="24"/>
        </w:rPr>
      </w:pPr>
      <w:r>
        <w:rPr>
          <w:rFonts w:hint="eastAsia"/>
          <w:position w:val="-10"/>
          <w:sz w:val="24"/>
          <w:szCs w:val="24"/>
        </w:rPr>
        <w:object w:dxaOrig="240" w:dyaOrig="320">
          <v:shape id="_x0000_i1123" type="#_x0000_t75" style="width:12.25pt;height:16.3pt" o:ole="">
            <v:imagedata r:id="rId190" o:title=""/>
          </v:shape>
          <o:OLEObject Type="Embed" ProgID="Equation.3" ShapeID="_x0000_i1123" DrawAspect="Content" ObjectID="_1513619433" r:id="rId191"/>
        </w:object>
      </w:r>
      <w:r>
        <w:rPr>
          <w:rFonts w:hint="eastAsia"/>
          <w:sz w:val="24"/>
          <w:szCs w:val="24"/>
        </w:rPr>
        <w:t>——新风量，</w:t>
      </w:r>
      <w:r>
        <w:rPr>
          <w:rFonts w:hint="eastAsia"/>
          <w:position w:val="-6"/>
          <w:sz w:val="24"/>
          <w:szCs w:val="24"/>
        </w:rPr>
        <w:object w:dxaOrig="620" w:dyaOrig="320">
          <v:shape id="_x0000_i1124" type="#_x0000_t75" style="width:31.25pt;height:16.3pt" o:ole="">
            <v:imagedata r:id="rId192" o:title=""/>
          </v:shape>
          <o:OLEObject Type="Embed" ProgID="Equation.3" ShapeID="_x0000_i1124" DrawAspect="Content" ObjectID="_1513619434" r:id="rId193"/>
        </w:object>
      </w:r>
      <w:r>
        <w:rPr>
          <w:rFonts w:hint="eastAsia"/>
          <w:sz w:val="24"/>
          <w:szCs w:val="24"/>
        </w:rPr>
        <w:t>；</w:t>
      </w:r>
    </w:p>
    <w:p w:rsidR="007101ED" w:rsidRDefault="0018276F" w:rsidP="002350D2">
      <w:pPr>
        <w:spacing w:line="360" w:lineRule="auto"/>
        <w:jc w:val="both"/>
        <w:rPr>
          <w:sz w:val="24"/>
          <w:szCs w:val="24"/>
        </w:rPr>
      </w:pPr>
      <w:r>
        <w:rPr>
          <w:rFonts w:hint="eastAsia"/>
          <w:position w:val="-4"/>
          <w:sz w:val="24"/>
          <w:szCs w:val="24"/>
        </w:rPr>
        <w:object w:dxaOrig="240" w:dyaOrig="260">
          <v:shape id="_x0000_i1125" type="#_x0000_t75" style="width:12.25pt;height:12.9pt" o:ole="">
            <v:imagedata r:id="rId166" o:title=""/>
          </v:shape>
          <o:OLEObject Type="Embed" ProgID="Equation.3" ShapeID="_x0000_i1125" DrawAspect="Content" ObjectID="_1513619435" r:id="rId194"/>
        </w:object>
      </w:r>
      <w:r>
        <w:rPr>
          <w:rFonts w:hint="eastAsia"/>
          <w:sz w:val="24"/>
          <w:szCs w:val="24"/>
        </w:rPr>
        <w:t>——空气交换率，</w:t>
      </w:r>
      <w:r>
        <w:rPr>
          <w:rFonts w:hint="eastAsia"/>
          <w:position w:val="-6"/>
          <w:sz w:val="24"/>
          <w:szCs w:val="24"/>
        </w:rPr>
        <w:object w:dxaOrig="340" w:dyaOrig="320">
          <v:shape id="_x0000_i1126" type="#_x0000_t75" style="width:17pt;height:16.3pt" o:ole="">
            <v:imagedata r:id="rId168" o:title=""/>
          </v:shape>
          <o:OLEObject Type="Embed" ProgID="Equation.3" ShapeID="_x0000_i1126" DrawAspect="Content" ObjectID="_1513619436" r:id="rId195"/>
        </w:object>
      </w:r>
      <w:r>
        <w:rPr>
          <w:rFonts w:hint="eastAsia"/>
          <w:sz w:val="24"/>
          <w:szCs w:val="24"/>
        </w:rPr>
        <w:t>；</w:t>
      </w:r>
    </w:p>
    <w:p w:rsidR="007101ED" w:rsidRDefault="0018276F" w:rsidP="002350D2">
      <w:pPr>
        <w:spacing w:line="360" w:lineRule="auto"/>
        <w:jc w:val="both"/>
        <w:rPr>
          <w:sz w:val="24"/>
          <w:szCs w:val="24"/>
        </w:rPr>
      </w:pPr>
      <w:r>
        <w:rPr>
          <w:rFonts w:hint="eastAsia"/>
          <w:position w:val="-6"/>
          <w:sz w:val="24"/>
          <w:szCs w:val="24"/>
        </w:rPr>
        <w:object w:dxaOrig="240" w:dyaOrig="279">
          <v:shape id="_x0000_i1127" type="#_x0000_t75" style="width:12.25pt;height:14.25pt" o:ole="">
            <v:imagedata r:id="rId196" o:title=""/>
          </v:shape>
          <o:OLEObject Type="Embed" ProgID="Equation.3" ShapeID="_x0000_i1127" DrawAspect="Content" ObjectID="_1513619437" r:id="rId197"/>
        </w:object>
      </w:r>
      <w:r>
        <w:rPr>
          <w:rFonts w:hint="eastAsia"/>
          <w:sz w:val="24"/>
          <w:szCs w:val="24"/>
        </w:rPr>
        <w:t>——室内空气容积，</w:t>
      </w:r>
      <w:r>
        <w:rPr>
          <w:rFonts w:hint="eastAsia"/>
          <w:position w:val="-6"/>
          <w:sz w:val="24"/>
          <w:szCs w:val="24"/>
        </w:rPr>
        <w:object w:dxaOrig="320" w:dyaOrig="320">
          <v:shape id="_x0000_i1128" type="#_x0000_t75" style="width:16.3pt;height:16.3pt" o:ole="">
            <v:imagedata r:id="rId198" o:title=""/>
          </v:shape>
          <o:OLEObject Type="Embed" ProgID="Equation.3" ShapeID="_x0000_i1128" DrawAspect="Content" ObjectID="_1513619438" r:id="rId199"/>
        </w:object>
      </w:r>
      <w:r>
        <w:rPr>
          <w:rFonts w:hint="eastAsia"/>
          <w:sz w:val="24"/>
          <w:szCs w:val="24"/>
        </w:rPr>
        <w:t>。</w:t>
      </w:r>
    </w:p>
    <w:p w:rsidR="007101ED" w:rsidRPr="002350D2" w:rsidRDefault="0018276F" w:rsidP="002350D2">
      <w:pPr>
        <w:spacing w:line="360" w:lineRule="auto"/>
        <w:jc w:val="both"/>
        <w:rPr>
          <w:rFonts w:asciiTheme="minorEastAsia" w:hAnsiTheme="minorEastAsia"/>
          <w:sz w:val="24"/>
          <w:szCs w:val="24"/>
        </w:rPr>
      </w:pPr>
      <w:r>
        <w:rPr>
          <w:rFonts w:hint="eastAsia"/>
          <w:sz w:val="24"/>
          <w:szCs w:val="24"/>
        </w:rPr>
        <w:t>注：若示踪气体环境本底浓度不为</w:t>
      </w:r>
      <w:r>
        <w:rPr>
          <w:rFonts w:hint="eastAsia"/>
          <w:sz w:val="24"/>
          <w:szCs w:val="24"/>
        </w:rPr>
        <w:t>0</w:t>
      </w:r>
      <w:r>
        <w:rPr>
          <w:rFonts w:hint="eastAsia"/>
          <w:sz w:val="24"/>
          <w:szCs w:val="24"/>
        </w:rPr>
        <w:t>时，则公式中的</w:t>
      </w:r>
      <w:r>
        <w:rPr>
          <w:rFonts w:hint="eastAsia"/>
          <w:sz w:val="24"/>
          <w:szCs w:val="24"/>
        </w:rPr>
        <w:t>c</w:t>
      </w:r>
      <w:r>
        <w:rPr>
          <w:rFonts w:hint="eastAsia"/>
          <w:sz w:val="24"/>
          <w:szCs w:val="24"/>
          <w:vertAlign w:val="subscript"/>
        </w:rPr>
        <w:t>1</w:t>
      </w:r>
      <w:r>
        <w:rPr>
          <w:rFonts w:hint="eastAsia"/>
          <w:sz w:val="24"/>
          <w:szCs w:val="24"/>
        </w:rPr>
        <w:t>、</w:t>
      </w:r>
      <w:r>
        <w:rPr>
          <w:rFonts w:hint="eastAsia"/>
          <w:sz w:val="24"/>
          <w:szCs w:val="24"/>
        </w:rPr>
        <w:t>c</w:t>
      </w:r>
      <w:r>
        <w:rPr>
          <w:rFonts w:hint="eastAsia"/>
          <w:sz w:val="24"/>
          <w:szCs w:val="24"/>
          <w:vertAlign w:val="subscript"/>
        </w:rPr>
        <w:t>0</w:t>
      </w:r>
      <w:r>
        <w:rPr>
          <w:rFonts w:hint="eastAsia"/>
          <w:sz w:val="24"/>
          <w:szCs w:val="24"/>
        </w:rPr>
        <w:t>需减本底浓度后再取自然对数进行计算。</w:t>
      </w:r>
    </w:p>
    <w:p w:rsidR="007101ED" w:rsidRDefault="0018276F" w:rsidP="002350D2">
      <w:pPr>
        <w:spacing w:line="360" w:lineRule="auto"/>
        <w:rPr>
          <w:sz w:val="24"/>
          <w:szCs w:val="24"/>
        </w:rPr>
      </w:pPr>
      <w:r>
        <w:rPr>
          <w:rFonts w:hint="eastAsia"/>
          <w:sz w:val="24"/>
          <w:szCs w:val="24"/>
        </w:rPr>
        <w:t>压力</w:t>
      </w:r>
      <w:r>
        <w:rPr>
          <w:sz w:val="24"/>
          <w:szCs w:val="24"/>
        </w:rPr>
        <w:t>控制</w:t>
      </w:r>
    </w:p>
    <w:p w:rsidR="007101ED" w:rsidRDefault="0018276F">
      <w:pPr>
        <w:pStyle w:val="1"/>
      </w:pPr>
      <w:bookmarkStart w:id="16" w:name="_Toc439875400"/>
      <w:r>
        <w:rPr>
          <w:rFonts w:hint="eastAsia"/>
        </w:rPr>
        <w:t xml:space="preserve">8 </w:t>
      </w:r>
      <w:r>
        <w:rPr>
          <w:rFonts w:hint="eastAsia"/>
        </w:rPr>
        <w:t>空气净化器</w:t>
      </w:r>
      <w:bookmarkEnd w:id="16"/>
    </w:p>
    <w:p w:rsidR="007101ED" w:rsidRDefault="0018276F">
      <w:pPr>
        <w:pStyle w:val="2"/>
      </w:pPr>
      <w:bookmarkStart w:id="17" w:name="_Toc439875401"/>
      <w:r>
        <w:rPr>
          <w:rFonts w:hint="eastAsia"/>
        </w:rPr>
        <w:t xml:space="preserve">8.1 </w:t>
      </w:r>
      <w:r>
        <w:rPr>
          <w:rFonts w:hint="eastAsia"/>
        </w:rPr>
        <w:t>一般</w:t>
      </w:r>
      <w:r>
        <w:t>规定</w:t>
      </w:r>
      <w:bookmarkEnd w:id="17"/>
    </w:p>
    <w:p w:rsidR="007101ED" w:rsidRDefault="0018276F">
      <w:pPr>
        <w:spacing w:line="360" w:lineRule="auto"/>
        <w:rPr>
          <w:sz w:val="24"/>
          <w:szCs w:val="24"/>
        </w:rPr>
      </w:pPr>
      <w:r>
        <w:rPr>
          <w:rFonts w:hint="eastAsia"/>
          <w:sz w:val="24"/>
          <w:szCs w:val="24"/>
        </w:rPr>
        <w:t xml:space="preserve">8.1.1 </w:t>
      </w:r>
      <w:r>
        <w:rPr>
          <w:sz w:val="24"/>
          <w:szCs w:val="24"/>
        </w:rPr>
        <w:t>有害物质释放量应满足</w:t>
      </w:r>
      <w:r>
        <w:rPr>
          <w:rFonts w:hint="eastAsia"/>
          <w:sz w:val="24"/>
          <w:szCs w:val="24"/>
        </w:rPr>
        <w:t>GB21551.3</w:t>
      </w:r>
      <w:r>
        <w:rPr>
          <w:sz w:val="24"/>
          <w:szCs w:val="24"/>
        </w:rPr>
        <w:t>-2010</w:t>
      </w:r>
      <w:r>
        <w:rPr>
          <w:rFonts w:hint="eastAsia"/>
          <w:sz w:val="24"/>
          <w:szCs w:val="24"/>
        </w:rPr>
        <w:t>中</w:t>
      </w:r>
      <w:r>
        <w:rPr>
          <w:sz w:val="24"/>
          <w:szCs w:val="24"/>
        </w:rPr>
        <w:t>第</w:t>
      </w:r>
      <w:r>
        <w:rPr>
          <w:rFonts w:hint="eastAsia"/>
          <w:sz w:val="24"/>
          <w:szCs w:val="24"/>
        </w:rPr>
        <w:t>4</w:t>
      </w:r>
      <w:r>
        <w:rPr>
          <w:sz w:val="24"/>
          <w:szCs w:val="24"/>
        </w:rPr>
        <w:t>章</w:t>
      </w:r>
      <w:r>
        <w:rPr>
          <w:rFonts w:hint="eastAsia"/>
          <w:sz w:val="24"/>
          <w:szCs w:val="24"/>
        </w:rPr>
        <w:t>规定</w:t>
      </w:r>
      <w:r>
        <w:rPr>
          <w:sz w:val="24"/>
          <w:szCs w:val="24"/>
        </w:rPr>
        <w:t>的要求</w:t>
      </w:r>
      <w:r>
        <w:rPr>
          <w:rFonts w:hint="eastAsia"/>
          <w:sz w:val="24"/>
          <w:szCs w:val="24"/>
        </w:rPr>
        <w:t>，</w:t>
      </w:r>
      <w:r>
        <w:rPr>
          <w:sz w:val="24"/>
          <w:szCs w:val="24"/>
        </w:rPr>
        <w:t>如表</w:t>
      </w:r>
      <w:r>
        <w:rPr>
          <w:rFonts w:hint="eastAsia"/>
          <w:sz w:val="24"/>
          <w:szCs w:val="24"/>
        </w:rPr>
        <w:t>8.1.1</w:t>
      </w:r>
      <w:r>
        <w:rPr>
          <w:rFonts w:hint="eastAsia"/>
          <w:sz w:val="24"/>
          <w:szCs w:val="24"/>
        </w:rPr>
        <w:t>所示：</w:t>
      </w:r>
    </w:p>
    <w:p w:rsidR="002350D2" w:rsidRDefault="002350D2">
      <w:pPr>
        <w:spacing w:line="360" w:lineRule="auto"/>
        <w:ind w:firstLine="480"/>
        <w:jc w:val="center"/>
      </w:pPr>
    </w:p>
    <w:p w:rsidR="007101ED" w:rsidRDefault="0018276F">
      <w:pPr>
        <w:spacing w:line="360" w:lineRule="auto"/>
        <w:ind w:firstLine="480"/>
        <w:jc w:val="center"/>
      </w:pPr>
      <w:r>
        <w:rPr>
          <w:rFonts w:hint="eastAsia"/>
        </w:rPr>
        <w:lastRenderedPageBreak/>
        <w:t>表</w:t>
      </w:r>
      <w:r>
        <w:rPr>
          <w:rFonts w:hint="eastAsia"/>
        </w:rPr>
        <w:t xml:space="preserve">8.1.1 </w:t>
      </w:r>
      <w:r>
        <w:rPr>
          <w:rFonts w:hint="eastAsia"/>
        </w:rPr>
        <w:t>空气</w:t>
      </w:r>
      <w:r>
        <w:t>净化器产生有害物质要求</w:t>
      </w:r>
    </w:p>
    <w:tbl>
      <w:tblPr>
        <w:tblW w:w="8350" w:type="dxa"/>
        <w:tblLayout w:type="fixed"/>
        <w:tblCellMar>
          <w:top w:w="15" w:type="dxa"/>
          <w:left w:w="15" w:type="dxa"/>
          <w:bottom w:w="15" w:type="dxa"/>
          <w:right w:w="15" w:type="dxa"/>
        </w:tblCellMar>
        <w:tblLook w:val="04A0" w:firstRow="1" w:lastRow="0" w:firstColumn="1" w:lastColumn="0" w:noHBand="0" w:noVBand="1"/>
      </w:tblPr>
      <w:tblGrid>
        <w:gridCol w:w="4494"/>
        <w:gridCol w:w="3856"/>
      </w:tblGrid>
      <w:tr w:rsidR="007101ED" w:rsidRPr="002350D2">
        <w:trPr>
          <w:trHeight w:val="373"/>
        </w:trPr>
        <w:tc>
          <w:tcPr>
            <w:tcW w:w="4494" w:type="dxa"/>
            <w:tcBorders>
              <w:top w:val="single" w:sz="18"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有害因素</w:t>
            </w:r>
          </w:p>
        </w:tc>
        <w:tc>
          <w:tcPr>
            <w:tcW w:w="3856" w:type="dxa"/>
            <w:tcBorders>
              <w:top w:val="single" w:sz="18"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控制指标</w:t>
            </w:r>
          </w:p>
        </w:tc>
      </w:tr>
      <w:tr w:rsidR="007101ED" w:rsidRPr="002350D2">
        <w:trPr>
          <w:trHeight w:val="431"/>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臭氧浓度（出风口</w:t>
            </w:r>
            <w:r w:rsidRPr="002350D2">
              <w:rPr>
                <w:rFonts w:ascii="Arial" w:eastAsia="宋体" w:hAnsi="Arial" w:cs="Arial"/>
                <w:color w:val="000000"/>
                <w:sz w:val="24"/>
                <w:szCs w:val="24"/>
                <w:lang w:bidi="ar"/>
              </w:rPr>
              <w:t>5cm</w:t>
            </w:r>
            <w:r w:rsidRPr="002350D2">
              <w:rPr>
                <w:rFonts w:ascii="font-weight : 400" w:eastAsia="font-weight : 400" w:hAnsi="font-weight : 400" w:cs="font-weight : 400"/>
                <w:color w:val="000000"/>
                <w:sz w:val="24"/>
                <w:szCs w:val="24"/>
                <w:lang w:bidi="ar"/>
              </w:rPr>
              <w:t>处）</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color w:val="000000"/>
                <w:sz w:val="24"/>
                <w:szCs w:val="24"/>
                <w:lang w:bidi="ar"/>
              </w:rPr>
              <w:t>≦</w:t>
            </w:r>
            <w:r w:rsidRPr="002350D2">
              <w:rPr>
                <w:rFonts w:ascii="Arial" w:eastAsia="宋体" w:hAnsi="Arial" w:cs="Arial"/>
                <w:color w:val="000000"/>
                <w:sz w:val="24"/>
                <w:szCs w:val="24"/>
                <w:lang w:bidi="ar"/>
              </w:rPr>
              <w:t>0.10mg/m</w:t>
            </w:r>
            <w:r w:rsidRPr="002350D2">
              <w:rPr>
                <w:rFonts w:ascii="Arial" w:eastAsia="宋体" w:hAnsi="Arial" w:cs="Arial"/>
                <w:color w:val="000000"/>
                <w:sz w:val="24"/>
                <w:szCs w:val="24"/>
                <w:vertAlign w:val="superscript"/>
                <w:lang w:bidi="ar"/>
              </w:rPr>
              <w:t>3</w:t>
            </w:r>
          </w:p>
        </w:tc>
      </w:tr>
      <w:tr w:rsidR="007101ED" w:rsidRPr="002350D2">
        <w:trPr>
          <w:trHeight w:val="431"/>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紫外线强度（装置周边</w:t>
            </w:r>
            <w:r w:rsidRPr="002350D2">
              <w:rPr>
                <w:rFonts w:ascii="Arial" w:eastAsia="宋体" w:hAnsi="Arial" w:cs="Arial"/>
                <w:color w:val="000000"/>
                <w:sz w:val="24"/>
                <w:szCs w:val="24"/>
                <w:lang w:bidi="ar"/>
              </w:rPr>
              <w:t>30cm</w:t>
            </w:r>
            <w:r w:rsidRPr="002350D2">
              <w:rPr>
                <w:rFonts w:ascii="font-weight : 400" w:eastAsia="font-weight : 400" w:hAnsi="font-weight : 400" w:cs="font-weight : 400"/>
                <w:color w:val="000000"/>
                <w:sz w:val="24"/>
                <w:szCs w:val="24"/>
                <w:lang w:bidi="ar"/>
              </w:rPr>
              <w:t>处）</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w:t>
            </w:r>
            <w:r w:rsidRPr="002350D2">
              <w:rPr>
                <w:rFonts w:ascii="Arial" w:eastAsia="宋体" w:hAnsi="Arial" w:cs="Arial"/>
                <w:color w:val="000000"/>
                <w:sz w:val="24"/>
                <w:szCs w:val="24"/>
                <w:lang w:bidi="ar"/>
              </w:rPr>
              <w:t>5μW/cm</w:t>
            </w:r>
            <w:r w:rsidRPr="002350D2">
              <w:rPr>
                <w:rFonts w:ascii="Arial" w:eastAsia="宋体" w:hAnsi="Arial" w:cs="Arial"/>
                <w:color w:val="000000"/>
                <w:sz w:val="24"/>
                <w:szCs w:val="24"/>
                <w:vertAlign w:val="superscript"/>
                <w:lang w:bidi="ar"/>
              </w:rPr>
              <w:t>3</w:t>
            </w:r>
          </w:p>
        </w:tc>
      </w:tr>
      <w:tr w:rsidR="007101ED" w:rsidRPr="002350D2">
        <w:trPr>
          <w:trHeight w:val="431"/>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color w:val="000000"/>
                <w:sz w:val="24"/>
                <w:szCs w:val="24"/>
                <w:lang w:bidi="ar"/>
              </w:rPr>
              <w:t>TVOC</w:t>
            </w:r>
            <w:r w:rsidRPr="002350D2">
              <w:rPr>
                <w:rFonts w:ascii="宋体" w:eastAsia="宋体" w:hAnsi="宋体" w:cs="宋体" w:hint="eastAsia"/>
                <w:color w:val="000000"/>
                <w:sz w:val="24"/>
                <w:szCs w:val="24"/>
                <w:lang w:bidi="ar"/>
              </w:rPr>
              <w:t>浓度（出风口</w:t>
            </w:r>
            <w:r w:rsidRPr="002350D2">
              <w:rPr>
                <w:rFonts w:ascii="Arial" w:eastAsia="宋体" w:hAnsi="Arial" w:cs="Arial"/>
                <w:color w:val="000000"/>
                <w:sz w:val="24"/>
                <w:szCs w:val="24"/>
                <w:lang w:bidi="ar"/>
              </w:rPr>
              <w:t>20cm</w:t>
            </w:r>
            <w:r w:rsidRPr="002350D2">
              <w:rPr>
                <w:rFonts w:ascii="font-weight : 400" w:eastAsia="font-weight : 400" w:hAnsi="font-weight : 400" w:cs="font-weight : 400"/>
                <w:color w:val="000000"/>
                <w:sz w:val="24"/>
                <w:szCs w:val="24"/>
                <w:lang w:bidi="ar"/>
              </w:rPr>
              <w:t>处）</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w:t>
            </w:r>
            <w:r w:rsidRPr="002350D2">
              <w:rPr>
                <w:rFonts w:ascii="Arial" w:eastAsia="宋体" w:hAnsi="Arial" w:cs="Arial"/>
                <w:color w:val="000000"/>
                <w:sz w:val="24"/>
                <w:szCs w:val="24"/>
                <w:lang w:bidi="ar"/>
              </w:rPr>
              <w:t>0.15mg/m</w:t>
            </w:r>
            <w:r w:rsidRPr="002350D2">
              <w:rPr>
                <w:rFonts w:ascii="Arial" w:eastAsia="宋体" w:hAnsi="Arial" w:cs="Arial"/>
                <w:color w:val="000000"/>
                <w:sz w:val="24"/>
                <w:szCs w:val="24"/>
                <w:vertAlign w:val="superscript"/>
                <w:lang w:bidi="ar"/>
              </w:rPr>
              <w:t>3</w:t>
            </w:r>
          </w:p>
        </w:tc>
      </w:tr>
      <w:tr w:rsidR="007101ED" w:rsidRPr="002350D2">
        <w:trPr>
          <w:trHeight w:val="330"/>
        </w:trPr>
        <w:tc>
          <w:tcPr>
            <w:tcW w:w="4494" w:type="dxa"/>
            <w:tcBorders>
              <w:top w:val="single" w:sz="4" w:space="0" w:color="000000"/>
              <w:left w:val="single" w:sz="18" w:space="0" w:color="000000"/>
              <w:bottom w:val="single" w:sz="18"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color w:val="000000"/>
                <w:sz w:val="24"/>
                <w:szCs w:val="24"/>
                <w:lang w:bidi="ar"/>
              </w:rPr>
              <w:t>PM10</w:t>
            </w:r>
            <w:r w:rsidRPr="002350D2">
              <w:rPr>
                <w:rFonts w:ascii="宋体" w:eastAsia="宋体" w:hAnsi="宋体" w:cs="宋体" w:hint="eastAsia"/>
                <w:color w:val="000000"/>
                <w:sz w:val="24"/>
                <w:szCs w:val="24"/>
                <w:lang w:bidi="ar"/>
              </w:rPr>
              <w:t>浓度（出风口</w:t>
            </w:r>
            <w:r w:rsidRPr="002350D2">
              <w:rPr>
                <w:rFonts w:ascii="Arial" w:eastAsia="宋体" w:hAnsi="Arial" w:cs="Arial"/>
                <w:color w:val="000000"/>
                <w:sz w:val="24"/>
                <w:szCs w:val="24"/>
                <w:lang w:bidi="ar"/>
              </w:rPr>
              <w:t>20cm</w:t>
            </w:r>
            <w:r w:rsidRPr="002350D2">
              <w:rPr>
                <w:rFonts w:ascii="font-weight : 400" w:eastAsia="font-weight : 400" w:hAnsi="font-weight : 400" w:cs="font-weight : 400"/>
                <w:color w:val="000000"/>
                <w:sz w:val="24"/>
                <w:szCs w:val="24"/>
                <w:lang w:bidi="ar"/>
              </w:rPr>
              <w:t>处）</w:t>
            </w:r>
          </w:p>
        </w:tc>
        <w:tc>
          <w:tcPr>
            <w:tcW w:w="3856" w:type="dxa"/>
            <w:tcBorders>
              <w:top w:val="single" w:sz="4" w:space="0" w:color="000000"/>
              <w:left w:val="single" w:sz="4" w:space="0" w:color="000000"/>
              <w:bottom w:val="single" w:sz="18"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w:t>
            </w:r>
            <w:r w:rsidRPr="002350D2">
              <w:rPr>
                <w:rFonts w:ascii="Arial" w:eastAsia="宋体" w:hAnsi="Arial" w:cs="Arial"/>
                <w:color w:val="000000"/>
                <w:sz w:val="24"/>
                <w:szCs w:val="24"/>
                <w:lang w:bidi="ar"/>
              </w:rPr>
              <w:t>0.07mg/m</w:t>
            </w:r>
            <w:r w:rsidRPr="002350D2">
              <w:rPr>
                <w:rFonts w:ascii="Arial" w:eastAsia="宋体" w:hAnsi="Arial" w:cs="Arial"/>
                <w:color w:val="000000"/>
                <w:sz w:val="24"/>
                <w:szCs w:val="24"/>
                <w:vertAlign w:val="superscript"/>
                <w:lang w:bidi="ar"/>
              </w:rPr>
              <w:t>3</w:t>
            </w:r>
          </w:p>
        </w:tc>
      </w:tr>
    </w:tbl>
    <w:p w:rsidR="007101ED" w:rsidRPr="002350D2" w:rsidRDefault="007101ED">
      <w:pPr>
        <w:spacing w:line="360" w:lineRule="auto"/>
        <w:ind w:firstLine="480"/>
        <w:jc w:val="center"/>
        <w:rPr>
          <w:sz w:val="24"/>
          <w:szCs w:val="24"/>
        </w:rPr>
      </w:pPr>
    </w:p>
    <w:p w:rsidR="007101ED" w:rsidRDefault="0018276F">
      <w:pPr>
        <w:spacing w:line="360" w:lineRule="auto"/>
        <w:rPr>
          <w:sz w:val="24"/>
          <w:szCs w:val="24"/>
        </w:rPr>
      </w:pPr>
      <w:r>
        <w:rPr>
          <w:rFonts w:hint="eastAsia"/>
          <w:sz w:val="24"/>
          <w:szCs w:val="24"/>
        </w:rPr>
        <w:t xml:space="preserve">8.1.2 </w:t>
      </w:r>
      <w:r>
        <w:rPr>
          <w:rFonts w:hint="eastAsia"/>
          <w:sz w:val="24"/>
          <w:szCs w:val="24"/>
        </w:rPr>
        <w:t>洁净空气量。净化器</w:t>
      </w:r>
      <w:r>
        <w:rPr>
          <w:sz w:val="24"/>
          <w:szCs w:val="24"/>
        </w:rPr>
        <w:t>针对颗粒物和气态污染物的洁净空气量实测值不应小于标称值</w:t>
      </w:r>
      <w:r>
        <w:rPr>
          <w:rFonts w:hint="eastAsia"/>
          <w:sz w:val="24"/>
          <w:szCs w:val="24"/>
        </w:rPr>
        <w:t>的</w:t>
      </w:r>
      <w:r>
        <w:rPr>
          <w:rFonts w:hint="eastAsia"/>
          <w:sz w:val="24"/>
          <w:szCs w:val="24"/>
        </w:rPr>
        <w:t>90</w:t>
      </w:r>
      <w:r>
        <w:rPr>
          <w:sz w:val="24"/>
          <w:szCs w:val="24"/>
        </w:rPr>
        <w:t>%</w:t>
      </w:r>
      <w:r>
        <w:rPr>
          <w:rFonts w:hint="eastAsia"/>
          <w:sz w:val="24"/>
          <w:szCs w:val="24"/>
        </w:rPr>
        <w:t>。</w:t>
      </w:r>
    </w:p>
    <w:p w:rsidR="007101ED" w:rsidRDefault="0018276F" w:rsidP="002350D2">
      <w:pPr>
        <w:spacing w:line="360" w:lineRule="auto"/>
        <w:rPr>
          <w:sz w:val="24"/>
          <w:szCs w:val="24"/>
        </w:rPr>
      </w:pPr>
      <w:r>
        <w:rPr>
          <w:rFonts w:hint="eastAsia"/>
          <w:sz w:val="24"/>
          <w:szCs w:val="24"/>
        </w:rPr>
        <w:t xml:space="preserve">8.1.3 </w:t>
      </w:r>
      <w:r>
        <w:rPr>
          <w:rFonts w:hint="eastAsia"/>
          <w:sz w:val="24"/>
          <w:szCs w:val="24"/>
        </w:rPr>
        <w:t>累积</w:t>
      </w:r>
      <w:r>
        <w:rPr>
          <w:sz w:val="24"/>
          <w:szCs w:val="24"/>
        </w:rPr>
        <w:t>净化量</w:t>
      </w:r>
      <w:r>
        <w:rPr>
          <w:rFonts w:hint="eastAsia"/>
          <w:sz w:val="24"/>
          <w:szCs w:val="24"/>
        </w:rPr>
        <w:t>。净化器</w:t>
      </w:r>
      <w:r>
        <w:rPr>
          <w:sz w:val="24"/>
          <w:szCs w:val="24"/>
        </w:rPr>
        <w:t>针对特定目标污染物的累积净化量实测值应在净化器标注的</w:t>
      </w:r>
      <w:r>
        <w:rPr>
          <w:rFonts w:hint="eastAsia"/>
          <w:sz w:val="24"/>
          <w:szCs w:val="24"/>
        </w:rPr>
        <w:t>区间</w:t>
      </w:r>
      <w:r>
        <w:rPr>
          <w:sz w:val="24"/>
          <w:szCs w:val="24"/>
        </w:rPr>
        <w:t>分档</w:t>
      </w:r>
      <w:r>
        <w:rPr>
          <w:rFonts w:hint="eastAsia"/>
          <w:sz w:val="24"/>
          <w:szCs w:val="24"/>
        </w:rPr>
        <w:t>内，</w:t>
      </w:r>
      <w:r>
        <w:rPr>
          <w:sz w:val="24"/>
          <w:szCs w:val="24"/>
        </w:rPr>
        <w:t>如表</w:t>
      </w:r>
      <w:r>
        <w:rPr>
          <w:rFonts w:hint="eastAsia"/>
          <w:sz w:val="24"/>
          <w:szCs w:val="24"/>
        </w:rPr>
        <w:t>8.1.2</w:t>
      </w:r>
      <w:r>
        <w:rPr>
          <w:rFonts w:hint="eastAsia"/>
          <w:sz w:val="24"/>
          <w:szCs w:val="24"/>
        </w:rPr>
        <w:t>和表</w:t>
      </w:r>
      <w:r>
        <w:rPr>
          <w:rFonts w:hint="eastAsia"/>
          <w:sz w:val="24"/>
          <w:szCs w:val="24"/>
        </w:rPr>
        <w:t>8.1.3</w:t>
      </w:r>
      <w:r>
        <w:rPr>
          <w:rFonts w:hint="eastAsia"/>
          <w:sz w:val="24"/>
          <w:szCs w:val="24"/>
        </w:rPr>
        <w:t>所示</w:t>
      </w:r>
      <w:r>
        <w:rPr>
          <w:sz w:val="24"/>
          <w:szCs w:val="24"/>
        </w:rPr>
        <w:t>：</w:t>
      </w:r>
    </w:p>
    <w:p w:rsidR="007101ED" w:rsidRDefault="0018276F">
      <w:pPr>
        <w:spacing w:line="360" w:lineRule="auto"/>
        <w:jc w:val="center"/>
      </w:pPr>
      <w:r>
        <w:rPr>
          <w:rFonts w:hint="eastAsia"/>
        </w:rPr>
        <w:t>表</w:t>
      </w:r>
      <w:r>
        <w:rPr>
          <w:rFonts w:hint="eastAsia"/>
        </w:rPr>
        <w:t xml:space="preserve">8.1.2 </w:t>
      </w:r>
      <w:r>
        <w:rPr>
          <w:rFonts w:hint="eastAsia"/>
        </w:rPr>
        <w:t>甲醛</w:t>
      </w:r>
      <w:r>
        <w:t>累积净化量（</w:t>
      </w:r>
      <w:r>
        <w:rPr>
          <w:rFonts w:hint="eastAsia"/>
        </w:rPr>
        <w:t>CCM</w:t>
      </w:r>
      <w:r>
        <w:t>）</w:t>
      </w:r>
      <w:r>
        <w:rPr>
          <w:rFonts w:hint="eastAsia"/>
        </w:rPr>
        <w:t>分级</w:t>
      </w:r>
      <w:r>
        <w:t>指标</w:t>
      </w:r>
    </w:p>
    <w:tbl>
      <w:tblPr>
        <w:tblW w:w="8350" w:type="dxa"/>
        <w:tblLayout w:type="fixed"/>
        <w:tblCellMar>
          <w:top w:w="15" w:type="dxa"/>
          <w:left w:w="15" w:type="dxa"/>
          <w:bottom w:w="15" w:type="dxa"/>
          <w:right w:w="15" w:type="dxa"/>
        </w:tblCellMar>
        <w:tblLook w:val="04A0" w:firstRow="1" w:lastRow="0" w:firstColumn="1" w:lastColumn="0" w:noHBand="0" w:noVBand="1"/>
      </w:tblPr>
      <w:tblGrid>
        <w:gridCol w:w="4494"/>
        <w:gridCol w:w="3856"/>
      </w:tblGrid>
      <w:tr w:rsidR="007101ED">
        <w:trPr>
          <w:trHeight w:val="373"/>
        </w:trPr>
        <w:tc>
          <w:tcPr>
            <w:tcW w:w="4494" w:type="dxa"/>
            <w:tcBorders>
              <w:top w:val="single" w:sz="18"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区间分档</w:t>
            </w:r>
          </w:p>
        </w:tc>
        <w:tc>
          <w:tcPr>
            <w:tcW w:w="3856" w:type="dxa"/>
            <w:tcBorders>
              <w:top w:val="single" w:sz="18"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rPr>
              <w:t>累积净化量</w:t>
            </w:r>
            <w:r w:rsidRPr="002350D2">
              <w:rPr>
                <w:rFonts w:ascii="Arial" w:eastAsia="宋体" w:hAnsi="Arial" w:cs="Arial"/>
                <w:color w:val="000000"/>
                <w:sz w:val="24"/>
                <w:szCs w:val="24"/>
              </w:rPr>
              <w:t>M</w:t>
            </w:r>
            <w:r w:rsidRPr="002350D2">
              <w:rPr>
                <w:rFonts w:ascii="宋体" w:eastAsia="宋体" w:hAnsi="宋体" w:cs="宋体" w:hint="eastAsia"/>
                <w:color w:val="000000"/>
                <w:sz w:val="24"/>
                <w:szCs w:val="24"/>
                <w:vertAlign w:val="subscript"/>
              </w:rPr>
              <w:t>甲醛</w:t>
            </w:r>
            <w:r w:rsidRPr="002350D2">
              <w:rPr>
                <w:rFonts w:ascii="Arial" w:eastAsia="宋体" w:hAnsi="Arial" w:cs="Arial"/>
                <w:color w:val="000000"/>
                <w:sz w:val="24"/>
                <w:szCs w:val="24"/>
              </w:rPr>
              <w:t>/mg</w:t>
            </w:r>
          </w:p>
        </w:tc>
      </w:tr>
      <w:tr w:rsidR="007101ED">
        <w:trPr>
          <w:trHeight w:val="431"/>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rPr>
              <w:t>F</w:t>
            </w:r>
            <w:r w:rsidRPr="002350D2">
              <w:rPr>
                <w:rFonts w:ascii="Arial" w:eastAsia="宋体" w:hAnsi="Arial" w:cs="Arial"/>
                <w:color w:val="000000"/>
                <w:sz w:val="24"/>
                <w:szCs w:val="24"/>
                <w:vertAlign w:val="subscript"/>
              </w:rPr>
              <w:t>1</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color w:val="000000"/>
                <w:sz w:val="24"/>
                <w:szCs w:val="24"/>
                <w:lang w:bidi="ar"/>
              </w:rPr>
              <w:t>300≦</w:t>
            </w:r>
            <w:r w:rsidRPr="002350D2">
              <w:rPr>
                <w:rFonts w:ascii="Arial" w:eastAsia="宋体" w:hAnsi="Arial" w:cs="Arial"/>
                <w:color w:val="000000"/>
                <w:sz w:val="24"/>
                <w:szCs w:val="24"/>
              </w:rPr>
              <w:t>M</w:t>
            </w:r>
            <w:r w:rsidRPr="002350D2">
              <w:rPr>
                <w:rFonts w:ascii="宋体" w:eastAsia="宋体" w:hAnsi="宋体" w:cs="宋体" w:hint="eastAsia"/>
                <w:color w:val="000000"/>
                <w:sz w:val="24"/>
                <w:szCs w:val="24"/>
                <w:vertAlign w:val="subscript"/>
              </w:rPr>
              <w:t>甲醛</w:t>
            </w:r>
            <w:r w:rsidRPr="002350D2">
              <w:rPr>
                <w:rFonts w:ascii="Arial" w:eastAsia="宋体" w:hAnsi="Arial" w:cs="Arial"/>
                <w:color w:val="000000"/>
                <w:sz w:val="24"/>
                <w:szCs w:val="24"/>
                <w:lang w:bidi="ar"/>
              </w:rPr>
              <w:t>&lt;600</w:t>
            </w:r>
          </w:p>
        </w:tc>
      </w:tr>
      <w:tr w:rsidR="007101ED">
        <w:trPr>
          <w:trHeight w:val="431"/>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rPr>
              <w:t>F</w:t>
            </w:r>
            <w:r w:rsidRPr="002350D2">
              <w:rPr>
                <w:rFonts w:ascii="Arial" w:eastAsia="宋体" w:hAnsi="Arial" w:cs="Arial"/>
                <w:color w:val="000000"/>
                <w:sz w:val="24"/>
                <w:szCs w:val="24"/>
                <w:vertAlign w:val="subscript"/>
              </w:rPr>
              <w:t>2</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hint="eastAsia"/>
                <w:color w:val="000000"/>
                <w:sz w:val="24"/>
                <w:szCs w:val="24"/>
                <w:lang w:bidi="ar"/>
              </w:rPr>
              <w:t>600</w:t>
            </w:r>
            <w:r w:rsidRPr="002350D2">
              <w:rPr>
                <w:rFonts w:ascii="Arial" w:eastAsia="宋体" w:hAnsi="Arial" w:cs="Arial" w:hint="eastAsia"/>
                <w:color w:val="000000"/>
                <w:sz w:val="24"/>
                <w:szCs w:val="24"/>
                <w:lang w:bidi="ar"/>
              </w:rPr>
              <w:t>≦</w:t>
            </w:r>
            <w:r w:rsidRPr="002350D2">
              <w:rPr>
                <w:rFonts w:ascii="Arial" w:eastAsia="宋体" w:hAnsi="Arial" w:cs="Arial"/>
                <w:color w:val="000000"/>
                <w:sz w:val="24"/>
                <w:szCs w:val="24"/>
              </w:rPr>
              <w:t>M</w:t>
            </w:r>
            <w:r w:rsidRPr="002350D2">
              <w:rPr>
                <w:rFonts w:ascii="宋体" w:eastAsia="宋体" w:hAnsi="宋体" w:cs="宋体" w:hint="eastAsia"/>
                <w:color w:val="000000"/>
                <w:sz w:val="24"/>
                <w:szCs w:val="24"/>
                <w:vertAlign w:val="subscript"/>
              </w:rPr>
              <w:t>甲醛</w:t>
            </w:r>
            <w:r w:rsidRPr="002350D2">
              <w:rPr>
                <w:rFonts w:ascii="Arial" w:eastAsia="宋体" w:hAnsi="Arial" w:cs="Arial" w:hint="eastAsia"/>
                <w:color w:val="000000"/>
                <w:sz w:val="24"/>
                <w:szCs w:val="24"/>
                <w:lang w:bidi="ar"/>
              </w:rPr>
              <w:t>&lt;1000</w:t>
            </w:r>
          </w:p>
        </w:tc>
      </w:tr>
      <w:tr w:rsidR="007101ED">
        <w:trPr>
          <w:trHeight w:val="436"/>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rPr>
              <w:t>F</w:t>
            </w:r>
            <w:r w:rsidRPr="002350D2">
              <w:rPr>
                <w:rFonts w:ascii="Arial" w:eastAsia="宋体" w:hAnsi="Arial" w:cs="Arial"/>
                <w:color w:val="000000"/>
                <w:sz w:val="24"/>
                <w:szCs w:val="24"/>
                <w:vertAlign w:val="subscript"/>
              </w:rPr>
              <w:t>3</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hint="eastAsia"/>
                <w:color w:val="000000"/>
                <w:sz w:val="24"/>
                <w:szCs w:val="24"/>
                <w:lang w:bidi="ar"/>
              </w:rPr>
              <w:t>1000</w:t>
            </w:r>
            <w:r w:rsidRPr="002350D2">
              <w:rPr>
                <w:rFonts w:ascii="Arial" w:eastAsia="宋体" w:hAnsi="Arial" w:cs="Arial" w:hint="eastAsia"/>
                <w:color w:val="000000"/>
                <w:sz w:val="24"/>
                <w:szCs w:val="24"/>
                <w:lang w:bidi="ar"/>
              </w:rPr>
              <w:t>≦</w:t>
            </w:r>
            <w:r w:rsidRPr="002350D2">
              <w:rPr>
                <w:rFonts w:ascii="Arial" w:eastAsia="宋体" w:hAnsi="Arial" w:cs="Arial"/>
                <w:color w:val="000000"/>
                <w:sz w:val="24"/>
                <w:szCs w:val="24"/>
              </w:rPr>
              <w:t>M</w:t>
            </w:r>
            <w:r w:rsidRPr="002350D2">
              <w:rPr>
                <w:rFonts w:ascii="宋体" w:eastAsia="宋体" w:hAnsi="宋体" w:cs="宋体" w:hint="eastAsia"/>
                <w:color w:val="000000"/>
                <w:sz w:val="24"/>
                <w:szCs w:val="24"/>
                <w:vertAlign w:val="subscript"/>
              </w:rPr>
              <w:t>甲醛</w:t>
            </w:r>
            <w:r w:rsidRPr="002350D2">
              <w:rPr>
                <w:rFonts w:ascii="Arial" w:eastAsia="宋体" w:hAnsi="Arial" w:cs="Arial" w:hint="eastAsia"/>
                <w:color w:val="000000"/>
                <w:sz w:val="24"/>
                <w:szCs w:val="24"/>
                <w:lang w:bidi="ar"/>
              </w:rPr>
              <w:t>&lt;1500</w:t>
            </w:r>
          </w:p>
        </w:tc>
      </w:tr>
      <w:tr w:rsidR="007101ED">
        <w:trPr>
          <w:trHeight w:val="330"/>
        </w:trPr>
        <w:tc>
          <w:tcPr>
            <w:tcW w:w="4494" w:type="dxa"/>
            <w:tcBorders>
              <w:top w:val="single" w:sz="4" w:space="0" w:color="000000"/>
              <w:left w:val="single" w:sz="18" w:space="0" w:color="000000"/>
              <w:bottom w:val="single" w:sz="2"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F</w:t>
            </w:r>
            <w:r w:rsidRPr="002350D2">
              <w:rPr>
                <w:rFonts w:ascii="Arial" w:eastAsia="宋体" w:hAnsi="Arial" w:cs="Arial"/>
                <w:color w:val="000000"/>
                <w:sz w:val="24"/>
                <w:szCs w:val="24"/>
                <w:vertAlign w:val="subscript"/>
                <w:lang w:bidi="ar"/>
              </w:rPr>
              <w:t>4</w:t>
            </w:r>
          </w:p>
        </w:tc>
        <w:tc>
          <w:tcPr>
            <w:tcW w:w="3856" w:type="dxa"/>
            <w:tcBorders>
              <w:top w:val="single" w:sz="4" w:space="0" w:color="000000"/>
              <w:left w:val="single" w:sz="4" w:space="0" w:color="000000"/>
              <w:bottom w:val="single" w:sz="2"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hint="eastAsia"/>
                <w:color w:val="000000"/>
                <w:sz w:val="24"/>
                <w:szCs w:val="24"/>
                <w:lang w:bidi="ar"/>
              </w:rPr>
              <w:t>1500</w:t>
            </w:r>
            <w:r w:rsidRPr="002350D2">
              <w:rPr>
                <w:rFonts w:ascii="Arial" w:eastAsia="宋体" w:hAnsi="Arial" w:cs="Arial" w:hint="eastAsia"/>
                <w:color w:val="000000"/>
                <w:sz w:val="24"/>
                <w:szCs w:val="24"/>
                <w:lang w:bidi="ar"/>
              </w:rPr>
              <w:t>≦</w:t>
            </w:r>
            <w:r w:rsidRPr="002350D2">
              <w:rPr>
                <w:rFonts w:ascii="Arial" w:eastAsia="宋体" w:hAnsi="Arial" w:cs="Arial"/>
                <w:color w:val="000000"/>
                <w:sz w:val="24"/>
                <w:szCs w:val="24"/>
              </w:rPr>
              <w:t>M</w:t>
            </w:r>
            <w:r w:rsidRPr="002350D2">
              <w:rPr>
                <w:rFonts w:ascii="宋体" w:eastAsia="宋体" w:hAnsi="宋体" w:cs="宋体" w:hint="eastAsia"/>
                <w:color w:val="000000"/>
                <w:sz w:val="24"/>
                <w:szCs w:val="24"/>
                <w:vertAlign w:val="subscript"/>
              </w:rPr>
              <w:t>甲醛</w:t>
            </w:r>
          </w:p>
        </w:tc>
      </w:tr>
      <w:tr w:rsidR="007101ED">
        <w:trPr>
          <w:trHeight w:val="330"/>
        </w:trPr>
        <w:tc>
          <w:tcPr>
            <w:tcW w:w="8350" w:type="dxa"/>
            <w:gridSpan w:val="2"/>
            <w:tcBorders>
              <w:top w:val="single" w:sz="2" w:space="0" w:color="000000"/>
              <w:left w:val="single" w:sz="18" w:space="0" w:color="000000"/>
              <w:bottom w:val="single" w:sz="18" w:space="0" w:color="000000"/>
              <w:right w:val="single" w:sz="18" w:space="0" w:color="000000"/>
            </w:tcBorders>
            <w:shd w:val="clear" w:color="auto" w:fill="auto"/>
            <w:vAlign w:val="center"/>
          </w:tcPr>
          <w:p w:rsidR="007101ED" w:rsidRPr="002350D2" w:rsidRDefault="0018276F">
            <w:pPr>
              <w:spacing w:after="0" w:line="240" w:lineRule="auto"/>
              <w:textAlignment w:val="center"/>
              <w:rPr>
                <w:rFonts w:ascii="Arial" w:eastAsia="宋体" w:hAnsi="Arial" w:cs="Arial"/>
                <w:color w:val="000000"/>
                <w:sz w:val="24"/>
                <w:szCs w:val="24"/>
                <w:lang w:bidi="ar"/>
              </w:rPr>
            </w:pPr>
            <w:r w:rsidRPr="002350D2">
              <w:rPr>
                <w:rFonts w:ascii="Arial" w:eastAsia="宋体" w:hAnsi="Arial" w:cs="Arial" w:hint="eastAsia"/>
                <w:color w:val="000000"/>
                <w:sz w:val="24"/>
                <w:szCs w:val="24"/>
                <w:lang w:bidi="ar"/>
              </w:rPr>
              <w:t>注：实测</w:t>
            </w:r>
            <w:r w:rsidRPr="002350D2">
              <w:rPr>
                <w:rFonts w:ascii="Arial" w:eastAsia="宋体" w:hAnsi="Arial" w:cs="Arial"/>
                <w:color w:val="000000"/>
                <w:sz w:val="24"/>
                <w:szCs w:val="24"/>
              </w:rPr>
              <w:t>M</w:t>
            </w:r>
            <w:r w:rsidRPr="002350D2">
              <w:rPr>
                <w:rFonts w:ascii="宋体" w:eastAsia="宋体" w:hAnsi="宋体" w:cs="宋体" w:hint="eastAsia"/>
                <w:color w:val="000000"/>
                <w:sz w:val="24"/>
                <w:szCs w:val="24"/>
                <w:vertAlign w:val="subscript"/>
              </w:rPr>
              <w:t>甲醛</w:t>
            </w:r>
            <w:r w:rsidRPr="002350D2">
              <w:rPr>
                <w:rFonts w:ascii="Arial" w:eastAsia="宋体" w:hAnsi="Arial" w:cs="Arial" w:hint="eastAsia"/>
                <w:color w:val="000000"/>
                <w:sz w:val="24"/>
                <w:szCs w:val="24"/>
                <w:lang w:bidi="ar"/>
              </w:rPr>
              <w:t>小于</w:t>
            </w:r>
            <w:r w:rsidRPr="002350D2">
              <w:rPr>
                <w:rFonts w:ascii="Arial" w:eastAsia="宋体" w:hAnsi="Arial" w:cs="Arial" w:hint="eastAsia"/>
                <w:color w:val="000000"/>
                <w:sz w:val="24"/>
                <w:szCs w:val="24"/>
                <w:lang w:bidi="ar"/>
              </w:rPr>
              <w:t>300</w:t>
            </w:r>
            <w:r w:rsidRPr="002350D2">
              <w:rPr>
                <w:rFonts w:ascii="Arial" w:eastAsia="宋体" w:hAnsi="Arial" w:cs="Arial"/>
                <w:color w:val="000000"/>
                <w:sz w:val="24"/>
                <w:szCs w:val="24"/>
              </w:rPr>
              <w:t>mg</w:t>
            </w:r>
            <w:r w:rsidRPr="002350D2">
              <w:rPr>
                <w:rFonts w:ascii="Arial" w:eastAsia="宋体" w:hAnsi="Arial" w:cs="Arial" w:hint="eastAsia"/>
                <w:color w:val="000000"/>
                <w:sz w:val="24"/>
                <w:szCs w:val="24"/>
              </w:rPr>
              <w:t>，不对其进行“积累净化量”评价。</w:t>
            </w:r>
          </w:p>
        </w:tc>
      </w:tr>
    </w:tbl>
    <w:p w:rsidR="007101ED" w:rsidRDefault="007101ED">
      <w:pPr>
        <w:spacing w:line="360" w:lineRule="auto"/>
        <w:rPr>
          <w:sz w:val="24"/>
          <w:szCs w:val="24"/>
        </w:rPr>
      </w:pPr>
    </w:p>
    <w:p w:rsidR="007101ED" w:rsidRDefault="0018276F">
      <w:pPr>
        <w:spacing w:line="360" w:lineRule="auto"/>
        <w:ind w:firstLine="480"/>
        <w:jc w:val="center"/>
      </w:pPr>
      <w:r>
        <w:rPr>
          <w:rFonts w:hint="eastAsia"/>
        </w:rPr>
        <w:t>表</w:t>
      </w:r>
      <w:r>
        <w:rPr>
          <w:rFonts w:hint="eastAsia"/>
        </w:rPr>
        <w:t xml:space="preserve">8.1.3 </w:t>
      </w:r>
      <w:r>
        <w:rPr>
          <w:rFonts w:hint="eastAsia"/>
        </w:rPr>
        <w:t>颗粒物</w:t>
      </w:r>
      <w:r>
        <w:t>累积净化量</w:t>
      </w:r>
      <w:r>
        <w:rPr>
          <w:rFonts w:hint="eastAsia"/>
        </w:rPr>
        <w:t>（</w:t>
      </w:r>
      <w:r>
        <w:rPr>
          <w:rFonts w:hint="eastAsia"/>
        </w:rPr>
        <w:t>CCM</w:t>
      </w:r>
      <w:r>
        <w:rPr>
          <w:rFonts w:hint="eastAsia"/>
        </w:rPr>
        <w:t>）</w:t>
      </w:r>
      <w:r>
        <w:t>分级指标</w:t>
      </w:r>
    </w:p>
    <w:tbl>
      <w:tblPr>
        <w:tblW w:w="8350" w:type="dxa"/>
        <w:jc w:val="center"/>
        <w:tblLayout w:type="fixed"/>
        <w:tblCellMar>
          <w:top w:w="15" w:type="dxa"/>
          <w:left w:w="15" w:type="dxa"/>
          <w:bottom w:w="15" w:type="dxa"/>
          <w:right w:w="15" w:type="dxa"/>
        </w:tblCellMar>
        <w:tblLook w:val="04A0" w:firstRow="1" w:lastRow="0" w:firstColumn="1" w:lastColumn="0" w:noHBand="0" w:noVBand="1"/>
      </w:tblPr>
      <w:tblGrid>
        <w:gridCol w:w="4494"/>
        <w:gridCol w:w="3856"/>
      </w:tblGrid>
      <w:tr w:rsidR="007101ED">
        <w:trPr>
          <w:trHeight w:val="373"/>
          <w:jc w:val="center"/>
        </w:trPr>
        <w:tc>
          <w:tcPr>
            <w:tcW w:w="4494" w:type="dxa"/>
            <w:tcBorders>
              <w:top w:val="single" w:sz="18"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区间分档</w:t>
            </w:r>
          </w:p>
        </w:tc>
        <w:tc>
          <w:tcPr>
            <w:tcW w:w="3856" w:type="dxa"/>
            <w:tcBorders>
              <w:top w:val="single" w:sz="18"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rPr>
              <w:t>累积净化量</w:t>
            </w:r>
            <w:r w:rsidRPr="002350D2">
              <w:rPr>
                <w:rFonts w:ascii="Arial" w:eastAsia="宋体" w:hAnsi="Arial" w:cs="Arial"/>
                <w:color w:val="000000"/>
                <w:sz w:val="24"/>
                <w:szCs w:val="24"/>
              </w:rPr>
              <w:t>M</w:t>
            </w:r>
            <w:r w:rsidRPr="002350D2">
              <w:rPr>
                <w:rFonts w:ascii="Arial" w:eastAsia="宋体" w:hAnsi="Arial" w:cs="Arial" w:hint="eastAsia"/>
                <w:color w:val="000000"/>
                <w:sz w:val="24"/>
                <w:szCs w:val="24"/>
                <w:vertAlign w:val="subscript"/>
              </w:rPr>
              <w:t>颗粒物</w:t>
            </w:r>
            <w:r w:rsidRPr="002350D2">
              <w:rPr>
                <w:rFonts w:ascii="Arial" w:eastAsia="宋体" w:hAnsi="Arial" w:cs="Arial"/>
                <w:color w:val="000000"/>
                <w:sz w:val="24"/>
                <w:szCs w:val="24"/>
              </w:rPr>
              <w:t>/mg</w:t>
            </w:r>
          </w:p>
        </w:tc>
      </w:tr>
      <w:tr w:rsidR="007101ED">
        <w:trPr>
          <w:trHeight w:val="431"/>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rPr>
              <w:t>P</w:t>
            </w:r>
            <w:r w:rsidRPr="002350D2">
              <w:rPr>
                <w:rFonts w:ascii="Arial" w:eastAsia="宋体" w:hAnsi="Arial" w:cs="Arial"/>
                <w:color w:val="000000"/>
                <w:sz w:val="24"/>
                <w:szCs w:val="24"/>
                <w:vertAlign w:val="subscript"/>
              </w:rPr>
              <w:t>1</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color w:val="000000"/>
                <w:sz w:val="24"/>
                <w:szCs w:val="24"/>
                <w:lang w:bidi="ar"/>
              </w:rPr>
              <w:t>300</w:t>
            </w:r>
            <w:r w:rsidRPr="002350D2">
              <w:rPr>
                <w:rFonts w:ascii="Arial" w:eastAsia="宋体" w:hAnsi="Arial" w:cs="Arial" w:hint="eastAsia"/>
                <w:color w:val="000000"/>
                <w:sz w:val="24"/>
                <w:szCs w:val="24"/>
                <w:lang w:bidi="ar"/>
              </w:rPr>
              <w:t>0</w:t>
            </w:r>
            <w:r w:rsidRPr="002350D2">
              <w:rPr>
                <w:rFonts w:ascii="Arial" w:eastAsia="宋体" w:hAnsi="Arial" w:cs="Arial"/>
                <w:color w:val="000000"/>
                <w:sz w:val="24"/>
                <w:szCs w:val="24"/>
                <w:lang w:bidi="ar"/>
              </w:rPr>
              <w:t>≦</w:t>
            </w:r>
            <w:r w:rsidRPr="002350D2">
              <w:rPr>
                <w:rFonts w:ascii="Arial" w:eastAsia="宋体" w:hAnsi="Arial" w:cs="Arial"/>
                <w:color w:val="000000"/>
                <w:sz w:val="24"/>
                <w:szCs w:val="24"/>
              </w:rPr>
              <w:t>M</w:t>
            </w:r>
            <w:r w:rsidRPr="002350D2">
              <w:rPr>
                <w:rFonts w:ascii="Arial" w:eastAsia="宋体" w:hAnsi="Arial" w:cs="Arial" w:hint="eastAsia"/>
                <w:color w:val="000000"/>
                <w:sz w:val="24"/>
                <w:szCs w:val="24"/>
                <w:vertAlign w:val="subscript"/>
              </w:rPr>
              <w:t>颗粒物</w:t>
            </w:r>
            <w:r w:rsidRPr="002350D2">
              <w:rPr>
                <w:rFonts w:ascii="Arial" w:eastAsia="宋体" w:hAnsi="Arial" w:cs="Arial"/>
                <w:color w:val="000000"/>
                <w:sz w:val="24"/>
                <w:szCs w:val="24"/>
                <w:lang w:bidi="ar"/>
              </w:rPr>
              <w:t>&lt;</w:t>
            </w:r>
            <w:r w:rsidRPr="002350D2">
              <w:rPr>
                <w:rFonts w:ascii="Arial" w:eastAsia="宋体" w:hAnsi="Arial" w:cs="Arial" w:hint="eastAsia"/>
                <w:color w:val="000000"/>
                <w:sz w:val="24"/>
                <w:szCs w:val="24"/>
                <w:lang w:bidi="ar"/>
              </w:rPr>
              <w:t>5000</w:t>
            </w:r>
          </w:p>
        </w:tc>
      </w:tr>
      <w:tr w:rsidR="007101ED">
        <w:trPr>
          <w:trHeight w:val="431"/>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rPr>
              <w:t>P</w:t>
            </w:r>
            <w:r w:rsidRPr="002350D2">
              <w:rPr>
                <w:rFonts w:ascii="Arial" w:eastAsia="宋体" w:hAnsi="Arial" w:cs="Arial"/>
                <w:color w:val="000000"/>
                <w:sz w:val="24"/>
                <w:szCs w:val="24"/>
                <w:vertAlign w:val="subscript"/>
              </w:rPr>
              <w:t>2</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hint="eastAsia"/>
                <w:color w:val="000000"/>
                <w:sz w:val="24"/>
                <w:szCs w:val="24"/>
                <w:lang w:bidi="ar"/>
              </w:rPr>
              <w:t>5000</w:t>
            </w:r>
            <w:r w:rsidRPr="002350D2">
              <w:rPr>
                <w:rFonts w:ascii="Arial" w:eastAsia="宋体" w:hAnsi="Arial" w:cs="Arial" w:hint="eastAsia"/>
                <w:color w:val="000000"/>
                <w:sz w:val="24"/>
                <w:szCs w:val="24"/>
                <w:lang w:bidi="ar"/>
              </w:rPr>
              <w:t>≦</w:t>
            </w:r>
            <w:r w:rsidRPr="002350D2">
              <w:rPr>
                <w:rFonts w:ascii="Arial" w:eastAsia="宋体" w:hAnsi="Arial" w:cs="Arial"/>
                <w:color w:val="000000"/>
                <w:sz w:val="24"/>
                <w:szCs w:val="24"/>
              </w:rPr>
              <w:t>M</w:t>
            </w:r>
            <w:r w:rsidRPr="002350D2">
              <w:rPr>
                <w:rFonts w:ascii="Arial" w:eastAsia="宋体" w:hAnsi="Arial" w:cs="Arial" w:hint="eastAsia"/>
                <w:color w:val="000000"/>
                <w:sz w:val="24"/>
                <w:szCs w:val="24"/>
                <w:vertAlign w:val="subscript"/>
              </w:rPr>
              <w:t>颗粒物</w:t>
            </w:r>
            <w:r w:rsidRPr="002350D2">
              <w:rPr>
                <w:rFonts w:ascii="Arial" w:eastAsia="宋体" w:hAnsi="Arial" w:cs="Arial" w:hint="eastAsia"/>
                <w:color w:val="000000"/>
                <w:sz w:val="24"/>
                <w:szCs w:val="24"/>
                <w:lang w:bidi="ar"/>
              </w:rPr>
              <w:t>&lt;8000</w:t>
            </w:r>
          </w:p>
        </w:tc>
      </w:tr>
      <w:tr w:rsidR="007101ED">
        <w:trPr>
          <w:trHeight w:val="436"/>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rPr>
              <w:t>P</w:t>
            </w:r>
            <w:r w:rsidRPr="002350D2">
              <w:rPr>
                <w:rFonts w:ascii="Arial" w:eastAsia="宋体" w:hAnsi="Arial" w:cs="Arial"/>
                <w:color w:val="000000"/>
                <w:sz w:val="24"/>
                <w:szCs w:val="24"/>
                <w:vertAlign w:val="subscript"/>
              </w:rPr>
              <w:t>3</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hint="eastAsia"/>
                <w:color w:val="000000"/>
                <w:sz w:val="24"/>
                <w:szCs w:val="24"/>
                <w:lang w:bidi="ar"/>
              </w:rPr>
              <w:t>8000</w:t>
            </w:r>
            <w:r w:rsidRPr="002350D2">
              <w:rPr>
                <w:rFonts w:ascii="Arial" w:eastAsia="宋体" w:hAnsi="Arial" w:cs="Arial" w:hint="eastAsia"/>
                <w:color w:val="000000"/>
                <w:sz w:val="24"/>
                <w:szCs w:val="24"/>
                <w:lang w:bidi="ar"/>
              </w:rPr>
              <w:t>≦</w:t>
            </w:r>
            <w:r w:rsidRPr="002350D2">
              <w:rPr>
                <w:rFonts w:ascii="Arial" w:eastAsia="宋体" w:hAnsi="Arial" w:cs="Arial"/>
                <w:color w:val="000000"/>
                <w:sz w:val="24"/>
                <w:szCs w:val="24"/>
              </w:rPr>
              <w:t>M</w:t>
            </w:r>
            <w:r w:rsidRPr="002350D2">
              <w:rPr>
                <w:rFonts w:ascii="Arial" w:eastAsia="宋体" w:hAnsi="Arial" w:cs="Arial" w:hint="eastAsia"/>
                <w:color w:val="000000"/>
                <w:sz w:val="24"/>
                <w:szCs w:val="24"/>
                <w:vertAlign w:val="subscript"/>
              </w:rPr>
              <w:t>颗粒物</w:t>
            </w:r>
            <w:r w:rsidRPr="002350D2">
              <w:rPr>
                <w:rFonts w:ascii="Arial" w:eastAsia="宋体" w:hAnsi="Arial" w:cs="Arial" w:hint="eastAsia"/>
                <w:color w:val="000000"/>
                <w:sz w:val="24"/>
                <w:szCs w:val="24"/>
                <w:lang w:bidi="ar"/>
              </w:rPr>
              <w:t>&lt;12000</w:t>
            </w:r>
          </w:p>
        </w:tc>
      </w:tr>
      <w:tr w:rsidR="007101ED">
        <w:trPr>
          <w:trHeight w:val="330"/>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lang w:bidi="ar"/>
              </w:rPr>
              <w:t>P</w:t>
            </w:r>
            <w:r w:rsidRPr="002350D2">
              <w:rPr>
                <w:rFonts w:ascii="Arial" w:eastAsia="宋体" w:hAnsi="Arial" w:cs="Arial"/>
                <w:color w:val="000000"/>
                <w:sz w:val="24"/>
                <w:szCs w:val="24"/>
                <w:vertAlign w:val="subscript"/>
                <w:lang w:bidi="ar"/>
              </w:rPr>
              <w:t>4</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hint="eastAsia"/>
                <w:color w:val="000000"/>
                <w:sz w:val="24"/>
                <w:szCs w:val="24"/>
                <w:lang w:bidi="ar"/>
              </w:rPr>
              <w:t>12000</w:t>
            </w:r>
            <w:r w:rsidRPr="002350D2">
              <w:rPr>
                <w:rFonts w:ascii="Arial" w:eastAsia="宋体" w:hAnsi="Arial" w:cs="Arial" w:hint="eastAsia"/>
                <w:color w:val="000000"/>
                <w:sz w:val="24"/>
                <w:szCs w:val="24"/>
                <w:lang w:bidi="ar"/>
              </w:rPr>
              <w:t>≦</w:t>
            </w:r>
            <w:r w:rsidRPr="002350D2">
              <w:rPr>
                <w:rFonts w:ascii="Arial" w:eastAsia="宋体" w:hAnsi="Arial" w:cs="Arial"/>
                <w:color w:val="000000"/>
                <w:sz w:val="24"/>
                <w:szCs w:val="24"/>
              </w:rPr>
              <w:t>M</w:t>
            </w:r>
            <w:r w:rsidRPr="002350D2">
              <w:rPr>
                <w:rFonts w:ascii="Arial" w:eastAsia="宋体" w:hAnsi="Arial" w:cs="Arial" w:hint="eastAsia"/>
                <w:color w:val="000000"/>
                <w:sz w:val="24"/>
                <w:szCs w:val="24"/>
                <w:vertAlign w:val="subscript"/>
              </w:rPr>
              <w:t>颗粒物</w:t>
            </w:r>
          </w:p>
        </w:tc>
      </w:tr>
      <w:tr w:rsidR="007101ED">
        <w:trPr>
          <w:trHeight w:val="330"/>
          <w:jc w:val="center"/>
        </w:trPr>
        <w:tc>
          <w:tcPr>
            <w:tcW w:w="8350" w:type="dxa"/>
            <w:gridSpan w:val="2"/>
            <w:tcBorders>
              <w:top w:val="single" w:sz="4" w:space="0" w:color="000000"/>
              <w:left w:val="single" w:sz="18" w:space="0" w:color="000000"/>
              <w:bottom w:val="single" w:sz="18" w:space="0" w:color="000000"/>
              <w:right w:val="single" w:sz="18" w:space="0" w:color="000000"/>
            </w:tcBorders>
            <w:shd w:val="clear" w:color="auto" w:fill="auto"/>
            <w:vAlign w:val="center"/>
          </w:tcPr>
          <w:p w:rsidR="007101ED" w:rsidRPr="002350D2" w:rsidRDefault="0018276F">
            <w:pPr>
              <w:spacing w:after="0" w:line="240" w:lineRule="auto"/>
              <w:textAlignment w:val="center"/>
              <w:rPr>
                <w:rFonts w:ascii="Arial" w:eastAsia="宋体" w:hAnsi="Arial" w:cs="Arial"/>
                <w:color w:val="000000"/>
                <w:sz w:val="24"/>
                <w:szCs w:val="24"/>
                <w:lang w:bidi="ar"/>
              </w:rPr>
            </w:pPr>
            <w:r w:rsidRPr="002350D2">
              <w:rPr>
                <w:rFonts w:ascii="Arial" w:eastAsia="宋体" w:hAnsi="Arial" w:cs="Arial" w:hint="eastAsia"/>
                <w:color w:val="000000"/>
                <w:sz w:val="24"/>
                <w:szCs w:val="24"/>
                <w:lang w:bidi="ar"/>
              </w:rPr>
              <w:t>注：实测</w:t>
            </w:r>
            <w:r w:rsidRPr="002350D2">
              <w:rPr>
                <w:rFonts w:ascii="Arial" w:eastAsia="宋体" w:hAnsi="Arial" w:cs="Arial"/>
                <w:color w:val="000000"/>
                <w:sz w:val="24"/>
                <w:szCs w:val="24"/>
              </w:rPr>
              <w:t>M</w:t>
            </w:r>
            <w:r w:rsidRPr="002350D2">
              <w:rPr>
                <w:rFonts w:ascii="Arial" w:eastAsia="宋体" w:hAnsi="Arial" w:cs="Arial" w:hint="eastAsia"/>
                <w:color w:val="000000"/>
                <w:sz w:val="24"/>
                <w:szCs w:val="24"/>
                <w:vertAlign w:val="subscript"/>
              </w:rPr>
              <w:t>颗粒物</w:t>
            </w:r>
            <w:r w:rsidRPr="002350D2">
              <w:rPr>
                <w:rFonts w:ascii="Arial" w:eastAsia="宋体" w:hAnsi="Arial" w:cs="Arial" w:hint="eastAsia"/>
                <w:color w:val="000000"/>
                <w:sz w:val="24"/>
                <w:szCs w:val="24"/>
                <w:lang w:bidi="ar"/>
              </w:rPr>
              <w:t>小于</w:t>
            </w:r>
            <w:r w:rsidRPr="002350D2">
              <w:rPr>
                <w:rFonts w:ascii="Arial" w:eastAsia="宋体" w:hAnsi="Arial" w:cs="Arial" w:hint="eastAsia"/>
                <w:color w:val="000000"/>
                <w:sz w:val="24"/>
                <w:szCs w:val="24"/>
                <w:lang w:bidi="ar"/>
              </w:rPr>
              <w:t>3000</w:t>
            </w:r>
            <w:r w:rsidRPr="002350D2">
              <w:rPr>
                <w:rFonts w:ascii="Arial" w:eastAsia="宋体" w:hAnsi="Arial" w:cs="Arial"/>
                <w:color w:val="000000"/>
                <w:sz w:val="24"/>
                <w:szCs w:val="24"/>
              </w:rPr>
              <w:t>mg</w:t>
            </w:r>
            <w:r w:rsidRPr="002350D2">
              <w:rPr>
                <w:rFonts w:ascii="Arial" w:eastAsia="宋体" w:hAnsi="Arial" w:cs="Arial" w:hint="eastAsia"/>
                <w:color w:val="000000"/>
                <w:sz w:val="24"/>
                <w:szCs w:val="24"/>
              </w:rPr>
              <w:t>，不对其进行“累积净化量”评价。</w:t>
            </w:r>
          </w:p>
        </w:tc>
      </w:tr>
    </w:tbl>
    <w:p w:rsidR="007101ED" w:rsidRDefault="007101ED">
      <w:pPr>
        <w:spacing w:line="360" w:lineRule="auto"/>
        <w:rPr>
          <w:sz w:val="24"/>
          <w:szCs w:val="24"/>
        </w:rPr>
      </w:pPr>
    </w:p>
    <w:p w:rsidR="007101ED" w:rsidRDefault="0018276F">
      <w:pPr>
        <w:spacing w:line="360" w:lineRule="auto"/>
        <w:rPr>
          <w:sz w:val="24"/>
          <w:szCs w:val="24"/>
        </w:rPr>
      </w:pPr>
      <w:r>
        <w:rPr>
          <w:rFonts w:hint="eastAsia"/>
          <w:sz w:val="24"/>
          <w:szCs w:val="24"/>
        </w:rPr>
        <w:lastRenderedPageBreak/>
        <w:t xml:space="preserve">8.1.4 </w:t>
      </w:r>
      <w:r>
        <w:rPr>
          <w:rFonts w:hint="eastAsia"/>
          <w:sz w:val="24"/>
          <w:szCs w:val="24"/>
        </w:rPr>
        <w:t>净化</w:t>
      </w:r>
      <w:r>
        <w:rPr>
          <w:sz w:val="24"/>
          <w:szCs w:val="24"/>
        </w:rPr>
        <w:t>能效</w:t>
      </w:r>
      <w:r>
        <w:rPr>
          <w:rFonts w:hint="eastAsia"/>
          <w:sz w:val="24"/>
          <w:szCs w:val="24"/>
        </w:rPr>
        <w:t>。净化器</w:t>
      </w:r>
      <w:r>
        <w:rPr>
          <w:sz w:val="24"/>
          <w:szCs w:val="24"/>
        </w:rPr>
        <w:t>对颗粒物和气态污染物净化能效的试验值均不应</w:t>
      </w:r>
      <w:r>
        <w:rPr>
          <w:rFonts w:hint="eastAsia"/>
          <w:sz w:val="24"/>
          <w:szCs w:val="24"/>
        </w:rPr>
        <w:t>小于</w:t>
      </w:r>
      <w:r>
        <w:rPr>
          <w:sz w:val="24"/>
          <w:szCs w:val="24"/>
        </w:rPr>
        <w:t>其标称值的</w:t>
      </w:r>
      <w:r>
        <w:rPr>
          <w:rFonts w:hint="eastAsia"/>
          <w:sz w:val="24"/>
          <w:szCs w:val="24"/>
        </w:rPr>
        <w:t>90</w:t>
      </w:r>
      <w:r>
        <w:rPr>
          <w:sz w:val="24"/>
          <w:szCs w:val="24"/>
        </w:rPr>
        <w:t>%</w:t>
      </w:r>
      <w:r>
        <w:rPr>
          <w:rFonts w:hint="eastAsia"/>
          <w:sz w:val="24"/>
          <w:szCs w:val="24"/>
        </w:rPr>
        <w:t>。</w:t>
      </w:r>
      <w:r>
        <w:rPr>
          <w:sz w:val="24"/>
          <w:szCs w:val="24"/>
        </w:rPr>
        <w:t>净化器</w:t>
      </w:r>
      <w:r>
        <w:rPr>
          <w:rFonts w:hint="eastAsia"/>
          <w:sz w:val="24"/>
          <w:szCs w:val="24"/>
        </w:rPr>
        <w:t>对</w:t>
      </w:r>
      <w:r>
        <w:rPr>
          <w:sz w:val="24"/>
          <w:szCs w:val="24"/>
        </w:rPr>
        <w:t>不同目标污染物的净化</w:t>
      </w:r>
      <w:r>
        <w:rPr>
          <w:rFonts w:hint="eastAsia"/>
          <w:sz w:val="24"/>
          <w:szCs w:val="24"/>
        </w:rPr>
        <w:t>能效</w:t>
      </w:r>
      <w:r>
        <w:rPr>
          <w:sz w:val="24"/>
          <w:szCs w:val="24"/>
        </w:rPr>
        <w:t>分级如</w:t>
      </w:r>
      <w:r>
        <w:rPr>
          <w:rFonts w:hint="eastAsia"/>
          <w:sz w:val="24"/>
          <w:szCs w:val="24"/>
        </w:rPr>
        <w:t>表</w:t>
      </w:r>
      <w:r>
        <w:rPr>
          <w:rFonts w:hint="eastAsia"/>
          <w:sz w:val="24"/>
          <w:szCs w:val="24"/>
        </w:rPr>
        <w:t>8.1.4</w:t>
      </w:r>
      <w:r>
        <w:rPr>
          <w:rFonts w:hint="eastAsia"/>
          <w:sz w:val="24"/>
          <w:szCs w:val="24"/>
        </w:rPr>
        <w:t>和</w:t>
      </w:r>
      <w:r>
        <w:rPr>
          <w:sz w:val="24"/>
          <w:szCs w:val="24"/>
        </w:rPr>
        <w:t>表</w:t>
      </w:r>
      <w:r>
        <w:rPr>
          <w:rFonts w:hint="eastAsia"/>
          <w:sz w:val="24"/>
          <w:szCs w:val="24"/>
        </w:rPr>
        <w:t>8.1.5</w:t>
      </w:r>
      <w:r>
        <w:rPr>
          <w:rFonts w:hint="eastAsia"/>
          <w:sz w:val="24"/>
          <w:szCs w:val="24"/>
        </w:rPr>
        <w:t>所示：</w:t>
      </w:r>
    </w:p>
    <w:p w:rsidR="007101ED" w:rsidRDefault="0018276F">
      <w:pPr>
        <w:spacing w:line="360" w:lineRule="auto"/>
        <w:ind w:firstLine="480"/>
        <w:jc w:val="center"/>
      </w:pPr>
      <w:r>
        <w:rPr>
          <w:rFonts w:hint="eastAsia"/>
        </w:rPr>
        <w:t>表</w:t>
      </w:r>
      <w:r>
        <w:rPr>
          <w:rFonts w:hint="eastAsia"/>
        </w:rPr>
        <w:t xml:space="preserve">8.1.4 </w:t>
      </w:r>
      <w:r>
        <w:rPr>
          <w:rFonts w:hint="eastAsia"/>
        </w:rPr>
        <w:t>净化器</w:t>
      </w:r>
      <w:r>
        <w:t>对颗粒物的净化能效分级</w:t>
      </w:r>
    </w:p>
    <w:tbl>
      <w:tblPr>
        <w:tblW w:w="8350"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4494"/>
        <w:gridCol w:w="3856"/>
      </w:tblGrid>
      <w:tr w:rsidR="007101ED">
        <w:trPr>
          <w:trHeight w:val="373"/>
          <w:jc w:val="center"/>
        </w:trPr>
        <w:tc>
          <w:tcPr>
            <w:tcW w:w="4494"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净化能效等级</w:t>
            </w:r>
          </w:p>
        </w:tc>
        <w:tc>
          <w:tcPr>
            <w:tcW w:w="3856"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rPr>
              <w:t>净化能效</w:t>
            </w:r>
            <w:r w:rsidRPr="002350D2">
              <w:rPr>
                <w:rFonts w:ascii="Arial" w:eastAsia="宋体" w:hAnsi="Arial" w:cs="Arial"/>
                <w:color w:val="000000"/>
                <w:sz w:val="24"/>
                <w:szCs w:val="24"/>
              </w:rPr>
              <w:t>η</w:t>
            </w:r>
            <w:r w:rsidRPr="002350D2">
              <w:rPr>
                <w:rFonts w:ascii="Arial" w:eastAsia="宋体" w:hAnsi="Arial" w:cs="Arial" w:hint="eastAsia"/>
                <w:color w:val="000000"/>
                <w:sz w:val="24"/>
                <w:szCs w:val="24"/>
                <w:vertAlign w:val="subscript"/>
              </w:rPr>
              <w:t>颗粒物</w:t>
            </w:r>
            <w:r w:rsidRPr="002350D2">
              <w:rPr>
                <w:rFonts w:ascii="Arial" w:eastAsia="宋体" w:hAnsi="Arial" w:cs="Arial"/>
                <w:color w:val="000000"/>
                <w:sz w:val="24"/>
                <w:szCs w:val="24"/>
              </w:rPr>
              <w:t>/</w:t>
            </w:r>
            <w:r w:rsidRPr="002350D2">
              <w:rPr>
                <w:rFonts w:ascii="Arial" w:eastAsia="宋体" w:hAnsi="Arial" w:cs="Arial" w:hint="eastAsia"/>
                <w:color w:val="000000"/>
                <w:sz w:val="24"/>
                <w:szCs w:val="24"/>
              </w:rPr>
              <w:t>[</w:t>
            </w:r>
            <w:r w:rsidRPr="002350D2">
              <w:rPr>
                <w:rFonts w:ascii="Arial" w:eastAsia="宋体" w:hAnsi="Arial" w:cs="Arial"/>
                <w:color w:val="000000"/>
                <w:sz w:val="24"/>
                <w:szCs w:val="24"/>
              </w:rPr>
              <w:t>m3/(W·h)</w:t>
            </w:r>
            <w:r w:rsidRPr="002350D2">
              <w:rPr>
                <w:rFonts w:ascii="Arial" w:eastAsia="宋体" w:hAnsi="Arial" w:cs="Arial" w:hint="eastAsia"/>
                <w:color w:val="000000"/>
                <w:sz w:val="24"/>
                <w:szCs w:val="24"/>
              </w:rPr>
              <w:t>]</w:t>
            </w:r>
          </w:p>
        </w:tc>
      </w:tr>
      <w:tr w:rsidR="007101ED">
        <w:trPr>
          <w:trHeight w:val="431"/>
          <w:jc w:val="center"/>
        </w:trPr>
        <w:tc>
          <w:tcPr>
            <w:tcW w:w="4494"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rPr>
              <w:t>高效级</w:t>
            </w:r>
          </w:p>
        </w:tc>
        <w:tc>
          <w:tcPr>
            <w:tcW w:w="3856"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color w:val="000000"/>
                <w:sz w:val="24"/>
                <w:szCs w:val="24"/>
              </w:rPr>
              <w:t>η</w:t>
            </w:r>
            <w:r w:rsidRPr="002350D2">
              <w:rPr>
                <w:rFonts w:ascii="Arial" w:eastAsia="宋体" w:hAnsi="Arial" w:cs="Arial" w:hint="eastAsia"/>
                <w:color w:val="000000"/>
                <w:sz w:val="24"/>
                <w:szCs w:val="24"/>
                <w:vertAlign w:val="subscript"/>
              </w:rPr>
              <w:t>颗粒物</w:t>
            </w:r>
            <w:r w:rsidRPr="002350D2">
              <w:rPr>
                <w:rFonts w:ascii="Arial" w:eastAsia="宋体" w:hAnsi="Arial" w:cs="Arial"/>
                <w:color w:val="000000"/>
                <w:sz w:val="24"/>
                <w:szCs w:val="24"/>
              </w:rPr>
              <w:t>≧5.00</w:t>
            </w:r>
          </w:p>
        </w:tc>
      </w:tr>
      <w:tr w:rsidR="007101ED">
        <w:trPr>
          <w:trHeight w:val="431"/>
          <w:jc w:val="center"/>
        </w:trPr>
        <w:tc>
          <w:tcPr>
            <w:tcW w:w="4494"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rPr>
              <w:t>合格级</w:t>
            </w:r>
          </w:p>
        </w:tc>
        <w:tc>
          <w:tcPr>
            <w:tcW w:w="3856"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color w:val="000000"/>
                <w:sz w:val="24"/>
                <w:szCs w:val="24"/>
                <w:lang w:bidi="ar"/>
              </w:rPr>
              <w:t>2.00≦</w:t>
            </w:r>
            <w:r w:rsidRPr="002350D2">
              <w:rPr>
                <w:rFonts w:ascii="Arial" w:eastAsia="宋体" w:hAnsi="Arial" w:cs="Arial"/>
                <w:color w:val="000000"/>
                <w:sz w:val="24"/>
                <w:szCs w:val="24"/>
              </w:rPr>
              <w:t>η</w:t>
            </w:r>
            <w:r w:rsidRPr="002350D2">
              <w:rPr>
                <w:rFonts w:ascii="Arial" w:eastAsia="宋体" w:hAnsi="Arial" w:cs="Arial" w:hint="eastAsia"/>
                <w:color w:val="000000"/>
                <w:sz w:val="24"/>
                <w:szCs w:val="24"/>
                <w:vertAlign w:val="subscript"/>
              </w:rPr>
              <w:t>颗粒物</w:t>
            </w:r>
            <w:r w:rsidRPr="002350D2">
              <w:rPr>
                <w:rFonts w:ascii="Arial" w:eastAsia="宋体" w:hAnsi="Arial" w:cs="Arial" w:hint="eastAsia"/>
                <w:color w:val="000000"/>
                <w:sz w:val="24"/>
                <w:szCs w:val="24"/>
                <w:lang w:bidi="ar"/>
              </w:rPr>
              <w:t>&lt;5.00</w:t>
            </w:r>
          </w:p>
        </w:tc>
      </w:tr>
    </w:tbl>
    <w:p w:rsidR="007101ED" w:rsidRDefault="007101ED" w:rsidP="002350D2">
      <w:pPr>
        <w:spacing w:line="360" w:lineRule="auto"/>
      </w:pPr>
    </w:p>
    <w:p w:rsidR="007101ED" w:rsidRDefault="0018276F">
      <w:pPr>
        <w:spacing w:line="360" w:lineRule="auto"/>
        <w:jc w:val="center"/>
      </w:pPr>
      <w:r>
        <w:rPr>
          <w:rFonts w:hint="eastAsia"/>
        </w:rPr>
        <w:t>表</w:t>
      </w:r>
      <w:r>
        <w:rPr>
          <w:rFonts w:hint="eastAsia"/>
        </w:rPr>
        <w:t xml:space="preserve">8.1.5 </w:t>
      </w:r>
      <w:r>
        <w:rPr>
          <w:rFonts w:hint="eastAsia"/>
        </w:rPr>
        <w:t>净化器</w:t>
      </w:r>
      <w:r>
        <w:t>对</w:t>
      </w:r>
      <w:r>
        <w:rPr>
          <w:rFonts w:hint="eastAsia"/>
        </w:rPr>
        <w:t>气态</w:t>
      </w:r>
      <w:r>
        <w:t>污染物的</w:t>
      </w:r>
      <w:r>
        <w:rPr>
          <w:rFonts w:hint="eastAsia"/>
        </w:rPr>
        <w:t>净化</w:t>
      </w:r>
      <w:r>
        <w:t>能效分级</w:t>
      </w:r>
    </w:p>
    <w:tbl>
      <w:tblPr>
        <w:tblW w:w="8350"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4494"/>
        <w:gridCol w:w="3856"/>
      </w:tblGrid>
      <w:tr w:rsidR="007101ED">
        <w:trPr>
          <w:trHeight w:val="373"/>
          <w:jc w:val="center"/>
        </w:trPr>
        <w:tc>
          <w:tcPr>
            <w:tcW w:w="4494"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净化能效等级</w:t>
            </w:r>
          </w:p>
        </w:tc>
        <w:tc>
          <w:tcPr>
            <w:tcW w:w="3856"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rPr>
              <w:t>净化能效</w:t>
            </w:r>
            <w:r w:rsidRPr="002350D2">
              <w:rPr>
                <w:rFonts w:ascii="Arial" w:eastAsia="宋体" w:hAnsi="Arial" w:cs="Arial"/>
                <w:color w:val="000000"/>
                <w:sz w:val="24"/>
                <w:szCs w:val="24"/>
              </w:rPr>
              <w:t>η</w:t>
            </w:r>
            <w:r w:rsidRPr="002350D2">
              <w:rPr>
                <w:rFonts w:ascii="Arial" w:eastAsia="宋体" w:hAnsi="Arial" w:cs="Arial" w:hint="eastAsia"/>
                <w:color w:val="000000"/>
                <w:sz w:val="24"/>
                <w:szCs w:val="24"/>
                <w:vertAlign w:val="subscript"/>
              </w:rPr>
              <w:t>气态污染物</w:t>
            </w:r>
            <w:r w:rsidRPr="002350D2">
              <w:rPr>
                <w:rFonts w:ascii="Arial" w:eastAsia="宋体" w:hAnsi="Arial" w:cs="Arial"/>
                <w:color w:val="000000"/>
                <w:sz w:val="24"/>
                <w:szCs w:val="24"/>
              </w:rPr>
              <w:t>/</w:t>
            </w:r>
            <w:r w:rsidRPr="002350D2">
              <w:rPr>
                <w:rFonts w:ascii="Arial" w:eastAsia="宋体" w:hAnsi="Arial" w:cs="Arial" w:hint="eastAsia"/>
                <w:color w:val="000000"/>
                <w:sz w:val="24"/>
                <w:szCs w:val="24"/>
              </w:rPr>
              <w:t>[</w:t>
            </w:r>
            <w:r w:rsidRPr="002350D2">
              <w:rPr>
                <w:rFonts w:ascii="Arial" w:eastAsia="宋体" w:hAnsi="Arial" w:cs="Arial"/>
                <w:color w:val="000000"/>
                <w:sz w:val="24"/>
                <w:szCs w:val="24"/>
              </w:rPr>
              <w:t>m3/(W·h)</w:t>
            </w:r>
            <w:r w:rsidRPr="002350D2">
              <w:rPr>
                <w:rFonts w:ascii="Arial" w:eastAsia="宋体" w:hAnsi="Arial" w:cs="Arial" w:hint="eastAsia"/>
                <w:color w:val="000000"/>
                <w:sz w:val="24"/>
                <w:szCs w:val="24"/>
              </w:rPr>
              <w:t>]</w:t>
            </w:r>
          </w:p>
        </w:tc>
      </w:tr>
      <w:tr w:rsidR="007101ED">
        <w:trPr>
          <w:trHeight w:val="431"/>
          <w:jc w:val="center"/>
        </w:trPr>
        <w:tc>
          <w:tcPr>
            <w:tcW w:w="4494"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rPr>
              <w:t>高效级</w:t>
            </w:r>
          </w:p>
        </w:tc>
        <w:tc>
          <w:tcPr>
            <w:tcW w:w="3856"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color w:val="000000"/>
                <w:sz w:val="24"/>
                <w:szCs w:val="24"/>
              </w:rPr>
              <w:t>η</w:t>
            </w:r>
            <w:r w:rsidRPr="002350D2">
              <w:rPr>
                <w:rFonts w:ascii="Arial" w:eastAsia="宋体" w:hAnsi="Arial" w:cs="Arial" w:hint="eastAsia"/>
                <w:color w:val="000000"/>
                <w:sz w:val="24"/>
                <w:szCs w:val="24"/>
                <w:vertAlign w:val="subscript"/>
              </w:rPr>
              <w:t>气态污染物</w:t>
            </w:r>
            <w:r w:rsidRPr="002350D2">
              <w:rPr>
                <w:rFonts w:ascii="Arial" w:eastAsia="宋体" w:hAnsi="Arial" w:cs="Arial"/>
                <w:color w:val="000000"/>
                <w:sz w:val="24"/>
                <w:szCs w:val="24"/>
              </w:rPr>
              <w:t>≧</w:t>
            </w:r>
            <w:r w:rsidRPr="002350D2">
              <w:rPr>
                <w:rFonts w:ascii="Arial" w:eastAsia="宋体" w:hAnsi="Arial" w:cs="Arial" w:hint="eastAsia"/>
                <w:color w:val="000000"/>
                <w:sz w:val="24"/>
                <w:szCs w:val="24"/>
              </w:rPr>
              <w:t>1</w:t>
            </w:r>
            <w:r w:rsidRPr="002350D2">
              <w:rPr>
                <w:rFonts w:ascii="Arial" w:eastAsia="宋体" w:hAnsi="Arial" w:cs="Arial"/>
                <w:color w:val="000000"/>
                <w:sz w:val="24"/>
                <w:szCs w:val="24"/>
              </w:rPr>
              <w:t>.00</w:t>
            </w:r>
          </w:p>
        </w:tc>
      </w:tr>
      <w:tr w:rsidR="007101ED">
        <w:trPr>
          <w:trHeight w:val="431"/>
          <w:jc w:val="center"/>
        </w:trPr>
        <w:tc>
          <w:tcPr>
            <w:tcW w:w="4494"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hint="eastAsia"/>
                <w:color w:val="000000"/>
                <w:sz w:val="24"/>
                <w:szCs w:val="24"/>
              </w:rPr>
              <w:t>合格级</w:t>
            </w:r>
          </w:p>
        </w:tc>
        <w:tc>
          <w:tcPr>
            <w:tcW w:w="3856" w:type="dxa"/>
            <w:tcBorders>
              <w:tl2br w:val="nil"/>
              <w:tr2bl w:val="nil"/>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Arial" w:eastAsia="宋体" w:hAnsi="Arial" w:cs="Arial" w:hint="eastAsia"/>
                <w:color w:val="000000"/>
                <w:sz w:val="24"/>
                <w:szCs w:val="24"/>
                <w:lang w:bidi="ar"/>
              </w:rPr>
              <w:t>0.50</w:t>
            </w:r>
            <w:r w:rsidRPr="002350D2">
              <w:rPr>
                <w:rFonts w:ascii="Arial" w:eastAsia="宋体" w:hAnsi="Arial" w:cs="Arial"/>
                <w:color w:val="000000"/>
                <w:sz w:val="24"/>
                <w:szCs w:val="24"/>
                <w:lang w:bidi="ar"/>
              </w:rPr>
              <w:t>≦</w:t>
            </w:r>
            <w:r w:rsidRPr="002350D2">
              <w:rPr>
                <w:rFonts w:ascii="Arial" w:eastAsia="宋体" w:hAnsi="Arial" w:cs="Arial"/>
                <w:color w:val="000000"/>
                <w:sz w:val="24"/>
                <w:szCs w:val="24"/>
              </w:rPr>
              <w:t>η</w:t>
            </w:r>
            <w:r w:rsidRPr="002350D2">
              <w:rPr>
                <w:rFonts w:ascii="Arial" w:eastAsia="宋体" w:hAnsi="Arial" w:cs="Arial" w:hint="eastAsia"/>
                <w:color w:val="000000"/>
                <w:sz w:val="24"/>
                <w:szCs w:val="24"/>
                <w:vertAlign w:val="subscript"/>
              </w:rPr>
              <w:t>气态污染物</w:t>
            </w:r>
            <w:r w:rsidRPr="002350D2">
              <w:rPr>
                <w:rFonts w:ascii="Arial" w:eastAsia="宋体" w:hAnsi="Arial" w:cs="Arial" w:hint="eastAsia"/>
                <w:color w:val="000000"/>
                <w:sz w:val="24"/>
                <w:szCs w:val="24"/>
                <w:lang w:bidi="ar"/>
              </w:rPr>
              <w:t>&lt;1.00</w:t>
            </w:r>
          </w:p>
        </w:tc>
      </w:tr>
    </w:tbl>
    <w:p w:rsidR="002350D2" w:rsidRDefault="002350D2">
      <w:pPr>
        <w:spacing w:line="360" w:lineRule="auto"/>
        <w:rPr>
          <w:sz w:val="24"/>
          <w:szCs w:val="24"/>
        </w:rPr>
      </w:pPr>
    </w:p>
    <w:p w:rsidR="007101ED" w:rsidRDefault="0018276F">
      <w:pPr>
        <w:spacing w:line="360" w:lineRule="auto"/>
        <w:rPr>
          <w:sz w:val="24"/>
          <w:szCs w:val="24"/>
        </w:rPr>
      </w:pPr>
      <w:r>
        <w:rPr>
          <w:rFonts w:hint="eastAsia"/>
          <w:sz w:val="24"/>
          <w:szCs w:val="24"/>
        </w:rPr>
        <w:t xml:space="preserve">8.1.5 </w:t>
      </w:r>
      <w:r>
        <w:rPr>
          <w:rFonts w:hint="eastAsia"/>
          <w:sz w:val="24"/>
          <w:szCs w:val="24"/>
        </w:rPr>
        <w:t>噪声</w:t>
      </w:r>
    </w:p>
    <w:p w:rsidR="007101ED" w:rsidRDefault="0018276F">
      <w:pPr>
        <w:spacing w:line="360" w:lineRule="auto"/>
        <w:ind w:firstLine="480"/>
        <w:rPr>
          <w:sz w:val="24"/>
          <w:szCs w:val="24"/>
        </w:rPr>
      </w:pPr>
      <w:r>
        <w:rPr>
          <w:rFonts w:hint="eastAsia"/>
          <w:sz w:val="24"/>
          <w:szCs w:val="24"/>
        </w:rPr>
        <w:t>净化器</w:t>
      </w:r>
      <w:r>
        <w:rPr>
          <w:sz w:val="24"/>
          <w:szCs w:val="24"/>
        </w:rPr>
        <w:t>工作时洁净空气量实测值对应的噪声值应符合表</w:t>
      </w:r>
      <w:r>
        <w:rPr>
          <w:rFonts w:hint="eastAsia"/>
          <w:sz w:val="24"/>
          <w:szCs w:val="24"/>
        </w:rPr>
        <w:t>8.1.6</w:t>
      </w:r>
      <w:r>
        <w:rPr>
          <w:rFonts w:hint="eastAsia"/>
          <w:sz w:val="24"/>
          <w:szCs w:val="24"/>
        </w:rPr>
        <w:t>的</w:t>
      </w:r>
      <w:r>
        <w:rPr>
          <w:sz w:val="24"/>
          <w:szCs w:val="24"/>
        </w:rPr>
        <w:t>规定：</w:t>
      </w:r>
    </w:p>
    <w:p w:rsidR="007101ED" w:rsidRDefault="0018276F">
      <w:pPr>
        <w:spacing w:line="360" w:lineRule="auto"/>
        <w:ind w:firstLine="480"/>
        <w:jc w:val="center"/>
        <w:rPr>
          <w:sz w:val="24"/>
          <w:szCs w:val="24"/>
        </w:rPr>
      </w:pPr>
      <w:r>
        <w:rPr>
          <w:rFonts w:hint="eastAsia"/>
        </w:rPr>
        <w:t>表</w:t>
      </w:r>
      <w:r>
        <w:rPr>
          <w:rFonts w:hint="eastAsia"/>
        </w:rPr>
        <w:t xml:space="preserve">8.1.6 </w:t>
      </w:r>
      <w:r>
        <w:rPr>
          <w:rFonts w:hint="eastAsia"/>
        </w:rPr>
        <w:t>净化器</w:t>
      </w:r>
      <w:r>
        <w:t>正常运行声功率级噪声要求</w:t>
      </w:r>
    </w:p>
    <w:tbl>
      <w:tblPr>
        <w:tblW w:w="8350" w:type="dxa"/>
        <w:jc w:val="center"/>
        <w:tblLayout w:type="fixed"/>
        <w:tblCellMar>
          <w:top w:w="15" w:type="dxa"/>
          <w:left w:w="15" w:type="dxa"/>
          <w:bottom w:w="15" w:type="dxa"/>
          <w:right w:w="15" w:type="dxa"/>
        </w:tblCellMar>
        <w:tblLook w:val="04A0" w:firstRow="1" w:lastRow="0" w:firstColumn="1" w:lastColumn="0" w:noHBand="0" w:noVBand="1"/>
      </w:tblPr>
      <w:tblGrid>
        <w:gridCol w:w="4494"/>
        <w:gridCol w:w="3856"/>
      </w:tblGrid>
      <w:tr w:rsidR="007101ED">
        <w:trPr>
          <w:trHeight w:val="373"/>
          <w:jc w:val="center"/>
        </w:trPr>
        <w:tc>
          <w:tcPr>
            <w:tcW w:w="4494" w:type="dxa"/>
            <w:tcBorders>
              <w:top w:val="single" w:sz="18"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lang w:bidi="ar"/>
              </w:rPr>
              <w:t>洁净空气量/</w:t>
            </w:r>
            <w:r w:rsidRPr="002350D2">
              <w:rPr>
                <w:rFonts w:ascii="Arial" w:eastAsia="宋体" w:hAnsi="Arial" w:cs="Arial"/>
                <w:color w:val="000000"/>
                <w:sz w:val="24"/>
                <w:szCs w:val="24"/>
                <w:lang w:bidi="ar"/>
              </w:rPr>
              <w:t>(m3/h)</w:t>
            </w:r>
          </w:p>
        </w:tc>
        <w:tc>
          <w:tcPr>
            <w:tcW w:w="3856" w:type="dxa"/>
            <w:tcBorders>
              <w:top w:val="single" w:sz="18"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宋体" w:eastAsia="宋体" w:hAnsi="宋体" w:cs="宋体"/>
                <w:color w:val="000000"/>
                <w:sz w:val="24"/>
                <w:szCs w:val="24"/>
              </w:rPr>
            </w:pPr>
            <w:r w:rsidRPr="002350D2">
              <w:rPr>
                <w:rFonts w:ascii="宋体" w:eastAsia="宋体" w:hAnsi="宋体" w:cs="宋体" w:hint="eastAsia"/>
                <w:color w:val="000000"/>
                <w:sz w:val="24"/>
                <w:szCs w:val="24"/>
              </w:rPr>
              <w:t>声功率级/</w:t>
            </w:r>
            <w:r w:rsidRPr="002350D2">
              <w:rPr>
                <w:rFonts w:ascii="Arial" w:eastAsia="宋体" w:hAnsi="Arial" w:cs="Arial"/>
                <w:color w:val="000000"/>
                <w:sz w:val="24"/>
                <w:szCs w:val="24"/>
              </w:rPr>
              <w:t>dB(A)</w:t>
            </w:r>
          </w:p>
        </w:tc>
      </w:tr>
      <w:tr w:rsidR="007101ED">
        <w:trPr>
          <w:trHeight w:val="431"/>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rPr>
              <w:t>Q≦150</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55</w:t>
            </w:r>
          </w:p>
        </w:tc>
      </w:tr>
      <w:tr w:rsidR="007101ED">
        <w:trPr>
          <w:trHeight w:val="431"/>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rPr>
              <w:t>150&lt;Q≦300</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61</w:t>
            </w:r>
          </w:p>
        </w:tc>
      </w:tr>
      <w:tr w:rsidR="007101ED">
        <w:trPr>
          <w:trHeight w:val="436"/>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rPr>
              <w:t>300&lt;Q≦450</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66</w:t>
            </w:r>
          </w:p>
        </w:tc>
      </w:tr>
      <w:tr w:rsidR="007101ED">
        <w:trPr>
          <w:trHeight w:val="330"/>
          <w:jc w:val="center"/>
        </w:trPr>
        <w:tc>
          <w:tcPr>
            <w:tcW w:w="4494" w:type="dxa"/>
            <w:tcBorders>
              <w:top w:val="single" w:sz="4" w:space="0" w:color="000000"/>
              <w:left w:val="single" w:sz="18" w:space="0" w:color="000000"/>
              <w:bottom w:val="single" w:sz="4" w:space="0" w:color="000000"/>
              <w:right w:val="single" w:sz="4"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rPr>
              <w:t>Q&gt;450</w:t>
            </w:r>
          </w:p>
        </w:tc>
        <w:tc>
          <w:tcPr>
            <w:tcW w:w="3856" w:type="dxa"/>
            <w:tcBorders>
              <w:top w:val="single" w:sz="4" w:space="0" w:color="000000"/>
              <w:left w:val="single" w:sz="4" w:space="0" w:color="000000"/>
              <w:bottom w:val="single" w:sz="4" w:space="0" w:color="000000"/>
              <w:right w:val="single" w:sz="18" w:space="0" w:color="000000"/>
            </w:tcBorders>
            <w:shd w:val="clear" w:color="auto" w:fill="auto"/>
            <w:vAlign w:val="center"/>
          </w:tcPr>
          <w:p w:rsidR="007101ED" w:rsidRPr="002350D2" w:rsidRDefault="0018276F">
            <w:pPr>
              <w:spacing w:after="0" w:line="240" w:lineRule="auto"/>
              <w:jc w:val="center"/>
              <w:textAlignment w:val="center"/>
              <w:rPr>
                <w:rFonts w:ascii="Arial" w:eastAsia="宋体" w:hAnsi="Arial" w:cs="Arial"/>
                <w:color w:val="000000"/>
                <w:sz w:val="24"/>
                <w:szCs w:val="24"/>
              </w:rPr>
            </w:pPr>
            <w:r w:rsidRPr="002350D2">
              <w:rPr>
                <w:rFonts w:ascii="Arial" w:eastAsia="宋体" w:hAnsi="Arial" w:cs="Arial"/>
                <w:color w:val="000000"/>
                <w:sz w:val="24"/>
                <w:szCs w:val="24"/>
                <w:lang w:bidi="ar"/>
              </w:rPr>
              <w:t>70</w:t>
            </w:r>
          </w:p>
        </w:tc>
      </w:tr>
      <w:tr w:rsidR="007101ED">
        <w:trPr>
          <w:trHeight w:val="330"/>
          <w:jc w:val="center"/>
        </w:trPr>
        <w:tc>
          <w:tcPr>
            <w:tcW w:w="8350" w:type="dxa"/>
            <w:gridSpan w:val="2"/>
            <w:tcBorders>
              <w:top w:val="single" w:sz="4" w:space="0" w:color="000000"/>
              <w:left w:val="single" w:sz="18" w:space="0" w:color="000000"/>
              <w:bottom w:val="single" w:sz="18" w:space="0" w:color="000000"/>
              <w:right w:val="single" w:sz="18" w:space="0" w:color="000000"/>
            </w:tcBorders>
            <w:shd w:val="clear" w:color="auto" w:fill="auto"/>
            <w:vAlign w:val="center"/>
          </w:tcPr>
          <w:p w:rsidR="007101ED" w:rsidRPr="002350D2" w:rsidRDefault="0018276F">
            <w:pPr>
              <w:spacing w:after="0" w:line="240" w:lineRule="auto"/>
              <w:textAlignment w:val="center"/>
              <w:rPr>
                <w:rFonts w:ascii="Arial" w:eastAsia="宋体" w:hAnsi="Arial" w:cs="Arial"/>
                <w:color w:val="000000"/>
                <w:sz w:val="24"/>
                <w:szCs w:val="24"/>
                <w:lang w:bidi="ar"/>
              </w:rPr>
            </w:pPr>
            <w:r w:rsidRPr="002350D2">
              <w:rPr>
                <w:rFonts w:ascii="Arial" w:eastAsia="宋体" w:hAnsi="Arial" w:cs="Arial" w:hint="eastAsia"/>
                <w:color w:val="000000"/>
                <w:sz w:val="24"/>
                <w:szCs w:val="24"/>
                <w:lang w:bidi="ar"/>
              </w:rPr>
              <w:t>注：如果净化器可去除一种以上目标污染物，则按最大洁净空气量值确定表中对应的噪声限值。</w:t>
            </w:r>
          </w:p>
        </w:tc>
      </w:tr>
    </w:tbl>
    <w:p w:rsidR="007101ED" w:rsidRDefault="007101ED">
      <w:pPr>
        <w:spacing w:line="360" w:lineRule="auto"/>
        <w:jc w:val="both"/>
        <w:rPr>
          <w:b/>
          <w:sz w:val="28"/>
          <w:szCs w:val="28"/>
        </w:rPr>
      </w:pPr>
    </w:p>
    <w:p w:rsidR="007101ED" w:rsidRDefault="0018276F">
      <w:pPr>
        <w:pStyle w:val="2"/>
      </w:pPr>
      <w:bookmarkStart w:id="18" w:name="_Toc439875402"/>
      <w:r>
        <w:rPr>
          <w:rFonts w:hint="eastAsia"/>
        </w:rPr>
        <w:lastRenderedPageBreak/>
        <w:t>8.2</w:t>
      </w:r>
      <w:r>
        <w:rPr>
          <w:rFonts w:hint="eastAsia"/>
        </w:rPr>
        <w:t>工作</w:t>
      </w:r>
      <w:r>
        <w:t>原理</w:t>
      </w:r>
      <w:bookmarkEnd w:id="18"/>
    </w:p>
    <w:p w:rsidR="007101ED" w:rsidRPr="002350D2" w:rsidRDefault="0018276F">
      <w:pPr>
        <w:spacing w:line="360" w:lineRule="auto"/>
        <w:rPr>
          <w:sz w:val="24"/>
          <w:szCs w:val="24"/>
        </w:rPr>
      </w:pPr>
      <w:r w:rsidRPr="002350D2">
        <w:rPr>
          <w:rFonts w:hint="eastAsia"/>
          <w:sz w:val="24"/>
          <w:szCs w:val="24"/>
        </w:rPr>
        <w:t xml:space="preserve">8.2.1 </w:t>
      </w:r>
      <w:r w:rsidRPr="002350D2">
        <w:rPr>
          <w:rFonts w:hint="eastAsia"/>
          <w:sz w:val="24"/>
          <w:szCs w:val="24"/>
        </w:rPr>
        <w:t>空气净化器</w:t>
      </w:r>
      <w:r w:rsidRPr="002350D2">
        <w:rPr>
          <w:sz w:val="24"/>
          <w:szCs w:val="24"/>
        </w:rPr>
        <w:t>主要</w:t>
      </w:r>
      <w:r w:rsidRPr="002350D2">
        <w:rPr>
          <w:rFonts w:hint="eastAsia"/>
          <w:sz w:val="24"/>
          <w:szCs w:val="24"/>
        </w:rPr>
        <w:t>由</w:t>
      </w:r>
      <w:r w:rsidRPr="002350D2">
        <w:rPr>
          <w:sz w:val="24"/>
          <w:szCs w:val="24"/>
        </w:rPr>
        <w:t>马达、风扇、空气过滤网等系统</w:t>
      </w:r>
      <w:r w:rsidRPr="002350D2">
        <w:rPr>
          <w:rFonts w:hint="eastAsia"/>
          <w:sz w:val="24"/>
          <w:szCs w:val="24"/>
        </w:rPr>
        <w:t>组成。</w:t>
      </w:r>
      <w:r w:rsidRPr="002350D2">
        <w:rPr>
          <w:sz w:val="24"/>
          <w:szCs w:val="24"/>
        </w:rPr>
        <w:t>机器内</w:t>
      </w:r>
      <w:r w:rsidRPr="002350D2">
        <w:rPr>
          <w:rFonts w:hint="eastAsia"/>
          <w:sz w:val="24"/>
          <w:szCs w:val="24"/>
        </w:rPr>
        <w:t>的</w:t>
      </w:r>
      <w:r w:rsidRPr="002350D2">
        <w:rPr>
          <w:sz w:val="24"/>
          <w:szCs w:val="24"/>
        </w:rPr>
        <w:t>马达和风扇使室内空气循环流动，污染的空气通过机内的空气过滤网后将各种污染物清除或吸附，某些型号的空气净化器还会在出风口加装负离子发生器（</w:t>
      </w:r>
      <w:r w:rsidRPr="002350D2">
        <w:rPr>
          <w:rFonts w:hint="eastAsia"/>
          <w:sz w:val="24"/>
          <w:szCs w:val="24"/>
        </w:rPr>
        <w:t>工作时</w:t>
      </w:r>
      <w:r w:rsidRPr="002350D2">
        <w:rPr>
          <w:sz w:val="24"/>
          <w:szCs w:val="24"/>
        </w:rPr>
        <w:t>负离子发生器</w:t>
      </w:r>
      <w:r w:rsidRPr="002350D2">
        <w:rPr>
          <w:rFonts w:hint="eastAsia"/>
          <w:sz w:val="24"/>
          <w:szCs w:val="24"/>
        </w:rPr>
        <w:t>中</w:t>
      </w:r>
      <w:r w:rsidRPr="002350D2">
        <w:rPr>
          <w:sz w:val="24"/>
          <w:szCs w:val="24"/>
        </w:rPr>
        <w:t>的高压产生直流负高压）</w:t>
      </w:r>
      <w:r w:rsidRPr="002350D2">
        <w:rPr>
          <w:rFonts w:hint="eastAsia"/>
          <w:sz w:val="24"/>
          <w:szCs w:val="24"/>
        </w:rPr>
        <w:t>，</w:t>
      </w:r>
      <w:r w:rsidRPr="002350D2">
        <w:rPr>
          <w:sz w:val="24"/>
          <w:szCs w:val="24"/>
        </w:rPr>
        <w:t>将空气不断电离，产生大量负离子，被微风扇送出，形成负离子气流，达到清洁、净化空气的目的。</w:t>
      </w:r>
    </w:p>
    <w:p w:rsidR="007101ED" w:rsidRPr="002350D2" w:rsidRDefault="0018276F">
      <w:pPr>
        <w:spacing w:line="360" w:lineRule="auto"/>
        <w:rPr>
          <w:sz w:val="24"/>
          <w:szCs w:val="24"/>
        </w:rPr>
      </w:pPr>
      <w:r w:rsidRPr="002350D2">
        <w:rPr>
          <w:rFonts w:hint="eastAsia"/>
          <w:sz w:val="24"/>
          <w:szCs w:val="24"/>
        </w:rPr>
        <w:t xml:space="preserve">8.2.2 </w:t>
      </w:r>
      <w:r w:rsidRPr="002350D2">
        <w:rPr>
          <w:rFonts w:hint="eastAsia"/>
          <w:sz w:val="24"/>
          <w:szCs w:val="24"/>
        </w:rPr>
        <w:t>被动吸附</w:t>
      </w:r>
      <w:r w:rsidRPr="002350D2">
        <w:rPr>
          <w:sz w:val="24"/>
          <w:szCs w:val="24"/>
        </w:rPr>
        <w:t>过滤式的净化原理</w:t>
      </w:r>
      <w:r w:rsidRPr="002350D2">
        <w:rPr>
          <w:rFonts w:hint="eastAsia"/>
          <w:sz w:val="24"/>
          <w:szCs w:val="24"/>
        </w:rPr>
        <w:t>（滤网净化类</w:t>
      </w:r>
      <w:r w:rsidRPr="002350D2">
        <w:rPr>
          <w:sz w:val="24"/>
          <w:szCs w:val="24"/>
        </w:rPr>
        <w:t>）</w:t>
      </w:r>
      <w:r w:rsidRPr="002350D2">
        <w:rPr>
          <w:rFonts w:hint="eastAsia"/>
          <w:sz w:val="24"/>
          <w:szCs w:val="24"/>
        </w:rPr>
        <w:t>。用风机</w:t>
      </w:r>
      <w:r w:rsidRPr="002350D2">
        <w:rPr>
          <w:sz w:val="24"/>
          <w:szCs w:val="24"/>
        </w:rPr>
        <w:t>将空气</w:t>
      </w:r>
      <w:r w:rsidRPr="002350D2">
        <w:rPr>
          <w:rFonts w:hint="eastAsia"/>
          <w:sz w:val="24"/>
          <w:szCs w:val="24"/>
        </w:rPr>
        <w:t>抽入机器</w:t>
      </w:r>
      <w:r w:rsidRPr="002350D2">
        <w:rPr>
          <w:sz w:val="24"/>
          <w:szCs w:val="24"/>
        </w:rPr>
        <w:t>，通过内置的滤网过滤空气，主要起到过滤粉尘、异味、有毒气体和杀灭部分细菌的作用。而</w:t>
      </w:r>
      <w:r w:rsidRPr="002350D2">
        <w:rPr>
          <w:rFonts w:hint="eastAsia"/>
          <w:sz w:val="24"/>
          <w:szCs w:val="24"/>
        </w:rPr>
        <w:t>滤网</w:t>
      </w:r>
      <w:r w:rsidRPr="002350D2">
        <w:rPr>
          <w:sz w:val="24"/>
          <w:szCs w:val="24"/>
        </w:rPr>
        <w:t>主要为：颗粒物滤网和有机物滤网。颗粒物</w:t>
      </w:r>
      <w:r w:rsidRPr="002350D2">
        <w:rPr>
          <w:rFonts w:hint="eastAsia"/>
          <w:sz w:val="24"/>
          <w:szCs w:val="24"/>
        </w:rPr>
        <w:t>滤网又分为粗效</w:t>
      </w:r>
      <w:r w:rsidRPr="002350D2">
        <w:rPr>
          <w:sz w:val="24"/>
          <w:szCs w:val="24"/>
        </w:rPr>
        <w:t>滤网和细颗粒物滤网。</w:t>
      </w:r>
    </w:p>
    <w:p w:rsidR="007101ED" w:rsidRPr="002350D2" w:rsidRDefault="0018276F">
      <w:pPr>
        <w:spacing w:line="360" w:lineRule="auto"/>
        <w:ind w:firstLine="480"/>
        <w:rPr>
          <w:sz w:val="24"/>
          <w:szCs w:val="24"/>
        </w:rPr>
      </w:pPr>
      <w:r w:rsidRPr="002350D2">
        <w:rPr>
          <w:rFonts w:hint="eastAsia"/>
          <w:sz w:val="24"/>
          <w:szCs w:val="24"/>
        </w:rPr>
        <w:t>这类</w:t>
      </w:r>
      <w:r w:rsidRPr="002350D2">
        <w:rPr>
          <w:sz w:val="24"/>
          <w:szCs w:val="24"/>
        </w:rPr>
        <w:t>产品的风机以及滤网的质量决定了空气净化的</w:t>
      </w:r>
      <w:r w:rsidRPr="002350D2">
        <w:rPr>
          <w:rFonts w:hint="eastAsia"/>
          <w:sz w:val="24"/>
          <w:szCs w:val="24"/>
        </w:rPr>
        <w:t>效果</w:t>
      </w:r>
      <w:r w:rsidRPr="002350D2">
        <w:rPr>
          <w:sz w:val="24"/>
          <w:szCs w:val="24"/>
        </w:rPr>
        <w:t>，机器放置的位置以及室内的布局也会影响净化效果。</w:t>
      </w:r>
    </w:p>
    <w:p w:rsidR="007101ED" w:rsidRPr="002350D2" w:rsidRDefault="0018276F">
      <w:pPr>
        <w:spacing w:line="360" w:lineRule="auto"/>
        <w:rPr>
          <w:sz w:val="24"/>
          <w:szCs w:val="24"/>
        </w:rPr>
      </w:pPr>
      <w:r w:rsidRPr="002350D2">
        <w:rPr>
          <w:rFonts w:hint="eastAsia"/>
          <w:sz w:val="24"/>
          <w:szCs w:val="24"/>
        </w:rPr>
        <w:t xml:space="preserve">8.2.3 </w:t>
      </w:r>
      <w:r w:rsidRPr="002350D2">
        <w:rPr>
          <w:sz w:val="24"/>
          <w:szCs w:val="24"/>
        </w:rPr>
        <w:t>主动式</w:t>
      </w:r>
      <w:r w:rsidRPr="002350D2">
        <w:rPr>
          <w:rFonts w:hint="eastAsia"/>
          <w:sz w:val="24"/>
          <w:szCs w:val="24"/>
        </w:rPr>
        <w:t>净化</w:t>
      </w:r>
      <w:r w:rsidRPr="002350D2">
        <w:rPr>
          <w:sz w:val="24"/>
          <w:szCs w:val="24"/>
        </w:rPr>
        <w:t>原理（</w:t>
      </w:r>
      <w:r w:rsidRPr="002350D2">
        <w:rPr>
          <w:rFonts w:hint="eastAsia"/>
          <w:sz w:val="24"/>
          <w:szCs w:val="24"/>
        </w:rPr>
        <w:t>无滤网型</w:t>
      </w:r>
      <w:r w:rsidRPr="002350D2">
        <w:rPr>
          <w:sz w:val="24"/>
          <w:szCs w:val="24"/>
        </w:rPr>
        <w:t>）</w:t>
      </w:r>
      <w:r w:rsidRPr="002350D2">
        <w:rPr>
          <w:rFonts w:hint="eastAsia"/>
          <w:sz w:val="24"/>
          <w:szCs w:val="24"/>
        </w:rPr>
        <w:t>。摆脱</w:t>
      </w:r>
      <w:r w:rsidRPr="002350D2">
        <w:rPr>
          <w:sz w:val="24"/>
          <w:szCs w:val="24"/>
        </w:rPr>
        <w:t>了风机和滤网的限制，不是被动地等待室内空气被</w:t>
      </w:r>
      <w:r w:rsidRPr="002350D2">
        <w:rPr>
          <w:rFonts w:hint="eastAsia"/>
          <w:sz w:val="24"/>
          <w:szCs w:val="24"/>
        </w:rPr>
        <w:t>抽入</w:t>
      </w:r>
      <w:r w:rsidRPr="002350D2">
        <w:rPr>
          <w:sz w:val="24"/>
          <w:szCs w:val="24"/>
        </w:rPr>
        <w:t>净化器内进行过滤净化，而是</w:t>
      </w:r>
      <w:r w:rsidRPr="002350D2">
        <w:rPr>
          <w:rFonts w:hint="eastAsia"/>
          <w:sz w:val="24"/>
          <w:szCs w:val="24"/>
        </w:rPr>
        <w:t>有效</w:t>
      </w:r>
      <w:r w:rsidRPr="002350D2">
        <w:rPr>
          <w:sz w:val="24"/>
          <w:szCs w:val="24"/>
        </w:rPr>
        <w:t>、主动地向空气中释放净化灭菌</w:t>
      </w:r>
      <w:r w:rsidRPr="002350D2">
        <w:rPr>
          <w:rFonts w:hint="eastAsia"/>
          <w:sz w:val="24"/>
          <w:szCs w:val="24"/>
        </w:rPr>
        <w:t>因子</w:t>
      </w:r>
      <w:r w:rsidRPr="002350D2">
        <w:rPr>
          <w:sz w:val="24"/>
          <w:szCs w:val="24"/>
        </w:rPr>
        <w:t>，通过空气扩散，到达室内的各个角落对空气进行无死角净化。</w:t>
      </w:r>
    </w:p>
    <w:p w:rsidR="007101ED" w:rsidRPr="002350D2" w:rsidRDefault="0018276F">
      <w:pPr>
        <w:spacing w:line="360" w:lineRule="auto"/>
        <w:ind w:firstLine="480"/>
        <w:rPr>
          <w:sz w:val="24"/>
          <w:szCs w:val="24"/>
        </w:rPr>
      </w:pPr>
      <w:r w:rsidRPr="002350D2">
        <w:rPr>
          <w:rFonts w:hint="eastAsia"/>
          <w:sz w:val="24"/>
          <w:szCs w:val="24"/>
        </w:rPr>
        <w:t>市场</w:t>
      </w:r>
      <w:r w:rsidRPr="002350D2">
        <w:rPr>
          <w:sz w:val="24"/>
          <w:szCs w:val="24"/>
        </w:rPr>
        <w:t>上净化灭菌因子的技术主要有银离子技术、负离子技术、低温等离子技术、光触媒技术和</w:t>
      </w:r>
      <w:r w:rsidRPr="002350D2">
        <w:rPr>
          <w:rFonts w:hint="eastAsia"/>
          <w:sz w:val="24"/>
          <w:szCs w:val="24"/>
        </w:rPr>
        <w:t>净离子</w:t>
      </w:r>
      <w:r w:rsidRPr="002350D2">
        <w:rPr>
          <w:sz w:val="24"/>
          <w:szCs w:val="24"/>
        </w:rPr>
        <w:t>群离子技术等，该类产品最大的缺陷就是臭氧释放量超标的问题。</w:t>
      </w:r>
    </w:p>
    <w:p w:rsidR="007101ED" w:rsidRPr="002350D2" w:rsidRDefault="0018276F">
      <w:pPr>
        <w:spacing w:line="360" w:lineRule="auto"/>
        <w:rPr>
          <w:sz w:val="24"/>
          <w:szCs w:val="24"/>
        </w:rPr>
      </w:pPr>
      <w:r w:rsidRPr="002350D2">
        <w:rPr>
          <w:rFonts w:hint="eastAsia"/>
          <w:sz w:val="24"/>
          <w:szCs w:val="24"/>
        </w:rPr>
        <w:t xml:space="preserve">8.2.4 </w:t>
      </w:r>
      <w:r w:rsidRPr="002350D2">
        <w:rPr>
          <w:sz w:val="24"/>
          <w:szCs w:val="24"/>
        </w:rPr>
        <w:t>双重</w:t>
      </w:r>
      <w:r w:rsidRPr="002350D2">
        <w:rPr>
          <w:rFonts w:hint="eastAsia"/>
          <w:sz w:val="24"/>
          <w:szCs w:val="24"/>
        </w:rPr>
        <w:t>净化</w:t>
      </w:r>
      <w:r w:rsidRPr="002350D2">
        <w:rPr>
          <w:sz w:val="24"/>
          <w:szCs w:val="24"/>
        </w:rPr>
        <w:t>类（</w:t>
      </w:r>
      <w:r w:rsidRPr="002350D2">
        <w:rPr>
          <w:rFonts w:hint="eastAsia"/>
          <w:sz w:val="24"/>
          <w:szCs w:val="24"/>
        </w:rPr>
        <w:t>主动</w:t>
      </w:r>
      <w:r w:rsidRPr="002350D2">
        <w:rPr>
          <w:sz w:val="24"/>
          <w:szCs w:val="24"/>
        </w:rPr>
        <w:t>净化</w:t>
      </w:r>
      <w:r w:rsidRPr="002350D2">
        <w:rPr>
          <w:sz w:val="24"/>
          <w:szCs w:val="24"/>
        </w:rPr>
        <w:t>+</w:t>
      </w:r>
      <w:r w:rsidRPr="002350D2">
        <w:rPr>
          <w:sz w:val="24"/>
          <w:szCs w:val="24"/>
        </w:rPr>
        <w:t>被动</w:t>
      </w:r>
      <w:r w:rsidRPr="002350D2">
        <w:rPr>
          <w:rFonts w:hint="eastAsia"/>
          <w:sz w:val="24"/>
          <w:szCs w:val="24"/>
        </w:rPr>
        <w:t>净化</w:t>
      </w:r>
      <w:r w:rsidRPr="002350D2">
        <w:rPr>
          <w:sz w:val="24"/>
          <w:szCs w:val="24"/>
        </w:rPr>
        <w:t>）</w:t>
      </w:r>
    </w:p>
    <w:p w:rsidR="007101ED" w:rsidRDefault="0018276F">
      <w:pPr>
        <w:spacing w:line="360" w:lineRule="auto"/>
        <w:rPr>
          <w:sz w:val="24"/>
          <w:szCs w:val="24"/>
        </w:rPr>
      </w:pPr>
      <w:r w:rsidRPr="002350D2">
        <w:rPr>
          <w:rFonts w:hint="eastAsia"/>
          <w:sz w:val="24"/>
          <w:szCs w:val="24"/>
        </w:rPr>
        <w:t xml:space="preserve">8.2.5 </w:t>
      </w:r>
      <w:r w:rsidRPr="002350D2">
        <w:rPr>
          <w:rFonts w:hint="eastAsia"/>
          <w:sz w:val="24"/>
          <w:szCs w:val="24"/>
        </w:rPr>
        <w:t>净化效果对比</w:t>
      </w:r>
    </w:p>
    <w:p w:rsidR="002350D2" w:rsidRDefault="002350D2">
      <w:pPr>
        <w:spacing w:line="360" w:lineRule="auto"/>
        <w:rPr>
          <w:sz w:val="24"/>
          <w:szCs w:val="24"/>
        </w:rPr>
      </w:pPr>
    </w:p>
    <w:p w:rsidR="002350D2" w:rsidRDefault="002350D2">
      <w:pPr>
        <w:spacing w:line="360" w:lineRule="auto"/>
        <w:rPr>
          <w:sz w:val="24"/>
          <w:szCs w:val="24"/>
        </w:rPr>
      </w:pPr>
    </w:p>
    <w:p w:rsidR="002350D2" w:rsidRDefault="002350D2">
      <w:pPr>
        <w:spacing w:line="360" w:lineRule="auto"/>
        <w:rPr>
          <w:sz w:val="24"/>
          <w:szCs w:val="24"/>
        </w:rPr>
      </w:pPr>
    </w:p>
    <w:p w:rsidR="002350D2" w:rsidRDefault="002350D2">
      <w:pPr>
        <w:spacing w:line="360" w:lineRule="auto"/>
        <w:rPr>
          <w:sz w:val="24"/>
          <w:szCs w:val="24"/>
        </w:rPr>
      </w:pPr>
    </w:p>
    <w:p w:rsidR="002350D2" w:rsidRPr="002350D2" w:rsidRDefault="002350D2">
      <w:pPr>
        <w:spacing w:line="360" w:lineRule="auto"/>
        <w:rPr>
          <w:b/>
          <w:sz w:val="24"/>
          <w:szCs w:val="24"/>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80"/>
        <w:gridCol w:w="3168"/>
        <w:gridCol w:w="3402"/>
        <w:gridCol w:w="1134"/>
      </w:tblGrid>
      <w:tr w:rsidR="007101ED" w:rsidRPr="002350D2">
        <w:trPr>
          <w:trHeight w:val="531"/>
        </w:trPr>
        <w:tc>
          <w:tcPr>
            <w:tcW w:w="1080" w:type="dxa"/>
            <w:tcBorders>
              <w:top w:val="single" w:sz="12" w:space="0" w:color="auto"/>
              <w:left w:val="single" w:sz="12" w:space="0" w:color="auto"/>
            </w:tcBorders>
            <w:shd w:val="clear" w:color="auto" w:fill="FFFFFF" w:themeFill="background1"/>
            <w:vAlign w:val="center"/>
          </w:tcPr>
          <w:p w:rsidR="007101ED" w:rsidRPr="002350D2" w:rsidRDefault="007101ED">
            <w:pPr>
              <w:rPr>
                <w:rFonts w:ascii="宋体" w:eastAsia="宋体" w:hAnsi="宋体" w:cs="宋体"/>
                <w:sz w:val="24"/>
                <w:szCs w:val="24"/>
              </w:rPr>
            </w:pPr>
          </w:p>
        </w:tc>
        <w:tc>
          <w:tcPr>
            <w:tcW w:w="3168" w:type="dxa"/>
            <w:tcBorders>
              <w:top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被动式</w:t>
            </w:r>
          </w:p>
        </w:tc>
        <w:tc>
          <w:tcPr>
            <w:tcW w:w="3402" w:type="dxa"/>
            <w:tcBorders>
              <w:top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主动式</w:t>
            </w:r>
          </w:p>
        </w:tc>
        <w:tc>
          <w:tcPr>
            <w:tcW w:w="1134" w:type="dxa"/>
            <w:tcBorders>
              <w:top w:val="single" w:sz="12" w:space="0" w:color="auto"/>
              <w:right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优越性</w:t>
            </w:r>
          </w:p>
        </w:tc>
      </w:tr>
      <w:tr w:rsidR="007101ED" w:rsidRPr="002350D2">
        <w:trPr>
          <w:trHeight w:val="1014"/>
        </w:trPr>
        <w:tc>
          <w:tcPr>
            <w:tcW w:w="1080" w:type="dxa"/>
            <w:tcBorders>
              <w:left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空气净化效率</w:t>
            </w:r>
          </w:p>
        </w:tc>
        <w:tc>
          <w:tcPr>
            <w:tcW w:w="3168" w:type="dxa"/>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采用风机+滤网模式，风利用空气的流动难免出现死角，很难对整个室内环境的净化产生效果</w:t>
            </w:r>
          </w:p>
        </w:tc>
        <w:tc>
          <w:tcPr>
            <w:tcW w:w="3402" w:type="dxa"/>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利用空气弥散将净化因子到达各个角落进行空气净化</w:t>
            </w:r>
          </w:p>
        </w:tc>
        <w:tc>
          <w:tcPr>
            <w:tcW w:w="1134" w:type="dxa"/>
            <w:tcBorders>
              <w:right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主动式&gt;被动式</w:t>
            </w:r>
          </w:p>
        </w:tc>
      </w:tr>
      <w:tr w:rsidR="007101ED" w:rsidRPr="002350D2">
        <w:trPr>
          <w:trHeight w:val="1380"/>
        </w:trPr>
        <w:tc>
          <w:tcPr>
            <w:tcW w:w="1080" w:type="dxa"/>
            <w:tcBorders>
              <w:left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对小颗粒空气污染物的清除效果</w:t>
            </w:r>
          </w:p>
        </w:tc>
        <w:tc>
          <w:tcPr>
            <w:tcW w:w="3168" w:type="dxa"/>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实验研究发现，PM2.5等小微粒能轻易透过滤网、活性炭等物质，净化显得无能为力</w:t>
            </w:r>
          </w:p>
        </w:tc>
        <w:tc>
          <w:tcPr>
            <w:tcW w:w="3402" w:type="dxa"/>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空气中小粒径的负离子不仅能轻易去除空气中的大粒径颗粒物，而且对于直径小于0.01微米、在工业上很难出去的微粒，有百分百的沉降去除效果</w:t>
            </w:r>
          </w:p>
        </w:tc>
        <w:tc>
          <w:tcPr>
            <w:tcW w:w="1134" w:type="dxa"/>
            <w:tcBorders>
              <w:right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主动式&gt;被动式</w:t>
            </w:r>
          </w:p>
        </w:tc>
      </w:tr>
      <w:tr w:rsidR="007101ED" w:rsidRPr="002350D2">
        <w:trPr>
          <w:trHeight w:val="1266"/>
        </w:trPr>
        <w:tc>
          <w:tcPr>
            <w:tcW w:w="1080" w:type="dxa"/>
            <w:tcBorders>
              <w:left w:val="single" w:sz="12" w:space="0" w:color="auto"/>
              <w:bottom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对空气处理的质量</w:t>
            </w:r>
          </w:p>
        </w:tc>
        <w:tc>
          <w:tcPr>
            <w:tcW w:w="3168" w:type="dxa"/>
            <w:tcBorders>
              <w:bottom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滤网孔径能足够小对于空气处理的结果只能达到净化的目的，即只能得到“干净”的空气</w:t>
            </w:r>
          </w:p>
        </w:tc>
        <w:tc>
          <w:tcPr>
            <w:tcW w:w="3402" w:type="dxa"/>
            <w:tcBorders>
              <w:bottom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不仅能够向室内环境提供干净的空气，还可提供对人体疗养保健有着高效作用的空气负离子，是室内空气质量达到“健康空气”标准</w:t>
            </w:r>
          </w:p>
        </w:tc>
        <w:tc>
          <w:tcPr>
            <w:tcW w:w="1134" w:type="dxa"/>
            <w:tcBorders>
              <w:bottom w:val="single" w:sz="12" w:space="0" w:color="auto"/>
              <w:right w:val="single" w:sz="12" w:space="0" w:color="auto"/>
            </w:tcBorders>
            <w:shd w:val="clear" w:color="auto" w:fill="FFFFFF" w:themeFill="background1"/>
            <w:vAlign w:val="center"/>
          </w:tcPr>
          <w:p w:rsidR="007101ED" w:rsidRPr="002350D2" w:rsidRDefault="0018276F">
            <w:pPr>
              <w:jc w:val="center"/>
              <w:rPr>
                <w:rFonts w:ascii="宋体" w:eastAsia="宋体" w:hAnsi="宋体" w:cs="宋体"/>
                <w:color w:val="000000"/>
                <w:sz w:val="24"/>
                <w:szCs w:val="24"/>
              </w:rPr>
            </w:pPr>
            <w:r w:rsidRPr="002350D2">
              <w:rPr>
                <w:rFonts w:ascii="宋体" w:eastAsia="宋体" w:hAnsi="宋体" w:cs="宋体" w:hint="eastAsia"/>
                <w:color w:val="000000"/>
                <w:sz w:val="24"/>
                <w:szCs w:val="24"/>
              </w:rPr>
              <w:t>主动式&gt;被动式</w:t>
            </w:r>
          </w:p>
        </w:tc>
      </w:tr>
    </w:tbl>
    <w:p w:rsidR="002350D2" w:rsidRPr="002350D2" w:rsidRDefault="002350D2" w:rsidP="002350D2"/>
    <w:p w:rsidR="007101ED" w:rsidRDefault="0018276F">
      <w:pPr>
        <w:pStyle w:val="1"/>
      </w:pPr>
      <w:bookmarkStart w:id="19" w:name="_Toc439875403"/>
      <w:r>
        <w:rPr>
          <w:rFonts w:hint="eastAsia"/>
        </w:rPr>
        <w:t xml:space="preserve">9 </w:t>
      </w:r>
      <w:r>
        <w:t>PM2.5</w:t>
      </w:r>
      <w:r>
        <w:rPr>
          <w:rFonts w:hint="eastAsia"/>
        </w:rPr>
        <w:t>监测</w:t>
      </w:r>
      <w:r>
        <w:t>系统</w:t>
      </w:r>
      <w:bookmarkEnd w:id="19"/>
    </w:p>
    <w:p w:rsidR="007101ED" w:rsidRDefault="0018276F">
      <w:pPr>
        <w:pStyle w:val="2"/>
        <w:rPr>
          <w:b w:val="0"/>
          <w:szCs w:val="28"/>
        </w:rPr>
      </w:pPr>
      <w:bookmarkStart w:id="20" w:name="_Toc439875404"/>
      <w:r>
        <w:rPr>
          <w:rFonts w:hint="eastAsia"/>
        </w:rPr>
        <w:t>9.1</w:t>
      </w:r>
      <w:r>
        <w:rPr>
          <w:rFonts w:hint="eastAsia"/>
        </w:rPr>
        <w:t>一般规定</w:t>
      </w:r>
      <w:bookmarkEnd w:id="20"/>
    </w:p>
    <w:p w:rsidR="007101ED" w:rsidRDefault="0018276F">
      <w:pPr>
        <w:spacing w:line="360" w:lineRule="auto"/>
        <w:rPr>
          <w:sz w:val="24"/>
          <w:szCs w:val="24"/>
        </w:rPr>
      </w:pPr>
      <w:r>
        <w:rPr>
          <w:rFonts w:hint="eastAsia"/>
          <w:sz w:val="24"/>
          <w:szCs w:val="24"/>
        </w:rPr>
        <w:t xml:space="preserve">9.1.1 </w:t>
      </w:r>
      <w:r>
        <w:rPr>
          <w:rFonts w:hint="eastAsia"/>
          <w:sz w:val="24"/>
          <w:szCs w:val="24"/>
        </w:rPr>
        <w:t>《环境</w:t>
      </w:r>
      <w:r>
        <w:rPr>
          <w:sz w:val="24"/>
          <w:szCs w:val="24"/>
        </w:rPr>
        <w:t>空气颗粒物（</w:t>
      </w:r>
      <w:r>
        <w:rPr>
          <w:rFonts w:hint="eastAsia"/>
          <w:sz w:val="24"/>
          <w:szCs w:val="24"/>
        </w:rPr>
        <w:t>PM10</w:t>
      </w:r>
      <w:r>
        <w:rPr>
          <w:rFonts w:hint="eastAsia"/>
          <w:sz w:val="24"/>
          <w:szCs w:val="24"/>
        </w:rPr>
        <w:t>和</w:t>
      </w:r>
      <w:r>
        <w:rPr>
          <w:rFonts w:hint="eastAsia"/>
          <w:sz w:val="24"/>
          <w:szCs w:val="24"/>
        </w:rPr>
        <w:t>PM2.5</w:t>
      </w:r>
      <w:r>
        <w:rPr>
          <w:sz w:val="24"/>
          <w:szCs w:val="24"/>
        </w:rPr>
        <w:t>）</w:t>
      </w:r>
      <w:r>
        <w:rPr>
          <w:rFonts w:hint="eastAsia"/>
          <w:sz w:val="24"/>
          <w:szCs w:val="24"/>
        </w:rPr>
        <w:t>连续</w:t>
      </w:r>
      <w:r>
        <w:rPr>
          <w:sz w:val="24"/>
          <w:szCs w:val="24"/>
        </w:rPr>
        <w:t>监测系统安装和验收技术规范（</w:t>
      </w:r>
      <w:r>
        <w:rPr>
          <w:rFonts w:hint="eastAsia"/>
          <w:sz w:val="24"/>
          <w:szCs w:val="24"/>
        </w:rPr>
        <w:t>试行</w:t>
      </w:r>
      <w:r>
        <w:rPr>
          <w:sz w:val="24"/>
          <w:szCs w:val="24"/>
        </w:rPr>
        <w:t>）》</w:t>
      </w:r>
      <w:r>
        <w:rPr>
          <w:rFonts w:hint="eastAsia"/>
          <w:sz w:val="24"/>
          <w:szCs w:val="24"/>
        </w:rPr>
        <w:t>中</w:t>
      </w:r>
      <w:r>
        <w:rPr>
          <w:sz w:val="24"/>
          <w:szCs w:val="24"/>
        </w:rPr>
        <w:t>规定了</w:t>
      </w:r>
      <w:r>
        <w:rPr>
          <w:rFonts w:hint="eastAsia"/>
          <w:sz w:val="24"/>
          <w:szCs w:val="24"/>
        </w:rPr>
        <w:t>环境</w:t>
      </w:r>
      <w:r>
        <w:rPr>
          <w:sz w:val="24"/>
          <w:szCs w:val="24"/>
        </w:rPr>
        <w:t>空气颗粒物（</w:t>
      </w:r>
      <w:r>
        <w:rPr>
          <w:rFonts w:hint="eastAsia"/>
          <w:sz w:val="24"/>
          <w:szCs w:val="24"/>
        </w:rPr>
        <w:t>PM10</w:t>
      </w:r>
      <w:r>
        <w:rPr>
          <w:rFonts w:hint="eastAsia"/>
          <w:sz w:val="24"/>
          <w:szCs w:val="24"/>
        </w:rPr>
        <w:t>和</w:t>
      </w:r>
      <w:r>
        <w:rPr>
          <w:rFonts w:hint="eastAsia"/>
          <w:sz w:val="24"/>
          <w:szCs w:val="24"/>
        </w:rPr>
        <w:t>PM2.5</w:t>
      </w:r>
      <w:r>
        <w:rPr>
          <w:sz w:val="24"/>
          <w:szCs w:val="24"/>
        </w:rPr>
        <w:t>）</w:t>
      </w:r>
      <w:r>
        <w:rPr>
          <w:rFonts w:hint="eastAsia"/>
          <w:sz w:val="24"/>
          <w:szCs w:val="24"/>
        </w:rPr>
        <w:t>连续</w:t>
      </w:r>
      <w:r>
        <w:rPr>
          <w:sz w:val="24"/>
          <w:szCs w:val="24"/>
        </w:rPr>
        <w:t>监测系统的</w:t>
      </w:r>
      <w:r>
        <w:rPr>
          <w:rFonts w:hint="eastAsia"/>
          <w:sz w:val="24"/>
          <w:szCs w:val="24"/>
        </w:rPr>
        <w:t>安装</w:t>
      </w:r>
      <w:r>
        <w:rPr>
          <w:sz w:val="24"/>
          <w:szCs w:val="24"/>
        </w:rPr>
        <w:t>、调试、试运行和验收的技术要求</w:t>
      </w:r>
      <w:r>
        <w:rPr>
          <w:rFonts w:hint="eastAsia"/>
          <w:sz w:val="24"/>
          <w:szCs w:val="24"/>
        </w:rPr>
        <w:t>。</w:t>
      </w:r>
    </w:p>
    <w:p w:rsidR="00644FA3" w:rsidRDefault="00644FA3">
      <w:pPr>
        <w:spacing w:line="360" w:lineRule="auto"/>
        <w:rPr>
          <w:sz w:val="24"/>
          <w:szCs w:val="24"/>
        </w:rPr>
      </w:pPr>
      <w:r>
        <w:rPr>
          <w:rFonts w:hint="eastAsia"/>
          <w:sz w:val="24"/>
          <w:szCs w:val="24"/>
        </w:rPr>
        <w:t>9.1.2</w:t>
      </w:r>
      <w:r>
        <w:rPr>
          <w:sz w:val="24"/>
          <w:szCs w:val="24"/>
        </w:rPr>
        <w:t xml:space="preserve"> </w:t>
      </w:r>
      <w:r>
        <w:rPr>
          <w:rFonts w:hint="eastAsia"/>
          <w:sz w:val="24"/>
          <w:szCs w:val="24"/>
        </w:rPr>
        <w:t xml:space="preserve"> PM2.5</w:t>
      </w:r>
      <w:r>
        <w:rPr>
          <w:rFonts w:hint="eastAsia"/>
          <w:sz w:val="24"/>
          <w:szCs w:val="24"/>
        </w:rPr>
        <w:t>浓度</w:t>
      </w:r>
      <w:r>
        <w:rPr>
          <w:sz w:val="24"/>
          <w:szCs w:val="24"/>
        </w:rPr>
        <w:t>标准</w:t>
      </w:r>
    </w:p>
    <w:p w:rsidR="00644FA3" w:rsidRDefault="00644FA3" w:rsidP="00644FA3">
      <w:pPr>
        <w:spacing w:line="360" w:lineRule="auto"/>
        <w:ind w:firstLine="480"/>
        <w:rPr>
          <w:sz w:val="24"/>
          <w:szCs w:val="24"/>
        </w:rPr>
      </w:pPr>
      <w:r>
        <w:rPr>
          <w:rFonts w:hint="eastAsia"/>
          <w:sz w:val="24"/>
          <w:szCs w:val="24"/>
        </w:rPr>
        <w:t>《环境</w:t>
      </w:r>
      <w:r>
        <w:rPr>
          <w:sz w:val="24"/>
          <w:szCs w:val="24"/>
        </w:rPr>
        <w:t>空气质量标准</w:t>
      </w:r>
      <w:r>
        <w:rPr>
          <w:rFonts w:hint="eastAsia"/>
          <w:sz w:val="24"/>
          <w:szCs w:val="24"/>
        </w:rPr>
        <w:t>》</w:t>
      </w:r>
      <w:r>
        <w:rPr>
          <w:sz w:val="24"/>
          <w:szCs w:val="24"/>
        </w:rPr>
        <w:t>中规定了</w:t>
      </w:r>
      <w:r>
        <w:rPr>
          <w:rFonts w:hint="eastAsia"/>
          <w:sz w:val="24"/>
          <w:szCs w:val="24"/>
        </w:rPr>
        <w:t>环境</w:t>
      </w:r>
      <w:r>
        <w:rPr>
          <w:sz w:val="24"/>
          <w:szCs w:val="24"/>
        </w:rPr>
        <w:t>空气污染物基本</w:t>
      </w:r>
      <w:r>
        <w:rPr>
          <w:rFonts w:hint="eastAsia"/>
          <w:sz w:val="24"/>
          <w:szCs w:val="24"/>
        </w:rPr>
        <w:t>项目</w:t>
      </w:r>
      <w:r>
        <w:rPr>
          <w:sz w:val="24"/>
          <w:szCs w:val="24"/>
        </w:rPr>
        <w:t>浓度限值</w:t>
      </w:r>
      <w:r>
        <w:rPr>
          <w:rFonts w:hint="eastAsia"/>
          <w:sz w:val="24"/>
          <w:szCs w:val="24"/>
        </w:rPr>
        <w:t>，</w:t>
      </w:r>
      <w:r>
        <w:rPr>
          <w:sz w:val="24"/>
          <w:szCs w:val="24"/>
        </w:rPr>
        <w:t>如</w:t>
      </w:r>
      <w:r>
        <w:rPr>
          <w:rFonts w:hint="eastAsia"/>
          <w:sz w:val="24"/>
          <w:szCs w:val="24"/>
        </w:rPr>
        <w:t>表</w:t>
      </w:r>
      <w:r>
        <w:rPr>
          <w:rFonts w:hint="eastAsia"/>
          <w:sz w:val="24"/>
          <w:szCs w:val="24"/>
        </w:rPr>
        <w:t>9.1.1</w:t>
      </w:r>
      <w:r>
        <w:rPr>
          <w:rFonts w:hint="eastAsia"/>
          <w:sz w:val="24"/>
          <w:szCs w:val="24"/>
        </w:rPr>
        <w:t>所示</w:t>
      </w:r>
      <w:r>
        <w:rPr>
          <w:sz w:val="24"/>
          <w:szCs w:val="24"/>
        </w:rPr>
        <w:t>。</w:t>
      </w:r>
    </w:p>
    <w:p w:rsidR="00644FA3" w:rsidRDefault="00644FA3" w:rsidP="00644FA3">
      <w:pPr>
        <w:spacing w:line="360" w:lineRule="auto"/>
        <w:ind w:firstLine="480"/>
        <w:rPr>
          <w:sz w:val="24"/>
          <w:szCs w:val="24"/>
        </w:rPr>
      </w:pPr>
    </w:p>
    <w:p w:rsidR="00644FA3" w:rsidRDefault="00644FA3" w:rsidP="00644FA3">
      <w:pPr>
        <w:spacing w:line="360" w:lineRule="auto"/>
        <w:ind w:firstLine="480"/>
        <w:rPr>
          <w:sz w:val="24"/>
          <w:szCs w:val="24"/>
        </w:rPr>
      </w:pPr>
    </w:p>
    <w:p w:rsidR="00644FA3" w:rsidRDefault="00644FA3" w:rsidP="00644FA3">
      <w:pPr>
        <w:spacing w:line="360" w:lineRule="auto"/>
        <w:ind w:firstLine="480"/>
        <w:rPr>
          <w:sz w:val="24"/>
          <w:szCs w:val="24"/>
        </w:rPr>
      </w:pPr>
    </w:p>
    <w:p w:rsidR="00644FA3" w:rsidRDefault="00644FA3" w:rsidP="00644FA3">
      <w:pPr>
        <w:spacing w:line="360" w:lineRule="auto"/>
        <w:ind w:firstLine="480"/>
        <w:rPr>
          <w:sz w:val="24"/>
          <w:szCs w:val="24"/>
        </w:rPr>
      </w:pPr>
    </w:p>
    <w:p w:rsidR="00644FA3" w:rsidRPr="006264A9" w:rsidRDefault="00644FA3" w:rsidP="00644FA3">
      <w:pPr>
        <w:spacing w:line="360" w:lineRule="auto"/>
        <w:ind w:firstLine="480"/>
        <w:jc w:val="center"/>
        <w:rPr>
          <w:rFonts w:hint="eastAsia"/>
        </w:rPr>
      </w:pPr>
      <w:r w:rsidRPr="006264A9">
        <w:rPr>
          <w:rFonts w:hint="eastAsia"/>
        </w:rPr>
        <w:lastRenderedPageBreak/>
        <w:t>表</w:t>
      </w:r>
      <w:r w:rsidRPr="006264A9">
        <w:rPr>
          <w:rFonts w:hint="eastAsia"/>
        </w:rPr>
        <w:t xml:space="preserve">9.1.1 </w:t>
      </w:r>
      <w:r w:rsidRPr="006264A9">
        <w:rPr>
          <w:rFonts w:hint="eastAsia"/>
        </w:rPr>
        <w:t>环境</w:t>
      </w:r>
      <w:r w:rsidRPr="006264A9">
        <w:t>空气污染物基本</w:t>
      </w:r>
      <w:r w:rsidRPr="006264A9">
        <w:rPr>
          <w:rFonts w:hint="eastAsia"/>
        </w:rPr>
        <w:t>项目</w:t>
      </w:r>
      <w:r w:rsidRPr="006264A9">
        <w:t>浓度限值</w:t>
      </w:r>
    </w:p>
    <w:tbl>
      <w:tblPr>
        <w:tblW w:w="9191" w:type="dxa"/>
        <w:jc w:val="center"/>
        <w:tblBorders>
          <w:top w:val="single" w:sz="18" w:space="0" w:color="auto"/>
          <w:left w:val="single" w:sz="18" w:space="0" w:color="auto"/>
          <w:bottom w:val="single" w:sz="18" w:space="0" w:color="auto"/>
          <w:right w:val="single" w:sz="18"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387"/>
        <w:gridCol w:w="2268"/>
        <w:gridCol w:w="1134"/>
        <w:gridCol w:w="1134"/>
        <w:gridCol w:w="2268"/>
      </w:tblGrid>
      <w:tr w:rsidR="006264A9" w:rsidRPr="006264A9" w:rsidTr="006264A9">
        <w:trPr>
          <w:trHeight w:val="170"/>
          <w:jc w:val="center"/>
        </w:trPr>
        <w:tc>
          <w:tcPr>
            <w:tcW w:w="2387" w:type="dxa"/>
            <w:vMerge w:val="restart"/>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rPr>
            </w:pPr>
            <w:r w:rsidRPr="006264A9">
              <w:rPr>
                <w:rFonts w:asciiTheme="minorEastAsia" w:hAnsiTheme="minorEastAsia" w:cs="宋体" w:hint="eastAsia"/>
                <w:color w:val="000000"/>
                <w:sz w:val="24"/>
                <w:szCs w:val="24"/>
                <w:lang w:bidi="ar"/>
              </w:rPr>
              <w:t>污染物项目</w:t>
            </w:r>
          </w:p>
        </w:tc>
        <w:tc>
          <w:tcPr>
            <w:tcW w:w="2268" w:type="dxa"/>
            <w:vMerge w:val="restart"/>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宋体"/>
                <w:color w:val="000000"/>
                <w:sz w:val="24"/>
                <w:szCs w:val="24"/>
              </w:rPr>
            </w:pPr>
            <w:r w:rsidRPr="006264A9">
              <w:rPr>
                <w:rFonts w:asciiTheme="minorEastAsia" w:hAnsiTheme="minorEastAsia" w:cs="宋体" w:hint="eastAsia"/>
                <w:color w:val="000000"/>
                <w:sz w:val="24"/>
                <w:szCs w:val="24"/>
              </w:rPr>
              <w:t>平均时间</w:t>
            </w:r>
          </w:p>
        </w:tc>
        <w:tc>
          <w:tcPr>
            <w:tcW w:w="2268" w:type="dxa"/>
            <w:gridSpan w:val="2"/>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rPr>
            </w:pPr>
            <w:r w:rsidRPr="006264A9">
              <w:rPr>
                <w:rFonts w:asciiTheme="minorEastAsia" w:hAnsiTheme="minorEastAsia" w:cs="宋体" w:hint="eastAsia"/>
                <w:color w:val="000000"/>
                <w:sz w:val="24"/>
                <w:szCs w:val="24"/>
              </w:rPr>
              <w:t>浓度</w:t>
            </w:r>
            <w:r w:rsidRPr="006264A9">
              <w:rPr>
                <w:rFonts w:asciiTheme="minorEastAsia" w:hAnsiTheme="minorEastAsia" w:cs="宋体"/>
                <w:color w:val="000000"/>
                <w:sz w:val="24"/>
                <w:szCs w:val="24"/>
              </w:rPr>
              <w:t>限值</w:t>
            </w:r>
          </w:p>
        </w:tc>
        <w:tc>
          <w:tcPr>
            <w:tcW w:w="2268" w:type="dxa"/>
            <w:vMerge w:val="restart"/>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rPr>
            </w:pPr>
            <w:r w:rsidRPr="006264A9">
              <w:rPr>
                <w:rFonts w:asciiTheme="minorEastAsia" w:hAnsiTheme="minorEastAsia" w:cs="宋体" w:hint="eastAsia"/>
                <w:color w:val="000000"/>
                <w:sz w:val="24"/>
                <w:szCs w:val="24"/>
              </w:rPr>
              <w:t>单位</w:t>
            </w:r>
          </w:p>
        </w:tc>
      </w:tr>
      <w:tr w:rsidR="006264A9" w:rsidRPr="006264A9" w:rsidTr="006264A9">
        <w:trPr>
          <w:trHeight w:val="170"/>
          <w:jc w:val="center"/>
        </w:trPr>
        <w:tc>
          <w:tcPr>
            <w:tcW w:w="2387" w:type="dxa"/>
            <w:vMerge/>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lang w:bidi="ar"/>
              </w:rPr>
            </w:pPr>
          </w:p>
        </w:tc>
        <w:tc>
          <w:tcPr>
            <w:tcW w:w="2268" w:type="dxa"/>
            <w:vMerge/>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rPr>
            </w:pP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rPr>
            </w:pPr>
            <w:r w:rsidRPr="006264A9">
              <w:rPr>
                <w:rFonts w:asciiTheme="minorEastAsia" w:hAnsiTheme="minorEastAsia" w:cs="宋体" w:hint="eastAsia"/>
                <w:color w:val="000000"/>
                <w:sz w:val="24"/>
                <w:szCs w:val="24"/>
              </w:rPr>
              <w:t>一级</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rPr>
            </w:pPr>
            <w:r w:rsidRPr="006264A9">
              <w:rPr>
                <w:rFonts w:asciiTheme="minorEastAsia" w:hAnsiTheme="minorEastAsia" w:cs="宋体" w:hint="eastAsia"/>
                <w:color w:val="000000"/>
                <w:sz w:val="24"/>
                <w:szCs w:val="24"/>
              </w:rPr>
              <w:t>二级</w:t>
            </w:r>
          </w:p>
        </w:tc>
        <w:tc>
          <w:tcPr>
            <w:tcW w:w="2268" w:type="dxa"/>
            <w:vMerge/>
            <w:vAlign w:val="center"/>
          </w:tcPr>
          <w:p w:rsidR="006264A9" w:rsidRPr="006264A9" w:rsidRDefault="006264A9" w:rsidP="006264A9">
            <w:pPr>
              <w:spacing w:after="0" w:line="240" w:lineRule="auto"/>
              <w:jc w:val="center"/>
              <w:textAlignment w:val="center"/>
              <w:rPr>
                <w:rFonts w:asciiTheme="minorEastAsia" w:hAnsiTheme="minorEastAsia" w:cs="宋体" w:hint="eastAsia"/>
                <w:color w:val="000000"/>
                <w:sz w:val="24"/>
                <w:szCs w:val="24"/>
              </w:rPr>
            </w:pPr>
          </w:p>
        </w:tc>
      </w:tr>
      <w:tr w:rsidR="006264A9" w:rsidRPr="006264A9" w:rsidTr="006264A9">
        <w:trPr>
          <w:trHeight w:val="431"/>
          <w:jc w:val="center"/>
        </w:trPr>
        <w:tc>
          <w:tcPr>
            <w:tcW w:w="2387" w:type="dxa"/>
            <w:vMerge w:val="restart"/>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hint="eastAsia"/>
                <w:color w:val="000000"/>
                <w:sz w:val="24"/>
                <w:szCs w:val="24"/>
              </w:rPr>
            </w:pPr>
            <w:r w:rsidRPr="006264A9">
              <w:rPr>
                <w:rFonts w:asciiTheme="minorEastAsia" w:hAnsiTheme="minorEastAsia" w:cs="Arial" w:hint="eastAsia"/>
                <w:color w:val="000000"/>
                <w:sz w:val="24"/>
                <w:szCs w:val="24"/>
              </w:rPr>
              <w:t>颗粒物（粒径</w:t>
            </w:r>
            <w:r w:rsidRPr="006264A9">
              <w:rPr>
                <w:rFonts w:asciiTheme="minorEastAsia" w:hAnsiTheme="minorEastAsia" w:cs="Arial"/>
                <w:color w:val="000000"/>
                <w:sz w:val="24"/>
                <w:szCs w:val="24"/>
              </w:rPr>
              <w:t>小于等于</w:t>
            </w:r>
            <w:r w:rsidRPr="006264A9">
              <w:rPr>
                <w:rFonts w:asciiTheme="minorEastAsia" w:hAnsiTheme="minorEastAsia" w:cs="Arial" w:hint="eastAsia"/>
                <w:color w:val="000000"/>
                <w:sz w:val="24"/>
                <w:szCs w:val="24"/>
              </w:rPr>
              <w:t>10</w:t>
            </w:r>
            <w:r w:rsidRPr="006264A9">
              <w:rPr>
                <w:rFonts w:asciiTheme="minorEastAsia" w:hAnsiTheme="minorEastAsia" w:cs="Arial"/>
                <w:color w:val="000000"/>
                <w:sz w:val="24"/>
                <w:szCs w:val="24"/>
              </w:rPr>
              <w:t>μm）</w:t>
            </w:r>
          </w:p>
        </w:tc>
        <w:tc>
          <w:tcPr>
            <w:tcW w:w="2268" w:type="dxa"/>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hint="eastAsia"/>
                <w:color w:val="000000"/>
                <w:sz w:val="24"/>
                <w:szCs w:val="24"/>
              </w:rPr>
            </w:pPr>
            <w:r w:rsidRPr="006264A9">
              <w:rPr>
                <w:rFonts w:asciiTheme="minorEastAsia" w:hAnsiTheme="minorEastAsia" w:cs="Arial" w:hint="eastAsia"/>
                <w:color w:val="000000"/>
                <w:sz w:val="24"/>
                <w:szCs w:val="24"/>
                <w:lang w:bidi="ar"/>
              </w:rPr>
              <w:t>年平均</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宋体"/>
                <w:color w:val="000000"/>
                <w:sz w:val="24"/>
                <w:szCs w:val="24"/>
              </w:rPr>
            </w:pPr>
            <w:r w:rsidRPr="006264A9">
              <w:rPr>
                <w:rFonts w:asciiTheme="minorEastAsia" w:hAnsiTheme="minorEastAsia" w:cs="宋体" w:hint="eastAsia"/>
                <w:color w:val="000000"/>
                <w:sz w:val="24"/>
                <w:szCs w:val="24"/>
              </w:rPr>
              <w:t>40</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宋体"/>
                <w:color w:val="000000"/>
                <w:sz w:val="24"/>
                <w:szCs w:val="24"/>
              </w:rPr>
            </w:pPr>
            <w:r w:rsidRPr="006264A9">
              <w:rPr>
                <w:rFonts w:asciiTheme="minorEastAsia" w:hAnsiTheme="minorEastAsia" w:cs="宋体" w:hint="eastAsia"/>
                <w:color w:val="000000"/>
                <w:sz w:val="24"/>
                <w:szCs w:val="24"/>
              </w:rPr>
              <w:t>70</w:t>
            </w:r>
          </w:p>
        </w:tc>
        <w:tc>
          <w:tcPr>
            <w:tcW w:w="2268" w:type="dxa"/>
            <w:vMerge w:val="restart"/>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m:oMathPara>
              <m:oMath>
                <m:r>
                  <m:rPr>
                    <m:sty m:val="p"/>
                  </m:rPr>
                  <w:rPr>
                    <w:rFonts w:ascii="Cambria Math" w:hAnsi="Cambria Math" w:cs="Arial"/>
                    <w:color w:val="000000"/>
                    <w:sz w:val="24"/>
                    <w:szCs w:val="24"/>
                    <w:lang w:bidi="ar"/>
                  </w:rPr>
                  <m:t>μg/</m:t>
                </m:r>
                <m:sSup>
                  <m:sSupPr>
                    <m:ctrlPr>
                      <w:rPr>
                        <w:rFonts w:ascii="Cambria Math" w:hAnsi="Cambria Math" w:cs="Arial"/>
                        <w:color w:val="000000"/>
                        <w:sz w:val="24"/>
                        <w:szCs w:val="24"/>
                        <w:lang w:bidi="ar"/>
                      </w:rPr>
                    </m:ctrlPr>
                  </m:sSupPr>
                  <m:e>
                    <m:r>
                      <w:rPr>
                        <w:rFonts w:ascii="Cambria Math" w:hAnsi="Cambria Math" w:cs="Arial"/>
                        <w:color w:val="000000"/>
                        <w:sz w:val="24"/>
                        <w:szCs w:val="24"/>
                        <w:lang w:bidi="ar"/>
                      </w:rPr>
                      <m:t>m</m:t>
                    </m:r>
                  </m:e>
                  <m:sup>
                    <m:r>
                      <w:rPr>
                        <w:rFonts w:ascii="Cambria Math" w:hAnsi="Cambria Math" w:cs="Arial"/>
                        <w:color w:val="000000"/>
                        <w:sz w:val="24"/>
                        <w:szCs w:val="24"/>
                        <w:lang w:bidi="ar"/>
                      </w:rPr>
                      <m:t>3</m:t>
                    </m:r>
                  </m:sup>
                </m:sSup>
              </m:oMath>
            </m:oMathPara>
          </w:p>
        </w:tc>
      </w:tr>
      <w:tr w:rsidR="006264A9" w:rsidRPr="006264A9" w:rsidTr="006264A9">
        <w:trPr>
          <w:trHeight w:val="431"/>
          <w:jc w:val="center"/>
        </w:trPr>
        <w:tc>
          <w:tcPr>
            <w:tcW w:w="2387" w:type="dxa"/>
            <w:vMerge/>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rPr>
            </w:pPr>
          </w:p>
        </w:tc>
        <w:tc>
          <w:tcPr>
            <w:tcW w:w="2268" w:type="dxa"/>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hint="eastAsia"/>
                <w:color w:val="000000"/>
                <w:sz w:val="24"/>
                <w:szCs w:val="24"/>
              </w:rPr>
            </w:pPr>
            <w:r w:rsidRPr="006264A9">
              <w:rPr>
                <w:rFonts w:asciiTheme="minorEastAsia" w:hAnsiTheme="minorEastAsia" w:cs="Arial"/>
                <w:color w:val="000000"/>
                <w:sz w:val="24"/>
                <w:szCs w:val="24"/>
                <w:lang w:bidi="ar"/>
              </w:rPr>
              <w:t>24</w:t>
            </w:r>
            <w:r w:rsidRPr="006264A9">
              <w:rPr>
                <w:rFonts w:asciiTheme="minorEastAsia" w:hAnsiTheme="minorEastAsia" w:cs="Arial" w:hint="eastAsia"/>
                <w:color w:val="000000"/>
                <w:sz w:val="24"/>
                <w:szCs w:val="24"/>
                <w:lang w:bidi="ar"/>
              </w:rPr>
              <w:t>小时</w:t>
            </w:r>
            <w:r w:rsidRPr="006264A9">
              <w:rPr>
                <w:rFonts w:asciiTheme="minorEastAsia" w:hAnsiTheme="minorEastAsia" w:cs="Arial"/>
                <w:color w:val="000000"/>
                <w:sz w:val="24"/>
                <w:szCs w:val="24"/>
                <w:lang w:bidi="ar"/>
              </w:rPr>
              <w:t>平均</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宋体"/>
                <w:color w:val="000000"/>
                <w:sz w:val="24"/>
                <w:szCs w:val="24"/>
              </w:rPr>
            </w:pPr>
            <w:r w:rsidRPr="006264A9">
              <w:rPr>
                <w:rFonts w:asciiTheme="minorEastAsia" w:hAnsiTheme="minorEastAsia" w:cs="宋体" w:hint="eastAsia"/>
                <w:color w:val="000000"/>
                <w:sz w:val="24"/>
                <w:szCs w:val="24"/>
              </w:rPr>
              <w:t>50</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宋体"/>
                <w:color w:val="000000"/>
                <w:sz w:val="24"/>
                <w:szCs w:val="24"/>
              </w:rPr>
            </w:pPr>
            <w:r w:rsidRPr="006264A9">
              <w:rPr>
                <w:rFonts w:asciiTheme="minorEastAsia" w:hAnsiTheme="minorEastAsia" w:cs="宋体" w:hint="eastAsia"/>
                <w:color w:val="000000"/>
                <w:sz w:val="24"/>
                <w:szCs w:val="24"/>
              </w:rPr>
              <w:t>150</w:t>
            </w:r>
          </w:p>
        </w:tc>
        <w:tc>
          <w:tcPr>
            <w:tcW w:w="2268" w:type="dxa"/>
            <w:vMerge/>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w:p>
        </w:tc>
      </w:tr>
      <w:tr w:rsidR="006264A9" w:rsidRPr="006264A9" w:rsidTr="006264A9">
        <w:trPr>
          <w:trHeight w:val="436"/>
          <w:jc w:val="center"/>
        </w:trPr>
        <w:tc>
          <w:tcPr>
            <w:tcW w:w="2387" w:type="dxa"/>
            <w:vMerge w:val="restart"/>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hint="eastAsia"/>
                <w:color w:val="000000"/>
                <w:sz w:val="24"/>
                <w:szCs w:val="24"/>
              </w:rPr>
            </w:pPr>
            <w:r w:rsidRPr="006264A9">
              <w:rPr>
                <w:rFonts w:asciiTheme="minorEastAsia" w:hAnsiTheme="minorEastAsia" w:cs="Arial" w:hint="eastAsia"/>
                <w:color w:val="000000"/>
                <w:sz w:val="24"/>
                <w:szCs w:val="24"/>
              </w:rPr>
              <w:t>颗粒物（粒径</w:t>
            </w:r>
            <w:r w:rsidRPr="006264A9">
              <w:rPr>
                <w:rFonts w:asciiTheme="minorEastAsia" w:hAnsiTheme="minorEastAsia" w:cs="Arial"/>
                <w:color w:val="000000"/>
                <w:sz w:val="24"/>
                <w:szCs w:val="24"/>
              </w:rPr>
              <w:t>小于等于</w:t>
            </w:r>
            <w:r w:rsidRPr="006264A9">
              <w:rPr>
                <w:rFonts w:asciiTheme="minorEastAsia" w:hAnsiTheme="minorEastAsia" w:cs="Arial" w:hint="eastAsia"/>
                <w:color w:val="000000"/>
                <w:sz w:val="24"/>
                <w:szCs w:val="24"/>
              </w:rPr>
              <w:t>2.5</w:t>
            </w:r>
            <w:r w:rsidRPr="006264A9">
              <w:rPr>
                <w:rFonts w:asciiTheme="minorEastAsia" w:hAnsiTheme="minorEastAsia" w:cs="Arial"/>
                <w:color w:val="000000"/>
                <w:sz w:val="24"/>
                <w:szCs w:val="24"/>
              </w:rPr>
              <w:t>μm）</w:t>
            </w:r>
          </w:p>
        </w:tc>
        <w:tc>
          <w:tcPr>
            <w:tcW w:w="2268" w:type="dxa"/>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rPr>
            </w:pPr>
            <w:r w:rsidRPr="006264A9">
              <w:rPr>
                <w:rFonts w:asciiTheme="minorEastAsia" w:hAnsiTheme="minorEastAsia" w:cs="Arial" w:hint="eastAsia"/>
                <w:color w:val="000000"/>
                <w:sz w:val="24"/>
                <w:szCs w:val="24"/>
                <w:lang w:bidi="ar"/>
              </w:rPr>
              <w:t>年平均</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w:r w:rsidRPr="006264A9">
              <w:rPr>
                <w:rFonts w:asciiTheme="minorEastAsia" w:hAnsiTheme="minorEastAsia" w:cs="Arial" w:hint="eastAsia"/>
                <w:color w:val="000000"/>
                <w:sz w:val="24"/>
                <w:szCs w:val="24"/>
                <w:lang w:bidi="ar"/>
              </w:rPr>
              <w:t>15</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w:r w:rsidRPr="006264A9">
              <w:rPr>
                <w:rFonts w:asciiTheme="minorEastAsia" w:hAnsiTheme="minorEastAsia" w:cs="Arial" w:hint="eastAsia"/>
                <w:color w:val="000000"/>
                <w:sz w:val="24"/>
                <w:szCs w:val="24"/>
                <w:lang w:bidi="ar"/>
              </w:rPr>
              <w:t>35</w:t>
            </w:r>
          </w:p>
        </w:tc>
        <w:tc>
          <w:tcPr>
            <w:tcW w:w="2268" w:type="dxa"/>
            <w:vMerge/>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w:p>
        </w:tc>
      </w:tr>
      <w:tr w:rsidR="006264A9" w:rsidRPr="006264A9" w:rsidTr="006264A9">
        <w:trPr>
          <w:trHeight w:val="330"/>
          <w:jc w:val="center"/>
        </w:trPr>
        <w:tc>
          <w:tcPr>
            <w:tcW w:w="2387" w:type="dxa"/>
            <w:vMerge/>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rPr>
            </w:pPr>
          </w:p>
        </w:tc>
        <w:tc>
          <w:tcPr>
            <w:tcW w:w="2268" w:type="dxa"/>
            <w:shd w:val="clear" w:color="auto" w:fill="auto"/>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rPr>
            </w:pPr>
            <w:r w:rsidRPr="006264A9">
              <w:rPr>
                <w:rFonts w:asciiTheme="minorEastAsia" w:hAnsiTheme="minorEastAsia" w:cs="Arial"/>
                <w:color w:val="000000"/>
                <w:sz w:val="24"/>
                <w:szCs w:val="24"/>
                <w:lang w:bidi="ar"/>
              </w:rPr>
              <w:t>24</w:t>
            </w:r>
            <w:r w:rsidRPr="006264A9">
              <w:rPr>
                <w:rFonts w:asciiTheme="minorEastAsia" w:hAnsiTheme="minorEastAsia" w:cs="Arial" w:hint="eastAsia"/>
                <w:color w:val="000000"/>
                <w:sz w:val="24"/>
                <w:szCs w:val="24"/>
                <w:lang w:bidi="ar"/>
              </w:rPr>
              <w:t>小时</w:t>
            </w:r>
            <w:r w:rsidRPr="006264A9">
              <w:rPr>
                <w:rFonts w:asciiTheme="minorEastAsia" w:hAnsiTheme="minorEastAsia" w:cs="Arial"/>
                <w:color w:val="000000"/>
                <w:sz w:val="24"/>
                <w:szCs w:val="24"/>
                <w:lang w:bidi="ar"/>
              </w:rPr>
              <w:t>平均</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w:r w:rsidRPr="006264A9">
              <w:rPr>
                <w:rFonts w:asciiTheme="minorEastAsia" w:hAnsiTheme="minorEastAsia" w:cs="Arial" w:hint="eastAsia"/>
                <w:color w:val="000000"/>
                <w:sz w:val="24"/>
                <w:szCs w:val="24"/>
                <w:lang w:bidi="ar"/>
              </w:rPr>
              <w:t>35</w:t>
            </w:r>
          </w:p>
        </w:tc>
        <w:tc>
          <w:tcPr>
            <w:tcW w:w="1134" w:type="dxa"/>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w:r w:rsidRPr="006264A9">
              <w:rPr>
                <w:rFonts w:asciiTheme="minorEastAsia" w:hAnsiTheme="minorEastAsia" w:cs="Arial" w:hint="eastAsia"/>
                <w:color w:val="000000"/>
                <w:sz w:val="24"/>
                <w:szCs w:val="24"/>
                <w:lang w:bidi="ar"/>
              </w:rPr>
              <w:t>75</w:t>
            </w:r>
          </w:p>
        </w:tc>
        <w:tc>
          <w:tcPr>
            <w:tcW w:w="2268" w:type="dxa"/>
            <w:vMerge/>
            <w:vAlign w:val="center"/>
          </w:tcPr>
          <w:p w:rsidR="006264A9" w:rsidRPr="006264A9" w:rsidRDefault="006264A9" w:rsidP="006264A9">
            <w:pPr>
              <w:spacing w:after="0" w:line="240" w:lineRule="auto"/>
              <w:jc w:val="center"/>
              <w:textAlignment w:val="center"/>
              <w:rPr>
                <w:rFonts w:asciiTheme="minorEastAsia" w:hAnsiTheme="minorEastAsia" w:cs="Arial"/>
                <w:color w:val="000000"/>
                <w:sz w:val="24"/>
                <w:szCs w:val="24"/>
                <w:lang w:bidi="ar"/>
              </w:rPr>
            </w:pPr>
          </w:p>
        </w:tc>
      </w:tr>
    </w:tbl>
    <w:p w:rsidR="00644FA3" w:rsidRDefault="00644FA3">
      <w:pPr>
        <w:spacing w:line="360" w:lineRule="auto"/>
        <w:rPr>
          <w:sz w:val="24"/>
          <w:szCs w:val="24"/>
        </w:rPr>
      </w:pPr>
    </w:p>
    <w:p w:rsidR="00AE3279" w:rsidRDefault="00AE3279" w:rsidP="00AE3279">
      <w:pPr>
        <w:pStyle w:val="2"/>
        <w:rPr>
          <w:rFonts w:hint="eastAsia"/>
        </w:rPr>
      </w:pPr>
      <w:r>
        <w:rPr>
          <w:rFonts w:hint="eastAsia"/>
        </w:rPr>
        <w:t>9.2 PM2.5</w:t>
      </w:r>
      <w:r>
        <w:rPr>
          <w:rFonts w:hint="eastAsia"/>
        </w:rPr>
        <w:t>自动</w:t>
      </w:r>
      <w:r>
        <w:t>监测仪</w:t>
      </w:r>
    </w:p>
    <w:p w:rsidR="007101ED" w:rsidRDefault="00AE3279">
      <w:pPr>
        <w:spacing w:line="360" w:lineRule="auto"/>
        <w:rPr>
          <w:sz w:val="24"/>
          <w:szCs w:val="24"/>
        </w:rPr>
      </w:pPr>
      <w:r>
        <w:rPr>
          <w:rFonts w:hint="eastAsia"/>
          <w:sz w:val="24"/>
          <w:szCs w:val="24"/>
        </w:rPr>
        <w:t>9.2.1</w:t>
      </w:r>
      <w:r w:rsidR="001F2B2C">
        <w:rPr>
          <w:rFonts w:hint="eastAsia"/>
          <w:sz w:val="24"/>
          <w:szCs w:val="24"/>
        </w:rPr>
        <w:t xml:space="preserve"> </w:t>
      </w:r>
      <w:r w:rsidR="0018276F">
        <w:rPr>
          <w:rFonts w:hint="eastAsia"/>
          <w:sz w:val="24"/>
          <w:szCs w:val="24"/>
        </w:rPr>
        <w:t>PM2.5</w:t>
      </w:r>
      <w:r w:rsidR="0018276F">
        <w:rPr>
          <w:rFonts w:hint="eastAsia"/>
          <w:sz w:val="24"/>
          <w:szCs w:val="24"/>
        </w:rPr>
        <w:t>自动监测</w:t>
      </w:r>
      <w:r w:rsidR="0018276F">
        <w:rPr>
          <w:sz w:val="24"/>
          <w:szCs w:val="24"/>
        </w:rPr>
        <w:t>仪器的方法</w:t>
      </w:r>
      <w:r w:rsidR="001F2B2C">
        <w:rPr>
          <w:rFonts w:hint="eastAsia"/>
          <w:sz w:val="24"/>
          <w:szCs w:val="24"/>
        </w:rPr>
        <w:t>可选</w:t>
      </w:r>
      <w:r w:rsidR="001F2B2C">
        <w:rPr>
          <w:sz w:val="24"/>
          <w:szCs w:val="24"/>
        </w:rPr>
        <w:t>以下三种</w:t>
      </w:r>
      <w:r w:rsidR="0018276F">
        <w:rPr>
          <w:sz w:val="24"/>
          <w:szCs w:val="24"/>
        </w:rPr>
        <w:t>：</w:t>
      </w:r>
    </w:p>
    <w:p w:rsidR="007101ED" w:rsidRDefault="0018276F">
      <w:pPr>
        <w:spacing w:line="360" w:lineRule="auto"/>
        <w:ind w:firstLine="480"/>
        <w:rPr>
          <w:sz w:val="24"/>
          <w:szCs w:val="24"/>
        </w:rPr>
      </w:pPr>
      <w:r>
        <w:rPr>
          <w:sz w:val="24"/>
          <w:szCs w:val="24"/>
        </w:rPr>
        <w:t>1</w:t>
      </w:r>
      <w:r>
        <w:rPr>
          <w:rFonts w:hint="eastAsia"/>
          <w:sz w:val="24"/>
          <w:szCs w:val="24"/>
        </w:rPr>
        <w:t>、</w:t>
      </w:r>
      <w:r>
        <w:rPr>
          <w:rFonts w:ascii="Calibri" w:hAnsi="Calibri" w:cs="Calibri"/>
          <w:sz w:val="24"/>
          <w:szCs w:val="24"/>
        </w:rPr>
        <w:t>β</w:t>
      </w:r>
      <w:r>
        <w:rPr>
          <w:rFonts w:hint="eastAsia"/>
          <w:sz w:val="24"/>
          <w:szCs w:val="24"/>
        </w:rPr>
        <w:t>射线</w:t>
      </w:r>
      <w:r>
        <w:rPr>
          <w:sz w:val="24"/>
          <w:szCs w:val="24"/>
        </w:rPr>
        <w:t>加动态加热系统方法；</w:t>
      </w:r>
    </w:p>
    <w:p w:rsidR="007101ED" w:rsidRDefault="0018276F">
      <w:pPr>
        <w:spacing w:line="360" w:lineRule="auto"/>
        <w:ind w:firstLine="480"/>
        <w:rPr>
          <w:sz w:val="24"/>
          <w:szCs w:val="24"/>
        </w:rPr>
      </w:pPr>
      <w:r>
        <w:rPr>
          <w:sz w:val="24"/>
          <w:szCs w:val="24"/>
        </w:rPr>
        <w:t>2</w:t>
      </w:r>
      <w:r>
        <w:rPr>
          <w:rFonts w:hint="eastAsia"/>
          <w:sz w:val="24"/>
          <w:szCs w:val="24"/>
        </w:rPr>
        <w:t>、</w:t>
      </w:r>
      <w:r>
        <w:rPr>
          <w:rFonts w:ascii="Calibri" w:hAnsi="Calibri" w:cs="Calibri"/>
          <w:sz w:val="24"/>
          <w:szCs w:val="24"/>
        </w:rPr>
        <w:t>β</w:t>
      </w:r>
      <w:r>
        <w:rPr>
          <w:rFonts w:hint="eastAsia"/>
          <w:sz w:val="24"/>
          <w:szCs w:val="24"/>
        </w:rPr>
        <w:t>射线</w:t>
      </w:r>
      <w:r>
        <w:rPr>
          <w:sz w:val="24"/>
          <w:szCs w:val="24"/>
        </w:rPr>
        <w:t>加动态加热系统</w:t>
      </w:r>
      <w:r>
        <w:rPr>
          <w:rFonts w:hint="eastAsia"/>
          <w:sz w:val="24"/>
          <w:szCs w:val="24"/>
        </w:rPr>
        <w:t>联用</w:t>
      </w:r>
      <w:r>
        <w:rPr>
          <w:sz w:val="24"/>
          <w:szCs w:val="24"/>
        </w:rPr>
        <w:t>光散射方法；</w:t>
      </w:r>
    </w:p>
    <w:p w:rsidR="007101ED" w:rsidRDefault="0018276F">
      <w:pPr>
        <w:spacing w:line="360" w:lineRule="auto"/>
        <w:ind w:firstLine="480"/>
        <w:rPr>
          <w:sz w:val="24"/>
          <w:szCs w:val="24"/>
        </w:rPr>
      </w:pPr>
      <w:r>
        <w:rPr>
          <w:sz w:val="24"/>
          <w:szCs w:val="24"/>
        </w:rPr>
        <w:t>3</w:t>
      </w:r>
      <w:r>
        <w:rPr>
          <w:rFonts w:hint="eastAsia"/>
          <w:sz w:val="24"/>
          <w:szCs w:val="24"/>
        </w:rPr>
        <w:t>、微量</w:t>
      </w:r>
      <w:r>
        <w:rPr>
          <w:sz w:val="24"/>
          <w:szCs w:val="24"/>
        </w:rPr>
        <w:t>振荡天平加膜动态测量系统方法。</w:t>
      </w:r>
    </w:p>
    <w:p w:rsidR="007101ED" w:rsidRDefault="001F2B2C" w:rsidP="006264A9">
      <w:pPr>
        <w:spacing w:line="360" w:lineRule="auto"/>
        <w:rPr>
          <w:sz w:val="24"/>
          <w:szCs w:val="24"/>
        </w:rPr>
      </w:pPr>
      <w:r>
        <w:rPr>
          <w:rFonts w:hint="eastAsia"/>
          <w:sz w:val="24"/>
          <w:szCs w:val="24"/>
        </w:rPr>
        <w:t>9.</w:t>
      </w:r>
      <w:r w:rsidR="00AE3279">
        <w:rPr>
          <w:sz w:val="24"/>
          <w:szCs w:val="24"/>
        </w:rPr>
        <w:t>2.2</w:t>
      </w:r>
      <w:bookmarkStart w:id="21" w:name="_GoBack"/>
      <w:bookmarkEnd w:id="21"/>
      <w:r>
        <w:rPr>
          <w:sz w:val="24"/>
          <w:szCs w:val="24"/>
        </w:rPr>
        <w:t xml:space="preserve"> PM2.5</w:t>
      </w:r>
      <w:r>
        <w:rPr>
          <w:rFonts w:hint="eastAsia"/>
          <w:sz w:val="24"/>
          <w:szCs w:val="24"/>
        </w:rPr>
        <w:t>自动监测仪</w:t>
      </w:r>
      <w:r>
        <w:rPr>
          <w:sz w:val="24"/>
          <w:szCs w:val="24"/>
        </w:rPr>
        <w:t>技术指标</w:t>
      </w:r>
    </w:p>
    <w:p w:rsidR="001F2B2C" w:rsidRDefault="001F2B2C" w:rsidP="001F2B2C">
      <w:pPr>
        <w:pStyle w:val="ad"/>
        <w:numPr>
          <w:ilvl w:val="0"/>
          <w:numId w:val="10"/>
        </w:numPr>
        <w:spacing w:line="360" w:lineRule="auto"/>
        <w:ind w:firstLineChars="0"/>
        <w:rPr>
          <w:sz w:val="24"/>
          <w:szCs w:val="24"/>
        </w:rPr>
      </w:pPr>
      <w:r>
        <w:rPr>
          <w:rFonts w:hint="eastAsia"/>
          <w:sz w:val="24"/>
          <w:szCs w:val="24"/>
        </w:rPr>
        <w:t>量程</w:t>
      </w:r>
      <w:r>
        <w:rPr>
          <w:sz w:val="24"/>
          <w:szCs w:val="24"/>
        </w:rPr>
        <w:t>：软件可调量程（</w:t>
      </w:r>
      <w:r>
        <w:rPr>
          <w:rFonts w:hint="eastAsia"/>
          <w:sz w:val="24"/>
          <w:szCs w:val="24"/>
        </w:rPr>
        <w:t>0</w:t>
      </w:r>
      <w:r>
        <w:rPr>
          <w:sz w:val="24"/>
          <w:szCs w:val="24"/>
        </w:rPr>
        <w:t>~1</w:t>
      </w:r>
      <w:r>
        <w:rPr>
          <w:rFonts w:hint="eastAsia"/>
          <w:sz w:val="24"/>
          <w:szCs w:val="24"/>
        </w:rPr>
        <w:t>、</w:t>
      </w:r>
      <w:r>
        <w:rPr>
          <w:rFonts w:hint="eastAsia"/>
          <w:sz w:val="24"/>
          <w:szCs w:val="24"/>
        </w:rPr>
        <w:t>0</w:t>
      </w:r>
      <w:r>
        <w:rPr>
          <w:sz w:val="24"/>
          <w:szCs w:val="24"/>
        </w:rPr>
        <w:t>~10</w:t>
      </w:r>
      <w:r>
        <w:rPr>
          <w:sz w:val="24"/>
          <w:szCs w:val="24"/>
        </w:rPr>
        <w:t>）</w:t>
      </w:r>
      <m:oMath>
        <m:r>
          <m:rPr>
            <m:sty m:val="p"/>
          </m:rPr>
          <w:rPr>
            <w:rFonts w:ascii="Cambria Math" w:hAnsi="Cambria Math"/>
            <w:sz w:val="24"/>
            <w:szCs w:val="24"/>
          </w:rPr>
          <m:t>mg/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Pr>
          <w:rFonts w:hint="eastAsia"/>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t>最低</w:t>
      </w:r>
      <w:r>
        <w:rPr>
          <w:sz w:val="24"/>
          <w:szCs w:val="24"/>
        </w:rPr>
        <w:t>检测限：</w:t>
      </w:r>
      <w:r>
        <w:rPr>
          <w:rFonts w:asciiTheme="minorEastAsia" w:hAnsiTheme="minorEastAsia" w:hint="eastAsia"/>
          <w:sz w:val="24"/>
          <w:szCs w:val="24"/>
        </w:rPr>
        <w:t>≤</w:t>
      </w:r>
      <w:r>
        <w:rPr>
          <w:rFonts w:hint="eastAsia"/>
          <w:sz w:val="24"/>
          <w:szCs w:val="24"/>
        </w:rPr>
        <w:t>2</w:t>
      </w:r>
      <m:oMath>
        <m:r>
          <m:rPr>
            <m:sty m:val="p"/>
          </m:rPr>
          <w:rPr>
            <w:rFonts w:ascii="Cambria Math" w:hAnsi="Cambria Math"/>
            <w:sz w:val="24"/>
            <w:szCs w:val="24"/>
          </w:rPr>
          <m:t xml:space="preserve"> </m:t>
        </m:r>
        <m:r>
          <m:rPr>
            <m:sty m:val="p"/>
          </m:rPr>
          <w:rPr>
            <w:rFonts w:ascii="Cambria Math" w:hAnsi="Cambria Math"/>
            <w:sz w:val="24"/>
            <w:szCs w:val="24"/>
          </w:rPr>
          <m:t>μ</m:t>
        </m:r>
        <m:r>
          <m:rPr>
            <m:sty m:val="p"/>
          </m:rPr>
          <w:rPr>
            <w:rFonts w:ascii="Cambria Math" w:hAnsi="Cambria Math"/>
            <w:sz w:val="24"/>
            <w:szCs w:val="24"/>
          </w:rPr>
          <m:t>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Pr>
          <w:rFonts w:hint="eastAsia"/>
          <w:sz w:val="24"/>
          <w:szCs w:val="24"/>
        </w:rPr>
        <w:t>（</w:t>
      </w:r>
      <w:r>
        <w:rPr>
          <w:rFonts w:hint="eastAsia"/>
          <w:sz w:val="24"/>
          <w:szCs w:val="24"/>
        </w:rPr>
        <w:t>24</w:t>
      </w:r>
      <w:r>
        <w:rPr>
          <w:rFonts w:hint="eastAsia"/>
          <w:sz w:val="24"/>
          <w:szCs w:val="24"/>
        </w:rPr>
        <w:t>小时</w:t>
      </w:r>
      <w:r>
        <w:rPr>
          <w:sz w:val="24"/>
          <w:szCs w:val="24"/>
        </w:rPr>
        <w:t>平均值</w:t>
      </w:r>
      <w:r>
        <w:rPr>
          <w:rFonts w:hint="eastAsia"/>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t>显示</w:t>
      </w:r>
      <w:r>
        <w:rPr>
          <w:sz w:val="24"/>
          <w:szCs w:val="24"/>
        </w:rPr>
        <w:t>分辨率：</w:t>
      </w:r>
      <w:r>
        <w:rPr>
          <w:rFonts w:asciiTheme="minorEastAsia" w:hAnsiTheme="minorEastAsia" w:hint="eastAsia"/>
          <w:sz w:val="24"/>
          <w:szCs w:val="24"/>
        </w:rPr>
        <w:t>≤</w:t>
      </w:r>
      <w:r>
        <w:rPr>
          <w:rFonts w:hint="eastAsia"/>
          <w:sz w:val="24"/>
          <w:szCs w:val="24"/>
        </w:rPr>
        <w:t>1</w:t>
      </w:r>
      <m:oMath>
        <m:r>
          <m:rPr>
            <m:sty m:val="p"/>
          </m:rPr>
          <w:rPr>
            <w:rFonts w:ascii="Cambria Math" w:hAnsi="Cambria Math"/>
            <w:sz w:val="24"/>
            <w:szCs w:val="24"/>
          </w:rPr>
          <m:t xml:space="preserve"> </m:t>
        </m:r>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Pr>
          <w:rFonts w:hint="eastAsia"/>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t>精度</w:t>
      </w:r>
      <w:r>
        <w:rPr>
          <w:sz w:val="24"/>
          <w:szCs w:val="24"/>
        </w:rPr>
        <w:t>：</w:t>
      </w:r>
      <w:r>
        <w:rPr>
          <w:rFonts w:asciiTheme="minorEastAsia" w:hAnsiTheme="minorEastAsia" w:hint="eastAsia"/>
          <w:sz w:val="24"/>
          <w:szCs w:val="24"/>
        </w:rPr>
        <w:t>±</w:t>
      </w:r>
      <w:r>
        <w:rPr>
          <w:rFonts w:hint="eastAsia"/>
          <w:sz w:val="24"/>
          <w:szCs w:val="24"/>
        </w:rPr>
        <w:t>5</w:t>
      </w:r>
      <m:oMath>
        <m:r>
          <m:rPr>
            <m:sty m:val="p"/>
          </m:rPr>
          <w:rPr>
            <w:rFonts w:ascii="Cambria Math" w:hAnsi="Cambria Math"/>
            <w:sz w:val="24"/>
            <w:szCs w:val="24"/>
          </w:rPr>
          <m:t>μg/</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3</m:t>
            </m:r>
          </m:sup>
        </m:sSup>
      </m:oMath>
      <w:r>
        <w:rPr>
          <w:rFonts w:hint="eastAsia"/>
          <w:sz w:val="24"/>
          <w:szCs w:val="24"/>
        </w:rPr>
        <w:t>（</w:t>
      </w:r>
      <w:r>
        <w:rPr>
          <w:rFonts w:hint="eastAsia"/>
          <w:sz w:val="24"/>
          <w:szCs w:val="24"/>
        </w:rPr>
        <w:t>24</w:t>
      </w:r>
      <w:r>
        <w:rPr>
          <w:rFonts w:hint="eastAsia"/>
          <w:sz w:val="24"/>
          <w:szCs w:val="24"/>
        </w:rPr>
        <w:t>小时</w:t>
      </w:r>
      <w:r>
        <w:rPr>
          <w:sz w:val="24"/>
          <w:szCs w:val="24"/>
        </w:rPr>
        <w:t>）</w:t>
      </w:r>
      <w:r>
        <w:rPr>
          <w:rFonts w:hint="eastAsia"/>
          <w:sz w:val="24"/>
          <w:szCs w:val="24"/>
        </w:rPr>
        <w:t>以内</w:t>
      </w:r>
      <w:r>
        <w:rPr>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t>平行性</w:t>
      </w:r>
      <w:r>
        <w:rPr>
          <w:sz w:val="24"/>
          <w:szCs w:val="24"/>
        </w:rPr>
        <w:t>：</w:t>
      </w:r>
      <w:r>
        <w:rPr>
          <w:rFonts w:asciiTheme="minorEastAsia" w:hAnsiTheme="minorEastAsia" w:hint="eastAsia"/>
          <w:sz w:val="24"/>
          <w:szCs w:val="24"/>
        </w:rPr>
        <w:t>≤</w:t>
      </w:r>
      <w:r>
        <w:rPr>
          <w:rFonts w:hint="eastAsia"/>
          <w:sz w:val="24"/>
          <w:szCs w:val="24"/>
        </w:rPr>
        <w:t>7</w:t>
      </w:r>
      <w:r>
        <w:rPr>
          <w:sz w:val="24"/>
          <w:szCs w:val="24"/>
        </w:rPr>
        <w:t>%</w:t>
      </w:r>
      <w:r>
        <w:rPr>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t>仪器</w:t>
      </w:r>
      <w:r>
        <w:rPr>
          <w:sz w:val="24"/>
          <w:szCs w:val="24"/>
        </w:rPr>
        <w:t>发生故障</w:t>
      </w:r>
      <w:r>
        <w:rPr>
          <w:rFonts w:hint="eastAsia"/>
          <w:sz w:val="24"/>
          <w:szCs w:val="24"/>
        </w:rPr>
        <w:t>时</w:t>
      </w:r>
      <w:r>
        <w:rPr>
          <w:sz w:val="24"/>
          <w:szCs w:val="24"/>
        </w:rPr>
        <w:t>，仪器的数字输出量不得误导使用者的判断（</w:t>
      </w:r>
      <w:r>
        <w:rPr>
          <w:rFonts w:hint="eastAsia"/>
          <w:sz w:val="24"/>
          <w:szCs w:val="24"/>
        </w:rPr>
        <w:t>如</w:t>
      </w:r>
      <w:r>
        <w:rPr>
          <w:sz w:val="24"/>
          <w:szCs w:val="24"/>
        </w:rPr>
        <w:t>不得以量程内特定浓度数值来表征仪器</w:t>
      </w:r>
      <w:r>
        <w:rPr>
          <w:rFonts w:hint="eastAsia"/>
          <w:sz w:val="24"/>
          <w:szCs w:val="24"/>
        </w:rPr>
        <w:t>异常</w:t>
      </w:r>
      <w:r>
        <w:rPr>
          <w:sz w:val="24"/>
          <w:szCs w:val="24"/>
        </w:rPr>
        <w:t>状态）</w:t>
      </w:r>
      <w:r>
        <w:rPr>
          <w:rFonts w:hint="eastAsia"/>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t>测量时间</w:t>
      </w:r>
      <w:r>
        <w:rPr>
          <w:sz w:val="24"/>
          <w:szCs w:val="24"/>
        </w:rPr>
        <w:t>：连续在线。</w:t>
      </w:r>
    </w:p>
    <w:p w:rsidR="001F2B2C" w:rsidRDefault="001F2B2C" w:rsidP="001F2B2C">
      <w:pPr>
        <w:pStyle w:val="ad"/>
        <w:numPr>
          <w:ilvl w:val="0"/>
          <w:numId w:val="10"/>
        </w:numPr>
        <w:spacing w:line="360" w:lineRule="auto"/>
        <w:ind w:firstLineChars="0"/>
        <w:rPr>
          <w:sz w:val="24"/>
          <w:szCs w:val="24"/>
        </w:rPr>
      </w:pPr>
      <w:r>
        <w:rPr>
          <w:rFonts w:hint="eastAsia"/>
          <w:sz w:val="24"/>
          <w:szCs w:val="24"/>
        </w:rPr>
        <w:t>测量周期</w:t>
      </w:r>
      <w:r>
        <w:rPr>
          <w:sz w:val="24"/>
          <w:szCs w:val="24"/>
        </w:rPr>
        <w:t>：</w:t>
      </w:r>
      <w:r>
        <w:rPr>
          <w:rFonts w:hint="eastAsia"/>
          <w:sz w:val="24"/>
          <w:szCs w:val="24"/>
        </w:rPr>
        <w:t>30</w:t>
      </w:r>
      <w:r>
        <w:rPr>
          <w:sz w:val="24"/>
          <w:szCs w:val="24"/>
        </w:rPr>
        <w:t>min~1h</w:t>
      </w:r>
      <w:r>
        <w:rPr>
          <w:rFonts w:hint="eastAsia"/>
          <w:sz w:val="24"/>
          <w:szCs w:val="24"/>
        </w:rPr>
        <w:t>（可设</w:t>
      </w:r>
      <w:r>
        <w:rPr>
          <w:sz w:val="24"/>
          <w:szCs w:val="24"/>
        </w:rPr>
        <w:t>）</w:t>
      </w:r>
      <w:r>
        <w:rPr>
          <w:rFonts w:hint="eastAsia"/>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t>长时间</w:t>
      </w:r>
      <w:r>
        <w:rPr>
          <w:sz w:val="24"/>
          <w:szCs w:val="24"/>
        </w:rPr>
        <w:t>平均：</w:t>
      </w:r>
      <w:r>
        <w:rPr>
          <w:rFonts w:hint="eastAsia"/>
          <w:sz w:val="24"/>
          <w:szCs w:val="24"/>
        </w:rPr>
        <w:t>1</w:t>
      </w:r>
      <w:r>
        <w:rPr>
          <w:rFonts w:hint="eastAsia"/>
          <w:sz w:val="24"/>
          <w:szCs w:val="24"/>
        </w:rPr>
        <w:t>小时</w:t>
      </w:r>
      <w:r>
        <w:rPr>
          <w:sz w:val="24"/>
          <w:szCs w:val="24"/>
        </w:rPr>
        <w:t>，</w:t>
      </w:r>
      <w:r>
        <w:rPr>
          <w:rFonts w:hint="eastAsia"/>
          <w:sz w:val="24"/>
          <w:szCs w:val="24"/>
        </w:rPr>
        <w:t>24</w:t>
      </w:r>
      <w:r>
        <w:rPr>
          <w:rFonts w:hint="eastAsia"/>
          <w:sz w:val="24"/>
          <w:szCs w:val="24"/>
        </w:rPr>
        <w:t>小时</w:t>
      </w:r>
      <w:r>
        <w:rPr>
          <w:sz w:val="24"/>
          <w:szCs w:val="24"/>
        </w:rPr>
        <w:t>。</w:t>
      </w:r>
    </w:p>
    <w:p w:rsidR="001F2B2C" w:rsidRDefault="001F2B2C" w:rsidP="001F2B2C">
      <w:pPr>
        <w:pStyle w:val="ad"/>
        <w:numPr>
          <w:ilvl w:val="0"/>
          <w:numId w:val="10"/>
        </w:numPr>
        <w:spacing w:line="360" w:lineRule="auto"/>
        <w:ind w:firstLineChars="0"/>
        <w:rPr>
          <w:sz w:val="24"/>
          <w:szCs w:val="24"/>
        </w:rPr>
      </w:pPr>
      <w:r>
        <w:rPr>
          <w:rFonts w:hint="eastAsia"/>
          <w:sz w:val="24"/>
          <w:szCs w:val="24"/>
        </w:rPr>
        <w:lastRenderedPageBreak/>
        <w:t>采样系统</w:t>
      </w:r>
      <w:r>
        <w:rPr>
          <w:sz w:val="24"/>
          <w:szCs w:val="24"/>
        </w:rPr>
        <w:t>：旋风式采样头；对于</w:t>
      </w:r>
      <w:r>
        <w:rPr>
          <w:rFonts w:ascii="Calibri" w:hAnsi="Calibri" w:cs="Calibri"/>
          <w:sz w:val="24"/>
          <w:szCs w:val="24"/>
        </w:rPr>
        <w:t>β</w:t>
      </w:r>
      <w:r>
        <w:rPr>
          <w:rFonts w:hint="eastAsia"/>
          <w:sz w:val="24"/>
          <w:szCs w:val="24"/>
        </w:rPr>
        <w:t>射线</w:t>
      </w:r>
      <w:r>
        <w:rPr>
          <w:rFonts w:hint="eastAsia"/>
          <w:sz w:val="24"/>
          <w:szCs w:val="24"/>
        </w:rPr>
        <w:t>加</w:t>
      </w:r>
      <w:r>
        <w:rPr>
          <w:sz w:val="24"/>
          <w:szCs w:val="24"/>
        </w:rPr>
        <w:t>动态加热系统方法和</w:t>
      </w:r>
      <w:r>
        <w:rPr>
          <w:rFonts w:ascii="Calibri" w:hAnsi="Calibri" w:cs="Calibri"/>
          <w:sz w:val="24"/>
          <w:szCs w:val="24"/>
        </w:rPr>
        <w:t>β</w:t>
      </w:r>
      <w:r>
        <w:rPr>
          <w:rFonts w:hint="eastAsia"/>
          <w:sz w:val="24"/>
          <w:szCs w:val="24"/>
        </w:rPr>
        <w:t>射线</w:t>
      </w:r>
      <w:r>
        <w:rPr>
          <w:rFonts w:hint="eastAsia"/>
          <w:sz w:val="24"/>
          <w:szCs w:val="24"/>
        </w:rPr>
        <w:t>加</w:t>
      </w:r>
      <w:r>
        <w:rPr>
          <w:sz w:val="24"/>
          <w:szCs w:val="24"/>
        </w:rPr>
        <w:t>动态加热系统联用光散射方法的仪器，采样管具备温度动态调整装置，能够保持受测量气流的湿度相对稳定在</w:t>
      </w:r>
      <w:r>
        <w:rPr>
          <w:rFonts w:hint="eastAsia"/>
          <w:sz w:val="24"/>
          <w:szCs w:val="24"/>
        </w:rPr>
        <w:t>合适</w:t>
      </w:r>
      <w:r>
        <w:rPr>
          <w:sz w:val="24"/>
          <w:szCs w:val="24"/>
        </w:rPr>
        <w:t>测量水平，减少环境湿度对颗粒物检测</w:t>
      </w:r>
      <w:r>
        <w:rPr>
          <w:rFonts w:hint="eastAsia"/>
          <w:sz w:val="24"/>
          <w:szCs w:val="24"/>
        </w:rPr>
        <w:t>结果</w:t>
      </w:r>
      <w:r>
        <w:rPr>
          <w:sz w:val="24"/>
          <w:szCs w:val="24"/>
        </w:rPr>
        <w:t>的影响</w:t>
      </w:r>
      <w:r>
        <w:rPr>
          <w:rFonts w:hint="eastAsia"/>
          <w:sz w:val="24"/>
          <w:szCs w:val="24"/>
        </w:rPr>
        <w:t>；</w:t>
      </w:r>
      <w:r>
        <w:rPr>
          <w:sz w:val="24"/>
          <w:szCs w:val="24"/>
        </w:rPr>
        <w:t>对于微量振荡天平联用膜动态测量系统方法的仪器，系统具备</w:t>
      </w:r>
      <w:r>
        <w:rPr>
          <w:rFonts w:hint="eastAsia"/>
          <w:sz w:val="24"/>
          <w:szCs w:val="24"/>
        </w:rPr>
        <w:t>膜动态</w:t>
      </w:r>
      <w:r>
        <w:rPr>
          <w:sz w:val="24"/>
          <w:szCs w:val="24"/>
        </w:rPr>
        <w:t>测量装置，能够最大限度减少采样管加热对颗粒物测量的影响。</w:t>
      </w:r>
    </w:p>
    <w:p w:rsidR="001F2B2C" w:rsidRDefault="001F2B2C" w:rsidP="001F2B2C">
      <w:pPr>
        <w:pStyle w:val="ad"/>
        <w:numPr>
          <w:ilvl w:val="0"/>
          <w:numId w:val="10"/>
        </w:numPr>
        <w:spacing w:line="360" w:lineRule="auto"/>
        <w:ind w:firstLineChars="0"/>
        <w:rPr>
          <w:sz w:val="24"/>
          <w:szCs w:val="24"/>
        </w:rPr>
      </w:pPr>
      <w:r>
        <w:rPr>
          <w:rFonts w:hint="eastAsia"/>
          <w:sz w:val="24"/>
          <w:szCs w:val="24"/>
        </w:rPr>
        <w:t>采样</w:t>
      </w:r>
      <w:r>
        <w:rPr>
          <w:sz w:val="24"/>
          <w:szCs w:val="24"/>
        </w:rPr>
        <w:t>流量：</w:t>
      </w:r>
      <w:r>
        <w:rPr>
          <w:rFonts w:hint="eastAsia"/>
          <w:sz w:val="24"/>
          <w:szCs w:val="24"/>
        </w:rPr>
        <w:t>16.67L/min</w:t>
      </w:r>
      <w:r>
        <w:rPr>
          <w:rFonts w:hint="eastAsia"/>
          <w:sz w:val="24"/>
          <w:szCs w:val="24"/>
        </w:rPr>
        <w:t>，</w:t>
      </w:r>
      <w:r>
        <w:rPr>
          <w:sz w:val="24"/>
          <w:szCs w:val="24"/>
        </w:rPr>
        <w:t>流量稳定性</w:t>
      </w:r>
      <w:r>
        <w:rPr>
          <w:rFonts w:hint="eastAsia"/>
          <w:sz w:val="24"/>
          <w:szCs w:val="24"/>
        </w:rPr>
        <w:t>优于</w:t>
      </w:r>
      <w:r>
        <w:rPr>
          <w:rFonts w:hint="eastAsia"/>
          <w:sz w:val="24"/>
          <w:szCs w:val="24"/>
        </w:rPr>
        <w:t>2.5</w:t>
      </w:r>
      <w:r>
        <w:rPr>
          <w:sz w:val="24"/>
          <w:szCs w:val="24"/>
        </w:rPr>
        <w:t>%</w:t>
      </w:r>
      <w:r>
        <w:rPr>
          <w:sz w:val="24"/>
          <w:szCs w:val="24"/>
        </w:rPr>
        <w:t>。</w:t>
      </w:r>
    </w:p>
    <w:p w:rsidR="001F2B2C" w:rsidRPr="001F2B2C" w:rsidRDefault="001F2B2C" w:rsidP="001F2B2C">
      <w:pPr>
        <w:pStyle w:val="ad"/>
        <w:numPr>
          <w:ilvl w:val="0"/>
          <w:numId w:val="10"/>
        </w:numPr>
        <w:spacing w:line="360" w:lineRule="auto"/>
        <w:ind w:firstLineChars="0"/>
        <w:rPr>
          <w:rFonts w:hint="eastAsia"/>
          <w:sz w:val="24"/>
          <w:szCs w:val="24"/>
        </w:rPr>
      </w:pPr>
      <w:r>
        <w:rPr>
          <w:rFonts w:hint="eastAsia"/>
          <w:sz w:val="24"/>
          <w:szCs w:val="24"/>
        </w:rPr>
        <w:t>安全性</w:t>
      </w:r>
      <w:r>
        <w:rPr>
          <w:sz w:val="24"/>
          <w:szCs w:val="24"/>
        </w:rPr>
        <w:t>：对于</w:t>
      </w:r>
      <w:r>
        <w:rPr>
          <w:rFonts w:ascii="Calibri" w:hAnsi="Calibri" w:cs="Calibri"/>
          <w:sz w:val="24"/>
          <w:szCs w:val="24"/>
        </w:rPr>
        <w:t>β</w:t>
      </w:r>
      <w:r>
        <w:rPr>
          <w:rFonts w:hint="eastAsia"/>
          <w:sz w:val="24"/>
          <w:szCs w:val="24"/>
        </w:rPr>
        <w:t>射线</w:t>
      </w:r>
      <w:r>
        <w:rPr>
          <w:rFonts w:hint="eastAsia"/>
          <w:sz w:val="24"/>
          <w:szCs w:val="24"/>
        </w:rPr>
        <w:t>加</w:t>
      </w:r>
      <w:r>
        <w:rPr>
          <w:sz w:val="24"/>
          <w:szCs w:val="24"/>
        </w:rPr>
        <w:t>动态加热系统方</w:t>
      </w:r>
      <w:r w:rsidR="00AE3279">
        <w:rPr>
          <w:rFonts w:hint="eastAsia"/>
          <w:sz w:val="24"/>
          <w:szCs w:val="24"/>
        </w:rPr>
        <w:t>法</w:t>
      </w:r>
      <w:r w:rsidR="00AE3279">
        <w:rPr>
          <w:sz w:val="24"/>
          <w:szCs w:val="24"/>
        </w:rPr>
        <w:t>和</w:t>
      </w:r>
      <w:r>
        <w:rPr>
          <w:rFonts w:ascii="Calibri" w:hAnsi="Calibri" w:cs="Calibri"/>
          <w:sz w:val="24"/>
          <w:szCs w:val="24"/>
        </w:rPr>
        <w:t>β</w:t>
      </w:r>
      <w:r>
        <w:rPr>
          <w:rFonts w:hint="eastAsia"/>
          <w:sz w:val="24"/>
          <w:szCs w:val="24"/>
        </w:rPr>
        <w:t>射线</w:t>
      </w:r>
      <w:r w:rsidR="00AE3279">
        <w:rPr>
          <w:rFonts w:hint="eastAsia"/>
          <w:sz w:val="24"/>
          <w:szCs w:val="24"/>
        </w:rPr>
        <w:t>加</w:t>
      </w:r>
      <w:r w:rsidR="00AE3279">
        <w:rPr>
          <w:sz w:val="24"/>
          <w:szCs w:val="24"/>
        </w:rPr>
        <w:t>动态加热系统联用光散射方法的仪器，需符合我国环境</w:t>
      </w:r>
      <w:r w:rsidR="00AE3279">
        <w:rPr>
          <w:rFonts w:hint="eastAsia"/>
          <w:sz w:val="24"/>
          <w:szCs w:val="24"/>
        </w:rPr>
        <w:t>保护</w:t>
      </w:r>
      <w:r w:rsidR="00AE3279">
        <w:rPr>
          <w:sz w:val="24"/>
          <w:szCs w:val="24"/>
        </w:rPr>
        <w:t>部门对含放射源设备使用的相关管理要求。</w:t>
      </w:r>
    </w:p>
    <w:p w:rsidR="007101ED" w:rsidRDefault="007101ED">
      <w:pPr>
        <w:spacing w:line="360" w:lineRule="auto"/>
        <w:rPr>
          <w:sz w:val="24"/>
          <w:szCs w:val="24"/>
        </w:rPr>
      </w:pPr>
    </w:p>
    <w:sectPr w:rsidR="007101ED">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4A8" w:rsidRDefault="004934A8" w:rsidP="0018276F">
      <w:pPr>
        <w:spacing w:after="0" w:line="240" w:lineRule="auto"/>
      </w:pPr>
      <w:r>
        <w:separator/>
      </w:r>
    </w:p>
  </w:endnote>
  <w:endnote w:type="continuationSeparator" w:id="0">
    <w:p w:rsidR="004934A8" w:rsidRDefault="004934A8" w:rsidP="00182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ont-weight : 400">
    <w:altName w:val="Segoe Print"/>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4A8" w:rsidRDefault="004934A8" w:rsidP="0018276F">
      <w:pPr>
        <w:spacing w:after="0" w:line="240" w:lineRule="auto"/>
      </w:pPr>
      <w:r>
        <w:separator/>
      </w:r>
    </w:p>
  </w:footnote>
  <w:footnote w:type="continuationSeparator" w:id="0">
    <w:p w:rsidR="004934A8" w:rsidRDefault="004934A8" w:rsidP="00182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352BF"/>
    <w:multiLevelType w:val="hybridMultilevel"/>
    <w:tmpl w:val="72BE424A"/>
    <w:lvl w:ilvl="0" w:tplc="04090011">
      <w:start w:val="1"/>
      <w:numFmt w:val="decimal"/>
      <w:lvlText w:val="%1)"/>
      <w:lvlJc w:val="left"/>
      <w:pPr>
        <w:ind w:left="895" w:hanging="420"/>
      </w:p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nsid w:val="5689F6CF"/>
    <w:multiLevelType w:val="singleLevel"/>
    <w:tmpl w:val="5689F6CF"/>
    <w:lvl w:ilvl="0">
      <w:start w:val="1"/>
      <w:numFmt w:val="lowerLetter"/>
      <w:suff w:val="nothing"/>
      <w:lvlText w:val="%1)"/>
      <w:lvlJc w:val="left"/>
    </w:lvl>
  </w:abstractNum>
  <w:abstractNum w:abstractNumId="2">
    <w:nsid w:val="5689FADB"/>
    <w:multiLevelType w:val="singleLevel"/>
    <w:tmpl w:val="5689FADB"/>
    <w:lvl w:ilvl="0">
      <w:start w:val="1"/>
      <w:numFmt w:val="lowerLetter"/>
      <w:suff w:val="space"/>
      <w:lvlText w:val="%1)"/>
      <w:lvlJc w:val="left"/>
    </w:lvl>
  </w:abstractNum>
  <w:abstractNum w:abstractNumId="3">
    <w:nsid w:val="568A08B7"/>
    <w:multiLevelType w:val="singleLevel"/>
    <w:tmpl w:val="568A08B7"/>
    <w:lvl w:ilvl="0">
      <w:start w:val="1"/>
      <w:numFmt w:val="lowerLetter"/>
      <w:suff w:val="space"/>
      <w:lvlText w:val="%1)"/>
      <w:lvlJc w:val="left"/>
    </w:lvl>
  </w:abstractNum>
  <w:abstractNum w:abstractNumId="4">
    <w:nsid w:val="568A0BEB"/>
    <w:multiLevelType w:val="singleLevel"/>
    <w:tmpl w:val="568A0BEB"/>
    <w:lvl w:ilvl="0">
      <w:start w:val="1"/>
      <w:numFmt w:val="lowerLetter"/>
      <w:suff w:val="space"/>
      <w:lvlText w:val="%1)"/>
      <w:lvlJc w:val="left"/>
    </w:lvl>
  </w:abstractNum>
  <w:abstractNum w:abstractNumId="5">
    <w:nsid w:val="568A1317"/>
    <w:multiLevelType w:val="singleLevel"/>
    <w:tmpl w:val="568A1317"/>
    <w:lvl w:ilvl="0">
      <w:start w:val="1"/>
      <w:numFmt w:val="lowerLetter"/>
      <w:suff w:val="space"/>
      <w:lvlText w:val="%1)"/>
      <w:lvlJc w:val="left"/>
    </w:lvl>
  </w:abstractNum>
  <w:abstractNum w:abstractNumId="6">
    <w:nsid w:val="568A16D9"/>
    <w:multiLevelType w:val="singleLevel"/>
    <w:tmpl w:val="568A16D9"/>
    <w:lvl w:ilvl="0">
      <w:start w:val="1"/>
      <w:numFmt w:val="lowerLetter"/>
      <w:suff w:val="space"/>
      <w:lvlText w:val="%1)"/>
      <w:lvlJc w:val="left"/>
    </w:lvl>
  </w:abstractNum>
  <w:abstractNum w:abstractNumId="7">
    <w:nsid w:val="568A1E6D"/>
    <w:multiLevelType w:val="singleLevel"/>
    <w:tmpl w:val="568A1E6D"/>
    <w:lvl w:ilvl="0">
      <w:start w:val="1"/>
      <w:numFmt w:val="decimal"/>
      <w:lvlText w:val="%1)"/>
      <w:lvlJc w:val="left"/>
      <w:pPr>
        <w:tabs>
          <w:tab w:val="left" w:pos="425"/>
        </w:tabs>
        <w:ind w:left="425" w:hanging="425"/>
      </w:pPr>
      <w:rPr>
        <w:rFonts w:hint="default"/>
      </w:rPr>
    </w:lvl>
  </w:abstractNum>
  <w:abstractNum w:abstractNumId="8">
    <w:nsid w:val="568A1FD3"/>
    <w:multiLevelType w:val="singleLevel"/>
    <w:tmpl w:val="568A1FD3"/>
    <w:lvl w:ilvl="0">
      <w:start w:val="1"/>
      <w:numFmt w:val="decimal"/>
      <w:lvlText w:val="%1)"/>
      <w:lvlJc w:val="left"/>
      <w:pPr>
        <w:tabs>
          <w:tab w:val="left" w:pos="425"/>
        </w:tabs>
        <w:ind w:left="425" w:hanging="425"/>
      </w:pPr>
      <w:rPr>
        <w:rFonts w:hint="default"/>
      </w:rPr>
    </w:lvl>
  </w:abstractNum>
  <w:abstractNum w:abstractNumId="9">
    <w:nsid w:val="568A207A"/>
    <w:multiLevelType w:val="singleLevel"/>
    <w:tmpl w:val="568A207A"/>
    <w:lvl w:ilvl="0">
      <w:start w:val="1"/>
      <w:numFmt w:val="decimal"/>
      <w:lvlText w:val="%1)"/>
      <w:lvlJc w:val="left"/>
      <w:pPr>
        <w:tabs>
          <w:tab w:val="left" w:pos="425"/>
        </w:tabs>
        <w:ind w:left="425" w:hanging="425"/>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6A"/>
    <w:rsid w:val="00014969"/>
    <w:rsid w:val="000C2247"/>
    <w:rsid w:val="000F515C"/>
    <w:rsid w:val="00116F51"/>
    <w:rsid w:val="00133CC7"/>
    <w:rsid w:val="0014764B"/>
    <w:rsid w:val="0018276F"/>
    <w:rsid w:val="001A0178"/>
    <w:rsid w:val="001F2B2C"/>
    <w:rsid w:val="002350D2"/>
    <w:rsid w:val="003136AE"/>
    <w:rsid w:val="003A4083"/>
    <w:rsid w:val="0040436A"/>
    <w:rsid w:val="00404CBC"/>
    <w:rsid w:val="00404E61"/>
    <w:rsid w:val="004649BA"/>
    <w:rsid w:val="00471C1F"/>
    <w:rsid w:val="004934A8"/>
    <w:rsid w:val="00494D33"/>
    <w:rsid w:val="004A5401"/>
    <w:rsid w:val="00553267"/>
    <w:rsid w:val="005D3F80"/>
    <w:rsid w:val="005E20A9"/>
    <w:rsid w:val="00611B56"/>
    <w:rsid w:val="00614250"/>
    <w:rsid w:val="006264A9"/>
    <w:rsid w:val="00644FA3"/>
    <w:rsid w:val="006914FB"/>
    <w:rsid w:val="00692D3D"/>
    <w:rsid w:val="00707C1D"/>
    <w:rsid w:val="007101ED"/>
    <w:rsid w:val="007263D0"/>
    <w:rsid w:val="007A7A6B"/>
    <w:rsid w:val="007D2476"/>
    <w:rsid w:val="0089161F"/>
    <w:rsid w:val="008B0A80"/>
    <w:rsid w:val="00992891"/>
    <w:rsid w:val="00A61FFF"/>
    <w:rsid w:val="00AB2AE1"/>
    <w:rsid w:val="00AD13DE"/>
    <w:rsid w:val="00AE3279"/>
    <w:rsid w:val="00BD2E18"/>
    <w:rsid w:val="00BE32DF"/>
    <w:rsid w:val="00C20886"/>
    <w:rsid w:val="00C422A1"/>
    <w:rsid w:val="00C95634"/>
    <w:rsid w:val="00CA7CD8"/>
    <w:rsid w:val="00CE7259"/>
    <w:rsid w:val="00CF4D3D"/>
    <w:rsid w:val="00DC351D"/>
    <w:rsid w:val="00E6432E"/>
    <w:rsid w:val="00E73940"/>
    <w:rsid w:val="00F330C2"/>
    <w:rsid w:val="00F87FD4"/>
    <w:rsid w:val="02412B40"/>
    <w:rsid w:val="097D5DF8"/>
    <w:rsid w:val="13BA15EE"/>
    <w:rsid w:val="24C663E3"/>
    <w:rsid w:val="2DFC3DDF"/>
    <w:rsid w:val="3789127C"/>
    <w:rsid w:val="407223A5"/>
    <w:rsid w:val="43CD0A4B"/>
    <w:rsid w:val="4757351A"/>
    <w:rsid w:val="495D4B69"/>
    <w:rsid w:val="4BAE0BB6"/>
    <w:rsid w:val="549032A5"/>
    <w:rsid w:val="580102C2"/>
    <w:rsid w:val="5E045D4D"/>
    <w:rsid w:val="5E870525"/>
    <w:rsid w:val="6C4504B1"/>
    <w:rsid w:val="7B17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720DAD-194E-430E-960A-FDF50C70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76" w:lineRule="auto"/>
    </w:pPr>
    <w:rPr>
      <w:rFonts w:asciiTheme="minorHAnsi" w:eastAsiaTheme="minorEastAsia" w:hAnsiTheme="minorHAnsi" w:cstheme="minorBidi"/>
      <w:sz w:val="21"/>
      <w:szCs w:val="21"/>
    </w:rPr>
  </w:style>
  <w:style w:type="paragraph" w:styleId="1">
    <w:name w:val="heading 1"/>
    <w:basedOn w:val="a"/>
    <w:next w:val="a"/>
    <w:link w:val="1Char"/>
    <w:uiPriority w:val="9"/>
    <w:qFormat/>
    <w:rsid w:val="0018276F"/>
    <w:pPr>
      <w:keepNext/>
      <w:keepLines/>
      <w:spacing w:before="360" w:after="120" w:line="240" w:lineRule="auto"/>
      <w:jc w:val="center"/>
      <w:outlineLvl w:val="0"/>
    </w:pPr>
    <w:rPr>
      <w:rFonts w:asciiTheme="majorHAnsi" w:eastAsiaTheme="majorEastAsia" w:hAnsiTheme="majorHAnsi" w:cstheme="majorBidi"/>
      <w:b/>
      <w:color w:val="262626" w:themeColor="text1" w:themeTint="D9"/>
      <w:sz w:val="44"/>
      <w:szCs w:val="40"/>
    </w:rPr>
  </w:style>
  <w:style w:type="paragraph" w:styleId="2">
    <w:name w:val="heading 2"/>
    <w:basedOn w:val="a"/>
    <w:next w:val="a"/>
    <w:link w:val="2Char"/>
    <w:uiPriority w:val="9"/>
    <w:unhideWhenUsed/>
    <w:qFormat/>
    <w:rsid w:val="0018276F"/>
    <w:pPr>
      <w:keepNext/>
      <w:keepLines/>
      <w:spacing w:before="120" w:after="0" w:line="240" w:lineRule="auto"/>
      <w:jc w:val="center"/>
      <w:outlineLvl w:val="1"/>
    </w:pPr>
    <w:rPr>
      <w:rFonts w:asciiTheme="majorHAnsi" w:eastAsiaTheme="majorEastAsia" w:hAnsiTheme="majorHAnsi" w:cstheme="majorBidi"/>
      <w:b/>
      <w:sz w:val="32"/>
      <w:szCs w:val="36"/>
    </w:rPr>
  </w:style>
  <w:style w:type="paragraph" w:styleId="3">
    <w:name w:val="heading 3"/>
    <w:basedOn w:val="a"/>
    <w:next w:val="a"/>
    <w:link w:val="3Char"/>
    <w:uiPriority w:val="9"/>
    <w:unhideWhenUsed/>
    <w:qFormat/>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unhideWhenUsed/>
    <w:qFormat/>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unhideWhenUsed/>
    <w:qFormat/>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unhideWhenUsed/>
    <w:qFormat/>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unhideWhenUsed/>
    <w:qFormat/>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unhideWhenUsed/>
    <w:qFormat/>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unhideWhenUsed/>
    <w:qFormat/>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240" w:lineRule="auto"/>
    </w:pPr>
    <w:rPr>
      <w:b/>
      <w:bCs/>
      <w:color w:val="404040" w:themeColor="text1" w:themeTint="BF"/>
      <w:sz w:val="16"/>
      <w:szCs w:val="16"/>
    </w:rPr>
  </w:style>
  <w:style w:type="paragraph" w:styleId="a4">
    <w:name w:val="Date"/>
    <w:basedOn w:val="a"/>
    <w:next w:val="a"/>
    <w:link w:val="Char"/>
    <w:uiPriority w:val="99"/>
    <w:unhideWhenUsed/>
    <w:qFormat/>
    <w:pPr>
      <w:ind w:leftChars="2500" w:left="100"/>
    </w:pPr>
  </w:style>
  <w:style w:type="paragraph" w:styleId="a5">
    <w:name w:val="footer"/>
    <w:basedOn w:val="a"/>
    <w:link w:val="Char0"/>
    <w:uiPriority w:val="99"/>
    <w:unhideWhenUsed/>
    <w:qFormat/>
    <w:pPr>
      <w:tabs>
        <w:tab w:val="center" w:pos="4153"/>
        <w:tab w:val="right" w:pos="8306"/>
      </w:tabs>
      <w:snapToGrid w:val="0"/>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after="240"/>
    </w:pPr>
    <w:rPr>
      <w:caps/>
      <w:color w:val="404040" w:themeColor="text1" w:themeTint="BF"/>
      <w:spacing w:val="20"/>
      <w:sz w:val="28"/>
      <w:szCs w:val="28"/>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styleId="a9">
    <w:name w:val="Strong"/>
    <w:basedOn w:val="a0"/>
    <w:uiPriority w:val="22"/>
    <w:qFormat/>
    <w:rPr>
      <w:b/>
      <w:bCs/>
    </w:rPr>
  </w:style>
  <w:style w:type="character" w:styleId="aa">
    <w:name w:val="Emphasis"/>
    <w:basedOn w:val="a0"/>
    <w:uiPriority w:val="20"/>
    <w:qFormat/>
    <w:rPr>
      <w:i/>
      <w:iCs/>
      <w:color w:val="000000" w:themeColor="text1"/>
    </w:rPr>
  </w:style>
  <w:style w:type="character" w:styleId="ab">
    <w:name w:val="Hyperlink"/>
    <w:basedOn w:val="a0"/>
    <w:uiPriority w:val="99"/>
    <w:unhideWhenUsed/>
    <w:qFormat/>
    <w:rPr>
      <w:color w:val="0563C1" w:themeColor="hyperlink"/>
      <w:u w:val="single"/>
    </w:r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customStyle="1" w:styleId="11">
    <w:name w:val="无间隔1"/>
    <w:link w:val="Char4"/>
    <w:uiPriority w:val="1"/>
    <w:qFormat/>
    <w:rPr>
      <w:rFonts w:asciiTheme="minorHAnsi" w:eastAsiaTheme="minorEastAsia" w:hAnsiTheme="minorHAnsi" w:cstheme="minorBidi"/>
      <w:sz w:val="21"/>
      <w:szCs w:val="21"/>
    </w:rPr>
  </w:style>
  <w:style w:type="character" w:customStyle="1" w:styleId="Char4">
    <w:name w:val="无间隔 Char"/>
    <w:basedOn w:val="a0"/>
    <w:link w:val="11"/>
    <w:uiPriority w:val="1"/>
    <w:qFormat/>
  </w:style>
  <w:style w:type="character" w:customStyle="1" w:styleId="1Char">
    <w:name w:val="标题 1 Char"/>
    <w:basedOn w:val="a0"/>
    <w:link w:val="1"/>
    <w:uiPriority w:val="9"/>
    <w:qFormat/>
    <w:rsid w:val="0018276F"/>
    <w:rPr>
      <w:rFonts w:asciiTheme="majorHAnsi" w:eastAsiaTheme="majorEastAsia" w:hAnsiTheme="majorHAnsi" w:cstheme="majorBidi"/>
      <w:b/>
      <w:color w:val="262626" w:themeColor="text1" w:themeTint="D9"/>
      <w:sz w:val="44"/>
      <w:szCs w:val="40"/>
    </w:rPr>
  </w:style>
  <w:style w:type="character" w:customStyle="1" w:styleId="Char">
    <w:name w:val="日期 Char"/>
    <w:basedOn w:val="a0"/>
    <w:link w:val="a4"/>
    <w:uiPriority w:val="99"/>
    <w:semiHidden/>
    <w:qFormat/>
  </w:style>
  <w:style w:type="character" w:customStyle="1" w:styleId="2Char">
    <w:name w:val="标题 2 Char"/>
    <w:basedOn w:val="a0"/>
    <w:link w:val="2"/>
    <w:uiPriority w:val="9"/>
    <w:qFormat/>
    <w:rsid w:val="0018276F"/>
    <w:rPr>
      <w:rFonts w:asciiTheme="majorHAnsi" w:eastAsiaTheme="majorEastAsia" w:hAnsiTheme="majorHAnsi" w:cstheme="majorBidi"/>
      <w:b/>
      <w:sz w:val="32"/>
      <w:szCs w:val="36"/>
    </w:rPr>
  </w:style>
  <w:style w:type="character" w:customStyle="1" w:styleId="3Char">
    <w:name w:val="标题 3 Char"/>
    <w:basedOn w:val="a0"/>
    <w:link w:val="3"/>
    <w:uiPriority w:val="9"/>
    <w:qFormat/>
    <w:rPr>
      <w:rFonts w:asciiTheme="majorHAnsi" w:eastAsiaTheme="majorEastAsia" w:hAnsiTheme="majorHAnsi" w:cstheme="majorBidi"/>
      <w:color w:val="C45911" w:themeColor="accent2" w:themeShade="BF"/>
      <w:sz w:val="32"/>
      <w:szCs w:val="32"/>
    </w:rPr>
  </w:style>
  <w:style w:type="character" w:customStyle="1" w:styleId="4Char">
    <w:name w:val="标题 4 Char"/>
    <w:basedOn w:val="a0"/>
    <w:link w:val="4"/>
    <w:uiPriority w:val="9"/>
    <w:qFormat/>
    <w:rPr>
      <w:rFonts w:asciiTheme="majorHAnsi" w:eastAsiaTheme="majorEastAsia" w:hAnsiTheme="majorHAnsi" w:cstheme="majorBidi"/>
      <w:i/>
      <w:iCs/>
      <w:color w:val="833C0B" w:themeColor="accent2" w:themeShade="80"/>
      <w:sz w:val="28"/>
      <w:szCs w:val="28"/>
    </w:rPr>
  </w:style>
  <w:style w:type="character" w:customStyle="1" w:styleId="5Char">
    <w:name w:val="标题 5 Char"/>
    <w:basedOn w:val="a0"/>
    <w:link w:val="5"/>
    <w:uiPriority w:val="9"/>
    <w:qFormat/>
    <w:rPr>
      <w:rFonts w:asciiTheme="majorHAnsi" w:eastAsiaTheme="majorEastAsia" w:hAnsiTheme="majorHAnsi" w:cstheme="majorBidi"/>
      <w:color w:val="C45911" w:themeColor="accent2" w:themeShade="BF"/>
      <w:sz w:val="24"/>
      <w:szCs w:val="24"/>
    </w:rPr>
  </w:style>
  <w:style w:type="paragraph" w:customStyle="1" w:styleId="TOC1">
    <w:name w:val="TOC 标题1"/>
    <w:basedOn w:val="1"/>
    <w:next w:val="a"/>
    <w:uiPriority w:val="39"/>
    <w:unhideWhenUsed/>
    <w:qFormat/>
    <w:pPr>
      <w:outlineLvl w:val="9"/>
    </w:pPr>
  </w:style>
  <w:style w:type="character" w:customStyle="1" w:styleId="6Char">
    <w:name w:val="标题 6 Char"/>
    <w:basedOn w:val="a0"/>
    <w:link w:val="6"/>
    <w:uiPriority w:val="9"/>
    <w:semiHidden/>
    <w:qFormat/>
    <w:rPr>
      <w:rFonts w:asciiTheme="majorHAnsi" w:eastAsiaTheme="majorEastAsia" w:hAnsiTheme="majorHAnsi" w:cstheme="majorBidi"/>
      <w:i/>
      <w:iCs/>
      <w:color w:val="833C0B" w:themeColor="accent2" w:themeShade="80"/>
      <w:sz w:val="24"/>
      <w:szCs w:val="24"/>
    </w:rPr>
  </w:style>
  <w:style w:type="character" w:customStyle="1" w:styleId="7Char">
    <w:name w:val="标题 7 Char"/>
    <w:basedOn w:val="a0"/>
    <w:link w:val="7"/>
    <w:uiPriority w:val="9"/>
    <w:semiHidden/>
    <w:qFormat/>
    <w:rPr>
      <w:rFonts w:asciiTheme="majorHAnsi" w:eastAsiaTheme="majorEastAsia" w:hAnsiTheme="majorHAnsi" w:cstheme="majorBidi"/>
      <w:b/>
      <w:bCs/>
      <w:color w:val="833C0B" w:themeColor="accent2" w:themeShade="80"/>
      <w:sz w:val="22"/>
      <w:szCs w:val="22"/>
    </w:rPr>
  </w:style>
  <w:style w:type="character" w:customStyle="1" w:styleId="8Char">
    <w:name w:val="标题 8 Char"/>
    <w:basedOn w:val="a0"/>
    <w:link w:val="8"/>
    <w:uiPriority w:val="9"/>
    <w:semiHidden/>
    <w:qFormat/>
    <w:rPr>
      <w:rFonts w:asciiTheme="majorHAnsi" w:eastAsiaTheme="majorEastAsia" w:hAnsiTheme="majorHAnsi" w:cstheme="majorBidi"/>
      <w:color w:val="833C0B" w:themeColor="accent2" w:themeShade="80"/>
      <w:sz w:val="22"/>
      <w:szCs w:val="22"/>
    </w:rPr>
  </w:style>
  <w:style w:type="character" w:customStyle="1" w:styleId="9Char">
    <w:name w:val="标题 9 Char"/>
    <w:basedOn w:val="a0"/>
    <w:link w:val="9"/>
    <w:uiPriority w:val="9"/>
    <w:semiHidden/>
    <w:qFormat/>
    <w:rPr>
      <w:rFonts w:asciiTheme="majorHAnsi" w:eastAsiaTheme="majorEastAsia" w:hAnsiTheme="majorHAnsi" w:cstheme="majorBidi"/>
      <w:i/>
      <w:iCs/>
      <w:color w:val="833C0B" w:themeColor="accent2" w:themeShade="80"/>
      <w:sz w:val="22"/>
      <w:szCs w:val="22"/>
    </w:rPr>
  </w:style>
  <w:style w:type="character" w:customStyle="1" w:styleId="Char3">
    <w:name w:val="标题 Char"/>
    <w:basedOn w:val="a0"/>
    <w:link w:val="a8"/>
    <w:uiPriority w:val="10"/>
    <w:qFormat/>
    <w:rPr>
      <w:rFonts w:asciiTheme="majorHAnsi" w:eastAsiaTheme="majorEastAsia" w:hAnsiTheme="majorHAnsi" w:cstheme="majorBidi"/>
      <w:color w:val="262626" w:themeColor="text1" w:themeTint="D9"/>
      <w:sz w:val="96"/>
      <w:szCs w:val="96"/>
    </w:rPr>
  </w:style>
  <w:style w:type="character" w:customStyle="1" w:styleId="Char2">
    <w:name w:val="副标题 Char"/>
    <w:basedOn w:val="a0"/>
    <w:link w:val="a7"/>
    <w:uiPriority w:val="11"/>
    <w:qFormat/>
    <w:rPr>
      <w:caps/>
      <w:color w:val="404040" w:themeColor="text1" w:themeTint="BF"/>
      <w:spacing w:val="20"/>
      <w:sz w:val="28"/>
      <w:szCs w:val="28"/>
    </w:rPr>
  </w:style>
  <w:style w:type="paragraph" w:customStyle="1" w:styleId="12">
    <w:name w:val="引用1"/>
    <w:basedOn w:val="a"/>
    <w:next w:val="a"/>
    <w:link w:val="Char5"/>
    <w:uiPriority w:val="29"/>
    <w:qFormat/>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5">
    <w:name w:val="引用 Char"/>
    <w:basedOn w:val="a0"/>
    <w:link w:val="12"/>
    <w:uiPriority w:val="29"/>
    <w:qFormat/>
    <w:rPr>
      <w:rFonts w:asciiTheme="majorHAnsi" w:eastAsiaTheme="majorEastAsia" w:hAnsiTheme="majorHAnsi" w:cstheme="majorBidi"/>
      <w:color w:val="000000" w:themeColor="text1"/>
      <w:sz w:val="24"/>
      <w:szCs w:val="24"/>
    </w:rPr>
  </w:style>
  <w:style w:type="paragraph" w:customStyle="1" w:styleId="13">
    <w:name w:val="明显引用1"/>
    <w:basedOn w:val="a"/>
    <w:next w:val="a"/>
    <w:link w:val="Char6"/>
    <w:uiPriority w:val="30"/>
    <w:qFormat/>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6">
    <w:name w:val="明显引用 Char"/>
    <w:basedOn w:val="a0"/>
    <w:link w:val="13"/>
    <w:uiPriority w:val="30"/>
    <w:qFormat/>
    <w:rPr>
      <w:rFonts w:asciiTheme="majorHAnsi" w:eastAsiaTheme="majorEastAsia" w:hAnsiTheme="majorHAnsi" w:cstheme="majorBidi"/>
      <w:sz w:val="24"/>
      <w:szCs w:val="24"/>
    </w:rPr>
  </w:style>
  <w:style w:type="character" w:customStyle="1" w:styleId="14">
    <w:name w:val="不明显强调1"/>
    <w:basedOn w:val="a0"/>
    <w:uiPriority w:val="19"/>
    <w:qFormat/>
    <w:rPr>
      <w:i/>
      <w:iCs/>
      <w:color w:val="595959" w:themeColor="text1" w:themeTint="A6"/>
    </w:rPr>
  </w:style>
  <w:style w:type="character" w:customStyle="1" w:styleId="15">
    <w:name w:val="明显强调1"/>
    <w:basedOn w:val="a0"/>
    <w:uiPriority w:val="21"/>
    <w:qFormat/>
    <w:rPr>
      <w:b/>
      <w:bCs/>
      <w:i/>
      <w:iCs/>
      <w:color w:val="ED7D31" w:themeColor="accent2"/>
    </w:rPr>
  </w:style>
  <w:style w:type="character" w:customStyle="1" w:styleId="16">
    <w:name w:val="不明显参考1"/>
    <w:basedOn w:val="a0"/>
    <w:uiPriority w:val="31"/>
    <w:qFormat/>
    <w:rPr>
      <w:smallCaps/>
      <w:color w:val="404040" w:themeColor="text1" w:themeTint="BF"/>
      <w:spacing w:val="0"/>
      <w:u w:val="single" w:color="7F7F7F" w:themeColor="text1" w:themeTint="80"/>
    </w:rPr>
  </w:style>
  <w:style w:type="character" w:customStyle="1" w:styleId="17">
    <w:name w:val="明显参考1"/>
    <w:basedOn w:val="a0"/>
    <w:uiPriority w:val="32"/>
    <w:qFormat/>
    <w:rPr>
      <w:b/>
      <w:bCs/>
      <w:smallCaps/>
      <w:color w:val="auto"/>
      <w:spacing w:val="0"/>
      <w:u w:val="single"/>
    </w:rPr>
  </w:style>
  <w:style w:type="character" w:customStyle="1" w:styleId="18">
    <w:name w:val="书籍标题1"/>
    <w:basedOn w:val="a0"/>
    <w:uiPriority w:val="33"/>
    <w:qFormat/>
    <w:rPr>
      <w:b/>
      <w:bCs/>
      <w:smallCaps/>
      <w:spacing w:val="0"/>
    </w:rPr>
  </w:style>
  <w:style w:type="character" w:customStyle="1" w:styleId="font11">
    <w:name w:val="font11"/>
    <w:basedOn w:val="a0"/>
    <w:qFormat/>
    <w:rPr>
      <w:rFonts w:ascii="Arial" w:hAnsi="Arial" w:cs="Arial" w:hint="default"/>
      <w:color w:val="000000"/>
      <w:sz w:val="22"/>
      <w:szCs w:val="22"/>
      <w:u w:val="none"/>
    </w:rPr>
  </w:style>
  <w:style w:type="character" w:customStyle="1" w:styleId="font51">
    <w:name w:val="font51"/>
    <w:basedOn w:val="a0"/>
    <w:qFormat/>
    <w:rPr>
      <w:rFonts w:ascii="Arial" w:hAnsi="Arial" w:cs="Arial" w:hint="default"/>
      <w:color w:val="000000"/>
      <w:sz w:val="22"/>
      <w:szCs w:val="22"/>
      <w:u w:val="none"/>
      <w:vertAlign w:val="subscript"/>
    </w:rPr>
  </w:style>
  <w:style w:type="character" w:customStyle="1" w:styleId="font61">
    <w:name w:val="font61"/>
    <w:basedOn w:val="a0"/>
    <w:qFormat/>
    <w:rPr>
      <w:rFonts w:ascii="Arial" w:hAnsi="Arial" w:cs="Arial" w:hint="default"/>
      <w:color w:val="000000"/>
      <w:sz w:val="22"/>
      <w:szCs w:val="22"/>
      <w:u w:val="none"/>
      <w:vertAlign w:val="superscript"/>
    </w:rPr>
  </w:style>
  <w:style w:type="character" w:customStyle="1" w:styleId="font41">
    <w:name w:val="font41"/>
    <w:basedOn w:val="a0"/>
    <w:qFormat/>
    <w:rPr>
      <w:rFonts w:ascii="宋体" w:eastAsia="宋体" w:hAnsi="宋体" w:cs="宋体"/>
      <w:color w:val="000000"/>
      <w:sz w:val="22"/>
      <w:szCs w:val="22"/>
      <w:u w:val="none"/>
    </w:rPr>
  </w:style>
  <w:style w:type="character" w:customStyle="1" w:styleId="font01">
    <w:name w:val="font01"/>
    <w:basedOn w:val="a0"/>
    <w:qFormat/>
    <w:rPr>
      <w:rFonts w:ascii="宋体" w:eastAsia="宋体" w:hAnsi="宋体" w:cs="宋体" w:hint="eastAsia"/>
      <w:color w:val="000000"/>
      <w:sz w:val="22"/>
      <w:szCs w:val="22"/>
      <w:u w:val="none"/>
    </w:rPr>
  </w:style>
  <w:style w:type="character" w:customStyle="1" w:styleId="font21">
    <w:name w:val="font21"/>
    <w:basedOn w:val="a0"/>
    <w:rPr>
      <w:rFonts w:ascii="Arial" w:hAnsi="Arial" w:cs="Arial"/>
      <w:color w:val="000000"/>
      <w:sz w:val="22"/>
      <w:szCs w:val="22"/>
      <w:u w:val="none"/>
    </w:rPr>
  </w:style>
  <w:style w:type="paragraph" w:customStyle="1" w:styleId="19">
    <w:name w:val="标题1"/>
    <w:basedOn w:val="a"/>
    <w:link w:val="1Char0"/>
    <w:qFormat/>
    <w:rsid w:val="0018276F"/>
    <w:pPr>
      <w:spacing w:line="360" w:lineRule="auto"/>
      <w:jc w:val="center"/>
    </w:pPr>
    <w:rPr>
      <w:sz w:val="84"/>
      <w:szCs w:val="24"/>
    </w:rPr>
  </w:style>
  <w:style w:type="character" w:customStyle="1" w:styleId="1Char0">
    <w:name w:val="标题1 Char"/>
    <w:basedOn w:val="a0"/>
    <w:link w:val="19"/>
    <w:rsid w:val="0018276F"/>
    <w:rPr>
      <w:rFonts w:asciiTheme="minorHAnsi" w:eastAsiaTheme="minorEastAsia" w:hAnsiTheme="minorHAnsi" w:cstheme="minorBidi"/>
      <w:sz w:val="84"/>
      <w:szCs w:val="24"/>
    </w:rPr>
  </w:style>
  <w:style w:type="character" w:styleId="ac">
    <w:name w:val="Placeholder Text"/>
    <w:basedOn w:val="a0"/>
    <w:uiPriority w:val="99"/>
    <w:semiHidden/>
    <w:rsid w:val="006264A9"/>
    <w:rPr>
      <w:color w:val="808080"/>
    </w:rPr>
  </w:style>
  <w:style w:type="paragraph" w:styleId="ad">
    <w:name w:val="List Paragraph"/>
    <w:basedOn w:val="a"/>
    <w:uiPriority w:val="99"/>
    <w:rsid w:val="001F2B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4.png"/><Relationship Id="rId42" Type="http://schemas.openxmlformats.org/officeDocument/2006/relationships/image" Target="media/image15.wmf"/><Relationship Id="rId63" Type="http://schemas.openxmlformats.org/officeDocument/2006/relationships/oleObject" Target="embeddings/oleObject28.bin"/><Relationship Id="rId84" Type="http://schemas.openxmlformats.org/officeDocument/2006/relationships/image" Target="media/image34.wmf"/><Relationship Id="rId138" Type="http://schemas.openxmlformats.org/officeDocument/2006/relationships/image" Target="media/image61.wmf"/><Relationship Id="rId159" Type="http://schemas.openxmlformats.org/officeDocument/2006/relationships/oleObject" Target="embeddings/oleObject78.bin"/><Relationship Id="rId170" Type="http://schemas.openxmlformats.org/officeDocument/2006/relationships/image" Target="media/image76.wmf"/><Relationship Id="rId191" Type="http://schemas.openxmlformats.org/officeDocument/2006/relationships/oleObject" Target="embeddings/oleObject99.bin"/><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0.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56.wmf"/><Relationship Id="rId149" Type="http://schemas.openxmlformats.org/officeDocument/2006/relationships/oleObject" Target="embeddings/oleObject73.bin"/><Relationship Id="rId5" Type="http://schemas.openxmlformats.org/officeDocument/2006/relationships/styles" Target="style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oleObject" Target="embeddings/oleObject91.bin"/><Relationship Id="rId22" Type="http://schemas.openxmlformats.org/officeDocument/2006/relationships/image" Target="NULL" TargetMode="External"/><Relationship Id="rId43" Type="http://schemas.openxmlformats.org/officeDocument/2006/relationships/oleObject" Target="embeddings/oleObject18.bin"/><Relationship Id="rId64" Type="http://schemas.openxmlformats.org/officeDocument/2006/relationships/image" Target="media/image26.wmf"/><Relationship Id="rId118" Type="http://schemas.openxmlformats.org/officeDocument/2006/relationships/image" Target="media/image51.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7.wmf"/><Relationship Id="rId171" Type="http://schemas.openxmlformats.org/officeDocument/2006/relationships/oleObject" Target="embeddings/oleObject85.bin"/><Relationship Id="rId192" Type="http://schemas.openxmlformats.org/officeDocument/2006/relationships/image" Target="media/image83.wmf"/><Relationship Id="rId12" Type="http://schemas.openxmlformats.org/officeDocument/2006/relationships/image" Target="media/image2.wmf"/><Relationship Id="rId33" Type="http://schemas.openxmlformats.org/officeDocument/2006/relationships/oleObject" Target="embeddings/oleObject13.bin"/><Relationship Id="rId108" Type="http://schemas.openxmlformats.org/officeDocument/2006/relationships/image" Target="media/image46.wmf"/><Relationship Id="rId129" Type="http://schemas.openxmlformats.org/officeDocument/2006/relationships/oleObject" Target="embeddings/oleObject63.bin"/><Relationship Id="rId54" Type="http://schemas.openxmlformats.org/officeDocument/2006/relationships/image" Target="media/image21.wmf"/><Relationship Id="rId75" Type="http://schemas.openxmlformats.org/officeDocument/2006/relationships/oleObject" Target="embeddings/oleObject35.bin"/><Relationship Id="rId96" Type="http://schemas.openxmlformats.org/officeDocument/2006/relationships/image" Target="media/image40.wmf"/><Relationship Id="rId140" Type="http://schemas.openxmlformats.org/officeDocument/2006/relationships/image" Target="media/image62.wmf"/><Relationship Id="rId161" Type="http://schemas.openxmlformats.org/officeDocument/2006/relationships/image" Target="media/image72.wmf"/><Relationship Id="rId182" Type="http://schemas.openxmlformats.org/officeDocument/2006/relationships/oleObject" Target="embeddings/oleObject92.bin"/><Relationship Id="rId6" Type="http://schemas.openxmlformats.org/officeDocument/2006/relationships/settings" Target="settings.xml"/><Relationship Id="rId23" Type="http://schemas.openxmlformats.org/officeDocument/2006/relationships/image" Target="media/image5.wmf"/><Relationship Id="rId119" Type="http://schemas.openxmlformats.org/officeDocument/2006/relationships/oleObject" Target="embeddings/oleObject58.bin"/><Relationship Id="rId44" Type="http://schemas.openxmlformats.org/officeDocument/2006/relationships/image" Target="media/image16.wmf"/><Relationship Id="rId65" Type="http://schemas.openxmlformats.org/officeDocument/2006/relationships/oleObject" Target="embeddings/oleObject29.bin"/><Relationship Id="rId86" Type="http://schemas.openxmlformats.org/officeDocument/2006/relationships/image" Target="media/image35.wmf"/><Relationship Id="rId130" Type="http://schemas.openxmlformats.org/officeDocument/2006/relationships/image" Target="media/image57.wmf"/><Relationship Id="rId151" Type="http://schemas.openxmlformats.org/officeDocument/2006/relationships/oleObject" Target="embeddings/oleObject74.bin"/><Relationship Id="rId172" Type="http://schemas.openxmlformats.org/officeDocument/2006/relationships/image" Target="media/image77.wmf"/><Relationship Id="rId193" Type="http://schemas.openxmlformats.org/officeDocument/2006/relationships/oleObject" Target="embeddings/oleObject100.bin"/><Relationship Id="rId13" Type="http://schemas.openxmlformats.org/officeDocument/2006/relationships/oleObject" Target="embeddings/oleObject2.bin"/><Relationship Id="rId109" Type="http://schemas.openxmlformats.org/officeDocument/2006/relationships/oleObject" Target="embeddings/oleObject53.bin"/><Relationship Id="rId34" Type="http://schemas.openxmlformats.org/officeDocument/2006/relationships/image" Target="media/image11.wmf"/><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7.bin"/><Relationship Id="rId120" Type="http://schemas.openxmlformats.org/officeDocument/2006/relationships/image" Target="media/image52.wmf"/><Relationship Id="rId141" Type="http://schemas.openxmlformats.org/officeDocument/2006/relationships/oleObject" Target="embeddings/oleObject69.bin"/><Relationship Id="rId7" Type="http://schemas.openxmlformats.org/officeDocument/2006/relationships/webSettings" Target="webSettings.xml"/><Relationship Id="rId162" Type="http://schemas.openxmlformats.org/officeDocument/2006/relationships/oleObject" Target="embeddings/oleObject80.bin"/><Relationship Id="rId183" Type="http://schemas.openxmlformats.org/officeDocument/2006/relationships/oleObject" Target="embeddings/oleObject93.bin"/><Relationship Id="rId2" Type="http://schemas.openxmlformats.org/officeDocument/2006/relationships/customXml" Target="../customXml/item2.xml"/><Relationship Id="rId29" Type="http://schemas.openxmlformats.org/officeDocument/2006/relationships/image" Target="media/image8.wmf"/><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7.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0.wmf"/><Relationship Id="rId157" Type="http://schemas.openxmlformats.org/officeDocument/2006/relationships/oleObject" Target="embeddings/oleObject77.bin"/><Relationship Id="rId178" Type="http://schemas.openxmlformats.org/officeDocument/2006/relationships/oleObject" Target="embeddings/oleObject89.bin"/><Relationship Id="rId61" Type="http://schemas.openxmlformats.org/officeDocument/2006/relationships/oleObject" Target="embeddings/oleObject27.bin"/><Relationship Id="rId82" Type="http://schemas.openxmlformats.org/officeDocument/2006/relationships/image" Target="media/image33.wmf"/><Relationship Id="rId152" Type="http://schemas.openxmlformats.org/officeDocument/2006/relationships/image" Target="media/image68.wmf"/><Relationship Id="rId173" Type="http://schemas.openxmlformats.org/officeDocument/2006/relationships/oleObject" Target="embeddings/oleObject86.bin"/><Relationship Id="rId194" Type="http://schemas.openxmlformats.org/officeDocument/2006/relationships/oleObject" Target="embeddings/oleObject101.bin"/><Relationship Id="rId199" Type="http://schemas.openxmlformats.org/officeDocument/2006/relationships/oleObject" Target="embeddings/oleObject104.bin"/><Relationship Id="rId19" Type="http://schemas.openxmlformats.org/officeDocument/2006/relationships/oleObject" Target="embeddings/oleObject7.bin"/><Relationship Id="rId14" Type="http://schemas.openxmlformats.org/officeDocument/2006/relationships/image" Target="media/image3.wmf"/><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image" Target="media/image22.wmf"/><Relationship Id="rId77" Type="http://schemas.openxmlformats.org/officeDocument/2006/relationships/oleObject" Target="embeddings/oleObject37.bin"/><Relationship Id="rId100" Type="http://schemas.openxmlformats.org/officeDocument/2006/relationships/image" Target="media/image42.wmf"/><Relationship Id="rId105" Type="http://schemas.openxmlformats.org/officeDocument/2006/relationships/oleObject" Target="embeddings/oleObject51.bin"/><Relationship Id="rId126" Type="http://schemas.openxmlformats.org/officeDocument/2006/relationships/image" Target="media/image55.wmf"/><Relationship Id="rId147" Type="http://schemas.openxmlformats.org/officeDocument/2006/relationships/oleObject" Target="embeddings/oleObject72.bin"/><Relationship Id="rId168" Type="http://schemas.openxmlformats.org/officeDocument/2006/relationships/image" Target="media/image75.wmf"/><Relationship Id="rId8" Type="http://schemas.openxmlformats.org/officeDocument/2006/relationships/footnotes" Target="footnotes.xml"/><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5.bin"/><Relationship Id="rId98" Type="http://schemas.openxmlformats.org/officeDocument/2006/relationships/image" Target="media/image41.wmf"/><Relationship Id="rId121" Type="http://schemas.openxmlformats.org/officeDocument/2006/relationships/oleObject" Target="embeddings/oleObject59.bin"/><Relationship Id="rId142" Type="http://schemas.openxmlformats.org/officeDocument/2006/relationships/image" Target="media/image63.wmf"/><Relationship Id="rId163" Type="http://schemas.openxmlformats.org/officeDocument/2006/relationships/oleObject" Target="embeddings/oleObject81.bin"/><Relationship Id="rId184" Type="http://schemas.openxmlformats.org/officeDocument/2006/relationships/oleObject" Target="embeddings/oleObject94.bin"/><Relationship Id="rId189" Type="http://schemas.openxmlformats.org/officeDocument/2006/relationships/oleObject" Target="embeddings/oleObject98.bin"/><Relationship Id="rId3" Type="http://schemas.openxmlformats.org/officeDocument/2006/relationships/customXml" Target="../customXml/item3.xml"/><Relationship Id="rId25" Type="http://schemas.openxmlformats.org/officeDocument/2006/relationships/image" Target="media/image6.wmf"/><Relationship Id="rId46" Type="http://schemas.openxmlformats.org/officeDocument/2006/relationships/image" Target="media/image17.wmf"/><Relationship Id="rId67" Type="http://schemas.openxmlformats.org/officeDocument/2006/relationships/oleObject" Target="embeddings/oleObject30.bin"/><Relationship Id="rId116" Type="http://schemas.openxmlformats.org/officeDocument/2006/relationships/image" Target="media/image50.wmf"/><Relationship Id="rId137" Type="http://schemas.openxmlformats.org/officeDocument/2006/relationships/oleObject" Target="embeddings/oleObject67.bin"/><Relationship Id="rId158" Type="http://schemas.openxmlformats.org/officeDocument/2006/relationships/image" Target="media/image71.wmf"/><Relationship Id="rId20" Type="http://schemas.openxmlformats.org/officeDocument/2006/relationships/oleObject" Target="embeddings/oleObject8.bin"/><Relationship Id="rId41" Type="http://schemas.openxmlformats.org/officeDocument/2006/relationships/oleObject" Target="embeddings/oleObject17.bin"/><Relationship Id="rId62" Type="http://schemas.openxmlformats.org/officeDocument/2006/relationships/image" Target="media/image25.wmf"/><Relationship Id="rId83" Type="http://schemas.openxmlformats.org/officeDocument/2006/relationships/oleObject" Target="embeddings/oleObject40.bin"/><Relationship Id="rId88" Type="http://schemas.openxmlformats.org/officeDocument/2006/relationships/image" Target="media/image36.wmf"/><Relationship Id="rId111" Type="http://schemas.openxmlformats.org/officeDocument/2006/relationships/oleObject" Target="embeddings/oleObject54.bin"/><Relationship Id="rId132" Type="http://schemas.openxmlformats.org/officeDocument/2006/relationships/image" Target="media/image58.wmf"/><Relationship Id="rId153" Type="http://schemas.openxmlformats.org/officeDocument/2006/relationships/oleObject" Target="embeddings/oleObject75.bin"/><Relationship Id="rId174" Type="http://schemas.openxmlformats.org/officeDocument/2006/relationships/image" Target="media/image78.wmf"/><Relationship Id="rId179" Type="http://schemas.openxmlformats.org/officeDocument/2006/relationships/image" Target="media/image80.wmf"/><Relationship Id="rId195" Type="http://schemas.openxmlformats.org/officeDocument/2006/relationships/oleObject" Target="embeddings/oleObject102.bin"/><Relationship Id="rId190" Type="http://schemas.openxmlformats.org/officeDocument/2006/relationships/image" Target="media/image82.wmf"/><Relationship Id="rId15" Type="http://schemas.openxmlformats.org/officeDocument/2006/relationships/oleObject" Target="embeddings/oleObject3.bin"/><Relationship Id="rId36" Type="http://schemas.openxmlformats.org/officeDocument/2006/relationships/image" Target="media/image12.wmf"/><Relationship Id="rId57" Type="http://schemas.openxmlformats.org/officeDocument/2006/relationships/oleObject" Target="embeddings/oleObject25.bin"/><Relationship Id="rId106" Type="http://schemas.openxmlformats.org/officeDocument/2006/relationships/image" Target="media/image45.wmf"/><Relationship Id="rId127" Type="http://schemas.openxmlformats.org/officeDocument/2006/relationships/oleObject" Target="embeddings/oleObject62.bin"/><Relationship Id="rId10" Type="http://schemas.openxmlformats.org/officeDocument/2006/relationships/image" Target="media/image1.wmf"/><Relationship Id="rId31" Type="http://schemas.openxmlformats.org/officeDocument/2006/relationships/image" Target="media/image9.wmf"/><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3.wmf"/><Relationship Id="rId143" Type="http://schemas.openxmlformats.org/officeDocument/2006/relationships/oleObject" Target="embeddings/oleObject70.bin"/><Relationship Id="rId148" Type="http://schemas.openxmlformats.org/officeDocument/2006/relationships/image" Target="media/image66.wmf"/><Relationship Id="rId164" Type="http://schemas.openxmlformats.org/officeDocument/2006/relationships/image" Target="media/image73.wmf"/><Relationship Id="rId169" Type="http://schemas.openxmlformats.org/officeDocument/2006/relationships/oleObject" Target="embeddings/oleObject84.bin"/><Relationship Id="rId185" Type="http://schemas.openxmlformats.org/officeDocument/2006/relationships/oleObject" Target="embeddings/oleObject95.bin"/><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oleObject" Target="embeddings/oleObject90.bin"/><Relationship Id="rId26" Type="http://schemas.openxmlformats.org/officeDocument/2006/relationships/oleObject" Target="embeddings/oleObject10.bin"/><Relationship Id="rId47" Type="http://schemas.openxmlformats.org/officeDocument/2006/relationships/oleObject" Target="embeddings/oleObject20.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48.wmf"/><Relationship Id="rId133" Type="http://schemas.openxmlformats.org/officeDocument/2006/relationships/oleObject" Target="embeddings/oleObject65.bin"/><Relationship Id="rId154" Type="http://schemas.openxmlformats.org/officeDocument/2006/relationships/image" Target="media/image69.wmf"/><Relationship Id="rId175" Type="http://schemas.openxmlformats.org/officeDocument/2006/relationships/oleObject" Target="embeddings/oleObject87.bin"/><Relationship Id="rId196" Type="http://schemas.openxmlformats.org/officeDocument/2006/relationships/image" Target="media/image84.wmf"/><Relationship Id="rId200" Type="http://schemas.openxmlformats.org/officeDocument/2006/relationships/fontTable" Target="fontTable.xml"/><Relationship Id="rId16" Type="http://schemas.openxmlformats.org/officeDocument/2006/relationships/oleObject" Target="embeddings/oleObject4.bin"/><Relationship Id="rId37" Type="http://schemas.openxmlformats.org/officeDocument/2006/relationships/image" Target="media/image13.wmf"/><Relationship Id="rId58" Type="http://schemas.openxmlformats.org/officeDocument/2006/relationships/image" Target="media/image23.wmf"/><Relationship Id="rId79" Type="http://schemas.openxmlformats.org/officeDocument/2006/relationships/oleObject" Target="embeddings/oleObject38.bin"/><Relationship Id="rId102" Type="http://schemas.openxmlformats.org/officeDocument/2006/relationships/image" Target="media/image43.wmf"/><Relationship Id="rId123" Type="http://schemas.openxmlformats.org/officeDocument/2006/relationships/oleObject" Target="embeddings/oleObject60.bin"/><Relationship Id="rId144" Type="http://schemas.openxmlformats.org/officeDocument/2006/relationships/image" Target="media/image64.wmf"/><Relationship Id="rId90" Type="http://schemas.openxmlformats.org/officeDocument/2006/relationships/image" Target="media/image37.wmf"/><Relationship Id="rId165" Type="http://schemas.openxmlformats.org/officeDocument/2006/relationships/oleObject" Target="embeddings/oleObject82.bin"/><Relationship Id="rId186" Type="http://schemas.openxmlformats.org/officeDocument/2006/relationships/oleObject" Target="embeddings/oleObject96.bin"/><Relationship Id="rId27" Type="http://schemas.openxmlformats.org/officeDocument/2006/relationships/image" Target="media/image7.wmf"/><Relationship Id="rId48" Type="http://schemas.openxmlformats.org/officeDocument/2006/relationships/image" Target="media/image18.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image" Target="media/image59.wmf"/><Relationship Id="rId80" Type="http://schemas.openxmlformats.org/officeDocument/2006/relationships/image" Target="media/image32.wmf"/><Relationship Id="rId155" Type="http://schemas.openxmlformats.org/officeDocument/2006/relationships/oleObject" Target="embeddings/oleObject76.bin"/><Relationship Id="rId176" Type="http://schemas.openxmlformats.org/officeDocument/2006/relationships/oleObject" Target="embeddings/oleObject88.bin"/><Relationship Id="rId197" Type="http://schemas.openxmlformats.org/officeDocument/2006/relationships/oleObject" Target="embeddings/oleObject103.bin"/><Relationship Id="rId201" Type="http://schemas.openxmlformats.org/officeDocument/2006/relationships/glossaryDocument" Target="glossary/document.xml"/><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4.wmf"/><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4.wmf"/><Relationship Id="rId187" Type="http://schemas.openxmlformats.org/officeDocument/2006/relationships/oleObject" Target="embeddings/oleObject97.bin"/><Relationship Id="rId1" Type="http://schemas.openxmlformats.org/officeDocument/2006/relationships/customXml" Target="../customXml/item1.xml"/><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49.wmf"/><Relationship Id="rId60" Type="http://schemas.openxmlformats.org/officeDocument/2006/relationships/image" Target="media/image24.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0.wmf"/><Relationship Id="rId177" Type="http://schemas.openxmlformats.org/officeDocument/2006/relationships/image" Target="media/image79.wmf"/><Relationship Id="rId198" Type="http://schemas.openxmlformats.org/officeDocument/2006/relationships/image" Target="media/image85.wmf"/><Relationship Id="rId202" Type="http://schemas.openxmlformats.org/officeDocument/2006/relationships/theme" Target="theme/theme1.xml"/><Relationship Id="rId18" Type="http://schemas.openxmlformats.org/officeDocument/2006/relationships/oleObject" Target="embeddings/oleObject6.bin"/><Relationship Id="rId39" Type="http://schemas.openxmlformats.org/officeDocument/2006/relationships/image" Target="media/image14.wmf"/><Relationship Id="rId50" Type="http://schemas.openxmlformats.org/officeDocument/2006/relationships/image" Target="media/image19.wmf"/><Relationship Id="rId104" Type="http://schemas.openxmlformats.org/officeDocument/2006/relationships/image" Target="media/image44.wmf"/><Relationship Id="rId125" Type="http://schemas.openxmlformats.org/officeDocument/2006/relationships/oleObject" Target="embeddings/oleObject61.bin"/><Relationship Id="rId146" Type="http://schemas.openxmlformats.org/officeDocument/2006/relationships/image" Target="media/image65.wmf"/><Relationship Id="rId167" Type="http://schemas.openxmlformats.org/officeDocument/2006/relationships/oleObject" Target="embeddings/oleObject83.bin"/><Relationship Id="rId188" Type="http://schemas.openxmlformats.org/officeDocument/2006/relationships/image" Target="media/image81.wmf"/><Relationship Id="rId71" Type="http://schemas.openxmlformats.org/officeDocument/2006/relationships/oleObject" Target="embeddings/oleObject32.bin"/><Relationship Id="rId92" Type="http://schemas.openxmlformats.org/officeDocument/2006/relationships/image" Target="media/image38.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E65A498DFC4BB89F2163BC53856140"/>
        <w:category>
          <w:name w:val="常规"/>
          <w:gallery w:val="placeholder"/>
        </w:category>
        <w:types>
          <w:type w:val="bbPlcHdr"/>
        </w:types>
        <w:behaviors>
          <w:behavior w:val="content"/>
        </w:behaviors>
        <w:guid w:val="{68527B05-4FEF-4401-9190-3B5A54270245}"/>
      </w:docPartPr>
      <w:docPartBody>
        <w:p w:rsidR="00470996" w:rsidRDefault="00470996">
          <w:pPr>
            <w:pStyle w:val="52E65A498DFC4BB89F2163BC53856140"/>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9bdd05bf-d64c-4674-a020-62c6d6712c8c}"/>
        <w:category>
          <w:name w:val="常规"/>
          <w:gallery w:val="placeholder"/>
        </w:category>
        <w:types>
          <w:type w:val="bbPlcHdr"/>
        </w:types>
        <w:behaviors>
          <w:behavior w:val="content"/>
        </w:behaviors>
        <w:guid w:val="{9BDD05BF-D64C-4674-A020-62C6D6712C8C}"/>
      </w:docPartPr>
      <w:docPartBody>
        <w:p w:rsidR="00470996" w:rsidRDefault="00470996">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ea2fa70e-9598-478b-af4a-a6655131c2ed}"/>
        <w:category>
          <w:name w:val="常规"/>
          <w:gallery w:val="placeholder"/>
        </w:category>
        <w:types>
          <w:type w:val="bbPlcHdr"/>
        </w:types>
        <w:behaviors>
          <w:behavior w:val="content"/>
        </w:behaviors>
        <w:guid w:val="{EA2FA70E-9598-478B-AF4A-A6655131C2ED}"/>
      </w:docPartPr>
      <w:docPartBody>
        <w:p w:rsidR="00470996" w:rsidRDefault="00470996">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377CFA97F5804513BE0FCA9CBFB5930F"/>
        <w:category>
          <w:name w:val="常规"/>
          <w:gallery w:val="placeholder"/>
        </w:category>
        <w:types>
          <w:type w:val="bbPlcHdr"/>
        </w:types>
        <w:behaviors>
          <w:behavior w:val="content"/>
        </w:behaviors>
        <w:guid w:val="{59CC881B-7BFC-4AF4-B0AB-C64FAB15AAA2}"/>
      </w:docPartPr>
      <w:docPartBody>
        <w:p w:rsidR="00470996" w:rsidRDefault="00470996" w:rsidP="00470996">
          <w:pPr>
            <w:pStyle w:val="377CFA97F5804513BE0FCA9CBFB5930F"/>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ont-weight : 400">
    <w:altName w:val="Segoe Print"/>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88"/>
    <w:rsid w:val="00470996"/>
    <w:rsid w:val="00607A87"/>
    <w:rsid w:val="008A5A02"/>
    <w:rsid w:val="00920A7C"/>
    <w:rsid w:val="009278CC"/>
    <w:rsid w:val="00B21CF9"/>
    <w:rsid w:val="00DB79D0"/>
    <w:rsid w:val="00DF7F88"/>
    <w:rsid w:val="00EA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83D727AE55427CABD102D1ECF94E49">
    <w:name w:val="1883D727AE55427CABD102D1ECF94E49"/>
    <w:pPr>
      <w:widowControl w:val="0"/>
      <w:jc w:val="both"/>
    </w:pPr>
    <w:rPr>
      <w:kern w:val="2"/>
      <w:sz w:val="21"/>
      <w:szCs w:val="22"/>
    </w:rPr>
  </w:style>
  <w:style w:type="paragraph" w:customStyle="1" w:styleId="52E65A498DFC4BB89F2163BC53856140">
    <w:name w:val="52E65A498DFC4BB89F2163BC53856140"/>
    <w:pPr>
      <w:widowControl w:val="0"/>
      <w:jc w:val="both"/>
    </w:pPr>
    <w:rPr>
      <w:kern w:val="2"/>
      <w:sz w:val="21"/>
      <w:szCs w:val="22"/>
    </w:rPr>
  </w:style>
  <w:style w:type="paragraph" w:customStyle="1" w:styleId="E2B27745D4834D9A82CF7B868F2A188C">
    <w:name w:val="E2B27745D4834D9A82CF7B868F2A188C"/>
    <w:pPr>
      <w:widowControl w:val="0"/>
      <w:jc w:val="both"/>
    </w:pPr>
    <w:rPr>
      <w:kern w:val="2"/>
      <w:sz w:val="21"/>
      <w:szCs w:val="22"/>
    </w:rPr>
  </w:style>
  <w:style w:type="paragraph" w:customStyle="1" w:styleId="70CB4B16976D4846B809FDAB19F4DA76">
    <w:name w:val="70CB4B16976D4846B809FDAB19F4DA76"/>
    <w:pPr>
      <w:widowControl w:val="0"/>
      <w:jc w:val="both"/>
    </w:pPr>
    <w:rPr>
      <w:kern w:val="2"/>
      <w:sz w:val="21"/>
      <w:szCs w:val="22"/>
    </w:rPr>
  </w:style>
  <w:style w:type="paragraph" w:customStyle="1" w:styleId="515323B04A9F439D9BE3EFEA534C57F9">
    <w:name w:val="515323B04A9F439D9BE3EFEA534C57F9"/>
    <w:qFormat/>
    <w:pPr>
      <w:widowControl w:val="0"/>
      <w:jc w:val="both"/>
    </w:pPr>
    <w:rPr>
      <w:kern w:val="2"/>
      <w:sz w:val="21"/>
      <w:szCs w:val="22"/>
    </w:rPr>
  </w:style>
  <w:style w:type="paragraph" w:customStyle="1" w:styleId="8702DD24D2B444B59C2A25FC384A294F">
    <w:name w:val="8702DD24D2B444B59C2A25FC384A294F"/>
    <w:qFormat/>
    <w:pPr>
      <w:widowControl w:val="0"/>
      <w:jc w:val="both"/>
    </w:pPr>
    <w:rPr>
      <w:kern w:val="2"/>
      <w:sz w:val="21"/>
      <w:szCs w:val="22"/>
    </w:rPr>
  </w:style>
  <w:style w:type="paragraph" w:customStyle="1" w:styleId="377CFA97F5804513BE0FCA9CBFB5930F">
    <w:name w:val="377CFA97F5804513BE0FCA9CBFB5930F"/>
    <w:rsid w:val="00470996"/>
    <w:pPr>
      <w:widowControl w:val="0"/>
      <w:jc w:val="both"/>
    </w:pPr>
    <w:rPr>
      <w:kern w:val="2"/>
      <w:sz w:val="21"/>
      <w:szCs w:val="22"/>
    </w:rPr>
  </w:style>
  <w:style w:type="character" w:styleId="a3">
    <w:name w:val="Placeholder Text"/>
    <w:basedOn w:val="a0"/>
    <w:uiPriority w:val="99"/>
    <w:semiHidden/>
    <w:rsid w:val="009278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ACF163C-2E3B-4635-A219-F393C963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33</Pages>
  <Words>3185</Words>
  <Characters>18158</Characters>
  <Application>Microsoft Office Word</Application>
  <DocSecurity>0</DocSecurity>
  <Lines>151</Lines>
  <Paragraphs>42</Paragraphs>
  <ScaleCrop>false</ScaleCrop>
  <Company/>
  <LinksUpToDate>false</LinksUpToDate>
  <CharactersWithSpaces>21301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防雾霾建筑改造技术规程</dc:title>
  <dc:subject>Building reconstruction specification for haze defense</dc:subject>
  <dc:creator>Tongji University</dc:creator>
  <cp:lastModifiedBy>cyy</cp:lastModifiedBy>
  <cp:revision>18</cp:revision>
  <dcterms:created xsi:type="dcterms:W3CDTF">2015-12-24T03:42:00Z</dcterms:created>
  <dcterms:modified xsi:type="dcterms:W3CDTF">2016-01-06T13:01:00Z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