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78750" w14:textId="0C46F6FE" w:rsidR="00985F6B" w:rsidRPr="008F54B2" w:rsidRDefault="00985F6B" w:rsidP="00985F6B">
      <w:pPr>
        <w:spacing w:after="80"/>
        <w:rPr>
          <w:b/>
          <w:sz w:val="16"/>
          <w:szCs w:val="16"/>
        </w:rPr>
      </w:pPr>
      <w:proofErr w:type="spellStart"/>
      <w:r w:rsidRPr="008F54B2">
        <w:rPr>
          <w:b/>
          <w:szCs w:val="16"/>
        </w:rPr>
        <w:t>Actividad</w:t>
      </w:r>
      <w:proofErr w:type="spellEnd"/>
      <w:r w:rsidRPr="008F54B2">
        <w:rPr>
          <w:b/>
          <w:szCs w:val="16"/>
        </w:rPr>
        <w:t xml:space="preserve"> #11</w:t>
      </w:r>
    </w:p>
    <w:p w14:paraId="70BEF8D4" w14:textId="40C92B38" w:rsidR="00985F6B" w:rsidRDefault="00985F6B" w:rsidP="00985F6B">
      <w:pPr>
        <w:jc w:val="both"/>
      </w:pPr>
      <w:proofErr w:type="spellStart"/>
      <w:r>
        <w:t>En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 a la </w:t>
      </w:r>
      <w:proofErr w:type="spellStart"/>
      <w:r>
        <w:t>consigna</w:t>
      </w:r>
      <w:proofErr w:type="spellEnd"/>
      <w:r>
        <w:t xml:space="preserve">, no es </w:t>
      </w:r>
      <w:proofErr w:type="spellStart"/>
      <w:r>
        <w:t>seguro</w:t>
      </w:r>
      <w:proofErr w:type="spellEnd"/>
      <w:r>
        <w:t xml:space="preserve"> </w:t>
      </w:r>
      <w:proofErr w:type="spellStart"/>
      <w:r>
        <w:t>poner</w:t>
      </w:r>
      <w:proofErr w:type="spellEnd"/>
      <w:r>
        <w:t xml:space="preserve"> la </w:t>
      </w:r>
      <w:proofErr w:type="spellStart"/>
      <w:r>
        <w:t>contrase</w:t>
      </w:r>
      <w:r w:rsidR="008F54B2">
        <w:t>ñ</w:t>
      </w:r>
      <w:r>
        <w:t>a</w:t>
      </w:r>
      <w:proofErr w:type="spellEnd"/>
      <w:r>
        <w:t xml:space="preserve"> de la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variable </w:t>
      </w:r>
      <w:proofErr w:type="spellStart"/>
      <w:r>
        <w:t>llamada</w:t>
      </w:r>
      <w:proofErr w:type="spellEnd"/>
      <w:r>
        <w:t xml:space="preserve"> VITE_DB_PASSWORD dentro del .env de un </w:t>
      </w:r>
      <w:proofErr w:type="spellStart"/>
      <w:r>
        <w:t>proyecto</w:t>
      </w:r>
      <w:proofErr w:type="spellEnd"/>
      <w:r>
        <w:t xml:space="preserve"> frontend. El </w:t>
      </w:r>
      <w:proofErr w:type="spellStart"/>
      <w:r>
        <w:t>prefijo</w:t>
      </w:r>
      <w:proofErr w:type="spellEnd"/>
      <w:r>
        <w:t xml:space="preserve"> VITE_ no protege la variable; al </w:t>
      </w:r>
      <w:proofErr w:type="spellStart"/>
      <w:r>
        <w:t>contrario</w:t>
      </w:r>
      <w:proofErr w:type="spellEnd"/>
      <w:r>
        <w:t xml:space="preserve">, indica que </w:t>
      </w:r>
      <w:proofErr w:type="spellStart"/>
      <w:r>
        <w:t>esa</w:t>
      </w:r>
      <w:proofErr w:type="spellEnd"/>
      <w:r>
        <w:t xml:space="preserve"> variable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expuesta</w:t>
      </w:r>
      <w:proofErr w:type="spellEnd"/>
      <w:r>
        <w:t xml:space="preserve"> al </w:t>
      </w:r>
      <w:proofErr w:type="spellStart"/>
      <w:r>
        <w:t>codigo</w:t>
      </w:r>
      <w:proofErr w:type="spellEnd"/>
      <w:r>
        <w:t xml:space="preserve"> que se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navegador</w:t>
      </w:r>
      <w:proofErr w:type="spellEnd"/>
      <w:r>
        <w:t>.</w:t>
      </w:r>
    </w:p>
    <w:p w14:paraId="695CC517" w14:textId="3C9BA71D" w:rsidR="00985F6B" w:rsidRDefault="00C74378" w:rsidP="00985F6B">
      <w:pPr>
        <w:jc w:val="both"/>
      </w:pPr>
      <w:r>
        <w:t xml:space="preserve">Lo anterior </w:t>
      </w:r>
      <w:proofErr w:type="spellStart"/>
      <w:r>
        <w:t>sugiere</w:t>
      </w:r>
      <w:proofErr w:type="spellEnd"/>
      <w:r w:rsidR="00985F6B">
        <w:t>,</w:t>
      </w:r>
      <w:r>
        <w:t xml:space="preserve"> que</w:t>
      </w:r>
      <w:r w:rsidR="00985F6B">
        <w:t xml:space="preserve"> </w:t>
      </w:r>
      <w:proofErr w:type="spellStart"/>
      <w:r w:rsidR="00985F6B">
        <w:t>cualquier</w:t>
      </w:r>
      <w:proofErr w:type="spellEnd"/>
      <w:r w:rsidR="00985F6B">
        <w:t xml:space="preserve"> </w:t>
      </w:r>
      <w:proofErr w:type="spellStart"/>
      <w:r w:rsidR="00985F6B">
        <w:t>dato</w:t>
      </w:r>
      <w:proofErr w:type="spellEnd"/>
      <w:r w:rsidR="00985F6B">
        <w:t xml:space="preserve"> que </w:t>
      </w:r>
      <w:proofErr w:type="spellStart"/>
      <w:r w:rsidR="00985F6B">
        <w:t>llegue</w:t>
      </w:r>
      <w:proofErr w:type="spellEnd"/>
      <w:r w:rsidR="00985F6B">
        <w:t xml:space="preserve"> al frontend debe </w:t>
      </w:r>
      <w:proofErr w:type="spellStart"/>
      <w:r w:rsidR="00985F6B">
        <w:t>considerarse</w:t>
      </w:r>
      <w:proofErr w:type="spellEnd"/>
      <w:r w:rsidR="00985F6B">
        <w:t xml:space="preserve"> visible para </w:t>
      </w:r>
      <w:proofErr w:type="spellStart"/>
      <w:r w:rsidR="00985F6B">
        <w:t>el</w:t>
      </w:r>
      <w:proofErr w:type="spellEnd"/>
      <w:r w:rsidR="00985F6B">
        <w:t xml:space="preserve"> </w:t>
      </w:r>
      <w:proofErr w:type="spellStart"/>
      <w:r w:rsidR="00985F6B">
        <w:t>usuario</w:t>
      </w:r>
      <w:proofErr w:type="spellEnd"/>
      <w:r w:rsidR="00985F6B">
        <w:t xml:space="preserve">, </w:t>
      </w:r>
      <w:proofErr w:type="spellStart"/>
      <w:r w:rsidR="00985F6B">
        <w:t>porque</w:t>
      </w:r>
      <w:proofErr w:type="spellEnd"/>
      <w:r w:rsidR="00985F6B">
        <w:t xml:space="preserve"> </w:t>
      </w:r>
      <w:proofErr w:type="spellStart"/>
      <w:r w:rsidR="00985F6B">
        <w:t>puede</w:t>
      </w:r>
      <w:proofErr w:type="spellEnd"/>
      <w:r w:rsidR="00985F6B">
        <w:t xml:space="preserve"> </w:t>
      </w:r>
      <w:proofErr w:type="spellStart"/>
      <w:r w:rsidR="00985F6B">
        <w:t>inspeccionarse</w:t>
      </w:r>
      <w:proofErr w:type="spellEnd"/>
      <w:r w:rsidR="00985F6B">
        <w:t xml:space="preserve"> </w:t>
      </w:r>
      <w:proofErr w:type="spellStart"/>
      <w:r w:rsidR="00985F6B">
        <w:t>mediante</w:t>
      </w:r>
      <w:proofErr w:type="spellEnd"/>
      <w:r w:rsidR="00985F6B">
        <w:t xml:space="preserve"> las </w:t>
      </w:r>
      <w:proofErr w:type="spellStart"/>
      <w:r w:rsidR="00985F6B">
        <w:t>herramientas</w:t>
      </w:r>
      <w:proofErr w:type="spellEnd"/>
      <w:r w:rsidR="00985F6B">
        <w:t xml:space="preserve"> de </w:t>
      </w:r>
      <w:proofErr w:type="spellStart"/>
      <w:r w:rsidR="00985F6B">
        <w:t>desarrollador</w:t>
      </w:r>
      <w:proofErr w:type="spellEnd"/>
      <w:r w:rsidR="00985F6B">
        <w:t xml:space="preserve">, </w:t>
      </w:r>
      <w:proofErr w:type="spellStart"/>
      <w:r w:rsidR="00985F6B">
        <w:t>revisar</w:t>
      </w:r>
      <w:proofErr w:type="spellEnd"/>
      <w:r w:rsidR="00985F6B">
        <w:t xml:space="preserve"> </w:t>
      </w:r>
      <w:proofErr w:type="spellStart"/>
      <w:r w:rsidR="00985F6B">
        <w:t>el</w:t>
      </w:r>
      <w:proofErr w:type="spellEnd"/>
      <w:r w:rsidR="00985F6B">
        <w:t xml:space="preserve"> bundle </w:t>
      </w:r>
      <w:proofErr w:type="spellStart"/>
      <w:r w:rsidR="00985F6B">
        <w:t>generado</w:t>
      </w:r>
      <w:proofErr w:type="spellEnd"/>
      <w:r w:rsidR="00985F6B">
        <w:t xml:space="preserve"> o </w:t>
      </w:r>
      <w:proofErr w:type="spellStart"/>
      <w:r w:rsidR="00985F6B">
        <w:t>interceptar</w:t>
      </w:r>
      <w:proofErr w:type="spellEnd"/>
      <w:r w:rsidR="00985F6B">
        <w:t xml:space="preserve"> las solicitudes. Por </w:t>
      </w:r>
      <w:proofErr w:type="spellStart"/>
      <w:r w:rsidR="00985F6B">
        <w:t>esa</w:t>
      </w:r>
      <w:proofErr w:type="spellEnd"/>
      <w:r w:rsidR="00985F6B">
        <w:t xml:space="preserve"> </w:t>
      </w:r>
      <w:proofErr w:type="spellStart"/>
      <w:r w:rsidR="00985F6B">
        <w:t>raz</w:t>
      </w:r>
      <w:r w:rsidR="00421C95">
        <w:t>ó</w:t>
      </w:r>
      <w:r w:rsidR="00985F6B">
        <w:t>n</w:t>
      </w:r>
      <w:proofErr w:type="spellEnd"/>
      <w:r w:rsidR="00985F6B">
        <w:t xml:space="preserve">, una </w:t>
      </w:r>
      <w:proofErr w:type="spellStart"/>
      <w:r w:rsidR="00985F6B">
        <w:t>contrase</w:t>
      </w:r>
      <w:r w:rsidR="00421C95">
        <w:t>ñ</w:t>
      </w:r>
      <w:r w:rsidR="00985F6B">
        <w:t>a</w:t>
      </w:r>
      <w:proofErr w:type="spellEnd"/>
      <w:r w:rsidR="00985F6B">
        <w:t xml:space="preserve"> de base de </w:t>
      </w:r>
      <w:proofErr w:type="spellStart"/>
      <w:r w:rsidR="00985F6B">
        <w:t>datos</w:t>
      </w:r>
      <w:proofErr w:type="spellEnd"/>
      <w:r w:rsidR="00985F6B">
        <w:t xml:space="preserve"> </w:t>
      </w:r>
      <w:proofErr w:type="spellStart"/>
      <w:r w:rsidR="00985F6B">
        <w:t>nunca</w:t>
      </w:r>
      <w:proofErr w:type="spellEnd"/>
      <w:r w:rsidR="00985F6B">
        <w:t xml:space="preserve"> debe </w:t>
      </w:r>
      <w:proofErr w:type="spellStart"/>
      <w:r w:rsidR="00985F6B">
        <w:t>vivir</w:t>
      </w:r>
      <w:proofErr w:type="spellEnd"/>
      <w:r w:rsidR="00985F6B">
        <w:t xml:space="preserve"> </w:t>
      </w:r>
      <w:proofErr w:type="spellStart"/>
      <w:r w:rsidR="00985F6B">
        <w:t>en</w:t>
      </w:r>
      <w:proofErr w:type="spellEnd"/>
      <w:r w:rsidR="00985F6B">
        <w:t xml:space="preserve"> </w:t>
      </w:r>
      <w:proofErr w:type="spellStart"/>
      <w:r w:rsidR="00985F6B">
        <w:t>el</w:t>
      </w:r>
      <w:proofErr w:type="spellEnd"/>
      <w:r w:rsidR="00985F6B">
        <w:t xml:space="preserve"> </w:t>
      </w:r>
      <w:proofErr w:type="spellStart"/>
      <w:r w:rsidR="00985F6B">
        <w:t>navegador</w:t>
      </w:r>
      <w:proofErr w:type="spellEnd"/>
      <w:r w:rsidR="00985F6B">
        <w:t xml:space="preserve">, </w:t>
      </w:r>
      <w:proofErr w:type="spellStart"/>
      <w:r w:rsidR="00985F6B">
        <w:t>aunque</w:t>
      </w:r>
      <w:proofErr w:type="spellEnd"/>
      <w:r w:rsidR="00985F6B">
        <w:t xml:space="preserve"> </w:t>
      </w:r>
      <w:proofErr w:type="spellStart"/>
      <w:r w:rsidR="00985F6B">
        <w:t>este</w:t>
      </w:r>
      <w:proofErr w:type="spellEnd"/>
      <w:r w:rsidR="00985F6B">
        <w:t xml:space="preserve"> </w:t>
      </w:r>
      <w:proofErr w:type="spellStart"/>
      <w:r w:rsidR="00985F6B">
        <w:t>escrita</w:t>
      </w:r>
      <w:proofErr w:type="spellEnd"/>
      <w:r w:rsidR="00985F6B">
        <w:t xml:space="preserve"> dentro de un </w:t>
      </w:r>
      <w:proofErr w:type="spellStart"/>
      <w:r w:rsidR="00985F6B">
        <w:t>archivo</w:t>
      </w:r>
      <w:proofErr w:type="spellEnd"/>
      <w:r w:rsidR="00985F6B">
        <w:t xml:space="preserve"> .env.</w:t>
      </w:r>
    </w:p>
    <w:p w14:paraId="2701E8BC" w14:textId="05E144DB" w:rsidR="00985F6B" w:rsidRDefault="00985F6B" w:rsidP="00985F6B">
      <w:pPr>
        <w:jc w:val="both"/>
      </w:pPr>
      <w:proofErr w:type="spellStart"/>
      <w:r>
        <w:t>Aunado</w:t>
      </w:r>
      <w:proofErr w:type="spellEnd"/>
      <w:r>
        <w:t xml:space="preserve"> a </w:t>
      </w:r>
      <w:proofErr w:type="spellStart"/>
      <w:r>
        <w:t>ello</w:t>
      </w:r>
      <w:proofErr w:type="spellEnd"/>
      <w:r>
        <w:t xml:space="preserve">, las </w:t>
      </w:r>
      <w:proofErr w:type="spellStart"/>
      <w:r>
        <w:t>operaciones</w:t>
      </w:r>
      <w:proofErr w:type="spellEnd"/>
      <w:r>
        <w:t xml:space="preserve"> que </w:t>
      </w:r>
      <w:proofErr w:type="spellStart"/>
      <w:r>
        <w:t>requieren</w:t>
      </w:r>
      <w:proofErr w:type="spellEnd"/>
      <w:r>
        <w:t xml:space="preserve"> </w:t>
      </w:r>
      <w:proofErr w:type="spellStart"/>
      <w:r>
        <w:t>credenciales</w:t>
      </w:r>
      <w:proofErr w:type="spellEnd"/>
      <w:r>
        <w:t xml:space="preserve"> </w:t>
      </w:r>
      <w:proofErr w:type="spellStart"/>
      <w:r>
        <w:t>sensibles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realizarse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un backend, </w:t>
      </w:r>
      <w:proofErr w:type="spellStart"/>
      <w:r>
        <w:t>donde</w:t>
      </w:r>
      <w:proofErr w:type="spellEnd"/>
      <w:r>
        <w:t xml:space="preserve"> las claves </w:t>
      </w:r>
      <w:proofErr w:type="spellStart"/>
      <w:r>
        <w:t>permanecen</w:t>
      </w:r>
      <w:proofErr w:type="spellEnd"/>
      <w:r>
        <w:t xml:space="preserve"> </w:t>
      </w:r>
      <w:proofErr w:type="spellStart"/>
      <w:r>
        <w:t>fuera</w:t>
      </w:r>
      <w:proofErr w:type="spellEnd"/>
      <w:r>
        <w:t xml:space="preserve"> del </w:t>
      </w:r>
      <w:proofErr w:type="spellStart"/>
      <w:r>
        <w:t>alcance</w:t>
      </w:r>
      <w:proofErr w:type="spellEnd"/>
      <w:r>
        <w:t xml:space="preserve"> del </w:t>
      </w:r>
      <w:proofErr w:type="spellStart"/>
      <w:r>
        <w:t>cliente</w:t>
      </w:r>
      <w:proofErr w:type="spellEnd"/>
      <w:r>
        <w:t xml:space="preserve">. El frontend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consumir</w:t>
      </w:r>
      <w:proofErr w:type="spellEnd"/>
      <w:r>
        <w:t xml:space="preserve"> un endpoint </w:t>
      </w:r>
      <w:proofErr w:type="spellStart"/>
      <w:r>
        <w:t>seguro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debe </w:t>
      </w:r>
      <w:proofErr w:type="spellStart"/>
      <w:r>
        <w:t>conectarse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a la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conocer</w:t>
      </w:r>
      <w:proofErr w:type="spellEnd"/>
      <w:r>
        <w:t xml:space="preserve"> sus </w:t>
      </w:r>
      <w:proofErr w:type="spellStart"/>
      <w:r>
        <w:t>contrase</w:t>
      </w:r>
      <w:r w:rsidR="00686B0F">
        <w:t>ñ</w:t>
      </w:r>
      <w:r>
        <w:t>as</w:t>
      </w:r>
      <w:proofErr w:type="spellEnd"/>
      <w:r>
        <w:t>.</w:t>
      </w:r>
    </w:p>
    <w:p w14:paraId="7A731E41" w14:textId="77777777" w:rsidR="00564603" w:rsidRDefault="00564603"/>
    <w:sectPr w:rsidR="0056460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3A3"/>
    <w:rsid w:val="000A22ED"/>
    <w:rsid w:val="0017112B"/>
    <w:rsid w:val="00421C95"/>
    <w:rsid w:val="00564603"/>
    <w:rsid w:val="005C53A3"/>
    <w:rsid w:val="00686B0F"/>
    <w:rsid w:val="008F54B2"/>
    <w:rsid w:val="00985F6B"/>
    <w:rsid w:val="00AA5CF3"/>
    <w:rsid w:val="00B74B4E"/>
    <w:rsid w:val="00C74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4F9E4"/>
  <w15:chartTrackingRefBased/>
  <w15:docId w15:val="{B6B4F9F2-0C1C-4521-8FFD-99CB43CA7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F6B"/>
    <w:pPr>
      <w:spacing w:line="276" w:lineRule="auto"/>
    </w:pPr>
    <w:rPr>
      <w:rFonts w:ascii="Arial" w:eastAsiaTheme="minorEastAsia" w:hAnsi="Arial"/>
      <w:kern w:val="0"/>
      <w:sz w:val="22"/>
      <w:szCs w:val="22"/>
      <w:lang w:val="en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150</Words>
  <Characters>825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Angulo Matamoros</dc:creator>
  <cp:keywords/>
  <dc:description/>
  <cp:lastModifiedBy>Ian Angulo Matamoros</cp:lastModifiedBy>
  <cp:revision>3</cp:revision>
  <dcterms:created xsi:type="dcterms:W3CDTF">2026-08-15T18:19:00Z</dcterms:created>
  <dcterms:modified xsi:type="dcterms:W3CDTF">2026-08-15T18:20:00Z</dcterms:modified>
</cp:coreProperties>
</file>