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A4A21" w14:textId="0033E9EC" w:rsidR="004A3F59" w:rsidRDefault="0038282C">
      <w:r>
        <w:t>Actividad 3</w:t>
      </w:r>
    </w:p>
    <w:p w14:paraId="62A1A0EE" w14:textId="6DA7AC04" w:rsidR="0038282C" w:rsidRDefault="0038282C"/>
    <w:p w14:paraId="547F10B6" w14:textId="12BBD9F2" w:rsidR="0038282C" w:rsidRDefault="0038282C">
      <w:r>
        <w:t>&lt;</w:t>
      </w:r>
      <w:proofErr w:type="spellStart"/>
      <w:r>
        <w:t>blakquote</w:t>
      </w:r>
      <w:proofErr w:type="spellEnd"/>
      <w:r>
        <w:t>&gt;</w:t>
      </w:r>
    </w:p>
    <w:p w14:paraId="4BA4D29C" w14:textId="02509BFC" w:rsidR="0038282C" w:rsidRDefault="0038282C" w:rsidP="0038282C">
      <w:pPr>
        <w:pStyle w:val="Prrafodelista"/>
        <w:numPr>
          <w:ilvl w:val="0"/>
          <w:numId w:val="1"/>
        </w:numPr>
      </w:pPr>
      <w:r>
        <w:t>Bloque</w:t>
      </w:r>
    </w:p>
    <w:p w14:paraId="697CBB61" w14:textId="7BC4D48F" w:rsidR="0038282C" w:rsidRDefault="0038282C" w:rsidP="0038282C">
      <w:pPr>
        <w:pStyle w:val="Prrafodelista"/>
        <w:numPr>
          <w:ilvl w:val="0"/>
          <w:numId w:val="1"/>
        </w:numPr>
      </w:pPr>
      <w:r>
        <w:t>Semántico</w:t>
      </w:r>
    </w:p>
    <w:p w14:paraId="491B6F27" w14:textId="3674C83E" w:rsidR="0038282C" w:rsidRDefault="0038282C" w:rsidP="0038282C">
      <w:pPr>
        <w:pStyle w:val="Prrafodelista"/>
        <w:numPr>
          <w:ilvl w:val="0"/>
          <w:numId w:val="1"/>
        </w:numPr>
      </w:pPr>
      <w:r>
        <w:t>Se usa para citar un párrafo o fragmento extenso de otra fuente</w:t>
      </w:r>
    </w:p>
    <w:p w14:paraId="3932B74F" w14:textId="24A50BF8" w:rsidR="0038282C" w:rsidRDefault="0038282C" w:rsidP="0038282C"/>
    <w:p w14:paraId="6AC8E496" w14:textId="6B6EDD22" w:rsidR="0038282C" w:rsidRDefault="0038282C" w:rsidP="0038282C">
      <w:r>
        <w:t>&lt;</w:t>
      </w:r>
      <w:proofErr w:type="spellStart"/>
      <w:r>
        <w:t>span</w:t>
      </w:r>
      <w:proofErr w:type="spellEnd"/>
      <w:r>
        <w:t>&gt;</w:t>
      </w:r>
    </w:p>
    <w:p w14:paraId="172658A4" w14:textId="78965B76" w:rsidR="0038282C" w:rsidRDefault="0038282C" w:rsidP="0038282C">
      <w:pPr>
        <w:pStyle w:val="Prrafodelista"/>
        <w:numPr>
          <w:ilvl w:val="0"/>
          <w:numId w:val="1"/>
        </w:numPr>
      </w:pPr>
      <w:r>
        <w:t>En línea</w:t>
      </w:r>
    </w:p>
    <w:p w14:paraId="3B3FBD2C" w14:textId="1F0D3076" w:rsidR="0038282C" w:rsidRDefault="0038282C" w:rsidP="0038282C">
      <w:pPr>
        <w:pStyle w:val="Prrafodelista"/>
        <w:numPr>
          <w:ilvl w:val="0"/>
          <w:numId w:val="1"/>
        </w:numPr>
      </w:pPr>
      <w:proofErr w:type="spellStart"/>
      <w:r>
        <w:t>Presentacional</w:t>
      </w:r>
      <w:proofErr w:type="spellEnd"/>
    </w:p>
    <w:p w14:paraId="5808DC62" w14:textId="276EE525" w:rsidR="0038282C" w:rsidRDefault="0038282C" w:rsidP="0038282C">
      <w:pPr>
        <w:pStyle w:val="Prrafodelista"/>
        <w:numPr>
          <w:ilvl w:val="0"/>
          <w:numId w:val="1"/>
        </w:numPr>
      </w:pPr>
      <w:r>
        <w:t>Es utilizado para aplicar un estilo CSS o clase a una porción de texto dentro de un párrafo sin agregar significado</w:t>
      </w:r>
    </w:p>
    <w:p w14:paraId="64599082" w14:textId="30D76963" w:rsidR="0038282C" w:rsidRDefault="0038282C" w:rsidP="0038282C"/>
    <w:p w14:paraId="52F2B63B" w14:textId="5AB782A9" w:rsidR="0038282C" w:rsidRDefault="0038282C" w:rsidP="0038282C">
      <w:r>
        <w:t>&lt;</w:t>
      </w:r>
      <w:proofErr w:type="spellStart"/>
      <w:r>
        <w:t>strong</w:t>
      </w:r>
      <w:proofErr w:type="spellEnd"/>
      <w:r>
        <w:t>&gt;</w:t>
      </w:r>
    </w:p>
    <w:p w14:paraId="4D1C85BB" w14:textId="40EF0455" w:rsidR="0038282C" w:rsidRDefault="0038282C" w:rsidP="0038282C">
      <w:pPr>
        <w:pStyle w:val="Prrafodelista"/>
        <w:numPr>
          <w:ilvl w:val="0"/>
          <w:numId w:val="1"/>
        </w:numPr>
      </w:pPr>
      <w:r>
        <w:t>En línea</w:t>
      </w:r>
    </w:p>
    <w:p w14:paraId="455A1F8A" w14:textId="1F9C8A63" w:rsidR="0038282C" w:rsidRDefault="0038282C" w:rsidP="0038282C">
      <w:pPr>
        <w:pStyle w:val="Prrafodelista"/>
        <w:numPr>
          <w:ilvl w:val="0"/>
          <w:numId w:val="1"/>
        </w:numPr>
      </w:pPr>
      <w:r>
        <w:t>Semántico</w:t>
      </w:r>
    </w:p>
    <w:p w14:paraId="5375C930" w14:textId="11BABBAD" w:rsidR="0038282C" w:rsidRDefault="0038282C" w:rsidP="0038282C">
      <w:pPr>
        <w:pStyle w:val="Prrafodelista"/>
        <w:numPr>
          <w:ilvl w:val="0"/>
          <w:numId w:val="1"/>
        </w:numPr>
      </w:pPr>
      <w:r>
        <w:t xml:space="preserve">Marca texto con importancia real, como advertencias, términos clase </w:t>
      </w:r>
      <w:proofErr w:type="spellStart"/>
      <w:r>
        <w:t>y</w:t>
      </w:r>
      <w:proofErr w:type="spellEnd"/>
      <w:r>
        <w:t xml:space="preserve"> instrucciones críticas</w:t>
      </w:r>
    </w:p>
    <w:p w14:paraId="43BEA581" w14:textId="5E15A3C7" w:rsidR="0038282C" w:rsidRDefault="0038282C" w:rsidP="0038282C"/>
    <w:p w14:paraId="7F3904FF" w14:textId="51A25B58" w:rsidR="0038282C" w:rsidRDefault="0038282C" w:rsidP="0038282C">
      <w:r>
        <w:t>&lt;</w:t>
      </w:r>
      <w:proofErr w:type="spellStart"/>
      <w:r>
        <w:t>article</w:t>
      </w:r>
      <w:proofErr w:type="spellEnd"/>
      <w:r>
        <w:t>&gt;</w:t>
      </w:r>
    </w:p>
    <w:p w14:paraId="5C971596" w14:textId="4E72C1D3" w:rsidR="0038282C" w:rsidRDefault="0038282C" w:rsidP="0038282C">
      <w:pPr>
        <w:pStyle w:val="Prrafodelista"/>
        <w:numPr>
          <w:ilvl w:val="0"/>
          <w:numId w:val="1"/>
        </w:numPr>
      </w:pPr>
      <w:r>
        <w:t>Bloque</w:t>
      </w:r>
    </w:p>
    <w:p w14:paraId="2382A1DB" w14:textId="48857C70" w:rsidR="0038282C" w:rsidRDefault="0038282C" w:rsidP="0038282C">
      <w:pPr>
        <w:pStyle w:val="Prrafodelista"/>
        <w:numPr>
          <w:ilvl w:val="0"/>
          <w:numId w:val="1"/>
        </w:numPr>
      </w:pPr>
      <w:r>
        <w:t>Semántico</w:t>
      </w:r>
    </w:p>
    <w:p w14:paraId="44039E31" w14:textId="01F5055F" w:rsidR="0038282C" w:rsidRDefault="0038282C" w:rsidP="0038282C">
      <w:pPr>
        <w:pStyle w:val="Prrafodelista"/>
        <w:numPr>
          <w:ilvl w:val="0"/>
          <w:numId w:val="1"/>
        </w:numPr>
      </w:pPr>
      <w:r>
        <w:t xml:space="preserve">Encapsula contenido autónomo y redistribuible, </w:t>
      </w:r>
      <w:proofErr w:type="gramStart"/>
      <w:r>
        <w:t>como</w:t>
      </w:r>
      <w:proofErr w:type="gramEnd"/>
      <w:r>
        <w:t xml:space="preserve"> por ejemplo, post de blog o tarjetas de producto</w:t>
      </w:r>
    </w:p>
    <w:p w14:paraId="2FDBC3B0" w14:textId="7355E8DE" w:rsidR="0038282C" w:rsidRDefault="0038282C" w:rsidP="0038282C">
      <w:r>
        <w:t>&lt;b&gt;</w:t>
      </w:r>
    </w:p>
    <w:p w14:paraId="41D37181" w14:textId="5DA410B0" w:rsidR="0038282C" w:rsidRDefault="0038282C" w:rsidP="0038282C">
      <w:pPr>
        <w:pStyle w:val="Prrafodelista"/>
        <w:numPr>
          <w:ilvl w:val="0"/>
          <w:numId w:val="1"/>
        </w:numPr>
      </w:pPr>
      <w:r>
        <w:t>En línea</w:t>
      </w:r>
    </w:p>
    <w:p w14:paraId="7A210A86" w14:textId="33C55C5F" w:rsidR="0038282C" w:rsidRDefault="0038282C" w:rsidP="0038282C">
      <w:pPr>
        <w:pStyle w:val="Prrafodelista"/>
        <w:numPr>
          <w:ilvl w:val="0"/>
          <w:numId w:val="1"/>
        </w:numPr>
      </w:pPr>
      <w:proofErr w:type="spellStart"/>
      <w:r>
        <w:t>Presentacional</w:t>
      </w:r>
      <w:proofErr w:type="spellEnd"/>
    </w:p>
    <w:p w14:paraId="3575711E" w14:textId="1E9C31C0" w:rsidR="0038282C" w:rsidRDefault="0038282C" w:rsidP="0038282C">
      <w:pPr>
        <w:pStyle w:val="Prrafodelista"/>
        <w:numPr>
          <w:ilvl w:val="0"/>
          <w:numId w:val="1"/>
        </w:numPr>
      </w:pPr>
      <w:r>
        <w:t>Coloca texto en negrita sin implicar importancia, como palabras clave en un resumen</w:t>
      </w:r>
    </w:p>
    <w:p w14:paraId="00B84DE9" w14:textId="2B11F58D" w:rsidR="0038282C" w:rsidRDefault="0038282C" w:rsidP="0038282C"/>
    <w:p w14:paraId="6B05FC5C" w14:textId="4F420439" w:rsidR="0038282C" w:rsidRDefault="0038282C" w:rsidP="0038282C">
      <w:r>
        <w:t>&lt;time&gt;</w:t>
      </w:r>
    </w:p>
    <w:p w14:paraId="32A8E1FD" w14:textId="280422D2" w:rsidR="0038282C" w:rsidRDefault="0038282C" w:rsidP="0038282C">
      <w:pPr>
        <w:pStyle w:val="Prrafodelista"/>
        <w:numPr>
          <w:ilvl w:val="0"/>
          <w:numId w:val="1"/>
        </w:numPr>
      </w:pPr>
      <w:r>
        <w:t>En línea</w:t>
      </w:r>
    </w:p>
    <w:p w14:paraId="41B8A3D0" w14:textId="56600994" w:rsidR="0038282C" w:rsidRDefault="0038282C" w:rsidP="0038282C">
      <w:pPr>
        <w:pStyle w:val="Prrafodelista"/>
        <w:numPr>
          <w:ilvl w:val="0"/>
          <w:numId w:val="1"/>
        </w:numPr>
      </w:pPr>
      <w:r>
        <w:t>Semántico</w:t>
      </w:r>
    </w:p>
    <w:p w14:paraId="3D5C651B" w14:textId="04298999" w:rsidR="0038282C" w:rsidRDefault="0038282C" w:rsidP="0038282C">
      <w:pPr>
        <w:pStyle w:val="Prrafodelista"/>
        <w:numPr>
          <w:ilvl w:val="0"/>
          <w:numId w:val="1"/>
        </w:numPr>
      </w:pPr>
      <w:r>
        <w:t>Se utiliza para marcar fechas u horas de forma legible por máquinas como los horarios de los eventos o las fechas de publicaciones</w:t>
      </w:r>
    </w:p>
    <w:p w14:paraId="48906A41" w14:textId="7B2E385B" w:rsidR="0038282C" w:rsidRDefault="0038282C" w:rsidP="0038282C"/>
    <w:p w14:paraId="37350155" w14:textId="14D5D154" w:rsidR="0038282C" w:rsidRDefault="0038282C" w:rsidP="0038282C">
      <w:r>
        <w:lastRenderedPageBreak/>
        <w:t>&lt;</w:t>
      </w:r>
      <w:proofErr w:type="spellStart"/>
      <w:r>
        <w:t>ul</w:t>
      </w:r>
      <w:proofErr w:type="spellEnd"/>
      <w:r>
        <w:t>&gt;</w:t>
      </w:r>
    </w:p>
    <w:p w14:paraId="69CC3830" w14:textId="1DDE2252" w:rsidR="0038282C" w:rsidRDefault="0038282C" w:rsidP="0038282C">
      <w:pPr>
        <w:pStyle w:val="Prrafodelista"/>
        <w:numPr>
          <w:ilvl w:val="0"/>
          <w:numId w:val="1"/>
        </w:numPr>
      </w:pPr>
      <w:r>
        <w:t>Bloque</w:t>
      </w:r>
    </w:p>
    <w:p w14:paraId="6DD777DB" w14:textId="3DD87232" w:rsidR="0038282C" w:rsidRDefault="0038282C" w:rsidP="0038282C">
      <w:pPr>
        <w:pStyle w:val="Prrafodelista"/>
        <w:numPr>
          <w:ilvl w:val="0"/>
          <w:numId w:val="1"/>
        </w:numPr>
      </w:pPr>
      <w:r>
        <w:t>Semántico</w:t>
      </w:r>
    </w:p>
    <w:p w14:paraId="33A1BB56" w14:textId="5AC1A20F" w:rsidR="0038282C" w:rsidRDefault="0038282C" w:rsidP="0038282C">
      <w:pPr>
        <w:pStyle w:val="Prrafodelista"/>
        <w:numPr>
          <w:ilvl w:val="0"/>
          <w:numId w:val="1"/>
        </w:numPr>
      </w:pPr>
      <w:r>
        <w:t>Lista de ítems sin orden relevante como las características de un producto</w:t>
      </w:r>
    </w:p>
    <w:p w14:paraId="5172F2C3" w14:textId="0599A965" w:rsidR="0038282C" w:rsidRDefault="0038282C" w:rsidP="0038282C"/>
    <w:p w14:paraId="73043E03" w14:textId="345EF803" w:rsidR="0038282C" w:rsidRDefault="0038282C" w:rsidP="0038282C">
      <w:r>
        <w:t>&lt;</w:t>
      </w:r>
      <w:proofErr w:type="spellStart"/>
      <w:r>
        <w:t>mark</w:t>
      </w:r>
      <w:proofErr w:type="spellEnd"/>
      <w:r>
        <w:t>&gt;</w:t>
      </w:r>
    </w:p>
    <w:p w14:paraId="3A5D5EC9" w14:textId="02A11545" w:rsidR="0038282C" w:rsidRDefault="0038282C" w:rsidP="0038282C">
      <w:pPr>
        <w:pStyle w:val="Prrafodelista"/>
        <w:numPr>
          <w:ilvl w:val="0"/>
          <w:numId w:val="1"/>
        </w:numPr>
      </w:pPr>
      <w:r>
        <w:t>En línea</w:t>
      </w:r>
    </w:p>
    <w:p w14:paraId="78B9BA86" w14:textId="534B498C" w:rsidR="0038282C" w:rsidRDefault="0038282C" w:rsidP="0038282C">
      <w:pPr>
        <w:pStyle w:val="Prrafodelista"/>
        <w:numPr>
          <w:ilvl w:val="0"/>
          <w:numId w:val="1"/>
        </w:numPr>
      </w:pPr>
      <w:r>
        <w:t>Semántico</w:t>
      </w:r>
    </w:p>
    <w:p w14:paraId="0A514F23" w14:textId="0E037A7C" w:rsidR="0038282C" w:rsidRDefault="0038282C" w:rsidP="0038282C">
      <w:pPr>
        <w:pStyle w:val="Prrafodelista"/>
        <w:numPr>
          <w:ilvl w:val="0"/>
          <w:numId w:val="1"/>
        </w:numPr>
      </w:pPr>
      <w:r>
        <w:t>Resalta el texto relevante en el contexto actual, por ejemplo, el resultado de una búsqueda o algún termino encontrado</w:t>
      </w:r>
    </w:p>
    <w:p w14:paraId="367EA0BE" w14:textId="53154C27" w:rsidR="0038282C" w:rsidRDefault="0038282C" w:rsidP="0038282C"/>
    <w:p w14:paraId="73174503" w14:textId="4727B41B" w:rsidR="0038282C" w:rsidRDefault="0038282C" w:rsidP="0038282C">
      <w:r>
        <w:t>&lt;</w:t>
      </w:r>
      <w:proofErr w:type="spellStart"/>
      <w:r>
        <w:t>code</w:t>
      </w:r>
      <w:proofErr w:type="spellEnd"/>
      <w:r>
        <w:t>&gt;</w:t>
      </w:r>
    </w:p>
    <w:p w14:paraId="59354DFE" w14:textId="3C638388" w:rsidR="0049363F" w:rsidRDefault="0049363F" w:rsidP="0049363F">
      <w:pPr>
        <w:pStyle w:val="Prrafodelista"/>
        <w:numPr>
          <w:ilvl w:val="0"/>
          <w:numId w:val="1"/>
        </w:numPr>
      </w:pPr>
      <w:r>
        <w:t>En línea</w:t>
      </w:r>
    </w:p>
    <w:p w14:paraId="50B9D1F2" w14:textId="15A2DEAE" w:rsidR="0049363F" w:rsidRDefault="0049363F" w:rsidP="0049363F">
      <w:pPr>
        <w:pStyle w:val="Prrafodelista"/>
        <w:numPr>
          <w:ilvl w:val="0"/>
          <w:numId w:val="1"/>
        </w:numPr>
      </w:pPr>
      <w:r>
        <w:t>Semántico</w:t>
      </w:r>
    </w:p>
    <w:p w14:paraId="244565A5" w14:textId="7DEB266F" w:rsidR="0049363F" w:rsidRDefault="0049363F" w:rsidP="0049363F">
      <w:pPr>
        <w:pStyle w:val="Prrafodelista"/>
        <w:numPr>
          <w:ilvl w:val="0"/>
          <w:numId w:val="1"/>
        </w:numPr>
      </w:pPr>
      <w:r>
        <w:t>Mostrar fragmentos de código, comandos, nombres de variables dentro de prosa técnica</w:t>
      </w:r>
    </w:p>
    <w:p w14:paraId="412E7B3E" w14:textId="0E96FB39" w:rsidR="0049363F" w:rsidRDefault="0049363F" w:rsidP="0049363F"/>
    <w:p w14:paraId="513079FF" w14:textId="43F8FB88" w:rsidR="0049363F" w:rsidRDefault="0049363F" w:rsidP="0049363F">
      <w:r>
        <w:t>&lt;</w:t>
      </w:r>
      <w:proofErr w:type="spellStart"/>
      <w:r>
        <w:t>section</w:t>
      </w:r>
      <w:proofErr w:type="spellEnd"/>
      <w:r>
        <w:t>&gt;</w:t>
      </w:r>
    </w:p>
    <w:p w14:paraId="41D67C4E" w14:textId="374005CE" w:rsidR="0049363F" w:rsidRDefault="0049363F" w:rsidP="0049363F">
      <w:pPr>
        <w:pStyle w:val="Prrafodelista"/>
        <w:numPr>
          <w:ilvl w:val="0"/>
          <w:numId w:val="1"/>
        </w:numPr>
      </w:pPr>
      <w:r>
        <w:t>Bloque</w:t>
      </w:r>
    </w:p>
    <w:p w14:paraId="2E2B71C6" w14:textId="30EA10D6" w:rsidR="0049363F" w:rsidRDefault="0049363F" w:rsidP="0049363F">
      <w:pPr>
        <w:pStyle w:val="Prrafodelista"/>
        <w:numPr>
          <w:ilvl w:val="0"/>
          <w:numId w:val="1"/>
        </w:numPr>
      </w:pPr>
      <w:r>
        <w:t>Semántico</w:t>
      </w:r>
    </w:p>
    <w:p w14:paraId="1E94AC26" w14:textId="587254B7" w:rsidR="0049363F" w:rsidRDefault="0049363F" w:rsidP="0049363F">
      <w:pPr>
        <w:pStyle w:val="Prrafodelista"/>
        <w:numPr>
          <w:ilvl w:val="0"/>
          <w:numId w:val="1"/>
        </w:numPr>
      </w:pPr>
      <w:r>
        <w:t xml:space="preserve">Agrupar </w:t>
      </w:r>
      <w:proofErr w:type="spellStart"/>
      <w:r>
        <w:t>contendio</w:t>
      </w:r>
      <w:proofErr w:type="spellEnd"/>
      <w:r>
        <w:t xml:space="preserve"> temáticamente relacionado dentro de una página, por ejemplo, sección como servicios, testimonios o contacto</w:t>
      </w:r>
    </w:p>
    <w:sectPr w:rsidR="004936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0F7F"/>
    <w:multiLevelType w:val="hybridMultilevel"/>
    <w:tmpl w:val="8E804AC2"/>
    <w:lvl w:ilvl="0" w:tplc="BDB2E1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86"/>
    <w:rsid w:val="0038282C"/>
    <w:rsid w:val="0049363F"/>
    <w:rsid w:val="004A3F59"/>
    <w:rsid w:val="007B4FB7"/>
    <w:rsid w:val="00DA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F5A3"/>
  <w15:chartTrackingRefBased/>
  <w15:docId w15:val="{D0DE4702-22EC-4FC2-9BCD-0993842A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2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2026-06-06T19:23:00Z</dcterms:created>
  <dcterms:modified xsi:type="dcterms:W3CDTF">2026-06-06T19:23:00Z</dcterms:modified>
</cp:coreProperties>
</file>