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841D" w14:textId="2A10B472" w:rsidR="004A3F59" w:rsidRPr="008008B4" w:rsidRDefault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>Actividad 1</w:t>
      </w:r>
    </w:p>
    <w:p w14:paraId="5DE73248" w14:textId="1921464C" w:rsidR="008008B4" w:rsidRPr="008008B4" w:rsidRDefault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 xml:space="preserve">Calculen manualmente </w:t>
      </w:r>
      <w:proofErr w:type="gramStart"/>
      <w:r w:rsidRPr="008008B4">
        <w:rPr>
          <w:rFonts w:ascii="Times New Roman" w:hAnsi="Times New Roman" w:cs="Times New Roman"/>
          <w:sz w:val="24"/>
          <w:szCs w:val="24"/>
        </w:rPr>
        <w:t>el ratio</w:t>
      </w:r>
      <w:proofErr w:type="gramEnd"/>
      <w:r w:rsidRPr="008008B4">
        <w:rPr>
          <w:rFonts w:ascii="Times New Roman" w:hAnsi="Times New Roman" w:cs="Times New Roman"/>
          <w:sz w:val="24"/>
          <w:szCs w:val="24"/>
        </w:rPr>
        <w:t xml:space="preserve"> de contraste usando la formula del W3C</w:t>
      </w:r>
    </w:p>
    <w:p w14:paraId="2C928B4E" w14:textId="636A78F8" w:rsidR="008008B4" w:rsidRPr="008008B4" w:rsidRDefault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>Cálculo de ratio:</w:t>
      </w:r>
    </w:p>
    <w:p w14:paraId="1B0437D6" w14:textId="77777777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>Ratio = (</w:t>
      </w:r>
      <w:proofErr w:type="spellStart"/>
      <w:r w:rsidRPr="008008B4">
        <w:rPr>
          <w:rFonts w:ascii="Times New Roman" w:hAnsi="Times New Roman" w:cs="Times New Roman"/>
          <w:sz w:val="24"/>
          <w:szCs w:val="24"/>
        </w:rPr>
        <w:t>L_claro</w:t>
      </w:r>
      <w:proofErr w:type="spellEnd"/>
      <w:r w:rsidRPr="008008B4">
        <w:rPr>
          <w:rFonts w:ascii="Times New Roman" w:hAnsi="Times New Roman" w:cs="Times New Roman"/>
          <w:sz w:val="24"/>
          <w:szCs w:val="24"/>
        </w:rPr>
        <w:t xml:space="preserve"> + 0.05) / (</w:t>
      </w:r>
      <w:proofErr w:type="spellStart"/>
      <w:r w:rsidRPr="008008B4">
        <w:rPr>
          <w:rFonts w:ascii="Times New Roman" w:hAnsi="Times New Roman" w:cs="Times New Roman"/>
          <w:sz w:val="24"/>
          <w:szCs w:val="24"/>
        </w:rPr>
        <w:t>L_oscuro</w:t>
      </w:r>
      <w:proofErr w:type="spellEnd"/>
      <w:r w:rsidRPr="008008B4">
        <w:rPr>
          <w:rFonts w:ascii="Times New Roman" w:hAnsi="Times New Roman" w:cs="Times New Roman"/>
          <w:sz w:val="24"/>
          <w:szCs w:val="24"/>
        </w:rPr>
        <w:t xml:space="preserve"> + 0.05)</w:t>
      </w:r>
    </w:p>
    <w:p w14:paraId="0BDEC28B" w14:textId="77777777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 xml:space="preserve">      = (1.0 + 0.05) / (0.2023 + 0.05)</w:t>
      </w:r>
    </w:p>
    <w:p w14:paraId="7BDA1201" w14:textId="77777777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 xml:space="preserve">      = 1.05 / 0.2523</w:t>
      </w:r>
    </w:p>
    <w:p w14:paraId="06AFB078" w14:textId="0C1872FC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 xml:space="preserve">      ≈ </w:t>
      </w:r>
      <w:proofErr w:type="gramStart"/>
      <w:r w:rsidRPr="008008B4">
        <w:rPr>
          <w:rFonts w:ascii="Times New Roman" w:hAnsi="Times New Roman" w:cs="Times New Roman"/>
          <w:sz w:val="24"/>
          <w:szCs w:val="24"/>
        </w:rPr>
        <w:t>4.16 :</w:t>
      </w:r>
      <w:proofErr w:type="gramEnd"/>
      <w:r w:rsidRPr="008008B4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0FFD8EF" w14:textId="123202D2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</w:p>
    <w:p w14:paraId="23A2FC65" w14:textId="52D152C4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>¿Cumple con nivel AA para texto normal (&lt; 18pt)? ¿Cumple con AAA?</w:t>
      </w:r>
    </w:p>
    <w:p w14:paraId="43611374" w14:textId="7B835E15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 xml:space="preserve">No porque para AA el requisito es mínimo es 4.5:1 </w:t>
      </w:r>
      <w:proofErr w:type="gramStart"/>
      <w:r w:rsidRPr="008008B4">
        <w:rPr>
          <w:rFonts w:ascii="Times New Roman" w:hAnsi="Times New Roman" w:cs="Times New Roman"/>
          <w:sz w:val="24"/>
          <w:szCs w:val="24"/>
        </w:rPr>
        <w:t>y  no</w:t>
      </w:r>
      <w:proofErr w:type="gramEnd"/>
      <w:r w:rsidRPr="008008B4">
        <w:rPr>
          <w:rFonts w:ascii="Times New Roman" w:hAnsi="Times New Roman" w:cs="Times New Roman"/>
          <w:sz w:val="24"/>
          <w:szCs w:val="24"/>
        </w:rPr>
        <w:t xml:space="preserve"> lo cumple al tener 4.16. Por el otro lado, el requisito mínimo de AAA es 7.0:1 y no cumple porque tiene también 4,16.</w:t>
      </w:r>
    </w:p>
    <w:p w14:paraId="79BD392C" w14:textId="46B3D1B6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>Por lo que se concluye que el botón azul con texto blanco no cumple con ninguno de los niveles de WCAG para texto normal</w:t>
      </w:r>
    </w:p>
    <w:p w14:paraId="7B811C8A" w14:textId="2330C9C7" w:rsidR="008008B4" w:rsidRP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</w:p>
    <w:p w14:paraId="21B9A3A6" w14:textId="38603CB4" w:rsid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  <w:r w:rsidRPr="008008B4">
        <w:rPr>
          <w:rFonts w:ascii="Times New Roman" w:hAnsi="Times New Roman" w:cs="Times New Roman"/>
          <w:sz w:val="24"/>
          <w:szCs w:val="24"/>
        </w:rPr>
        <w:t xml:space="preserve">Si el </w:t>
      </w:r>
      <w:proofErr w:type="spellStart"/>
      <w:r w:rsidRPr="008008B4">
        <w:rPr>
          <w:rFonts w:ascii="Times New Roman" w:hAnsi="Times New Roman" w:cs="Times New Roman"/>
          <w:sz w:val="24"/>
          <w:szCs w:val="24"/>
        </w:rPr>
        <w:t>boton</w:t>
      </w:r>
      <w:proofErr w:type="spellEnd"/>
      <w:r w:rsidRPr="008008B4">
        <w:rPr>
          <w:rFonts w:ascii="Times New Roman" w:hAnsi="Times New Roman" w:cs="Times New Roman"/>
          <w:sz w:val="24"/>
          <w:szCs w:val="24"/>
        </w:rPr>
        <w:t xml:space="preserve"> mide 16px peso normal, ¿</w:t>
      </w:r>
      <w:proofErr w:type="spellStart"/>
      <w:r w:rsidRPr="008008B4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8008B4">
        <w:rPr>
          <w:rFonts w:ascii="Times New Roman" w:hAnsi="Times New Roman" w:cs="Times New Roman"/>
          <w:sz w:val="24"/>
          <w:szCs w:val="24"/>
        </w:rPr>
        <w:t xml:space="preserve"> nivel de conformidad alcanza?</w:t>
      </w:r>
    </w:p>
    <w:p w14:paraId="5F05A2AD" w14:textId="763EA627" w:rsidR="008008B4" w:rsidRDefault="008008B4" w:rsidP="008008B4">
      <w:pPr>
        <w:rPr>
          <w:rFonts w:ascii="Times New Roman" w:hAnsi="Times New Roman" w:cs="Times New Roman"/>
          <w:sz w:val="24"/>
          <w:szCs w:val="24"/>
        </w:rPr>
      </w:pPr>
    </w:p>
    <w:p w14:paraId="36D46020" w14:textId="42BFB3EA" w:rsidR="00046CBB" w:rsidRDefault="008008B4" w:rsidP="008008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Tanto AA como AAA </w:t>
      </w:r>
      <w:proofErr w:type="spellStart"/>
      <w:r>
        <w:rPr>
          <w:rFonts w:ascii="Times New Roman" w:hAnsi="Times New Roman" w:cs="Times New Roman"/>
          <w:sz w:val="24"/>
          <w:szCs w:val="24"/>
        </w:rPr>
        <w:t>obtuviero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Ratio de 4.16 por lo que no llegan al umbral requerido,</w:t>
      </w:r>
      <w:r w:rsidR="00046CBB">
        <w:rPr>
          <w:rFonts w:ascii="Times New Roman" w:hAnsi="Times New Roman" w:cs="Times New Roman"/>
          <w:sz w:val="24"/>
          <w:szCs w:val="24"/>
        </w:rPr>
        <w:t xml:space="preserve"> por ende, no alcanza.</w:t>
      </w:r>
    </w:p>
    <w:p w14:paraId="4F65E1A9" w14:textId="128EFF71" w:rsidR="00046CBB" w:rsidRDefault="00046CBB" w:rsidP="008008B4">
      <w:pPr>
        <w:rPr>
          <w:rFonts w:ascii="Times New Roman" w:hAnsi="Times New Roman" w:cs="Times New Roman"/>
          <w:sz w:val="24"/>
          <w:szCs w:val="24"/>
        </w:rPr>
      </w:pPr>
    </w:p>
    <w:p w14:paraId="12EA4CDF" w14:textId="21563D8C" w:rsidR="00046CBB" w:rsidRPr="008008B4" w:rsidRDefault="00046CBB" w:rsidP="008008B4">
      <w:pPr>
        <w:rPr>
          <w:rFonts w:ascii="Times New Roman" w:hAnsi="Times New Roman" w:cs="Times New Roman"/>
          <w:sz w:val="24"/>
          <w:szCs w:val="24"/>
        </w:rPr>
      </w:pPr>
    </w:p>
    <w:sectPr w:rsidR="00046CBB" w:rsidRPr="008008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62"/>
    <w:rsid w:val="00046CBB"/>
    <w:rsid w:val="004A3F59"/>
    <w:rsid w:val="004B6062"/>
    <w:rsid w:val="007B4FB7"/>
    <w:rsid w:val="0080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158"/>
  <w15:chartTrackingRefBased/>
  <w15:docId w15:val="{57EB7E94-F1E0-4FD1-800F-1AB949D1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2026-06-06T20:26:00Z</dcterms:created>
  <dcterms:modified xsi:type="dcterms:W3CDTF">2026-06-06T20:26:00Z</dcterms:modified>
</cp:coreProperties>
</file>