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3167" w14:textId="2C4A2160" w:rsidR="00C04204" w:rsidRDefault="00C04204" w:rsidP="00C04204">
      <w:pPr>
        <w:spacing w:after="80"/>
      </w:pPr>
      <w:proofErr w:type="spellStart"/>
      <w:r>
        <w:rPr>
          <w:b/>
          <w:sz w:val="32"/>
        </w:rPr>
        <w:t>Actividad</w:t>
      </w:r>
      <w:proofErr w:type="spellEnd"/>
      <w:r>
        <w:rPr>
          <w:b/>
          <w:sz w:val="32"/>
        </w:rPr>
        <w:t xml:space="preserve"> #5</w:t>
      </w:r>
    </w:p>
    <w:p w14:paraId="22C7391A" w14:textId="12533EE7" w:rsidR="00C04204" w:rsidRDefault="00C04204" w:rsidP="00C04204">
      <w:pPr>
        <w:jc w:val="both"/>
      </w:pPr>
      <w:r>
        <w:t>P</w:t>
      </w:r>
      <w:r>
        <w:t xml:space="preserve">ara </w:t>
      </w:r>
      <w:proofErr w:type="spellStart"/>
      <w:r>
        <w:t>construir</w:t>
      </w:r>
      <w:proofErr w:type="spellEnd"/>
      <w:r>
        <w:t xml:space="preserve"> una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con React puro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piezas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React se </w:t>
      </w:r>
      <w:proofErr w:type="spellStart"/>
      <w:r>
        <w:t>enfoca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construccion</w:t>
      </w:r>
      <w:proofErr w:type="spellEnd"/>
      <w:r>
        <w:t xml:space="preserve"> de interfaces y no </w:t>
      </w:r>
      <w:proofErr w:type="spellStart"/>
      <w:r>
        <w:t>pretende</w:t>
      </w:r>
      <w:proofErr w:type="spellEnd"/>
      <w:r>
        <w:t xml:space="preserve"> ser un framework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fabrica</w:t>
      </w:r>
      <w:proofErr w:type="spellEnd"/>
      <w:r>
        <w:t>.</w:t>
      </w:r>
    </w:p>
    <w:p w14:paraId="4FE65783" w14:textId="77777777" w:rsidR="00C04204" w:rsidRDefault="00C04204" w:rsidP="00C04204">
      <w:pPr>
        <w:jc w:val="both"/>
      </w:pPr>
      <w:r>
        <w:t xml:space="preserve">Primero, se </w:t>
      </w:r>
      <w:proofErr w:type="spellStart"/>
      <w:r>
        <w:t>necesitaria</w:t>
      </w:r>
      <w:proofErr w:type="spellEnd"/>
      <w:r>
        <w:t xml:space="preserve"> un </w:t>
      </w:r>
      <w:proofErr w:type="spellStart"/>
      <w:r>
        <w:t>enrutador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 React Router, 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catalogo</w:t>
      </w:r>
      <w:proofErr w:type="spellEnd"/>
      <w:r>
        <w:t xml:space="preserve">, </w:t>
      </w:r>
      <w:proofErr w:type="spellStart"/>
      <w:r>
        <w:t>detalle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carrito</w:t>
      </w:r>
      <w:proofErr w:type="spellEnd"/>
      <w:r>
        <w:t xml:space="preserve">, checkout,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sesion</w:t>
      </w:r>
      <w:proofErr w:type="spellEnd"/>
      <w:r>
        <w:t xml:space="preserve"> y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Sin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pieza</w:t>
      </w:r>
      <w:proofErr w:type="spellEnd"/>
      <w:r>
        <w:t xml:space="preserve">, la </w:t>
      </w:r>
      <w:proofErr w:type="spellStart"/>
      <w:r>
        <w:t>aplicacion</w:t>
      </w:r>
      <w:proofErr w:type="spellEnd"/>
      <w:r>
        <w:t xml:space="preserve"> no </w:t>
      </w:r>
      <w:proofErr w:type="spellStart"/>
      <w:r>
        <w:t>tendria</w:t>
      </w:r>
      <w:proofErr w:type="spellEnd"/>
      <w:r>
        <w:t xml:space="preserve"> una </w:t>
      </w:r>
      <w:proofErr w:type="spellStart"/>
      <w:r>
        <w:t>navegacion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entre vistas.</w:t>
      </w:r>
    </w:p>
    <w:p w14:paraId="52B817DA" w14:textId="77777777" w:rsidR="00C04204" w:rsidRDefault="00C04204" w:rsidP="00C04204">
      <w:pPr>
        <w:jc w:val="both"/>
      </w:pPr>
      <w:r>
        <w:t xml:space="preserve">Segundo, </w:t>
      </w:r>
      <w:proofErr w:type="spellStart"/>
      <w:r>
        <w:t>haria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global, </w:t>
      </w:r>
      <w:proofErr w:type="spellStart"/>
      <w:r>
        <w:t>como</w:t>
      </w:r>
      <w:proofErr w:type="spellEnd"/>
      <w:r>
        <w:t xml:space="preserve"> Redux, </w:t>
      </w:r>
      <w:proofErr w:type="spellStart"/>
      <w:r>
        <w:t>Zustand</w:t>
      </w:r>
      <w:proofErr w:type="spellEnd"/>
      <w:r>
        <w:t xml:space="preserve"> o Context API, para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informacion</w:t>
      </w:r>
      <w:proofErr w:type="spellEnd"/>
      <w:r>
        <w:t xml:space="preserve"> entre </w:t>
      </w:r>
      <w:proofErr w:type="spellStart"/>
      <w:r>
        <w:t>componentes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una tienda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clave 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, la </w:t>
      </w:r>
      <w:proofErr w:type="spellStart"/>
      <w:r>
        <w:t>sesion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>.</w:t>
      </w:r>
    </w:p>
    <w:p w14:paraId="7B77E92C" w14:textId="77777777" w:rsidR="00C04204" w:rsidRDefault="00C04204" w:rsidP="00C04204">
      <w:pPr>
        <w:jc w:val="both"/>
      </w:pPr>
      <w:proofErr w:type="spellStart"/>
      <w:r>
        <w:t>Tercero</w:t>
      </w:r>
      <w:proofErr w:type="spellEnd"/>
      <w:r>
        <w:t xml:space="preserve">, se </w:t>
      </w:r>
      <w:proofErr w:type="spellStart"/>
      <w:r>
        <w:t>deberia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para </w:t>
      </w:r>
      <w:proofErr w:type="spellStart"/>
      <w:r>
        <w:t>consumo</w:t>
      </w:r>
      <w:proofErr w:type="spellEnd"/>
      <w:r>
        <w:t xml:space="preserve"> y </w:t>
      </w:r>
      <w:proofErr w:type="spellStart"/>
      <w:r>
        <w:t>sincronizacion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o React Query. </w:t>
      </w: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una </w:t>
      </w:r>
      <w:proofErr w:type="spellStart"/>
      <w:r>
        <w:t>libreria</w:t>
      </w:r>
      <w:proofErr w:type="spellEnd"/>
      <w:r>
        <w:t xml:space="preserve"> de </w:t>
      </w:r>
      <w:proofErr w:type="spellStart"/>
      <w:r>
        <w:t>formularios</w:t>
      </w:r>
      <w:proofErr w:type="spellEnd"/>
      <w:r>
        <w:t xml:space="preserve"> para </w:t>
      </w:r>
      <w:proofErr w:type="spellStart"/>
      <w:r>
        <w:t>validaciones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envio</w:t>
      </w:r>
      <w:proofErr w:type="spellEnd"/>
      <w:r>
        <w:t xml:space="preserve">, </w:t>
      </w:r>
      <w:proofErr w:type="spellStart"/>
      <w:r>
        <w:t>asi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solucion</w:t>
      </w:r>
      <w:proofErr w:type="spellEnd"/>
      <w:r>
        <w:t xml:space="preserve"> de </w:t>
      </w:r>
      <w:proofErr w:type="spellStart"/>
      <w:r>
        <w:t>estilos</w:t>
      </w:r>
      <w:proofErr w:type="spellEnd"/>
      <w:r>
        <w:t xml:space="preserve"> o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>.</w:t>
      </w:r>
    </w:p>
    <w:p w14:paraId="42393B2A" w14:textId="0CD7F4D2" w:rsidR="00C04204" w:rsidRDefault="00C04204" w:rsidP="00C04204">
      <w:pPr>
        <w:jc w:val="both"/>
      </w:pPr>
      <w:r>
        <w:t xml:space="preserve">Por lo anterior </w:t>
      </w:r>
      <w:proofErr w:type="spellStart"/>
      <w:r>
        <w:t>mencionado</w:t>
      </w:r>
      <w:proofErr w:type="spellEnd"/>
      <w:r>
        <w:t xml:space="preserve">, </w:t>
      </w:r>
      <w:proofErr w:type="spellStart"/>
      <w:r>
        <w:t>e</w:t>
      </w:r>
      <w:r>
        <w:t>sta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es una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sabe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tecnicas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com</w:t>
      </w:r>
      <w:r>
        <w:t>ú</w:t>
      </w:r>
      <w:r>
        <w:t>n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pieza</w:t>
      </w:r>
      <w:proofErr w:type="spellEnd"/>
      <w:r>
        <w:t xml:space="preserve"> </w:t>
      </w:r>
      <w:proofErr w:type="spellStart"/>
      <w:r>
        <w:t>agregada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de </w:t>
      </w:r>
      <w:proofErr w:type="spellStart"/>
      <w:r>
        <w:t>integracion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>.</w:t>
      </w:r>
    </w:p>
    <w:p w14:paraId="3F15C611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A0"/>
    <w:rsid w:val="000A22ED"/>
    <w:rsid w:val="00564603"/>
    <w:rsid w:val="005B0AA0"/>
    <w:rsid w:val="00B74B4E"/>
    <w:rsid w:val="00C0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F224F"/>
  <w15:chartTrackingRefBased/>
  <w15:docId w15:val="{333A4CD7-E967-4BB4-89AB-6B2154BE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204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2026-08-11T13:35:00Z</dcterms:created>
  <dcterms:modified xsi:type="dcterms:W3CDTF">2026-08-11T13:35:00Z</dcterms:modified>
</cp:coreProperties>
</file>