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2E658C" w14:textId="7B3717EB" w:rsidR="00FE6A05" w:rsidRPr="00770FE6" w:rsidRDefault="00FE6A05" w:rsidP="00FE6A05">
      <w:pPr>
        <w:rPr>
          <w:rFonts w:ascii="Times New Roman" w:hAnsi="Times New Roman" w:cs="Times New Roman"/>
          <w:sz w:val="24"/>
          <w:szCs w:val="24"/>
        </w:rPr>
      </w:pPr>
      <w:r w:rsidRPr="00770FE6">
        <w:rPr>
          <w:rFonts w:ascii="Times New Roman" w:hAnsi="Times New Roman" w:cs="Times New Roman"/>
          <w:sz w:val="24"/>
          <w:szCs w:val="24"/>
        </w:rPr>
        <w:t>Actividad 3</w:t>
      </w:r>
    </w:p>
    <w:p w14:paraId="0B9D9294" w14:textId="3A8ACC04" w:rsidR="00FE6A05" w:rsidRPr="00770FE6" w:rsidRDefault="00FE6A05" w:rsidP="00FE6A05">
      <w:pPr>
        <w:rPr>
          <w:rFonts w:ascii="Times New Roman" w:hAnsi="Times New Roman" w:cs="Times New Roman"/>
          <w:sz w:val="24"/>
          <w:szCs w:val="24"/>
        </w:rPr>
      </w:pPr>
      <w:r w:rsidRPr="00770FE6">
        <w:rPr>
          <w:rFonts w:ascii="Times New Roman" w:hAnsi="Times New Roman" w:cs="Times New Roman"/>
          <w:sz w:val="24"/>
          <w:szCs w:val="24"/>
        </w:rPr>
        <w:t>Revisen el siguiente fragmento y encuentre todos los problemas de accesibilidad:</w:t>
      </w:r>
    </w:p>
    <w:p w14:paraId="79C17D15" w14:textId="42C68B26" w:rsidR="00FE6A05" w:rsidRPr="00770FE6" w:rsidRDefault="00FE6A05" w:rsidP="00FE6A05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70FE6">
        <w:rPr>
          <w:rFonts w:ascii="Times New Roman" w:hAnsi="Times New Roman" w:cs="Times New Roman"/>
          <w:sz w:val="24"/>
          <w:szCs w:val="24"/>
        </w:rPr>
        <w:t xml:space="preserve">El primer problema que se identificó es el lector de pantalla que anuncia dos textos para el mismo elemento, esto impactaría en el AT puesto que genera confusión y redundancia para usuarios de </w:t>
      </w:r>
      <w:proofErr w:type="spellStart"/>
      <w:r w:rsidRPr="00770FE6">
        <w:rPr>
          <w:rFonts w:ascii="Times New Roman" w:hAnsi="Times New Roman" w:cs="Times New Roman"/>
          <w:sz w:val="24"/>
          <w:szCs w:val="24"/>
        </w:rPr>
        <w:t>screen</w:t>
      </w:r>
      <w:proofErr w:type="spellEnd"/>
      <w:r w:rsidRPr="00770F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0FE6">
        <w:rPr>
          <w:rFonts w:ascii="Times New Roman" w:hAnsi="Times New Roman" w:cs="Times New Roman"/>
          <w:sz w:val="24"/>
          <w:szCs w:val="24"/>
        </w:rPr>
        <w:t>readers</w:t>
      </w:r>
      <w:proofErr w:type="spellEnd"/>
      <w:r w:rsidRPr="00770FE6">
        <w:rPr>
          <w:rFonts w:ascii="Times New Roman" w:hAnsi="Times New Roman" w:cs="Times New Roman"/>
          <w:sz w:val="24"/>
          <w:szCs w:val="24"/>
        </w:rPr>
        <w:t xml:space="preserve">. Por otro lado, la solución sería poner </w:t>
      </w:r>
      <w:proofErr w:type="spellStart"/>
      <w:r w:rsidRPr="00770FE6">
        <w:rPr>
          <w:rFonts w:ascii="Times New Roman" w:hAnsi="Times New Roman" w:cs="Times New Roman"/>
          <w:sz w:val="24"/>
          <w:szCs w:val="24"/>
        </w:rPr>
        <w:t>alt</w:t>
      </w:r>
      <w:proofErr w:type="spellEnd"/>
      <w:r w:rsidRPr="00770FE6">
        <w:rPr>
          <w:rFonts w:ascii="Times New Roman" w:hAnsi="Times New Roman" w:cs="Times New Roman"/>
          <w:sz w:val="24"/>
          <w:szCs w:val="24"/>
        </w:rPr>
        <w:t>=”” en la imagen para que el AT use solo el aria-</w:t>
      </w:r>
      <w:proofErr w:type="spellStart"/>
      <w:r w:rsidRPr="00770FE6">
        <w:rPr>
          <w:rFonts w:ascii="Times New Roman" w:hAnsi="Times New Roman" w:cs="Times New Roman"/>
          <w:sz w:val="24"/>
          <w:szCs w:val="24"/>
        </w:rPr>
        <w:t>Label</w:t>
      </w:r>
      <w:proofErr w:type="spellEnd"/>
    </w:p>
    <w:p w14:paraId="55D50459" w14:textId="47311562" w:rsidR="00FE6A05" w:rsidRPr="00770FE6" w:rsidRDefault="00FE6A05" w:rsidP="00FE6A05">
      <w:pPr>
        <w:rPr>
          <w:rFonts w:ascii="Times New Roman" w:hAnsi="Times New Roman" w:cs="Times New Roman"/>
          <w:sz w:val="24"/>
          <w:szCs w:val="24"/>
        </w:rPr>
      </w:pPr>
    </w:p>
    <w:p w14:paraId="6E52FE6C" w14:textId="313DE224" w:rsidR="00357C55" w:rsidRPr="00770FE6" w:rsidRDefault="00FE6A05" w:rsidP="00357C55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70FE6">
        <w:rPr>
          <w:rFonts w:ascii="Times New Roman" w:hAnsi="Times New Roman" w:cs="Times New Roman"/>
          <w:sz w:val="24"/>
          <w:szCs w:val="24"/>
        </w:rPr>
        <w:t xml:space="preserve">El siguiente problema que se identificó fue que el </w:t>
      </w:r>
      <w:proofErr w:type="spellStart"/>
      <w:r w:rsidRPr="00770FE6">
        <w:rPr>
          <w:rFonts w:ascii="Times New Roman" w:hAnsi="Times New Roman" w:cs="Times New Roman"/>
          <w:sz w:val="24"/>
          <w:szCs w:val="24"/>
        </w:rPr>
        <w:t>nav</w:t>
      </w:r>
      <w:proofErr w:type="spellEnd"/>
      <w:r w:rsidRPr="00770FE6">
        <w:rPr>
          <w:rFonts w:ascii="Times New Roman" w:hAnsi="Times New Roman" w:cs="Times New Roman"/>
          <w:sz w:val="24"/>
          <w:szCs w:val="24"/>
        </w:rPr>
        <w:t xml:space="preserve"> usa aria-</w:t>
      </w:r>
      <w:proofErr w:type="spellStart"/>
      <w:r w:rsidRPr="00770FE6">
        <w:rPr>
          <w:rFonts w:ascii="Times New Roman" w:hAnsi="Times New Roman" w:cs="Times New Roman"/>
          <w:sz w:val="24"/>
          <w:szCs w:val="24"/>
        </w:rPr>
        <w:t>labelledby</w:t>
      </w:r>
      <w:proofErr w:type="spellEnd"/>
      <w:r w:rsidRPr="00770FE6">
        <w:rPr>
          <w:rFonts w:ascii="Times New Roman" w:hAnsi="Times New Roman" w:cs="Times New Roman"/>
          <w:sz w:val="24"/>
          <w:szCs w:val="24"/>
        </w:rPr>
        <w:t>=”</w:t>
      </w:r>
      <w:proofErr w:type="spellStart"/>
      <w:r w:rsidRPr="00770FE6">
        <w:rPr>
          <w:rFonts w:ascii="Times New Roman" w:hAnsi="Times New Roman" w:cs="Times New Roman"/>
          <w:sz w:val="24"/>
          <w:szCs w:val="24"/>
        </w:rPr>
        <w:t>nav-title</w:t>
      </w:r>
      <w:proofErr w:type="spellEnd"/>
      <w:r w:rsidRPr="00770FE6">
        <w:rPr>
          <w:rFonts w:ascii="Times New Roman" w:hAnsi="Times New Roman" w:cs="Times New Roman"/>
          <w:sz w:val="24"/>
          <w:szCs w:val="24"/>
        </w:rPr>
        <w:t xml:space="preserve">” pero ese elemento está oculto para AT </w:t>
      </w:r>
      <w:proofErr w:type="gramStart"/>
      <w:r w:rsidRPr="00770FE6">
        <w:rPr>
          <w:rFonts w:ascii="Times New Roman" w:hAnsi="Times New Roman" w:cs="Times New Roman"/>
          <w:sz w:val="24"/>
          <w:szCs w:val="24"/>
        </w:rPr>
        <w:t xml:space="preserve">con </w:t>
      </w:r>
      <w:r w:rsidR="00357C55" w:rsidRPr="00770FE6">
        <w:rPr>
          <w:rFonts w:ascii="Times New Roman" w:hAnsi="Times New Roman" w:cs="Times New Roman"/>
          <w:sz w:val="24"/>
          <w:szCs w:val="24"/>
        </w:rPr>
        <w:t xml:space="preserve"> aria</w:t>
      </w:r>
      <w:proofErr w:type="gramEnd"/>
      <w:r w:rsidR="00357C55" w:rsidRPr="00770FE6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="00357C55" w:rsidRPr="00770FE6">
        <w:rPr>
          <w:rFonts w:ascii="Times New Roman" w:hAnsi="Times New Roman" w:cs="Times New Roman"/>
          <w:sz w:val="24"/>
          <w:szCs w:val="24"/>
        </w:rPr>
        <w:t>hidden</w:t>
      </w:r>
      <w:proofErr w:type="spellEnd"/>
      <w:r w:rsidR="00357C55" w:rsidRPr="00770FE6">
        <w:rPr>
          <w:rFonts w:ascii="Times New Roman" w:hAnsi="Times New Roman" w:cs="Times New Roman"/>
          <w:sz w:val="24"/>
          <w:szCs w:val="24"/>
        </w:rPr>
        <w:t xml:space="preserve">= “true”, entonces el </w:t>
      </w:r>
      <w:proofErr w:type="spellStart"/>
      <w:r w:rsidR="00357C55" w:rsidRPr="00770FE6">
        <w:rPr>
          <w:rFonts w:ascii="Times New Roman" w:hAnsi="Times New Roman" w:cs="Times New Roman"/>
          <w:sz w:val="24"/>
          <w:szCs w:val="24"/>
        </w:rPr>
        <w:t>label</w:t>
      </w:r>
      <w:proofErr w:type="spellEnd"/>
      <w:r w:rsidR="00357C55" w:rsidRPr="00770FE6">
        <w:rPr>
          <w:rFonts w:ascii="Times New Roman" w:hAnsi="Times New Roman" w:cs="Times New Roman"/>
          <w:sz w:val="24"/>
          <w:szCs w:val="24"/>
        </w:rPr>
        <w:t xml:space="preserve"> no existe.</w:t>
      </w:r>
    </w:p>
    <w:p w14:paraId="40D29A37" w14:textId="28065F95" w:rsidR="00357C55" w:rsidRPr="00770FE6" w:rsidRDefault="00357C55" w:rsidP="00357C55">
      <w:pPr>
        <w:pStyle w:val="Prrafodelista"/>
        <w:rPr>
          <w:rFonts w:ascii="Times New Roman" w:hAnsi="Times New Roman" w:cs="Times New Roman"/>
          <w:sz w:val="24"/>
          <w:szCs w:val="24"/>
        </w:rPr>
      </w:pPr>
      <w:r w:rsidRPr="00770FE6">
        <w:rPr>
          <w:rFonts w:ascii="Times New Roman" w:hAnsi="Times New Roman" w:cs="Times New Roman"/>
          <w:sz w:val="24"/>
          <w:szCs w:val="24"/>
        </w:rPr>
        <w:t xml:space="preserve">En cuanto al impacto en AT se refiere, el </w:t>
      </w:r>
      <w:proofErr w:type="spellStart"/>
      <w:r w:rsidRPr="00770FE6">
        <w:rPr>
          <w:rFonts w:ascii="Times New Roman" w:hAnsi="Times New Roman" w:cs="Times New Roman"/>
          <w:sz w:val="24"/>
          <w:szCs w:val="24"/>
        </w:rPr>
        <w:t>nav</w:t>
      </w:r>
      <w:proofErr w:type="spellEnd"/>
      <w:r w:rsidRPr="00770FE6">
        <w:rPr>
          <w:rFonts w:ascii="Times New Roman" w:hAnsi="Times New Roman" w:cs="Times New Roman"/>
          <w:sz w:val="24"/>
          <w:szCs w:val="24"/>
        </w:rPr>
        <w:t xml:space="preserve"> no tiene nombre accesible, por ende, el </w:t>
      </w:r>
      <w:proofErr w:type="spellStart"/>
      <w:r w:rsidRPr="00770FE6">
        <w:rPr>
          <w:rFonts w:ascii="Times New Roman" w:hAnsi="Times New Roman" w:cs="Times New Roman"/>
          <w:sz w:val="24"/>
          <w:szCs w:val="24"/>
        </w:rPr>
        <w:t>screen</w:t>
      </w:r>
      <w:proofErr w:type="spellEnd"/>
      <w:r w:rsidRPr="00770F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0FE6">
        <w:rPr>
          <w:rFonts w:ascii="Times New Roman" w:hAnsi="Times New Roman" w:cs="Times New Roman"/>
          <w:sz w:val="24"/>
          <w:szCs w:val="24"/>
        </w:rPr>
        <w:t>reader</w:t>
      </w:r>
      <w:proofErr w:type="spellEnd"/>
      <w:r w:rsidRPr="00770FE6">
        <w:rPr>
          <w:rFonts w:ascii="Times New Roman" w:hAnsi="Times New Roman" w:cs="Times New Roman"/>
          <w:sz w:val="24"/>
          <w:szCs w:val="24"/>
        </w:rPr>
        <w:t xml:space="preserve"> no puede identificarlo.</w:t>
      </w:r>
    </w:p>
    <w:p w14:paraId="59D6B443" w14:textId="1EAE86AF" w:rsidR="00357C55" w:rsidRPr="00770FE6" w:rsidRDefault="00357C55" w:rsidP="00357C55">
      <w:pPr>
        <w:pStyle w:val="Prrafodelista"/>
        <w:rPr>
          <w:rFonts w:ascii="Times New Roman" w:hAnsi="Times New Roman" w:cs="Times New Roman"/>
          <w:sz w:val="24"/>
          <w:szCs w:val="24"/>
        </w:rPr>
      </w:pPr>
      <w:r w:rsidRPr="00770FE6">
        <w:rPr>
          <w:rFonts w:ascii="Times New Roman" w:hAnsi="Times New Roman" w:cs="Times New Roman"/>
          <w:sz w:val="24"/>
          <w:szCs w:val="24"/>
        </w:rPr>
        <w:t>Por lo que se sugiere a modo de corrección, quitar aria-</w:t>
      </w:r>
      <w:proofErr w:type="spellStart"/>
      <w:r w:rsidRPr="00770FE6">
        <w:rPr>
          <w:rFonts w:ascii="Times New Roman" w:hAnsi="Times New Roman" w:cs="Times New Roman"/>
          <w:sz w:val="24"/>
          <w:szCs w:val="24"/>
        </w:rPr>
        <w:t>hidden</w:t>
      </w:r>
      <w:proofErr w:type="spellEnd"/>
      <w:proofErr w:type="gramStart"/>
      <w:r w:rsidRPr="00770FE6">
        <w:rPr>
          <w:rFonts w:ascii="Times New Roman" w:hAnsi="Times New Roman" w:cs="Times New Roman"/>
          <w:sz w:val="24"/>
          <w:szCs w:val="24"/>
        </w:rPr>
        <w:t>=”True</w:t>
      </w:r>
      <w:proofErr w:type="gramEnd"/>
      <w:r w:rsidRPr="00770FE6">
        <w:rPr>
          <w:rFonts w:ascii="Times New Roman" w:hAnsi="Times New Roman" w:cs="Times New Roman"/>
          <w:sz w:val="24"/>
          <w:szCs w:val="24"/>
        </w:rPr>
        <w:t>” del h2.</w:t>
      </w:r>
    </w:p>
    <w:p w14:paraId="2871A35E" w14:textId="2A95250A" w:rsidR="00357C55" w:rsidRPr="00770FE6" w:rsidRDefault="00357C55" w:rsidP="00357C55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14:paraId="36BACCF2" w14:textId="3755315D" w:rsidR="00357C55" w:rsidRPr="00770FE6" w:rsidRDefault="00357C55" w:rsidP="00357C55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14:paraId="5A538145" w14:textId="06739DBD" w:rsidR="00357C55" w:rsidRPr="00770FE6" w:rsidRDefault="00357C55" w:rsidP="00357C55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70FE6">
        <w:rPr>
          <w:rFonts w:ascii="Times New Roman" w:hAnsi="Times New Roman" w:cs="Times New Roman"/>
          <w:sz w:val="24"/>
          <w:szCs w:val="24"/>
        </w:rPr>
        <w:t xml:space="preserve">Se identificó que </w:t>
      </w:r>
      <w:proofErr w:type="spellStart"/>
      <w:r w:rsidRPr="00770FE6">
        <w:rPr>
          <w:rFonts w:ascii="Times New Roman" w:hAnsi="Times New Roman" w:cs="Times New Roman"/>
          <w:sz w:val="24"/>
          <w:szCs w:val="24"/>
        </w:rPr>
        <w:t>assertive</w:t>
      </w:r>
      <w:proofErr w:type="spellEnd"/>
      <w:r w:rsidRPr="00770FE6">
        <w:rPr>
          <w:rFonts w:ascii="Times New Roman" w:hAnsi="Times New Roman" w:cs="Times New Roman"/>
          <w:sz w:val="24"/>
          <w:szCs w:val="24"/>
        </w:rPr>
        <w:t xml:space="preserve"> interrumpe al usuario inmediatamente, por lo que usarlo en texto estático que no cambia es incorrecto y agresivo. Cabe destacar que el </w:t>
      </w:r>
      <w:proofErr w:type="spellStart"/>
      <w:r w:rsidRPr="00770FE6">
        <w:rPr>
          <w:rFonts w:ascii="Times New Roman" w:hAnsi="Times New Roman" w:cs="Times New Roman"/>
          <w:sz w:val="24"/>
          <w:szCs w:val="24"/>
        </w:rPr>
        <w:t>screen</w:t>
      </w:r>
      <w:proofErr w:type="spellEnd"/>
      <w:r w:rsidRPr="00770F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0FE6">
        <w:rPr>
          <w:rFonts w:ascii="Times New Roman" w:hAnsi="Times New Roman" w:cs="Times New Roman"/>
          <w:sz w:val="24"/>
          <w:szCs w:val="24"/>
        </w:rPr>
        <w:t>reader</w:t>
      </w:r>
      <w:proofErr w:type="spellEnd"/>
      <w:r w:rsidRPr="00770FE6">
        <w:rPr>
          <w:rFonts w:ascii="Times New Roman" w:hAnsi="Times New Roman" w:cs="Times New Roman"/>
          <w:sz w:val="24"/>
          <w:szCs w:val="24"/>
        </w:rPr>
        <w:t xml:space="preserve"> interrumpe lo que estaba leyendo para anunciar este texto innecesariamente por lo que se consideraría un impacto en AT; para corregirlo, lo mejor sería usar aria-</w:t>
      </w:r>
      <w:proofErr w:type="spellStart"/>
      <w:r w:rsidRPr="00770FE6">
        <w:rPr>
          <w:rFonts w:ascii="Times New Roman" w:hAnsi="Times New Roman" w:cs="Times New Roman"/>
          <w:sz w:val="24"/>
          <w:szCs w:val="24"/>
        </w:rPr>
        <w:t>live</w:t>
      </w:r>
      <w:proofErr w:type="spellEnd"/>
      <w:proofErr w:type="gramStart"/>
      <w:r w:rsidRPr="00770FE6">
        <w:rPr>
          <w:rFonts w:ascii="Times New Roman" w:hAnsi="Times New Roman" w:cs="Times New Roman"/>
          <w:sz w:val="24"/>
          <w:szCs w:val="24"/>
        </w:rPr>
        <w:t>=”polite</w:t>
      </w:r>
      <w:proofErr w:type="gramEnd"/>
      <w:r w:rsidRPr="00770FE6">
        <w:rPr>
          <w:rFonts w:ascii="Times New Roman" w:hAnsi="Times New Roman" w:cs="Times New Roman"/>
          <w:sz w:val="24"/>
          <w:szCs w:val="24"/>
        </w:rPr>
        <w:t>” o simplemente eliminar el atributo si el contenido no cambia dinámicamente.</w:t>
      </w:r>
    </w:p>
    <w:p w14:paraId="1C772072" w14:textId="00A8640F" w:rsidR="00357C55" w:rsidRPr="00770FE6" w:rsidRDefault="00357C55" w:rsidP="00357C55">
      <w:pPr>
        <w:rPr>
          <w:rFonts w:ascii="Times New Roman" w:hAnsi="Times New Roman" w:cs="Times New Roman"/>
          <w:sz w:val="24"/>
          <w:szCs w:val="24"/>
        </w:rPr>
      </w:pPr>
    </w:p>
    <w:p w14:paraId="4B32B802" w14:textId="100237BF" w:rsidR="00357C55" w:rsidRPr="00770FE6" w:rsidRDefault="00357C55" w:rsidP="00357C55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70FE6">
        <w:rPr>
          <w:rFonts w:ascii="Times New Roman" w:hAnsi="Times New Roman" w:cs="Times New Roman"/>
          <w:sz w:val="24"/>
          <w:szCs w:val="24"/>
        </w:rPr>
        <w:t xml:space="preserve">Se encontró que un </w:t>
      </w:r>
      <w:proofErr w:type="spellStart"/>
      <w:r w:rsidRPr="00770FE6">
        <w:rPr>
          <w:rFonts w:ascii="Times New Roman" w:hAnsi="Times New Roman" w:cs="Times New Roman"/>
          <w:sz w:val="24"/>
          <w:szCs w:val="24"/>
        </w:rPr>
        <w:t>div</w:t>
      </w:r>
      <w:proofErr w:type="spellEnd"/>
      <w:r w:rsidRPr="00770FE6">
        <w:rPr>
          <w:rFonts w:ascii="Times New Roman" w:hAnsi="Times New Roman" w:cs="Times New Roman"/>
          <w:sz w:val="24"/>
          <w:szCs w:val="24"/>
        </w:rPr>
        <w:t xml:space="preserve"> con role = “</w:t>
      </w:r>
      <w:proofErr w:type="spellStart"/>
      <w:r w:rsidRPr="00770FE6">
        <w:rPr>
          <w:rFonts w:ascii="Times New Roman" w:hAnsi="Times New Roman" w:cs="Times New Roman"/>
          <w:sz w:val="24"/>
          <w:szCs w:val="24"/>
        </w:rPr>
        <w:t>button</w:t>
      </w:r>
      <w:proofErr w:type="spellEnd"/>
      <w:r w:rsidRPr="00770FE6">
        <w:rPr>
          <w:rFonts w:ascii="Times New Roman" w:hAnsi="Times New Roman" w:cs="Times New Roman"/>
          <w:sz w:val="24"/>
          <w:szCs w:val="24"/>
        </w:rPr>
        <w:t xml:space="preserve">” requiere manejar tanto </w:t>
      </w:r>
      <w:proofErr w:type="spellStart"/>
      <w:r w:rsidRPr="00770FE6">
        <w:rPr>
          <w:rFonts w:ascii="Times New Roman" w:hAnsi="Times New Roman" w:cs="Times New Roman"/>
          <w:sz w:val="24"/>
          <w:szCs w:val="24"/>
        </w:rPr>
        <w:t>enter</w:t>
      </w:r>
      <w:proofErr w:type="spellEnd"/>
      <w:r w:rsidRPr="00770FE6">
        <w:rPr>
          <w:rFonts w:ascii="Times New Roman" w:hAnsi="Times New Roman" w:cs="Times New Roman"/>
          <w:sz w:val="24"/>
          <w:szCs w:val="24"/>
        </w:rPr>
        <w:t xml:space="preserve"> como </w:t>
      </w:r>
      <w:proofErr w:type="spellStart"/>
      <w:r w:rsidRPr="00770FE6">
        <w:rPr>
          <w:rFonts w:ascii="Times New Roman" w:hAnsi="Times New Roman" w:cs="Times New Roman"/>
          <w:sz w:val="24"/>
          <w:szCs w:val="24"/>
        </w:rPr>
        <w:t>space</w:t>
      </w:r>
      <w:proofErr w:type="spellEnd"/>
      <w:r w:rsidRPr="00770FE6">
        <w:rPr>
          <w:rFonts w:ascii="Times New Roman" w:hAnsi="Times New Roman" w:cs="Times New Roman"/>
          <w:sz w:val="24"/>
          <w:szCs w:val="24"/>
        </w:rPr>
        <w:t xml:space="preserve"> para activarse, igual que un botón nativo, empero, solo con </w:t>
      </w:r>
      <w:proofErr w:type="spellStart"/>
      <w:r w:rsidRPr="00770FE6">
        <w:rPr>
          <w:rFonts w:ascii="Times New Roman" w:hAnsi="Times New Roman" w:cs="Times New Roman"/>
          <w:sz w:val="24"/>
          <w:szCs w:val="24"/>
        </w:rPr>
        <w:t>tabindex</w:t>
      </w:r>
      <w:proofErr w:type="spellEnd"/>
      <w:r w:rsidRPr="00770FE6">
        <w:rPr>
          <w:rFonts w:ascii="Times New Roman" w:hAnsi="Times New Roman" w:cs="Times New Roman"/>
          <w:sz w:val="24"/>
          <w:szCs w:val="24"/>
        </w:rPr>
        <w:t>=”0” no es suficiente.</w:t>
      </w:r>
    </w:p>
    <w:p w14:paraId="7DCD61ED" w14:textId="40216504" w:rsidR="00357C55" w:rsidRPr="00770FE6" w:rsidRDefault="00357C55" w:rsidP="00357C55">
      <w:pPr>
        <w:pStyle w:val="Prrafodelista"/>
        <w:rPr>
          <w:rFonts w:ascii="Times New Roman" w:hAnsi="Times New Roman" w:cs="Times New Roman"/>
          <w:sz w:val="24"/>
          <w:szCs w:val="24"/>
        </w:rPr>
      </w:pPr>
      <w:r w:rsidRPr="00770FE6">
        <w:rPr>
          <w:rFonts w:ascii="Times New Roman" w:hAnsi="Times New Roman" w:cs="Times New Roman"/>
          <w:sz w:val="24"/>
          <w:szCs w:val="24"/>
        </w:rPr>
        <w:t xml:space="preserve">En cuanto al impacto en AT, se descubre que una razón es que los usuarios de teclado que presionen </w:t>
      </w:r>
      <w:proofErr w:type="spellStart"/>
      <w:r w:rsidRPr="00770FE6">
        <w:rPr>
          <w:rFonts w:ascii="Times New Roman" w:hAnsi="Times New Roman" w:cs="Times New Roman"/>
          <w:sz w:val="24"/>
          <w:szCs w:val="24"/>
        </w:rPr>
        <w:t>space</w:t>
      </w:r>
      <w:proofErr w:type="spellEnd"/>
      <w:r w:rsidRPr="00770FE6">
        <w:rPr>
          <w:rFonts w:ascii="Times New Roman" w:hAnsi="Times New Roman" w:cs="Times New Roman"/>
          <w:sz w:val="24"/>
          <w:szCs w:val="24"/>
        </w:rPr>
        <w:t xml:space="preserve"> no activarán el botón.</w:t>
      </w:r>
    </w:p>
    <w:p w14:paraId="5C2D20FE" w14:textId="5966D7FB" w:rsidR="00357C55" w:rsidRPr="00770FE6" w:rsidRDefault="00357C55" w:rsidP="00357C55">
      <w:pPr>
        <w:pStyle w:val="Prrafodelista"/>
        <w:rPr>
          <w:rFonts w:ascii="Times New Roman" w:hAnsi="Times New Roman" w:cs="Times New Roman"/>
          <w:sz w:val="24"/>
          <w:szCs w:val="24"/>
        </w:rPr>
      </w:pPr>
      <w:r w:rsidRPr="00770FE6">
        <w:rPr>
          <w:rFonts w:ascii="Times New Roman" w:hAnsi="Times New Roman" w:cs="Times New Roman"/>
          <w:sz w:val="24"/>
          <w:szCs w:val="24"/>
        </w:rPr>
        <w:t>La corrección recomendada, es usar un&lt;</w:t>
      </w:r>
      <w:proofErr w:type="spellStart"/>
      <w:r w:rsidRPr="00770FE6">
        <w:rPr>
          <w:rFonts w:ascii="Times New Roman" w:hAnsi="Times New Roman" w:cs="Times New Roman"/>
          <w:sz w:val="24"/>
          <w:szCs w:val="24"/>
        </w:rPr>
        <w:t>button</w:t>
      </w:r>
      <w:proofErr w:type="spellEnd"/>
      <w:r w:rsidRPr="00770FE6">
        <w:rPr>
          <w:rFonts w:ascii="Times New Roman" w:hAnsi="Times New Roman" w:cs="Times New Roman"/>
          <w:sz w:val="24"/>
          <w:szCs w:val="24"/>
        </w:rPr>
        <w:t>&gt;</w:t>
      </w:r>
      <w:r w:rsidR="00770FE6" w:rsidRPr="00770FE6">
        <w:rPr>
          <w:rFonts w:ascii="Times New Roman" w:hAnsi="Times New Roman" w:cs="Times New Roman"/>
          <w:sz w:val="24"/>
          <w:szCs w:val="24"/>
        </w:rPr>
        <w:t xml:space="preserve"> nativo o agregar el </w:t>
      </w:r>
      <w:proofErr w:type="spellStart"/>
      <w:r w:rsidR="00770FE6" w:rsidRPr="00770FE6">
        <w:rPr>
          <w:rFonts w:ascii="Times New Roman" w:hAnsi="Times New Roman" w:cs="Times New Roman"/>
          <w:sz w:val="24"/>
          <w:szCs w:val="24"/>
        </w:rPr>
        <w:t>listener</w:t>
      </w:r>
      <w:proofErr w:type="spellEnd"/>
      <w:r w:rsidR="00770FE6" w:rsidRPr="00770FE6">
        <w:rPr>
          <w:rFonts w:ascii="Times New Roman" w:hAnsi="Times New Roman" w:cs="Times New Roman"/>
          <w:sz w:val="24"/>
          <w:szCs w:val="24"/>
        </w:rPr>
        <w:t xml:space="preserve"> de teclado</w:t>
      </w:r>
    </w:p>
    <w:p w14:paraId="3D77983D" w14:textId="77777777" w:rsidR="00357C55" w:rsidRPr="00357C55" w:rsidRDefault="00357C55" w:rsidP="00357C55">
      <w:pPr>
        <w:pStyle w:val="Prrafodelista"/>
      </w:pPr>
    </w:p>
    <w:p w14:paraId="56A5CB36" w14:textId="3171BC85" w:rsidR="00357C55" w:rsidRPr="00357C55" w:rsidRDefault="00357C55" w:rsidP="00357C55">
      <w:pPr>
        <w:pStyle w:val="Prrafodelista"/>
      </w:pPr>
    </w:p>
    <w:p w14:paraId="735A155A" w14:textId="77777777" w:rsidR="00357C55" w:rsidRPr="00357C55" w:rsidRDefault="00357C55" w:rsidP="00357C55">
      <w:pPr>
        <w:pStyle w:val="Prrafodelista"/>
      </w:pPr>
    </w:p>
    <w:p w14:paraId="6C9D8B81" w14:textId="72FDD03E" w:rsidR="00FE6A05" w:rsidRPr="00357C55" w:rsidRDefault="00FE6A05" w:rsidP="00FE6A05"/>
    <w:p w14:paraId="0E2AC872" w14:textId="77777777" w:rsidR="00FE6A05" w:rsidRPr="00357C55" w:rsidRDefault="00FE6A05" w:rsidP="00FE6A05"/>
    <w:sectPr w:rsidR="00FE6A05" w:rsidRPr="00357C5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D243DD"/>
    <w:multiLevelType w:val="hybridMultilevel"/>
    <w:tmpl w:val="42BC9E12"/>
    <w:lvl w:ilvl="0" w:tplc="FF10A29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905D3D"/>
    <w:multiLevelType w:val="hybridMultilevel"/>
    <w:tmpl w:val="EA5EC328"/>
    <w:lvl w:ilvl="0" w:tplc="4572A2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CD4"/>
    <w:rsid w:val="00357C55"/>
    <w:rsid w:val="004A3F59"/>
    <w:rsid w:val="00770FE6"/>
    <w:rsid w:val="007B4FB7"/>
    <w:rsid w:val="00AA3CD4"/>
    <w:rsid w:val="00FE6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79A45"/>
  <w15:chartTrackingRefBased/>
  <w15:docId w15:val="{21C4782F-F0D3-4649-A434-D8D3D614A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E6A0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247</Words>
  <Characters>1360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</dc:creator>
  <cp:keywords/>
  <dc:description/>
  <cp:lastModifiedBy>Ian</cp:lastModifiedBy>
  <cp:revision>2</cp:revision>
  <dcterms:created xsi:type="dcterms:W3CDTF">2026-06-06T22:20:00Z</dcterms:created>
  <dcterms:modified xsi:type="dcterms:W3CDTF">2026-06-06T22:20:00Z</dcterms:modified>
</cp:coreProperties>
</file>