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/>
        <w:rPr/>
      </w:pPr>
    </w:p>
    <w:p>
      <w:pPr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元智大學</w:t>
      </w:r>
    </w:p>
    <w:p>
      <w:pPr>
        <w:pBdr/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資訊工程學系學士班</w:t>
      </w:r>
    </w:p>
    <w:p>
      <w:pPr>
        <w:pBdr/>
        <w:spacing/>
        <w:jc w:val="center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Artificial Intelligence of Things</w:t>
      </w:r>
    </w:p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3175"/>
        <w:gridCol w:w="850"/>
        <w:gridCol w:w="737"/>
        <w:gridCol w:w="737"/>
        <w:gridCol w:w="1247"/>
        <w:gridCol w:w="1134"/>
        <w:gridCol w:w="1134"/>
      </w:tblGrid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開課系所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課號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開課班別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學分數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課程名稱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開課學期</w:t>
            </w:r>
          </w:p>
        </w:tc>
      </w:tr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資訊工程學系學士班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CS349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A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智慧物聯網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陳彥安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1121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4535"/>
        <w:gridCol w:w="4536"/>
      </w:tblGrid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辦公室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陳彥安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1308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Email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分機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chenya@saturn.yzu.edu.tw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2357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◆課程大綱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1.課程目標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物聯網為建構在實體生活的資料蒐集架構，人工智慧是讓機器得以思考的許多算法，因此人工智慧與物聯網兩者在建造智慧系統時是密不可分的。在課程中將透過各項實作實驗的方式，介紹人工智慧物聯網之各個細部組成，其涵蓋邊緣裝置使用、感測資訊蒐集、裝置致動與感測資料分析，並在最終構成人工智慧物聯網之應用。同時，本課程以專題為導向，學生最終需要透過各項實驗學習到的知識與自學找尋的資料，建構出一個具有虛擬計算與實體互動之專題成果。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2.先修科目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數位系統實驗一、計算機組織與組合語言、程式語言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3.教學方式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授課與實作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4.講義位址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Portal</w:t>
            </w:r>
          </w:p>
        </w:tc>
      </w:tr>
    </w:tbl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※請遵守智慧財產權規定及性別平等意識，不得非法影印他人著作※</w:t>
      </w: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◆指定用書館藏(Course Reading)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134"/>
        <w:gridCol w:w="3401"/>
        <w:gridCol w:w="1701"/>
      </w:tblGrid>
      <w:tr>
        <w:trPr>
          <w:jc w:val="left"/>
        </w:trPr>
        <w:tc>
          <w:tcPr>
            <w:tcW w:type="dxa" w:w="56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No.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指定類別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語言別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資料類別</w:t>
            </w:r>
          </w:p>
        </w:tc>
        <w:tc>
          <w:tcPr>
            <w:tcW w:type="dxa" w:w="340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書刊名</w:t>
            </w:r>
          </w:p>
        </w:tc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館藏連結</w:t>
            </w:r>
          </w:p>
        </w:tc>
      </w:tr>
      <w:tr>
        <w:trPr>
          <w:jc w:val="left"/>
        </w:trPr>
        <w:tc>
          <w:tcPr>
            <w:tcW w:type="dxa" w:w="56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參考書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英文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其他</w:t>
            </w:r>
          </w:p>
        </w:tc>
        <w:tc>
          <w:tcPr>
            <w:tcW w:type="dxa" w:w="340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自訂講義</w:t>
            </w:r>
          </w:p>
        </w:tc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◆單元主題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編號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人工智慧物聯網簡介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裝置平台簡介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數位輸出輸入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短距訊號傳送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雲端平台整合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感測系統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制動控制系統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感測資訊分析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9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無線訊號整合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10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跨微處理系統平台整合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人工智慧物聯網應用專題製作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◆課程進度（僅供同學參考，授課教師仍可能視情況調整)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課程進度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簡介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基本Python程式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樹莓派基本介紹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通用輸出數入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短距訊號傳遞 PWM&amp;UART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短距訊號傳遞 I2C&amp;SPI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雲端平台整合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影像感測整合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9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電腦視覺與物件辨識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10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小型自走車實驗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智慧音箱系統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藍芽信標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進階樹莓派系統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◆成績計算方式（僅供參考，授課教師仍可能變更)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固定項目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作業成績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100%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平時成績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期末考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自訂項目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期末專題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40%</w:t>
            </w:r>
          </w:p>
        </w:tc>
      </w:tr>
    </w:tbl>
    <w:sectPr>
      <w:headerReference w:type="first" r:id="rId1"/>
      <w:type w:val="nextPage"/>
      <w:pgSz w:w="11906" w:h="16838"/>
      <w:pgMar w:top="400" w:right="400" w:bottom="400" w:left="1000" w:gutter="0"/>
      <w:pgBorders/>
      <w:pgNumType w:fmt="decimal"/>
      <w:cols w:equalWidth="1" w:space="0"/>
      <w:titlePg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>
        <w:sz w:val="24"/>
      </w:rPr>
    </w:pPr>
    <w:r>
      <w:rPr>
        <w:sz w:val="24"/>
      </w:rPr>
      <w:t xml:space="preserve">元智大學</w:t>
    </w:r>
  </w:p>
  <w:p>
    <w:pPr>
      <w:pBdr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00000002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