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0FA1C" w14:textId="77777777" w:rsidR="00DC2FE0" w:rsidRDefault="00DC2FE0">
      <w:pPr>
        <w:pStyle w:val="1"/>
        <w:numPr>
          <w:ilvl w:val="0"/>
          <w:numId w:val="0"/>
        </w:numPr>
        <w:tabs>
          <w:tab w:val="left" w:pos="612"/>
        </w:tabs>
        <w:ind w:left="612" w:hanging="432"/>
        <w:rPr>
          <w:rFonts w:ascii="宋体" w:hAnsi="宋体" w:hint="eastAsia"/>
        </w:rPr>
      </w:pPr>
      <w:bookmarkStart w:id="0" w:name="_Toc209344851"/>
    </w:p>
    <w:p w14:paraId="24F7D5C5" w14:textId="77777777" w:rsidR="00DC2FE0" w:rsidRDefault="00DC2FE0">
      <w:pPr>
        <w:widowControl/>
        <w:rPr>
          <w:rFonts w:ascii="宋体" w:hAnsi="宋体"/>
          <w:sz w:val="28"/>
          <w:szCs w:val="28"/>
        </w:rPr>
      </w:pPr>
    </w:p>
    <w:p w14:paraId="52D0B8FD" w14:textId="77777777" w:rsidR="00DC2FE0" w:rsidRDefault="00DC2FE0">
      <w:pPr>
        <w:widowControl/>
        <w:rPr>
          <w:rFonts w:ascii="宋体" w:hAnsi="宋体"/>
          <w:sz w:val="28"/>
          <w:szCs w:val="28"/>
        </w:rPr>
      </w:pPr>
    </w:p>
    <w:p w14:paraId="2C559442" w14:textId="77777777" w:rsidR="00DC2FE0" w:rsidRDefault="00DC2FE0">
      <w:pPr>
        <w:pStyle w:val="1"/>
        <w:numPr>
          <w:ilvl w:val="0"/>
          <w:numId w:val="0"/>
        </w:numPr>
        <w:tabs>
          <w:tab w:val="left" w:pos="612"/>
        </w:tabs>
        <w:ind w:leftChars="290" w:left="609" w:firstLineChars="98" w:firstLine="826"/>
        <w:rPr>
          <w:rFonts w:ascii="宋体" w:hAnsi="宋体"/>
          <w:sz w:val="84"/>
          <w:szCs w:val="84"/>
        </w:rPr>
      </w:pPr>
      <w:bookmarkStart w:id="1" w:name="_Toc218305383"/>
      <w:bookmarkStart w:id="2" w:name="_Toc218397468"/>
      <w:bookmarkStart w:id="3" w:name="_Toc218850750"/>
      <w:bookmarkStart w:id="4" w:name="_Toc218919733"/>
      <w:r>
        <w:rPr>
          <w:rFonts w:ascii="宋体" w:hAnsi="宋体" w:hint="eastAsia"/>
          <w:sz w:val="84"/>
          <w:szCs w:val="84"/>
        </w:rPr>
        <w:t>员  工  手  册</w:t>
      </w:r>
      <w:bookmarkEnd w:id="1"/>
      <w:bookmarkEnd w:id="2"/>
      <w:bookmarkEnd w:id="3"/>
      <w:bookmarkEnd w:id="4"/>
    </w:p>
    <w:p w14:paraId="6A25735A" w14:textId="77777777" w:rsidR="00DC2FE0" w:rsidRDefault="00DC2FE0">
      <w:pPr>
        <w:widowControl/>
        <w:rPr>
          <w:rFonts w:ascii="宋体" w:hAnsi="宋体"/>
          <w:sz w:val="28"/>
          <w:szCs w:val="28"/>
        </w:rPr>
      </w:pPr>
    </w:p>
    <w:p w14:paraId="39C7398F" w14:textId="77777777" w:rsidR="00DC2FE0" w:rsidRDefault="00DC2FE0">
      <w:pPr>
        <w:widowControl/>
        <w:rPr>
          <w:rFonts w:ascii="宋体" w:hAnsi="宋体"/>
          <w:sz w:val="28"/>
          <w:szCs w:val="28"/>
        </w:rPr>
      </w:pPr>
    </w:p>
    <w:p w14:paraId="2AF7F213" w14:textId="77777777" w:rsidR="00DC2FE0" w:rsidRDefault="00DC2FE0">
      <w:pPr>
        <w:widowControl/>
        <w:rPr>
          <w:rFonts w:ascii="宋体" w:hAnsi="宋体" w:hint="eastAsia"/>
          <w:sz w:val="28"/>
          <w:szCs w:val="28"/>
        </w:rPr>
      </w:pPr>
    </w:p>
    <w:p w14:paraId="050E958D" w14:textId="77777777" w:rsidR="00DC2FE0" w:rsidRDefault="00DC2FE0">
      <w:pPr>
        <w:widowControl/>
        <w:rPr>
          <w:rFonts w:ascii="宋体" w:hAnsi="宋体" w:hint="eastAsia"/>
          <w:sz w:val="28"/>
          <w:szCs w:val="28"/>
        </w:rPr>
      </w:pPr>
    </w:p>
    <w:p w14:paraId="1B8C031D" w14:textId="77777777" w:rsidR="00DC2FE0" w:rsidRDefault="00DC2FE0">
      <w:pPr>
        <w:widowControl/>
        <w:jc w:val="center"/>
        <w:rPr>
          <w:rFonts w:ascii="宋体" w:hAnsi="宋体"/>
          <w:sz w:val="28"/>
          <w:szCs w:val="28"/>
        </w:rPr>
      </w:pPr>
      <w:r>
        <w:rPr>
          <w:rFonts w:ascii="宋体" w:hAnsi="宋体" w:hint="eastAsia"/>
          <w:sz w:val="28"/>
          <w:szCs w:val="28"/>
        </w:rPr>
        <w:t>中国移动通信集团广东有限公司</w:t>
      </w:r>
    </w:p>
    <w:p w14:paraId="65602E8C" w14:textId="77777777" w:rsidR="00DC2FE0" w:rsidRDefault="00DC2FE0">
      <w:pPr>
        <w:widowControl/>
        <w:jc w:val="center"/>
        <w:rPr>
          <w:rFonts w:ascii="宋体" w:hAnsi="宋体"/>
          <w:sz w:val="28"/>
          <w:szCs w:val="28"/>
        </w:rPr>
      </w:pPr>
    </w:p>
    <w:p w14:paraId="35E6A7D9" w14:textId="77777777" w:rsidR="00DC2FE0" w:rsidRDefault="00DC2FE0">
      <w:pPr>
        <w:widowControl/>
        <w:jc w:val="center"/>
        <w:rPr>
          <w:rFonts w:ascii="宋体" w:hAnsi="宋体"/>
          <w:sz w:val="28"/>
          <w:szCs w:val="28"/>
        </w:rPr>
      </w:pPr>
    </w:p>
    <w:p w14:paraId="6CC1F464" w14:textId="77777777" w:rsidR="00DC2FE0" w:rsidRDefault="00DC2FE0">
      <w:pPr>
        <w:widowControl/>
        <w:jc w:val="center"/>
        <w:rPr>
          <w:rFonts w:ascii="宋体" w:hAnsi="宋体"/>
          <w:sz w:val="28"/>
          <w:szCs w:val="28"/>
        </w:rPr>
      </w:pPr>
    </w:p>
    <w:p w14:paraId="67C981E2" w14:textId="77777777" w:rsidR="00DC2FE0" w:rsidRDefault="00DC2FE0">
      <w:pPr>
        <w:widowControl/>
        <w:jc w:val="center"/>
        <w:rPr>
          <w:rFonts w:ascii="宋体" w:hAnsi="宋体"/>
          <w:sz w:val="28"/>
          <w:szCs w:val="28"/>
        </w:rPr>
      </w:pPr>
    </w:p>
    <w:p w14:paraId="3888A81F" w14:textId="77777777" w:rsidR="00DC2FE0" w:rsidRDefault="00DC2FE0">
      <w:pPr>
        <w:widowControl/>
        <w:rPr>
          <w:rFonts w:ascii="宋体" w:hAnsi="宋体"/>
          <w:sz w:val="28"/>
          <w:szCs w:val="28"/>
        </w:rPr>
      </w:pPr>
    </w:p>
    <w:p w14:paraId="6DA6921D" w14:textId="77777777" w:rsidR="00DC2FE0" w:rsidRDefault="00DC2FE0">
      <w:pPr>
        <w:widowControl/>
        <w:rPr>
          <w:rFonts w:ascii="宋体" w:hAnsi="宋体" w:hint="eastAsia"/>
          <w:sz w:val="28"/>
          <w:szCs w:val="28"/>
        </w:rPr>
      </w:pPr>
    </w:p>
    <w:p w14:paraId="2A404F1C" w14:textId="77777777" w:rsidR="00DC2FE0" w:rsidRDefault="00DC2FE0">
      <w:pPr>
        <w:widowControl/>
        <w:rPr>
          <w:rFonts w:ascii="宋体" w:hAnsi="宋体" w:hint="eastAsia"/>
          <w:sz w:val="28"/>
          <w:szCs w:val="28"/>
        </w:rPr>
      </w:pPr>
    </w:p>
    <w:p w14:paraId="0027A04B" w14:textId="77777777" w:rsidR="00DC2FE0" w:rsidRDefault="00DC2FE0">
      <w:pPr>
        <w:widowControl/>
        <w:rPr>
          <w:rFonts w:ascii="宋体" w:hAnsi="宋体" w:hint="eastAsia"/>
          <w:sz w:val="28"/>
          <w:szCs w:val="28"/>
        </w:rPr>
      </w:pPr>
    </w:p>
    <w:p w14:paraId="0B3D1CCA" w14:textId="77777777" w:rsidR="00DC2FE0" w:rsidRDefault="00DC2FE0">
      <w:pPr>
        <w:widowControl/>
        <w:rPr>
          <w:rFonts w:ascii="宋体" w:hAnsi="宋体" w:hint="eastAsia"/>
          <w:sz w:val="28"/>
          <w:szCs w:val="28"/>
        </w:rPr>
      </w:pPr>
    </w:p>
    <w:p w14:paraId="4286260F" w14:textId="77777777" w:rsidR="00DC2FE0" w:rsidRDefault="00DC2FE0">
      <w:pPr>
        <w:widowControl/>
        <w:rPr>
          <w:rFonts w:ascii="宋体" w:hAnsi="宋体" w:hint="eastAsia"/>
          <w:sz w:val="28"/>
          <w:szCs w:val="28"/>
        </w:rPr>
      </w:pPr>
    </w:p>
    <w:p w14:paraId="2F6EE9E7" w14:textId="77777777" w:rsidR="00DC2FE0" w:rsidRDefault="00DC2FE0">
      <w:pPr>
        <w:widowControl/>
        <w:rPr>
          <w:rFonts w:ascii="宋体" w:hAnsi="宋体" w:hint="eastAsia"/>
          <w:sz w:val="28"/>
          <w:szCs w:val="28"/>
        </w:rPr>
      </w:pPr>
    </w:p>
    <w:p w14:paraId="4D101304" w14:textId="77777777" w:rsidR="00DC2FE0" w:rsidRDefault="00DC2FE0">
      <w:pPr>
        <w:widowControl/>
        <w:rPr>
          <w:rFonts w:ascii="宋体" w:hAnsi="宋体" w:hint="eastAsia"/>
          <w:sz w:val="28"/>
          <w:szCs w:val="28"/>
        </w:rPr>
      </w:pPr>
    </w:p>
    <w:p w14:paraId="7CB660F5" w14:textId="77777777" w:rsidR="00DC2FE0" w:rsidRDefault="00DC2FE0">
      <w:pPr>
        <w:widowControl/>
        <w:rPr>
          <w:rFonts w:ascii="宋体" w:hAnsi="宋体" w:hint="eastAsia"/>
          <w:sz w:val="28"/>
          <w:szCs w:val="28"/>
        </w:rPr>
      </w:pPr>
    </w:p>
    <w:p w14:paraId="7BB29568" w14:textId="77777777" w:rsidR="00DC2FE0" w:rsidRDefault="00DC2FE0">
      <w:pPr>
        <w:widowControl/>
        <w:ind w:firstLine="720"/>
        <w:rPr>
          <w:rFonts w:ascii="宋体" w:hAnsi="宋体" w:hint="eastAsia"/>
          <w:sz w:val="28"/>
          <w:szCs w:val="28"/>
        </w:rPr>
      </w:pPr>
      <w:r>
        <w:rPr>
          <w:rFonts w:ascii="宋体" w:hAnsi="宋体" w:hint="eastAsia"/>
          <w:sz w:val="28"/>
          <w:szCs w:val="28"/>
        </w:rPr>
        <w:t>本手册由中国移动通信集团广东有限公司人力资源部负责解释。</w:t>
      </w:r>
    </w:p>
    <w:p w14:paraId="0D1AA11C" w14:textId="77777777" w:rsidR="00DC2FE0" w:rsidRDefault="00DC2FE0">
      <w:pPr>
        <w:widowControl/>
        <w:ind w:firstLine="720"/>
        <w:rPr>
          <w:rFonts w:ascii="宋体" w:hAnsi="宋体"/>
          <w:sz w:val="28"/>
          <w:szCs w:val="28"/>
        </w:rPr>
      </w:pPr>
      <w:r>
        <w:rPr>
          <w:rFonts w:ascii="宋体" w:hAnsi="宋体" w:hint="eastAsia"/>
          <w:sz w:val="28"/>
          <w:szCs w:val="28"/>
        </w:rPr>
        <w:t>中国移动通信集团广东有限公司有权在必要时对手册的内容进行删除、修改或添加</w:t>
      </w:r>
      <w:r>
        <w:rPr>
          <w:rFonts w:ascii="宋体" w:hAnsi="宋体"/>
          <w:sz w:val="28"/>
          <w:szCs w:val="28"/>
        </w:rPr>
        <w:t>,</w:t>
      </w:r>
      <w:r>
        <w:rPr>
          <w:rFonts w:ascii="宋体" w:hAnsi="宋体" w:hint="eastAsia"/>
          <w:sz w:val="28"/>
          <w:szCs w:val="28"/>
        </w:rPr>
        <w:t>并在公司内部网进行公布。更新及修改将不再另行书面通知。生效日期以网上公布日期为准。</w:t>
      </w:r>
    </w:p>
    <w:p w14:paraId="51A3590E" w14:textId="77777777" w:rsidR="00DC2FE0" w:rsidRDefault="00DC2FE0">
      <w:pPr>
        <w:widowControl/>
        <w:ind w:firstLine="720"/>
        <w:rPr>
          <w:rFonts w:ascii="宋体" w:hAnsi="宋体"/>
          <w:sz w:val="28"/>
          <w:szCs w:val="28"/>
        </w:rPr>
      </w:pPr>
    </w:p>
    <w:p w14:paraId="029C5C89" w14:textId="77777777" w:rsidR="00DC2FE0" w:rsidRDefault="00DC2FE0">
      <w:pPr>
        <w:widowControl/>
        <w:rPr>
          <w:rFonts w:ascii="宋体" w:hAnsi="宋体" w:hint="eastAsia"/>
          <w:sz w:val="28"/>
          <w:szCs w:val="28"/>
        </w:rPr>
      </w:pPr>
    </w:p>
    <w:p w14:paraId="43969D34" w14:textId="77777777" w:rsidR="00DC2FE0" w:rsidRDefault="00DC2FE0">
      <w:pPr>
        <w:widowControl/>
        <w:rPr>
          <w:rFonts w:ascii="宋体" w:hAnsi="宋体" w:hint="eastAsia"/>
          <w:sz w:val="28"/>
          <w:szCs w:val="28"/>
        </w:rPr>
      </w:pPr>
    </w:p>
    <w:p w14:paraId="0419BEE5" w14:textId="77777777" w:rsidR="00DC2FE0" w:rsidRDefault="00DC2FE0">
      <w:pPr>
        <w:widowControl/>
        <w:rPr>
          <w:rFonts w:ascii="宋体" w:hAnsi="宋体"/>
          <w:sz w:val="28"/>
          <w:szCs w:val="28"/>
        </w:rPr>
      </w:pPr>
    </w:p>
    <w:p w14:paraId="6ABD09FE" w14:textId="77777777" w:rsidR="00DC2FE0" w:rsidRDefault="00DC2FE0">
      <w:pPr>
        <w:widowControl/>
        <w:rPr>
          <w:rFonts w:ascii="宋体" w:hAnsi="宋体"/>
          <w:sz w:val="28"/>
          <w:szCs w:val="28"/>
        </w:rPr>
      </w:pPr>
    </w:p>
    <w:p w14:paraId="713534F4" w14:textId="77777777" w:rsidR="00DC2FE0" w:rsidRDefault="00DC2FE0">
      <w:pPr>
        <w:widowControl/>
        <w:ind w:firstLineChars="2050" w:firstLine="5740"/>
        <w:rPr>
          <w:rFonts w:ascii="宋体" w:hAnsi="宋体"/>
          <w:sz w:val="28"/>
          <w:szCs w:val="28"/>
        </w:rPr>
      </w:pPr>
      <w:r>
        <w:rPr>
          <w:rFonts w:ascii="宋体" w:hAnsi="宋体" w:hint="eastAsia"/>
          <w:sz w:val="28"/>
          <w:szCs w:val="28"/>
        </w:rPr>
        <w:t>人力资源部</w:t>
      </w:r>
    </w:p>
    <w:p w14:paraId="213D731F" w14:textId="77777777" w:rsidR="00DC2FE0" w:rsidRDefault="00DC2FE0">
      <w:pPr>
        <w:widowControl/>
        <w:rPr>
          <w:rFonts w:ascii="宋体" w:hAnsi="宋体"/>
          <w:sz w:val="28"/>
          <w:szCs w:val="28"/>
        </w:rPr>
      </w:pPr>
    </w:p>
    <w:p w14:paraId="4D76371D" w14:textId="77777777" w:rsidR="00DC2FE0" w:rsidRDefault="00DC2FE0">
      <w:pPr>
        <w:widowControl/>
        <w:rPr>
          <w:rFonts w:ascii="宋体" w:hAnsi="宋体"/>
          <w:sz w:val="28"/>
          <w:szCs w:val="28"/>
        </w:rPr>
      </w:pPr>
    </w:p>
    <w:p w14:paraId="4B2D3EFB" w14:textId="77777777" w:rsidR="00DC2FE0" w:rsidRDefault="00DC2FE0">
      <w:pPr>
        <w:widowControl/>
        <w:rPr>
          <w:rFonts w:ascii="宋体" w:hAnsi="宋体"/>
          <w:sz w:val="28"/>
          <w:szCs w:val="28"/>
        </w:rPr>
      </w:pPr>
    </w:p>
    <w:p w14:paraId="21D60F28" w14:textId="77777777" w:rsidR="00DC2FE0" w:rsidRDefault="00DC2FE0">
      <w:pPr>
        <w:widowControl/>
        <w:rPr>
          <w:rFonts w:ascii="宋体" w:hAnsi="宋体"/>
          <w:sz w:val="28"/>
          <w:szCs w:val="28"/>
        </w:rPr>
      </w:pPr>
    </w:p>
    <w:p w14:paraId="2C10418E" w14:textId="77777777" w:rsidR="00DC2FE0" w:rsidRDefault="00DC2FE0">
      <w:pPr>
        <w:rPr>
          <w:rFonts w:ascii="宋体" w:hAnsi="宋体" w:hint="eastAsia"/>
          <w:sz w:val="28"/>
          <w:szCs w:val="28"/>
        </w:rPr>
      </w:pPr>
    </w:p>
    <w:p w14:paraId="06AFBE21" w14:textId="77777777" w:rsidR="00DC2FE0" w:rsidRDefault="00DC2FE0">
      <w:pPr>
        <w:rPr>
          <w:rFonts w:ascii="宋体" w:hAnsi="宋体" w:hint="eastAsia"/>
          <w:b/>
          <w:sz w:val="24"/>
        </w:rPr>
      </w:pPr>
    </w:p>
    <w:p w14:paraId="1F1DADCA" w14:textId="77777777" w:rsidR="00DC2FE0" w:rsidRDefault="00DC2FE0">
      <w:pPr>
        <w:rPr>
          <w:rFonts w:ascii="宋体" w:hAnsi="宋体" w:hint="eastAsia"/>
          <w:b/>
          <w:sz w:val="24"/>
        </w:rPr>
      </w:pPr>
    </w:p>
    <w:p w14:paraId="50A0E1E4" w14:textId="77777777" w:rsidR="00DC2FE0" w:rsidRDefault="00DC2FE0">
      <w:pPr>
        <w:rPr>
          <w:rFonts w:ascii="宋体" w:hAnsi="宋体" w:hint="eastAsia"/>
          <w:b/>
          <w:sz w:val="24"/>
        </w:rPr>
      </w:pPr>
    </w:p>
    <w:p w14:paraId="4706DAEB" w14:textId="77777777" w:rsidR="00DC2FE0" w:rsidRDefault="00DC2FE0">
      <w:pPr>
        <w:rPr>
          <w:rFonts w:ascii="宋体" w:hAnsi="宋体" w:hint="eastAsia"/>
          <w:b/>
          <w:sz w:val="24"/>
        </w:rPr>
      </w:pPr>
    </w:p>
    <w:p w14:paraId="6D094335" w14:textId="77777777" w:rsidR="00DC2FE0" w:rsidRDefault="00DC2FE0">
      <w:pPr>
        <w:rPr>
          <w:rFonts w:ascii="宋体" w:hAnsi="宋体" w:hint="eastAsia"/>
          <w:b/>
          <w:sz w:val="24"/>
        </w:rPr>
      </w:pPr>
    </w:p>
    <w:bookmarkEnd w:id="0"/>
    <w:p w14:paraId="1764404B" w14:textId="77777777" w:rsidR="00DC2FE0" w:rsidRDefault="00DC2FE0">
      <w:pPr>
        <w:pStyle w:val="TOC1"/>
        <w:rPr>
          <w:rFonts w:hint="eastAsia"/>
          <w:lang w:val="en-US" w:eastAsia="zh-CN"/>
        </w:rPr>
      </w:pPr>
      <w:r>
        <w:fldChar w:fldCharType="begin"/>
      </w:r>
      <w:r>
        <w:instrText xml:space="preserve"> </w:instrText>
      </w:r>
      <w:r>
        <w:rPr>
          <w:rFonts w:hint="eastAsia"/>
        </w:rPr>
        <w:instrText>TOC \o "1-3" \h \z \u</w:instrText>
      </w:r>
      <w:r>
        <w:instrText xml:space="preserve"> </w:instrText>
      </w:r>
      <w:r>
        <w:fldChar w:fldCharType="separate"/>
      </w:r>
    </w:p>
    <w:p w14:paraId="7C03306B" w14:textId="77777777" w:rsidR="00DC2FE0" w:rsidRDefault="00DC2FE0">
      <w:pPr>
        <w:pStyle w:val="TOC1"/>
        <w:rPr>
          <w:lang w:val="en-US" w:eastAsia="zh-CN"/>
        </w:rPr>
      </w:pPr>
      <w:hyperlink w:anchor="_Toc218919734" w:history="1">
        <w:r>
          <w:rPr>
            <w:rStyle w:val="a3"/>
            <w:lang w:val="en-US" w:eastAsia="zh-CN"/>
          </w:rPr>
          <w:t>1</w:t>
        </w:r>
        <w:r>
          <w:rPr>
            <w:lang w:val="en-US" w:eastAsia="zh-CN"/>
          </w:rPr>
          <w:tab/>
        </w:r>
        <w:r>
          <w:rPr>
            <w:rStyle w:val="a3"/>
            <w:rFonts w:hint="eastAsia"/>
            <w:lang w:val="en-US" w:eastAsia="zh-CN"/>
          </w:rPr>
          <w:t>公司简介</w:t>
        </w:r>
        <w:r>
          <w:rPr>
            <w:lang w:val="en-US" w:eastAsia="zh-CN"/>
          </w:rPr>
          <w:tab/>
        </w:r>
        <w:r>
          <w:rPr>
            <w:lang w:val="en-US" w:eastAsia="zh-CN"/>
          </w:rPr>
          <w:fldChar w:fldCharType="begin"/>
        </w:r>
        <w:r>
          <w:rPr>
            <w:lang w:val="en-US" w:eastAsia="zh-CN"/>
          </w:rPr>
          <w:instrText xml:space="preserve"> PAGEREF _Toc218919734 \h </w:instrText>
        </w:r>
        <w:r>
          <w:rPr>
            <w:lang w:val="en-US" w:eastAsia="zh-CN"/>
          </w:rPr>
          <w:fldChar w:fldCharType="separate"/>
        </w:r>
        <w:r>
          <w:rPr>
            <w:lang w:val="en-US" w:eastAsia="zh-CN"/>
          </w:rPr>
          <w:t>5</w:t>
        </w:r>
        <w:r>
          <w:rPr>
            <w:lang w:val="en-US" w:eastAsia="zh-CN"/>
          </w:rPr>
          <w:fldChar w:fldCharType="end"/>
        </w:r>
      </w:hyperlink>
    </w:p>
    <w:p w14:paraId="21657B66" w14:textId="77777777" w:rsidR="00DC2FE0" w:rsidRDefault="00DC2FE0">
      <w:pPr>
        <w:pStyle w:val="TOC2"/>
        <w:rPr>
          <w:color w:val="auto"/>
          <w:lang w:val="en-US" w:eastAsia="zh-CN"/>
        </w:rPr>
      </w:pPr>
      <w:hyperlink w:anchor="_Toc218919735" w:history="1">
        <w:r>
          <w:rPr>
            <w:rStyle w:val="a3"/>
            <w:lang w:val="en-US" w:eastAsia="zh-CN"/>
          </w:rPr>
          <w:t>1.1</w:t>
        </w:r>
        <w:r>
          <w:rPr>
            <w:color w:val="auto"/>
            <w:lang w:val="en-US" w:eastAsia="zh-CN"/>
          </w:rPr>
          <w:tab/>
        </w:r>
        <w:r>
          <w:rPr>
            <w:rStyle w:val="a3"/>
            <w:rFonts w:hint="eastAsia"/>
            <w:lang w:val="en-US" w:eastAsia="zh-CN"/>
          </w:rPr>
          <w:t>公司简介</w:t>
        </w:r>
        <w:r>
          <w:rPr>
            <w:lang w:val="en-US" w:eastAsia="zh-CN"/>
          </w:rPr>
          <w:tab/>
        </w:r>
        <w:r>
          <w:rPr>
            <w:lang w:val="en-US" w:eastAsia="zh-CN"/>
          </w:rPr>
          <w:fldChar w:fldCharType="begin"/>
        </w:r>
        <w:r>
          <w:rPr>
            <w:lang w:val="en-US" w:eastAsia="zh-CN"/>
          </w:rPr>
          <w:instrText xml:space="preserve"> PAGEREF _Toc218919735 \h </w:instrText>
        </w:r>
        <w:r>
          <w:rPr>
            <w:lang w:val="en-US" w:eastAsia="zh-CN"/>
          </w:rPr>
          <w:fldChar w:fldCharType="separate"/>
        </w:r>
        <w:r>
          <w:rPr>
            <w:lang w:val="en-US" w:eastAsia="zh-CN"/>
          </w:rPr>
          <w:t>5</w:t>
        </w:r>
        <w:r>
          <w:rPr>
            <w:lang w:val="en-US" w:eastAsia="zh-CN"/>
          </w:rPr>
          <w:fldChar w:fldCharType="end"/>
        </w:r>
      </w:hyperlink>
    </w:p>
    <w:p w14:paraId="4D3BBBB7" w14:textId="77777777" w:rsidR="00DC2FE0" w:rsidRDefault="00DC2FE0">
      <w:pPr>
        <w:pStyle w:val="TOC2"/>
        <w:rPr>
          <w:color w:val="auto"/>
          <w:lang w:val="en-US" w:eastAsia="zh-CN"/>
        </w:rPr>
      </w:pPr>
      <w:hyperlink w:anchor="_Toc218919736" w:history="1">
        <w:r>
          <w:rPr>
            <w:rStyle w:val="a3"/>
            <w:lang w:val="en-US" w:eastAsia="zh-CN"/>
          </w:rPr>
          <w:t>1.2</w:t>
        </w:r>
        <w:r>
          <w:rPr>
            <w:color w:val="auto"/>
            <w:lang w:val="en-US" w:eastAsia="zh-CN"/>
          </w:rPr>
          <w:tab/>
        </w:r>
        <w:r>
          <w:rPr>
            <w:rStyle w:val="a3"/>
            <w:rFonts w:hint="eastAsia"/>
            <w:lang w:val="en-US" w:eastAsia="zh-CN"/>
          </w:rPr>
          <w:t>企业文化</w:t>
        </w:r>
        <w:r>
          <w:rPr>
            <w:lang w:val="en-US" w:eastAsia="zh-CN"/>
          </w:rPr>
          <w:tab/>
        </w:r>
        <w:r>
          <w:rPr>
            <w:lang w:val="en-US" w:eastAsia="zh-CN"/>
          </w:rPr>
          <w:fldChar w:fldCharType="begin"/>
        </w:r>
        <w:r>
          <w:rPr>
            <w:lang w:val="en-US" w:eastAsia="zh-CN"/>
          </w:rPr>
          <w:instrText xml:space="preserve"> PAGEREF _Toc218919736 \h </w:instrText>
        </w:r>
        <w:r>
          <w:rPr>
            <w:lang w:val="en-US" w:eastAsia="zh-CN"/>
          </w:rPr>
          <w:fldChar w:fldCharType="separate"/>
        </w:r>
        <w:r>
          <w:rPr>
            <w:lang w:val="en-US" w:eastAsia="zh-CN"/>
          </w:rPr>
          <w:t>5</w:t>
        </w:r>
        <w:r>
          <w:rPr>
            <w:lang w:val="en-US" w:eastAsia="zh-CN"/>
          </w:rPr>
          <w:fldChar w:fldCharType="end"/>
        </w:r>
      </w:hyperlink>
    </w:p>
    <w:p w14:paraId="079D3626" w14:textId="77777777" w:rsidR="00DC2FE0" w:rsidRDefault="00DC2FE0">
      <w:pPr>
        <w:pStyle w:val="TOC3"/>
        <w:tabs>
          <w:tab w:val="left" w:pos="1680"/>
          <w:tab w:val="right" w:leader="dot" w:pos="8296"/>
        </w:tabs>
        <w:rPr>
          <w:lang w:val="en-US" w:eastAsia="zh-CN"/>
        </w:rPr>
      </w:pPr>
      <w:hyperlink w:anchor="_Toc218919737" w:history="1">
        <w:r>
          <w:rPr>
            <w:rStyle w:val="a3"/>
            <w:lang w:val="en-US" w:eastAsia="zh-CN"/>
          </w:rPr>
          <w:t>1.2.1</w:t>
        </w:r>
        <w:r>
          <w:rPr>
            <w:lang w:val="en-US" w:eastAsia="zh-CN"/>
          </w:rPr>
          <w:tab/>
        </w:r>
        <w:r>
          <w:rPr>
            <w:rStyle w:val="a3"/>
            <w:rFonts w:hint="eastAsia"/>
            <w:lang w:val="en-US" w:eastAsia="zh-CN"/>
          </w:rPr>
          <w:t>核心价值观：“正德厚生</w:t>
        </w:r>
        <w:r>
          <w:rPr>
            <w:rStyle w:val="a3"/>
            <w:lang w:val="en-US" w:eastAsia="zh-CN"/>
          </w:rPr>
          <w:t xml:space="preserve">  </w:t>
        </w:r>
        <w:r>
          <w:rPr>
            <w:rStyle w:val="a3"/>
            <w:rFonts w:hint="eastAsia"/>
            <w:lang w:val="en-US" w:eastAsia="zh-CN"/>
          </w:rPr>
          <w:t>臻于至善”</w:t>
        </w:r>
        <w:r>
          <w:rPr>
            <w:lang w:val="en-US" w:eastAsia="zh-CN"/>
          </w:rPr>
          <w:tab/>
        </w:r>
        <w:r>
          <w:rPr>
            <w:lang w:val="en-US" w:eastAsia="zh-CN"/>
          </w:rPr>
          <w:fldChar w:fldCharType="begin"/>
        </w:r>
        <w:r>
          <w:rPr>
            <w:lang w:val="en-US" w:eastAsia="zh-CN"/>
          </w:rPr>
          <w:instrText xml:space="preserve"> PAGEREF _Toc218919737 \h </w:instrText>
        </w:r>
        <w:r>
          <w:rPr>
            <w:lang w:val="en-US" w:eastAsia="zh-CN"/>
          </w:rPr>
          <w:fldChar w:fldCharType="separate"/>
        </w:r>
        <w:r>
          <w:rPr>
            <w:lang w:val="en-US" w:eastAsia="zh-CN"/>
          </w:rPr>
          <w:t>6</w:t>
        </w:r>
        <w:r>
          <w:rPr>
            <w:lang w:val="en-US" w:eastAsia="zh-CN"/>
          </w:rPr>
          <w:fldChar w:fldCharType="end"/>
        </w:r>
      </w:hyperlink>
    </w:p>
    <w:p w14:paraId="3532FB0A" w14:textId="77777777" w:rsidR="00DC2FE0" w:rsidRDefault="00DC2FE0">
      <w:pPr>
        <w:pStyle w:val="TOC3"/>
        <w:tabs>
          <w:tab w:val="left" w:pos="1680"/>
          <w:tab w:val="right" w:leader="dot" w:pos="8296"/>
        </w:tabs>
        <w:rPr>
          <w:lang w:val="en-US" w:eastAsia="zh-CN"/>
        </w:rPr>
      </w:pPr>
      <w:hyperlink w:anchor="_Toc218919738" w:history="1">
        <w:r>
          <w:rPr>
            <w:rStyle w:val="a3"/>
            <w:lang w:val="en-US" w:eastAsia="zh-CN"/>
          </w:rPr>
          <w:t>1.2.2</w:t>
        </w:r>
        <w:r>
          <w:rPr>
            <w:lang w:val="en-US" w:eastAsia="zh-CN"/>
          </w:rPr>
          <w:tab/>
        </w:r>
        <w:r>
          <w:rPr>
            <w:rStyle w:val="a3"/>
            <w:rFonts w:hint="eastAsia"/>
            <w:lang w:val="en-US" w:eastAsia="zh-CN"/>
          </w:rPr>
          <w:t>企业使命：“创无限通信世界</w:t>
        </w:r>
        <w:r>
          <w:rPr>
            <w:rStyle w:val="a3"/>
            <w:lang w:val="en-US" w:eastAsia="zh-CN"/>
          </w:rPr>
          <w:t xml:space="preserve"> </w:t>
        </w:r>
        <w:r>
          <w:rPr>
            <w:rStyle w:val="a3"/>
            <w:rFonts w:hint="eastAsia"/>
            <w:lang w:val="en-US" w:eastAsia="zh-CN"/>
          </w:rPr>
          <w:t>做信息社会栋梁”</w:t>
        </w:r>
        <w:r>
          <w:rPr>
            <w:lang w:val="en-US" w:eastAsia="zh-CN"/>
          </w:rPr>
          <w:tab/>
        </w:r>
        <w:r>
          <w:rPr>
            <w:lang w:val="en-US" w:eastAsia="zh-CN"/>
          </w:rPr>
          <w:fldChar w:fldCharType="begin"/>
        </w:r>
        <w:r>
          <w:rPr>
            <w:lang w:val="en-US" w:eastAsia="zh-CN"/>
          </w:rPr>
          <w:instrText xml:space="preserve"> PAGEREF _Toc218919738 \h </w:instrText>
        </w:r>
        <w:r>
          <w:rPr>
            <w:lang w:val="en-US" w:eastAsia="zh-CN"/>
          </w:rPr>
          <w:fldChar w:fldCharType="separate"/>
        </w:r>
        <w:r>
          <w:rPr>
            <w:lang w:val="en-US" w:eastAsia="zh-CN"/>
          </w:rPr>
          <w:t>7</w:t>
        </w:r>
        <w:r>
          <w:rPr>
            <w:lang w:val="en-US" w:eastAsia="zh-CN"/>
          </w:rPr>
          <w:fldChar w:fldCharType="end"/>
        </w:r>
      </w:hyperlink>
    </w:p>
    <w:p w14:paraId="7FD5810D" w14:textId="77777777" w:rsidR="00DC2FE0" w:rsidRDefault="00DC2FE0">
      <w:pPr>
        <w:pStyle w:val="TOC3"/>
        <w:tabs>
          <w:tab w:val="left" w:pos="1680"/>
          <w:tab w:val="right" w:leader="dot" w:pos="8296"/>
        </w:tabs>
        <w:rPr>
          <w:lang w:val="en-US" w:eastAsia="zh-CN"/>
        </w:rPr>
      </w:pPr>
      <w:hyperlink w:anchor="_Toc218919739" w:history="1">
        <w:r>
          <w:rPr>
            <w:rStyle w:val="a3"/>
            <w:lang w:val="en-US" w:eastAsia="zh-CN"/>
          </w:rPr>
          <w:t>1.2.3</w:t>
        </w:r>
        <w:r>
          <w:rPr>
            <w:lang w:val="en-US" w:eastAsia="zh-CN"/>
          </w:rPr>
          <w:tab/>
        </w:r>
        <w:r>
          <w:rPr>
            <w:rStyle w:val="a3"/>
            <w:rFonts w:hint="eastAsia"/>
            <w:lang w:val="en-US" w:eastAsia="zh-CN"/>
          </w:rPr>
          <w:t>企业愿景：“成为卓越品质的创造者”</w:t>
        </w:r>
        <w:r>
          <w:rPr>
            <w:lang w:val="en-US" w:eastAsia="zh-CN"/>
          </w:rPr>
          <w:tab/>
        </w:r>
        <w:r>
          <w:rPr>
            <w:lang w:val="en-US" w:eastAsia="zh-CN"/>
          </w:rPr>
          <w:fldChar w:fldCharType="begin"/>
        </w:r>
        <w:r>
          <w:rPr>
            <w:lang w:val="en-US" w:eastAsia="zh-CN"/>
          </w:rPr>
          <w:instrText xml:space="preserve"> PAGEREF _Toc218919739 \h </w:instrText>
        </w:r>
        <w:r>
          <w:rPr>
            <w:lang w:val="en-US" w:eastAsia="zh-CN"/>
          </w:rPr>
          <w:fldChar w:fldCharType="separate"/>
        </w:r>
        <w:r>
          <w:rPr>
            <w:lang w:val="en-US" w:eastAsia="zh-CN"/>
          </w:rPr>
          <w:t>7</w:t>
        </w:r>
        <w:r>
          <w:rPr>
            <w:lang w:val="en-US" w:eastAsia="zh-CN"/>
          </w:rPr>
          <w:fldChar w:fldCharType="end"/>
        </w:r>
      </w:hyperlink>
    </w:p>
    <w:p w14:paraId="3CC4C86F" w14:textId="77777777" w:rsidR="00DC2FE0" w:rsidRDefault="00DC2FE0">
      <w:pPr>
        <w:pStyle w:val="TOC2"/>
        <w:rPr>
          <w:color w:val="auto"/>
          <w:lang w:val="en-US" w:eastAsia="zh-CN"/>
        </w:rPr>
      </w:pPr>
      <w:hyperlink w:anchor="_Toc218919740" w:history="1">
        <w:r>
          <w:rPr>
            <w:rStyle w:val="a3"/>
            <w:lang w:val="en-US" w:eastAsia="zh-CN"/>
          </w:rPr>
          <w:t>1.3</w:t>
        </w:r>
        <w:r>
          <w:rPr>
            <w:color w:val="auto"/>
            <w:lang w:val="en-US" w:eastAsia="zh-CN"/>
          </w:rPr>
          <w:tab/>
        </w:r>
        <w:r>
          <w:rPr>
            <w:rStyle w:val="a3"/>
            <w:rFonts w:hint="eastAsia"/>
            <w:lang w:val="en-US" w:eastAsia="zh-CN"/>
          </w:rPr>
          <w:t>中国移动广东公司员工通用能力模型</w:t>
        </w:r>
        <w:r>
          <w:rPr>
            <w:lang w:val="en-US" w:eastAsia="zh-CN"/>
          </w:rPr>
          <w:tab/>
        </w:r>
        <w:r>
          <w:rPr>
            <w:lang w:val="en-US" w:eastAsia="zh-CN"/>
          </w:rPr>
          <w:fldChar w:fldCharType="begin"/>
        </w:r>
        <w:r>
          <w:rPr>
            <w:lang w:val="en-US" w:eastAsia="zh-CN"/>
          </w:rPr>
          <w:instrText xml:space="preserve"> PAGEREF _Toc218919740 \h </w:instrText>
        </w:r>
        <w:r>
          <w:rPr>
            <w:lang w:val="en-US" w:eastAsia="zh-CN"/>
          </w:rPr>
          <w:fldChar w:fldCharType="separate"/>
        </w:r>
        <w:r>
          <w:rPr>
            <w:lang w:val="en-US" w:eastAsia="zh-CN"/>
          </w:rPr>
          <w:t>8</w:t>
        </w:r>
        <w:r>
          <w:rPr>
            <w:lang w:val="en-US" w:eastAsia="zh-CN"/>
          </w:rPr>
          <w:fldChar w:fldCharType="end"/>
        </w:r>
      </w:hyperlink>
    </w:p>
    <w:p w14:paraId="644A15C6" w14:textId="77777777" w:rsidR="00DC2FE0" w:rsidRDefault="00DC2FE0">
      <w:pPr>
        <w:pStyle w:val="TOC3"/>
        <w:tabs>
          <w:tab w:val="left" w:pos="1680"/>
          <w:tab w:val="right" w:leader="dot" w:pos="8296"/>
        </w:tabs>
        <w:rPr>
          <w:lang w:val="en-US" w:eastAsia="zh-CN"/>
        </w:rPr>
      </w:pPr>
      <w:hyperlink w:anchor="_Toc218919741" w:history="1">
        <w:r>
          <w:rPr>
            <w:rStyle w:val="a3"/>
            <w:lang w:val="en-US" w:eastAsia="zh-CN"/>
          </w:rPr>
          <w:t>1.3.1</w:t>
        </w:r>
        <w:r>
          <w:rPr>
            <w:lang w:val="en-US" w:eastAsia="zh-CN"/>
          </w:rPr>
          <w:tab/>
        </w:r>
        <w:r>
          <w:rPr>
            <w:rStyle w:val="a3"/>
            <w:rFonts w:hint="eastAsia"/>
            <w:lang w:val="en-US" w:eastAsia="zh-CN"/>
          </w:rPr>
          <w:t>主动负责</w:t>
        </w:r>
        <w:r>
          <w:rPr>
            <w:lang w:val="en-US" w:eastAsia="zh-CN"/>
          </w:rPr>
          <w:tab/>
        </w:r>
        <w:r>
          <w:rPr>
            <w:lang w:val="en-US" w:eastAsia="zh-CN"/>
          </w:rPr>
          <w:fldChar w:fldCharType="begin"/>
        </w:r>
        <w:r>
          <w:rPr>
            <w:lang w:val="en-US" w:eastAsia="zh-CN"/>
          </w:rPr>
          <w:instrText xml:space="preserve"> PAGEREF _Toc218919741 \h </w:instrText>
        </w:r>
        <w:r>
          <w:rPr>
            <w:lang w:val="en-US" w:eastAsia="zh-CN"/>
          </w:rPr>
          <w:fldChar w:fldCharType="separate"/>
        </w:r>
        <w:r>
          <w:rPr>
            <w:lang w:val="en-US" w:eastAsia="zh-CN"/>
          </w:rPr>
          <w:t>8</w:t>
        </w:r>
        <w:r>
          <w:rPr>
            <w:lang w:val="en-US" w:eastAsia="zh-CN"/>
          </w:rPr>
          <w:fldChar w:fldCharType="end"/>
        </w:r>
      </w:hyperlink>
    </w:p>
    <w:p w14:paraId="093249C4" w14:textId="77777777" w:rsidR="00DC2FE0" w:rsidRDefault="00DC2FE0">
      <w:pPr>
        <w:pStyle w:val="TOC3"/>
        <w:tabs>
          <w:tab w:val="left" w:pos="1680"/>
          <w:tab w:val="right" w:leader="dot" w:pos="8296"/>
        </w:tabs>
        <w:rPr>
          <w:lang w:val="en-US" w:eastAsia="zh-CN"/>
        </w:rPr>
      </w:pPr>
      <w:hyperlink w:anchor="_Toc218919742" w:history="1">
        <w:r>
          <w:rPr>
            <w:rStyle w:val="a3"/>
            <w:lang w:val="en-US" w:eastAsia="zh-CN"/>
          </w:rPr>
          <w:t>1.3.2</w:t>
        </w:r>
        <w:r>
          <w:rPr>
            <w:lang w:val="en-US" w:eastAsia="zh-CN"/>
          </w:rPr>
          <w:tab/>
        </w:r>
        <w:r>
          <w:rPr>
            <w:rStyle w:val="a3"/>
            <w:rFonts w:hint="eastAsia"/>
            <w:lang w:val="en-US" w:eastAsia="zh-CN"/>
          </w:rPr>
          <w:t>服务至信</w:t>
        </w:r>
        <w:r>
          <w:rPr>
            <w:lang w:val="en-US" w:eastAsia="zh-CN"/>
          </w:rPr>
          <w:tab/>
        </w:r>
        <w:r>
          <w:rPr>
            <w:lang w:val="en-US" w:eastAsia="zh-CN"/>
          </w:rPr>
          <w:fldChar w:fldCharType="begin"/>
        </w:r>
        <w:r>
          <w:rPr>
            <w:lang w:val="en-US" w:eastAsia="zh-CN"/>
          </w:rPr>
          <w:instrText xml:space="preserve"> PAGEREF _Toc218919742 \h </w:instrText>
        </w:r>
        <w:r>
          <w:rPr>
            <w:lang w:val="en-US" w:eastAsia="zh-CN"/>
          </w:rPr>
          <w:fldChar w:fldCharType="separate"/>
        </w:r>
        <w:r>
          <w:rPr>
            <w:lang w:val="en-US" w:eastAsia="zh-CN"/>
          </w:rPr>
          <w:t>8</w:t>
        </w:r>
        <w:r>
          <w:rPr>
            <w:lang w:val="en-US" w:eastAsia="zh-CN"/>
          </w:rPr>
          <w:fldChar w:fldCharType="end"/>
        </w:r>
      </w:hyperlink>
    </w:p>
    <w:p w14:paraId="694488D7" w14:textId="77777777" w:rsidR="00DC2FE0" w:rsidRDefault="00DC2FE0">
      <w:pPr>
        <w:pStyle w:val="TOC3"/>
        <w:tabs>
          <w:tab w:val="left" w:pos="1680"/>
          <w:tab w:val="right" w:leader="dot" w:pos="8296"/>
        </w:tabs>
        <w:rPr>
          <w:lang w:val="en-US" w:eastAsia="zh-CN"/>
        </w:rPr>
      </w:pPr>
      <w:hyperlink w:anchor="_Toc218919743" w:history="1">
        <w:r>
          <w:rPr>
            <w:rStyle w:val="a3"/>
            <w:lang w:val="en-US" w:eastAsia="zh-CN"/>
          </w:rPr>
          <w:t>1.3.3</w:t>
        </w:r>
        <w:r>
          <w:rPr>
            <w:lang w:val="en-US" w:eastAsia="zh-CN"/>
          </w:rPr>
          <w:tab/>
        </w:r>
        <w:r>
          <w:rPr>
            <w:rStyle w:val="a3"/>
            <w:rFonts w:hint="eastAsia"/>
            <w:lang w:val="en-US" w:eastAsia="zh-CN"/>
          </w:rPr>
          <w:t>合作共赢</w:t>
        </w:r>
        <w:r>
          <w:rPr>
            <w:lang w:val="en-US" w:eastAsia="zh-CN"/>
          </w:rPr>
          <w:tab/>
        </w:r>
        <w:r>
          <w:rPr>
            <w:lang w:val="en-US" w:eastAsia="zh-CN"/>
          </w:rPr>
          <w:fldChar w:fldCharType="begin"/>
        </w:r>
        <w:r>
          <w:rPr>
            <w:lang w:val="en-US" w:eastAsia="zh-CN"/>
          </w:rPr>
          <w:instrText xml:space="preserve"> PAGEREF _Toc218919743 \h </w:instrText>
        </w:r>
        <w:r>
          <w:rPr>
            <w:lang w:val="en-US" w:eastAsia="zh-CN"/>
          </w:rPr>
          <w:fldChar w:fldCharType="separate"/>
        </w:r>
        <w:r>
          <w:rPr>
            <w:lang w:val="en-US" w:eastAsia="zh-CN"/>
          </w:rPr>
          <w:t>9</w:t>
        </w:r>
        <w:r>
          <w:rPr>
            <w:lang w:val="en-US" w:eastAsia="zh-CN"/>
          </w:rPr>
          <w:fldChar w:fldCharType="end"/>
        </w:r>
      </w:hyperlink>
    </w:p>
    <w:p w14:paraId="0542997E" w14:textId="77777777" w:rsidR="00DC2FE0" w:rsidRDefault="00DC2FE0">
      <w:pPr>
        <w:pStyle w:val="TOC3"/>
        <w:tabs>
          <w:tab w:val="left" w:pos="1680"/>
          <w:tab w:val="right" w:leader="dot" w:pos="8296"/>
        </w:tabs>
        <w:rPr>
          <w:lang w:val="en-US" w:eastAsia="zh-CN"/>
        </w:rPr>
      </w:pPr>
      <w:hyperlink w:anchor="_Toc218919744" w:history="1">
        <w:r>
          <w:rPr>
            <w:rStyle w:val="a3"/>
            <w:lang w:val="en-US" w:eastAsia="zh-CN"/>
          </w:rPr>
          <w:t>1.3.4</w:t>
        </w:r>
        <w:r>
          <w:rPr>
            <w:lang w:val="en-US" w:eastAsia="zh-CN"/>
          </w:rPr>
          <w:tab/>
        </w:r>
        <w:r>
          <w:rPr>
            <w:rStyle w:val="a3"/>
            <w:rFonts w:hint="eastAsia"/>
            <w:lang w:val="en-US" w:eastAsia="zh-CN"/>
          </w:rPr>
          <w:t>系统思维</w:t>
        </w:r>
        <w:r>
          <w:rPr>
            <w:lang w:val="en-US" w:eastAsia="zh-CN"/>
          </w:rPr>
          <w:tab/>
        </w:r>
        <w:r>
          <w:rPr>
            <w:lang w:val="en-US" w:eastAsia="zh-CN"/>
          </w:rPr>
          <w:fldChar w:fldCharType="begin"/>
        </w:r>
        <w:r>
          <w:rPr>
            <w:lang w:val="en-US" w:eastAsia="zh-CN"/>
          </w:rPr>
          <w:instrText xml:space="preserve"> PAGEREF _Toc218919744 \h </w:instrText>
        </w:r>
        <w:r>
          <w:rPr>
            <w:lang w:val="en-US" w:eastAsia="zh-CN"/>
          </w:rPr>
          <w:fldChar w:fldCharType="separate"/>
        </w:r>
        <w:r>
          <w:rPr>
            <w:lang w:val="en-US" w:eastAsia="zh-CN"/>
          </w:rPr>
          <w:t>9</w:t>
        </w:r>
        <w:r>
          <w:rPr>
            <w:lang w:val="en-US" w:eastAsia="zh-CN"/>
          </w:rPr>
          <w:fldChar w:fldCharType="end"/>
        </w:r>
      </w:hyperlink>
    </w:p>
    <w:p w14:paraId="67073423" w14:textId="77777777" w:rsidR="00DC2FE0" w:rsidRDefault="00DC2FE0">
      <w:pPr>
        <w:pStyle w:val="TOC3"/>
        <w:tabs>
          <w:tab w:val="left" w:pos="1680"/>
          <w:tab w:val="right" w:leader="dot" w:pos="8296"/>
        </w:tabs>
        <w:rPr>
          <w:lang w:val="en-US" w:eastAsia="zh-CN"/>
        </w:rPr>
      </w:pPr>
      <w:hyperlink w:anchor="_Toc218919745" w:history="1">
        <w:r>
          <w:rPr>
            <w:rStyle w:val="a3"/>
            <w:lang w:val="en-US" w:eastAsia="zh-CN"/>
          </w:rPr>
          <w:t>1.3.5</w:t>
        </w:r>
        <w:r>
          <w:rPr>
            <w:lang w:val="en-US" w:eastAsia="zh-CN"/>
          </w:rPr>
          <w:tab/>
        </w:r>
        <w:r>
          <w:rPr>
            <w:rStyle w:val="a3"/>
            <w:rFonts w:hint="eastAsia"/>
            <w:lang w:val="en-US" w:eastAsia="zh-CN"/>
          </w:rPr>
          <w:t>快速学习</w:t>
        </w:r>
        <w:r>
          <w:rPr>
            <w:lang w:val="en-US" w:eastAsia="zh-CN"/>
          </w:rPr>
          <w:tab/>
        </w:r>
        <w:r>
          <w:rPr>
            <w:lang w:val="en-US" w:eastAsia="zh-CN"/>
          </w:rPr>
          <w:fldChar w:fldCharType="begin"/>
        </w:r>
        <w:r>
          <w:rPr>
            <w:lang w:val="en-US" w:eastAsia="zh-CN"/>
          </w:rPr>
          <w:instrText xml:space="preserve"> PAGEREF _Toc218919745 \h </w:instrText>
        </w:r>
        <w:r>
          <w:rPr>
            <w:lang w:val="en-US" w:eastAsia="zh-CN"/>
          </w:rPr>
          <w:fldChar w:fldCharType="separate"/>
        </w:r>
        <w:r>
          <w:rPr>
            <w:lang w:val="en-US" w:eastAsia="zh-CN"/>
          </w:rPr>
          <w:t>10</w:t>
        </w:r>
        <w:r>
          <w:rPr>
            <w:lang w:val="en-US" w:eastAsia="zh-CN"/>
          </w:rPr>
          <w:fldChar w:fldCharType="end"/>
        </w:r>
      </w:hyperlink>
    </w:p>
    <w:p w14:paraId="1A6819DA" w14:textId="77777777" w:rsidR="00DC2FE0" w:rsidRDefault="00DC2FE0">
      <w:pPr>
        <w:pStyle w:val="TOC3"/>
        <w:tabs>
          <w:tab w:val="left" w:pos="1680"/>
          <w:tab w:val="right" w:leader="dot" w:pos="8296"/>
        </w:tabs>
        <w:rPr>
          <w:lang w:val="en-US" w:eastAsia="zh-CN"/>
        </w:rPr>
      </w:pPr>
      <w:hyperlink w:anchor="_Toc218919746" w:history="1">
        <w:r>
          <w:rPr>
            <w:rStyle w:val="a3"/>
            <w:lang w:val="en-US" w:eastAsia="zh-CN"/>
          </w:rPr>
          <w:t>1.3.6</w:t>
        </w:r>
        <w:r>
          <w:rPr>
            <w:lang w:val="en-US" w:eastAsia="zh-CN"/>
          </w:rPr>
          <w:tab/>
        </w:r>
        <w:r>
          <w:rPr>
            <w:rStyle w:val="a3"/>
            <w:rFonts w:hint="eastAsia"/>
            <w:lang w:val="en-US" w:eastAsia="zh-CN"/>
          </w:rPr>
          <w:t>成就导向</w:t>
        </w:r>
        <w:r>
          <w:rPr>
            <w:lang w:val="en-US" w:eastAsia="zh-CN"/>
          </w:rPr>
          <w:tab/>
        </w:r>
        <w:r>
          <w:rPr>
            <w:lang w:val="en-US" w:eastAsia="zh-CN"/>
          </w:rPr>
          <w:fldChar w:fldCharType="begin"/>
        </w:r>
        <w:r>
          <w:rPr>
            <w:lang w:val="en-US" w:eastAsia="zh-CN"/>
          </w:rPr>
          <w:instrText xml:space="preserve"> PAGEREF _Toc218919746 \h </w:instrText>
        </w:r>
        <w:r>
          <w:rPr>
            <w:lang w:val="en-US" w:eastAsia="zh-CN"/>
          </w:rPr>
          <w:fldChar w:fldCharType="separate"/>
        </w:r>
        <w:r>
          <w:rPr>
            <w:lang w:val="en-US" w:eastAsia="zh-CN"/>
          </w:rPr>
          <w:t>10</w:t>
        </w:r>
        <w:r>
          <w:rPr>
            <w:lang w:val="en-US" w:eastAsia="zh-CN"/>
          </w:rPr>
          <w:fldChar w:fldCharType="end"/>
        </w:r>
      </w:hyperlink>
    </w:p>
    <w:p w14:paraId="26B492B1" w14:textId="77777777" w:rsidR="00DC2FE0" w:rsidRDefault="00DC2FE0">
      <w:pPr>
        <w:pStyle w:val="TOC1"/>
        <w:rPr>
          <w:lang w:val="en-US" w:eastAsia="zh-CN"/>
        </w:rPr>
      </w:pPr>
      <w:hyperlink w:anchor="_Toc218919747" w:history="1">
        <w:r>
          <w:rPr>
            <w:rStyle w:val="a3"/>
            <w:lang w:val="en-US" w:eastAsia="zh-CN"/>
          </w:rPr>
          <w:t>2</w:t>
        </w:r>
        <w:r>
          <w:rPr>
            <w:lang w:val="en-US" w:eastAsia="zh-CN"/>
          </w:rPr>
          <w:tab/>
        </w:r>
        <w:r>
          <w:rPr>
            <w:rStyle w:val="a3"/>
            <w:rFonts w:hint="eastAsia"/>
            <w:lang w:val="en-US" w:eastAsia="zh-CN"/>
          </w:rPr>
          <w:t>员工入职与劳动合同管理</w:t>
        </w:r>
        <w:r>
          <w:rPr>
            <w:lang w:val="en-US" w:eastAsia="zh-CN"/>
          </w:rPr>
          <w:tab/>
        </w:r>
        <w:r>
          <w:rPr>
            <w:lang w:val="en-US" w:eastAsia="zh-CN"/>
          </w:rPr>
          <w:fldChar w:fldCharType="begin"/>
        </w:r>
        <w:r>
          <w:rPr>
            <w:lang w:val="en-US" w:eastAsia="zh-CN"/>
          </w:rPr>
          <w:instrText xml:space="preserve"> PAGEREF _Toc218919747 \h </w:instrText>
        </w:r>
        <w:r>
          <w:rPr>
            <w:lang w:val="en-US" w:eastAsia="zh-CN"/>
          </w:rPr>
          <w:fldChar w:fldCharType="separate"/>
        </w:r>
        <w:r>
          <w:rPr>
            <w:lang w:val="en-US" w:eastAsia="zh-CN"/>
          </w:rPr>
          <w:t>11</w:t>
        </w:r>
        <w:r>
          <w:rPr>
            <w:lang w:val="en-US" w:eastAsia="zh-CN"/>
          </w:rPr>
          <w:fldChar w:fldCharType="end"/>
        </w:r>
      </w:hyperlink>
    </w:p>
    <w:p w14:paraId="786C699D" w14:textId="77777777" w:rsidR="00DC2FE0" w:rsidRDefault="00DC2FE0">
      <w:pPr>
        <w:pStyle w:val="TOC2"/>
        <w:rPr>
          <w:color w:val="auto"/>
          <w:lang w:val="en-US" w:eastAsia="zh-CN"/>
        </w:rPr>
      </w:pPr>
      <w:hyperlink w:anchor="_Toc218919748" w:history="1">
        <w:r>
          <w:rPr>
            <w:rStyle w:val="a3"/>
            <w:lang w:val="en-US" w:eastAsia="zh-CN"/>
          </w:rPr>
          <w:t>2.1</w:t>
        </w:r>
        <w:r>
          <w:rPr>
            <w:color w:val="auto"/>
            <w:lang w:val="en-US" w:eastAsia="zh-CN"/>
          </w:rPr>
          <w:tab/>
        </w:r>
        <w:r>
          <w:rPr>
            <w:rStyle w:val="a3"/>
            <w:rFonts w:hint="eastAsia"/>
            <w:lang w:val="en-US" w:eastAsia="zh-CN"/>
          </w:rPr>
          <w:t>新员工入职劳动合同的签订</w:t>
        </w:r>
        <w:r>
          <w:rPr>
            <w:lang w:val="en-US" w:eastAsia="zh-CN"/>
          </w:rPr>
          <w:tab/>
        </w:r>
        <w:r>
          <w:rPr>
            <w:lang w:val="en-US" w:eastAsia="zh-CN"/>
          </w:rPr>
          <w:fldChar w:fldCharType="begin"/>
        </w:r>
        <w:r>
          <w:rPr>
            <w:lang w:val="en-US" w:eastAsia="zh-CN"/>
          </w:rPr>
          <w:instrText xml:space="preserve"> PAGEREF _Toc218919748 \h </w:instrText>
        </w:r>
        <w:r>
          <w:rPr>
            <w:lang w:val="en-US" w:eastAsia="zh-CN"/>
          </w:rPr>
          <w:fldChar w:fldCharType="separate"/>
        </w:r>
        <w:r>
          <w:rPr>
            <w:lang w:val="en-US" w:eastAsia="zh-CN"/>
          </w:rPr>
          <w:t>11</w:t>
        </w:r>
        <w:r>
          <w:rPr>
            <w:lang w:val="en-US" w:eastAsia="zh-CN"/>
          </w:rPr>
          <w:fldChar w:fldCharType="end"/>
        </w:r>
      </w:hyperlink>
    </w:p>
    <w:p w14:paraId="721C99A7" w14:textId="77777777" w:rsidR="00DC2FE0" w:rsidRDefault="00DC2FE0">
      <w:pPr>
        <w:pStyle w:val="TOC2"/>
        <w:rPr>
          <w:color w:val="auto"/>
          <w:lang w:val="en-US" w:eastAsia="zh-CN"/>
        </w:rPr>
      </w:pPr>
      <w:hyperlink w:anchor="_Toc218919749" w:history="1">
        <w:r>
          <w:rPr>
            <w:rStyle w:val="a3"/>
            <w:lang w:val="en-US" w:eastAsia="zh-CN"/>
          </w:rPr>
          <w:t>2.2</w:t>
        </w:r>
        <w:r>
          <w:rPr>
            <w:color w:val="auto"/>
            <w:lang w:val="en-US" w:eastAsia="zh-CN"/>
          </w:rPr>
          <w:tab/>
        </w:r>
        <w:r>
          <w:rPr>
            <w:rStyle w:val="a3"/>
            <w:rFonts w:hint="eastAsia"/>
            <w:lang w:val="en-US" w:eastAsia="zh-CN"/>
          </w:rPr>
          <w:t>员工试用期管理与考核</w:t>
        </w:r>
        <w:r>
          <w:rPr>
            <w:lang w:val="en-US" w:eastAsia="zh-CN"/>
          </w:rPr>
          <w:tab/>
        </w:r>
        <w:r>
          <w:rPr>
            <w:lang w:val="en-US" w:eastAsia="zh-CN"/>
          </w:rPr>
          <w:fldChar w:fldCharType="begin"/>
        </w:r>
        <w:r>
          <w:rPr>
            <w:lang w:val="en-US" w:eastAsia="zh-CN"/>
          </w:rPr>
          <w:instrText xml:space="preserve"> PAGEREF _Toc218919749 \h </w:instrText>
        </w:r>
        <w:r>
          <w:rPr>
            <w:lang w:val="en-US" w:eastAsia="zh-CN"/>
          </w:rPr>
          <w:fldChar w:fldCharType="separate"/>
        </w:r>
        <w:r>
          <w:rPr>
            <w:lang w:val="en-US" w:eastAsia="zh-CN"/>
          </w:rPr>
          <w:t>11</w:t>
        </w:r>
        <w:r>
          <w:rPr>
            <w:lang w:val="en-US" w:eastAsia="zh-CN"/>
          </w:rPr>
          <w:fldChar w:fldCharType="end"/>
        </w:r>
      </w:hyperlink>
    </w:p>
    <w:p w14:paraId="4E3F91FB" w14:textId="77777777" w:rsidR="00DC2FE0" w:rsidRDefault="00DC2FE0">
      <w:pPr>
        <w:pStyle w:val="TOC2"/>
        <w:rPr>
          <w:color w:val="auto"/>
          <w:lang w:val="en-US" w:eastAsia="zh-CN"/>
        </w:rPr>
      </w:pPr>
      <w:hyperlink w:anchor="_Toc218919750" w:history="1">
        <w:r>
          <w:rPr>
            <w:rStyle w:val="a3"/>
            <w:lang w:val="en-US" w:eastAsia="zh-CN"/>
          </w:rPr>
          <w:t>2.3</w:t>
        </w:r>
        <w:r>
          <w:rPr>
            <w:color w:val="auto"/>
            <w:lang w:val="en-US" w:eastAsia="zh-CN"/>
          </w:rPr>
          <w:tab/>
        </w:r>
        <w:r>
          <w:rPr>
            <w:rStyle w:val="a3"/>
            <w:rFonts w:hint="eastAsia"/>
            <w:lang w:val="en-US" w:eastAsia="zh-CN"/>
          </w:rPr>
          <w:t>员工劳动合同续签管理</w:t>
        </w:r>
        <w:r>
          <w:rPr>
            <w:lang w:val="en-US" w:eastAsia="zh-CN"/>
          </w:rPr>
          <w:tab/>
        </w:r>
        <w:r>
          <w:rPr>
            <w:lang w:val="en-US" w:eastAsia="zh-CN"/>
          </w:rPr>
          <w:fldChar w:fldCharType="begin"/>
        </w:r>
        <w:r>
          <w:rPr>
            <w:lang w:val="en-US" w:eastAsia="zh-CN"/>
          </w:rPr>
          <w:instrText xml:space="preserve"> PAGEREF _Toc218919750 \h </w:instrText>
        </w:r>
        <w:r>
          <w:rPr>
            <w:lang w:val="en-US" w:eastAsia="zh-CN"/>
          </w:rPr>
          <w:fldChar w:fldCharType="separate"/>
        </w:r>
        <w:r>
          <w:rPr>
            <w:lang w:val="en-US" w:eastAsia="zh-CN"/>
          </w:rPr>
          <w:t>11</w:t>
        </w:r>
        <w:r>
          <w:rPr>
            <w:lang w:val="en-US" w:eastAsia="zh-CN"/>
          </w:rPr>
          <w:fldChar w:fldCharType="end"/>
        </w:r>
      </w:hyperlink>
    </w:p>
    <w:p w14:paraId="77D01CD4" w14:textId="77777777" w:rsidR="00DC2FE0" w:rsidRDefault="00DC2FE0">
      <w:pPr>
        <w:pStyle w:val="TOC2"/>
        <w:rPr>
          <w:color w:val="auto"/>
          <w:lang w:val="en-US" w:eastAsia="zh-CN"/>
        </w:rPr>
      </w:pPr>
      <w:hyperlink w:anchor="_Toc218919751" w:history="1">
        <w:r>
          <w:rPr>
            <w:rStyle w:val="a3"/>
            <w:lang w:val="en-US" w:eastAsia="zh-CN"/>
          </w:rPr>
          <w:t>2.4</w:t>
        </w:r>
        <w:r>
          <w:rPr>
            <w:color w:val="auto"/>
            <w:lang w:val="en-US" w:eastAsia="zh-CN"/>
          </w:rPr>
          <w:tab/>
        </w:r>
        <w:r>
          <w:rPr>
            <w:rStyle w:val="a3"/>
            <w:rFonts w:hint="eastAsia"/>
            <w:lang w:val="en-US" w:eastAsia="zh-CN"/>
          </w:rPr>
          <w:t>员工劳动合同的变更</w:t>
        </w:r>
        <w:r>
          <w:rPr>
            <w:lang w:val="en-US" w:eastAsia="zh-CN"/>
          </w:rPr>
          <w:tab/>
        </w:r>
        <w:r>
          <w:rPr>
            <w:lang w:val="en-US" w:eastAsia="zh-CN"/>
          </w:rPr>
          <w:fldChar w:fldCharType="begin"/>
        </w:r>
        <w:r>
          <w:rPr>
            <w:lang w:val="en-US" w:eastAsia="zh-CN"/>
          </w:rPr>
          <w:instrText xml:space="preserve"> PAGEREF _Toc218919751 \h </w:instrText>
        </w:r>
        <w:r>
          <w:rPr>
            <w:lang w:val="en-US" w:eastAsia="zh-CN"/>
          </w:rPr>
          <w:fldChar w:fldCharType="separate"/>
        </w:r>
        <w:r>
          <w:rPr>
            <w:lang w:val="en-US" w:eastAsia="zh-CN"/>
          </w:rPr>
          <w:t>11</w:t>
        </w:r>
        <w:r>
          <w:rPr>
            <w:lang w:val="en-US" w:eastAsia="zh-CN"/>
          </w:rPr>
          <w:fldChar w:fldCharType="end"/>
        </w:r>
      </w:hyperlink>
    </w:p>
    <w:p w14:paraId="05EED845" w14:textId="77777777" w:rsidR="00DC2FE0" w:rsidRDefault="00DC2FE0">
      <w:pPr>
        <w:pStyle w:val="TOC2"/>
        <w:rPr>
          <w:color w:val="auto"/>
          <w:lang w:val="en-US" w:eastAsia="zh-CN"/>
        </w:rPr>
      </w:pPr>
      <w:hyperlink w:anchor="_Toc218919752" w:history="1">
        <w:r>
          <w:rPr>
            <w:rStyle w:val="a3"/>
            <w:lang w:val="en-US" w:eastAsia="zh-CN"/>
          </w:rPr>
          <w:t>2.5</w:t>
        </w:r>
        <w:r>
          <w:rPr>
            <w:color w:val="auto"/>
            <w:lang w:val="en-US" w:eastAsia="zh-CN"/>
          </w:rPr>
          <w:tab/>
        </w:r>
        <w:r>
          <w:rPr>
            <w:rStyle w:val="a3"/>
            <w:rFonts w:hint="eastAsia"/>
            <w:lang w:val="en-US" w:eastAsia="zh-CN"/>
          </w:rPr>
          <w:t>员工劳动合同终止与解除</w:t>
        </w:r>
        <w:r>
          <w:rPr>
            <w:lang w:val="en-US" w:eastAsia="zh-CN"/>
          </w:rPr>
          <w:tab/>
        </w:r>
        <w:r>
          <w:rPr>
            <w:lang w:val="en-US" w:eastAsia="zh-CN"/>
          </w:rPr>
          <w:fldChar w:fldCharType="begin"/>
        </w:r>
        <w:r>
          <w:rPr>
            <w:lang w:val="en-US" w:eastAsia="zh-CN"/>
          </w:rPr>
          <w:instrText xml:space="preserve"> PAGEREF _Toc218919752 \h </w:instrText>
        </w:r>
        <w:r>
          <w:rPr>
            <w:lang w:val="en-US" w:eastAsia="zh-CN"/>
          </w:rPr>
          <w:fldChar w:fldCharType="separate"/>
        </w:r>
        <w:r>
          <w:rPr>
            <w:lang w:val="en-US" w:eastAsia="zh-CN"/>
          </w:rPr>
          <w:t>12</w:t>
        </w:r>
        <w:r>
          <w:rPr>
            <w:lang w:val="en-US" w:eastAsia="zh-CN"/>
          </w:rPr>
          <w:fldChar w:fldCharType="end"/>
        </w:r>
      </w:hyperlink>
    </w:p>
    <w:p w14:paraId="36EB8E3B" w14:textId="77777777" w:rsidR="00DC2FE0" w:rsidRDefault="00DC2FE0">
      <w:pPr>
        <w:pStyle w:val="TOC3"/>
        <w:tabs>
          <w:tab w:val="left" w:pos="1680"/>
          <w:tab w:val="right" w:leader="dot" w:pos="8296"/>
        </w:tabs>
        <w:rPr>
          <w:lang w:val="en-US" w:eastAsia="zh-CN"/>
        </w:rPr>
      </w:pPr>
      <w:hyperlink w:anchor="_Toc218919753" w:history="1">
        <w:r>
          <w:rPr>
            <w:rStyle w:val="a3"/>
            <w:lang w:val="en-US" w:eastAsia="zh-CN"/>
          </w:rPr>
          <w:t>2.5.1</w:t>
        </w:r>
        <w:r>
          <w:rPr>
            <w:lang w:val="en-US" w:eastAsia="zh-CN"/>
          </w:rPr>
          <w:tab/>
        </w:r>
        <w:r>
          <w:rPr>
            <w:rStyle w:val="a3"/>
            <w:rFonts w:hint="eastAsia"/>
            <w:lang w:val="en-US" w:eastAsia="zh-CN"/>
          </w:rPr>
          <w:t>员工主动离职</w:t>
        </w:r>
        <w:r>
          <w:rPr>
            <w:lang w:val="en-US" w:eastAsia="zh-CN"/>
          </w:rPr>
          <w:tab/>
        </w:r>
        <w:r>
          <w:rPr>
            <w:lang w:val="en-US" w:eastAsia="zh-CN"/>
          </w:rPr>
          <w:fldChar w:fldCharType="begin"/>
        </w:r>
        <w:r>
          <w:rPr>
            <w:lang w:val="en-US" w:eastAsia="zh-CN"/>
          </w:rPr>
          <w:instrText xml:space="preserve"> PAGEREF _Toc218919753 \h </w:instrText>
        </w:r>
        <w:r>
          <w:rPr>
            <w:lang w:val="en-US" w:eastAsia="zh-CN"/>
          </w:rPr>
          <w:fldChar w:fldCharType="separate"/>
        </w:r>
        <w:r>
          <w:rPr>
            <w:lang w:val="en-US" w:eastAsia="zh-CN"/>
          </w:rPr>
          <w:t>12</w:t>
        </w:r>
        <w:r>
          <w:rPr>
            <w:lang w:val="en-US" w:eastAsia="zh-CN"/>
          </w:rPr>
          <w:fldChar w:fldCharType="end"/>
        </w:r>
      </w:hyperlink>
    </w:p>
    <w:p w14:paraId="05BC4BFF" w14:textId="77777777" w:rsidR="00DC2FE0" w:rsidRDefault="00DC2FE0">
      <w:pPr>
        <w:pStyle w:val="TOC3"/>
        <w:tabs>
          <w:tab w:val="left" w:pos="1680"/>
          <w:tab w:val="right" w:leader="dot" w:pos="8296"/>
        </w:tabs>
        <w:rPr>
          <w:lang w:val="en-US" w:eastAsia="zh-CN"/>
        </w:rPr>
      </w:pPr>
      <w:hyperlink w:anchor="_Toc218919754" w:history="1">
        <w:r>
          <w:rPr>
            <w:rStyle w:val="a3"/>
            <w:lang w:val="en-US" w:eastAsia="zh-CN"/>
          </w:rPr>
          <w:t>2.5.2</w:t>
        </w:r>
        <w:r>
          <w:rPr>
            <w:lang w:val="en-US" w:eastAsia="zh-CN"/>
          </w:rPr>
          <w:tab/>
        </w:r>
        <w:r>
          <w:rPr>
            <w:rStyle w:val="a3"/>
            <w:rFonts w:hint="eastAsia"/>
            <w:lang w:val="en-US" w:eastAsia="zh-CN"/>
          </w:rPr>
          <w:t>员工劳动合同终止与解除</w:t>
        </w:r>
        <w:r>
          <w:rPr>
            <w:lang w:val="en-US" w:eastAsia="zh-CN"/>
          </w:rPr>
          <w:tab/>
        </w:r>
        <w:r>
          <w:rPr>
            <w:lang w:val="en-US" w:eastAsia="zh-CN"/>
          </w:rPr>
          <w:fldChar w:fldCharType="begin"/>
        </w:r>
        <w:r>
          <w:rPr>
            <w:lang w:val="en-US" w:eastAsia="zh-CN"/>
          </w:rPr>
          <w:instrText xml:space="preserve"> PAGEREF _Toc218919754 \h </w:instrText>
        </w:r>
        <w:r>
          <w:rPr>
            <w:lang w:val="en-US" w:eastAsia="zh-CN"/>
          </w:rPr>
          <w:fldChar w:fldCharType="separate"/>
        </w:r>
        <w:r>
          <w:rPr>
            <w:lang w:val="en-US" w:eastAsia="zh-CN"/>
          </w:rPr>
          <w:t>12</w:t>
        </w:r>
        <w:r>
          <w:rPr>
            <w:lang w:val="en-US" w:eastAsia="zh-CN"/>
          </w:rPr>
          <w:fldChar w:fldCharType="end"/>
        </w:r>
      </w:hyperlink>
    </w:p>
    <w:p w14:paraId="23BC31F5" w14:textId="77777777" w:rsidR="00DC2FE0" w:rsidRDefault="00DC2FE0">
      <w:pPr>
        <w:pStyle w:val="TOC3"/>
        <w:tabs>
          <w:tab w:val="left" w:pos="1680"/>
          <w:tab w:val="right" w:leader="dot" w:pos="8296"/>
        </w:tabs>
        <w:rPr>
          <w:lang w:val="en-US" w:eastAsia="zh-CN"/>
        </w:rPr>
      </w:pPr>
      <w:hyperlink w:anchor="_Toc218919755" w:history="1">
        <w:r>
          <w:rPr>
            <w:rStyle w:val="a3"/>
            <w:lang w:val="en-US" w:eastAsia="zh-CN"/>
          </w:rPr>
          <w:t>2.5.3</w:t>
        </w:r>
        <w:r>
          <w:rPr>
            <w:lang w:val="en-US" w:eastAsia="zh-CN"/>
          </w:rPr>
          <w:tab/>
        </w:r>
        <w:r>
          <w:rPr>
            <w:rStyle w:val="a3"/>
            <w:rFonts w:hint="eastAsia"/>
            <w:lang w:val="en-US" w:eastAsia="zh-CN"/>
          </w:rPr>
          <w:t>员工离职程序</w:t>
        </w:r>
        <w:r>
          <w:rPr>
            <w:lang w:val="en-US" w:eastAsia="zh-CN"/>
          </w:rPr>
          <w:tab/>
        </w:r>
        <w:r>
          <w:rPr>
            <w:lang w:val="en-US" w:eastAsia="zh-CN"/>
          </w:rPr>
          <w:fldChar w:fldCharType="begin"/>
        </w:r>
        <w:r>
          <w:rPr>
            <w:lang w:val="en-US" w:eastAsia="zh-CN"/>
          </w:rPr>
          <w:instrText xml:space="preserve"> PAGEREF _Toc218919755 \h </w:instrText>
        </w:r>
        <w:r>
          <w:rPr>
            <w:lang w:val="en-US" w:eastAsia="zh-CN"/>
          </w:rPr>
          <w:fldChar w:fldCharType="separate"/>
        </w:r>
        <w:r>
          <w:rPr>
            <w:lang w:val="en-US" w:eastAsia="zh-CN"/>
          </w:rPr>
          <w:t>12</w:t>
        </w:r>
        <w:r>
          <w:rPr>
            <w:lang w:val="en-US" w:eastAsia="zh-CN"/>
          </w:rPr>
          <w:fldChar w:fldCharType="end"/>
        </w:r>
      </w:hyperlink>
    </w:p>
    <w:p w14:paraId="05D53FF3" w14:textId="77777777" w:rsidR="00DC2FE0" w:rsidRDefault="00DC2FE0">
      <w:pPr>
        <w:pStyle w:val="TOC1"/>
        <w:rPr>
          <w:lang w:val="en-US" w:eastAsia="zh-CN"/>
        </w:rPr>
      </w:pPr>
      <w:hyperlink w:anchor="_Toc218919756" w:history="1">
        <w:r>
          <w:rPr>
            <w:rStyle w:val="a3"/>
            <w:lang w:val="en-US" w:eastAsia="zh-CN"/>
          </w:rPr>
          <w:t>3</w:t>
        </w:r>
        <w:r>
          <w:rPr>
            <w:lang w:val="en-US" w:eastAsia="zh-CN"/>
          </w:rPr>
          <w:tab/>
        </w:r>
        <w:r>
          <w:rPr>
            <w:rStyle w:val="a3"/>
            <w:rFonts w:hint="eastAsia"/>
            <w:lang w:val="en-US" w:eastAsia="zh-CN"/>
          </w:rPr>
          <w:t>员工职位管理与调配</w:t>
        </w:r>
        <w:r>
          <w:rPr>
            <w:lang w:val="en-US" w:eastAsia="zh-CN"/>
          </w:rPr>
          <w:tab/>
        </w:r>
        <w:r>
          <w:rPr>
            <w:lang w:val="en-US" w:eastAsia="zh-CN"/>
          </w:rPr>
          <w:fldChar w:fldCharType="begin"/>
        </w:r>
        <w:r>
          <w:rPr>
            <w:lang w:val="en-US" w:eastAsia="zh-CN"/>
          </w:rPr>
          <w:instrText xml:space="preserve"> PAGEREF _Toc218919756 \h </w:instrText>
        </w:r>
        <w:r>
          <w:rPr>
            <w:lang w:val="en-US" w:eastAsia="zh-CN"/>
          </w:rPr>
          <w:fldChar w:fldCharType="separate"/>
        </w:r>
        <w:r>
          <w:rPr>
            <w:lang w:val="en-US" w:eastAsia="zh-CN"/>
          </w:rPr>
          <w:t>12</w:t>
        </w:r>
        <w:r>
          <w:rPr>
            <w:lang w:val="en-US" w:eastAsia="zh-CN"/>
          </w:rPr>
          <w:fldChar w:fldCharType="end"/>
        </w:r>
      </w:hyperlink>
    </w:p>
    <w:p w14:paraId="61030CBD" w14:textId="77777777" w:rsidR="00DC2FE0" w:rsidRDefault="00DC2FE0">
      <w:pPr>
        <w:pStyle w:val="TOC2"/>
        <w:rPr>
          <w:color w:val="auto"/>
          <w:lang w:val="en-US" w:eastAsia="zh-CN"/>
        </w:rPr>
      </w:pPr>
      <w:hyperlink w:anchor="_Toc218919757" w:history="1">
        <w:r>
          <w:rPr>
            <w:rStyle w:val="a3"/>
            <w:lang w:val="en-US" w:eastAsia="zh-CN"/>
          </w:rPr>
          <w:t>3.1</w:t>
        </w:r>
        <w:r>
          <w:rPr>
            <w:color w:val="auto"/>
            <w:lang w:val="en-US" w:eastAsia="zh-CN"/>
          </w:rPr>
          <w:tab/>
        </w:r>
        <w:r>
          <w:rPr>
            <w:rStyle w:val="a3"/>
            <w:rFonts w:hint="eastAsia"/>
            <w:lang w:val="en-US" w:eastAsia="zh-CN"/>
          </w:rPr>
          <w:t>职位族群设置</w:t>
        </w:r>
        <w:r>
          <w:rPr>
            <w:lang w:val="en-US" w:eastAsia="zh-CN"/>
          </w:rPr>
          <w:tab/>
        </w:r>
        <w:r>
          <w:rPr>
            <w:lang w:val="en-US" w:eastAsia="zh-CN"/>
          </w:rPr>
          <w:fldChar w:fldCharType="begin"/>
        </w:r>
        <w:r>
          <w:rPr>
            <w:lang w:val="en-US" w:eastAsia="zh-CN"/>
          </w:rPr>
          <w:instrText xml:space="preserve"> PAGEREF _Toc218919757 \h </w:instrText>
        </w:r>
        <w:r>
          <w:rPr>
            <w:lang w:val="en-US" w:eastAsia="zh-CN"/>
          </w:rPr>
          <w:fldChar w:fldCharType="separate"/>
        </w:r>
        <w:r>
          <w:rPr>
            <w:lang w:val="en-US" w:eastAsia="zh-CN"/>
          </w:rPr>
          <w:t>12</w:t>
        </w:r>
        <w:r>
          <w:rPr>
            <w:lang w:val="en-US" w:eastAsia="zh-CN"/>
          </w:rPr>
          <w:fldChar w:fldCharType="end"/>
        </w:r>
      </w:hyperlink>
    </w:p>
    <w:p w14:paraId="4D0CA918" w14:textId="77777777" w:rsidR="00DC2FE0" w:rsidRDefault="00DC2FE0">
      <w:pPr>
        <w:pStyle w:val="TOC2"/>
        <w:rPr>
          <w:color w:val="auto"/>
          <w:lang w:val="en-US" w:eastAsia="zh-CN"/>
        </w:rPr>
      </w:pPr>
      <w:hyperlink w:anchor="_Toc218919758" w:history="1">
        <w:r>
          <w:rPr>
            <w:rStyle w:val="a3"/>
            <w:lang w:val="en-US" w:eastAsia="zh-CN"/>
          </w:rPr>
          <w:t>3.2</w:t>
        </w:r>
        <w:r>
          <w:rPr>
            <w:color w:val="auto"/>
            <w:lang w:val="en-US" w:eastAsia="zh-CN"/>
          </w:rPr>
          <w:tab/>
        </w:r>
        <w:r>
          <w:rPr>
            <w:rStyle w:val="a3"/>
            <w:rFonts w:hint="eastAsia"/>
            <w:lang w:val="en-US" w:eastAsia="zh-CN"/>
          </w:rPr>
          <w:t>职位序列和职位设置</w:t>
        </w:r>
        <w:r>
          <w:rPr>
            <w:lang w:val="en-US" w:eastAsia="zh-CN"/>
          </w:rPr>
          <w:tab/>
        </w:r>
        <w:r>
          <w:rPr>
            <w:lang w:val="en-US" w:eastAsia="zh-CN"/>
          </w:rPr>
          <w:fldChar w:fldCharType="begin"/>
        </w:r>
        <w:r>
          <w:rPr>
            <w:lang w:val="en-US" w:eastAsia="zh-CN"/>
          </w:rPr>
          <w:instrText xml:space="preserve"> PAGEREF _Toc218919758 \h </w:instrText>
        </w:r>
        <w:r>
          <w:rPr>
            <w:lang w:val="en-US" w:eastAsia="zh-CN"/>
          </w:rPr>
          <w:fldChar w:fldCharType="separate"/>
        </w:r>
        <w:r>
          <w:rPr>
            <w:lang w:val="en-US" w:eastAsia="zh-CN"/>
          </w:rPr>
          <w:t>16</w:t>
        </w:r>
        <w:r>
          <w:rPr>
            <w:lang w:val="en-US" w:eastAsia="zh-CN"/>
          </w:rPr>
          <w:fldChar w:fldCharType="end"/>
        </w:r>
      </w:hyperlink>
    </w:p>
    <w:p w14:paraId="79BFCFE9" w14:textId="77777777" w:rsidR="00DC2FE0" w:rsidRDefault="00DC2FE0">
      <w:pPr>
        <w:pStyle w:val="TOC2"/>
        <w:rPr>
          <w:color w:val="auto"/>
          <w:lang w:val="en-US" w:eastAsia="zh-CN"/>
        </w:rPr>
      </w:pPr>
      <w:hyperlink w:anchor="_Toc218919759" w:history="1">
        <w:r>
          <w:rPr>
            <w:rStyle w:val="a3"/>
            <w:lang w:val="en-US" w:eastAsia="zh-CN"/>
          </w:rPr>
          <w:t>3.3</w:t>
        </w:r>
        <w:r>
          <w:rPr>
            <w:color w:val="auto"/>
            <w:lang w:val="en-US" w:eastAsia="zh-CN"/>
          </w:rPr>
          <w:tab/>
        </w:r>
        <w:r>
          <w:rPr>
            <w:rStyle w:val="a3"/>
            <w:rFonts w:hint="eastAsia"/>
            <w:lang w:val="en-US" w:eastAsia="zh-CN"/>
          </w:rPr>
          <w:t>非经理岗位员工职级晋升</w:t>
        </w:r>
        <w:r>
          <w:rPr>
            <w:lang w:val="en-US" w:eastAsia="zh-CN"/>
          </w:rPr>
          <w:tab/>
        </w:r>
        <w:r>
          <w:rPr>
            <w:lang w:val="en-US" w:eastAsia="zh-CN"/>
          </w:rPr>
          <w:fldChar w:fldCharType="begin"/>
        </w:r>
        <w:r>
          <w:rPr>
            <w:lang w:val="en-US" w:eastAsia="zh-CN"/>
          </w:rPr>
          <w:instrText xml:space="preserve"> PAGEREF _Toc218919759 \h </w:instrText>
        </w:r>
        <w:r>
          <w:rPr>
            <w:lang w:val="en-US" w:eastAsia="zh-CN"/>
          </w:rPr>
          <w:fldChar w:fldCharType="separate"/>
        </w:r>
        <w:r>
          <w:rPr>
            <w:lang w:val="en-US" w:eastAsia="zh-CN"/>
          </w:rPr>
          <w:t>17</w:t>
        </w:r>
        <w:r>
          <w:rPr>
            <w:lang w:val="en-US" w:eastAsia="zh-CN"/>
          </w:rPr>
          <w:fldChar w:fldCharType="end"/>
        </w:r>
      </w:hyperlink>
    </w:p>
    <w:p w14:paraId="4E9827D0" w14:textId="77777777" w:rsidR="00DC2FE0" w:rsidRDefault="00DC2FE0">
      <w:pPr>
        <w:pStyle w:val="TOC2"/>
        <w:rPr>
          <w:color w:val="auto"/>
          <w:lang w:val="en-US" w:eastAsia="zh-CN"/>
        </w:rPr>
      </w:pPr>
      <w:hyperlink w:anchor="_Toc218919760" w:history="1">
        <w:r>
          <w:rPr>
            <w:rStyle w:val="a3"/>
            <w:lang w:val="en-US" w:eastAsia="zh-CN"/>
          </w:rPr>
          <w:t>3.4</w:t>
        </w:r>
        <w:r>
          <w:rPr>
            <w:color w:val="auto"/>
            <w:lang w:val="en-US" w:eastAsia="zh-CN"/>
          </w:rPr>
          <w:tab/>
        </w:r>
        <w:r>
          <w:rPr>
            <w:rStyle w:val="a3"/>
            <w:rFonts w:hint="eastAsia"/>
            <w:lang w:val="en-US" w:eastAsia="zh-CN"/>
          </w:rPr>
          <w:t>非经理岗位员工职位调整</w:t>
        </w:r>
        <w:r>
          <w:rPr>
            <w:lang w:val="en-US" w:eastAsia="zh-CN"/>
          </w:rPr>
          <w:tab/>
        </w:r>
        <w:r>
          <w:rPr>
            <w:lang w:val="en-US" w:eastAsia="zh-CN"/>
          </w:rPr>
          <w:fldChar w:fldCharType="begin"/>
        </w:r>
        <w:r>
          <w:rPr>
            <w:lang w:val="en-US" w:eastAsia="zh-CN"/>
          </w:rPr>
          <w:instrText xml:space="preserve"> PAGEREF _Toc218919760 \h </w:instrText>
        </w:r>
        <w:r>
          <w:rPr>
            <w:lang w:val="en-US" w:eastAsia="zh-CN"/>
          </w:rPr>
          <w:fldChar w:fldCharType="separate"/>
        </w:r>
        <w:r>
          <w:rPr>
            <w:lang w:val="en-US" w:eastAsia="zh-CN"/>
          </w:rPr>
          <w:t>17</w:t>
        </w:r>
        <w:r>
          <w:rPr>
            <w:lang w:val="en-US" w:eastAsia="zh-CN"/>
          </w:rPr>
          <w:fldChar w:fldCharType="end"/>
        </w:r>
      </w:hyperlink>
    </w:p>
    <w:p w14:paraId="3E3C2E4E" w14:textId="77777777" w:rsidR="00DC2FE0" w:rsidRDefault="00DC2FE0">
      <w:pPr>
        <w:pStyle w:val="TOC2"/>
        <w:rPr>
          <w:color w:val="auto"/>
          <w:lang w:val="en-US" w:eastAsia="zh-CN"/>
        </w:rPr>
      </w:pPr>
      <w:hyperlink w:anchor="_Toc218919761" w:history="1">
        <w:r>
          <w:rPr>
            <w:rStyle w:val="a3"/>
            <w:lang w:val="en-US" w:eastAsia="zh-CN"/>
          </w:rPr>
          <w:t>3.5</w:t>
        </w:r>
        <w:r>
          <w:rPr>
            <w:color w:val="auto"/>
            <w:lang w:val="en-US" w:eastAsia="zh-CN"/>
          </w:rPr>
          <w:tab/>
        </w:r>
        <w:r>
          <w:rPr>
            <w:rStyle w:val="a3"/>
            <w:rFonts w:hint="eastAsia"/>
            <w:lang w:val="en-US" w:eastAsia="zh-CN"/>
          </w:rPr>
          <w:t>经理岗位员工内部选拔</w:t>
        </w:r>
        <w:r>
          <w:rPr>
            <w:lang w:val="en-US" w:eastAsia="zh-CN"/>
          </w:rPr>
          <w:tab/>
        </w:r>
        <w:r>
          <w:rPr>
            <w:lang w:val="en-US" w:eastAsia="zh-CN"/>
          </w:rPr>
          <w:fldChar w:fldCharType="begin"/>
        </w:r>
        <w:r>
          <w:rPr>
            <w:lang w:val="en-US" w:eastAsia="zh-CN"/>
          </w:rPr>
          <w:instrText xml:space="preserve"> PAGEREF _Toc218919761 \h </w:instrText>
        </w:r>
        <w:r>
          <w:rPr>
            <w:lang w:val="en-US" w:eastAsia="zh-CN"/>
          </w:rPr>
          <w:fldChar w:fldCharType="separate"/>
        </w:r>
        <w:r>
          <w:rPr>
            <w:lang w:val="en-US" w:eastAsia="zh-CN"/>
          </w:rPr>
          <w:t>18</w:t>
        </w:r>
        <w:r>
          <w:rPr>
            <w:lang w:val="en-US" w:eastAsia="zh-CN"/>
          </w:rPr>
          <w:fldChar w:fldCharType="end"/>
        </w:r>
      </w:hyperlink>
    </w:p>
    <w:p w14:paraId="25C934B6" w14:textId="77777777" w:rsidR="00DC2FE0" w:rsidRDefault="00DC2FE0">
      <w:pPr>
        <w:pStyle w:val="TOC2"/>
        <w:rPr>
          <w:color w:val="auto"/>
          <w:lang w:val="en-US" w:eastAsia="zh-CN"/>
        </w:rPr>
      </w:pPr>
      <w:hyperlink w:anchor="_Toc218919762" w:history="1">
        <w:r>
          <w:rPr>
            <w:rStyle w:val="a3"/>
            <w:lang w:val="en-US" w:eastAsia="zh-CN"/>
          </w:rPr>
          <w:t>3.6</w:t>
        </w:r>
        <w:r>
          <w:rPr>
            <w:color w:val="auto"/>
            <w:lang w:val="en-US" w:eastAsia="zh-CN"/>
          </w:rPr>
          <w:tab/>
        </w:r>
        <w:r>
          <w:rPr>
            <w:rStyle w:val="a3"/>
            <w:rFonts w:hint="eastAsia"/>
            <w:lang w:val="en-US" w:eastAsia="zh-CN"/>
          </w:rPr>
          <w:t>专家人才内部选拔</w:t>
        </w:r>
        <w:r>
          <w:rPr>
            <w:lang w:val="en-US" w:eastAsia="zh-CN"/>
          </w:rPr>
          <w:tab/>
        </w:r>
        <w:r>
          <w:rPr>
            <w:lang w:val="en-US" w:eastAsia="zh-CN"/>
          </w:rPr>
          <w:fldChar w:fldCharType="begin"/>
        </w:r>
        <w:r>
          <w:rPr>
            <w:lang w:val="en-US" w:eastAsia="zh-CN"/>
          </w:rPr>
          <w:instrText xml:space="preserve"> PAGEREF _Toc218919762 \h </w:instrText>
        </w:r>
        <w:r>
          <w:rPr>
            <w:lang w:val="en-US" w:eastAsia="zh-CN"/>
          </w:rPr>
          <w:fldChar w:fldCharType="separate"/>
        </w:r>
        <w:r>
          <w:rPr>
            <w:lang w:val="en-US" w:eastAsia="zh-CN"/>
          </w:rPr>
          <w:t>18</w:t>
        </w:r>
        <w:r>
          <w:rPr>
            <w:lang w:val="en-US" w:eastAsia="zh-CN"/>
          </w:rPr>
          <w:fldChar w:fldCharType="end"/>
        </w:r>
      </w:hyperlink>
    </w:p>
    <w:p w14:paraId="32F803CF" w14:textId="77777777" w:rsidR="00DC2FE0" w:rsidRDefault="00DC2FE0">
      <w:pPr>
        <w:pStyle w:val="TOC1"/>
        <w:rPr>
          <w:lang w:val="en-US" w:eastAsia="zh-CN"/>
        </w:rPr>
      </w:pPr>
      <w:hyperlink w:anchor="_Toc218919763" w:history="1">
        <w:r>
          <w:rPr>
            <w:rStyle w:val="a3"/>
            <w:lang w:val="en-US" w:eastAsia="zh-CN"/>
          </w:rPr>
          <w:t>4</w:t>
        </w:r>
        <w:r>
          <w:rPr>
            <w:lang w:val="en-US" w:eastAsia="zh-CN"/>
          </w:rPr>
          <w:tab/>
        </w:r>
        <w:r>
          <w:rPr>
            <w:rStyle w:val="a3"/>
            <w:rFonts w:hint="eastAsia"/>
            <w:lang w:val="en-US" w:eastAsia="zh-CN"/>
          </w:rPr>
          <w:t>员工薪酬与福利</w:t>
        </w:r>
        <w:r>
          <w:rPr>
            <w:lang w:val="en-US" w:eastAsia="zh-CN"/>
          </w:rPr>
          <w:tab/>
        </w:r>
        <w:r>
          <w:rPr>
            <w:lang w:val="en-US" w:eastAsia="zh-CN"/>
          </w:rPr>
          <w:fldChar w:fldCharType="begin"/>
        </w:r>
        <w:r>
          <w:rPr>
            <w:lang w:val="en-US" w:eastAsia="zh-CN"/>
          </w:rPr>
          <w:instrText xml:space="preserve"> PAGEREF _Toc218919763 \h </w:instrText>
        </w:r>
        <w:r>
          <w:rPr>
            <w:lang w:val="en-US" w:eastAsia="zh-CN"/>
          </w:rPr>
          <w:fldChar w:fldCharType="separate"/>
        </w:r>
        <w:r>
          <w:rPr>
            <w:lang w:val="en-US" w:eastAsia="zh-CN"/>
          </w:rPr>
          <w:t>19</w:t>
        </w:r>
        <w:r>
          <w:rPr>
            <w:lang w:val="en-US" w:eastAsia="zh-CN"/>
          </w:rPr>
          <w:fldChar w:fldCharType="end"/>
        </w:r>
      </w:hyperlink>
    </w:p>
    <w:p w14:paraId="6FB6DFEF" w14:textId="77777777" w:rsidR="00DC2FE0" w:rsidRDefault="00DC2FE0">
      <w:pPr>
        <w:pStyle w:val="TOC2"/>
        <w:rPr>
          <w:color w:val="auto"/>
          <w:lang w:val="en-US" w:eastAsia="zh-CN"/>
        </w:rPr>
      </w:pPr>
      <w:hyperlink w:anchor="_Toc218919764" w:history="1">
        <w:r>
          <w:rPr>
            <w:rStyle w:val="a3"/>
            <w:lang w:val="en-US" w:eastAsia="zh-CN"/>
          </w:rPr>
          <w:t>4.1</w:t>
        </w:r>
        <w:r>
          <w:rPr>
            <w:color w:val="auto"/>
            <w:lang w:val="en-US" w:eastAsia="zh-CN"/>
          </w:rPr>
          <w:tab/>
        </w:r>
        <w:r>
          <w:rPr>
            <w:rStyle w:val="a3"/>
            <w:rFonts w:hint="eastAsia"/>
            <w:lang w:val="en-US" w:eastAsia="zh-CN"/>
          </w:rPr>
          <w:t>员工薪酬介绍</w:t>
        </w:r>
        <w:r>
          <w:rPr>
            <w:lang w:val="en-US" w:eastAsia="zh-CN"/>
          </w:rPr>
          <w:tab/>
        </w:r>
        <w:r>
          <w:rPr>
            <w:lang w:val="en-US" w:eastAsia="zh-CN"/>
          </w:rPr>
          <w:fldChar w:fldCharType="begin"/>
        </w:r>
        <w:r>
          <w:rPr>
            <w:lang w:val="en-US" w:eastAsia="zh-CN"/>
          </w:rPr>
          <w:instrText xml:space="preserve"> PAGEREF _Toc218919764 \h </w:instrText>
        </w:r>
        <w:r>
          <w:rPr>
            <w:lang w:val="en-US" w:eastAsia="zh-CN"/>
          </w:rPr>
          <w:fldChar w:fldCharType="separate"/>
        </w:r>
        <w:r>
          <w:rPr>
            <w:lang w:val="en-US" w:eastAsia="zh-CN"/>
          </w:rPr>
          <w:t>19</w:t>
        </w:r>
        <w:r>
          <w:rPr>
            <w:lang w:val="en-US" w:eastAsia="zh-CN"/>
          </w:rPr>
          <w:fldChar w:fldCharType="end"/>
        </w:r>
      </w:hyperlink>
    </w:p>
    <w:p w14:paraId="55B9B574" w14:textId="77777777" w:rsidR="00DC2FE0" w:rsidRDefault="00DC2FE0">
      <w:pPr>
        <w:pStyle w:val="TOC3"/>
        <w:tabs>
          <w:tab w:val="left" w:pos="1680"/>
          <w:tab w:val="right" w:leader="dot" w:pos="8296"/>
        </w:tabs>
        <w:rPr>
          <w:lang w:val="en-US" w:eastAsia="zh-CN"/>
        </w:rPr>
      </w:pPr>
      <w:hyperlink w:anchor="_Toc218919765" w:history="1">
        <w:r>
          <w:rPr>
            <w:rStyle w:val="a3"/>
            <w:lang w:val="en-US" w:eastAsia="zh-CN"/>
          </w:rPr>
          <w:t>4.1.1</w:t>
        </w:r>
        <w:r>
          <w:rPr>
            <w:lang w:val="en-US" w:eastAsia="zh-CN"/>
          </w:rPr>
          <w:tab/>
        </w:r>
        <w:r>
          <w:rPr>
            <w:rStyle w:val="a3"/>
            <w:rFonts w:hint="eastAsia"/>
            <w:lang w:val="en-US" w:eastAsia="zh-CN"/>
          </w:rPr>
          <w:t>固定收入</w:t>
        </w:r>
        <w:r>
          <w:rPr>
            <w:lang w:val="en-US" w:eastAsia="zh-CN"/>
          </w:rPr>
          <w:tab/>
        </w:r>
        <w:r>
          <w:rPr>
            <w:lang w:val="en-US" w:eastAsia="zh-CN"/>
          </w:rPr>
          <w:fldChar w:fldCharType="begin"/>
        </w:r>
        <w:r>
          <w:rPr>
            <w:lang w:val="en-US" w:eastAsia="zh-CN"/>
          </w:rPr>
          <w:instrText xml:space="preserve"> PAGEREF _Toc218919765 \h </w:instrText>
        </w:r>
        <w:r>
          <w:rPr>
            <w:lang w:val="en-US" w:eastAsia="zh-CN"/>
          </w:rPr>
          <w:fldChar w:fldCharType="separate"/>
        </w:r>
        <w:r>
          <w:rPr>
            <w:lang w:val="en-US" w:eastAsia="zh-CN"/>
          </w:rPr>
          <w:t>20</w:t>
        </w:r>
        <w:r>
          <w:rPr>
            <w:lang w:val="en-US" w:eastAsia="zh-CN"/>
          </w:rPr>
          <w:fldChar w:fldCharType="end"/>
        </w:r>
      </w:hyperlink>
    </w:p>
    <w:p w14:paraId="5073170E" w14:textId="77777777" w:rsidR="00DC2FE0" w:rsidRDefault="00DC2FE0">
      <w:pPr>
        <w:pStyle w:val="TOC3"/>
        <w:tabs>
          <w:tab w:val="left" w:pos="1680"/>
          <w:tab w:val="right" w:leader="dot" w:pos="8296"/>
        </w:tabs>
        <w:rPr>
          <w:lang w:val="en-US" w:eastAsia="zh-CN"/>
        </w:rPr>
      </w:pPr>
      <w:hyperlink w:anchor="_Toc218919766" w:history="1">
        <w:r>
          <w:rPr>
            <w:rStyle w:val="a3"/>
            <w:lang w:val="en-US" w:eastAsia="zh-CN"/>
          </w:rPr>
          <w:t>4.1.2</w:t>
        </w:r>
        <w:r>
          <w:rPr>
            <w:lang w:val="en-US" w:eastAsia="zh-CN"/>
          </w:rPr>
          <w:tab/>
        </w:r>
        <w:r>
          <w:rPr>
            <w:rStyle w:val="a3"/>
            <w:rFonts w:hint="eastAsia"/>
            <w:lang w:val="en-US" w:eastAsia="zh-CN"/>
          </w:rPr>
          <w:t>变动收入</w:t>
        </w:r>
        <w:r>
          <w:rPr>
            <w:lang w:val="en-US" w:eastAsia="zh-CN"/>
          </w:rPr>
          <w:tab/>
        </w:r>
        <w:r>
          <w:rPr>
            <w:lang w:val="en-US" w:eastAsia="zh-CN"/>
          </w:rPr>
          <w:fldChar w:fldCharType="begin"/>
        </w:r>
        <w:r>
          <w:rPr>
            <w:lang w:val="en-US" w:eastAsia="zh-CN"/>
          </w:rPr>
          <w:instrText xml:space="preserve"> PAGEREF _Toc218919766 \h </w:instrText>
        </w:r>
        <w:r>
          <w:rPr>
            <w:lang w:val="en-US" w:eastAsia="zh-CN"/>
          </w:rPr>
          <w:fldChar w:fldCharType="separate"/>
        </w:r>
        <w:r>
          <w:rPr>
            <w:lang w:val="en-US" w:eastAsia="zh-CN"/>
          </w:rPr>
          <w:t>20</w:t>
        </w:r>
        <w:r>
          <w:rPr>
            <w:lang w:val="en-US" w:eastAsia="zh-CN"/>
          </w:rPr>
          <w:fldChar w:fldCharType="end"/>
        </w:r>
      </w:hyperlink>
    </w:p>
    <w:p w14:paraId="6A484DD9" w14:textId="77777777" w:rsidR="00DC2FE0" w:rsidRDefault="00DC2FE0">
      <w:pPr>
        <w:pStyle w:val="TOC3"/>
        <w:tabs>
          <w:tab w:val="left" w:pos="1680"/>
          <w:tab w:val="right" w:leader="dot" w:pos="8296"/>
        </w:tabs>
        <w:rPr>
          <w:lang w:val="en-US" w:eastAsia="zh-CN"/>
        </w:rPr>
      </w:pPr>
      <w:hyperlink w:anchor="_Toc218919767" w:history="1">
        <w:r>
          <w:rPr>
            <w:rStyle w:val="a3"/>
            <w:lang w:val="en-US" w:eastAsia="zh-CN"/>
          </w:rPr>
          <w:t>4.1.3</w:t>
        </w:r>
        <w:r>
          <w:rPr>
            <w:lang w:val="en-US" w:eastAsia="zh-CN"/>
          </w:rPr>
          <w:tab/>
        </w:r>
        <w:r>
          <w:rPr>
            <w:rStyle w:val="a3"/>
            <w:rFonts w:hint="eastAsia"/>
            <w:lang w:val="en-US" w:eastAsia="zh-CN"/>
          </w:rPr>
          <w:t>津贴</w:t>
        </w:r>
        <w:r>
          <w:rPr>
            <w:lang w:val="en-US" w:eastAsia="zh-CN"/>
          </w:rPr>
          <w:tab/>
        </w:r>
        <w:r>
          <w:rPr>
            <w:lang w:val="en-US" w:eastAsia="zh-CN"/>
          </w:rPr>
          <w:fldChar w:fldCharType="begin"/>
        </w:r>
        <w:r>
          <w:rPr>
            <w:lang w:val="en-US" w:eastAsia="zh-CN"/>
          </w:rPr>
          <w:instrText xml:space="preserve"> PAGEREF _Toc218919767 \h </w:instrText>
        </w:r>
        <w:r>
          <w:rPr>
            <w:lang w:val="en-US" w:eastAsia="zh-CN"/>
          </w:rPr>
          <w:fldChar w:fldCharType="separate"/>
        </w:r>
        <w:r>
          <w:rPr>
            <w:lang w:val="en-US" w:eastAsia="zh-CN"/>
          </w:rPr>
          <w:t>20</w:t>
        </w:r>
        <w:r>
          <w:rPr>
            <w:lang w:val="en-US" w:eastAsia="zh-CN"/>
          </w:rPr>
          <w:fldChar w:fldCharType="end"/>
        </w:r>
      </w:hyperlink>
    </w:p>
    <w:p w14:paraId="72DF6EE5" w14:textId="77777777" w:rsidR="00DC2FE0" w:rsidRDefault="00DC2FE0">
      <w:pPr>
        <w:pStyle w:val="TOC3"/>
        <w:tabs>
          <w:tab w:val="left" w:pos="1680"/>
          <w:tab w:val="right" w:leader="dot" w:pos="8296"/>
        </w:tabs>
        <w:rPr>
          <w:lang w:val="en-US" w:eastAsia="zh-CN"/>
        </w:rPr>
      </w:pPr>
      <w:hyperlink w:anchor="_Toc218919768" w:history="1">
        <w:r>
          <w:rPr>
            <w:rStyle w:val="a3"/>
            <w:lang w:val="en-US" w:eastAsia="zh-CN"/>
          </w:rPr>
          <w:t>4.1.4</w:t>
        </w:r>
        <w:r>
          <w:rPr>
            <w:lang w:val="en-US" w:eastAsia="zh-CN"/>
          </w:rPr>
          <w:tab/>
        </w:r>
        <w:r>
          <w:rPr>
            <w:rStyle w:val="a3"/>
            <w:rFonts w:hint="eastAsia"/>
            <w:lang w:val="en-US" w:eastAsia="zh-CN"/>
          </w:rPr>
          <w:t>加班工资</w:t>
        </w:r>
        <w:r>
          <w:rPr>
            <w:lang w:val="en-US" w:eastAsia="zh-CN"/>
          </w:rPr>
          <w:tab/>
        </w:r>
        <w:r>
          <w:rPr>
            <w:lang w:val="en-US" w:eastAsia="zh-CN"/>
          </w:rPr>
          <w:fldChar w:fldCharType="begin"/>
        </w:r>
        <w:r>
          <w:rPr>
            <w:lang w:val="en-US" w:eastAsia="zh-CN"/>
          </w:rPr>
          <w:instrText xml:space="preserve"> PAGEREF _Toc218919768 \h </w:instrText>
        </w:r>
        <w:r>
          <w:rPr>
            <w:lang w:val="en-US" w:eastAsia="zh-CN"/>
          </w:rPr>
          <w:fldChar w:fldCharType="separate"/>
        </w:r>
        <w:r>
          <w:rPr>
            <w:lang w:val="en-US" w:eastAsia="zh-CN"/>
          </w:rPr>
          <w:t>21</w:t>
        </w:r>
        <w:r>
          <w:rPr>
            <w:lang w:val="en-US" w:eastAsia="zh-CN"/>
          </w:rPr>
          <w:fldChar w:fldCharType="end"/>
        </w:r>
      </w:hyperlink>
    </w:p>
    <w:p w14:paraId="00AE4B12" w14:textId="77777777" w:rsidR="00DC2FE0" w:rsidRDefault="00DC2FE0">
      <w:pPr>
        <w:pStyle w:val="TOC2"/>
        <w:rPr>
          <w:color w:val="auto"/>
          <w:lang w:val="en-US" w:eastAsia="zh-CN"/>
        </w:rPr>
      </w:pPr>
      <w:hyperlink w:anchor="_Toc218919769" w:history="1">
        <w:r>
          <w:rPr>
            <w:rStyle w:val="a3"/>
            <w:lang w:val="en-US" w:eastAsia="zh-CN"/>
          </w:rPr>
          <w:t>4.2</w:t>
        </w:r>
        <w:r>
          <w:rPr>
            <w:color w:val="auto"/>
            <w:lang w:val="en-US" w:eastAsia="zh-CN"/>
          </w:rPr>
          <w:tab/>
        </w:r>
        <w:r>
          <w:rPr>
            <w:rStyle w:val="a3"/>
            <w:rFonts w:hint="eastAsia"/>
            <w:lang w:val="en-US" w:eastAsia="zh-CN"/>
          </w:rPr>
          <w:t>员工福利介绍</w:t>
        </w:r>
        <w:r>
          <w:rPr>
            <w:lang w:val="en-US" w:eastAsia="zh-CN"/>
          </w:rPr>
          <w:tab/>
        </w:r>
        <w:r>
          <w:rPr>
            <w:lang w:val="en-US" w:eastAsia="zh-CN"/>
          </w:rPr>
          <w:fldChar w:fldCharType="begin"/>
        </w:r>
        <w:r>
          <w:rPr>
            <w:lang w:val="en-US" w:eastAsia="zh-CN"/>
          </w:rPr>
          <w:instrText xml:space="preserve"> PAGEREF _Toc218919769 \h </w:instrText>
        </w:r>
        <w:r>
          <w:rPr>
            <w:lang w:val="en-US" w:eastAsia="zh-CN"/>
          </w:rPr>
          <w:fldChar w:fldCharType="separate"/>
        </w:r>
        <w:r>
          <w:rPr>
            <w:lang w:val="en-US" w:eastAsia="zh-CN"/>
          </w:rPr>
          <w:t>21</w:t>
        </w:r>
        <w:r>
          <w:rPr>
            <w:lang w:val="en-US" w:eastAsia="zh-CN"/>
          </w:rPr>
          <w:fldChar w:fldCharType="end"/>
        </w:r>
      </w:hyperlink>
    </w:p>
    <w:p w14:paraId="39829907" w14:textId="77777777" w:rsidR="00DC2FE0" w:rsidRDefault="00DC2FE0">
      <w:pPr>
        <w:pStyle w:val="TOC3"/>
        <w:tabs>
          <w:tab w:val="left" w:pos="1680"/>
          <w:tab w:val="right" w:leader="dot" w:pos="8296"/>
        </w:tabs>
        <w:rPr>
          <w:lang w:val="en-US" w:eastAsia="zh-CN"/>
        </w:rPr>
      </w:pPr>
      <w:hyperlink w:anchor="_Toc218919770" w:history="1">
        <w:r>
          <w:rPr>
            <w:rStyle w:val="a3"/>
            <w:lang w:val="en-US" w:eastAsia="zh-CN"/>
          </w:rPr>
          <w:t>4.2.1</w:t>
        </w:r>
        <w:r>
          <w:rPr>
            <w:lang w:val="en-US" w:eastAsia="zh-CN"/>
          </w:rPr>
          <w:tab/>
        </w:r>
        <w:r>
          <w:rPr>
            <w:rStyle w:val="a3"/>
            <w:rFonts w:hint="eastAsia"/>
            <w:lang w:val="en-US" w:eastAsia="zh-CN"/>
          </w:rPr>
          <w:t>通用福利</w:t>
        </w:r>
        <w:r>
          <w:rPr>
            <w:lang w:val="en-US" w:eastAsia="zh-CN"/>
          </w:rPr>
          <w:tab/>
        </w:r>
        <w:r>
          <w:rPr>
            <w:lang w:val="en-US" w:eastAsia="zh-CN"/>
          </w:rPr>
          <w:fldChar w:fldCharType="begin"/>
        </w:r>
        <w:r>
          <w:rPr>
            <w:lang w:val="en-US" w:eastAsia="zh-CN"/>
          </w:rPr>
          <w:instrText xml:space="preserve"> PAGEREF _Toc218919770 \h </w:instrText>
        </w:r>
        <w:r>
          <w:rPr>
            <w:lang w:val="en-US" w:eastAsia="zh-CN"/>
          </w:rPr>
          <w:fldChar w:fldCharType="separate"/>
        </w:r>
        <w:r>
          <w:rPr>
            <w:lang w:val="en-US" w:eastAsia="zh-CN"/>
          </w:rPr>
          <w:t>21</w:t>
        </w:r>
        <w:r>
          <w:rPr>
            <w:lang w:val="en-US" w:eastAsia="zh-CN"/>
          </w:rPr>
          <w:fldChar w:fldCharType="end"/>
        </w:r>
      </w:hyperlink>
    </w:p>
    <w:p w14:paraId="623570D1" w14:textId="77777777" w:rsidR="00DC2FE0" w:rsidRDefault="00DC2FE0">
      <w:pPr>
        <w:pStyle w:val="TOC3"/>
        <w:tabs>
          <w:tab w:val="left" w:pos="1680"/>
          <w:tab w:val="right" w:leader="dot" w:pos="8296"/>
        </w:tabs>
        <w:rPr>
          <w:lang w:val="en-US" w:eastAsia="zh-CN"/>
        </w:rPr>
      </w:pPr>
      <w:hyperlink w:anchor="_Toc218919771" w:history="1">
        <w:r>
          <w:rPr>
            <w:rStyle w:val="a3"/>
            <w:lang w:val="en-US" w:eastAsia="zh-CN"/>
          </w:rPr>
          <w:t>4.2.2</w:t>
        </w:r>
        <w:r>
          <w:rPr>
            <w:lang w:val="en-US" w:eastAsia="zh-CN"/>
          </w:rPr>
          <w:tab/>
        </w:r>
        <w:r>
          <w:rPr>
            <w:rStyle w:val="a3"/>
            <w:rFonts w:hint="eastAsia"/>
            <w:lang w:val="en-US" w:eastAsia="zh-CN"/>
          </w:rPr>
          <w:t>公司特色福利</w:t>
        </w:r>
        <w:r>
          <w:rPr>
            <w:lang w:val="en-US" w:eastAsia="zh-CN"/>
          </w:rPr>
          <w:tab/>
        </w:r>
        <w:r>
          <w:rPr>
            <w:lang w:val="en-US" w:eastAsia="zh-CN"/>
          </w:rPr>
          <w:fldChar w:fldCharType="begin"/>
        </w:r>
        <w:r>
          <w:rPr>
            <w:lang w:val="en-US" w:eastAsia="zh-CN"/>
          </w:rPr>
          <w:instrText xml:space="preserve"> PAGEREF _Toc218919771 \h </w:instrText>
        </w:r>
        <w:r>
          <w:rPr>
            <w:lang w:val="en-US" w:eastAsia="zh-CN"/>
          </w:rPr>
          <w:fldChar w:fldCharType="separate"/>
        </w:r>
        <w:r>
          <w:rPr>
            <w:lang w:val="en-US" w:eastAsia="zh-CN"/>
          </w:rPr>
          <w:t>22</w:t>
        </w:r>
        <w:r>
          <w:rPr>
            <w:lang w:val="en-US" w:eastAsia="zh-CN"/>
          </w:rPr>
          <w:fldChar w:fldCharType="end"/>
        </w:r>
      </w:hyperlink>
    </w:p>
    <w:p w14:paraId="3735EDF9" w14:textId="77777777" w:rsidR="00DC2FE0" w:rsidRDefault="00DC2FE0">
      <w:pPr>
        <w:pStyle w:val="TOC1"/>
        <w:rPr>
          <w:lang w:val="en-US" w:eastAsia="zh-CN"/>
        </w:rPr>
      </w:pPr>
      <w:hyperlink w:anchor="_Toc218919772" w:history="1">
        <w:r>
          <w:rPr>
            <w:rStyle w:val="a3"/>
            <w:lang w:val="en-US" w:eastAsia="zh-CN"/>
          </w:rPr>
          <w:t>5</w:t>
        </w:r>
        <w:r>
          <w:rPr>
            <w:lang w:val="en-US" w:eastAsia="zh-CN"/>
          </w:rPr>
          <w:tab/>
        </w:r>
        <w:r>
          <w:rPr>
            <w:rStyle w:val="a3"/>
            <w:rFonts w:hint="eastAsia"/>
            <w:lang w:val="en-US" w:eastAsia="zh-CN"/>
          </w:rPr>
          <w:t>工作考勤与休假</w:t>
        </w:r>
        <w:r>
          <w:rPr>
            <w:lang w:val="en-US" w:eastAsia="zh-CN"/>
          </w:rPr>
          <w:tab/>
        </w:r>
        <w:r>
          <w:rPr>
            <w:lang w:val="en-US" w:eastAsia="zh-CN"/>
          </w:rPr>
          <w:fldChar w:fldCharType="begin"/>
        </w:r>
        <w:r>
          <w:rPr>
            <w:lang w:val="en-US" w:eastAsia="zh-CN"/>
          </w:rPr>
          <w:instrText xml:space="preserve"> PAGEREF _Toc218919772 \h </w:instrText>
        </w:r>
        <w:r>
          <w:rPr>
            <w:lang w:val="en-US" w:eastAsia="zh-CN"/>
          </w:rPr>
          <w:fldChar w:fldCharType="separate"/>
        </w:r>
        <w:r>
          <w:rPr>
            <w:lang w:val="en-US" w:eastAsia="zh-CN"/>
          </w:rPr>
          <w:t>23</w:t>
        </w:r>
        <w:r>
          <w:rPr>
            <w:lang w:val="en-US" w:eastAsia="zh-CN"/>
          </w:rPr>
          <w:fldChar w:fldCharType="end"/>
        </w:r>
      </w:hyperlink>
    </w:p>
    <w:p w14:paraId="2AF74073" w14:textId="77777777" w:rsidR="00DC2FE0" w:rsidRDefault="00DC2FE0">
      <w:pPr>
        <w:pStyle w:val="TOC2"/>
        <w:rPr>
          <w:color w:val="auto"/>
          <w:lang w:val="en-US" w:eastAsia="zh-CN"/>
        </w:rPr>
      </w:pPr>
      <w:hyperlink w:anchor="_Toc218919773" w:history="1">
        <w:r>
          <w:rPr>
            <w:rStyle w:val="a3"/>
            <w:lang w:val="en-US" w:eastAsia="zh-CN"/>
          </w:rPr>
          <w:t>5.1</w:t>
        </w:r>
        <w:r>
          <w:rPr>
            <w:color w:val="auto"/>
            <w:lang w:val="en-US" w:eastAsia="zh-CN"/>
          </w:rPr>
          <w:tab/>
        </w:r>
        <w:r>
          <w:rPr>
            <w:rStyle w:val="a3"/>
            <w:rFonts w:hint="eastAsia"/>
            <w:lang w:val="en-US" w:eastAsia="zh-CN"/>
          </w:rPr>
          <w:t>考勤管理</w:t>
        </w:r>
        <w:r>
          <w:rPr>
            <w:lang w:val="en-US" w:eastAsia="zh-CN"/>
          </w:rPr>
          <w:tab/>
        </w:r>
        <w:r>
          <w:rPr>
            <w:lang w:val="en-US" w:eastAsia="zh-CN"/>
          </w:rPr>
          <w:fldChar w:fldCharType="begin"/>
        </w:r>
        <w:r>
          <w:rPr>
            <w:lang w:val="en-US" w:eastAsia="zh-CN"/>
          </w:rPr>
          <w:instrText xml:space="preserve"> PAGEREF _Toc218919773 \h </w:instrText>
        </w:r>
        <w:r>
          <w:rPr>
            <w:lang w:val="en-US" w:eastAsia="zh-CN"/>
          </w:rPr>
          <w:fldChar w:fldCharType="separate"/>
        </w:r>
        <w:r>
          <w:rPr>
            <w:lang w:val="en-US" w:eastAsia="zh-CN"/>
          </w:rPr>
          <w:t>23</w:t>
        </w:r>
        <w:r>
          <w:rPr>
            <w:lang w:val="en-US" w:eastAsia="zh-CN"/>
          </w:rPr>
          <w:fldChar w:fldCharType="end"/>
        </w:r>
      </w:hyperlink>
    </w:p>
    <w:p w14:paraId="6A705131" w14:textId="77777777" w:rsidR="00DC2FE0" w:rsidRDefault="00DC2FE0">
      <w:pPr>
        <w:pStyle w:val="TOC3"/>
        <w:tabs>
          <w:tab w:val="left" w:pos="1680"/>
          <w:tab w:val="right" w:leader="dot" w:pos="8296"/>
        </w:tabs>
        <w:rPr>
          <w:lang w:val="en-US" w:eastAsia="zh-CN"/>
        </w:rPr>
      </w:pPr>
      <w:hyperlink w:anchor="_Toc218919774" w:history="1">
        <w:r>
          <w:rPr>
            <w:rStyle w:val="a3"/>
            <w:lang w:val="en-US" w:eastAsia="zh-CN"/>
          </w:rPr>
          <w:t>5.1.1</w:t>
        </w:r>
        <w:r>
          <w:rPr>
            <w:lang w:val="en-US" w:eastAsia="zh-CN"/>
          </w:rPr>
          <w:tab/>
        </w:r>
        <w:r>
          <w:rPr>
            <w:rStyle w:val="a3"/>
            <w:rFonts w:hint="eastAsia"/>
            <w:lang w:val="en-US" w:eastAsia="zh-CN"/>
          </w:rPr>
          <w:t>考勤相关定义</w:t>
        </w:r>
        <w:r>
          <w:rPr>
            <w:lang w:val="en-US" w:eastAsia="zh-CN"/>
          </w:rPr>
          <w:tab/>
        </w:r>
        <w:r>
          <w:rPr>
            <w:lang w:val="en-US" w:eastAsia="zh-CN"/>
          </w:rPr>
          <w:fldChar w:fldCharType="begin"/>
        </w:r>
        <w:r>
          <w:rPr>
            <w:lang w:val="en-US" w:eastAsia="zh-CN"/>
          </w:rPr>
          <w:instrText xml:space="preserve"> PAGEREF _Toc218919774 \h </w:instrText>
        </w:r>
        <w:r>
          <w:rPr>
            <w:lang w:val="en-US" w:eastAsia="zh-CN"/>
          </w:rPr>
          <w:fldChar w:fldCharType="separate"/>
        </w:r>
        <w:r>
          <w:rPr>
            <w:lang w:val="en-US" w:eastAsia="zh-CN"/>
          </w:rPr>
          <w:t>23</w:t>
        </w:r>
        <w:r>
          <w:rPr>
            <w:lang w:val="en-US" w:eastAsia="zh-CN"/>
          </w:rPr>
          <w:fldChar w:fldCharType="end"/>
        </w:r>
      </w:hyperlink>
    </w:p>
    <w:p w14:paraId="71E7C7B3" w14:textId="77777777" w:rsidR="00DC2FE0" w:rsidRDefault="00DC2FE0">
      <w:pPr>
        <w:pStyle w:val="TOC3"/>
        <w:tabs>
          <w:tab w:val="left" w:pos="1680"/>
          <w:tab w:val="right" w:leader="dot" w:pos="8296"/>
        </w:tabs>
        <w:rPr>
          <w:lang w:val="en-US" w:eastAsia="zh-CN"/>
        </w:rPr>
      </w:pPr>
      <w:hyperlink w:anchor="_Toc218919775" w:history="1">
        <w:r>
          <w:rPr>
            <w:rStyle w:val="a3"/>
            <w:lang w:val="en-US" w:eastAsia="zh-CN"/>
          </w:rPr>
          <w:t>5.1.2</w:t>
        </w:r>
        <w:r>
          <w:rPr>
            <w:lang w:val="en-US" w:eastAsia="zh-CN"/>
          </w:rPr>
          <w:tab/>
        </w:r>
        <w:r>
          <w:rPr>
            <w:rStyle w:val="a3"/>
            <w:rFonts w:hint="eastAsia"/>
            <w:lang w:val="en-US" w:eastAsia="zh-CN"/>
          </w:rPr>
          <w:t>工作时间</w:t>
        </w:r>
        <w:r>
          <w:rPr>
            <w:lang w:val="en-US" w:eastAsia="zh-CN"/>
          </w:rPr>
          <w:tab/>
        </w:r>
        <w:r>
          <w:rPr>
            <w:lang w:val="en-US" w:eastAsia="zh-CN"/>
          </w:rPr>
          <w:fldChar w:fldCharType="begin"/>
        </w:r>
        <w:r>
          <w:rPr>
            <w:lang w:val="en-US" w:eastAsia="zh-CN"/>
          </w:rPr>
          <w:instrText xml:space="preserve"> PAGEREF _Toc218919775 \h </w:instrText>
        </w:r>
        <w:r>
          <w:rPr>
            <w:lang w:val="en-US" w:eastAsia="zh-CN"/>
          </w:rPr>
          <w:fldChar w:fldCharType="separate"/>
        </w:r>
        <w:r>
          <w:rPr>
            <w:lang w:val="en-US" w:eastAsia="zh-CN"/>
          </w:rPr>
          <w:t>23</w:t>
        </w:r>
        <w:r>
          <w:rPr>
            <w:lang w:val="en-US" w:eastAsia="zh-CN"/>
          </w:rPr>
          <w:fldChar w:fldCharType="end"/>
        </w:r>
      </w:hyperlink>
    </w:p>
    <w:p w14:paraId="63E50461" w14:textId="77777777" w:rsidR="00DC2FE0" w:rsidRDefault="00DC2FE0">
      <w:pPr>
        <w:pStyle w:val="TOC3"/>
        <w:tabs>
          <w:tab w:val="left" w:pos="1680"/>
          <w:tab w:val="right" w:leader="dot" w:pos="8296"/>
        </w:tabs>
        <w:rPr>
          <w:lang w:val="en-US" w:eastAsia="zh-CN"/>
        </w:rPr>
      </w:pPr>
      <w:hyperlink w:anchor="_Toc218919776" w:history="1">
        <w:r>
          <w:rPr>
            <w:rStyle w:val="a3"/>
            <w:lang w:val="en-US" w:eastAsia="zh-CN"/>
          </w:rPr>
          <w:t>5.1.3</w:t>
        </w:r>
        <w:r>
          <w:rPr>
            <w:lang w:val="en-US" w:eastAsia="zh-CN"/>
          </w:rPr>
          <w:tab/>
        </w:r>
        <w:r>
          <w:rPr>
            <w:rStyle w:val="a3"/>
            <w:rFonts w:hint="eastAsia"/>
            <w:lang w:val="en-US" w:eastAsia="zh-CN"/>
          </w:rPr>
          <w:t>考勤要求</w:t>
        </w:r>
        <w:r>
          <w:rPr>
            <w:lang w:val="en-US" w:eastAsia="zh-CN"/>
          </w:rPr>
          <w:tab/>
        </w:r>
        <w:r>
          <w:rPr>
            <w:lang w:val="en-US" w:eastAsia="zh-CN"/>
          </w:rPr>
          <w:fldChar w:fldCharType="begin"/>
        </w:r>
        <w:r>
          <w:rPr>
            <w:lang w:val="en-US" w:eastAsia="zh-CN"/>
          </w:rPr>
          <w:instrText xml:space="preserve"> PAGEREF _Toc218919776 \h </w:instrText>
        </w:r>
        <w:r>
          <w:rPr>
            <w:lang w:val="en-US" w:eastAsia="zh-CN"/>
          </w:rPr>
          <w:fldChar w:fldCharType="separate"/>
        </w:r>
        <w:r>
          <w:rPr>
            <w:lang w:val="en-US" w:eastAsia="zh-CN"/>
          </w:rPr>
          <w:t>23</w:t>
        </w:r>
        <w:r>
          <w:rPr>
            <w:lang w:val="en-US" w:eastAsia="zh-CN"/>
          </w:rPr>
          <w:fldChar w:fldCharType="end"/>
        </w:r>
      </w:hyperlink>
    </w:p>
    <w:p w14:paraId="63E5DBDF" w14:textId="77777777" w:rsidR="00DC2FE0" w:rsidRDefault="00DC2FE0">
      <w:pPr>
        <w:pStyle w:val="TOC3"/>
        <w:tabs>
          <w:tab w:val="left" w:pos="1680"/>
          <w:tab w:val="right" w:leader="dot" w:pos="8296"/>
        </w:tabs>
        <w:rPr>
          <w:lang w:val="en-US" w:eastAsia="zh-CN"/>
        </w:rPr>
      </w:pPr>
      <w:hyperlink w:anchor="_Toc218919777" w:history="1">
        <w:r>
          <w:rPr>
            <w:rStyle w:val="a3"/>
            <w:lang w:val="en-US" w:eastAsia="zh-CN"/>
          </w:rPr>
          <w:t>5.1.4</w:t>
        </w:r>
        <w:r>
          <w:rPr>
            <w:lang w:val="en-US" w:eastAsia="zh-CN"/>
          </w:rPr>
          <w:tab/>
        </w:r>
        <w:r>
          <w:rPr>
            <w:rStyle w:val="a3"/>
            <w:rFonts w:hint="eastAsia"/>
            <w:lang w:val="en-US" w:eastAsia="zh-CN"/>
          </w:rPr>
          <w:t>考勤处理规定</w:t>
        </w:r>
        <w:r>
          <w:rPr>
            <w:lang w:val="en-US" w:eastAsia="zh-CN"/>
          </w:rPr>
          <w:tab/>
        </w:r>
        <w:r>
          <w:rPr>
            <w:lang w:val="en-US" w:eastAsia="zh-CN"/>
          </w:rPr>
          <w:fldChar w:fldCharType="begin"/>
        </w:r>
        <w:r>
          <w:rPr>
            <w:lang w:val="en-US" w:eastAsia="zh-CN"/>
          </w:rPr>
          <w:instrText xml:space="preserve"> PAGEREF _Toc218919777 \h </w:instrText>
        </w:r>
        <w:r>
          <w:rPr>
            <w:lang w:val="en-US" w:eastAsia="zh-CN"/>
          </w:rPr>
          <w:fldChar w:fldCharType="separate"/>
        </w:r>
        <w:r>
          <w:rPr>
            <w:lang w:val="en-US" w:eastAsia="zh-CN"/>
          </w:rPr>
          <w:t>24</w:t>
        </w:r>
        <w:r>
          <w:rPr>
            <w:lang w:val="en-US" w:eastAsia="zh-CN"/>
          </w:rPr>
          <w:fldChar w:fldCharType="end"/>
        </w:r>
      </w:hyperlink>
    </w:p>
    <w:p w14:paraId="0430E3AA" w14:textId="77777777" w:rsidR="00DC2FE0" w:rsidRDefault="00DC2FE0">
      <w:pPr>
        <w:pStyle w:val="TOC2"/>
        <w:rPr>
          <w:color w:val="auto"/>
          <w:lang w:val="en-US" w:eastAsia="zh-CN"/>
        </w:rPr>
      </w:pPr>
      <w:hyperlink w:anchor="_Toc218919778" w:history="1">
        <w:r>
          <w:rPr>
            <w:rStyle w:val="a3"/>
            <w:lang w:val="en-US" w:eastAsia="zh-CN"/>
          </w:rPr>
          <w:t>5.2</w:t>
        </w:r>
        <w:r>
          <w:rPr>
            <w:color w:val="auto"/>
            <w:lang w:val="en-US" w:eastAsia="zh-CN"/>
          </w:rPr>
          <w:tab/>
        </w:r>
        <w:r>
          <w:rPr>
            <w:rStyle w:val="a3"/>
            <w:rFonts w:hint="eastAsia"/>
            <w:lang w:val="en-US" w:eastAsia="zh-CN"/>
          </w:rPr>
          <w:t>休假管理</w:t>
        </w:r>
        <w:r>
          <w:rPr>
            <w:lang w:val="en-US" w:eastAsia="zh-CN"/>
          </w:rPr>
          <w:tab/>
        </w:r>
        <w:r>
          <w:rPr>
            <w:lang w:val="en-US" w:eastAsia="zh-CN"/>
          </w:rPr>
          <w:fldChar w:fldCharType="begin"/>
        </w:r>
        <w:r>
          <w:rPr>
            <w:lang w:val="en-US" w:eastAsia="zh-CN"/>
          </w:rPr>
          <w:instrText xml:space="preserve"> PAGEREF _Toc218919778 \h </w:instrText>
        </w:r>
        <w:r>
          <w:rPr>
            <w:lang w:val="en-US" w:eastAsia="zh-CN"/>
          </w:rPr>
          <w:fldChar w:fldCharType="separate"/>
        </w:r>
        <w:r>
          <w:rPr>
            <w:lang w:val="en-US" w:eastAsia="zh-CN"/>
          </w:rPr>
          <w:t>24</w:t>
        </w:r>
        <w:r>
          <w:rPr>
            <w:lang w:val="en-US" w:eastAsia="zh-CN"/>
          </w:rPr>
          <w:fldChar w:fldCharType="end"/>
        </w:r>
      </w:hyperlink>
    </w:p>
    <w:p w14:paraId="629AA894" w14:textId="77777777" w:rsidR="00DC2FE0" w:rsidRDefault="00DC2FE0">
      <w:pPr>
        <w:pStyle w:val="TOC3"/>
        <w:tabs>
          <w:tab w:val="left" w:pos="1680"/>
          <w:tab w:val="right" w:leader="dot" w:pos="8296"/>
        </w:tabs>
        <w:rPr>
          <w:lang w:val="en-US" w:eastAsia="zh-CN"/>
        </w:rPr>
      </w:pPr>
      <w:hyperlink w:anchor="_Toc218919779" w:history="1">
        <w:r>
          <w:rPr>
            <w:rStyle w:val="a3"/>
            <w:lang w:val="en-US" w:eastAsia="zh-CN"/>
          </w:rPr>
          <w:t>5.2.1</w:t>
        </w:r>
        <w:r>
          <w:rPr>
            <w:lang w:val="en-US" w:eastAsia="zh-CN"/>
          </w:rPr>
          <w:tab/>
        </w:r>
        <w:r>
          <w:rPr>
            <w:rStyle w:val="a3"/>
            <w:rFonts w:hint="eastAsia"/>
            <w:lang w:val="en-US" w:eastAsia="zh-CN"/>
          </w:rPr>
          <w:t>全国年节及纪念日假期</w:t>
        </w:r>
        <w:r>
          <w:rPr>
            <w:lang w:val="en-US" w:eastAsia="zh-CN"/>
          </w:rPr>
          <w:tab/>
        </w:r>
        <w:r>
          <w:rPr>
            <w:lang w:val="en-US" w:eastAsia="zh-CN"/>
          </w:rPr>
          <w:fldChar w:fldCharType="begin"/>
        </w:r>
        <w:r>
          <w:rPr>
            <w:lang w:val="en-US" w:eastAsia="zh-CN"/>
          </w:rPr>
          <w:instrText xml:space="preserve"> PAGEREF _Toc218919779 \h </w:instrText>
        </w:r>
        <w:r>
          <w:rPr>
            <w:lang w:val="en-US" w:eastAsia="zh-CN"/>
          </w:rPr>
          <w:fldChar w:fldCharType="separate"/>
        </w:r>
        <w:r>
          <w:rPr>
            <w:lang w:val="en-US" w:eastAsia="zh-CN"/>
          </w:rPr>
          <w:t>24</w:t>
        </w:r>
        <w:r>
          <w:rPr>
            <w:lang w:val="en-US" w:eastAsia="zh-CN"/>
          </w:rPr>
          <w:fldChar w:fldCharType="end"/>
        </w:r>
      </w:hyperlink>
    </w:p>
    <w:p w14:paraId="62421BF7" w14:textId="77777777" w:rsidR="00DC2FE0" w:rsidRDefault="00DC2FE0">
      <w:pPr>
        <w:pStyle w:val="TOC3"/>
        <w:tabs>
          <w:tab w:val="left" w:pos="1680"/>
          <w:tab w:val="right" w:leader="dot" w:pos="8296"/>
        </w:tabs>
        <w:rPr>
          <w:lang w:val="en-US" w:eastAsia="zh-CN"/>
        </w:rPr>
      </w:pPr>
      <w:hyperlink w:anchor="_Toc218919780" w:history="1">
        <w:r>
          <w:rPr>
            <w:rStyle w:val="a3"/>
            <w:lang w:val="en-US" w:eastAsia="zh-CN"/>
          </w:rPr>
          <w:t>5.2.2</w:t>
        </w:r>
        <w:r>
          <w:rPr>
            <w:lang w:val="en-US" w:eastAsia="zh-CN"/>
          </w:rPr>
          <w:tab/>
        </w:r>
        <w:r>
          <w:rPr>
            <w:rStyle w:val="a3"/>
            <w:rFonts w:hint="eastAsia"/>
            <w:lang w:val="en-US" w:eastAsia="zh-CN"/>
          </w:rPr>
          <w:t>带薪年休假</w:t>
        </w:r>
        <w:r>
          <w:rPr>
            <w:lang w:val="en-US" w:eastAsia="zh-CN"/>
          </w:rPr>
          <w:tab/>
        </w:r>
        <w:r>
          <w:rPr>
            <w:lang w:val="en-US" w:eastAsia="zh-CN"/>
          </w:rPr>
          <w:fldChar w:fldCharType="begin"/>
        </w:r>
        <w:r>
          <w:rPr>
            <w:lang w:val="en-US" w:eastAsia="zh-CN"/>
          </w:rPr>
          <w:instrText xml:space="preserve"> PAGEREF _Toc218919780 \h </w:instrText>
        </w:r>
        <w:r>
          <w:rPr>
            <w:lang w:val="en-US" w:eastAsia="zh-CN"/>
          </w:rPr>
          <w:fldChar w:fldCharType="separate"/>
        </w:r>
        <w:r>
          <w:rPr>
            <w:lang w:val="en-US" w:eastAsia="zh-CN"/>
          </w:rPr>
          <w:t>25</w:t>
        </w:r>
        <w:r>
          <w:rPr>
            <w:lang w:val="en-US" w:eastAsia="zh-CN"/>
          </w:rPr>
          <w:fldChar w:fldCharType="end"/>
        </w:r>
      </w:hyperlink>
    </w:p>
    <w:p w14:paraId="1D37C9A5" w14:textId="77777777" w:rsidR="00DC2FE0" w:rsidRDefault="00DC2FE0">
      <w:pPr>
        <w:pStyle w:val="TOC3"/>
        <w:tabs>
          <w:tab w:val="left" w:pos="1680"/>
          <w:tab w:val="right" w:leader="dot" w:pos="8296"/>
        </w:tabs>
        <w:rPr>
          <w:lang w:val="en-US" w:eastAsia="zh-CN"/>
        </w:rPr>
      </w:pPr>
      <w:hyperlink w:anchor="_Toc218919781" w:history="1">
        <w:r>
          <w:rPr>
            <w:rStyle w:val="a3"/>
            <w:lang w:val="en-US" w:eastAsia="zh-CN"/>
          </w:rPr>
          <w:t>5.2.3</w:t>
        </w:r>
        <w:r>
          <w:rPr>
            <w:lang w:val="en-US" w:eastAsia="zh-CN"/>
          </w:rPr>
          <w:tab/>
        </w:r>
        <w:r>
          <w:rPr>
            <w:rStyle w:val="a3"/>
            <w:rFonts w:hint="eastAsia"/>
            <w:lang w:val="en-US" w:eastAsia="zh-CN"/>
          </w:rPr>
          <w:t>病假</w:t>
        </w:r>
        <w:r>
          <w:rPr>
            <w:lang w:val="en-US" w:eastAsia="zh-CN"/>
          </w:rPr>
          <w:tab/>
        </w:r>
        <w:r>
          <w:rPr>
            <w:lang w:val="en-US" w:eastAsia="zh-CN"/>
          </w:rPr>
          <w:fldChar w:fldCharType="begin"/>
        </w:r>
        <w:r>
          <w:rPr>
            <w:lang w:val="en-US" w:eastAsia="zh-CN"/>
          </w:rPr>
          <w:instrText xml:space="preserve"> PAGEREF _Toc218919781 \h </w:instrText>
        </w:r>
        <w:r>
          <w:rPr>
            <w:lang w:val="en-US" w:eastAsia="zh-CN"/>
          </w:rPr>
          <w:fldChar w:fldCharType="separate"/>
        </w:r>
        <w:r>
          <w:rPr>
            <w:lang w:val="en-US" w:eastAsia="zh-CN"/>
          </w:rPr>
          <w:t>26</w:t>
        </w:r>
        <w:r>
          <w:rPr>
            <w:lang w:val="en-US" w:eastAsia="zh-CN"/>
          </w:rPr>
          <w:fldChar w:fldCharType="end"/>
        </w:r>
      </w:hyperlink>
    </w:p>
    <w:p w14:paraId="003F7C89" w14:textId="77777777" w:rsidR="00DC2FE0" w:rsidRDefault="00DC2FE0">
      <w:pPr>
        <w:pStyle w:val="TOC3"/>
        <w:tabs>
          <w:tab w:val="left" w:pos="1680"/>
          <w:tab w:val="right" w:leader="dot" w:pos="8296"/>
        </w:tabs>
        <w:rPr>
          <w:lang w:val="en-US" w:eastAsia="zh-CN"/>
        </w:rPr>
      </w:pPr>
      <w:hyperlink w:anchor="_Toc218919782" w:history="1">
        <w:r>
          <w:rPr>
            <w:rStyle w:val="a3"/>
            <w:lang w:val="en-US" w:eastAsia="zh-CN"/>
          </w:rPr>
          <w:t>5.2.4</w:t>
        </w:r>
        <w:r>
          <w:rPr>
            <w:lang w:val="en-US" w:eastAsia="zh-CN"/>
          </w:rPr>
          <w:tab/>
        </w:r>
        <w:r>
          <w:rPr>
            <w:rStyle w:val="a3"/>
            <w:rFonts w:hint="eastAsia"/>
            <w:lang w:val="en-US" w:eastAsia="zh-CN"/>
          </w:rPr>
          <w:t>事假</w:t>
        </w:r>
        <w:r>
          <w:rPr>
            <w:lang w:val="en-US" w:eastAsia="zh-CN"/>
          </w:rPr>
          <w:tab/>
        </w:r>
        <w:r>
          <w:rPr>
            <w:lang w:val="en-US" w:eastAsia="zh-CN"/>
          </w:rPr>
          <w:fldChar w:fldCharType="begin"/>
        </w:r>
        <w:r>
          <w:rPr>
            <w:lang w:val="en-US" w:eastAsia="zh-CN"/>
          </w:rPr>
          <w:instrText xml:space="preserve"> PAGEREF _Toc218919782 \h </w:instrText>
        </w:r>
        <w:r>
          <w:rPr>
            <w:lang w:val="en-US" w:eastAsia="zh-CN"/>
          </w:rPr>
          <w:fldChar w:fldCharType="separate"/>
        </w:r>
        <w:r>
          <w:rPr>
            <w:lang w:val="en-US" w:eastAsia="zh-CN"/>
          </w:rPr>
          <w:t>26</w:t>
        </w:r>
        <w:r>
          <w:rPr>
            <w:lang w:val="en-US" w:eastAsia="zh-CN"/>
          </w:rPr>
          <w:fldChar w:fldCharType="end"/>
        </w:r>
      </w:hyperlink>
    </w:p>
    <w:p w14:paraId="1E995316" w14:textId="77777777" w:rsidR="00DC2FE0" w:rsidRDefault="00DC2FE0">
      <w:pPr>
        <w:pStyle w:val="TOC3"/>
        <w:tabs>
          <w:tab w:val="left" w:pos="1680"/>
          <w:tab w:val="right" w:leader="dot" w:pos="8296"/>
        </w:tabs>
        <w:rPr>
          <w:lang w:val="en-US" w:eastAsia="zh-CN"/>
        </w:rPr>
      </w:pPr>
      <w:hyperlink w:anchor="_Toc218919783" w:history="1">
        <w:r>
          <w:rPr>
            <w:rStyle w:val="a3"/>
            <w:lang w:val="en-US" w:eastAsia="zh-CN"/>
          </w:rPr>
          <w:t>5.2.5</w:t>
        </w:r>
        <w:r>
          <w:rPr>
            <w:lang w:val="en-US" w:eastAsia="zh-CN"/>
          </w:rPr>
          <w:tab/>
        </w:r>
        <w:r>
          <w:rPr>
            <w:rStyle w:val="a3"/>
            <w:rFonts w:hint="eastAsia"/>
            <w:lang w:val="en-US" w:eastAsia="zh-CN"/>
          </w:rPr>
          <w:t>旷工</w:t>
        </w:r>
        <w:r>
          <w:rPr>
            <w:lang w:val="en-US" w:eastAsia="zh-CN"/>
          </w:rPr>
          <w:tab/>
        </w:r>
        <w:r>
          <w:rPr>
            <w:lang w:val="en-US" w:eastAsia="zh-CN"/>
          </w:rPr>
          <w:fldChar w:fldCharType="begin"/>
        </w:r>
        <w:r>
          <w:rPr>
            <w:lang w:val="en-US" w:eastAsia="zh-CN"/>
          </w:rPr>
          <w:instrText xml:space="preserve"> PAGEREF _Toc218919783 \h </w:instrText>
        </w:r>
        <w:r>
          <w:rPr>
            <w:lang w:val="en-US" w:eastAsia="zh-CN"/>
          </w:rPr>
          <w:fldChar w:fldCharType="separate"/>
        </w:r>
        <w:r>
          <w:rPr>
            <w:lang w:val="en-US" w:eastAsia="zh-CN"/>
          </w:rPr>
          <w:t>26</w:t>
        </w:r>
        <w:r>
          <w:rPr>
            <w:lang w:val="en-US" w:eastAsia="zh-CN"/>
          </w:rPr>
          <w:fldChar w:fldCharType="end"/>
        </w:r>
      </w:hyperlink>
    </w:p>
    <w:p w14:paraId="7B153920" w14:textId="77777777" w:rsidR="00DC2FE0" w:rsidRDefault="00DC2FE0">
      <w:pPr>
        <w:pStyle w:val="TOC3"/>
        <w:tabs>
          <w:tab w:val="left" w:pos="1680"/>
          <w:tab w:val="right" w:leader="dot" w:pos="8296"/>
        </w:tabs>
        <w:rPr>
          <w:lang w:val="en-US" w:eastAsia="zh-CN"/>
        </w:rPr>
      </w:pPr>
      <w:hyperlink w:anchor="_Toc218919784" w:history="1">
        <w:r>
          <w:rPr>
            <w:rStyle w:val="a3"/>
            <w:lang w:val="en-US" w:eastAsia="zh-CN"/>
          </w:rPr>
          <w:t>5.2.6</w:t>
        </w:r>
        <w:r>
          <w:rPr>
            <w:lang w:val="en-US" w:eastAsia="zh-CN"/>
          </w:rPr>
          <w:tab/>
        </w:r>
        <w:r>
          <w:rPr>
            <w:rStyle w:val="a3"/>
            <w:rFonts w:hint="eastAsia"/>
            <w:lang w:val="en-US" w:eastAsia="zh-CN"/>
          </w:rPr>
          <w:t>其他假</w:t>
        </w:r>
        <w:r>
          <w:rPr>
            <w:lang w:val="en-US" w:eastAsia="zh-CN"/>
          </w:rPr>
          <w:tab/>
        </w:r>
        <w:r>
          <w:rPr>
            <w:lang w:val="en-US" w:eastAsia="zh-CN"/>
          </w:rPr>
          <w:fldChar w:fldCharType="begin"/>
        </w:r>
        <w:r>
          <w:rPr>
            <w:lang w:val="en-US" w:eastAsia="zh-CN"/>
          </w:rPr>
          <w:instrText xml:space="preserve"> PAGEREF _Toc218919784 \h </w:instrText>
        </w:r>
        <w:r>
          <w:rPr>
            <w:lang w:val="en-US" w:eastAsia="zh-CN"/>
          </w:rPr>
          <w:fldChar w:fldCharType="separate"/>
        </w:r>
        <w:r>
          <w:rPr>
            <w:lang w:val="en-US" w:eastAsia="zh-CN"/>
          </w:rPr>
          <w:t>27</w:t>
        </w:r>
        <w:r>
          <w:rPr>
            <w:lang w:val="en-US" w:eastAsia="zh-CN"/>
          </w:rPr>
          <w:fldChar w:fldCharType="end"/>
        </w:r>
      </w:hyperlink>
    </w:p>
    <w:p w14:paraId="783D6972" w14:textId="77777777" w:rsidR="00DC2FE0" w:rsidRDefault="00DC2FE0">
      <w:pPr>
        <w:pStyle w:val="TOC1"/>
        <w:rPr>
          <w:lang w:val="en-US" w:eastAsia="zh-CN"/>
        </w:rPr>
      </w:pPr>
      <w:hyperlink w:anchor="_Toc218919785" w:history="1">
        <w:r>
          <w:rPr>
            <w:rStyle w:val="a3"/>
            <w:lang w:val="en-US" w:eastAsia="zh-CN"/>
          </w:rPr>
          <w:t>6</w:t>
        </w:r>
        <w:r>
          <w:rPr>
            <w:lang w:val="en-US" w:eastAsia="zh-CN"/>
          </w:rPr>
          <w:tab/>
        </w:r>
        <w:r>
          <w:rPr>
            <w:rStyle w:val="a3"/>
            <w:rFonts w:hint="eastAsia"/>
            <w:lang w:val="en-US" w:eastAsia="zh-CN"/>
          </w:rPr>
          <w:t>员工培训与学习</w:t>
        </w:r>
        <w:r>
          <w:rPr>
            <w:lang w:val="en-US" w:eastAsia="zh-CN"/>
          </w:rPr>
          <w:tab/>
        </w:r>
        <w:r>
          <w:rPr>
            <w:lang w:val="en-US" w:eastAsia="zh-CN"/>
          </w:rPr>
          <w:fldChar w:fldCharType="begin"/>
        </w:r>
        <w:r>
          <w:rPr>
            <w:lang w:val="en-US" w:eastAsia="zh-CN"/>
          </w:rPr>
          <w:instrText xml:space="preserve"> PAGEREF _Toc218919785 \h </w:instrText>
        </w:r>
        <w:r>
          <w:rPr>
            <w:lang w:val="en-US" w:eastAsia="zh-CN"/>
          </w:rPr>
          <w:fldChar w:fldCharType="separate"/>
        </w:r>
        <w:r>
          <w:rPr>
            <w:lang w:val="en-US" w:eastAsia="zh-CN"/>
          </w:rPr>
          <w:t>27</w:t>
        </w:r>
        <w:r>
          <w:rPr>
            <w:lang w:val="en-US" w:eastAsia="zh-CN"/>
          </w:rPr>
          <w:fldChar w:fldCharType="end"/>
        </w:r>
      </w:hyperlink>
    </w:p>
    <w:p w14:paraId="67033F1C" w14:textId="77777777" w:rsidR="00DC2FE0" w:rsidRDefault="00DC2FE0">
      <w:pPr>
        <w:pStyle w:val="TOC2"/>
        <w:rPr>
          <w:color w:val="auto"/>
          <w:lang w:val="en-US" w:eastAsia="zh-CN"/>
        </w:rPr>
      </w:pPr>
      <w:hyperlink w:anchor="_Toc218919786" w:history="1">
        <w:r>
          <w:rPr>
            <w:rStyle w:val="a3"/>
            <w:lang w:val="en-US" w:eastAsia="zh-CN"/>
          </w:rPr>
          <w:t>6.1</w:t>
        </w:r>
        <w:r>
          <w:rPr>
            <w:color w:val="auto"/>
            <w:lang w:val="en-US" w:eastAsia="zh-CN"/>
          </w:rPr>
          <w:tab/>
        </w:r>
        <w:r>
          <w:rPr>
            <w:rStyle w:val="a3"/>
            <w:rFonts w:hint="eastAsia"/>
            <w:lang w:val="en-US" w:eastAsia="zh-CN"/>
          </w:rPr>
          <w:t>培训积分</w:t>
        </w:r>
        <w:r>
          <w:rPr>
            <w:lang w:val="en-US" w:eastAsia="zh-CN"/>
          </w:rPr>
          <w:tab/>
        </w:r>
        <w:r>
          <w:rPr>
            <w:lang w:val="en-US" w:eastAsia="zh-CN"/>
          </w:rPr>
          <w:fldChar w:fldCharType="begin"/>
        </w:r>
        <w:r>
          <w:rPr>
            <w:lang w:val="en-US" w:eastAsia="zh-CN"/>
          </w:rPr>
          <w:instrText xml:space="preserve"> PAGEREF _Toc218919786 \h </w:instrText>
        </w:r>
        <w:r>
          <w:rPr>
            <w:lang w:val="en-US" w:eastAsia="zh-CN"/>
          </w:rPr>
          <w:fldChar w:fldCharType="separate"/>
        </w:r>
        <w:r>
          <w:rPr>
            <w:lang w:val="en-US" w:eastAsia="zh-CN"/>
          </w:rPr>
          <w:t>28</w:t>
        </w:r>
        <w:r>
          <w:rPr>
            <w:lang w:val="en-US" w:eastAsia="zh-CN"/>
          </w:rPr>
          <w:fldChar w:fldCharType="end"/>
        </w:r>
      </w:hyperlink>
    </w:p>
    <w:p w14:paraId="02990964" w14:textId="77777777" w:rsidR="00DC2FE0" w:rsidRDefault="00DC2FE0">
      <w:pPr>
        <w:pStyle w:val="TOC2"/>
        <w:rPr>
          <w:color w:val="auto"/>
          <w:lang w:val="en-US" w:eastAsia="zh-CN"/>
        </w:rPr>
      </w:pPr>
      <w:hyperlink w:anchor="_Toc218919787" w:history="1">
        <w:r>
          <w:rPr>
            <w:rStyle w:val="a3"/>
            <w:lang w:val="en-US" w:eastAsia="zh-CN"/>
          </w:rPr>
          <w:t>6.2</w:t>
        </w:r>
        <w:r>
          <w:rPr>
            <w:color w:val="auto"/>
            <w:lang w:val="en-US" w:eastAsia="zh-CN"/>
          </w:rPr>
          <w:tab/>
        </w:r>
        <w:r>
          <w:rPr>
            <w:rStyle w:val="a3"/>
            <w:rFonts w:hint="eastAsia"/>
            <w:lang w:val="en-US" w:eastAsia="zh-CN"/>
          </w:rPr>
          <w:t>员工培训纪律管理</w:t>
        </w:r>
        <w:r>
          <w:rPr>
            <w:lang w:val="en-US" w:eastAsia="zh-CN"/>
          </w:rPr>
          <w:tab/>
        </w:r>
        <w:r>
          <w:rPr>
            <w:lang w:val="en-US" w:eastAsia="zh-CN"/>
          </w:rPr>
          <w:fldChar w:fldCharType="begin"/>
        </w:r>
        <w:r>
          <w:rPr>
            <w:lang w:val="en-US" w:eastAsia="zh-CN"/>
          </w:rPr>
          <w:instrText xml:space="preserve"> PAGEREF _Toc218919787 \h </w:instrText>
        </w:r>
        <w:r>
          <w:rPr>
            <w:lang w:val="en-US" w:eastAsia="zh-CN"/>
          </w:rPr>
          <w:fldChar w:fldCharType="separate"/>
        </w:r>
        <w:r>
          <w:rPr>
            <w:lang w:val="en-US" w:eastAsia="zh-CN"/>
          </w:rPr>
          <w:t>29</w:t>
        </w:r>
        <w:r>
          <w:rPr>
            <w:lang w:val="en-US" w:eastAsia="zh-CN"/>
          </w:rPr>
          <w:fldChar w:fldCharType="end"/>
        </w:r>
      </w:hyperlink>
    </w:p>
    <w:p w14:paraId="4409EA3D" w14:textId="77777777" w:rsidR="00DC2FE0" w:rsidRDefault="00DC2FE0">
      <w:pPr>
        <w:pStyle w:val="TOC1"/>
        <w:rPr>
          <w:lang w:val="en-US" w:eastAsia="zh-CN"/>
        </w:rPr>
      </w:pPr>
      <w:hyperlink w:anchor="_Toc218919788" w:history="1">
        <w:r>
          <w:rPr>
            <w:rStyle w:val="a3"/>
            <w:lang w:val="en-US" w:eastAsia="zh-CN"/>
          </w:rPr>
          <w:t>7</w:t>
        </w:r>
        <w:r>
          <w:rPr>
            <w:lang w:val="en-US" w:eastAsia="zh-CN"/>
          </w:rPr>
          <w:tab/>
        </w:r>
        <w:r>
          <w:rPr>
            <w:rStyle w:val="a3"/>
            <w:rFonts w:hint="eastAsia"/>
            <w:lang w:val="en-US" w:eastAsia="zh-CN"/>
          </w:rPr>
          <w:t>办公管理、安全管理、廉政纪律</w:t>
        </w:r>
        <w:r>
          <w:rPr>
            <w:lang w:val="en-US" w:eastAsia="zh-CN"/>
          </w:rPr>
          <w:tab/>
        </w:r>
        <w:r>
          <w:rPr>
            <w:lang w:val="en-US" w:eastAsia="zh-CN"/>
          </w:rPr>
          <w:fldChar w:fldCharType="begin"/>
        </w:r>
        <w:r>
          <w:rPr>
            <w:lang w:val="en-US" w:eastAsia="zh-CN"/>
          </w:rPr>
          <w:instrText xml:space="preserve"> PAGEREF _Toc218919788 \h </w:instrText>
        </w:r>
        <w:r>
          <w:rPr>
            <w:lang w:val="en-US" w:eastAsia="zh-CN"/>
          </w:rPr>
          <w:fldChar w:fldCharType="separate"/>
        </w:r>
        <w:r>
          <w:rPr>
            <w:lang w:val="en-US" w:eastAsia="zh-CN"/>
          </w:rPr>
          <w:t>29</w:t>
        </w:r>
        <w:r>
          <w:rPr>
            <w:lang w:val="en-US" w:eastAsia="zh-CN"/>
          </w:rPr>
          <w:fldChar w:fldCharType="end"/>
        </w:r>
      </w:hyperlink>
    </w:p>
    <w:p w14:paraId="4B6C06BF" w14:textId="77777777" w:rsidR="00DC2FE0" w:rsidRDefault="00DC2FE0">
      <w:pPr>
        <w:pStyle w:val="TOC2"/>
        <w:rPr>
          <w:color w:val="auto"/>
          <w:lang w:val="en-US" w:eastAsia="zh-CN"/>
        </w:rPr>
      </w:pPr>
      <w:hyperlink w:anchor="_Toc218919789" w:history="1">
        <w:r>
          <w:rPr>
            <w:rStyle w:val="a3"/>
            <w:lang w:val="en-US" w:eastAsia="zh-CN"/>
          </w:rPr>
          <w:t>7.1</w:t>
        </w:r>
        <w:r>
          <w:rPr>
            <w:color w:val="auto"/>
            <w:lang w:val="en-US" w:eastAsia="zh-CN"/>
          </w:rPr>
          <w:tab/>
        </w:r>
        <w:r>
          <w:rPr>
            <w:rStyle w:val="a3"/>
            <w:rFonts w:hint="eastAsia"/>
            <w:lang w:val="en-US" w:eastAsia="zh-CN"/>
          </w:rPr>
          <w:t>办公管理</w:t>
        </w:r>
        <w:r>
          <w:rPr>
            <w:lang w:val="en-US" w:eastAsia="zh-CN"/>
          </w:rPr>
          <w:tab/>
        </w:r>
        <w:r>
          <w:rPr>
            <w:lang w:val="en-US" w:eastAsia="zh-CN"/>
          </w:rPr>
          <w:fldChar w:fldCharType="begin"/>
        </w:r>
        <w:r>
          <w:rPr>
            <w:lang w:val="en-US" w:eastAsia="zh-CN"/>
          </w:rPr>
          <w:instrText xml:space="preserve"> PAGEREF _Toc218919789 \h </w:instrText>
        </w:r>
        <w:r>
          <w:rPr>
            <w:lang w:val="en-US" w:eastAsia="zh-CN"/>
          </w:rPr>
          <w:fldChar w:fldCharType="separate"/>
        </w:r>
        <w:r>
          <w:rPr>
            <w:lang w:val="en-US" w:eastAsia="zh-CN"/>
          </w:rPr>
          <w:t>29</w:t>
        </w:r>
        <w:r>
          <w:rPr>
            <w:lang w:val="en-US" w:eastAsia="zh-CN"/>
          </w:rPr>
          <w:fldChar w:fldCharType="end"/>
        </w:r>
      </w:hyperlink>
    </w:p>
    <w:p w14:paraId="0A4B9D0A" w14:textId="77777777" w:rsidR="00DC2FE0" w:rsidRDefault="00DC2FE0">
      <w:pPr>
        <w:pStyle w:val="TOC3"/>
        <w:tabs>
          <w:tab w:val="left" w:pos="1680"/>
          <w:tab w:val="right" w:leader="dot" w:pos="8296"/>
        </w:tabs>
        <w:rPr>
          <w:lang w:val="en-US" w:eastAsia="zh-CN"/>
        </w:rPr>
      </w:pPr>
      <w:hyperlink w:anchor="_Toc218919790" w:history="1">
        <w:r>
          <w:rPr>
            <w:rStyle w:val="a3"/>
            <w:lang w:val="en-US" w:eastAsia="zh-CN"/>
          </w:rPr>
          <w:t>7.1.1</w:t>
        </w:r>
        <w:r>
          <w:rPr>
            <w:lang w:val="en-US" w:eastAsia="zh-CN"/>
          </w:rPr>
          <w:tab/>
        </w:r>
        <w:r>
          <w:rPr>
            <w:rStyle w:val="a3"/>
            <w:rFonts w:hint="eastAsia"/>
            <w:lang w:val="en-US" w:eastAsia="zh-CN"/>
          </w:rPr>
          <w:t>工卡管理</w:t>
        </w:r>
        <w:r>
          <w:rPr>
            <w:lang w:val="en-US" w:eastAsia="zh-CN"/>
          </w:rPr>
          <w:tab/>
        </w:r>
        <w:r>
          <w:rPr>
            <w:lang w:val="en-US" w:eastAsia="zh-CN"/>
          </w:rPr>
          <w:fldChar w:fldCharType="begin"/>
        </w:r>
        <w:r>
          <w:rPr>
            <w:lang w:val="en-US" w:eastAsia="zh-CN"/>
          </w:rPr>
          <w:instrText xml:space="preserve"> PAGEREF _Toc218919790 \h </w:instrText>
        </w:r>
        <w:r>
          <w:rPr>
            <w:lang w:val="en-US" w:eastAsia="zh-CN"/>
          </w:rPr>
          <w:fldChar w:fldCharType="separate"/>
        </w:r>
        <w:r>
          <w:rPr>
            <w:lang w:val="en-US" w:eastAsia="zh-CN"/>
          </w:rPr>
          <w:t>29</w:t>
        </w:r>
        <w:r>
          <w:rPr>
            <w:lang w:val="en-US" w:eastAsia="zh-CN"/>
          </w:rPr>
          <w:fldChar w:fldCharType="end"/>
        </w:r>
      </w:hyperlink>
    </w:p>
    <w:p w14:paraId="11D43F55" w14:textId="77777777" w:rsidR="00DC2FE0" w:rsidRDefault="00DC2FE0">
      <w:pPr>
        <w:pStyle w:val="TOC3"/>
        <w:tabs>
          <w:tab w:val="left" w:pos="1680"/>
          <w:tab w:val="right" w:leader="dot" w:pos="8296"/>
        </w:tabs>
        <w:rPr>
          <w:lang w:val="en-US" w:eastAsia="zh-CN"/>
        </w:rPr>
      </w:pPr>
      <w:hyperlink w:anchor="_Toc218919791" w:history="1">
        <w:r>
          <w:rPr>
            <w:rStyle w:val="a3"/>
            <w:lang w:val="en-US" w:eastAsia="zh-CN"/>
          </w:rPr>
          <w:t>7.1.2</w:t>
        </w:r>
        <w:r>
          <w:rPr>
            <w:lang w:val="en-US" w:eastAsia="zh-CN"/>
          </w:rPr>
          <w:tab/>
        </w:r>
        <w:r>
          <w:rPr>
            <w:rStyle w:val="a3"/>
            <w:rFonts w:hint="eastAsia"/>
            <w:lang w:val="en-US" w:eastAsia="zh-CN"/>
          </w:rPr>
          <w:t>着装要求</w:t>
        </w:r>
        <w:r>
          <w:rPr>
            <w:lang w:val="en-US" w:eastAsia="zh-CN"/>
          </w:rPr>
          <w:tab/>
        </w:r>
        <w:r>
          <w:rPr>
            <w:lang w:val="en-US" w:eastAsia="zh-CN"/>
          </w:rPr>
          <w:fldChar w:fldCharType="begin"/>
        </w:r>
        <w:r>
          <w:rPr>
            <w:lang w:val="en-US" w:eastAsia="zh-CN"/>
          </w:rPr>
          <w:instrText xml:space="preserve"> PAGEREF _Toc218919791 \h </w:instrText>
        </w:r>
        <w:r>
          <w:rPr>
            <w:lang w:val="en-US" w:eastAsia="zh-CN"/>
          </w:rPr>
          <w:fldChar w:fldCharType="separate"/>
        </w:r>
        <w:r>
          <w:rPr>
            <w:lang w:val="en-US" w:eastAsia="zh-CN"/>
          </w:rPr>
          <w:t>29</w:t>
        </w:r>
        <w:r>
          <w:rPr>
            <w:lang w:val="en-US" w:eastAsia="zh-CN"/>
          </w:rPr>
          <w:fldChar w:fldCharType="end"/>
        </w:r>
      </w:hyperlink>
    </w:p>
    <w:p w14:paraId="168E6A49" w14:textId="77777777" w:rsidR="00DC2FE0" w:rsidRDefault="00DC2FE0">
      <w:pPr>
        <w:pStyle w:val="TOC3"/>
        <w:tabs>
          <w:tab w:val="left" w:pos="1680"/>
          <w:tab w:val="right" w:leader="dot" w:pos="8296"/>
        </w:tabs>
        <w:rPr>
          <w:lang w:val="en-US" w:eastAsia="zh-CN"/>
        </w:rPr>
      </w:pPr>
      <w:hyperlink w:anchor="_Toc218919792" w:history="1">
        <w:r>
          <w:rPr>
            <w:rStyle w:val="a3"/>
            <w:lang w:val="en-US" w:eastAsia="zh-CN"/>
          </w:rPr>
          <w:t>7.1.3</w:t>
        </w:r>
        <w:r>
          <w:rPr>
            <w:lang w:val="en-US" w:eastAsia="zh-CN"/>
          </w:rPr>
          <w:tab/>
        </w:r>
        <w:r>
          <w:rPr>
            <w:rStyle w:val="a3"/>
            <w:rFonts w:hint="eastAsia"/>
            <w:lang w:val="en-US" w:eastAsia="zh-CN"/>
          </w:rPr>
          <w:t>仪容仪表</w:t>
        </w:r>
        <w:r>
          <w:rPr>
            <w:lang w:val="en-US" w:eastAsia="zh-CN"/>
          </w:rPr>
          <w:tab/>
        </w:r>
        <w:r>
          <w:rPr>
            <w:lang w:val="en-US" w:eastAsia="zh-CN"/>
          </w:rPr>
          <w:fldChar w:fldCharType="begin"/>
        </w:r>
        <w:r>
          <w:rPr>
            <w:lang w:val="en-US" w:eastAsia="zh-CN"/>
          </w:rPr>
          <w:instrText xml:space="preserve"> PAGEREF _Toc218919792 \h </w:instrText>
        </w:r>
        <w:r>
          <w:rPr>
            <w:lang w:val="en-US" w:eastAsia="zh-CN"/>
          </w:rPr>
          <w:fldChar w:fldCharType="separate"/>
        </w:r>
        <w:r>
          <w:rPr>
            <w:lang w:val="en-US" w:eastAsia="zh-CN"/>
          </w:rPr>
          <w:t>30</w:t>
        </w:r>
        <w:r>
          <w:rPr>
            <w:lang w:val="en-US" w:eastAsia="zh-CN"/>
          </w:rPr>
          <w:fldChar w:fldCharType="end"/>
        </w:r>
      </w:hyperlink>
    </w:p>
    <w:p w14:paraId="70903427" w14:textId="77777777" w:rsidR="00DC2FE0" w:rsidRDefault="00DC2FE0">
      <w:pPr>
        <w:pStyle w:val="TOC2"/>
        <w:rPr>
          <w:color w:val="auto"/>
          <w:lang w:val="en-US" w:eastAsia="zh-CN"/>
        </w:rPr>
      </w:pPr>
      <w:hyperlink w:anchor="_Toc218919793" w:history="1">
        <w:r>
          <w:rPr>
            <w:rStyle w:val="a3"/>
            <w:lang w:val="en-US" w:eastAsia="zh-CN"/>
          </w:rPr>
          <w:t>7.2</w:t>
        </w:r>
        <w:r>
          <w:rPr>
            <w:color w:val="auto"/>
            <w:lang w:val="en-US" w:eastAsia="zh-CN"/>
          </w:rPr>
          <w:tab/>
        </w:r>
        <w:r>
          <w:rPr>
            <w:rStyle w:val="a3"/>
            <w:rFonts w:hint="eastAsia"/>
            <w:lang w:val="en-US" w:eastAsia="zh-CN"/>
          </w:rPr>
          <w:t>安全管理</w:t>
        </w:r>
        <w:r>
          <w:rPr>
            <w:lang w:val="en-US" w:eastAsia="zh-CN"/>
          </w:rPr>
          <w:tab/>
        </w:r>
        <w:r>
          <w:rPr>
            <w:lang w:val="en-US" w:eastAsia="zh-CN"/>
          </w:rPr>
          <w:fldChar w:fldCharType="begin"/>
        </w:r>
        <w:r>
          <w:rPr>
            <w:lang w:val="en-US" w:eastAsia="zh-CN"/>
          </w:rPr>
          <w:instrText xml:space="preserve"> PAGEREF _Toc218919793 \h </w:instrText>
        </w:r>
        <w:r>
          <w:rPr>
            <w:lang w:val="en-US" w:eastAsia="zh-CN"/>
          </w:rPr>
          <w:fldChar w:fldCharType="separate"/>
        </w:r>
        <w:r>
          <w:rPr>
            <w:lang w:val="en-US" w:eastAsia="zh-CN"/>
          </w:rPr>
          <w:t>30</w:t>
        </w:r>
        <w:r>
          <w:rPr>
            <w:lang w:val="en-US" w:eastAsia="zh-CN"/>
          </w:rPr>
          <w:fldChar w:fldCharType="end"/>
        </w:r>
      </w:hyperlink>
    </w:p>
    <w:p w14:paraId="672DC0DD" w14:textId="77777777" w:rsidR="00DC2FE0" w:rsidRDefault="00DC2FE0">
      <w:pPr>
        <w:pStyle w:val="TOC2"/>
        <w:rPr>
          <w:color w:val="auto"/>
          <w:lang w:val="en-US" w:eastAsia="zh-CN"/>
        </w:rPr>
      </w:pPr>
      <w:hyperlink w:anchor="_Toc218919794" w:history="1">
        <w:r>
          <w:rPr>
            <w:rStyle w:val="a3"/>
            <w:lang w:val="en-US" w:eastAsia="zh-CN"/>
          </w:rPr>
          <w:t>7.3</w:t>
        </w:r>
        <w:r>
          <w:rPr>
            <w:color w:val="auto"/>
            <w:lang w:val="en-US" w:eastAsia="zh-CN"/>
          </w:rPr>
          <w:tab/>
        </w:r>
        <w:r>
          <w:rPr>
            <w:rStyle w:val="a3"/>
            <w:rFonts w:hint="eastAsia"/>
            <w:lang w:val="en-US" w:eastAsia="zh-CN"/>
          </w:rPr>
          <w:t>廉洁纪律</w:t>
        </w:r>
        <w:r>
          <w:rPr>
            <w:lang w:val="en-US" w:eastAsia="zh-CN"/>
          </w:rPr>
          <w:tab/>
        </w:r>
        <w:r>
          <w:rPr>
            <w:lang w:val="en-US" w:eastAsia="zh-CN"/>
          </w:rPr>
          <w:fldChar w:fldCharType="begin"/>
        </w:r>
        <w:r>
          <w:rPr>
            <w:lang w:val="en-US" w:eastAsia="zh-CN"/>
          </w:rPr>
          <w:instrText xml:space="preserve"> PAGEREF _Toc218919794 \h </w:instrText>
        </w:r>
        <w:r>
          <w:rPr>
            <w:lang w:val="en-US" w:eastAsia="zh-CN"/>
          </w:rPr>
          <w:fldChar w:fldCharType="separate"/>
        </w:r>
        <w:r>
          <w:rPr>
            <w:lang w:val="en-US" w:eastAsia="zh-CN"/>
          </w:rPr>
          <w:t>33</w:t>
        </w:r>
        <w:r>
          <w:rPr>
            <w:lang w:val="en-US" w:eastAsia="zh-CN"/>
          </w:rPr>
          <w:fldChar w:fldCharType="end"/>
        </w:r>
      </w:hyperlink>
    </w:p>
    <w:p w14:paraId="614CD27F" w14:textId="77777777" w:rsidR="00DC2FE0" w:rsidRDefault="00DC2FE0">
      <w:pPr>
        <w:pStyle w:val="TOC1"/>
        <w:rPr>
          <w:lang w:val="en-US" w:eastAsia="zh-CN"/>
        </w:rPr>
      </w:pPr>
      <w:hyperlink w:anchor="_Toc218919795" w:history="1">
        <w:r>
          <w:rPr>
            <w:rStyle w:val="a3"/>
            <w:lang w:val="en-US" w:eastAsia="zh-CN"/>
          </w:rPr>
          <w:t>8</w:t>
        </w:r>
        <w:r>
          <w:rPr>
            <w:lang w:val="en-US" w:eastAsia="zh-CN"/>
          </w:rPr>
          <w:tab/>
        </w:r>
        <w:r>
          <w:rPr>
            <w:rStyle w:val="a3"/>
            <w:rFonts w:hint="eastAsia"/>
            <w:lang w:val="en-US" w:eastAsia="zh-CN"/>
          </w:rPr>
          <w:t>劳动纪律管理</w:t>
        </w:r>
        <w:r>
          <w:rPr>
            <w:lang w:val="en-US" w:eastAsia="zh-CN"/>
          </w:rPr>
          <w:tab/>
        </w:r>
        <w:r>
          <w:rPr>
            <w:lang w:val="en-US" w:eastAsia="zh-CN"/>
          </w:rPr>
          <w:fldChar w:fldCharType="begin"/>
        </w:r>
        <w:r>
          <w:rPr>
            <w:lang w:val="en-US" w:eastAsia="zh-CN"/>
          </w:rPr>
          <w:instrText xml:space="preserve"> PAGEREF _Toc218919795 \h </w:instrText>
        </w:r>
        <w:r>
          <w:rPr>
            <w:lang w:val="en-US" w:eastAsia="zh-CN"/>
          </w:rPr>
          <w:fldChar w:fldCharType="separate"/>
        </w:r>
        <w:r>
          <w:rPr>
            <w:lang w:val="en-US" w:eastAsia="zh-CN"/>
          </w:rPr>
          <w:t>35</w:t>
        </w:r>
        <w:r>
          <w:rPr>
            <w:lang w:val="en-US" w:eastAsia="zh-CN"/>
          </w:rPr>
          <w:fldChar w:fldCharType="end"/>
        </w:r>
      </w:hyperlink>
    </w:p>
    <w:p w14:paraId="5B3447C6" w14:textId="77777777" w:rsidR="00DC2FE0" w:rsidRDefault="00DC2FE0">
      <w:pPr>
        <w:pStyle w:val="TOC2"/>
        <w:rPr>
          <w:color w:val="auto"/>
          <w:lang w:val="en-US" w:eastAsia="zh-CN"/>
        </w:rPr>
      </w:pPr>
      <w:hyperlink w:anchor="_Toc218919796" w:history="1">
        <w:r>
          <w:rPr>
            <w:rStyle w:val="a3"/>
            <w:lang w:val="en-US" w:eastAsia="zh-CN"/>
          </w:rPr>
          <w:t>8.1</w:t>
        </w:r>
        <w:r>
          <w:rPr>
            <w:color w:val="auto"/>
            <w:lang w:val="en-US" w:eastAsia="zh-CN"/>
          </w:rPr>
          <w:tab/>
        </w:r>
        <w:r>
          <w:rPr>
            <w:rStyle w:val="a3"/>
            <w:rFonts w:hint="eastAsia"/>
            <w:lang w:val="en-US" w:eastAsia="zh-CN"/>
          </w:rPr>
          <w:t>违反劳动纪律行为类别与对应处分</w:t>
        </w:r>
        <w:r>
          <w:rPr>
            <w:lang w:val="en-US" w:eastAsia="zh-CN"/>
          </w:rPr>
          <w:tab/>
        </w:r>
        <w:r>
          <w:rPr>
            <w:lang w:val="en-US" w:eastAsia="zh-CN"/>
          </w:rPr>
          <w:fldChar w:fldCharType="begin"/>
        </w:r>
        <w:r>
          <w:rPr>
            <w:lang w:val="en-US" w:eastAsia="zh-CN"/>
          </w:rPr>
          <w:instrText xml:space="preserve"> PAGEREF _Toc218919796 \h </w:instrText>
        </w:r>
        <w:r>
          <w:rPr>
            <w:lang w:val="en-US" w:eastAsia="zh-CN"/>
          </w:rPr>
          <w:fldChar w:fldCharType="separate"/>
        </w:r>
        <w:r>
          <w:rPr>
            <w:lang w:val="en-US" w:eastAsia="zh-CN"/>
          </w:rPr>
          <w:t>35</w:t>
        </w:r>
        <w:r>
          <w:rPr>
            <w:lang w:val="en-US" w:eastAsia="zh-CN"/>
          </w:rPr>
          <w:fldChar w:fldCharType="end"/>
        </w:r>
      </w:hyperlink>
    </w:p>
    <w:p w14:paraId="7FB25782" w14:textId="77777777" w:rsidR="00DC2FE0" w:rsidRDefault="00DC2FE0">
      <w:pPr>
        <w:pStyle w:val="TOC2"/>
        <w:rPr>
          <w:color w:val="auto"/>
          <w:lang w:val="en-US" w:eastAsia="zh-CN"/>
        </w:rPr>
      </w:pPr>
      <w:hyperlink w:anchor="_Toc218919797" w:history="1">
        <w:r>
          <w:rPr>
            <w:rStyle w:val="a3"/>
            <w:lang w:val="en-US" w:eastAsia="zh-CN"/>
          </w:rPr>
          <w:t>8.2</w:t>
        </w:r>
        <w:r>
          <w:rPr>
            <w:color w:val="auto"/>
            <w:lang w:val="en-US" w:eastAsia="zh-CN"/>
          </w:rPr>
          <w:tab/>
        </w:r>
        <w:r>
          <w:rPr>
            <w:rStyle w:val="a3"/>
            <w:rFonts w:hint="eastAsia"/>
            <w:lang w:val="en-US" w:eastAsia="zh-CN"/>
          </w:rPr>
          <w:t>违反劳动纪律行为范例</w:t>
        </w:r>
        <w:r>
          <w:rPr>
            <w:lang w:val="en-US" w:eastAsia="zh-CN"/>
          </w:rPr>
          <w:tab/>
        </w:r>
        <w:r>
          <w:rPr>
            <w:lang w:val="en-US" w:eastAsia="zh-CN"/>
          </w:rPr>
          <w:fldChar w:fldCharType="begin"/>
        </w:r>
        <w:r>
          <w:rPr>
            <w:lang w:val="en-US" w:eastAsia="zh-CN"/>
          </w:rPr>
          <w:instrText xml:space="preserve"> PAGEREF _Toc218919797 \h </w:instrText>
        </w:r>
        <w:r>
          <w:rPr>
            <w:lang w:val="en-US" w:eastAsia="zh-CN"/>
          </w:rPr>
          <w:fldChar w:fldCharType="separate"/>
        </w:r>
        <w:r>
          <w:rPr>
            <w:lang w:val="en-US" w:eastAsia="zh-CN"/>
          </w:rPr>
          <w:t>36</w:t>
        </w:r>
        <w:r>
          <w:rPr>
            <w:lang w:val="en-US" w:eastAsia="zh-CN"/>
          </w:rPr>
          <w:fldChar w:fldCharType="end"/>
        </w:r>
      </w:hyperlink>
    </w:p>
    <w:p w14:paraId="77D41B99" w14:textId="77777777" w:rsidR="00DC2FE0" w:rsidRDefault="00DC2FE0">
      <w:pPr>
        <w:pStyle w:val="TOC2"/>
        <w:rPr>
          <w:color w:val="auto"/>
          <w:lang w:val="en-US" w:eastAsia="zh-CN"/>
        </w:rPr>
      </w:pPr>
      <w:hyperlink w:anchor="_Toc218919798" w:history="1">
        <w:r>
          <w:rPr>
            <w:rStyle w:val="a3"/>
            <w:lang w:val="en-US" w:eastAsia="zh-CN"/>
          </w:rPr>
          <w:t>8.3</w:t>
        </w:r>
        <w:r>
          <w:rPr>
            <w:color w:val="auto"/>
            <w:lang w:val="en-US" w:eastAsia="zh-CN"/>
          </w:rPr>
          <w:tab/>
        </w:r>
        <w:r>
          <w:rPr>
            <w:rStyle w:val="a3"/>
            <w:rFonts w:hint="eastAsia"/>
            <w:lang w:val="en-US" w:eastAsia="zh-CN"/>
          </w:rPr>
          <w:t>违反劳动纪律处罚程序和回避</w:t>
        </w:r>
        <w:r>
          <w:rPr>
            <w:lang w:val="en-US" w:eastAsia="zh-CN"/>
          </w:rPr>
          <w:tab/>
        </w:r>
        <w:r>
          <w:rPr>
            <w:lang w:val="en-US" w:eastAsia="zh-CN"/>
          </w:rPr>
          <w:fldChar w:fldCharType="begin"/>
        </w:r>
        <w:r>
          <w:rPr>
            <w:lang w:val="en-US" w:eastAsia="zh-CN"/>
          </w:rPr>
          <w:instrText xml:space="preserve"> PAGEREF _Toc218919798 \h </w:instrText>
        </w:r>
        <w:r>
          <w:rPr>
            <w:lang w:val="en-US" w:eastAsia="zh-CN"/>
          </w:rPr>
          <w:fldChar w:fldCharType="separate"/>
        </w:r>
        <w:r>
          <w:rPr>
            <w:lang w:val="en-US" w:eastAsia="zh-CN"/>
          </w:rPr>
          <w:t>39</w:t>
        </w:r>
        <w:r>
          <w:rPr>
            <w:lang w:val="en-US" w:eastAsia="zh-CN"/>
          </w:rPr>
          <w:fldChar w:fldCharType="end"/>
        </w:r>
      </w:hyperlink>
    </w:p>
    <w:p w14:paraId="1F33A2B6" w14:textId="77777777" w:rsidR="00DC2FE0" w:rsidRDefault="00DC2FE0">
      <w:pPr>
        <w:pStyle w:val="TOC2"/>
        <w:rPr>
          <w:color w:val="auto"/>
          <w:lang w:val="en-US" w:eastAsia="zh-CN"/>
        </w:rPr>
      </w:pPr>
      <w:hyperlink w:anchor="_Toc218919799" w:history="1">
        <w:r>
          <w:rPr>
            <w:rStyle w:val="a3"/>
            <w:lang w:val="en-US" w:eastAsia="zh-CN"/>
          </w:rPr>
          <w:t>8.4</w:t>
        </w:r>
        <w:r>
          <w:rPr>
            <w:color w:val="auto"/>
            <w:lang w:val="en-US" w:eastAsia="zh-CN"/>
          </w:rPr>
          <w:tab/>
        </w:r>
        <w:r>
          <w:rPr>
            <w:rStyle w:val="a3"/>
            <w:rFonts w:hint="eastAsia"/>
            <w:lang w:val="en-US" w:eastAsia="zh-CN"/>
          </w:rPr>
          <w:t>违反劳动纪律处罚员工投诉和申诉</w:t>
        </w:r>
        <w:r>
          <w:rPr>
            <w:lang w:val="en-US" w:eastAsia="zh-CN"/>
          </w:rPr>
          <w:tab/>
        </w:r>
        <w:r>
          <w:rPr>
            <w:lang w:val="en-US" w:eastAsia="zh-CN"/>
          </w:rPr>
          <w:fldChar w:fldCharType="begin"/>
        </w:r>
        <w:r>
          <w:rPr>
            <w:lang w:val="en-US" w:eastAsia="zh-CN"/>
          </w:rPr>
          <w:instrText xml:space="preserve"> PAGEREF _Toc218919799 \h </w:instrText>
        </w:r>
        <w:r>
          <w:rPr>
            <w:lang w:val="en-US" w:eastAsia="zh-CN"/>
          </w:rPr>
          <w:fldChar w:fldCharType="separate"/>
        </w:r>
        <w:r>
          <w:rPr>
            <w:lang w:val="en-US" w:eastAsia="zh-CN"/>
          </w:rPr>
          <w:t>40</w:t>
        </w:r>
        <w:r>
          <w:rPr>
            <w:lang w:val="en-US" w:eastAsia="zh-CN"/>
          </w:rPr>
          <w:fldChar w:fldCharType="end"/>
        </w:r>
      </w:hyperlink>
    </w:p>
    <w:p w14:paraId="1AF5E9C6" w14:textId="77777777" w:rsidR="00DC2FE0" w:rsidRDefault="00DC2FE0">
      <w:pPr>
        <w:pStyle w:val="TOC1"/>
        <w:rPr>
          <w:lang w:val="en-US" w:eastAsia="zh-CN"/>
        </w:rPr>
      </w:pPr>
      <w:hyperlink w:anchor="_Toc218919800" w:history="1">
        <w:r>
          <w:rPr>
            <w:rStyle w:val="a3"/>
            <w:rFonts w:hint="eastAsia"/>
            <w:lang w:val="en-US" w:eastAsia="zh-CN"/>
          </w:rPr>
          <w:t>9</w:t>
        </w:r>
        <w:r>
          <w:rPr>
            <w:rStyle w:val="a3"/>
            <w:rFonts w:hint="eastAsia"/>
            <w:lang w:val="en-US" w:eastAsia="zh-CN"/>
          </w:rPr>
          <w:t>．</w:t>
        </w:r>
        <w:r>
          <w:rPr>
            <w:lang w:val="en-US" w:eastAsia="zh-CN"/>
          </w:rPr>
          <w:tab/>
        </w:r>
        <w:r>
          <w:rPr>
            <w:rStyle w:val="a3"/>
            <w:rFonts w:hint="eastAsia"/>
            <w:lang w:val="en-US" w:eastAsia="zh-CN"/>
          </w:rPr>
          <w:t>结束语</w:t>
        </w:r>
        <w:r>
          <w:rPr>
            <w:lang w:val="en-US" w:eastAsia="zh-CN"/>
          </w:rPr>
          <w:tab/>
        </w:r>
        <w:r>
          <w:rPr>
            <w:lang w:val="en-US" w:eastAsia="zh-CN"/>
          </w:rPr>
          <w:fldChar w:fldCharType="begin"/>
        </w:r>
        <w:r>
          <w:rPr>
            <w:lang w:val="en-US" w:eastAsia="zh-CN"/>
          </w:rPr>
          <w:instrText xml:space="preserve"> PAGEREF _Toc218919800 \h </w:instrText>
        </w:r>
        <w:r>
          <w:rPr>
            <w:lang w:val="en-US" w:eastAsia="zh-CN"/>
          </w:rPr>
          <w:fldChar w:fldCharType="separate"/>
        </w:r>
        <w:r>
          <w:rPr>
            <w:lang w:val="en-US" w:eastAsia="zh-CN"/>
          </w:rPr>
          <w:t>41</w:t>
        </w:r>
        <w:r>
          <w:rPr>
            <w:lang w:val="en-US" w:eastAsia="zh-CN"/>
          </w:rPr>
          <w:fldChar w:fldCharType="end"/>
        </w:r>
      </w:hyperlink>
    </w:p>
    <w:p w14:paraId="6716199C" w14:textId="77777777" w:rsidR="00DC2FE0" w:rsidRDefault="00DC2FE0">
      <w:pPr>
        <w:rPr>
          <w:rFonts w:hint="eastAsia"/>
        </w:rPr>
      </w:pPr>
      <w:r>
        <w:fldChar w:fldCharType="end"/>
      </w:r>
    </w:p>
    <w:p w14:paraId="55E156DA" w14:textId="77777777" w:rsidR="00DC2FE0" w:rsidRDefault="00DC2FE0">
      <w:pPr>
        <w:rPr>
          <w:rFonts w:hint="eastAsia"/>
        </w:rPr>
      </w:pPr>
    </w:p>
    <w:p w14:paraId="40CDD997" w14:textId="77777777" w:rsidR="00DC2FE0" w:rsidRDefault="00DC2FE0">
      <w:pPr>
        <w:pStyle w:val="TOC1"/>
        <w:tabs>
          <w:tab w:val="clear" w:pos="420"/>
        </w:tabs>
        <w:spacing w:line="300" w:lineRule="auto"/>
        <w:rPr>
          <w:rFonts w:ascii="宋体" w:hAnsi="宋体" w:hint="eastAsia"/>
          <w:szCs w:val="21"/>
        </w:rPr>
      </w:pPr>
      <w:r>
        <w:rPr>
          <w:rFonts w:ascii="宋体" w:hAnsi="宋体" w:hint="eastAsia"/>
          <w:szCs w:val="21"/>
        </w:rPr>
        <w:t>附录文件</w:t>
      </w:r>
    </w:p>
    <w:p w14:paraId="34213B04" w14:textId="77777777" w:rsidR="00DC2FE0" w:rsidRDefault="00DC2FE0">
      <w:pPr>
        <w:pStyle w:val="TOC2"/>
        <w:spacing w:line="300" w:lineRule="auto"/>
        <w:rPr>
          <w:rStyle w:val="a3"/>
          <w:rFonts w:hint="eastAsia"/>
          <w:color w:val="000000"/>
          <w:u w:val="none"/>
          <w:lang w:val="en-US" w:eastAsia="zh-CN"/>
        </w:rPr>
      </w:pPr>
      <w:r>
        <w:rPr>
          <w:rStyle w:val="a3"/>
          <w:rFonts w:hint="eastAsia"/>
          <w:color w:val="000000"/>
          <w:u w:val="none"/>
          <w:lang w:val="en-US" w:eastAsia="zh-CN"/>
        </w:rPr>
        <w:t>附</w:t>
      </w:r>
      <w:r>
        <w:rPr>
          <w:rStyle w:val="a3"/>
          <w:rFonts w:hint="eastAsia"/>
          <w:color w:val="000000"/>
          <w:u w:val="none"/>
          <w:lang w:val="en-US" w:eastAsia="zh-CN"/>
        </w:rPr>
        <w:t>1</w:t>
      </w:r>
      <w:r>
        <w:rPr>
          <w:rStyle w:val="a3"/>
          <w:rFonts w:hint="eastAsia"/>
          <w:color w:val="000000"/>
          <w:u w:val="none"/>
          <w:lang w:val="en-US" w:eastAsia="zh-CN"/>
        </w:rPr>
        <w:t>：《中国移动通信集团广东有限公司劳动合同管理办法》（粤移</w:t>
      </w:r>
      <w:r>
        <w:rPr>
          <w:rStyle w:val="a3"/>
          <w:rFonts w:hint="eastAsia"/>
          <w:color w:val="000000"/>
          <w:u w:val="none"/>
          <w:lang w:val="en-US" w:eastAsia="zh-CN"/>
        </w:rPr>
        <w:t>[2008]748</w:t>
      </w:r>
      <w:r>
        <w:rPr>
          <w:rStyle w:val="a3"/>
          <w:rFonts w:hint="eastAsia"/>
          <w:color w:val="000000"/>
          <w:u w:val="none"/>
          <w:lang w:val="en-US" w:eastAsia="zh-CN"/>
        </w:rPr>
        <w:t>号）</w:t>
      </w:r>
    </w:p>
    <w:p w14:paraId="79E1D507" w14:textId="77777777" w:rsidR="00DC2FE0" w:rsidRDefault="00DC2FE0">
      <w:pPr>
        <w:pStyle w:val="TOC2"/>
        <w:spacing w:line="300" w:lineRule="auto"/>
        <w:rPr>
          <w:rStyle w:val="a3"/>
          <w:rFonts w:hint="eastAsia"/>
          <w:color w:val="000000"/>
          <w:u w:val="none"/>
          <w:lang w:val="en-US" w:eastAsia="zh-CN"/>
        </w:rPr>
      </w:pPr>
      <w:r>
        <w:rPr>
          <w:rStyle w:val="a3"/>
          <w:rFonts w:hint="eastAsia"/>
          <w:color w:val="000000"/>
          <w:u w:val="none"/>
          <w:lang w:val="en-US" w:eastAsia="zh-CN"/>
        </w:rPr>
        <w:t>附</w:t>
      </w:r>
      <w:r>
        <w:rPr>
          <w:rStyle w:val="a3"/>
          <w:rFonts w:hint="eastAsia"/>
          <w:color w:val="000000"/>
          <w:u w:val="none"/>
          <w:lang w:val="en-US" w:eastAsia="zh-CN"/>
        </w:rPr>
        <w:t>2</w:t>
      </w:r>
      <w:r>
        <w:rPr>
          <w:rStyle w:val="a3"/>
          <w:rFonts w:hint="eastAsia"/>
          <w:color w:val="000000"/>
          <w:u w:val="none"/>
          <w:lang w:val="en-US" w:eastAsia="zh-CN"/>
        </w:rPr>
        <w:t>：《中国移动通信集团广东有限公司非经理人员职级调整管理办法》（粤移</w:t>
      </w:r>
      <w:r>
        <w:rPr>
          <w:rStyle w:val="a3"/>
          <w:rFonts w:hint="eastAsia"/>
          <w:color w:val="000000"/>
          <w:u w:val="none"/>
          <w:lang w:val="en-US" w:eastAsia="zh-CN"/>
        </w:rPr>
        <w:t>[2008]768</w:t>
      </w:r>
      <w:r>
        <w:rPr>
          <w:rStyle w:val="a3"/>
          <w:rFonts w:hint="eastAsia"/>
          <w:color w:val="000000"/>
          <w:u w:val="none"/>
          <w:lang w:val="en-US" w:eastAsia="zh-CN"/>
        </w:rPr>
        <w:t>号）</w:t>
      </w:r>
    </w:p>
    <w:p w14:paraId="67B65FCE" w14:textId="77777777" w:rsidR="00DC2FE0" w:rsidRDefault="00DC2FE0">
      <w:pPr>
        <w:pStyle w:val="TOC2"/>
        <w:spacing w:line="300" w:lineRule="auto"/>
        <w:rPr>
          <w:rStyle w:val="a3"/>
          <w:rFonts w:hint="eastAsia"/>
          <w:color w:val="000000"/>
          <w:u w:val="none"/>
          <w:lang w:val="en-US" w:eastAsia="zh-CN"/>
        </w:rPr>
      </w:pPr>
      <w:r>
        <w:rPr>
          <w:rStyle w:val="a3"/>
          <w:rFonts w:hint="eastAsia"/>
          <w:color w:val="000000"/>
          <w:u w:val="none"/>
          <w:lang w:val="en-US" w:eastAsia="zh-CN"/>
        </w:rPr>
        <w:t>附</w:t>
      </w:r>
      <w:r>
        <w:rPr>
          <w:rStyle w:val="a3"/>
          <w:rFonts w:hint="eastAsia"/>
          <w:color w:val="000000"/>
          <w:u w:val="none"/>
          <w:lang w:val="en-US" w:eastAsia="zh-CN"/>
        </w:rPr>
        <w:t>3</w:t>
      </w:r>
      <w:r>
        <w:rPr>
          <w:rStyle w:val="a3"/>
          <w:rFonts w:hint="eastAsia"/>
          <w:color w:val="000000"/>
          <w:u w:val="none"/>
          <w:lang w:val="en-US" w:eastAsia="zh-CN"/>
        </w:rPr>
        <w:t>：《中国移动通信集团广东有限公司本部员工考勤管理办法》（</w:t>
      </w:r>
      <w:r>
        <w:rPr>
          <w:rStyle w:val="a3"/>
          <w:color w:val="000000"/>
          <w:u w:val="none"/>
          <w:lang w:val="en-US" w:eastAsia="zh-CN"/>
        </w:rPr>
        <w:t>粤移</w:t>
      </w:r>
      <w:r>
        <w:rPr>
          <w:rStyle w:val="a3"/>
          <w:color w:val="000000"/>
          <w:u w:val="none"/>
          <w:lang w:val="en-US" w:eastAsia="zh-CN"/>
        </w:rPr>
        <w:t>[2008]1407</w:t>
      </w:r>
      <w:r>
        <w:rPr>
          <w:rStyle w:val="a3"/>
          <w:color w:val="000000"/>
          <w:u w:val="none"/>
          <w:lang w:val="en-US" w:eastAsia="zh-CN"/>
        </w:rPr>
        <w:t>号</w:t>
      </w:r>
      <w:r>
        <w:rPr>
          <w:rStyle w:val="a3"/>
          <w:rFonts w:hint="eastAsia"/>
          <w:color w:val="000000"/>
          <w:u w:val="none"/>
          <w:lang w:val="en-US" w:eastAsia="zh-CN"/>
        </w:rPr>
        <w:t>）</w:t>
      </w:r>
    </w:p>
    <w:p w14:paraId="5A866230" w14:textId="77777777" w:rsidR="00DC2FE0" w:rsidRDefault="00DC2FE0">
      <w:pPr>
        <w:pStyle w:val="TOC2"/>
        <w:spacing w:line="300" w:lineRule="auto"/>
        <w:rPr>
          <w:rStyle w:val="a3"/>
          <w:rFonts w:hint="eastAsia"/>
          <w:color w:val="000000"/>
          <w:u w:val="none"/>
          <w:lang w:val="en-US" w:eastAsia="zh-CN"/>
        </w:rPr>
      </w:pPr>
      <w:r>
        <w:rPr>
          <w:rStyle w:val="a3"/>
          <w:rFonts w:hint="eastAsia"/>
          <w:color w:val="000000"/>
          <w:u w:val="none"/>
          <w:lang w:val="en-US" w:eastAsia="zh-CN"/>
        </w:rPr>
        <w:t>附</w:t>
      </w:r>
      <w:r>
        <w:rPr>
          <w:rStyle w:val="a3"/>
          <w:rFonts w:hint="eastAsia"/>
          <w:color w:val="000000"/>
          <w:u w:val="none"/>
          <w:lang w:val="en-US" w:eastAsia="zh-CN"/>
        </w:rPr>
        <w:t>4</w:t>
      </w:r>
      <w:r>
        <w:rPr>
          <w:rStyle w:val="a3"/>
          <w:rFonts w:hint="eastAsia"/>
          <w:color w:val="000000"/>
          <w:u w:val="none"/>
          <w:lang w:val="en-US" w:eastAsia="zh-CN"/>
        </w:rPr>
        <w:t>：《中国移动通信集团广东有限公司员工假期管理办法》（</w:t>
      </w:r>
      <w:r>
        <w:rPr>
          <w:rStyle w:val="a3"/>
          <w:color w:val="000000"/>
          <w:u w:val="none"/>
          <w:lang w:val="en-US" w:eastAsia="zh-CN"/>
        </w:rPr>
        <w:t>粤移</w:t>
      </w:r>
      <w:r>
        <w:rPr>
          <w:rStyle w:val="a3"/>
          <w:color w:val="000000"/>
          <w:u w:val="none"/>
          <w:lang w:val="en-US" w:eastAsia="zh-CN"/>
        </w:rPr>
        <w:t>[2008]1344</w:t>
      </w:r>
      <w:r>
        <w:rPr>
          <w:rStyle w:val="a3"/>
          <w:color w:val="000000"/>
          <w:u w:val="none"/>
          <w:lang w:val="en-US" w:eastAsia="zh-CN"/>
        </w:rPr>
        <w:t>号</w:t>
      </w:r>
      <w:r>
        <w:rPr>
          <w:rStyle w:val="a3"/>
          <w:rFonts w:hint="eastAsia"/>
          <w:color w:val="000000"/>
          <w:u w:val="none"/>
          <w:lang w:val="en-US" w:eastAsia="zh-CN"/>
        </w:rPr>
        <w:t>）</w:t>
      </w:r>
    </w:p>
    <w:p w14:paraId="7071AB0B" w14:textId="77777777" w:rsidR="00DC2FE0" w:rsidRDefault="00DC2FE0">
      <w:pPr>
        <w:pStyle w:val="TOC2"/>
        <w:spacing w:line="300" w:lineRule="auto"/>
        <w:rPr>
          <w:rStyle w:val="a3"/>
          <w:rFonts w:hint="eastAsia"/>
          <w:color w:val="000000"/>
          <w:u w:val="none"/>
          <w:lang w:val="en-US" w:eastAsia="zh-CN"/>
        </w:rPr>
      </w:pPr>
      <w:r>
        <w:rPr>
          <w:rStyle w:val="a3"/>
          <w:rFonts w:hint="eastAsia"/>
          <w:color w:val="000000"/>
          <w:u w:val="none"/>
          <w:lang w:val="en-US" w:eastAsia="zh-CN"/>
        </w:rPr>
        <w:t>附</w:t>
      </w:r>
      <w:r>
        <w:rPr>
          <w:rStyle w:val="a3"/>
          <w:rFonts w:hint="eastAsia"/>
          <w:color w:val="000000"/>
          <w:u w:val="none"/>
          <w:lang w:val="en-US" w:eastAsia="zh-CN"/>
        </w:rPr>
        <w:t>5</w:t>
      </w:r>
      <w:r>
        <w:rPr>
          <w:rStyle w:val="a3"/>
          <w:rFonts w:hint="eastAsia"/>
          <w:color w:val="000000"/>
          <w:u w:val="none"/>
          <w:lang w:val="en-US" w:eastAsia="zh-CN"/>
        </w:rPr>
        <w:t>：《中国移动通信集团广东有限公司员工违反劳动纪律处罚条例》（粤移</w:t>
      </w:r>
      <w:r>
        <w:rPr>
          <w:rStyle w:val="a3"/>
          <w:rFonts w:hint="eastAsia"/>
          <w:color w:val="000000"/>
          <w:u w:val="none"/>
          <w:lang w:val="en-US" w:eastAsia="zh-CN"/>
        </w:rPr>
        <w:t>[2008]829</w:t>
      </w:r>
      <w:r>
        <w:rPr>
          <w:rStyle w:val="a3"/>
          <w:rFonts w:hint="eastAsia"/>
          <w:color w:val="000000"/>
          <w:u w:val="none"/>
          <w:lang w:val="en-US" w:eastAsia="zh-CN"/>
        </w:rPr>
        <w:t>号）</w:t>
      </w:r>
    </w:p>
    <w:p w14:paraId="53BBBC81" w14:textId="77777777" w:rsidR="00DC2FE0" w:rsidRDefault="00DC2FE0">
      <w:pPr>
        <w:rPr>
          <w:rStyle w:val="a3"/>
          <w:rFonts w:hint="eastAsia"/>
          <w:color w:val="000000"/>
          <w:u w:val="none"/>
          <w:lang w:val="en-US" w:eastAsia="zh-CN"/>
        </w:rPr>
      </w:pPr>
      <w:r>
        <w:rPr>
          <w:rStyle w:val="a3"/>
          <w:rFonts w:hint="eastAsia"/>
          <w:color w:val="000000"/>
          <w:u w:val="none"/>
          <w:lang w:val="en-US" w:eastAsia="zh-CN"/>
        </w:rPr>
        <w:t>附</w:t>
      </w:r>
      <w:r>
        <w:rPr>
          <w:rStyle w:val="a3"/>
          <w:rFonts w:hint="eastAsia"/>
          <w:color w:val="000000"/>
          <w:u w:val="none"/>
          <w:lang w:val="en-US" w:eastAsia="zh-CN"/>
        </w:rPr>
        <w:t>6</w:t>
      </w:r>
      <w:r>
        <w:rPr>
          <w:rStyle w:val="a3"/>
          <w:rFonts w:hint="eastAsia"/>
          <w:color w:val="000000"/>
          <w:u w:val="none"/>
          <w:lang w:val="en-US" w:eastAsia="zh-CN"/>
        </w:rPr>
        <w:t>：《员工手册签收单》</w:t>
      </w:r>
    </w:p>
    <w:p w14:paraId="643B9646" w14:textId="77777777" w:rsidR="00DC2FE0" w:rsidRDefault="00DC2FE0">
      <w:pPr>
        <w:rPr>
          <w:rStyle w:val="a3"/>
          <w:rFonts w:hint="eastAsia"/>
          <w:lang w:val="en-US" w:eastAsia="zh-CN"/>
        </w:rPr>
      </w:pPr>
    </w:p>
    <w:p w14:paraId="5D00ED78" w14:textId="77777777" w:rsidR="00DC2FE0" w:rsidRDefault="00DC2FE0">
      <w:pPr>
        <w:pStyle w:val="TOC2"/>
        <w:rPr>
          <w:rFonts w:hint="eastAsia"/>
          <w:lang w:val="en-US" w:eastAsia="zh-CN"/>
        </w:rPr>
      </w:pPr>
    </w:p>
    <w:p w14:paraId="07A2FFF8" w14:textId="77777777" w:rsidR="00DC2FE0" w:rsidRDefault="00DC2FE0">
      <w:pPr>
        <w:rPr>
          <w:rFonts w:hint="eastAsia"/>
        </w:rPr>
      </w:pPr>
    </w:p>
    <w:p w14:paraId="13428BBD" w14:textId="77777777" w:rsidR="00DC2FE0" w:rsidRDefault="00DC2FE0">
      <w:pPr>
        <w:rPr>
          <w:rFonts w:hint="eastAsia"/>
        </w:rPr>
      </w:pPr>
    </w:p>
    <w:p w14:paraId="7AF77F70" w14:textId="77777777" w:rsidR="00DC2FE0" w:rsidRDefault="00DC2FE0">
      <w:pPr>
        <w:rPr>
          <w:rFonts w:hint="eastAsia"/>
        </w:rPr>
      </w:pPr>
    </w:p>
    <w:p w14:paraId="03E0EB38" w14:textId="77777777" w:rsidR="00DC2FE0" w:rsidRDefault="00DC2FE0">
      <w:pPr>
        <w:rPr>
          <w:rFonts w:hint="eastAsia"/>
        </w:rPr>
      </w:pPr>
    </w:p>
    <w:p w14:paraId="66AC7CD0" w14:textId="77777777" w:rsidR="00DC2FE0" w:rsidRDefault="00DC2FE0">
      <w:pPr>
        <w:pStyle w:val="1"/>
        <w:rPr>
          <w:rFonts w:hint="eastAsia"/>
        </w:rPr>
      </w:pPr>
      <w:bookmarkStart w:id="5" w:name="_Toc218919734"/>
      <w:r>
        <w:rPr>
          <w:rFonts w:hint="eastAsia"/>
        </w:rPr>
        <w:lastRenderedPageBreak/>
        <w:t>公司简介</w:t>
      </w:r>
      <w:bookmarkEnd w:id="5"/>
    </w:p>
    <w:p w14:paraId="023D1D9E" w14:textId="77777777" w:rsidR="00DC2FE0" w:rsidRDefault="00DC2FE0">
      <w:pPr>
        <w:pStyle w:val="2"/>
        <w:rPr>
          <w:rFonts w:hint="eastAsia"/>
        </w:rPr>
      </w:pPr>
      <w:bookmarkStart w:id="6" w:name="_Toc218919735"/>
      <w:r>
        <w:rPr>
          <w:rFonts w:hint="eastAsia"/>
        </w:rPr>
        <w:t>公司简介</w:t>
      </w:r>
      <w:bookmarkEnd w:id="6"/>
    </w:p>
    <w:p w14:paraId="7DA5F902" w14:textId="77777777" w:rsidR="00DC2FE0" w:rsidRDefault="00DC2FE0">
      <w:pPr>
        <w:spacing w:line="360" w:lineRule="auto"/>
        <w:ind w:firstLineChars="200" w:firstLine="420"/>
        <w:rPr>
          <w:rFonts w:ascii="宋体" w:hAnsi="宋体" w:hint="eastAsia"/>
          <w:szCs w:val="21"/>
        </w:rPr>
      </w:pPr>
      <w:hyperlink r:id="rId7" w:tgtFrame="_blank" w:history="1">
        <w:r>
          <w:rPr>
            <w:rFonts w:ascii="宋体" w:hAnsi="宋体"/>
            <w:szCs w:val="21"/>
          </w:rPr>
          <w:t xml:space="preserve">中国移动通信集团公司（简称“中国移动”）于2000年4月20日成立，注册资本为518亿元人民币，资产规模超过7000亿元。中国移动是中国唯一专注于移动通信运营的运营商，拥有全球第一的网络和客户规模，连续7年被美国《财富》杂志评为世界500强，最新排名第180位，是北京2008年奥运会合作伙伴。 </w:t>
        </w:r>
      </w:hyperlink>
    </w:p>
    <w:p w14:paraId="634EADEC" w14:textId="77777777" w:rsidR="00DC2FE0" w:rsidRDefault="00DC2FE0">
      <w:pPr>
        <w:spacing w:line="360" w:lineRule="auto"/>
        <w:ind w:firstLineChars="200" w:firstLine="420"/>
        <w:rPr>
          <w:rFonts w:ascii="宋体" w:hAnsi="宋体" w:hint="eastAsia"/>
          <w:szCs w:val="21"/>
        </w:rPr>
      </w:pPr>
      <w:r>
        <w:rPr>
          <w:rFonts w:ascii="宋体" w:hAnsi="宋体"/>
          <w:szCs w:val="21"/>
        </w:rPr>
        <w:t>中国移动通信集团广东有限公司(简称中国移动广东公司)隶属于中国移动通信集团公司，是中国移动有限公司在广东设立的全资子公司。1997年10月23日，经业务和资产重组，中国移动广东公司注入中国移动有限公司，成为国内第一批在纽约和香港上市的电信公司。根据“国际化理念，本土化创新，中国式管理”，公司以“强火”力促改革、“温火”优化管理、“恒火”凝心聚力，实施了一系列的人力资源改革，优化了机制流程，培育了优秀企业文化，不断提升客户、员工、企业和社会价值，积极推进企业从单一的通信服务向全面的信息服务，从移动通信运营商转向移动通信服务商。</w:t>
      </w:r>
    </w:p>
    <w:p w14:paraId="5C7332BD" w14:textId="77777777" w:rsidR="00DC2FE0" w:rsidRDefault="00DC2FE0">
      <w:pPr>
        <w:spacing w:line="360" w:lineRule="auto"/>
        <w:ind w:firstLineChars="200" w:firstLine="420"/>
        <w:rPr>
          <w:rFonts w:ascii="宋体" w:hAnsi="宋体" w:hint="eastAsia"/>
          <w:szCs w:val="21"/>
        </w:rPr>
      </w:pPr>
      <w:r>
        <w:rPr>
          <w:rFonts w:ascii="宋体" w:hAnsi="宋体"/>
          <w:szCs w:val="21"/>
        </w:rPr>
        <w:t>在各级政府和广大客户的大力支持下，公司以“正德厚生，臻于至善”的企业文化为指引，以争创世界一流通信企业为目标，不断创新发展模式，提升客户价值，促进企业从优秀到卓越的新跨越。</w:t>
      </w:r>
    </w:p>
    <w:p w14:paraId="4A6E6E1A" w14:textId="77777777" w:rsidR="00DC2FE0" w:rsidRDefault="00DC2FE0">
      <w:pPr>
        <w:spacing w:line="360" w:lineRule="auto"/>
        <w:rPr>
          <w:rFonts w:ascii="宋体" w:hAnsi="宋体" w:hint="eastAsia"/>
          <w:sz w:val="24"/>
        </w:rPr>
      </w:pPr>
    </w:p>
    <w:p w14:paraId="0982B570" w14:textId="77777777" w:rsidR="00DC2FE0" w:rsidRDefault="00DC2FE0">
      <w:pPr>
        <w:pStyle w:val="2"/>
        <w:spacing w:line="360" w:lineRule="auto"/>
        <w:rPr>
          <w:rFonts w:hint="eastAsia"/>
        </w:rPr>
      </w:pPr>
      <w:bookmarkStart w:id="7" w:name="_Toc218919736"/>
      <w:r>
        <w:rPr>
          <w:rFonts w:hint="eastAsia"/>
        </w:rPr>
        <w:t>企业文化</w:t>
      </w:r>
      <w:bookmarkEnd w:id="7"/>
    </w:p>
    <w:p w14:paraId="767742EE"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卓越的企业建筑于卓越的企业文化。纵观中外企业的发展史，成功的企业大都拥有独具特色的企业文化。中国移动企业文化理念体系由核心价值观、使命、愿景三部分构成。</w:t>
      </w:r>
    </w:p>
    <w:p w14:paraId="584F9BF8"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核心价值观阐述了“我们是谁，我们的信仰是什么”，反映了企业及其每一个成员共同的价值追求、价值评价标准和所崇尚的精神；使命表达了“我们的事业”是什么，其内涵表达了企业存在的根本目的和原因；愿景说明了“我们的目标”是什么，是企业在一定阶段内期望达到的战略目标和发展蓝图。</w:t>
      </w:r>
    </w:p>
    <w:p w14:paraId="011F6E83" w14:textId="5C586D08" w:rsidR="00DC2FE0" w:rsidRDefault="007D3439">
      <w:pPr>
        <w:tabs>
          <w:tab w:val="left" w:pos="7740"/>
        </w:tabs>
        <w:spacing w:before="120" w:after="120" w:line="360" w:lineRule="auto"/>
        <w:ind w:firstLineChars="200" w:firstLine="420"/>
        <w:jc w:val="center"/>
        <w:rPr>
          <w:rFonts w:ascii="宋体" w:hAnsi="宋体" w:hint="eastAsia"/>
          <w:szCs w:val="21"/>
        </w:rPr>
      </w:pPr>
      <w:r>
        <w:rPr>
          <w:rFonts w:ascii="宋体" w:hAnsi="宋体" w:hint="eastAsia"/>
          <w:noProof/>
          <w:szCs w:val="21"/>
          <w:lang w:val="en-US" w:eastAsia="zh-CN"/>
        </w:rPr>
        <w:lastRenderedPageBreak/>
        <mc:AlternateContent>
          <mc:Choice Requires="wps">
            <w:drawing>
              <wp:anchor distT="0" distB="0" distL="114300" distR="114300" simplePos="0" relativeHeight="251634688" behindDoc="0" locked="0" layoutInCell="1" allowOverlap="1" wp14:anchorId="605843B2" wp14:editId="53541938">
                <wp:simplePos x="0" y="0"/>
                <wp:positionH relativeFrom="column">
                  <wp:posOffset>800100</wp:posOffset>
                </wp:positionH>
                <wp:positionV relativeFrom="paragraph">
                  <wp:posOffset>2080260</wp:posOffset>
                </wp:positionV>
                <wp:extent cx="3543300" cy="497205"/>
                <wp:effectExtent l="0" t="3810" r="0" b="3810"/>
                <wp:wrapNone/>
                <wp:docPr id="75"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9C22" w14:textId="77777777" w:rsidR="00DC2FE0" w:rsidRDefault="00DC2FE0">
                            <w:pPr>
                              <w:jc w:val="center"/>
                              <w:rPr>
                                <w:b/>
                                <w:sz w:val="24"/>
                              </w:rPr>
                            </w:pPr>
                            <w:r>
                              <w:rPr>
                                <w:rFonts w:hint="eastAsia"/>
                                <w:b/>
                                <w:sz w:val="24"/>
                              </w:rPr>
                              <w:t>中国移动企业文化理念体系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5843B2" id="_x0000_t202" coordsize="21600,21600" o:spt="202" path="m,l,21600r21600,l21600,xe">
                <v:stroke joinstyle="miter"/>
                <v:path gradientshapeok="t" o:connecttype="rect"/>
              </v:shapetype>
              <v:shape id="文本框 32" o:spid="_x0000_s1026" type="#_x0000_t202" style="position:absolute;left:0;text-align:left;margin-left:63pt;margin-top:163.8pt;width:279pt;height:39.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" filled="f" stroked="f">
                <v:textbox>
                  <w:txbxContent>
                    <w:p w14:paraId="5E179C22" w14:textId="77777777" w:rsidR="00DC2FE0" w:rsidRDefault="00DC2FE0">
                      <w:pPr>
                        <w:jc w:val="center"/>
                        <w:rPr>
                          <w:b/>
                          <w:sz w:val="24"/>
                        </w:rPr>
                      </w:pPr>
                      <w:r>
                        <w:rPr>
                          <w:rFonts w:hint="eastAsia"/>
                          <w:b/>
                          <w:sz w:val="24"/>
                        </w:rPr>
                        <w:t>中国移动企业文化理念体系</w:t>
                      </w:r>
                    </w:p>
                  </w:txbxContent>
                </v:textbox>
              </v:shape>
            </w:pict>
          </mc:Fallback>
        </mc:AlternateContent>
      </w:r>
      <w:r>
        <w:rPr>
          <w:rFonts w:ascii="宋体" w:hAnsi="宋体"/>
          <w:noProof/>
          <w:szCs w:val="21"/>
        </w:rPr>
        <w:drawing>
          <wp:inline distT="0" distB="0" distL="0" distR="0" wp14:anchorId="3529F34F" wp14:editId="68B31123">
            <wp:extent cx="4456430" cy="2019300"/>
            <wp:effectExtent l="0" t="0" r="0" b="0"/>
            <wp:docPr id="7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6430" cy="2019300"/>
                    </a:xfrm>
                    <a:prstGeom prst="rect">
                      <a:avLst/>
                    </a:prstGeom>
                    <a:noFill/>
                    <a:ln>
                      <a:noFill/>
                    </a:ln>
                  </pic:spPr>
                </pic:pic>
              </a:graphicData>
            </a:graphic>
          </wp:inline>
        </w:drawing>
      </w:r>
    </w:p>
    <w:p w14:paraId="2DDF3CE8" w14:textId="77777777" w:rsidR="00DC2FE0" w:rsidRDefault="00DC2FE0">
      <w:pPr>
        <w:ind w:firstLineChars="200" w:firstLine="420"/>
        <w:rPr>
          <w:rFonts w:ascii="宋体" w:hAnsi="宋体" w:hint="eastAsia"/>
          <w:szCs w:val="21"/>
        </w:rPr>
      </w:pPr>
    </w:p>
    <w:p w14:paraId="6830554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中国移动企业文化理念体系的核心内涵是“责任”和“卓越”，体现了中国移动作为企业、中国移动人作为社会中的一员，将以成为“负责任”和“最优秀”的企业和个人作为自己的追求。中国移动企业文化理念体系立足于核心价值观、使命、愿景，凝结了中国移动人缔造辉煌历史的精神精髓，表达了中国移动对未来的美好憧憬和对事业的坚定信念。这一理念体系的提出，必将凝聚和激励全集团上下一心、同心同德，共同实现中国移动新的跨越！</w:t>
      </w:r>
    </w:p>
    <w:p w14:paraId="2144E864" w14:textId="77777777" w:rsidR="00DC2FE0" w:rsidRDefault="00DC2FE0">
      <w:pPr>
        <w:pStyle w:val="3"/>
        <w:spacing w:line="360" w:lineRule="auto"/>
        <w:rPr>
          <w:rFonts w:hint="eastAsia"/>
        </w:rPr>
      </w:pPr>
      <w:bookmarkStart w:id="8" w:name="_Toc218919737"/>
      <w:r>
        <w:rPr>
          <w:rFonts w:hint="eastAsia"/>
        </w:rPr>
        <w:t>核心价值观：“正德厚生  臻于至善”</w:t>
      </w:r>
      <w:bookmarkEnd w:id="8"/>
    </w:p>
    <w:p w14:paraId="6B9400B8"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企业的价值观是企业持久和最根本的信仰，是企业及其每一个成员共同的价值追求、价值评价标准和所崇尚的精神。无论对于企业整体还是员工个体，价值观作为一把标尺，时刻衡量着我们自身的存在意义和行为方式。</w:t>
      </w:r>
    </w:p>
    <w:p w14:paraId="27EC7C1F" w14:textId="77777777" w:rsidR="00DC2FE0" w:rsidRDefault="00DC2FE0">
      <w:pPr>
        <w:pStyle w:val="20"/>
        <w:numPr>
          <w:ilvl w:val="0"/>
          <w:numId w:val="2"/>
        </w:numPr>
        <w:tabs>
          <w:tab w:val="left" w:pos="0"/>
          <w:tab w:val="left" w:pos="420"/>
        </w:tabs>
        <w:adjustRightInd w:val="0"/>
        <w:spacing w:before="100" w:beforeAutospacing="1" w:line="360" w:lineRule="auto"/>
        <w:ind w:leftChars="0" w:left="0" w:firstLine="0"/>
        <w:jc w:val="left"/>
        <w:rPr>
          <w:rFonts w:ascii="宋体" w:hAnsi="宋体" w:hint="eastAsia"/>
          <w:sz w:val="24"/>
        </w:rPr>
      </w:pPr>
      <w:r>
        <w:rPr>
          <w:rFonts w:hint="eastAsia"/>
          <w:sz w:val="24"/>
        </w:rPr>
        <w:t>内涵：</w:t>
      </w:r>
    </w:p>
    <w:p w14:paraId="36626CAE"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“正德厚生 臻于至善”就是要求我们以人为本打造以“正身之德”承担责任的团队，就是要求我们成为以“厚民之生”兼济天下、承担社会责任的优秀企业公民，就是要求我们培养精益求精、不断进取的气质，锻造勇于挑战自我，敢于超越自我的精神。</w:t>
      </w:r>
    </w:p>
    <w:p w14:paraId="78F02A9F" w14:textId="77777777" w:rsidR="00DC2FE0" w:rsidRDefault="00DC2FE0">
      <w:pPr>
        <w:numPr>
          <w:ilvl w:val="0"/>
          <w:numId w:val="2"/>
        </w:numPr>
        <w:tabs>
          <w:tab w:val="left" w:pos="0"/>
          <w:tab w:val="left" w:pos="420"/>
        </w:tabs>
        <w:spacing w:before="100" w:beforeAutospacing="1" w:line="360" w:lineRule="auto"/>
        <w:rPr>
          <w:rFonts w:ascii="宋体" w:hAnsi="宋体" w:hint="eastAsia"/>
          <w:sz w:val="24"/>
        </w:rPr>
      </w:pPr>
      <w:r>
        <w:rPr>
          <w:rFonts w:hint="eastAsia"/>
          <w:sz w:val="24"/>
        </w:rPr>
        <w:t>承诺：</w:t>
      </w:r>
    </w:p>
    <w:p w14:paraId="30A006AE"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秉承“正德厚生，臻于至善”的信仰，中国移动以承担责任的胸怀、追求卓越的精神，通过实际行动向客户、股东、员工、合作伙伴、竞争对手、社会公众郑重承诺：</w:t>
      </w:r>
    </w:p>
    <w:p w14:paraId="062D10DD" w14:textId="77777777" w:rsidR="00DC2FE0" w:rsidRDefault="00DC2FE0">
      <w:pPr>
        <w:numPr>
          <w:ilvl w:val="0"/>
          <w:numId w:val="3"/>
        </w:numPr>
        <w:tabs>
          <w:tab w:val="clear" w:pos="840"/>
          <w:tab w:val="left" w:pos="180"/>
        </w:tabs>
        <w:spacing w:line="360" w:lineRule="auto"/>
        <w:rPr>
          <w:rFonts w:ascii="宋体" w:hAnsi="宋体" w:hint="eastAsia"/>
          <w:szCs w:val="21"/>
        </w:rPr>
      </w:pPr>
      <w:r>
        <w:rPr>
          <w:rFonts w:ascii="宋体" w:hAnsi="宋体" w:hint="eastAsia"/>
          <w:szCs w:val="21"/>
        </w:rPr>
        <w:t>对客户的承诺：做为客户提供卓越品质的移动信息专家。</w:t>
      </w:r>
    </w:p>
    <w:p w14:paraId="09ECA4FD" w14:textId="77777777" w:rsidR="00DC2FE0" w:rsidRDefault="00DC2FE0">
      <w:pPr>
        <w:numPr>
          <w:ilvl w:val="0"/>
          <w:numId w:val="3"/>
        </w:numPr>
        <w:tabs>
          <w:tab w:val="clear" w:pos="840"/>
          <w:tab w:val="left" w:pos="180"/>
        </w:tabs>
        <w:spacing w:line="360" w:lineRule="auto"/>
        <w:rPr>
          <w:rFonts w:ascii="宋体" w:hAnsi="宋体" w:hint="eastAsia"/>
          <w:szCs w:val="21"/>
        </w:rPr>
      </w:pPr>
      <w:r>
        <w:rPr>
          <w:rFonts w:ascii="宋体" w:hAnsi="宋体" w:hint="eastAsia"/>
          <w:szCs w:val="21"/>
        </w:rPr>
        <w:t>对投资者的承诺：做最具价值的创造者。</w:t>
      </w:r>
    </w:p>
    <w:p w14:paraId="568221F3" w14:textId="77777777" w:rsidR="00DC2FE0" w:rsidRDefault="00DC2FE0">
      <w:pPr>
        <w:numPr>
          <w:ilvl w:val="0"/>
          <w:numId w:val="3"/>
        </w:numPr>
        <w:tabs>
          <w:tab w:val="clear" w:pos="840"/>
          <w:tab w:val="left" w:pos="180"/>
        </w:tabs>
        <w:spacing w:line="360" w:lineRule="auto"/>
        <w:rPr>
          <w:rFonts w:ascii="宋体" w:hAnsi="宋体" w:hint="eastAsia"/>
          <w:szCs w:val="21"/>
        </w:rPr>
      </w:pPr>
      <w:r>
        <w:rPr>
          <w:rFonts w:ascii="宋体" w:hAnsi="宋体" w:hint="eastAsia"/>
          <w:szCs w:val="21"/>
        </w:rPr>
        <w:lastRenderedPageBreak/>
        <w:t>对员工的承诺：成为员工实现人生价值的最佳舞台。</w:t>
      </w:r>
    </w:p>
    <w:p w14:paraId="595D4F47" w14:textId="77777777" w:rsidR="00DC2FE0" w:rsidRDefault="00DC2FE0">
      <w:pPr>
        <w:numPr>
          <w:ilvl w:val="0"/>
          <w:numId w:val="3"/>
        </w:numPr>
        <w:tabs>
          <w:tab w:val="clear" w:pos="840"/>
          <w:tab w:val="left" w:pos="180"/>
        </w:tabs>
        <w:spacing w:line="360" w:lineRule="auto"/>
        <w:rPr>
          <w:rFonts w:ascii="宋体" w:hAnsi="宋体" w:hint="eastAsia"/>
          <w:szCs w:val="21"/>
        </w:rPr>
      </w:pPr>
      <w:r>
        <w:rPr>
          <w:rFonts w:ascii="宋体" w:hAnsi="宋体" w:hint="eastAsia"/>
          <w:szCs w:val="21"/>
        </w:rPr>
        <w:t>对合作伙伴的承诺：成为引领产业和谐发展的核心力量。</w:t>
      </w:r>
    </w:p>
    <w:p w14:paraId="6BB73520" w14:textId="77777777" w:rsidR="00DC2FE0" w:rsidRDefault="00DC2FE0">
      <w:pPr>
        <w:numPr>
          <w:ilvl w:val="0"/>
          <w:numId w:val="3"/>
        </w:numPr>
        <w:tabs>
          <w:tab w:val="clear" w:pos="840"/>
          <w:tab w:val="left" w:pos="180"/>
        </w:tabs>
        <w:spacing w:line="360" w:lineRule="auto"/>
        <w:rPr>
          <w:rFonts w:ascii="宋体" w:hAnsi="宋体" w:hint="eastAsia"/>
          <w:szCs w:val="21"/>
        </w:rPr>
      </w:pPr>
      <w:r>
        <w:rPr>
          <w:rFonts w:ascii="宋体" w:hAnsi="宋体" w:hint="eastAsia"/>
          <w:szCs w:val="21"/>
        </w:rPr>
        <w:t>对同业者的承诺：成为促进良性竞争、推动共同发展的主导运营商。</w:t>
      </w:r>
    </w:p>
    <w:p w14:paraId="6E7E00C3" w14:textId="77777777" w:rsidR="00DC2FE0" w:rsidRDefault="00DC2FE0">
      <w:pPr>
        <w:numPr>
          <w:ilvl w:val="0"/>
          <w:numId w:val="3"/>
        </w:numPr>
        <w:tabs>
          <w:tab w:val="clear" w:pos="840"/>
          <w:tab w:val="left" w:pos="180"/>
        </w:tabs>
        <w:spacing w:line="360" w:lineRule="auto"/>
        <w:rPr>
          <w:rFonts w:ascii="宋体" w:hAnsi="宋体" w:hint="eastAsia"/>
          <w:szCs w:val="21"/>
        </w:rPr>
      </w:pPr>
      <w:r>
        <w:rPr>
          <w:rFonts w:ascii="宋体" w:hAnsi="宋体" w:hint="eastAsia"/>
          <w:szCs w:val="21"/>
        </w:rPr>
        <w:t>对社会的承诺：做优秀企业公民。</w:t>
      </w:r>
    </w:p>
    <w:p w14:paraId="72F027A8" w14:textId="77777777" w:rsidR="00DC2FE0" w:rsidRDefault="00DC2FE0">
      <w:pPr>
        <w:spacing w:line="360" w:lineRule="auto"/>
        <w:ind w:firstLineChars="200" w:firstLine="420"/>
        <w:rPr>
          <w:rFonts w:ascii="宋体" w:hAnsi="宋体" w:hint="eastAsia"/>
          <w:szCs w:val="21"/>
        </w:rPr>
      </w:pPr>
    </w:p>
    <w:p w14:paraId="022E4AC0" w14:textId="77777777" w:rsidR="00DC2FE0" w:rsidRDefault="00DC2FE0">
      <w:pPr>
        <w:pStyle w:val="3"/>
        <w:spacing w:line="360" w:lineRule="auto"/>
        <w:rPr>
          <w:rFonts w:hint="eastAsia"/>
        </w:rPr>
      </w:pPr>
      <w:bookmarkStart w:id="9" w:name="_Toc218919738"/>
      <w:r>
        <w:rPr>
          <w:rFonts w:hint="eastAsia"/>
        </w:rPr>
        <w:t>企业使命：“创无限通信世界 做信息社会栋梁”</w:t>
      </w:r>
      <w:bookmarkEnd w:id="9"/>
    </w:p>
    <w:p w14:paraId="44F65ED3"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使命是核心价值观的载体与反映，是</w:t>
      </w:r>
      <w:r>
        <w:rPr>
          <w:rFonts w:ascii="宋体" w:hAnsi="宋体"/>
          <w:szCs w:val="21"/>
        </w:rPr>
        <w:t>企业生存</w:t>
      </w:r>
      <w:r>
        <w:rPr>
          <w:rFonts w:ascii="宋体" w:hAnsi="宋体" w:hint="eastAsia"/>
          <w:szCs w:val="21"/>
        </w:rPr>
        <w:t>与</w:t>
      </w:r>
      <w:r>
        <w:rPr>
          <w:rFonts w:ascii="宋体" w:hAnsi="宋体"/>
          <w:szCs w:val="21"/>
        </w:rPr>
        <w:t>发展</w:t>
      </w:r>
      <w:r>
        <w:rPr>
          <w:rFonts w:ascii="宋体" w:hAnsi="宋体" w:hint="eastAsia"/>
          <w:szCs w:val="21"/>
        </w:rPr>
        <w:t>的理由，是企业一种根本的、最有价值的、崇高的责任和任务，它回答的是“我们要做什么、为什么这样做”的现实问题。使命体现了企业</w:t>
      </w:r>
      <w:r>
        <w:rPr>
          <w:rFonts w:ascii="宋体" w:hAnsi="宋体"/>
          <w:szCs w:val="21"/>
        </w:rPr>
        <w:t>全体员工的</w:t>
      </w:r>
      <w:r>
        <w:rPr>
          <w:rFonts w:ascii="宋体" w:hAnsi="宋体" w:hint="eastAsia"/>
          <w:szCs w:val="21"/>
        </w:rPr>
        <w:t>行为</w:t>
      </w:r>
      <w:r>
        <w:rPr>
          <w:rFonts w:ascii="宋体" w:hAnsi="宋体"/>
          <w:szCs w:val="21"/>
        </w:rPr>
        <w:t>共识，</w:t>
      </w:r>
      <w:r>
        <w:rPr>
          <w:rFonts w:ascii="宋体" w:hAnsi="宋体" w:hint="eastAsia"/>
          <w:szCs w:val="21"/>
        </w:rPr>
        <w:t>是引导和激发全体员工持之以恒，为企业不断实现新的发展和超越而努力奋斗的动力之源；使命不仅包括目前面临的任务，更涵盖中国移动人对过去的认识、反思以及对未来的期望和判断，揭示了企业成长的基本原则和思路。</w:t>
      </w:r>
    </w:p>
    <w:p w14:paraId="3AA08B8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“创无限通信世界”体现了中国移动通过追求卓越，争做行业先锋的强烈使命感；“做信息社会栋梁”则体现了中国移动在未来的产业发展中将承担发挥行业优势、勇为社会发展中流砥柱的任务。</w:t>
      </w:r>
    </w:p>
    <w:p w14:paraId="3C15F12B" w14:textId="77777777" w:rsidR="00DC2FE0" w:rsidRDefault="00DC2FE0">
      <w:pPr>
        <w:pStyle w:val="3"/>
        <w:spacing w:line="360" w:lineRule="auto"/>
        <w:rPr>
          <w:rFonts w:hint="eastAsia"/>
        </w:rPr>
      </w:pPr>
      <w:bookmarkStart w:id="10" w:name="_Toc218919739"/>
      <w:r>
        <w:rPr>
          <w:rFonts w:hint="eastAsia"/>
        </w:rPr>
        <w:t>企业愿景：“成为卓越品质的创造者”</w:t>
      </w:r>
      <w:bookmarkEnd w:id="10"/>
    </w:p>
    <w:p w14:paraId="30D1D5C4"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愿景</w:t>
      </w:r>
      <w:bookmarkStart w:id="11" w:name="OLE_LINK2"/>
      <w:r>
        <w:rPr>
          <w:rFonts w:ascii="宋体" w:hAnsi="宋体" w:hint="eastAsia"/>
          <w:szCs w:val="21"/>
        </w:rPr>
        <w:t>是企业发展的阶段性理想，是企业在实践核心价值观、使命过程中的一种体现，是企业期望达到的中长期战略目标与实现的发展蓝图。</w:t>
      </w:r>
      <w:bookmarkEnd w:id="11"/>
      <w:r>
        <w:rPr>
          <w:rFonts w:ascii="宋体" w:hAnsi="宋体" w:hint="eastAsia"/>
          <w:szCs w:val="21"/>
        </w:rPr>
        <w:t>远景会随着时间的推移、市场的变化和企业战略的调整而改变，当企业进入新的发展阶段，则需要设定新的愿景，以新的目标来引导企业向新的成功迈进。</w:t>
      </w:r>
    </w:p>
    <w:p w14:paraId="7D027D31"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卓越品质的实现必须依靠所有内外因素的卓越品性。卓越的运营体系、卓越的组织和卓越的人，是中国移动打造卓越品质不可或缺的驱动元素。卓越的运营体系是“卓越”的外在体现，中国移动所创造的卓越品质正是通过卓越的运营体系得以产生和传递给利益相关者，为提高社会信息化程度和人们生活品质做出贡献；卓越的组织和人是缔造卓越的基石，由组织和人形成的整体能力构成企业的核心竞争力，企业组织和人的行为风范产生影响力，只有卓越的组织和卓越的人才会具有真正的核心竞争力和影响力。</w:t>
      </w:r>
    </w:p>
    <w:p w14:paraId="6389BB75" w14:textId="77777777" w:rsidR="00DC2FE0" w:rsidRDefault="00DC2FE0">
      <w:pPr>
        <w:tabs>
          <w:tab w:val="left" w:pos="7740"/>
        </w:tabs>
        <w:spacing w:before="100" w:beforeAutospacing="1" w:line="360" w:lineRule="auto"/>
        <w:ind w:firstLineChars="200" w:firstLine="480"/>
        <w:rPr>
          <w:rFonts w:ascii="宋体" w:hAnsi="宋体" w:hint="eastAsia"/>
          <w:sz w:val="24"/>
        </w:rPr>
      </w:pPr>
    </w:p>
    <w:p w14:paraId="35E95EAE" w14:textId="77777777" w:rsidR="00DC2FE0" w:rsidRDefault="00DC2FE0">
      <w:pPr>
        <w:pStyle w:val="2"/>
        <w:spacing w:line="360" w:lineRule="auto"/>
        <w:rPr>
          <w:rFonts w:hint="eastAsia"/>
        </w:rPr>
      </w:pPr>
      <w:bookmarkStart w:id="12" w:name="_Toc218919740"/>
      <w:r>
        <w:rPr>
          <w:rFonts w:hint="eastAsia"/>
          <w:szCs w:val="21"/>
        </w:rPr>
        <w:lastRenderedPageBreak/>
        <w:t>中国移动广东公司</w:t>
      </w:r>
      <w:r>
        <w:rPr>
          <w:rFonts w:hint="eastAsia"/>
        </w:rPr>
        <w:t>员工通用能力模型</w:t>
      </w:r>
      <w:bookmarkEnd w:id="12"/>
    </w:p>
    <w:p w14:paraId="54E2179F" w14:textId="77777777" w:rsidR="00DC2FE0" w:rsidRDefault="00DC2FE0">
      <w:pPr>
        <w:spacing w:line="360" w:lineRule="auto"/>
        <w:rPr>
          <w:rFonts w:ascii="宋体" w:hAnsi="宋体" w:hint="eastAsia"/>
          <w:szCs w:val="21"/>
        </w:rPr>
      </w:pPr>
      <w:r>
        <w:rPr>
          <w:rFonts w:ascii="宋体" w:hAnsi="宋体" w:hint="eastAsia"/>
          <w:szCs w:val="21"/>
        </w:rPr>
        <w:t xml:space="preserve">    “卓越移动人”是公司实现卓越品质的基础。员工通用能力模型（Core Competency Model）（后简称《通用能力模型》），适用于公司的所有员工，是公司价值在个人行为中的直接体现和反映，是特定时期和特定战略中全体员工所需的一组关键能力。</w:t>
      </w:r>
    </w:p>
    <w:p w14:paraId="00B10383"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中国移动广东公司员工通用能力模型，是全体员工在公司既定的战略与文化的要求和引领下获取更佳绩效所共同需要发展的一组关键能力；它生动地勾勒出卓越的广东移动人的形象及其行为标准。</w:t>
      </w:r>
    </w:p>
    <w:p w14:paraId="21E0566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中国移动广东公司员工通用能力模型具体包括六项能力，分别是：主动负责、服务至信、合作共赢、系统思维、快速学习、成就导向。它适用于中国移动广东公司所有员工在职业生涯中取得成功的关键因素及其相关行为。它体现中国移动的核心价值观，是建构高绩效的通用标准，是员工能力要求与发展的指南。</w:t>
      </w:r>
    </w:p>
    <w:p w14:paraId="365FDF3A" w14:textId="77777777" w:rsidR="00DC2FE0" w:rsidRDefault="00DC2FE0">
      <w:pPr>
        <w:pStyle w:val="3"/>
      </w:pPr>
      <w:bookmarkStart w:id="13" w:name="_Toc218919741"/>
      <w:bookmarkStart w:id="14" w:name="_Toc167647442"/>
      <w:r>
        <w:rPr>
          <w:rFonts w:hint="eastAsia"/>
        </w:rPr>
        <w:t>主动负责</w:t>
      </w:r>
      <w:bookmarkEnd w:id="13"/>
      <w:r>
        <w:rPr>
          <w:rFonts w:hint="eastAsia"/>
        </w:rPr>
        <w:t xml:space="preserve"> </w:t>
      </w:r>
      <w:bookmarkEnd w:id="14"/>
    </w:p>
    <w:tbl>
      <w:tblPr>
        <w:tblW w:w="0" w:type="auto"/>
        <w:tblInd w:w="108" w:type="dxa"/>
        <w:tblBorders>
          <w:top w:val="single" w:sz="12" w:space="0" w:color="99CCFF"/>
          <w:left w:val="single" w:sz="12" w:space="0" w:color="99CCFF"/>
          <w:bottom w:val="single" w:sz="12" w:space="0" w:color="99CCFF"/>
          <w:right w:val="single" w:sz="12" w:space="0" w:color="99CCFF"/>
          <w:insideH w:val="single" w:sz="12" w:space="0" w:color="99CCFF"/>
          <w:insideV w:val="single" w:sz="12" w:space="0" w:color="99CCFF"/>
        </w:tblBorders>
        <w:tblLayout w:type="fixed"/>
        <w:tblLook w:val="0000" w:firstRow="0" w:lastRow="0" w:firstColumn="0" w:lastColumn="0" w:noHBand="0" w:noVBand="0"/>
      </w:tblPr>
      <w:tblGrid>
        <w:gridCol w:w="456"/>
        <w:gridCol w:w="8184"/>
      </w:tblGrid>
      <w:tr w:rsidR="00DC2FE0" w14:paraId="5A4B4C38" w14:textId="77777777">
        <w:trPr>
          <w:trHeight w:val="584"/>
        </w:trPr>
        <w:tc>
          <w:tcPr>
            <w:tcW w:w="456" w:type="dxa"/>
            <w:vMerge w:val="restart"/>
            <w:vAlign w:val="center"/>
          </w:tcPr>
          <w:p w14:paraId="17037453" w14:textId="77777777" w:rsidR="00DC2FE0" w:rsidRDefault="00DC2FE0">
            <w:pPr>
              <w:rPr>
                <w:rFonts w:hint="eastAsia"/>
                <w:b/>
                <w:bCs/>
                <w:sz w:val="24"/>
              </w:rPr>
            </w:pPr>
            <w:r>
              <w:rPr>
                <w:rFonts w:ascii="宋体" w:hAnsi="宋体" w:hint="eastAsia"/>
                <w:b/>
                <w:bCs/>
                <w:szCs w:val="21"/>
              </w:rPr>
              <w:t>能力定义</w:t>
            </w:r>
          </w:p>
        </w:tc>
        <w:tc>
          <w:tcPr>
            <w:tcW w:w="8184" w:type="dxa"/>
            <w:vAlign w:val="center"/>
          </w:tcPr>
          <w:p w14:paraId="7A925171" w14:textId="77777777" w:rsidR="00DC2FE0" w:rsidRDefault="00DC2FE0">
            <w:pPr>
              <w:rPr>
                <w:rFonts w:ascii="宋体" w:hAnsi="宋体" w:hint="eastAsia"/>
                <w:szCs w:val="21"/>
              </w:rPr>
            </w:pPr>
            <w:r>
              <w:rPr>
                <w:rFonts w:ascii="宋体" w:hAnsi="宋体" w:hint="eastAsia"/>
                <w:szCs w:val="21"/>
              </w:rPr>
              <w:t>优秀的广东移动人始终能够主动承担责任</w:t>
            </w:r>
          </w:p>
        </w:tc>
      </w:tr>
      <w:tr w:rsidR="00DC2FE0" w14:paraId="4911005A" w14:textId="77777777">
        <w:trPr>
          <w:trHeight w:val="2220"/>
        </w:trPr>
        <w:tc>
          <w:tcPr>
            <w:tcW w:w="456" w:type="dxa"/>
            <w:vMerge/>
          </w:tcPr>
          <w:p w14:paraId="15B7D70A" w14:textId="77777777" w:rsidR="00DC2FE0" w:rsidRDefault="00DC2FE0">
            <w:pPr>
              <w:rPr>
                <w:rFonts w:hint="eastAsia"/>
              </w:rPr>
            </w:pPr>
          </w:p>
        </w:tc>
        <w:tc>
          <w:tcPr>
            <w:tcW w:w="8184" w:type="dxa"/>
            <w:vAlign w:val="center"/>
          </w:tcPr>
          <w:p w14:paraId="48C1542D" w14:textId="77777777" w:rsidR="00DC2FE0" w:rsidRDefault="00DC2FE0">
            <w:pPr>
              <w:numPr>
                <w:ilvl w:val="0"/>
                <w:numId w:val="4"/>
              </w:numPr>
              <w:rPr>
                <w:rFonts w:ascii="宋体" w:hAnsi="宋体"/>
                <w:szCs w:val="21"/>
              </w:rPr>
            </w:pPr>
            <w:r>
              <w:rPr>
                <w:rFonts w:ascii="宋体" w:hAnsi="宋体" w:hint="eastAsia"/>
                <w:szCs w:val="21"/>
              </w:rPr>
              <w:t>总是乐于接受组织的决定和任务委派，并自觉投入更多努力去完成；</w:t>
            </w:r>
          </w:p>
          <w:p w14:paraId="3BC72F5E" w14:textId="77777777" w:rsidR="00DC2FE0" w:rsidRDefault="00DC2FE0">
            <w:pPr>
              <w:numPr>
                <w:ilvl w:val="0"/>
                <w:numId w:val="4"/>
              </w:numPr>
              <w:rPr>
                <w:rFonts w:ascii="宋体" w:hAnsi="宋体" w:hint="eastAsia"/>
                <w:szCs w:val="21"/>
              </w:rPr>
            </w:pPr>
            <w:r>
              <w:rPr>
                <w:rFonts w:ascii="宋体" w:hAnsi="宋体" w:hint="eastAsia"/>
                <w:szCs w:val="21"/>
              </w:rPr>
              <w:t>能够主动承担职责不清晰或灰色地带的职能；</w:t>
            </w:r>
          </w:p>
          <w:p w14:paraId="63710E00" w14:textId="77777777" w:rsidR="00DC2FE0" w:rsidRDefault="00DC2FE0">
            <w:pPr>
              <w:numPr>
                <w:ilvl w:val="0"/>
                <w:numId w:val="4"/>
              </w:numPr>
              <w:rPr>
                <w:rFonts w:ascii="宋体" w:hAnsi="宋体" w:hint="eastAsia"/>
                <w:szCs w:val="21"/>
              </w:rPr>
            </w:pPr>
            <w:r>
              <w:rPr>
                <w:rFonts w:ascii="宋体" w:hAnsi="宋体" w:hint="eastAsia"/>
                <w:szCs w:val="21"/>
              </w:rPr>
              <w:t>及时反思工作中可能存在的机遇和风险，迅速采取行动或主动探讨/建议/实践解决方案；</w:t>
            </w:r>
          </w:p>
          <w:p w14:paraId="03330293" w14:textId="77777777" w:rsidR="00DC2FE0" w:rsidRDefault="00DC2FE0">
            <w:pPr>
              <w:numPr>
                <w:ilvl w:val="0"/>
                <w:numId w:val="4"/>
              </w:numPr>
              <w:rPr>
                <w:rFonts w:ascii="宋体" w:hAnsi="宋体" w:hint="eastAsia"/>
                <w:szCs w:val="21"/>
              </w:rPr>
            </w:pPr>
            <w:r>
              <w:rPr>
                <w:rFonts w:ascii="宋体" w:hAnsi="宋体" w:hint="eastAsia"/>
                <w:szCs w:val="21"/>
              </w:rPr>
              <w:t>愿意适时作出决策，尤其是情势急迫时能够勇于承担决策风险，并能尽全力执行决策以实现目标；</w:t>
            </w:r>
          </w:p>
          <w:p w14:paraId="56F67C72" w14:textId="77777777" w:rsidR="00DC2FE0" w:rsidRDefault="00DC2FE0">
            <w:pPr>
              <w:numPr>
                <w:ilvl w:val="0"/>
                <w:numId w:val="4"/>
              </w:numPr>
              <w:rPr>
                <w:rFonts w:ascii="宋体" w:hAnsi="宋体" w:hint="eastAsia"/>
                <w:szCs w:val="21"/>
              </w:rPr>
            </w:pPr>
            <w:r>
              <w:rPr>
                <w:rFonts w:ascii="宋体" w:hAnsi="宋体" w:hint="eastAsia"/>
                <w:szCs w:val="21"/>
              </w:rPr>
              <w:t>反对推诿扯皮的现象，注重以自身作出榜样而带动他人承担责任</w:t>
            </w:r>
          </w:p>
        </w:tc>
      </w:tr>
      <w:tr w:rsidR="00DC2FE0" w14:paraId="6FD25819" w14:textId="77777777">
        <w:tblPrEx>
          <w:tblBorders>
            <w:top w:val="single" w:sz="12" w:space="0" w:color="FFCC00"/>
            <w:left w:val="single" w:sz="12" w:space="0" w:color="FFCC00"/>
            <w:bottom w:val="single" w:sz="12" w:space="0" w:color="FFCC00"/>
            <w:right w:val="single" w:sz="12" w:space="0" w:color="FFCC00"/>
            <w:insideH w:val="single" w:sz="12" w:space="0" w:color="FFCC00"/>
            <w:insideV w:val="single" w:sz="12" w:space="0" w:color="FFCC00"/>
          </w:tblBorders>
        </w:tblPrEx>
        <w:trPr>
          <w:trHeight w:val="1435"/>
        </w:trPr>
        <w:tc>
          <w:tcPr>
            <w:tcW w:w="8640" w:type="dxa"/>
            <w:gridSpan w:val="2"/>
          </w:tcPr>
          <w:p w14:paraId="2C474C7F" w14:textId="77777777" w:rsidR="00DC2FE0" w:rsidRDefault="00DC2FE0">
            <w:pPr>
              <w:rPr>
                <w:rFonts w:ascii="宋体" w:hAnsi="宋体" w:hint="eastAsia"/>
                <w:b/>
                <w:bCs/>
                <w:szCs w:val="21"/>
              </w:rPr>
            </w:pPr>
            <w:r>
              <w:rPr>
                <w:rFonts w:ascii="宋体" w:hAnsi="宋体" w:hint="eastAsia"/>
                <w:b/>
                <w:bCs/>
                <w:szCs w:val="21"/>
              </w:rPr>
              <w:t>负面表现：</w:t>
            </w:r>
          </w:p>
          <w:p w14:paraId="464E68C5" w14:textId="77777777" w:rsidR="00DC2FE0" w:rsidRDefault="00DC2FE0">
            <w:pPr>
              <w:numPr>
                <w:ilvl w:val="0"/>
                <w:numId w:val="5"/>
              </w:numPr>
              <w:rPr>
                <w:rFonts w:ascii="宋体" w:hAnsi="宋体" w:hint="eastAsia"/>
                <w:szCs w:val="21"/>
              </w:rPr>
            </w:pPr>
            <w:r>
              <w:rPr>
                <w:rFonts w:ascii="宋体" w:hAnsi="宋体" w:hint="eastAsia"/>
                <w:szCs w:val="21"/>
              </w:rPr>
              <w:t>需要监督和催促才能完成工作</w:t>
            </w:r>
          </w:p>
          <w:p w14:paraId="49163617" w14:textId="77777777" w:rsidR="00DC2FE0" w:rsidRDefault="00DC2FE0">
            <w:pPr>
              <w:numPr>
                <w:ilvl w:val="0"/>
                <w:numId w:val="5"/>
              </w:numPr>
              <w:rPr>
                <w:rFonts w:ascii="宋体" w:hAnsi="宋体" w:hint="eastAsia"/>
                <w:szCs w:val="21"/>
              </w:rPr>
            </w:pPr>
            <w:r>
              <w:rPr>
                <w:rFonts w:ascii="宋体" w:hAnsi="宋体" w:hint="eastAsia"/>
                <w:szCs w:val="21"/>
              </w:rPr>
              <w:t>借职责不清推诿工作</w:t>
            </w:r>
          </w:p>
          <w:p w14:paraId="7425F91A" w14:textId="77777777" w:rsidR="00DC2FE0" w:rsidRDefault="00DC2FE0">
            <w:pPr>
              <w:numPr>
                <w:ilvl w:val="0"/>
                <w:numId w:val="5"/>
              </w:numPr>
              <w:rPr>
                <w:rFonts w:hint="eastAsia"/>
              </w:rPr>
            </w:pPr>
            <w:r>
              <w:rPr>
                <w:rFonts w:ascii="宋体" w:hAnsi="宋体" w:hint="eastAsia"/>
                <w:szCs w:val="21"/>
              </w:rPr>
              <w:t>抱怨自己承担了过多的责任</w:t>
            </w:r>
          </w:p>
        </w:tc>
      </w:tr>
    </w:tbl>
    <w:p w14:paraId="738AA872" w14:textId="77777777" w:rsidR="00DC2FE0" w:rsidRDefault="00DC2FE0">
      <w:pPr>
        <w:pStyle w:val="3"/>
        <w:rPr>
          <w:rFonts w:hint="eastAsia"/>
        </w:rPr>
      </w:pPr>
      <w:bookmarkStart w:id="15" w:name="_Toc218919742"/>
      <w:r>
        <w:rPr>
          <w:rFonts w:hint="eastAsia"/>
        </w:rPr>
        <w:t>服务至信</w:t>
      </w:r>
      <w:bookmarkEnd w:id="15"/>
      <w:r>
        <w:rPr>
          <w:rFonts w:hint="eastAsia"/>
        </w:rPr>
        <w:t xml:space="preserve"> </w:t>
      </w:r>
    </w:p>
    <w:tbl>
      <w:tblPr>
        <w:tblW w:w="0" w:type="auto"/>
        <w:tblInd w:w="108" w:type="dxa"/>
        <w:tblBorders>
          <w:top w:val="single" w:sz="12" w:space="0" w:color="99CCFF"/>
          <w:left w:val="single" w:sz="12" w:space="0" w:color="99CCFF"/>
          <w:bottom w:val="single" w:sz="12" w:space="0" w:color="99CCFF"/>
          <w:right w:val="single" w:sz="12" w:space="0" w:color="99CCFF"/>
          <w:insideH w:val="single" w:sz="12" w:space="0" w:color="99CCFF"/>
          <w:insideV w:val="single" w:sz="12" w:space="0" w:color="99CCFF"/>
        </w:tblBorders>
        <w:tblLayout w:type="fixed"/>
        <w:tblLook w:val="0000" w:firstRow="0" w:lastRow="0" w:firstColumn="0" w:lastColumn="0" w:noHBand="0" w:noVBand="0"/>
      </w:tblPr>
      <w:tblGrid>
        <w:gridCol w:w="456"/>
        <w:gridCol w:w="8184"/>
      </w:tblGrid>
      <w:tr w:rsidR="00DC2FE0" w14:paraId="558219A3" w14:textId="77777777">
        <w:trPr>
          <w:trHeight w:val="584"/>
        </w:trPr>
        <w:tc>
          <w:tcPr>
            <w:tcW w:w="456" w:type="dxa"/>
            <w:vMerge w:val="restart"/>
            <w:vAlign w:val="center"/>
          </w:tcPr>
          <w:p w14:paraId="296D16E0" w14:textId="77777777" w:rsidR="00DC2FE0" w:rsidRDefault="00DC2FE0">
            <w:pPr>
              <w:rPr>
                <w:rFonts w:hint="eastAsia"/>
                <w:b/>
                <w:bCs/>
                <w:sz w:val="24"/>
              </w:rPr>
            </w:pPr>
            <w:r>
              <w:rPr>
                <w:rFonts w:ascii="宋体" w:hAnsi="宋体" w:hint="eastAsia"/>
                <w:b/>
                <w:bCs/>
                <w:szCs w:val="21"/>
              </w:rPr>
              <w:t>能力</w:t>
            </w:r>
            <w:r>
              <w:rPr>
                <w:rFonts w:ascii="宋体" w:hAnsi="宋体" w:hint="eastAsia"/>
                <w:b/>
                <w:bCs/>
                <w:szCs w:val="21"/>
              </w:rPr>
              <w:lastRenderedPageBreak/>
              <w:t>定义</w:t>
            </w:r>
          </w:p>
        </w:tc>
        <w:tc>
          <w:tcPr>
            <w:tcW w:w="8184" w:type="dxa"/>
            <w:vAlign w:val="center"/>
          </w:tcPr>
          <w:p w14:paraId="591353C9" w14:textId="77777777" w:rsidR="00DC2FE0" w:rsidRDefault="00DC2FE0">
            <w:pPr>
              <w:rPr>
                <w:rFonts w:ascii="宋体" w:hAnsi="宋体" w:hint="eastAsia"/>
                <w:szCs w:val="21"/>
              </w:rPr>
            </w:pPr>
            <w:r>
              <w:rPr>
                <w:rFonts w:ascii="宋体" w:hAnsi="宋体" w:hint="eastAsia"/>
                <w:szCs w:val="21"/>
              </w:rPr>
              <w:lastRenderedPageBreak/>
              <w:t>优秀的中国移动广东公司员工能够始终以内外部客户需求为先，并尽己所能采取行动及时响应需求，赢得信任</w:t>
            </w:r>
          </w:p>
        </w:tc>
      </w:tr>
      <w:tr w:rsidR="00DC2FE0" w14:paraId="669E4C92" w14:textId="77777777">
        <w:trPr>
          <w:trHeight w:val="2220"/>
        </w:trPr>
        <w:tc>
          <w:tcPr>
            <w:tcW w:w="456" w:type="dxa"/>
            <w:vMerge/>
          </w:tcPr>
          <w:p w14:paraId="7B1E7753" w14:textId="77777777" w:rsidR="00DC2FE0" w:rsidRDefault="00DC2FE0">
            <w:pPr>
              <w:rPr>
                <w:rFonts w:hint="eastAsia"/>
              </w:rPr>
            </w:pPr>
          </w:p>
        </w:tc>
        <w:tc>
          <w:tcPr>
            <w:tcW w:w="8184" w:type="dxa"/>
            <w:vAlign w:val="center"/>
          </w:tcPr>
          <w:p w14:paraId="5AD4A7AF" w14:textId="77777777" w:rsidR="00DC2FE0" w:rsidRDefault="00DC2FE0">
            <w:pPr>
              <w:numPr>
                <w:ilvl w:val="0"/>
                <w:numId w:val="4"/>
              </w:numPr>
              <w:rPr>
                <w:rFonts w:ascii="宋体" w:hAnsi="宋体"/>
                <w:szCs w:val="21"/>
              </w:rPr>
            </w:pPr>
            <w:r>
              <w:rPr>
                <w:rFonts w:ascii="宋体" w:hAnsi="宋体" w:hint="eastAsia"/>
                <w:szCs w:val="21"/>
              </w:rPr>
              <w:t>将为内外部客户创造满意的价值或为他人提供服务为己任己荣；</w:t>
            </w:r>
          </w:p>
          <w:p w14:paraId="2B31BA38" w14:textId="77777777" w:rsidR="00DC2FE0" w:rsidRDefault="00DC2FE0">
            <w:pPr>
              <w:numPr>
                <w:ilvl w:val="0"/>
                <w:numId w:val="4"/>
              </w:numPr>
              <w:rPr>
                <w:rFonts w:ascii="宋体" w:hAnsi="宋体" w:hint="eastAsia"/>
                <w:szCs w:val="21"/>
              </w:rPr>
            </w:pPr>
            <w:r>
              <w:rPr>
                <w:rFonts w:ascii="宋体" w:hAnsi="宋体" w:hint="eastAsia"/>
                <w:szCs w:val="21"/>
              </w:rPr>
              <w:t>关注内外部客户潜在的业务和服务需求，并将其与客制化的解决方案相匹配以满足需求；</w:t>
            </w:r>
          </w:p>
          <w:p w14:paraId="2DC1C16C" w14:textId="77777777" w:rsidR="00DC2FE0" w:rsidRDefault="00DC2FE0">
            <w:pPr>
              <w:numPr>
                <w:ilvl w:val="0"/>
                <w:numId w:val="4"/>
              </w:numPr>
              <w:rPr>
                <w:rFonts w:ascii="宋体" w:hAnsi="宋体" w:hint="eastAsia"/>
                <w:szCs w:val="21"/>
              </w:rPr>
            </w:pPr>
            <w:r>
              <w:rPr>
                <w:rFonts w:ascii="宋体" w:hAnsi="宋体" w:hint="eastAsia"/>
                <w:szCs w:val="21"/>
              </w:rPr>
              <w:t>跟踪内外部客户的需求，确保承诺兑现或抱怨被解决，以赢得内外客户的信任；</w:t>
            </w:r>
          </w:p>
          <w:p w14:paraId="7D262638" w14:textId="77777777" w:rsidR="00DC2FE0" w:rsidRDefault="00DC2FE0">
            <w:pPr>
              <w:numPr>
                <w:ilvl w:val="0"/>
                <w:numId w:val="4"/>
              </w:numPr>
              <w:rPr>
                <w:rFonts w:ascii="宋体" w:hAnsi="宋体" w:hint="eastAsia"/>
                <w:szCs w:val="21"/>
              </w:rPr>
            </w:pPr>
            <w:r>
              <w:rPr>
                <w:rFonts w:ascii="宋体" w:hAnsi="宋体" w:hint="eastAsia"/>
                <w:szCs w:val="21"/>
              </w:rPr>
              <w:t>致力于长期与内外部建立建设性及合作的关系；</w:t>
            </w:r>
          </w:p>
          <w:p w14:paraId="3B953851" w14:textId="77777777" w:rsidR="00DC2FE0" w:rsidRDefault="00DC2FE0">
            <w:pPr>
              <w:numPr>
                <w:ilvl w:val="0"/>
                <w:numId w:val="4"/>
              </w:numPr>
              <w:rPr>
                <w:rFonts w:ascii="宋体" w:hAnsi="宋体" w:hint="eastAsia"/>
                <w:szCs w:val="21"/>
              </w:rPr>
            </w:pPr>
            <w:r>
              <w:rPr>
                <w:rFonts w:ascii="宋体" w:hAnsi="宋体" w:hint="eastAsia"/>
                <w:szCs w:val="21"/>
              </w:rPr>
              <w:t>在组织中反对漠视客户的行为，倡导并示范为内外部客户优质服务的意识与行动</w:t>
            </w:r>
          </w:p>
        </w:tc>
      </w:tr>
      <w:tr w:rsidR="00DC2FE0" w14:paraId="4584B069" w14:textId="77777777">
        <w:tblPrEx>
          <w:tblBorders>
            <w:top w:val="single" w:sz="12" w:space="0" w:color="FFCC00"/>
            <w:left w:val="single" w:sz="12" w:space="0" w:color="FFCC00"/>
            <w:bottom w:val="single" w:sz="12" w:space="0" w:color="FFCC00"/>
            <w:right w:val="single" w:sz="12" w:space="0" w:color="FFCC00"/>
            <w:insideH w:val="single" w:sz="12" w:space="0" w:color="FFCC00"/>
            <w:insideV w:val="single" w:sz="12" w:space="0" w:color="FFCC00"/>
          </w:tblBorders>
        </w:tblPrEx>
        <w:trPr>
          <w:trHeight w:val="1211"/>
        </w:trPr>
        <w:tc>
          <w:tcPr>
            <w:tcW w:w="8640" w:type="dxa"/>
            <w:gridSpan w:val="2"/>
          </w:tcPr>
          <w:p w14:paraId="61EC7260" w14:textId="77777777" w:rsidR="00DC2FE0" w:rsidRDefault="00DC2FE0">
            <w:pPr>
              <w:rPr>
                <w:rFonts w:ascii="宋体" w:hAnsi="宋体" w:hint="eastAsia"/>
                <w:b/>
                <w:bCs/>
                <w:szCs w:val="21"/>
              </w:rPr>
            </w:pPr>
            <w:r>
              <w:rPr>
                <w:rFonts w:ascii="宋体" w:hAnsi="宋体" w:hint="eastAsia"/>
                <w:b/>
                <w:bCs/>
                <w:szCs w:val="21"/>
              </w:rPr>
              <w:t>负面表现：</w:t>
            </w:r>
          </w:p>
          <w:p w14:paraId="46ECB7F3" w14:textId="77777777" w:rsidR="00DC2FE0" w:rsidRDefault="00DC2FE0">
            <w:pPr>
              <w:numPr>
                <w:ilvl w:val="0"/>
                <w:numId w:val="5"/>
              </w:numPr>
              <w:rPr>
                <w:rFonts w:ascii="宋体" w:hAnsi="宋体"/>
                <w:szCs w:val="21"/>
              </w:rPr>
            </w:pPr>
            <w:r>
              <w:rPr>
                <w:rFonts w:ascii="宋体" w:hAnsi="宋体" w:hint="eastAsia"/>
                <w:szCs w:val="21"/>
              </w:rPr>
              <w:t>冷漠地对待内外部客户的需求和感受</w:t>
            </w:r>
          </w:p>
          <w:p w14:paraId="0259AE69" w14:textId="77777777" w:rsidR="00DC2FE0" w:rsidRDefault="00DC2FE0">
            <w:pPr>
              <w:numPr>
                <w:ilvl w:val="0"/>
                <w:numId w:val="5"/>
              </w:numPr>
              <w:rPr>
                <w:rFonts w:hint="eastAsia"/>
              </w:rPr>
            </w:pPr>
            <w:r>
              <w:rPr>
                <w:rFonts w:ascii="宋体" w:hAnsi="宋体" w:hint="eastAsia"/>
                <w:szCs w:val="21"/>
              </w:rPr>
              <w:t>用专业技术词汇或工作特殊性等借口推诿、搪塞内外部客户的需求或问题</w:t>
            </w:r>
          </w:p>
        </w:tc>
      </w:tr>
    </w:tbl>
    <w:p w14:paraId="0E7083D1" w14:textId="77777777" w:rsidR="00DC2FE0" w:rsidRDefault="00DC2FE0">
      <w:pPr>
        <w:pStyle w:val="3"/>
        <w:rPr>
          <w:rFonts w:hint="eastAsia"/>
        </w:rPr>
      </w:pPr>
      <w:bookmarkStart w:id="16" w:name="_Toc218919743"/>
      <w:r>
        <w:rPr>
          <w:rFonts w:hint="eastAsia"/>
        </w:rPr>
        <w:t>合作共赢</w:t>
      </w:r>
      <w:bookmarkEnd w:id="16"/>
      <w:r>
        <w:rPr>
          <w:rFonts w:hint="eastAsia"/>
        </w:rPr>
        <w:t xml:space="preserve"> </w:t>
      </w:r>
    </w:p>
    <w:tbl>
      <w:tblPr>
        <w:tblW w:w="0" w:type="auto"/>
        <w:tblInd w:w="108" w:type="dxa"/>
        <w:tblBorders>
          <w:top w:val="single" w:sz="12" w:space="0" w:color="99CCFF"/>
          <w:left w:val="single" w:sz="12" w:space="0" w:color="99CCFF"/>
          <w:bottom w:val="single" w:sz="12" w:space="0" w:color="99CCFF"/>
          <w:right w:val="single" w:sz="12" w:space="0" w:color="99CCFF"/>
          <w:insideH w:val="single" w:sz="12" w:space="0" w:color="99CCFF"/>
          <w:insideV w:val="single" w:sz="12" w:space="0" w:color="99CCFF"/>
        </w:tblBorders>
        <w:tblLayout w:type="fixed"/>
        <w:tblLook w:val="0000" w:firstRow="0" w:lastRow="0" w:firstColumn="0" w:lastColumn="0" w:noHBand="0" w:noVBand="0"/>
      </w:tblPr>
      <w:tblGrid>
        <w:gridCol w:w="456"/>
        <w:gridCol w:w="8184"/>
      </w:tblGrid>
      <w:tr w:rsidR="00DC2FE0" w14:paraId="248CA014" w14:textId="77777777">
        <w:trPr>
          <w:trHeight w:val="749"/>
        </w:trPr>
        <w:tc>
          <w:tcPr>
            <w:tcW w:w="456" w:type="dxa"/>
            <w:vMerge w:val="restart"/>
            <w:vAlign w:val="center"/>
          </w:tcPr>
          <w:p w14:paraId="0D7DA0FA" w14:textId="77777777" w:rsidR="00DC2FE0" w:rsidRDefault="00DC2FE0">
            <w:pPr>
              <w:rPr>
                <w:rFonts w:hint="eastAsia"/>
                <w:b/>
                <w:bCs/>
                <w:sz w:val="24"/>
              </w:rPr>
            </w:pPr>
            <w:r>
              <w:rPr>
                <w:rFonts w:ascii="宋体" w:hAnsi="宋体" w:hint="eastAsia"/>
                <w:b/>
                <w:bCs/>
                <w:szCs w:val="21"/>
              </w:rPr>
              <w:t>能力定义</w:t>
            </w:r>
          </w:p>
        </w:tc>
        <w:tc>
          <w:tcPr>
            <w:tcW w:w="8184" w:type="dxa"/>
            <w:vAlign w:val="center"/>
          </w:tcPr>
          <w:p w14:paraId="27954534" w14:textId="77777777" w:rsidR="00DC2FE0" w:rsidRDefault="00DC2FE0">
            <w:pPr>
              <w:rPr>
                <w:rFonts w:ascii="宋体" w:hAnsi="宋体" w:hint="eastAsia"/>
                <w:szCs w:val="21"/>
              </w:rPr>
            </w:pPr>
            <w:r>
              <w:rPr>
                <w:rFonts w:ascii="宋体" w:hAnsi="宋体" w:hint="eastAsia"/>
                <w:szCs w:val="21"/>
              </w:rPr>
              <w:t>优秀的中国移动广东公司员工能够广泛寻求内外合作，并以多赢为出发点和目标与内外部合作伙伴共同发展</w:t>
            </w:r>
          </w:p>
        </w:tc>
      </w:tr>
      <w:tr w:rsidR="00DC2FE0" w14:paraId="0CF2CADF" w14:textId="77777777">
        <w:trPr>
          <w:trHeight w:val="2613"/>
        </w:trPr>
        <w:tc>
          <w:tcPr>
            <w:tcW w:w="456" w:type="dxa"/>
            <w:vMerge/>
          </w:tcPr>
          <w:p w14:paraId="41E5DDFB" w14:textId="77777777" w:rsidR="00DC2FE0" w:rsidRDefault="00DC2FE0">
            <w:pPr>
              <w:rPr>
                <w:rFonts w:hint="eastAsia"/>
              </w:rPr>
            </w:pPr>
          </w:p>
        </w:tc>
        <w:tc>
          <w:tcPr>
            <w:tcW w:w="8184" w:type="dxa"/>
            <w:vAlign w:val="center"/>
          </w:tcPr>
          <w:p w14:paraId="2A81C14C" w14:textId="77777777" w:rsidR="00DC2FE0" w:rsidRDefault="00DC2FE0">
            <w:pPr>
              <w:numPr>
                <w:ilvl w:val="0"/>
                <w:numId w:val="4"/>
              </w:numPr>
              <w:rPr>
                <w:rFonts w:ascii="宋体" w:hAnsi="宋体"/>
                <w:szCs w:val="21"/>
              </w:rPr>
            </w:pPr>
            <w:r>
              <w:rPr>
                <w:rFonts w:ascii="宋体" w:hAnsi="宋体" w:hint="eastAsia"/>
                <w:szCs w:val="21"/>
              </w:rPr>
              <w:t>认识到不能单靠自己的力量，不是什么事情都要自己做，而主动与内外进行广泛的沟通合作；</w:t>
            </w:r>
          </w:p>
          <w:p w14:paraId="4EE155A7" w14:textId="77777777" w:rsidR="00DC2FE0" w:rsidRDefault="00DC2FE0">
            <w:pPr>
              <w:numPr>
                <w:ilvl w:val="0"/>
                <w:numId w:val="4"/>
              </w:numPr>
              <w:rPr>
                <w:rFonts w:ascii="宋体" w:hAnsi="宋体" w:hint="eastAsia"/>
                <w:szCs w:val="21"/>
              </w:rPr>
            </w:pPr>
            <w:r>
              <w:rPr>
                <w:rFonts w:ascii="宋体" w:hAnsi="宋体" w:hint="eastAsia"/>
                <w:szCs w:val="21"/>
              </w:rPr>
              <w:t>总能够为整体利益放弃或牺牲一部分自己或自己团队的利益而寻求整个系统利益最大化和多方共赢的局面；</w:t>
            </w:r>
          </w:p>
          <w:p w14:paraId="359FC7BA" w14:textId="77777777" w:rsidR="00DC2FE0" w:rsidRDefault="00DC2FE0">
            <w:pPr>
              <w:numPr>
                <w:ilvl w:val="0"/>
                <w:numId w:val="4"/>
              </w:numPr>
              <w:rPr>
                <w:rFonts w:ascii="宋体" w:hAnsi="宋体" w:hint="eastAsia"/>
                <w:szCs w:val="21"/>
              </w:rPr>
            </w:pPr>
            <w:r>
              <w:rPr>
                <w:rFonts w:ascii="宋体" w:hAnsi="宋体" w:hint="eastAsia"/>
                <w:szCs w:val="21"/>
              </w:rPr>
              <w:t>在与内外部合作伙伴发生冲突的时候，能够为了整个体系的和谐发展而主动退让，化解矛盾；</w:t>
            </w:r>
          </w:p>
          <w:p w14:paraId="4DBDFF2A" w14:textId="77777777" w:rsidR="00DC2FE0" w:rsidRDefault="00DC2FE0">
            <w:pPr>
              <w:numPr>
                <w:ilvl w:val="0"/>
                <w:numId w:val="4"/>
              </w:numPr>
              <w:rPr>
                <w:rFonts w:ascii="宋体" w:hAnsi="宋体" w:hint="eastAsia"/>
                <w:szCs w:val="21"/>
              </w:rPr>
            </w:pPr>
            <w:r>
              <w:rPr>
                <w:rFonts w:ascii="宋体" w:hAnsi="宋体" w:hint="eastAsia"/>
                <w:szCs w:val="21"/>
              </w:rPr>
              <w:t>反对只强调自身利益的行为，率先垂范地促进广域共赢的合作</w:t>
            </w:r>
          </w:p>
        </w:tc>
      </w:tr>
      <w:tr w:rsidR="00DC2FE0" w14:paraId="3DEADAD6" w14:textId="77777777">
        <w:tblPrEx>
          <w:tblBorders>
            <w:top w:val="single" w:sz="12" w:space="0" w:color="FFCC00"/>
            <w:left w:val="single" w:sz="12" w:space="0" w:color="FFCC00"/>
            <w:bottom w:val="single" w:sz="12" w:space="0" w:color="FFCC00"/>
            <w:right w:val="single" w:sz="12" w:space="0" w:color="FFCC00"/>
            <w:insideH w:val="single" w:sz="12" w:space="0" w:color="FFCC00"/>
            <w:insideV w:val="single" w:sz="12" w:space="0" w:color="FFCC00"/>
          </w:tblBorders>
        </w:tblPrEx>
        <w:trPr>
          <w:trHeight w:val="1038"/>
        </w:trPr>
        <w:tc>
          <w:tcPr>
            <w:tcW w:w="8640" w:type="dxa"/>
            <w:gridSpan w:val="2"/>
          </w:tcPr>
          <w:p w14:paraId="595D93F8" w14:textId="77777777" w:rsidR="00DC2FE0" w:rsidRDefault="00DC2FE0">
            <w:pPr>
              <w:rPr>
                <w:rFonts w:ascii="宋体" w:hAnsi="宋体" w:hint="eastAsia"/>
                <w:b/>
                <w:bCs/>
                <w:szCs w:val="21"/>
              </w:rPr>
            </w:pPr>
            <w:r>
              <w:rPr>
                <w:rFonts w:ascii="宋体" w:hAnsi="宋体" w:hint="eastAsia"/>
                <w:b/>
                <w:bCs/>
                <w:szCs w:val="21"/>
              </w:rPr>
              <w:t>负面表现：</w:t>
            </w:r>
          </w:p>
          <w:p w14:paraId="76026B74" w14:textId="77777777" w:rsidR="00DC2FE0" w:rsidRDefault="00DC2FE0">
            <w:pPr>
              <w:numPr>
                <w:ilvl w:val="0"/>
                <w:numId w:val="5"/>
              </w:numPr>
              <w:rPr>
                <w:rFonts w:ascii="宋体" w:hAnsi="宋体"/>
                <w:szCs w:val="21"/>
              </w:rPr>
            </w:pPr>
            <w:r>
              <w:rPr>
                <w:rFonts w:ascii="宋体" w:hAnsi="宋体" w:hint="eastAsia"/>
                <w:szCs w:val="21"/>
              </w:rPr>
              <w:t>工作中单独作业，不愿提供协助或参与跨职能、跨部门、跨线条及对外合作</w:t>
            </w:r>
          </w:p>
          <w:p w14:paraId="55E14397" w14:textId="77777777" w:rsidR="00DC2FE0" w:rsidRDefault="00DC2FE0">
            <w:pPr>
              <w:numPr>
                <w:ilvl w:val="0"/>
                <w:numId w:val="5"/>
              </w:numPr>
              <w:rPr>
                <w:rFonts w:hint="eastAsia"/>
              </w:rPr>
            </w:pPr>
            <w:r>
              <w:rPr>
                <w:rFonts w:ascii="宋体" w:hAnsi="宋体" w:hint="eastAsia"/>
                <w:szCs w:val="21"/>
              </w:rPr>
              <w:t>为了获得自我利益，损害和侵犯其他团队或伙伴的利益</w:t>
            </w:r>
          </w:p>
        </w:tc>
      </w:tr>
    </w:tbl>
    <w:p w14:paraId="75DA1B8E" w14:textId="77777777" w:rsidR="00DC2FE0" w:rsidRDefault="00DC2FE0">
      <w:pPr>
        <w:pStyle w:val="3"/>
        <w:rPr>
          <w:rFonts w:hint="eastAsia"/>
        </w:rPr>
      </w:pPr>
      <w:bookmarkStart w:id="17" w:name="_Toc218919744"/>
      <w:bookmarkStart w:id="18" w:name="_Toc167647445"/>
      <w:r>
        <w:rPr>
          <w:rFonts w:hint="eastAsia"/>
        </w:rPr>
        <w:t>系统思维</w:t>
      </w:r>
      <w:bookmarkEnd w:id="17"/>
      <w:r>
        <w:rPr>
          <w:rFonts w:hint="eastAsia"/>
        </w:rPr>
        <w:t xml:space="preserve"> </w:t>
      </w:r>
      <w:bookmarkEnd w:id="18"/>
    </w:p>
    <w:tbl>
      <w:tblPr>
        <w:tblW w:w="0" w:type="auto"/>
        <w:tblInd w:w="108" w:type="dxa"/>
        <w:tblBorders>
          <w:top w:val="single" w:sz="12" w:space="0" w:color="99CCFF"/>
          <w:left w:val="single" w:sz="12" w:space="0" w:color="99CCFF"/>
          <w:bottom w:val="single" w:sz="12" w:space="0" w:color="99CCFF"/>
          <w:right w:val="single" w:sz="12" w:space="0" w:color="99CCFF"/>
          <w:insideH w:val="single" w:sz="12" w:space="0" w:color="99CCFF"/>
          <w:insideV w:val="single" w:sz="12" w:space="0" w:color="99CCFF"/>
        </w:tblBorders>
        <w:tblLayout w:type="fixed"/>
        <w:tblLook w:val="0000" w:firstRow="0" w:lastRow="0" w:firstColumn="0" w:lastColumn="0" w:noHBand="0" w:noVBand="0"/>
      </w:tblPr>
      <w:tblGrid>
        <w:gridCol w:w="456"/>
        <w:gridCol w:w="8184"/>
      </w:tblGrid>
      <w:tr w:rsidR="00DC2FE0" w14:paraId="0F51A1E9" w14:textId="77777777">
        <w:trPr>
          <w:trHeight w:val="749"/>
        </w:trPr>
        <w:tc>
          <w:tcPr>
            <w:tcW w:w="456" w:type="dxa"/>
            <w:vMerge w:val="restart"/>
            <w:vAlign w:val="center"/>
          </w:tcPr>
          <w:p w14:paraId="4B60124B" w14:textId="77777777" w:rsidR="00DC2FE0" w:rsidRDefault="00DC2FE0">
            <w:pPr>
              <w:rPr>
                <w:rFonts w:hint="eastAsia"/>
                <w:b/>
                <w:bCs/>
                <w:sz w:val="24"/>
              </w:rPr>
            </w:pPr>
            <w:r>
              <w:rPr>
                <w:rFonts w:ascii="宋体" w:hAnsi="宋体" w:hint="eastAsia"/>
                <w:b/>
                <w:bCs/>
                <w:szCs w:val="21"/>
              </w:rPr>
              <w:t>能力定义</w:t>
            </w:r>
          </w:p>
        </w:tc>
        <w:tc>
          <w:tcPr>
            <w:tcW w:w="8184" w:type="dxa"/>
            <w:vAlign w:val="center"/>
          </w:tcPr>
          <w:p w14:paraId="3FAA9CE4" w14:textId="77777777" w:rsidR="00DC2FE0" w:rsidRDefault="00DC2FE0">
            <w:pPr>
              <w:rPr>
                <w:rFonts w:ascii="宋体" w:hAnsi="宋体" w:hint="eastAsia"/>
                <w:szCs w:val="21"/>
              </w:rPr>
            </w:pPr>
            <w:r>
              <w:rPr>
                <w:rFonts w:ascii="宋体" w:hAnsi="宋体" w:hint="eastAsia"/>
                <w:szCs w:val="21"/>
              </w:rPr>
              <w:t>优秀的中国移动广东公司员工能够运用广博的知识和视角，把看上去不相关的事实、趋势和数据拼接在一起形成宏观的专业图景</w:t>
            </w:r>
          </w:p>
        </w:tc>
      </w:tr>
      <w:tr w:rsidR="00DC2FE0" w14:paraId="4E7DC468" w14:textId="77777777">
        <w:trPr>
          <w:trHeight w:val="2301"/>
        </w:trPr>
        <w:tc>
          <w:tcPr>
            <w:tcW w:w="456" w:type="dxa"/>
            <w:vMerge/>
          </w:tcPr>
          <w:p w14:paraId="49BD1B45" w14:textId="77777777" w:rsidR="00DC2FE0" w:rsidRDefault="00DC2FE0">
            <w:pPr>
              <w:rPr>
                <w:rFonts w:hint="eastAsia"/>
              </w:rPr>
            </w:pPr>
          </w:p>
        </w:tc>
        <w:tc>
          <w:tcPr>
            <w:tcW w:w="8184" w:type="dxa"/>
            <w:vAlign w:val="center"/>
          </w:tcPr>
          <w:p w14:paraId="76CC05AC" w14:textId="77777777" w:rsidR="00DC2FE0" w:rsidRDefault="00DC2FE0">
            <w:pPr>
              <w:numPr>
                <w:ilvl w:val="0"/>
                <w:numId w:val="4"/>
              </w:numPr>
              <w:rPr>
                <w:rFonts w:ascii="宋体" w:hAnsi="宋体" w:hint="eastAsia"/>
                <w:szCs w:val="21"/>
              </w:rPr>
            </w:pPr>
            <w:r>
              <w:rPr>
                <w:rFonts w:ascii="宋体" w:hAnsi="宋体" w:hint="eastAsia"/>
                <w:szCs w:val="21"/>
              </w:rPr>
              <w:t>从多个不同的角度看待问题并能进行跨边界的思考；</w:t>
            </w:r>
          </w:p>
          <w:p w14:paraId="0C028F00" w14:textId="77777777" w:rsidR="00DC2FE0" w:rsidRDefault="00DC2FE0">
            <w:pPr>
              <w:numPr>
                <w:ilvl w:val="0"/>
                <w:numId w:val="4"/>
              </w:numPr>
              <w:rPr>
                <w:rFonts w:ascii="宋体" w:hAnsi="宋体" w:hint="eastAsia"/>
                <w:szCs w:val="21"/>
              </w:rPr>
            </w:pPr>
            <w:r>
              <w:rPr>
                <w:rFonts w:ascii="宋体" w:hAnsi="宋体" w:hint="eastAsia"/>
                <w:szCs w:val="21"/>
              </w:rPr>
              <w:t>从整个价值链和业务需求出发，将资源进行有效的统筹；</w:t>
            </w:r>
          </w:p>
          <w:p w14:paraId="59349BAF" w14:textId="77777777" w:rsidR="00DC2FE0" w:rsidRDefault="00DC2FE0">
            <w:pPr>
              <w:numPr>
                <w:ilvl w:val="0"/>
                <w:numId w:val="4"/>
              </w:numPr>
              <w:rPr>
                <w:rFonts w:ascii="宋体" w:hAnsi="宋体" w:hint="eastAsia"/>
                <w:szCs w:val="21"/>
              </w:rPr>
            </w:pPr>
            <w:r>
              <w:rPr>
                <w:rFonts w:ascii="宋体" w:hAnsi="宋体" w:hint="eastAsia"/>
                <w:szCs w:val="21"/>
              </w:rPr>
              <w:t>综合内外观点，充分利用自身的资源和能力，开发出系统的解决方案或创新性的业务与服务；</w:t>
            </w:r>
          </w:p>
          <w:p w14:paraId="52457A9D" w14:textId="77777777" w:rsidR="00DC2FE0" w:rsidRDefault="00DC2FE0">
            <w:pPr>
              <w:numPr>
                <w:ilvl w:val="0"/>
                <w:numId w:val="4"/>
              </w:numPr>
              <w:rPr>
                <w:rFonts w:ascii="宋体" w:hAnsi="宋体" w:hint="eastAsia"/>
                <w:szCs w:val="21"/>
              </w:rPr>
            </w:pPr>
            <w:r>
              <w:rPr>
                <w:rFonts w:ascii="宋体" w:hAnsi="宋体" w:hint="eastAsia"/>
                <w:szCs w:val="21"/>
              </w:rPr>
              <w:t>周全地考虑业务影响或决策影响，善于排除干扰，抓住问题关键，清晰地分析和把握业务局面，确保复杂工作稳中有序</w:t>
            </w:r>
          </w:p>
        </w:tc>
      </w:tr>
      <w:tr w:rsidR="00DC2FE0" w14:paraId="78D0367C" w14:textId="77777777">
        <w:tblPrEx>
          <w:tblBorders>
            <w:top w:val="single" w:sz="12" w:space="0" w:color="FFCC00"/>
            <w:left w:val="single" w:sz="12" w:space="0" w:color="FFCC00"/>
            <w:bottom w:val="single" w:sz="12" w:space="0" w:color="FFCC00"/>
            <w:right w:val="single" w:sz="12" w:space="0" w:color="FFCC00"/>
            <w:insideH w:val="single" w:sz="12" w:space="0" w:color="FFCC00"/>
            <w:insideV w:val="single" w:sz="12" w:space="0" w:color="FFCC00"/>
          </w:tblBorders>
        </w:tblPrEx>
        <w:trPr>
          <w:trHeight w:val="1435"/>
        </w:trPr>
        <w:tc>
          <w:tcPr>
            <w:tcW w:w="8640" w:type="dxa"/>
            <w:gridSpan w:val="2"/>
          </w:tcPr>
          <w:p w14:paraId="49E4AEC9" w14:textId="77777777" w:rsidR="00DC2FE0" w:rsidRDefault="00DC2FE0">
            <w:pPr>
              <w:rPr>
                <w:rFonts w:ascii="宋体" w:hAnsi="宋体" w:hint="eastAsia"/>
                <w:b/>
                <w:bCs/>
                <w:szCs w:val="21"/>
              </w:rPr>
            </w:pPr>
            <w:r>
              <w:rPr>
                <w:rFonts w:ascii="宋体" w:hAnsi="宋体" w:hint="eastAsia"/>
                <w:b/>
                <w:bCs/>
                <w:szCs w:val="21"/>
              </w:rPr>
              <w:lastRenderedPageBreak/>
              <w:t>负面表现：</w:t>
            </w:r>
          </w:p>
          <w:p w14:paraId="65122929" w14:textId="77777777" w:rsidR="00DC2FE0" w:rsidRDefault="00DC2FE0">
            <w:pPr>
              <w:numPr>
                <w:ilvl w:val="0"/>
                <w:numId w:val="5"/>
              </w:numPr>
              <w:rPr>
                <w:rFonts w:ascii="宋体" w:hAnsi="宋体" w:hint="eastAsia"/>
                <w:szCs w:val="21"/>
              </w:rPr>
            </w:pPr>
            <w:r>
              <w:rPr>
                <w:rFonts w:ascii="宋体" w:hAnsi="宋体" w:hint="eastAsia"/>
                <w:szCs w:val="21"/>
              </w:rPr>
              <w:t>抓不住问题的关键</w:t>
            </w:r>
          </w:p>
          <w:p w14:paraId="04C2096D" w14:textId="77777777" w:rsidR="00DC2FE0" w:rsidRDefault="00DC2FE0">
            <w:pPr>
              <w:numPr>
                <w:ilvl w:val="0"/>
                <w:numId w:val="5"/>
              </w:numPr>
              <w:rPr>
                <w:rFonts w:ascii="宋体" w:hAnsi="宋体" w:hint="eastAsia"/>
                <w:szCs w:val="21"/>
              </w:rPr>
            </w:pPr>
            <w:r>
              <w:rPr>
                <w:rFonts w:ascii="宋体" w:hAnsi="宋体" w:hint="eastAsia"/>
                <w:szCs w:val="21"/>
              </w:rPr>
              <w:t>只关注“部分”，不联系“整体”</w:t>
            </w:r>
          </w:p>
          <w:p w14:paraId="22F053EB" w14:textId="77777777" w:rsidR="00DC2FE0" w:rsidRDefault="00DC2FE0">
            <w:pPr>
              <w:numPr>
                <w:ilvl w:val="0"/>
                <w:numId w:val="5"/>
              </w:numPr>
              <w:rPr>
                <w:rFonts w:hint="eastAsia"/>
              </w:rPr>
            </w:pPr>
            <w:r>
              <w:rPr>
                <w:rFonts w:ascii="宋体" w:hAnsi="宋体" w:hint="eastAsia"/>
                <w:szCs w:val="21"/>
              </w:rPr>
              <w:t>只对已有的数据和信息进行常规化的分析</w:t>
            </w:r>
          </w:p>
        </w:tc>
      </w:tr>
    </w:tbl>
    <w:p w14:paraId="66C72443" w14:textId="77777777" w:rsidR="00DC2FE0" w:rsidRDefault="00DC2FE0">
      <w:pPr>
        <w:pStyle w:val="3"/>
      </w:pPr>
      <w:bookmarkStart w:id="19" w:name="_Toc218919745"/>
      <w:r>
        <w:rPr>
          <w:rFonts w:hint="eastAsia"/>
        </w:rPr>
        <w:t>快速学习</w:t>
      </w:r>
      <w:bookmarkEnd w:id="19"/>
      <w:r>
        <w:rPr>
          <w:rFonts w:hint="eastAsia"/>
        </w:rPr>
        <w:t xml:space="preserve"> </w:t>
      </w:r>
    </w:p>
    <w:tbl>
      <w:tblPr>
        <w:tblW w:w="0" w:type="auto"/>
        <w:tblInd w:w="108" w:type="dxa"/>
        <w:tblBorders>
          <w:top w:val="single" w:sz="12" w:space="0" w:color="99CCFF"/>
          <w:left w:val="single" w:sz="12" w:space="0" w:color="99CCFF"/>
          <w:bottom w:val="single" w:sz="12" w:space="0" w:color="99CCFF"/>
          <w:right w:val="single" w:sz="12" w:space="0" w:color="99CCFF"/>
          <w:insideH w:val="single" w:sz="12" w:space="0" w:color="99CCFF"/>
          <w:insideV w:val="single" w:sz="12" w:space="0" w:color="99CCFF"/>
        </w:tblBorders>
        <w:tblLayout w:type="fixed"/>
        <w:tblLook w:val="0000" w:firstRow="0" w:lastRow="0" w:firstColumn="0" w:lastColumn="0" w:noHBand="0" w:noVBand="0"/>
      </w:tblPr>
      <w:tblGrid>
        <w:gridCol w:w="456"/>
        <w:gridCol w:w="8184"/>
      </w:tblGrid>
      <w:tr w:rsidR="00DC2FE0" w14:paraId="1082FD31" w14:textId="77777777">
        <w:trPr>
          <w:trHeight w:val="584"/>
        </w:trPr>
        <w:tc>
          <w:tcPr>
            <w:tcW w:w="456" w:type="dxa"/>
            <w:vMerge w:val="restart"/>
            <w:vAlign w:val="center"/>
          </w:tcPr>
          <w:p w14:paraId="00C709DE" w14:textId="77777777" w:rsidR="00DC2FE0" w:rsidRDefault="00DC2FE0">
            <w:pPr>
              <w:rPr>
                <w:rFonts w:hint="eastAsia"/>
                <w:b/>
                <w:bCs/>
                <w:sz w:val="24"/>
              </w:rPr>
            </w:pPr>
            <w:r>
              <w:rPr>
                <w:rFonts w:ascii="宋体" w:hAnsi="宋体" w:hint="eastAsia"/>
                <w:b/>
                <w:bCs/>
                <w:szCs w:val="21"/>
              </w:rPr>
              <w:t>能力定义</w:t>
            </w:r>
          </w:p>
        </w:tc>
        <w:tc>
          <w:tcPr>
            <w:tcW w:w="8184" w:type="dxa"/>
            <w:vAlign w:val="center"/>
          </w:tcPr>
          <w:p w14:paraId="6ED22FDC" w14:textId="77777777" w:rsidR="00DC2FE0" w:rsidRDefault="00DC2FE0">
            <w:pPr>
              <w:rPr>
                <w:rFonts w:hint="eastAsia"/>
              </w:rPr>
            </w:pPr>
            <w:r>
              <w:rPr>
                <w:rFonts w:ascii="宋体" w:hAnsi="宋体" w:hint="eastAsia"/>
                <w:szCs w:val="21"/>
              </w:rPr>
              <w:t>优秀的中国移动广东公司员工能够主动、快速并持续地学习新的知识和技能</w:t>
            </w:r>
          </w:p>
        </w:tc>
      </w:tr>
      <w:tr w:rsidR="00DC2FE0" w14:paraId="72200436" w14:textId="77777777">
        <w:trPr>
          <w:trHeight w:val="2625"/>
        </w:trPr>
        <w:tc>
          <w:tcPr>
            <w:tcW w:w="456" w:type="dxa"/>
            <w:vMerge/>
            <w:vAlign w:val="center"/>
          </w:tcPr>
          <w:p w14:paraId="0C37FFF8" w14:textId="77777777" w:rsidR="00DC2FE0" w:rsidRDefault="00DC2FE0">
            <w:pPr>
              <w:rPr>
                <w:rFonts w:hint="eastAsia"/>
              </w:rPr>
            </w:pPr>
          </w:p>
        </w:tc>
        <w:tc>
          <w:tcPr>
            <w:tcW w:w="8184" w:type="dxa"/>
            <w:vAlign w:val="center"/>
          </w:tcPr>
          <w:p w14:paraId="5B63854A" w14:textId="77777777" w:rsidR="00DC2FE0" w:rsidRDefault="00DC2FE0">
            <w:pPr>
              <w:numPr>
                <w:ilvl w:val="0"/>
                <w:numId w:val="4"/>
              </w:numPr>
              <w:rPr>
                <w:rFonts w:ascii="宋体" w:hAnsi="宋体" w:hint="eastAsia"/>
                <w:szCs w:val="21"/>
              </w:rPr>
            </w:pPr>
            <w:r>
              <w:rPr>
                <w:rFonts w:ascii="宋体" w:hAnsi="宋体" w:hint="eastAsia"/>
                <w:szCs w:val="21"/>
              </w:rPr>
              <w:t>对与自身业务相关的新知识和新事物非常敏感，善于利用各种途径和机会及时汲取或更新；</w:t>
            </w:r>
          </w:p>
          <w:p w14:paraId="13FD4A91" w14:textId="77777777" w:rsidR="00DC2FE0" w:rsidRDefault="00DC2FE0">
            <w:pPr>
              <w:numPr>
                <w:ilvl w:val="0"/>
                <w:numId w:val="4"/>
              </w:numPr>
              <w:rPr>
                <w:rFonts w:ascii="宋体" w:hAnsi="宋体" w:hint="eastAsia"/>
                <w:szCs w:val="21"/>
              </w:rPr>
            </w:pPr>
            <w:r>
              <w:rPr>
                <w:rFonts w:ascii="宋体" w:hAnsi="宋体" w:hint="eastAsia"/>
                <w:szCs w:val="21"/>
              </w:rPr>
              <w:t>开放地看待和接受改变，主动寻求自身的提高以迅速适应变化；</w:t>
            </w:r>
          </w:p>
          <w:p w14:paraId="7722589E" w14:textId="77777777" w:rsidR="00DC2FE0" w:rsidRDefault="00DC2FE0">
            <w:pPr>
              <w:numPr>
                <w:ilvl w:val="0"/>
                <w:numId w:val="4"/>
              </w:numPr>
              <w:rPr>
                <w:rFonts w:ascii="宋体" w:hAnsi="宋体" w:hint="eastAsia"/>
                <w:szCs w:val="21"/>
              </w:rPr>
            </w:pPr>
            <w:r>
              <w:rPr>
                <w:rFonts w:ascii="宋体" w:hAnsi="宋体" w:hint="eastAsia"/>
                <w:szCs w:val="21"/>
              </w:rPr>
              <w:t>善于自我反思找到差距、积极寻求他人反馈和吸取自己/他人经验教训或先进成果，并立即采取行动加以改善；</w:t>
            </w:r>
          </w:p>
          <w:p w14:paraId="7BAE8B39" w14:textId="77777777" w:rsidR="00DC2FE0" w:rsidRDefault="00DC2FE0">
            <w:pPr>
              <w:numPr>
                <w:ilvl w:val="0"/>
                <w:numId w:val="4"/>
              </w:numPr>
              <w:rPr>
                <w:rFonts w:ascii="宋体" w:hAnsi="宋体" w:hint="eastAsia"/>
                <w:szCs w:val="21"/>
              </w:rPr>
            </w:pPr>
            <w:r>
              <w:rPr>
                <w:rFonts w:ascii="宋体" w:hAnsi="宋体" w:hint="eastAsia"/>
                <w:szCs w:val="21"/>
              </w:rPr>
              <w:t>能快速应用所学，发现与尝试新的方法解决实际业务问题，并提升自身未来发展的能力</w:t>
            </w:r>
          </w:p>
        </w:tc>
      </w:tr>
      <w:tr w:rsidR="00DC2FE0" w14:paraId="7D3B8864" w14:textId="77777777">
        <w:tblPrEx>
          <w:tblBorders>
            <w:top w:val="single" w:sz="12" w:space="0" w:color="FFCC00"/>
            <w:left w:val="single" w:sz="12" w:space="0" w:color="FFCC00"/>
            <w:bottom w:val="single" w:sz="12" w:space="0" w:color="FFCC00"/>
            <w:right w:val="single" w:sz="12" w:space="0" w:color="FFCC00"/>
            <w:insideH w:val="single" w:sz="12" w:space="0" w:color="FFCC00"/>
            <w:insideV w:val="single" w:sz="12" w:space="0" w:color="FFCC00"/>
          </w:tblBorders>
        </w:tblPrEx>
        <w:trPr>
          <w:trHeight w:val="1527"/>
        </w:trPr>
        <w:tc>
          <w:tcPr>
            <w:tcW w:w="8640" w:type="dxa"/>
            <w:gridSpan w:val="2"/>
          </w:tcPr>
          <w:p w14:paraId="514E8B38" w14:textId="77777777" w:rsidR="00DC2FE0" w:rsidRDefault="00DC2FE0">
            <w:pPr>
              <w:rPr>
                <w:rFonts w:ascii="宋体" w:hAnsi="宋体" w:hint="eastAsia"/>
                <w:b/>
                <w:bCs/>
                <w:szCs w:val="21"/>
              </w:rPr>
            </w:pPr>
            <w:r>
              <w:rPr>
                <w:rFonts w:ascii="宋体" w:hAnsi="宋体" w:hint="eastAsia"/>
                <w:b/>
                <w:bCs/>
                <w:szCs w:val="21"/>
              </w:rPr>
              <w:t>负面表现：</w:t>
            </w:r>
          </w:p>
          <w:p w14:paraId="4D3FCA12" w14:textId="77777777" w:rsidR="00DC2FE0" w:rsidRDefault="00DC2FE0">
            <w:pPr>
              <w:numPr>
                <w:ilvl w:val="0"/>
                <w:numId w:val="5"/>
              </w:numPr>
              <w:rPr>
                <w:rFonts w:ascii="宋体" w:hAnsi="宋体"/>
                <w:szCs w:val="21"/>
              </w:rPr>
            </w:pPr>
            <w:r>
              <w:rPr>
                <w:rFonts w:ascii="宋体" w:hAnsi="宋体" w:hint="eastAsia"/>
                <w:szCs w:val="21"/>
              </w:rPr>
              <w:t>局限于过去的经验和方法，不能根据业务流程的变化掌握新知识、技能和方法</w:t>
            </w:r>
          </w:p>
          <w:p w14:paraId="2337EF81" w14:textId="77777777" w:rsidR="00DC2FE0" w:rsidRDefault="00DC2FE0">
            <w:pPr>
              <w:numPr>
                <w:ilvl w:val="0"/>
                <w:numId w:val="5"/>
              </w:numPr>
              <w:rPr>
                <w:rFonts w:ascii="宋体" w:hAnsi="宋体" w:hint="eastAsia"/>
                <w:szCs w:val="21"/>
              </w:rPr>
            </w:pPr>
            <w:r>
              <w:rPr>
                <w:rFonts w:ascii="宋体" w:hAnsi="宋体" w:hint="eastAsia"/>
                <w:szCs w:val="21"/>
              </w:rPr>
              <w:t>对于第一次遇到的不寻常的问题，无法敏锐而灵活的学习处理</w:t>
            </w:r>
          </w:p>
          <w:p w14:paraId="33EBEEF9" w14:textId="77777777" w:rsidR="00DC2FE0" w:rsidRDefault="00DC2FE0">
            <w:pPr>
              <w:numPr>
                <w:ilvl w:val="0"/>
                <w:numId w:val="5"/>
              </w:numPr>
              <w:rPr>
                <w:rFonts w:hint="eastAsia"/>
              </w:rPr>
            </w:pPr>
            <w:r>
              <w:rPr>
                <w:rFonts w:ascii="宋体" w:hAnsi="宋体" w:hint="eastAsia"/>
                <w:szCs w:val="21"/>
              </w:rPr>
              <w:t>遇到困难时，容易放弃或因此快速决定使用最容易的解决方案或等待他人解决</w:t>
            </w:r>
          </w:p>
        </w:tc>
      </w:tr>
    </w:tbl>
    <w:p w14:paraId="6FEC5E89" w14:textId="77777777" w:rsidR="00DC2FE0" w:rsidRDefault="00DC2FE0">
      <w:pPr>
        <w:pStyle w:val="3"/>
        <w:rPr>
          <w:rFonts w:hint="eastAsia"/>
        </w:rPr>
      </w:pPr>
      <w:bookmarkStart w:id="20" w:name="_Toc218919746"/>
      <w:r>
        <w:rPr>
          <w:rFonts w:hint="eastAsia"/>
        </w:rPr>
        <w:t>成就导向</w:t>
      </w:r>
      <w:bookmarkEnd w:id="20"/>
      <w:r>
        <w:rPr>
          <w:rFonts w:hint="eastAsia"/>
        </w:rPr>
        <w:t xml:space="preserve"> </w:t>
      </w:r>
    </w:p>
    <w:tbl>
      <w:tblPr>
        <w:tblW w:w="0" w:type="auto"/>
        <w:tblInd w:w="108" w:type="dxa"/>
        <w:tblBorders>
          <w:top w:val="single" w:sz="12" w:space="0" w:color="99CCFF"/>
          <w:left w:val="single" w:sz="12" w:space="0" w:color="99CCFF"/>
          <w:bottom w:val="single" w:sz="12" w:space="0" w:color="99CCFF"/>
          <w:right w:val="single" w:sz="12" w:space="0" w:color="99CCFF"/>
          <w:insideH w:val="single" w:sz="12" w:space="0" w:color="99CCFF"/>
          <w:insideV w:val="single" w:sz="12" w:space="0" w:color="99CCFF"/>
        </w:tblBorders>
        <w:tblLayout w:type="fixed"/>
        <w:tblLook w:val="0000" w:firstRow="0" w:lastRow="0" w:firstColumn="0" w:lastColumn="0" w:noHBand="0" w:noVBand="0"/>
      </w:tblPr>
      <w:tblGrid>
        <w:gridCol w:w="456"/>
        <w:gridCol w:w="8184"/>
      </w:tblGrid>
      <w:tr w:rsidR="00DC2FE0" w14:paraId="56DDABCC" w14:textId="77777777">
        <w:trPr>
          <w:trHeight w:val="1061"/>
        </w:trPr>
        <w:tc>
          <w:tcPr>
            <w:tcW w:w="456" w:type="dxa"/>
            <w:vMerge w:val="restart"/>
            <w:vAlign w:val="center"/>
          </w:tcPr>
          <w:p w14:paraId="59F3917F" w14:textId="77777777" w:rsidR="00DC2FE0" w:rsidRDefault="00DC2FE0">
            <w:pPr>
              <w:rPr>
                <w:rFonts w:hint="eastAsia"/>
                <w:b/>
                <w:bCs/>
                <w:sz w:val="24"/>
              </w:rPr>
            </w:pPr>
            <w:r>
              <w:rPr>
                <w:rFonts w:ascii="宋体" w:hAnsi="宋体" w:hint="eastAsia"/>
                <w:b/>
                <w:bCs/>
                <w:szCs w:val="21"/>
              </w:rPr>
              <w:t>能力定义</w:t>
            </w:r>
          </w:p>
        </w:tc>
        <w:tc>
          <w:tcPr>
            <w:tcW w:w="8184" w:type="dxa"/>
            <w:vAlign w:val="center"/>
          </w:tcPr>
          <w:p w14:paraId="7021AC58" w14:textId="77777777" w:rsidR="00DC2FE0" w:rsidRDefault="00DC2FE0">
            <w:pPr>
              <w:rPr>
                <w:rFonts w:ascii="宋体" w:hAnsi="宋体" w:hint="eastAsia"/>
                <w:szCs w:val="21"/>
              </w:rPr>
            </w:pPr>
            <w:r>
              <w:rPr>
                <w:rFonts w:ascii="宋体" w:hAnsi="宋体" w:hint="eastAsia"/>
                <w:szCs w:val="21"/>
              </w:rPr>
              <w:t>优秀的中国移动广东公司员工对出色完成任务及在工作中追求卓越始终保持着强烈的渴求，并勇于付诸实践达成更佳绩效</w:t>
            </w:r>
          </w:p>
        </w:tc>
      </w:tr>
      <w:tr w:rsidR="00DC2FE0" w14:paraId="6F9D5D95" w14:textId="77777777">
        <w:trPr>
          <w:trHeight w:val="2291"/>
        </w:trPr>
        <w:tc>
          <w:tcPr>
            <w:tcW w:w="456" w:type="dxa"/>
            <w:vMerge/>
          </w:tcPr>
          <w:p w14:paraId="11148675" w14:textId="77777777" w:rsidR="00DC2FE0" w:rsidRDefault="00DC2FE0">
            <w:pPr>
              <w:rPr>
                <w:rFonts w:hint="eastAsia"/>
              </w:rPr>
            </w:pPr>
          </w:p>
        </w:tc>
        <w:tc>
          <w:tcPr>
            <w:tcW w:w="8184" w:type="dxa"/>
            <w:vAlign w:val="center"/>
          </w:tcPr>
          <w:p w14:paraId="5B76E5B5" w14:textId="77777777" w:rsidR="00DC2FE0" w:rsidRDefault="00DC2FE0">
            <w:pPr>
              <w:numPr>
                <w:ilvl w:val="0"/>
                <w:numId w:val="4"/>
              </w:numPr>
              <w:rPr>
                <w:rFonts w:ascii="宋体" w:hAnsi="宋体" w:hint="eastAsia"/>
                <w:szCs w:val="21"/>
              </w:rPr>
            </w:pPr>
            <w:r>
              <w:rPr>
                <w:rFonts w:ascii="宋体" w:hAnsi="宋体" w:hint="eastAsia"/>
                <w:szCs w:val="21"/>
              </w:rPr>
              <w:t>驱动自己和他人高标准地完成任务并展现才能；</w:t>
            </w:r>
          </w:p>
          <w:p w14:paraId="7B573B39" w14:textId="77777777" w:rsidR="00DC2FE0" w:rsidRDefault="00DC2FE0">
            <w:pPr>
              <w:numPr>
                <w:ilvl w:val="0"/>
                <w:numId w:val="4"/>
              </w:numPr>
              <w:rPr>
                <w:rFonts w:ascii="宋体" w:hAnsi="宋体" w:hint="eastAsia"/>
                <w:szCs w:val="21"/>
              </w:rPr>
            </w:pPr>
            <w:r>
              <w:rPr>
                <w:rFonts w:ascii="宋体" w:hAnsi="宋体" w:hint="eastAsia"/>
                <w:szCs w:val="21"/>
              </w:rPr>
              <w:t>总是设定更高或更挑战的目标，要求自己排除障碍，克服困难、开发和调动自身的潜能，从而达成最佳绩效并乐在其中；</w:t>
            </w:r>
          </w:p>
          <w:p w14:paraId="5C87FE2E" w14:textId="77777777" w:rsidR="00DC2FE0" w:rsidRDefault="00DC2FE0">
            <w:pPr>
              <w:numPr>
                <w:ilvl w:val="0"/>
                <w:numId w:val="4"/>
              </w:numPr>
              <w:rPr>
                <w:rFonts w:ascii="宋体" w:hAnsi="宋体" w:hint="eastAsia"/>
                <w:szCs w:val="21"/>
              </w:rPr>
            </w:pPr>
            <w:r>
              <w:rPr>
                <w:rFonts w:ascii="宋体" w:hAnsi="宋体" w:hint="eastAsia"/>
                <w:szCs w:val="21"/>
              </w:rPr>
              <w:t>比照自己以往的成绩、荣誉和他人的付出与收获，更关注自身进一步要达成的工作结果、效率和标准；</w:t>
            </w:r>
          </w:p>
          <w:p w14:paraId="682F09F1" w14:textId="77777777" w:rsidR="00DC2FE0" w:rsidRDefault="00DC2FE0">
            <w:pPr>
              <w:numPr>
                <w:ilvl w:val="0"/>
                <w:numId w:val="4"/>
              </w:numPr>
              <w:rPr>
                <w:rFonts w:ascii="宋体" w:hAnsi="宋体" w:hint="eastAsia"/>
                <w:szCs w:val="21"/>
              </w:rPr>
            </w:pPr>
            <w:r>
              <w:rPr>
                <w:rFonts w:ascii="宋体" w:hAnsi="宋体" w:hint="eastAsia"/>
                <w:szCs w:val="21"/>
              </w:rPr>
              <w:t>追求不断改进，力求使组织资源使用最优化和个人能力发挥最大化</w:t>
            </w:r>
          </w:p>
        </w:tc>
      </w:tr>
      <w:tr w:rsidR="00DC2FE0" w14:paraId="69F2DDA2" w14:textId="77777777">
        <w:tblPrEx>
          <w:tblBorders>
            <w:top w:val="single" w:sz="12" w:space="0" w:color="FFCC00"/>
            <w:left w:val="single" w:sz="12" w:space="0" w:color="FFCC00"/>
            <w:bottom w:val="single" w:sz="12" w:space="0" w:color="FFCC00"/>
            <w:right w:val="single" w:sz="12" w:space="0" w:color="FFCC00"/>
            <w:insideH w:val="single" w:sz="12" w:space="0" w:color="FFCC00"/>
            <w:insideV w:val="single" w:sz="12" w:space="0" w:color="FFCC00"/>
          </w:tblBorders>
        </w:tblPrEx>
        <w:trPr>
          <w:trHeight w:val="1390"/>
        </w:trPr>
        <w:tc>
          <w:tcPr>
            <w:tcW w:w="8640" w:type="dxa"/>
            <w:gridSpan w:val="2"/>
          </w:tcPr>
          <w:p w14:paraId="031C00B6" w14:textId="77777777" w:rsidR="00DC2FE0" w:rsidRDefault="00DC2FE0">
            <w:pPr>
              <w:rPr>
                <w:rFonts w:ascii="宋体" w:hAnsi="宋体" w:hint="eastAsia"/>
                <w:b/>
                <w:bCs/>
                <w:szCs w:val="21"/>
              </w:rPr>
            </w:pPr>
            <w:r>
              <w:rPr>
                <w:rFonts w:ascii="宋体" w:hAnsi="宋体" w:hint="eastAsia"/>
                <w:b/>
                <w:bCs/>
                <w:szCs w:val="21"/>
              </w:rPr>
              <w:t>负面表现：</w:t>
            </w:r>
          </w:p>
          <w:p w14:paraId="64540907" w14:textId="77777777" w:rsidR="00DC2FE0" w:rsidRDefault="00DC2FE0">
            <w:pPr>
              <w:numPr>
                <w:ilvl w:val="0"/>
                <w:numId w:val="5"/>
              </w:numPr>
              <w:rPr>
                <w:rFonts w:ascii="宋体" w:hAnsi="宋体" w:hint="eastAsia"/>
                <w:szCs w:val="21"/>
              </w:rPr>
            </w:pPr>
            <w:r>
              <w:rPr>
                <w:rFonts w:ascii="宋体" w:hAnsi="宋体" w:hint="eastAsia"/>
                <w:szCs w:val="21"/>
              </w:rPr>
              <w:t>安于现状，不能全力以赴完成工作</w:t>
            </w:r>
          </w:p>
          <w:p w14:paraId="06EB3341" w14:textId="77777777" w:rsidR="00DC2FE0" w:rsidRDefault="00DC2FE0">
            <w:pPr>
              <w:numPr>
                <w:ilvl w:val="0"/>
                <w:numId w:val="5"/>
              </w:numPr>
              <w:rPr>
                <w:rFonts w:ascii="宋体" w:hAnsi="宋体" w:hint="eastAsia"/>
                <w:szCs w:val="21"/>
              </w:rPr>
            </w:pPr>
            <w:r>
              <w:rPr>
                <w:rFonts w:ascii="宋体" w:hAnsi="宋体" w:hint="eastAsia"/>
                <w:szCs w:val="21"/>
              </w:rPr>
              <w:t>遇到困难往往延迟或耽搁工作</w:t>
            </w:r>
          </w:p>
          <w:p w14:paraId="081A09B3" w14:textId="77777777" w:rsidR="00DC2FE0" w:rsidRDefault="00DC2FE0">
            <w:pPr>
              <w:numPr>
                <w:ilvl w:val="0"/>
                <w:numId w:val="5"/>
              </w:numPr>
              <w:rPr>
                <w:rFonts w:hint="eastAsia"/>
              </w:rPr>
            </w:pPr>
            <w:r>
              <w:rPr>
                <w:rFonts w:ascii="宋体" w:hAnsi="宋体" w:hint="eastAsia"/>
                <w:szCs w:val="21"/>
              </w:rPr>
              <w:t>浪费时间和资源从事不重要的工作</w:t>
            </w:r>
          </w:p>
        </w:tc>
      </w:tr>
    </w:tbl>
    <w:p w14:paraId="252D863D" w14:textId="77777777" w:rsidR="00DC2FE0" w:rsidRDefault="00DC2FE0">
      <w:pPr>
        <w:rPr>
          <w:rFonts w:ascii="宋体" w:hAnsi="宋体" w:hint="eastAsia"/>
          <w:sz w:val="24"/>
        </w:rPr>
      </w:pPr>
    </w:p>
    <w:p w14:paraId="5E83ABB3" w14:textId="77777777" w:rsidR="00DC2FE0" w:rsidRDefault="00DC2FE0">
      <w:pPr>
        <w:pStyle w:val="1"/>
        <w:rPr>
          <w:rFonts w:hint="eastAsia"/>
        </w:rPr>
      </w:pPr>
      <w:bookmarkStart w:id="21" w:name="_Toc218919747"/>
      <w:r>
        <w:rPr>
          <w:rFonts w:hint="eastAsia"/>
        </w:rPr>
        <w:lastRenderedPageBreak/>
        <w:t>员工入职与劳动合同管理</w:t>
      </w:r>
      <w:r>
        <w:rPr>
          <w:rStyle w:val="a6"/>
        </w:rPr>
        <w:footnoteReference w:id="1"/>
      </w:r>
      <w:bookmarkStart w:id="22" w:name="_Toc218305398"/>
      <w:bookmarkEnd w:id="21"/>
      <w:bookmarkEnd w:id="22"/>
    </w:p>
    <w:p w14:paraId="7C5ECE30" w14:textId="77777777" w:rsidR="00DC2FE0" w:rsidRDefault="00DC2FE0">
      <w:pPr>
        <w:pStyle w:val="2"/>
        <w:rPr>
          <w:rFonts w:hint="eastAsia"/>
        </w:rPr>
      </w:pPr>
      <w:bookmarkStart w:id="23" w:name="_Toc218919748"/>
      <w:r>
        <w:rPr>
          <w:rFonts w:hint="eastAsia"/>
        </w:rPr>
        <w:t>新员工入职劳动合同的签订</w:t>
      </w:r>
      <w:bookmarkEnd w:id="23"/>
    </w:p>
    <w:p w14:paraId="5C18F14F"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公司自用工之日起即与新招聘入职员工建立劳动关系，并自用工之日起一个月内订立书面劳动合同，新入职员工劳动合同首签年限为3年。在双方平等自愿、协商一致的基础上，确定劳动合同文本合同期限、试用期、工作内容地点、工作岗位性质、工作时间及休息休假、劳动报酬等条款。劳动合同双方签订后，劳动合同文本由员工和公司签收，各执一份保存。</w:t>
      </w:r>
    </w:p>
    <w:p w14:paraId="43EE56DD" w14:textId="77777777" w:rsidR="00DC2FE0" w:rsidRDefault="00DC2FE0">
      <w:pPr>
        <w:spacing w:line="360" w:lineRule="auto"/>
        <w:ind w:firstLineChars="200" w:firstLine="420"/>
        <w:rPr>
          <w:rFonts w:ascii="宋体" w:hAnsi="宋体" w:hint="eastAsia"/>
          <w:szCs w:val="21"/>
        </w:rPr>
      </w:pPr>
    </w:p>
    <w:p w14:paraId="29873D18" w14:textId="77777777" w:rsidR="00DC2FE0" w:rsidRDefault="00DC2FE0">
      <w:pPr>
        <w:pStyle w:val="2"/>
        <w:spacing w:line="360" w:lineRule="auto"/>
        <w:rPr>
          <w:rFonts w:hint="eastAsia"/>
        </w:rPr>
      </w:pPr>
      <w:bookmarkStart w:id="24" w:name="_Toc218919749"/>
      <w:r>
        <w:rPr>
          <w:rFonts w:hint="eastAsia"/>
        </w:rPr>
        <w:t>员工试用期管理与考核</w:t>
      </w:r>
      <w:bookmarkEnd w:id="24"/>
    </w:p>
    <w:p w14:paraId="443F8F45"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新招聘入职员工的劳动合同首签期限为3年，其中应安排六个月的试用期，试用期包括在劳动合同期限内。公司组织对新招聘员工进行试用期考核。对新招聘员工，若试用期间经考核被证明不符合录用条件，或《中华人民共和国劳动合同法实施条例》规定的相关情形，公司将说明理由并解除劳动合同。</w:t>
      </w:r>
    </w:p>
    <w:p w14:paraId="556823D4" w14:textId="77777777" w:rsidR="00DC2FE0" w:rsidRDefault="00DC2FE0">
      <w:pPr>
        <w:rPr>
          <w:rFonts w:ascii="宋体" w:hAnsi="宋体" w:hint="eastAsia"/>
          <w:b/>
          <w:sz w:val="24"/>
        </w:rPr>
      </w:pPr>
    </w:p>
    <w:p w14:paraId="17336D16" w14:textId="77777777" w:rsidR="00DC2FE0" w:rsidRDefault="00DC2FE0">
      <w:pPr>
        <w:pStyle w:val="2"/>
        <w:rPr>
          <w:rFonts w:hint="eastAsia"/>
        </w:rPr>
      </w:pPr>
      <w:bookmarkStart w:id="25" w:name="_Toc218919750"/>
      <w:r>
        <w:rPr>
          <w:rFonts w:hint="eastAsia"/>
        </w:rPr>
        <w:t>员工劳动合同续签管理</w:t>
      </w:r>
      <w:bookmarkEnd w:id="25"/>
    </w:p>
    <w:p w14:paraId="2AEC9C24"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公司对劳动合同期满人员进行劳动合同续签考核工作，劳动合同续签考核工作在劳动合同期满一个半月前完成。劳动合同期满前一个月：</w:t>
      </w:r>
    </w:p>
    <w:p w14:paraId="522EDEEE" w14:textId="77777777" w:rsidR="00DC2FE0" w:rsidRDefault="00DC2FE0">
      <w:pPr>
        <w:numPr>
          <w:ilvl w:val="0"/>
          <w:numId w:val="6"/>
        </w:numPr>
        <w:tabs>
          <w:tab w:val="clear" w:pos="0"/>
          <w:tab w:val="left" w:pos="420"/>
        </w:tabs>
        <w:spacing w:line="360" w:lineRule="auto"/>
        <w:rPr>
          <w:rFonts w:ascii="宋体" w:hAnsi="宋体" w:hint="eastAsia"/>
          <w:szCs w:val="21"/>
        </w:rPr>
      </w:pPr>
      <w:r>
        <w:rPr>
          <w:rFonts w:ascii="宋体" w:hAnsi="宋体" w:hint="eastAsia"/>
          <w:szCs w:val="21"/>
        </w:rPr>
        <w:t>对考核通过人员，公司与员工协商后，确定是否按公司流程完成劳动合同续签。</w:t>
      </w:r>
    </w:p>
    <w:p w14:paraId="6B2B1FBC" w14:textId="77777777" w:rsidR="00DC2FE0" w:rsidRDefault="00DC2FE0">
      <w:pPr>
        <w:numPr>
          <w:ilvl w:val="0"/>
          <w:numId w:val="6"/>
        </w:numPr>
        <w:tabs>
          <w:tab w:val="left" w:pos="0"/>
          <w:tab w:val="left" w:pos="420"/>
        </w:tabs>
        <w:spacing w:line="360" w:lineRule="auto"/>
        <w:rPr>
          <w:rFonts w:ascii="宋体" w:hAnsi="宋体" w:hint="eastAsia"/>
          <w:szCs w:val="21"/>
        </w:rPr>
      </w:pPr>
      <w:r>
        <w:rPr>
          <w:rFonts w:ascii="宋体" w:hAnsi="宋体" w:hint="eastAsia"/>
          <w:szCs w:val="21"/>
        </w:rPr>
        <w:t>对考核不通过人员，公司与员工不再续签劳动合同，并在劳动合同期满后终止劳动关系。</w:t>
      </w:r>
    </w:p>
    <w:p w14:paraId="706D4FE0" w14:textId="77777777" w:rsidR="00DC2FE0" w:rsidRDefault="00DC2FE0">
      <w:pPr>
        <w:ind w:firstLineChars="200" w:firstLine="420"/>
        <w:rPr>
          <w:rFonts w:ascii="宋体" w:hAnsi="宋体" w:hint="eastAsia"/>
          <w:szCs w:val="21"/>
        </w:rPr>
      </w:pPr>
    </w:p>
    <w:p w14:paraId="2C9E49D3" w14:textId="77777777" w:rsidR="00DC2FE0" w:rsidRDefault="00DC2FE0">
      <w:pPr>
        <w:pStyle w:val="2"/>
        <w:rPr>
          <w:rFonts w:hint="eastAsia"/>
        </w:rPr>
      </w:pPr>
      <w:bookmarkStart w:id="26" w:name="_Toc218919751"/>
      <w:r>
        <w:rPr>
          <w:rFonts w:hint="eastAsia"/>
        </w:rPr>
        <w:t>员工劳动合同的变更</w:t>
      </w:r>
      <w:bookmarkEnd w:id="26"/>
    </w:p>
    <w:p w14:paraId="4F82EA75"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员工在发生职位调整或省市公司工作调动后，公司与员工对原劳动合同进行变更。变更</w:t>
      </w:r>
      <w:r>
        <w:rPr>
          <w:rFonts w:ascii="宋体" w:hAnsi="宋体" w:hint="eastAsia"/>
          <w:szCs w:val="21"/>
        </w:rPr>
        <w:lastRenderedPageBreak/>
        <w:t>信息作为劳动合同附加内容，附在原劳动合同文本后页。</w:t>
      </w:r>
    </w:p>
    <w:p w14:paraId="6C697D4B" w14:textId="77777777" w:rsidR="00DC2FE0" w:rsidRDefault="00DC2FE0">
      <w:pPr>
        <w:rPr>
          <w:rFonts w:ascii="宋体" w:hAnsi="宋体" w:hint="eastAsia"/>
          <w:b/>
          <w:sz w:val="24"/>
        </w:rPr>
      </w:pPr>
    </w:p>
    <w:p w14:paraId="25F88A94" w14:textId="77777777" w:rsidR="00DC2FE0" w:rsidRDefault="00DC2FE0">
      <w:pPr>
        <w:pStyle w:val="2"/>
        <w:rPr>
          <w:rFonts w:hint="eastAsia"/>
        </w:rPr>
      </w:pPr>
      <w:bookmarkStart w:id="27" w:name="_Toc218919752"/>
      <w:r>
        <w:rPr>
          <w:rFonts w:hint="eastAsia"/>
        </w:rPr>
        <w:t>员工劳动合同终止与解除</w:t>
      </w:r>
      <w:bookmarkEnd w:id="27"/>
    </w:p>
    <w:p w14:paraId="4AE90BA2" w14:textId="77777777" w:rsidR="00DC2FE0" w:rsidRDefault="00DC2FE0">
      <w:pPr>
        <w:pStyle w:val="3"/>
        <w:rPr>
          <w:rFonts w:hint="eastAsia"/>
        </w:rPr>
      </w:pPr>
      <w:bookmarkStart w:id="28" w:name="_Toc218919753"/>
      <w:r>
        <w:rPr>
          <w:rFonts w:hint="eastAsia"/>
        </w:rPr>
        <w:t>员工主动离职</w:t>
      </w:r>
      <w:bookmarkEnd w:id="28"/>
    </w:p>
    <w:p w14:paraId="697024B5"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员工主动向公司提出辞职申请，需提前1个月以《辞职报告》书面形式提出。公司与员工双方达成一致意见后，公司发文确定离职日期，员工在离职日期前必须办理完工作的交接和相关的离职手续。</w:t>
      </w:r>
    </w:p>
    <w:p w14:paraId="0E3D3250" w14:textId="77777777" w:rsidR="00DC2FE0" w:rsidRDefault="00DC2FE0">
      <w:pPr>
        <w:pStyle w:val="3"/>
        <w:rPr>
          <w:rFonts w:hint="eastAsia"/>
        </w:rPr>
      </w:pPr>
      <w:bookmarkStart w:id="29" w:name="_Toc218919754"/>
      <w:r>
        <w:rPr>
          <w:rFonts w:hint="eastAsia"/>
        </w:rPr>
        <w:t>员工劳动合同终止与解除</w:t>
      </w:r>
      <w:bookmarkEnd w:id="29"/>
    </w:p>
    <w:p w14:paraId="5CBFD285"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公司在解除或者终止劳动合同时，需出具解除或者终止劳动合同的证明，并在十五日内为员工办理档案和社会保险关系转移手续。员工应当按照双方约定，办理工作交接。公司依照劳动合同及有关法律规定应当向员工支付经济补偿的，在办结工作交接时支付。</w:t>
      </w:r>
    </w:p>
    <w:p w14:paraId="45FC1FA4" w14:textId="77777777" w:rsidR="00DC2FE0" w:rsidRDefault="00DC2FE0">
      <w:pPr>
        <w:pStyle w:val="3"/>
        <w:rPr>
          <w:rFonts w:hint="eastAsia"/>
        </w:rPr>
      </w:pPr>
      <w:bookmarkStart w:id="30" w:name="_Toc218919755"/>
      <w:r>
        <w:rPr>
          <w:rFonts w:hint="eastAsia"/>
        </w:rPr>
        <w:t>员工离职程序</w:t>
      </w:r>
      <w:bookmarkEnd w:id="30"/>
    </w:p>
    <w:p w14:paraId="7456C2EC"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员工离职前需向公司人力资源部书面提交《辞职报告》（需申请人签名），填写《解除劳动合同登记表》，办理离职清退手续（未报销单据、手机话费结算等有关事务予以办理结清）。</w:t>
      </w:r>
    </w:p>
    <w:p w14:paraId="3F80CA9A" w14:textId="77777777" w:rsidR="00DC2FE0" w:rsidRDefault="00DC2FE0">
      <w:pPr>
        <w:ind w:firstLineChars="200" w:firstLine="480"/>
        <w:rPr>
          <w:rFonts w:ascii="宋体" w:hAnsi="宋体" w:hint="eastAsia"/>
          <w:sz w:val="24"/>
        </w:rPr>
      </w:pPr>
    </w:p>
    <w:p w14:paraId="4AE93AF4" w14:textId="77777777" w:rsidR="00DC2FE0" w:rsidRDefault="00DC2FE0">
      <w:pPr>
        <w:pStyle w:val="1"/>
        <w:rPr>
          <w:rFonts w:hint="eastAsia"/>
        </w:rPr>
      </w:pPr>
      <w:bookmarkStart w:id="31" w:name="_Toc218919756"/>
      <w:r>
        <w:rPr>
          <w:rFonts w:hint="eastAsia"/>
        </w:rPr>
        <w:t>员工职位管理与调配</w:t>
      </w:r>
      <w:bookmarkEnd w:id="31"/>
    </w:p>
    <w:p w14:paraId="708787A4" w14:textId="77777777" w:rsidR="00DC2FE0" w:rsidRDefault="00DC2FE0">
      <w:pPr>
        <w:pStyle w:val="2"/>
        <w:rPr>
          <w:rFonts w:hint="eastAsia"/>
        </w:rPr>
      </w:pPr>
      <w:bookmarkStart w:id="32" w:name="_Toc211250852"/>
      <w:bookmarkStart w:id="33" w:name="_Toc218919757"/>
      <w:r>
        <w:rPr>
          <w:rFonts w:hint="eastAsia"/>
        </w:rPr>
        <w:t>职位族群设置</w:t>
      </w:r>
      <w:bookmarkEnd w:id="32"/>
      <w:bookmarkEnd w:id="33"/>
    </w:p>
    <w:p w14:paraId="1A6B9917"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职位族是根据公司具体业务流程和职能分工情况，承担相似职责或具备相似任职要求的一定数量职位的组合。职位族划分是以公司的价值链、职责、流程分析为基础，将具有相同或类似属性的职位进行归类。 按照职位族对应的职责范围的差异，公司职位族按照“线条－主族－职位族－亚职位族－典型职责”进行设计，形成一个树状结构。</w:t>
      </w:r>
    </w:p>
    <w:p w14:paraId="2CDCBA3C"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职位族体系反映了公司运作模式。当公司组织机构、职能分工、业务流程等发生重大变</w:t>
      </w:r>
      <w:r>
        <w:rPr>
          <w:rFonts w:ascii="宋体" w:hAnsi="宋体" w:hint="eastAsia"/>
          <w:szCs w:val="21"/>
        </w:rPr>
        <w:lastRenderedPageBreak/>
        <w:t>化时，公司可对职位族体系和职位族的具体设置作相应调整。以下为公司现行职位族体系（2008年5月版）：</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1786"/>
        <w:gridCol w:w="2338"/>
        <w:gridCol w:w="3012"/>
      </w:tblGrid>
      <w:tr w:rsidR="00DC2FE0" w14:paraId="4D7D40F2" w14:textId="77777777">
        <w:trPr>
          <w:trHeight w:val="284"/>
        </w:trPr>
        <w:tc>
          <w:tcPr>
            <w:tcW w:w="1386" w:type="dxa"/>
            <w:shd w:val="clear" w:color="auto" w:fill="969696"/>
          </w:tcPr>
          <w:p w14:paraId="2AE1501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线条</w:t>
            </w:r>
          </w:p>
        </w:tc>
        <w:tc>
          <w:tcPr>
            <w:tcW w:w="1786" w:type="dxa"/>
            <w:shd w:val="clear" w:color="auto" w:fill="969696"/>
          </w:tcPr>
          <w:p w14:paraId="20CA2FF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主族</w:t>
            </w:r>
          </w:p>
        </w:tc>
        <w:tc>
          <w:tcPr>
            <w:tcW w:w="2338" w:type="dxa"/>
            <w:shd w:val="clear" w:color="auto" w:fill="969696"/>
          </w:tcPr>
          <w:p w14:paraId="079FC82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职位族</w:t>
            </w:r>
          </w:p>
        </w:tc>
        <w:tc>
          <w:tcPr>
            <w:tcW w:w="3012" w:type="dxa"/>
            <w:shd w:val="clear" w:color="auto" w:fill="969696"/>
          </w:tcPr>
          <w:p w14:paraId="17CDCEA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亚职位族</w:t>
            </w:r>
          </w:p>
        </w:tc>
      </w:tr>
      <w:tr w:rsidR="00DC2FE0" w14:paraId="1BEDD377" w14:textId="77777777">
        <w:trPr>
          <w:trHeight w:val="20"/>
        </w:trPr>
        <w:tc>
          <w:tcPr>
            <w:tcW w:w="1386" w:type="dxa"/>
            <w:vMerge w:val="restart"/>
            <w:vAlign w:val="center"/>
          </w:tcPr>
          <w:p w14:paraId="593155CF" w14:textId="77777777" w:rsidR="00DC2FE0" w:rsidRDefault="00DC2FE0">
            <w:pPr>
              <w:widowControl/>
              <w:spacing w:beforeLines="20" w:before="62" w:line="300" w:lineRule="auto"/>
              <w:jc w:val="center"/>
              <w:rPr>
                <w:rFonts w:ascii="宋体" w:hAnsi="宋体" w:cs="宋体" w:hint="eastAsia"/>
                <w:kern w:val="0"/>
                <w:szCs w:val="21"/>
              </w:rPr>
            </w:pPr>
          </w:p>
          <w:p w14:paraId="54B5D47E" w14:textId="77777777" w:rsidR="00DC2FE0" w:rsidRDefault="00DC2FE0">
            <w:pPr>
              <w:widowControl/>
              <w:spacing w:beforeLines="20" w:before="62" w:line="300" w:lineRule="auto"/>
              <w:jc w:val="center"/>
              <w:rPr>
                <w:rFonts w:ascii="宋体" w:hAnsi="宋体" w:cs="宋体" w:hint="eastAsia"/>
                <w:kern w:val="0"/>
                <w:szCs w:val="21"/>
              </w:rPr>
            </w:pPr>
          </w:p>
          <w:p w14:paraId="5EA5CDFF" w14:textId="77777777" w:rsidR="00DC2FE0" w:rsidRDefault="00DC2FE0">
            <w:pPr>
              <w:widowControl/>
              <w:spacing w:beforeLines="20" w:before="62" w:line="300" w:lineRule="auto"/>
              <w:jc w:val="center"/>
              <w:rPr>
                <w:rFonts w:ascii="宋体" w:hAnsi="宋体" w:cs="宋体" w:hint="eastAsia"/>
                <w:kern w:val="0"/>
                <w:szCs w:val="21"/>
              </w:rPr>
            </w:pPr>
          </w:p>
          <w:p w14:paraId="19DCA2E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综合管理线条</w:t>
            </w:r>
          </w:p>
        </w:tc>
        <w:tc>
          <w:tcPr>
            <w:tcW w:w="1786" w:type="dxa"/>
            <w:vMerge w:val="restart"/>
            <w:vAlign w:val="center"/>
          </w:tcPr>
          <w:p w14:paraId="40615327"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企业管理</w:t>
            </w:r>
          </w:p>
        </w:tc>
        <w:tc>
          <w:tcPr>
            <w:tcW w:w="2338" w:type="dxa"/>
            <w:vAlign w:val="center"/>
          </w:tcPr>
          <w:p w14:paraId="70BFC89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企管秘书</w:t>
            </w:r>
          </w:p>
        </w:tc>
        <w:tc>
          <w:tcPr>
            <w:tcW w:w="3012" w:type="dxa"/>
            <w:vAlign w:val="center"/>
          </w:tcPr>
          <w:p w14:paraId="087F6FB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企管秘书</w:t>
            </w:r>
          </w:p>
        </w:tc>
      </w:tr>
      <w:tr w:rsidR="00DC2FE0" w14:paraId="32A1ED51" w14:textId="77777777">
        <w:trPr>
          <w:trHeight w:val="20"/>
        </w:trPr>
        <w:tc>
          <w:tcPr>
            <w:tcW w:w="1386" w:type="dxa"/>
            <w:vMerge/>
            <w:vAlign w:val="center"/>
          </w:tcPr>
          <w:p w14:paraId="0DD64C1B" w14:textId="77777777" w:rsidR="00DC2FE0" w:rsidRDefault="00DC2FE0">
            <w:pPr>
              <w:widowControl/>
              <w:spacing w:beforeLines="20" w:before="62" w:line="300" w:lineRule="auto"/>
              <w:jc w:val="center"/>
              <w:rPr>
                <w:rFonts w:ascii="宋体" w:hAnsi="宋体" w:cs="宋体" w:hint="eastAsia"/>
                <w:kern w:val="0"/>
                <w:szCs w:val="21"/>
              </w:rPr>
            </w:pPr>
          </w:p>
        </w:tc>
        <w:tc>
          <w:tcPr>
            <w:tcW w:w="1786" w:type="dxa"/>
            <w:vMerge/>
            <w:vAlign w:val="center"/>
          </w:tcPr>
          <w:p w14:paraId="71327369"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Align w:val="center"/>
          </w:tcPr>
          <w:p w14:paraId="3782678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企业管理</w:t>
            </w:r>
          </w:p>
        </w:tc>
        <w:tc>
          <w:tcPr>
            <w:tcW w:w="3012" w:type="dxa"/>
            <w:vAlign w:val="center"/>
          </w:tcPr>
          <w:p w14:paraId="20CB4EF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企业管理</w:t>
            </w:r>
          </w:p>
        </w:tc>
      </w:tr>
      <w:tr w:rsidR="00DC2FE0" w14:paraId="53F5D03C" w14:textId="77777777">
        <w:trPr>
          <w:trHeight w:val="20"/>
        </w:trPr>
        <w:tc>
          <w:tcPr>
            <w:tcW w:w="1386" w:type="dxa"/>
            <w:vMerge/>
            <w:vAlign w:val="center"/>
          </w:tcPr>
          <w:p w14:paraId="091A191E" w14:textId="77777777" w:rsidR="00DC2FE0" w:rsidRDefault="00DC2FE0">
            <w:pPr>
              <w:widowControl/>
              <w:spacing w:beforeLines="20" w:before="62" w:line="300" w:lineRule="auto"/>
              <w:jc w:val="center"/>
              <w:rPr>
                <w:rFonts w:ascii="宋体" w:hAnsi="宋体" w:cs="宋体" w:hint="eastAsia"/>
                <w:kern w:val="0"/>
                <w:szCs w:val="21"/>
              </w:rPr>
            </w:pPr>
          </w:p>
        </w:tc>
        <w:tc>
          <w:tcPr>
            <w:tcW w:w="1786" w:type="dxa"/>
            <w:vMerge w:val="restart"/>
            <w:vAlign w:val="center"/>
          </w:tcPr>
          <w:p w14:paraId="49423B7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财务管理</w:t>
            </w:r>
          </w:p>
        </w:tc>
        <w:tc>
          <w:tcPr>
            <w:tcW w:w="2338" w:type="dxa"/>
            <w:vMerge w:val="restart"/>
            <w:vAlign w:val="center"/>
          </w:tcPr>
          <w:p w14:paraId="0CEFF41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财务管理</w:t>
            </w:r>
          </w:p>
        </w:tc>
        <w:tc>
          <w:tcPr>
            <w:tcW w:w="3012" w:type="dxa"/>
            <w:vAlign w:val="center"/>
          </w:tcPr>
          <w:p w14:paraId="6C74B2A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运作管理</w:t>
            </w:r>
          </w:p>
        </w:tc>
      </w:tr>
      <w:tr w:rsidR="00DC2FE0" w14:paraId="4240C550" w14:textId="77777777">
        <w:trPr>
          <w:trHeight w:val="20"/>
        </w:trPr>
        <w:tc>
          <w:tcPr>
            <w:tcW w:w="1386" w:type="dxa"/>
            <w:vMerge/>
            <w:vAlign w:val="center"/>
          </w:tcPr>
          <w:p w14:paraId="1842707B" w14:textId="77777777" w:rsidR="00DC2FE0" w:rsidRDefault="00DC2FE0">
            <w:pPr>
              <w:widowControl/>
              <w:spacing w:beforeLines="20" w:before="62" w:line="300" w:lineRule="auto"/>
              <w:jc w:val="center"/>
              <w:rPr>
                <w:rFonts w:ascii="宋体" w:hAnsi="宋体" w:cs="宋体" w:hint="eastAsia"/>
                <w:kern w:val="0"/>
                <w:szCs w:val="21"/>
              </w:rPr>
            </w:pPr>
          </w:p>
        </w:tc>
        <w:tc>
          <w:tcPr>
            <w:tcW w:w="1786" w:type="dxa"/>
            <w:vMerge/>
            <w:vAlign w:val="center"/>
          </w:tcPr>
          <w:p w14:paraId="47E1DAA0"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3E8D11F4"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44F691B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内控管理</w:t>
            </w:r>
          </w:p>
        </w:tc>
      </w:tr>
      <w:tr w:rsidR="00DC2FE0" w14:paraId="74AAB71A" w14:textId="77777777">
        <w:trPr>
          <w:trHeight w:val="20"/>
        </w:trPr>
        <w:tc>
          <w:tcPr>
            <w:tcW w:w="1386" w:type="dxa"/>
            <w:vMerge/>
            <w:vAlign w:val="center"/>
          </w:tcPr>
          <w:p w14:paraId="49DE71DE" w14:textId="77777777" w:rsidR="00DC2FE0" w:rsidRDefault="00DC2FE0">
            <w:pPr>
              <w:widowControl/>
              <w:spacing w:beforeLines="20" w:before="62" w:line="300" w:lineRule="auto"/>
              <w:jc w:val="center"/>
              <w:rPr>
                <w:rFonts w:ascii="宋体" w:hAnsi="宋体" w:cs="宋体" w:hint="eastAsia"/>
                <w:kern w:val="0"/>
                <w:szCs w:val="21"/>
              </w:rPr>
            </w:pPr>
          </w:p>
        </w:tc>
        <w:tc>
          <w:tcPr>
            <w:tcW w:w="1786" w:type="dxa"/>
            <w:vMerge/>
            <w:vAlign w:val="center"/>
          </w:tcPr>
          <w:p w14:paraId="75C32963"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5B17AFB4"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36BC663B"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企业统计</w:t>
            </w:r>
          </w:p>
        </w:tc>
      </w:tr>
      <w:tr w:rsidR="00DC2FE0" w14:paraId="3B3C4436" w14:textId="77777777">
        <w:trPr>
          <w:trHeight w:val="20"/>
        </w:trPr>
        <w:tc>
          <w:tcPr>
            <w:tcW w:w="1386" w:type="dxa"/>
            <w:vMerge/>
            <w:vAlign w:val="center"/>
          </w:tcPr>
          <w:p w14:paraId="543F6032" w14:textId="77777777" w:rsidR="00DC2FE0" w:rsidRDefault="00DC2FE0">
            <w:pPr>
              <w:widowControl/>
              <w:spacing w:beforeLines="20" w:before="62" w:line="300" w:lineRule="auto"/>
              <w:jc w:val="center"/>
              <w:rPr>
                <w:rFonts w:ascii="宋体" w:hAnsi="宋体" w:cs="宋体" w:hint="eastAsia"/>
                <w:kern w:val="0"/>
                <w:szCs w:val="21"/>
              </w:rPr>
            </w:pPr>
          </w:p>
        </w:tc>
        <w:tc>
          <w:tcPr>
            <w:tcW w:w="1786" w:type="dxa"/>
            <w:vMerge/>
            <w:vAlign w:val="center"/>
          </w:tcPr>
          <w:p w14:paraId="1E5A52D4"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Align w:val="center"/>
          </w:tcPr>
          <w:p w14:paraId="0A2861B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核算管理</w:t>
            </w:r>
          </w:p>
        </w:tc>
        <w:tc>
          <w:tcPr>
            <w:tcW w:w="3012" w:type="dxa"/>
            <w:vAlign w:val="center"/>
          </w:tcPr>
          <w:p w14:paraId="4A3A578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核算管理</w:t>
            </w:r>
          </w:p>
        </w:tc>
      </w:tr>
      <w:tr w:rsidR="00DC2FE0" w14:paraId="4D4B30D3" w14:textId="77777777">
        <w:trPr>
          <w:trHeight w:val="20"/>
        </w:trPr>
        <w:tc>
          <w:tcPr>
            <w:tcW w:w="1386" w:type="dxa"/>
            <w:vMerge/>
            <w:vAlign w:val="center"/>
          </w:tcPr>
          <w:p w14:paraId="12119C9E" w14:textId="77777777" w:rsidR="00DC2FE0" w:rsidRDefault="00DC2FE0">
            <w:pPr>
              <w:widowControl/>
              <w:spacing w:beforeLines="20" w:before="62" w:line="300" w:lineRule="auto"/>
              <w:jc w:val="center"/>
              <w:rPr>
                <w:rFonts w:ascii="宋体" w:hAnsi="宋体" w:cs="宋体" w:hint="eastAsia"/>
                <w:kern w:val="0"/>
                <w:szCs w:val="21"/>
              </w:rPr>
            </w:pPr>
          </w:p>
        </w:tc>
        <w:tc>
          <w:tcPr>
            <w:tcW w:w="1786" w:type="dxa"/>
            <w:vMerge w:val="restart"/>
            <w:vAlign w:val="center"/>
          </w:tcPr>
          <w:p w14:paraId="48B21A7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审计</w:t>
            </w:r>
          </w:p>
        </w:tc>
        <w:tc>
          <w:tcPr>
            <w:tcW w:w="2338" w:type="dxa"/>
            <w:vMerge w:val="restart"/>
            <w:vAlign w:val="center"/>
          </w:tcPr>
          <w:p w14:paraId="73AD07A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审计</w:t>
            </w:r>
          </w:p>
        </w:tc>
        <w:tc>
          <w:tcPr>
            <w:tcW w:w="3012" w:type="dxa"/>
            <w:vAlign w:val="center"/>
          </w:tcPr>
          <w:p w14:paraId="500AE6F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内控审计</w:t>
            </w:r>
          </w:p>
        </w:tc>
      </w:tr>
      <w:tr w:rsidR="00DC2FE0" w14:paraId="453CDC85" w14:textId="77777777">
        <w:trPr>
          <w:trHeight w:val="20"/>
        </w:trPr>
        <w:tc>
          <w:tcPr>
            <w:tcW w:w="1386" w:type="dxa"/>
            <w:vMerge/>
            <w:vAlign w:val="center"/>
          </w:tcPr>
          <w:p w14:paraId="589CF71A" w14:textId="77777777" w:rsidR="00DC2FE0" w:rsidRDefault="00DC2FE0">
            <w:pPr>
              <w:widowControl/>
              <w:spacing w:beforeLines="20" w:before="62" w:line="300" w:lineRule="auto"/>
              <w:jc w:val="center"/>
              <w:rPr>
                <w:rFonts w:ascii="宋体" w:hAnsi="宋体" w:cs="宋体" w:hint="eastAsia"/>
                <w:kern w:val="0"/>
                <w:szCs w:val="21"/>
              </w:rPr>
            </w:pPr>
          </w:p>
        </w:tc>
        <w:tc>
          <w:tcPr>
            <w:tcW w:w="1786" w:type="dxa"/>
            <w:vMerge/>
            <w:vAlign w:val="center"/>
          </w:tcPr>
          <w:p w14:paraId="18C0823B"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2C50C67C"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31DB4D9A"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项目审计</w:t>
            </w:r>
          </w:p>
        </w:tc>
      </w:tr>
      <w:tr w:rsidR="00DC2FE0" w14:paraId="571D6AE7" w14:textId="77777777">
        <w:trPr>
          <w:trHeight w:val="20"/>
        </w:trPr>
        <w:tc>
          <w:tcPr>
            <w:tcW w:w="1386" w:type="dxa"/>
            <w:vMerge/>
            <w:vAlign w:val="center"/>
          </w:tcPr>
          <w:p w14:paraId="4AE4B069" w14:textId="77777777" w:rsidR="00DC2FE0" w:rsidRDefault="00DC2FE0">
            <w:pPr>
              <w:widowControl/>
              <w:spacing w:beforeLines="20" w:before="62" w:line="300" w:lineRule="auto"/>
              <w:jc w:val="center"/>
              <w:rPr>
                <w:rFonts w:ascii="宋体" w:hAnsi="宋体" w:cs="宋体" w:hint="eastAsia"/>
                <w:kern w:val="0"/>
                <w:szCs w:val="21"/>
              </w:rPr>
            </w:pPr>
          </w:p>
        </w:tc>
        <w:tc>
          <w:tcPr>
            <w:tcW w:w="1786" w:type="dxa"/>
            <w:vMerge w:val="restart"/>
            <w:vAlign w:val="center"/>
          </w:tcPr>
          <w:p w14:paraId="42507AAB" w14:textId="77777777" w:rsidR="00DC2FE0" w:rsidRDefault="00DC2FE0">
            <w:pPr>
              <w:spacing w:beforeLines="20" w:before="62" w:line="300" w:lineRule="auto"/>
              <w:jc w:val="center"/>
              <w:rPr>
                <w:rFonts w:ascii="宋体" w:hAnsi="宋体" w:cs="宋体" w:hint="eastAsia"/>
                <w:kern w:val="0"/>
                <w:szCs w:val="21"/>
              </w:rPr>
            </w:pPr>
            <w:r>
              <w:rPr>
                <w:rFonts w:ascii="宋体" w:hAnsi="宋体" w:cs="宋体" w:hint="eastAsia"/>
                <w:kern w:val="0"/>
                <w:szCs w:val="21"/>
              </w:rPr>
              <w:t>人力资源</w:t>
            </w:r>
          </w:p>
        </w:tc>
        <w:tc>
          <w:tcPr>
            <w:tcW w:w="2338" w:type="dxa"/>
            <w:vMerge w:val="restart"/>
            <w:vAlign w:val="center"/>
          </w:tcPr>
          <w:p w14:paraId="247ED9C0" w14:textId="77777777" w:rsidR="00DC2FE0" w:rsidRDefault="00DC2FE0">
            <w:pPr>
              <w:spacing w:beforeLines="20" w:before="62" w:line="300" w:lineRule="auto"/>
              <w:jc w:val="center"/>
              <w:rPr>
                <w:rFonts w:ascii="宋体" w:hAnsi="宋体" w:cs="宋体" w:hint="eastAsia"/>
                <w:kern w:val="0"/>
                <w:szCs w:val="21"/>
              </w:rPr>
            </w:pPr>
            <w:r>
              <w:rPr>
                <w:rFonts w:ascii="宋体" w:hAnsi="宋体" w:cs="宋体" w:hint="eastAsia"/>
                <w:kern w:val="0"/>
                <w:szCs w:val="21"/>
              </w:rPr>
              <w:t>人力资源</w:t>
            </w:r>
          </w:p>
        </w:tc>
        <w:tc>
          <w:tcPr>
            <w:tcW w:w="3012" w:type="dxa"/>
            <w:vAlign w:val="center"/>
          </w:tcPr>
          <w:p w14:paraId="3174563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规划发展</w:t>
            </w:r>
          </w:p>
        </w:tc>
      </w:tr>
      <w:tr w:rsidR="00DC2FE0" w14:paraId="4D8C1C70" w14:textId="77777777">
        <w:trPr>
          <w:trHeight w:val="20"/>
        </w:trPr>
        <w:tc>
          <w:tcPr>
            <w:tcW w:w="1386" w:type="dxa"/>
            <w:vMerge/>
            <w:vAlign w:val="center"/>
          </w:tcPr>
          <w:p w14:paraId="1E9B0CB7"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D43986E"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653B8688"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37A4EFB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员工关系</w:t>
            </w:r>
          </w:p>
        </w:tc>
      </w:tr>
      <w:tr w:rsidR="00DC2FE0" w14:paraId="53248CAE" w14:textId="77777777">
        <w:trPr>
          <w:trHeight w:val="20"/>
        </w:trPr>
        <w:tc>
          <w:tcPr>
            <w:tcW w:w="1386" w:type="dxa"/>
            <w:vMerge/>
            <w:vAlign w:val="center"/>
          </w:tcPr>
          <w:p w14:paraId="132BC4F0"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12EF346"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51376DDD"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567EA24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薪酬福利</w:t>
            </w:r>
          </w:p>
        </w:tc>
      </w:tr>
      <w:tr w:rsidR="00DC2FE0" w14:paraId="734917BD" w14:textId="77777777">
        <w:trPr>
          <w:trHeight w:val="20"/>
        </w:trPr>
        <w:tc>
          <w:tcPr>
            <w:tcW w:w="1386" w:type="dxa"/>
            <w:vMerge/>
            <w:vAlign w:val="center"/>
          </w:tcPr>
          <w:p w14:paraId="3C35D7F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78AACFA8"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4BED5153"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6A55A93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学习发展</w:t>
            </w:r>
          </w:p>
        </w:tc>
      </w:tr>
      <w:tr w:rsidR="00DC2FE0" w14:paraId="39387AD5" w14:textId="77777777">
        <w:trPr>
          <w:trHeight w:val="20"/>
        </w:trPr>
        <w:tc>
          <w:tcPr>
            <w:tcW w:w="1386" w:type="dxa"/>
            <w:vMerge/>
            <w:vAlign w:val="center"/>
          </w:tcPr>
          <w:p w14:paraId="5620A46C"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3D50995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行政管理</w:t>
            </w:r>
          </w:p>
        </w:tc>
        <w:tc>
          <w:tcPr>
            <w:tcW w:w="2338" w:type="dxa"/>
            <w:vAlign w:val="center"/>
          </w:tcPr>
          <w:p w14:paraId="5816FA0A"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公共关系</w:t>
            </w:r>
          </w:p>
        </w:tc>
        <w:tc>
          <w:tcPr>
            <w:tcW w:w="3012" w:type="dxa"/>
            <w:vAlign w:val="center"/>
          </w:tcPr>
          <w:p w14:paraId="0483394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公共关系</w:t>
            </w:r>
          </w:p>
        </w:tc>
      </w:tr>
      <w:tr w:rsidR="00DC2FE0" w14:paraId="28BBB37C" w14:textId="77777777">
        <w:trPr>
          <w:trHeight w:val="20"/>
        </w:trPr>
        <w:tc>
          <w:tcPr>
            <w:tcW w:w="1386" w:type="dxa"/>
            <w:vMerge/>
            <w:vAlign w:val="center"/>
          </w:tcPr>
          <w:p w14:paraId="46CD1FC2"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46484246"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5D23476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档案管理</w:t>
            </w:r>
          </w:p>
        </w:tc>
        <w:tc>
          <w:tcPr>
            <w:tcW w:w="3012" w:type="dxa"/>
            <w:vAlign w:val="center"/>
          </w:tcPr>
          <w:p w14:paraId="2D7626D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档案管理</w:t>
            </w:r>
          </w:p>
        </w:tc>
      </w:tr>
      <w:tr w:rsidR="00DC2FE0" w14:paraId="5F54F94A" w14:textId="77777777">
        <w:trPr>
          <w:trHeight w:val="20"/>
        </w:trPr>
        <w:tc>
          <w:tcPr>
            <w:tcW w:w="1386" w:type="dxa"/>
            <w:vMerge/>
            <w:vAlign w:val="center"/>
          </w:tcPr>
          <w:p w14:paraId="43E15F2F"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80D5E53"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73E85E3B"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新闻管理</w:t>
            </w:r>
          </w:p>
        </w:tc>
        <w:tc>
          <w:tcPr>
            <w:tcW w:w="3012" w:type="dxa"/>
            <w:vAlign w:val="center"/>
          </w:tcPr>
          <w:p w14:paraId="3473F39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新闻管理</w:t>
            </w:r>
          </w:p>
        </w:tc>
      </w:tr>
      <w:tr w:rsidR="00DC2FE0" w14:paraId="0E73EB73" w14:textId="77777777">
        <w:trPr>
          <w:trHeight w:val="20"/>
        </w:trPr>
        <w:tc>
          <w:tcPr>
            <w:tcW w:w="1386" w:type="dxa"/>
            <w:vMerge/>
            <w:vAlign w:val="center"/>
          </w:tcPr>
          <w:p w14:paraId="59EC7B60"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6045F681"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770E8A87"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法律管理</w:t>
            </w:r>
          </w:p>
        </w:tc>
        <w:tc>
          <w:tcPr>
            <w:tcW w:w="3012" w:type="dxa"/>
            <w:vAlign w:val="center"/>
          </w:tcPr>
          <w:p w14:paraId="03E54AD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法律管理</w:t>
            </w:r>
          </w:p>
        </w:tc>
      </w:tr>
      <w:tr w:rsidR="00DC2FE0" w14:paraId="112CF063" w14:textId="77777777">
        <w:trPr>
          <w:trHeight w:val="20"/>
        </w:trPr>
        <w:tc>
          <w:tcPr>
            <w:tcW w:w="1386" w:type="dxa"/>
            <w:vMerge/>
            <w:vAlign w:val="center"/>
          </w:tcPr>
          <w:p w14:paraId="101C651C"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C5F9DD8"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6B37238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综合支撑</w:t>
            </w:r>
          </w:p>
        </w:tc>
        <w:tc>
          <w:tcPr>
            <w:tcW w:w="3012" w:type="dxa"/>
            <w:vAlign w:val="center"/>
          </w:tcPr>
          <w:p w14:paraId="3D5C18B7"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综合支撑</w:t>
            </w:r>
          </w:p>
        </w:tc>
      </w:tr>
      <w:tr w:rsidR="00DC2FE0" w14:paraId="62370252" w14:textId="77777777">
        <w:trPr>
          <w:trHeight w:val="20"/>
        </w:trPr>
        <w:tc>
          <w:tcPr>
            <w:tcW w:w="1386" w:type="dxa"/>
            <w:vMerge/>
            <w:vAlign w:val="center"/>
          </w:tcPr>
          <w:p w14:paraId="040EB985"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43EFD59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行政服务</w:t>
            </w:r>
          </w:p>
        </w:tc>
        <w:tc>
          <w:tcPr>
            <w:tcW w:w="2338" w:type="dxa"/>
            <w:vMerge w:val="restart"/>
            <w:vAlign w:val="center"/>
          </w:tcPr>
          <w:p w14:paraId="62E1FD7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行政服务</w:t>
            </w:r>
          </w:p>
        </w:tc>
        <w:tc>
          <w:tcPr>
            <w:tcW w:w="3012" w:type="dxa"/>
            <w:vAlign w:val="center"/>
          </w:tcPr>
          <w:p w14:paraId="12C6730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生活服务</w:t>
            </w:r>
          </w:p>
        </w:tc>
      </w:tr>
      <w:tr w:rsidR="00DC2FE0" w14:paraId="1D6D991C" w14:textId="77777777">
        <w:trPr>
          <w:trHeight w:val="20"/>
        </w:trPr>
        <w:tc>
          <w:tcPr>
            <w:tcW w:w="1386" w:type="dxa"/>
            <w:vMerge/>
            <w:vAlign w:val="center"/>
          </w:tcPr>
          <w:p w14:paraId="7360E18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66B8B46F"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56EEEFBF"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2770620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物业管理</w:t>
            </w:r>
          </w:p>
        </w:tc>
      </w:tr>
      <w:tr w:rsidR="00DC2FE0" w14:paraId="7E7206DA" w14:textId="77777777">
        <w:trPr>
          <w:trHeight w:val="20"/>
        </w:trPr>
        <w:tc>
          <w:tcPr>
            <w:tcW w:w="1386" w:type="dxa"/>
            <w:vMerge/>
            <w:vAlign w:val="center"/>
          </w:tcPr>
          <w:p w14:paraId="1097969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27933BD"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1EC2B06E"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2DF72C7A"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物流管理</w:t>
            </w:r>
          </w:p>
        </w:tc>
      </w:tr>
      <w:tr w:rsidR="00DC2FE0" w14:paraId="215D6F27" w14:textId="77777777">
        <w:trPr>
          <w:trHeight w:val="20"/>
        </w:trPr>
        <w:tc>
          <w:tcPr>
            <w:tcW w:w="1386" w:type="dxa"/>
            <w:vMerge/>
            <w:vAlign w:val="center"/>
          </w:tcPr>
          <w:p w14:paraId="777DE4C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33BEDC2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采购管理</w:t>
            </w:r>
          </w:p>
        </w:tc>
        <w:tc>
          <w:tcPr>
            <w:tcW w:w="2338" w:type="dxa"/>
            <w:vMerge w:val="restart"/>
            <w:vAlign w:val="center"/>
          </w:tcPr>
          <w:p w14:paraId="3C104B4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采购管理</w:t>
            </w:r>
          </w:p>
        </w:tc>
        <w:tc>
          <w:tcPr>
            <w:tcW w:w="3012" w:type="dxa"/>
            <w:vAlign w:val="center"/>
          </w:tcPr>
          <w:p w14:paraId="5825132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采购管理</w:t>
            </w:r>
          </w:p>
        </w:tc>
      </w:tr>
      <w:tr w:rsidR="00DC2FE0" w14:paraId="07760678" w14:textId="77777777">
        <w:trPr>
          <w:trHeight w:val="20"/>
        </w:trPr>
        <w:tc>
          <w:tcPr>
            <w:tcW w:w="1386" w:type="dxa"/>
            <w:vMerge/>
            <w:vAlign w:val="center"/>
          </w:tcPr>
          <w:p w14:paraId="187E01CA"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51754F6"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5B232C25"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6F616BEB"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采购实施</w:t>
            </w:r>
          </w:p>
        </w:tc>
      </w:tr>
      <w:tr w:rsidR="00DC2FE0" w14:paraId="5B4D7E27" w14:textId="77777777">
        <w:trPr>
          <w:trHeight w:val="20"/>
        </w:trPr>
        <w:tc>
          <w:tcPr>
            <w:tcW w:w="1386" w:type="dxa"/>
            <w:vMerge/>
            <w:vAlign w:val="center"/>
          </w:tcPr>
          <w:p w14:paraId="55E2D2E1"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79C0DEC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党群工会</w:t>
            </w:r>
          </w:p>
        </w:tc>
        <w:tc>
          <w:tcPr>
            <w:tcW w:w="2338" w:type="dxa"/>
            <w:vMerge w:val="restart"/>
            <w:vAlign w:val="center"/>
          </w:tcPr>
          <w:p w14:paraId="773028E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党群工作</w:t>
            </w:r>
          </w:p>
        </w:tc>
        <w:tc>
          <w:tcPr>
            <w:tcW w:w="3012" w:type="dxa"/>
            <w:vAlign w:val="center"/>
          </w:tcPr>
          <w:p w14:paraId="0D9D017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精神文明建设</w:t>
            </w:r>
          </w:p>
        </w:tc>
      </w:tr>
      <w:tr w:rsidR="00DC2FE0" w14:paraId="572358F2" w14:textId="77777777">
        <w:trPr>
          <w:trHeight w:val="20"/>
        </w:trPr>
        <w:tc>
          <w:tcPr>
            <w:tcW w:w="1386" w:type="dxa"/>
            <w:vMerge/>
            <w:vAlign w:val="center"/>
          </w:tcPr>
          <w:p w14:paraId="46ED9527"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37FE418"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7C5E27E9"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432E028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组织宣传管理</w:t>
            </w:r>
          </w:p>
        </w:tc>
      </w:tr>
      <w:tr w:rsidR="00DC2FE0" w14:paraId="33C26DAA" w14:textId="77777777">
        <w:trPr>
          <w:trHeight w:val="20"/>
        </w:trPr>
        <w:tc>
          <w:tcPr>
            <w:tcW w:w="1386" w:type="dxa"/>
            <w:vMerge/>
            <w:vAlign w:val="center"/>
          </w:tcPr>
          <w:p w14:paraId="0218115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705DC66A"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5891B6D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工会工作</w:t>
            </w:r>
          </w:p>
        </w:tc>
        <w:tc>
          <w:tcPr>
            <w:tcW w:w="3012" w:type="dxa"/>
            <w:vAlign w:val="center"/>
          </w:tcPr>
          <w:p w14:paraId="69210B7B"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工会工作</w:t>
            </w:r>
          </w:p>
        </w:tc>
      </w:tr>
      <w:tr w:rsidR="00DC2FE0" w14:paraId="0B259B71" w14:textId="77777777">
        <w:trPr>
          <w:trHeight w:val="20"/>
        </w:trPr>
        <w:tc>
          <w:tcPr>
            <w:tcW w:w="1386" w:type="dxa"/>
            <w:vMerge/>
            <w:vAlign w:val="center"/>
          </w:tcPr>
          <w:p w14:paraId="44F5CF8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25272D6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纪检监察</w:t>
            </w:r>
          </w:p>
        </w:tc>
        <w:tc>
          <w:tcPr>
            <w:tcW w:w="2338" w:type="dxa"/>
            <w:vMerge w:val="restart"/>
            <w:vAlign w:val="center"/>
          </w:tcPr>
          <w:p w14:paraId="6B06C86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纪检监察</w:t>
            </w:r>
          </w:p>
        </w:tc>
        <w:tc>
          <w:tcPr>
            <w:tcW w:w="3012" w:type="dxa"/>
            <w:vAlign w:val="center"/>
          </w:tcPr>
          <w:p w14:paraId="7E43D3E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纪检</w:t>
            </w:r>
          </w:p>
        </w:tc>
      </w:tr>
      <w:tr w:rsidR="00DC2FE0" w14:paraId="3A7FA24B" w14:textId="77777777">
        <w:trPr>
          <w:trHeight w:val="20"/>
        </w:trPr>
        <w:tc>
          <w:tcPr>
            <w:tcW w:w="1386" w:type="dxa"/>
            <w:vMerge/>
            <w:vAlign w:val="center"/>
          </w:tcPr>
          <w:p w14:paraId="3CC8F307"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4201722"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5E2420AF"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2B06AF4B"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监察</w:t>
            </w:r>
          </w:p>
        </w:tc>
      </w:tr>
      <w:tr w:rsidR="00DC2FE0" w14:paraId="0DDD651B" w14:textId="77777777">
        <w:trPr>
          <w:trHeight w:val="20"/>
        </w:trPr>
        <w:tc>
          <w:tcPr>
            <w:tcW w:w="1386" w:type="dxa"/>
            <w:vMerge/>
            <w:vAlign w:val="center"/>
          </w:tcPr>
          <w:p w14:paraId="4D81ED1D"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Align w:val="center"/>
          </w:tcPr>
          <w:p w14:paraId="0C72518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安全管理</w:t>
            </w:r>
          </w:p>
        </w:tc>
        <w:tc>
          <w:tcPr>
            <w:tcW w:w="2338" w:type="dxa"/>
            <w:vAlign w:val="center"/>
          </w:tcPr>
          <w:p w14:paraId="18AE28F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安全管理</w:t>
            </w:r>
          </w:p>
        </w:tc>
        <w:tc>
          <w:tcPr>
            <w:tcW w:w="3012" w:type="dxa"/>
            <w:vAlign w:val="center"/>
          </w:tcPr>
          <w:p w14:paraId="6C65864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安全管理</w:t>
            </w:r>
          </w:p>
        </w:tc>
      </w:tr>
      <w:tr w:rsidR="00DC2FE0" w14:paraId="62A1B21B" w14:textId="77777777">
        <w:trPr>
          <w:trHeight w:val="20"/>
        </w:trPr>
        <w:tc>
          <w:tcPr>
            <w:tcW w:w="1386" w:type="dxa"/>
            <w:vMerge/>
            <w:vAlign w:val="center"/>
          </w:tcPr>
          <w:p w14:paraId="017C747C"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Align w:val="center"/>
          </w:tcPr>
          <w:p w14:paraId="1E8D6AF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筹建管理</w:t>
            </w:r>
          </w:p>
        </w:tc>
        <w:tc>
          <w:tcPr>
            <w:tcW w:w="2338" w:type="dxa"/>
            <w:vAlign w:val="center"/>
          </w:tcPr>
          <w:p w14:paraId="324CC51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筹建管理</w:t>
            </w:r>
          </w:p>
        </w:tc>
        <w:tc>
          <w:tcPr>
            <w:tcW w:w="3012" w:type="dxa"/>
            <w:vAlign w:val="center"/>
          </w:tcPr>
          <w:p w14:paraId="46310BE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南方基地项目管理</w:t>
            </w:r>
          </w:p>
        </w:tc>
      </w:tr>
      <w:tr w:rsidR="00DC2FE0" w14:paraId="2C0C483B" w14:textId="77777777">
        <w:trPr>
          <w:trHeight w:val="20"/>
        </w:trPr>
        <w:tc>
          <w:tcPr>
            <w:tcW w:w="1386" w:type="dxa"/>
            <w:vMerge/>
            <w:vAlign w:val="center"/>
          </w:tcPr>
          <w:p w14:paraId="703AA59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14EFDF1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培训服务</w:t>
            </w:r>
          </w:p>
        </w:tc>
        <w:tc>
          <w:tcPr>
            <w:tcW w:w="2338" w:type="dxa"/>
            <w:vMerge w:val="restart"/>
            <w:vAlign w:val="center"/>
          </w:tcPr>
          <w:p w14:paraId="514E164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培训服务</w:t>
            </w:r>
          </w:p>
        </w:tc>
        <w:tc>
          <w:tcPr>
            <w:tcW w:w="3012" w:type="dxa"/>
            <w:vAlign w:val="center"/>
          </w:tcPr>
          <w:p w14:paraId="3BB8652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服务管理</w:t>
            </w:r>
          </w:p>
        </w:tc>
      </w:tr>
      <w:tr w:rsidR="00DC2FE0" w14:paraId="628A26D6" w14:textId="77777777">
        <w:trPr>
          <w:trHeight w:val="20"/>
        </w:trPr>
        <w:tc>
          <w:tcPr>
            <w:tcW w:w="1386" w:type="dxa"/>
            <w:vMerge/>
            <w:vAlign w:val="center"/>
          </w:tcPr>
          <w:p w14:paraId="6E3BBD7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4E0B416"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3B695D79"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5433CE9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培训服务</w:t>
            </w:r>
          </w:p>
        </w:tc>
      </w:tr>
      <w:tr w:rsidR="00DC2FE0" w14:paraId="3E615467" w14:textId="77777777">
        <w:trPr>
          <w:trHeight w:val="20"/>
        </w:trPr>
        <w:tc>
          <w:tcPr>
            <w:tcW w:w="1386" w:type="dxa"/>
            <w:vMerge/>
            <w:vAlign w:val="center"/>
          </w:tcPr>
          <w:p w14:paraId="6900DCB8"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61207E25"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36944296"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70CB329B"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服务支撑</w:t>
            </w:r>
          </w:p>
        </w:tc>
      </w:tr>
    </w:tbl>
    <w:p w14:paraId="36EFC311" w14:textId="77777777" w:rsidR="00DC2FE0" w:rsidRDefault="00DC2FE0">
      <w:pPr>
        <w:spacing w:beforeLines="20" w:before="62" w:line="300" w:lineRule="auto"/>
        <w:rPr>
          <w:rFonts w:ascii="仿宋_GB2312" w:eastAsia="仿宋_GB2312" w:hint="eastAsia"/>
          <w:sz w:val="24"/>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1786"/>
        <w:gridCol w:w="2338"/>
        <w:gridCol w:w="3012"/>
      </w:tblGrid>
      <w:tr w:rsidR="00DC2FE0" w14:paraId="22A1E7D5" w14:textId="77777777">
        <w:trPr>
          <w:trHeight w:val="284"/>
        </w:trPr>
        <w:tc>
          <w:tcPr>
            <w:tcW w:w="1386" w:type="dxa"/>
            <w:shd w:val="clear" w:color="auto" w:fill="969696"/>
          </w:tcPr>
          <w:p w14:paraId="271B403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线条</w:t>
            </w:r>
          </w:p>
        </w:tc>
        <w:tc>
          <w:tcPr>
            <w:tcW w:w="1786" w:type="dxa"/>
            <w:shd w:val="clear" w:color="auto" w:fill="969696"/>
          </w:tcPr>
          <w:p w14:paraId="5B7C2E9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主族</w:t>
            </w:r>
          </w:p>
        </w:tc>
        <w:tc>
          <w:tcPr>
            <w:tcW w:w="2338" w:type="dxa"/>
            <w:shd w:val="clear" w:color="auto" w:fill="969696"/>
          </w:tcPr>
          <w:p w14:paraId="4613325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职位族</w:t>
            </w:r>
          </w:p>
        </w:tc>
        <w:tc>
          <w:tcPr>
            <w:tcW w:w="3012" w:type="dxa"/>
            <w:shd w:val="clear" w:color="auto" w:fill="969696"/>
          </w:tcPr>
          <w:p w14:paraId="697E056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亚职位族</w:t>
            </w:r>
          </w:p>
        </w:tc>
      </w:tr>
      <w:tr w:rsidR="00DC2FE0" w14:paraId="3EBCD812" w14:textId="77777777">
        <w:trPr>
          <w:trHeight w:val="20"/>
        </w:trPr>
        <w:tc>
          <w:tcPr>
            <w:tcW w:w="1386" w:type="dxa"/>
            <w:vMerge w:val="restart"/>
            <w:vAlign w:val="center"/>
          </w:tcPr>
          <w:p w14:paraId="38479EA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市场运营线条</w:t>
            </w:r>
          </w:p>
        </w:tc>
        <w:tc>
          <w:tcPr>
            <w:tcW w:w="1786" w:type="dxa"/>
            <w:vMerge w:val="restart"/>
            <w:vAlign w:val="center"/>
          </w:tcPr>
          <w:p w14:paraId="2E9F8447"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产品研发</w:t>
            </w:r>
          </w:p>
        </w:tc>
        <w:tc>
          <w:tcPr>
            <w:tcW w:w="2338" w:type="dxa"/>
            <w:vAlign w:val="center"/>
          </w:tcPr>
          <w:p w14:paraId="38A2766E"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产品研发</w:t>
            </w:r>
          </w:p>
        </w:tc>
        <w:tc>
          <w:tcPr>
            <w:tcW w:w="3012" w:type="dxa"/>
            <w:vAlign w:val="center"/>
          </w:tcPr>
          <w:p w14:paraId="4BA61D3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产品研发</w:t>
            </w:r>
          </w:p>
        </w:tc>
      </w:tr>
      <w:tr w:rsidR="00DC2FE0" w14:paraId="158622AB" w14:textId="77777777">
        <w:trPr>
          <w:trHeight w:val="20"/>
        </w:trPr>
        <w:tc>
          <w:tcPr>
            <w:tcW w:w="1386" w:type="dxa"/>
            <w:vMerge/>
            <w:vAlign w:val="center"/>
          </w:tcPr>
          <w:p w14:paraId="6DBA10BD"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6211993"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restart"/>
            <w:vAlign w:val="center"/>
          </w:tcPr>
          <w:p w14:paraId="0EDEDA1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产品经理</w:t>
            </w:r>
          </w:p>
        </w:tc>
        <w:tc>
          <w:tcPr>
            <w:tcW w:w="3012" w:type="dxa"/>
            <w:vAlign w:val="center"/>
          </w:tcPr>
          <w:p w14:paraId="1660AAD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行业产品经理</w:t>
            </w:r>
          </w:p>
        </w:tc>
      </w:tr>
      <w:tr w:rsidR="00DC2FE0" w14:paraId="2E374726" w14:textId="77777777">
        <w:trPr>
          <w:trHeight w:val="20"/>
        </w:trPr>
        <w:tc>
          <w:tcPr>
            <w:tcW w:w="1386" w:type="dxa"/>
            <w:vMerge/>
            <w:vAlign w:val="center"/>
          </w:tcPr>
          <w:p w14:paraId="55ECAE92"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73F1F692"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248D2F95"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57673A6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增值业务产品经理</w:t>
            </w:r>
          </w:p>
        </w:tc>
      </w:tr>
      <w:tr w:rsidR="00DC2FE0" w14:paraId="2B67D2E0" w14:textId="77777777">
        <w:trPr>
          <w:trHeight w:val="20"/>
        </w:trPr>
        <w:tc>
          <w:tcPr>
            <w:tcW w:w="1386" w:type="dxa"/>
            <w:vMerge/>
            <w:vAlign w:val="center"/>
          </w:tcPr>
          <w:p w14:paraId="19B14138"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401FAE9A"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市场政策策划</w:t>
            </w:r>
          </w:p>
        </w:tc>
        <w:tc>
          <w:tcPr>
            <w:tcW w:w="2338" w:type="dxa"/>
            <w:vAlign w:val="center"/>
          </w:tcPr>
          <w:p w14:paraId="1A7A18B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市场运营分析</w:t>
            </w:r>
          </w:p>
        </w:tc>
        <w:tc>
          <w:tcPr>
            <w:tcW w:w="3012" w:type="dxa"/>
            <w:vAlign w:val="center"/>
          </w:tcPr>
          <w:p w14:paraId="59123AD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市场运营分析</w:t>
            </w:r>
          </w:p>
        </w:tc>
      </w:tr>
      <w:tr w:rsidR="00DC2FE0" w14:paraId="67702B46" w14:textId="77777777">
        <w:trPr>
          <w:trHeight w:val="20"/>
        </w:trPr>
        <w:tc>
          <w:tcPr>
            <w:tcW w:w="1386" w:type="dxa"/>
            <w:vMerge/>
            <w:vAlign w:val="center"/>
          </w:tcPr>
          <w:p w14:paraId="49119884"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4314E22F"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133603F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服务营销策划</w:t>
            </w:r>
          </w:p>
        </w:tc>
        <w:tc>
          <w:tcPr>
            <w:tcW w:w="3012" w:type="dxa"/>
            <w:vAlign w:val="center"/>
          </w:tcPr>
          <w:p w14:paraId="1A41C00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服务营销策划</w:t>
            </w:r>
          </w:p>
        </w:tc>
      </w:tr>
      <w:tr w:rsidR="00DC2FE0" w14:paraId="2B228E73" w14:textId="77777777">
        <w:trPr>
          <w:trHeight w:val="20"/>
        </w:trPr>
        <w:tc>
          <w:tcPr>
            <w:tcW w:w="1386" w:type="dxa"/>
            <w:vMerge/>
            <w:vAlign w:val="center"/>
          </w:tcPr>
          <w:p w14:paraId="553903C1"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751EF77"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6D5C4E5E"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渠道管理</w:t>
            </w:r>
          </w:p>
        </w:tc>
        <w:tc>
          <w:tcPr>
            <w:tcW w:w="3012" w:type="dxa"/>
            <w:vAlign w:val="center"/>
          </w:tcPr>
          <w:p w14:paraId="0937577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渠道管理</w:t>
            </w:r>
          </w:p>
        </w:tc>
      </w:tr>
      <w:tr w:rsidR="00DC2FE0" w14:paraId="796A51F0" w14:textId="77777777">
        <w:trPr>
          <w:trHeight w:val="20"/>
        </w:trPr>
        <w:tc>
          <w:tcPr>
            <w:tcW w:w="1386" w:type="dxa"/>
            <w:vMerge/>
            <w:vAlign w:val="center"/>
          </w:tcPr>
          <w:p w14:paraId="67BFAA0A"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EEB40C9"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6221423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传播管理</w:t>
            </w:r>
          </w:p>
        </w:tc>
        <w:tc>
          <w:tcPr>
            <w:tcW w:w="3012" w:type="dxa"/>
            <w:vAlign w:val="center"/>
          </w:tcPr>
          <w:p w14:paraId="30F6716E"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传播管理</w:t>
            </w:r>
          </w:p>
        </w:tc>
      </w:tr>
      <w:tr w:rsidR="00DC2FE0" w14:paraId="696FF079" w14:textId="77777777">
        <w:trPr>
          <w:trHeight w:val="20"/>
        </w:trPr>
        <w:tc>
          <w:tcPr>
            <w:tcW w:w="1386" w:type="dxa"/>
            <w:vMerge/>
            <w:vAlign w:val="center"/>
          </w:tcPr>
          <w:p w14:paraId="7ED6613D"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015D678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业务运营</w:t>
            </w:r>
          </w:p>
        </w:tc>
        <w:tc>
          <w:tcPr>
            <w:tcW w:w="2338" w:type="dxa"/>
            <w:vAlign w:val="center"/>
          </w:tcPr>
          <w:p w14:paraId="7758B3E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业务管理</w:t>
            </w:r>
          </w:p>
        </w:tc>
        <w:tc>
          <w:tcPr>
            <w:tcW w:w="3012" w:type="dxa"/>
            <w:vAlign w:val="center"/>
          </w:tcPr>
          <w:p w14:paraId="20FB72C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业务管理</w:t>
            </w:r>
          </w:p>
        </w:tc>
      </w:tr>
      <w:tr w:rsidR="00DC2FE0" w14:paraId="5695FFD9" w14:textId="77777777">
        <w:trPr>
          <w:trHeight w:val="20"/>
        </w:trPr>
        <w:tc>
          <w:tcPr>
            <w:tcW w:w="1386" w:type="dxa"/>
            <w:vMerge/>
            <w:vAlign w:val="center"/>
          </w:tcPr>
          <w:p w14:paraId="06692F2C"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C435CF7"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restart"/>
            <w:vAlign w:val="center"/>
          </w:tcPr>
          <w:p w14:paraId="0F52292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服务质量管理</w:t>
            </w:r>
          </w:p>
        </w:tc>
        <w:tc>
          <w:tcPr>
            <w:tcW w:w="3012" w:type="dxa"/>
            <w:vAlign w:val="center"/>
          </w:tcPr>
          <w:p w14:paraId="5E008FB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服务质量管理</w:t>
            </w:r>
          </w:p>
        </w:tc>
      </w:tr>
      <w:tr w:rsidR="00DC2FE0" w14:paraId="35E0C8AE" w14:textId="77777777">
        <w:trPr>
          <w:trHeight w:val="20"/>
        </w:trPr>
        <w:tc>
          <w:tcPr>
            <w:tcW w:w="1386" w:type="dxa"/>
            <w:vMerge/>
            <w:vAlign w:val="center"/>
          </w:tcPr>
          <w:p w14:paraId="538513A7"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34FD61E"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18D61EAF"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6963D49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客户投诉管理</w:t>
            </w:r>
          </w:p>
        </w:tc>
      </w:tr>
      <w:tr w:rsidR="00DC2FE0" w14:paraId="2C81F7C3" w14:textId="77777777">
        <w:trPr>
          <w:trHeight w:val="20"/>
        </w:trPr>
        <w:tc>
          <w:tcPr>
            <w:tcW w:w="1386" w:type="dxa"/>
            <w:vMerge/>
            <w:vAlign w:val="center"/>
          </w:tcPr>
          <w:p w14:paraId="0B7F8ACA"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6FC171D"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000F8210"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6DFD611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质检代表</w:t>
            </w:r>
          </w:p>
        </w:tc>
      </w:tr>
      <w:tr w:rsidR="00DC2FE0" w14:paraId="353332CA" w14:textId="77777777">
        <w:trPr>
          <w:trHeight w:val="20"/>
        </w:trPr>
        <w:tc>
          <w:tcPr>
            <w:tcW w:w="1386" w:type="dxa"/>
            <w:vMerge/>
            <w:vAlign w:val="center"/>
          </w:tcPr>
          <w:p w14:paraId="110ABDA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641A398E"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5D1EFBE3"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08B2249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质检班长</w:t>
            </w:r>
          </w:p>
        </w:tc>
      </w:tr>
      <w:tr w:rsidR="00DC2FE0" w14:paraId="47C124E6" w14:textId="77777777">
        <w:trPr>
          <w:trHeight w:val="20"/>
        </w:trPr>
        <w:tc>
          <w:tcPr>
            <w:tcW w:w="1386" w:type="dxa"/>
            <w:vMerge/>
            <w:vAlign w:val="center"/>
          </w:tcPr>
          <w:p w14:paraId="0830391E"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D0BDD2F"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Align w:val="center"/>
          </w:tcPr>
          <w:p w14:paraId="0B31312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合作管理</w:t>
            </w:r>
          </w:p>
        </w:tc>
        <w:tc>
          <w:tcPr>
            <w:tcW w:w="3012" w:type="dxa"/>
            <w:vAlign w:val="center"/>
          </w:tcPr>
          <w:p w14:paraId="7936D61E"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合作管理</w:t>
            </w:r>
          </w:p>
        </w:tc>
      </w:tr>
      <w:tr w:rsidR="00DC2FE0" w14:paraId="7CC6334B" w14:textId="77777777">
        <w:trPr>
          <w:trHeight w:val="20"/>
        </w:trPr>
        <w:tc>
          <w:tcPr>
            <w:tcW w:w="1386" w:type="dxa"/>
            <w:vMerge/>
            <w:vAlign w:val="center"/>
          </w:tcPr>
          <w:p w14:paraId="57B169E3"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4C381D9A"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restart"/>
            <w:vAlign w:val="center"/>
          </w:tcPr>
          <w:p w14:paraId="1FD48B9E"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业务运营管理</w:t>
            </w:r>
          </w:p>
        </w:tc>
        <w:tc>
          <w:tcPr>
            <w:tcW w:w="3012" w:type="dxa"/>
            <w:vAlign w:val="center"/>
          </w:tcPr>
          <w:p w14:paraId="37FCEAB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市场运营管理</w:t>
            </w:r>
          </w:p>
        </w:tc>
      </w:tr>
      <w:tr w:rsidR="00DC2FE0" w14:paraId="26245BED" w14:textId="77777777">
        <w:trPr>
          <w:trHeight w:val="20"/>
        </w:trPr>
        <w:tc>
          <w:tcPr>
            <w:tcW w:w="1386" w:type="dxa"/>
            <w:vMerge/>
            <w:vAlign w:val="center"/>
          </w:tcPr>
          <w:p w14:paraId="5AAAADE5"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60DE0886"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40F9F0D2"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4F98709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渠道运营管理</w:t>
            </w:r>
          </w:p>
        </w:tc>
      </w:tr>
      <w:tr w:rsidR="00DC2FE0" w14:paraId="419FE953" w14:textId="77777777">
        <w:trPr>
          <w:trHeight w:val="20"/>
        </w:trPr>
        <w:tc>
          <w:tcPr>
            <w:tcW w:w="1386" w:type="dxa"/>
            <w:vMerge/>
            <w:vAlign w:val="center"/>
          </w:tcPr>
          <w:p w14:paraId="5BE74B5E"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53433ECC"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55CCF64B"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3311817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电子渠道运营管理</w:t>
            </w:r>
          </w:p>
        </w:tc>
      </w:tr>
      <w:tr w:rsidR="00DC2FE0" w14:paraId="087730E2" w14:textId="77777777">
        <w:trPr>
          <w:trHeight w:val="20"/>
        </w:trPr>
        <w:tc>
          <w:tcPr>
            <w:tcW w:w="1386" w:type="dxa"/>
            <w:vMerge/>
            <w:vAlign w:val="center"/>
          </w:tcPr>
          <w:p w14:paraId="2EC6F91C"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24F667D"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5B1B8F8B"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4B5EA1E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电子服务运营管理</w:t>
            </w:r>
          </w:p>
        </w:tc>
      </w:tr>
      <w:tr w:rsidR="00DC2FE0" w14:paraId="1D7AAAE2" w14:textId="77777777">
        <w:trPr>
          <w:trHeight w:val="20"/>
        </w:trPr>
        <w:tc>
          <w:tcPr>
            <w:tcW w:w="1386" w:type="dxa"/>
            <w:vMerge/>
            <w:vAlign w:val="center"/>
          </w:tcPr>
          <w:p w14:paraId="5F9B0685"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595613E7"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ign w:val="center"/>
          </w:tcPr>
          <w:p w14:paraId="56465ADC"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641890D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信息业务运营</w:t>
            </w:r>
          </w:p>
        </w:tc>
      </w:tr>
      <w:tr w:rsidR="00DC2FE0" w14:paraId="58CA710F" w14:textId="77777777">
        <w:trPr>
          <w:trHeight w:val="20"/>
        </w:trPr>
        <w:tc>
          <w:tcPr>
            <w:tcW w:w="1386" w:type="dxa"/>
            <w:vMerge/>
            <w:vAlign w:val="center"/>
          </w:tcPr>
          <w:p w14:paraId="05FA5AD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707BF9E4"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Align w:val="center"/>
          </w:tcPr>
          <w:p w14:paraId="5F2E8F7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业务运营支撑</w:t>
            </w:r>
          </w:p>
        </w:tc>
        <w:tc>
          <w:tcPr>
            <w:tcW w:w="3012" w:type="dxa"/>
            <w:vAlign w:val="center"/>
          </w:tcPr>
          <w:p w14:paraId="1842E15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业务运营支撑</w:t>
            </w:r>
          </w:p>
        </w:tc>
      </w:tr>
      <w:tr w:rsidR="00DC2FE0" w14:paraId="01C6FE5F" w14:textId="77777777">
        <w:trPr>
          <w:trHeight w:val="20"/>
        </w:trPr>
        <w:tc>
          <w:tcPr>
            <w:tcW w:w="1386" w:type="dxa"/>
            <w:vMerge/>
            <w:vAlign w:val="center"/>
          </w:tcPr>
          <w:p w14:paraId="696032B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2A86E117"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运营系统支撑</w:t>
            </w:r>
          </w:p>
        </w:tc>
        <w:tc>
          <w:tcPr>
            <w:tcW w:w="2338" w:type="dxa"/>
            <w:vMerge w:val="restart"/>
            <w:vAlign w:val="center"/>
          </w:tcPr>
          <w:p w14:paraId="1375E8D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业务系统管理</w:t>
            </w:r>
          </w:p>
        </w:tc>
        <w:tc>
          <w:tcPr>
            <w:tcW w:w="3012" w:type="dxa"/>
            <w:vAlign w:val="center"/>
          </w:tcPr>
          <w:p w14:paraId="2D71CCB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业务系统开发</w:t>
            </w:r>
          </w:p>
        </w:tc>
      </w:tr>
      <w:tr w:rsidR="00DC2FE0" w14:paraId="0E728A2A" w14:textId="77777777">
        <w:trPr>
          <w:trHeight w:val="20"/>
        </w:trPr>
        <w:tc>
          <w:tcPr>
            <w:tcW w:w="1386" w:type="dxa"/>
            <w:vMerge/>
            <w:vAlign w:val="center"/>
          </w:tcPr>
          <w:p w14:paraId="4A1921FB"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41397F1D"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55CE5FB7"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693AC3B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业务系统运营</w:t>
            </w:r>
          </w:p>
        </w:tc>
      </w:tr>
      <w:tr w:rsidR="00DC2FE0" w14:paraId="16A905AC" w14:textId="77777777">
        <w:trPr>
          <w:trHeight w:val="20"/>
        </w:trPr>
        <w:tc>
          <w:tcPr>
            <w:tcW w:w="1386" w:type="dxa"/>
            <w:vMerge/>
            <w:vAlign w:val="center"/>
          </w:tcPr>
          <w:p w14:paraId="5B2B2275"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0D5BAFF"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42738FF8"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6666F3E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业务系统维护</w:t>
            </w:r>
          </w:p>
        </w:tc>
      </w:tr>
      <w:tr w:rsidR="00DC2FE0" w14:paraId="57732F47" w14:textId="77777777">
        <w:trPr>
          <w:trHeight w:val="20"/>
        </w:trPr>
        <w:tc>
          <w:tcPr>
            <w:tcW w:w="1386" w:type="dxa"/>
            <w:vMerge/>
            <w:vAlign w:val="center"/>
          </w:tcPr>
          <w:p w14:paraId="6D4B55E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7E2B3E27"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restart"/>
            <w:vAlign w:val="center"/>
          </w:tcPr>
          <w:p w14:paraId="5BFC6A0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系统运营支撑</w:t>
            </w:r>
          </w:p>
        </w:tc>
        <w:tc>
          <w:tcPr>
            <w:tcW w:w="3012" w:type="dxa"/>
            <w:vAlign w:val="center"/>
          </w:tcPr>
          <w:p w14:paraId="7D7DA01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系统运营支撑</w:t>
            </w:r>
          </w:p>
        </w:tc>
      </w:tr>
      <w:tr w:rsidR="00DC2FE0" w14:paraId="4FB3DEE0" w14:textId="77777777">
        <w:trPr>
          <w:trHeight w:val="20"/>
        </w:trPr>
        <w:tc>
          <w:tcPr>
            <w:tcW w:w="1386" w:type="dxa"/>
            <w:vMerge/>
            <w:vAlign w:val="center"/>
          </w:tcPr>
          <w:p w14:paraId="78E99520"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40AE0C4"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205D87A9"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3F2A2AA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信息化技术支撑</w:t>
            </w:r>
          </w:p>
        </w:tc>
      </w:tr>
      <w:tr w:rsidR="00DC2FE0" w14:paraId="26236A26" w14:textId="77777777">
        <w:trPr>
          <w:trHeight w:val="20"/>
        </w:trPr>
        <w:tc>
          <w:tcPr>
            <w:tcW w:w="1386" w:type="dxa"/>
            <w:vMerge/>
            <w:vAlign w:val="center"/>
          </w:tcPr>
          <w:p w14:paraId="427A21C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626E801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服务营销</w:t>
            </w:r>
          </w:p>
        </w:tc>
        <w:tc>
          <w:tcPr>
            <w:tcW w:w="2338" w:type="dxa"/>
            <w:vMerge w:val="restart"/>
            <w:vAlign w:val="center"/>
          </w:tcPr>
          <w:p w14:paraId="443415E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大客户服务营销</w:t>
            </w:r>
          </w:p>
        </w:tc>
        <w:tc>
          <w:tcPr>
            <w:tcW w:w="3012" w:type="dxa"/>
            <w:vAlign w:val="center"/>
          </w:tcPr>
          <w:p w14:paraId="1D38C67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集团客户经理</w:t>
            </w:r>
          </w:p>
        </w:tc>
      </w:tr>
      <w:tr w:rsidR="00DC2FE0" w14:paraId="784DE998" w14:textId="77777777">
        <w:trPr>
          <w:trHeight w:val="20"/>
        </w:trPr>
        <w:tc>
          <w:tcPr>
            <w:tcW w:w="1386" w:type="dxa"/>
            <w:vMerge/>
            <w:vAlign w:val="center"/>
          </w:tcPr>
          <w:p w14:paraId="37AC0B3F"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5E3848C0"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304BD7ED"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68A7615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大客户经理</w:t>
            </w:r>
          </w:p>
        </w:tc>
      </w:tr>
      <w:tr w:rsidR="00DC2FE0" w14:paraId="1F310770" w14:textId="77777777">
        <w:trPr>
          <w:trHeight w:val="20"/>
        </w:trPr>
        <w:tc>
          <w:tcPr>
            <w:tcW w:w="1386" w:type="dxa"/>
            <w:vMerge/>
            <w:vAlign w:val="center"/>
          </w:tcPr>
          <w:p w14:paraId="600765C0"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6D76892"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60D35924"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270FAB7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电话客户经理</w:t>
            </w:r>
          </w:p>
        </w:tc>
      </w:tr>
      <w:tr w:rsidR="00DC2FE0" w14:paraId="39121AB2" w14:textId="77777777">
        <w:trPr>
          <w:trHeight w:val="20"/>
        </w:trPr>
        <w:tc>
          <w:tcPr>
            <w:tcW w:w="1386" w:type="dxa"/>
            <w:vMerge/>
            <w:vAlign w:val="center"/>
          </w:tcPr>
          <w:p w14:paraId="36F7110E"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F5616DC"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64B7C86A"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渠道服务营销</w:t>
            </w:r>
          </w:p>
        </w:tc>
        <w:tc>
          <w:tcPr>
            <w:tcW w:w="3012" w:type="dxa"/>
            <w:vAlign w:val="center"/>
          </w:tcPr>
          <w:p w14:paraId="79908A2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渠道经理</w:t>
            </w:r>
          </w:p>
        </w:tc>
      </w:tr>
      <w:tr w:rsidR="00DC2FE0" w14:paraId="3D420A4F" w14:textId="77777777">
        <w:trPr>
          <w:trHeight w:val="20"/>
        </w:trPr>
        <w:tc>
          <w:tcPr>
            <w:tcW w:w="1386" w:type="dxa"/>
            <w:vMerge/>
            <w:vAlign w:val="center"/>
          </w:tcPr>
          <w:p w14:paraId="0696EE9E"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674CCF9B"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restart"/>
            <w:vAlign w:val="center"/>
          </w:tcPr>
          <w:p w14:paraId="08C54D9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服营厅服务营销</w:t>
            </w:r>
          </w:p>
        </w:tc>
        <w:tc>
          <w:tcPr>
            <w:tcW w:w="3012" w:type="dxa"/>
            <w:vAlign w:val="center"/>
          </w:tcPr>
          <w:p w14:paraId="143E835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店面经理</w:t>
            </w:r>
          </w:p>
        </w:tc>
      </w:tr>
      <w:tr w:rsidR="00DC2FE0" w14:paraId="5357D4E9" w14:textId="77777777">
        <w:trPr>
          <w:trHeight w:val="20"/>
        </w:trPr>
        <w:tc>
          <w:tcPr>
            <w:tcW w:w="1386" w:type="dxa"/>
            <w:vMerge/>
            <w:vAlign w:val="center"/>
          </w:tcPr>
          <w:p w14:paraId="299240C8"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6ACC0874"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306D3524"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689C683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营销代表</w:t>
            </w:r>
          </w:p>
        </w:tc>
      </w:tr>
      <w:tr w:rsidR="00DC2FE0" w14:paraId="56844563" w14:textId="77777777">
        <w:trPr>
          <w:trHeight w:val="20"/>
        </w:trPr>
        <w:tc>
          <w:tcPr>
            <w:tcW w:w="1386" w:type="dxa"/>
            <w:vMerge/>
            <w:vAlign w:val="center"/>
          </w:tcPr>
          <w:p w14:paraId="6B8FC5EF"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5A9531F"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4BE671F3"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62AE5F2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值班经理</w:t>
            </w:r>
          </w:p>
        </w:tc>
      </w:tr>
      <w:tr w:rsidR="00DC2FE0" w14:paraId="657FB10F" w14:textId="77777777">
        <w:trPr>
          <w:trHeight w:val="20"/>
        </w:trPr>
        <w:tc>
          <w:tcPr>
            <w:tcW w:w="1386" w:type="dxa"/>
            <w:vMerge/>
            <w:vAlign w:val="center"/>
          </w:tcPr>
          <w:p w14:paraId="2B66BCFC"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F6CD71B"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2D84EC32"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5F65F54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后台支撑</w:t>
            </w:r>
          </w:p>
        </w:tc>
      </w:tr>
      <w:tr w:rsidR="00DC2FE0" w14:paraId="5AE1E0CC" w14:textId="77777777">
        <w:trPr>
          <w:trHeight w:val="20"/>
        </w:trPr>
        <w:tc>
          <w:tcPr>
            <w:tcW w:w="1386" w:type="dxa"/>
            <w:vMerge/>
            <w:vAlign w:val="center"/>
          </w:tcPr>
          <w:p w14:paraId="6EB8677C"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366F47D"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restart"/>
            <w:vAlign w:val="center"/>
          </w:tcPr>
          <w:p w14:paraId="0FBE1D6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电子渠道服务营销</w:t>
            </w:r>
          </w:p>
        </w:tc>
        <w:tc>
          <w:tcPr>
            <w:tcW w:w="3012" w:type="dxa"/>
            <w:vAlign w:val="center"/>
          </w:tcPr>
          <w:p w14:paraId="0B79CE0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客服代表</w:t>
            </w:r>
          </w:p>
        </w:tc>
      </w:tr>
      <w:tr w:rsidR="00DC2FE0" w14:paraId="256E5843" w14:textId="77777777">
        <w:trPr>
          <w:trHeight w:val="20"/>
        </w:trPr>
        <w:tc>
          <w:tcPr>
            <w:tcW w:w="1386" w:type="dxa"/>
            <w:vMerge/>
            <w:vAlign w:val="center"/>
          </w:tcPr>
          <w:p w14:paraId="2679CE6C"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9F0D6AF"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1768BC10"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2803660A"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（电子渠道）营销代表</w:t>
            </w:r>
          </w:p>
        </w:tc>
      </w:tr>
      <w:tr w:rsidR="00DC2FE0" w14:paraId="3CB58E04" w14:textId="77777777">
        <w:trPr>
          <w:trHeight w:val="20"/>
        </w:trPr>
        <w:tc>
          <w:tcPr>
            <w:tcW w:w="1386" w:type="dxa"/>
            <w:vMerge/>
            <w:vAlign w:val="center"/>
          </w:tcPr>
          <w:p w14:paraId="153CD8E3"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5A592812"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29632FCE"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5D2DAF9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资讯代表</w:t>
            </w:r>
          </w:p>
        </w:tc>
      </w:tr>
      <w:tr w:rsidR="00DC2FE0" w14:paraId="5C44024B" w14:textId="77777777">
        <w:trPr>
          <w:trHeight w:val="20"/>
        </w:trPr>
        <w:tc>
          <w:tcPr>
            <w:tcW w:w="1386" w:type="dxa"/>
            <w:vMerge/>
            <w:vAlign w:val="center"/>
          </w:tcPr>
          <w:p w14:paraId="1C1613B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5FEE1F2"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6E2EB68F"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111E8E4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综援代表</w:t>
            </w:r>
          </w:p>
        </w:tc>
      </w:tr>
      <w:tr w:rsidR="00DC2FE0" w14:paraId="4C9CAF49" w14:textId="77777777">
        <w:trPr>
          <w:trHeight w:val="20"/>
        </w:trPr>
        <w:tc>
          <w:tcPr>
            <w:tcW w:w="1386" w:type="dxa"/>
            <w:vMerge/>
            <w:vAlign w:val="center"/>
          </w:tcPr>
          <w:p w14:paraId="3818D74E"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C089FEE"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61EC4A12"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40E281D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客服（营销、综援、资讯）班长</w:t>
            </w:r>
          </w:p>
        </w:tc>
      </w:tr>
    </w:tbl>
    <w:p w14:paraId="31FD5F9C" w14:textId="77777777" w:rsidR="00DC2FE0" w:rsidRDefault="00DC2FE0">
      <w:pPr>
        <w:spacing w:beforeLines="20" w:before="62" w:line="300" w:lineRule="auto"/>
        <w:rPr>
          <w:rFonts w:ascii="仿宋_GB2312" w:eastAsia="仿宋_GB2312" w:hint="eastAsia"/>
          <w:sz w:val="24"/>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1786"/>
        <w:gridCol w:w="2338"/>
        <w:gridCol w:w="3012"/>
      </w:tblGrid>
      <w:tr w:rsidR="00DC2FE0" w14:paraId="01FECA60" w14:textId="77777777">
        <w:trPr>
          <w:trHeight w:val="284"/>
        </w:trPr>
        <w:tc>
          <w:tcPr>
            <w:tcW w:w="1386" w:type="dxa"/>
            <w:shd w:val="clear" w:color="auto" w:fill="969696"/>
          </w:tcPr>
          <w:p w14:paraId="6049A03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线条</w:t>
            </w:r>
          </w:p>
        </w:tc>
        <w:tc>
          <w:tcPr>
            <w:tcW w:w="1786" w:type="dxa"/>
            <w:shd w:val="clear" w:color="auto" w:fill="969696"/>
          </w:tcPr>
          <w:p w14:paraId="03942ED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主族</w:t>
            </w:r>
          </w:p>
        </w:tc>
        <w:tc>
          <w:tcPr>
            <w:tcW w:w="2338" w:type="dxa"/>
            <w:shd w:val="clear" w:color="auto" w:fill="969696"/>
          </w:tcPr>
          <w:p w14:paraId="66D5547A"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职位族</w:t>
            </w:r>
          </w:p>
        </w:tc>
        <w:tc>
          <w:tcPr>
            <w:tcW w:w="3012" w:type="dxa"/>
            <w:shd w:val="clear" w:color="auto" w:fill="969696"/>
          </w:tcPr>
          <w:p w14:paraId="2116C7E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亚职位族</w:t>
            </w:r>
          </w:p>
        </w:tc>
      </w:tr>
      <w:tr w:rsidR="00DC2FE0" w14:paraId="66425430" w14:textId="77777777">
        <w:trPr>
          <w:trHeight w:val="20"/>
        </w:trPr>
        <w:tc>
          <w:tcPr>
            <w:tcW w:w="1386" w:type="dxa"/>
            <w:vMerge w:val="restart"/>
            <w:vAlign w:val="center"/>
          </w:tcPr>
          <w:p w14:paraId="26A66ADE"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网络运营线条</w:t>
            </w:r>
          </w:p>
        </w:tc>
        <w:tc>
          <w:tcPr>
            <w:tcW w:w="1786" w:type="dxa"/>
            <w:vMerge w:val="restart"/>
            <w:vAlign w:val="center"/>
          </w:tcPr>
          <w:p w14:paraId="595E7DA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规划技术</w:t>
            </w:r>
          </w:p>
        </w:tc>
        <w:tc>
          <w:tcPr>
            <w:tcW w:w="2338" w:type="dxa"/>
            <w:vAlign w:val="center"/>
          </w:tcPr>
          <w:p w14:paraId="1907203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计划管理</w:t>
            </w:r>
          </w:p>
        </w:tc>
        <w:tc>
          <w:tcPr>
            <w:tcW w:w="3012" w:type="dxa"/>
            <w:vAlign w:val="center"/>
          </w:tcPr>
          <w:p w14:paraId="416BF92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计划管理</w:t>
            </w:r>
          </w:p>
        </w:tc>
      </w:tr>
      <w:tr w:rsidR="00DC2FE0" w14:paraId="2B7B2271" w14:textId="77777777">
        <w:trPr>
          <w:trHeight w:val="20"/>
        </w:trPr>
        <w:tc>
          <w:tcPr>
            <w:tcW w:w="1386" w:type="dxa"/>
            <w:vMerge/>
            <w:vAlign w:val="center"/>
          </w:tcPr>
          <w:p w14:paraId="19A49B6B"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5AEB1383"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075878E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网络科技管理</w:t>
            </w:r>
          </w:p>
        </w:tc>
        <w:tc>
          <w:tcPr>
            <w:tcW w:w="3012" w:type="dxa"/>
            <w:vAlign w:val="center"/>
          </w:tcPr>
          <w:p w14:paraId="682340D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网络科技管理</w:t>
            </w:r>
          </w:p>
        </w:tc>
      </w:tr>
      <w:tr w:rsidR="00DC2FE0" w14:paraId="05EED75D" w14:textId="77777777">
        <w:trPr>
          <w:trHeight w:val="20"/>
        </w:trPr>
        <w:tc>
          <w:tcPr>
            <w:tcW w:w="1386" w:type="dxa"/>
            <w:vMerge/>
            <w:vAlign w:val="center"/>
          </w:tcPr>
          <w:p w14:paraId="2DE51494"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48534F33"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3F1244C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网络规划</w:t>
            </w:r>
          </w:p>
        </w:tc>
        <w:tc>
          <w:tcPr>
            <w:tcW w:w="3012" w:type="dxa"/>
            <w:vAlign w:val="center"/>
          </w:tcPr>
          <w:p w14:paraId="3AE5335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网络规划</w:t>
            </w:r>
          </w:p>
        </w:tc>
      </w:tr>
      <w:tr w:rsidR="00DC2FE0" w14:paraId="51862F33" w14:textId="77777777">
        <w:trPr>
          <w:trHeight w:val="20"/>
        </w:trPr>
        <w:tc>
          <w:tcPr>
            <w:tcW w:w="1386" w:type="dxa"/>
            <w:vMerge/>
            <w:vAlign w:val="center"/>
          </w:tcPr>
          <w:p w14:paraId="36C8C6F4"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4F85530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网络管理</w:t>
            </w:r>
          </w:p>
        </w:tc>
        <w:tc>
          <w:tcPr>
            <w:tcW w:w="2338" w:type="dxa"/>
            <w:vMerge w:val="restart"/>
            <w:vAlign w:val="center"/>
          </w:tcPr>
          <w:p w14:paraId="48CE61C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网络运营管理</w:t>
            </w:r>
          </w:p>
        </w:tc>
        <w:tc>
          <w:tcPr>
            <w:tcW w:w="3012" w:type="dxa"/>
            <w:vAlign w:val="center"/>
          </w:tcPr>
          <w:p w14:paraId="308AA26E"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网络运营管理</w:t>
            </w:r>
          </w:p>
        </w:tc>
      </w:tr>
      <w:tr w:rsidR="00DC2FE0" w14:paraId="28D4AA8A" w14:textId="77777777">
        <w:trPr>
          <w:trHeight w:val="20"/>
        </w:trPr>
        <w:tc>
          <w:tcPr>
            <w:tcW w:w="1386" w:type="dxa"/>
            <w:vMerge/>
            <w:vAlign w:val="center"/>
          </w:tcPr>
          <w:p w14:paraId="23CD9E2E"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23A1EB5"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2AB8D0FC"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0F36151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网络合作管理</w:t>
            </w:r>
          </w:p>
        </w:tc>
      </w:tr>
      <w:tr w:rsidR="00DC2FE0" w14:paraId="60E18115" w14:textId="77777777">
        <w:trPr>
          <w:trHeight w:val="20"/>
        </w:trPr>
        <w:tc>
          <w:tcPr>
            <w:tcW w:w="1386" w:type="dxa"/>
            <w:vMerge/>
            <w:vAlign w:val="center"/>
          </w:tcPr>
          <w:p w14:paraId="019F420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55B4F4D6"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1A219DF9"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16B60B7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网络资源管理</w:t>
            </w:r>
          </w:p>
        </w:tc>
      </w:tr>
      <w:tr w:rsidR="00DC2FE0" w14:paraId="5CA8787F" w14:textId="77777777">
        <w:trPr>
          <w:trHeight w:val="20"/>
        </w:trPr>
        <w:tc>
          <w:tcPr>
            <w:tcW w:w="1386" w:type="dxa"/>
            <w:vMerge/>
            <w:vAlign w:val="center"/>
          </w:tcPr>
          <w:p w14:paraId="4621E1B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CDCF037"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restart"/>
            <w:vAlign w:val="center"/>
          </w:tcPr>
          <w:p w14:paraId="62F8337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网络安全管理</w:t>
            </w:r>
          </w:p>
        </w:tc>
        <w:tc>
          <w:tcPr>
            <w:tcW w:w="3012" w:type="dxa"/>
            <w:vAlign w:val="center"/>
          </w:tcPr>
          <w:p w14:paraId="66DA382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网络安全管理</w:t>
            </w:r>
          </w:p>
        </w:tc>
      </w:tr>
      <w:tr w:rsidR="00DC2FE0" w14:paraId="60D0248C" w14:textId="77777777">
        <w:trPr>
          <w:trHeight w:val="20"/>
        </w:trPr>
        <w:tc>
          <w:tcPr>
            <w:tcW w:w="1386" w:type="dxa"/>
            <w:vMerge/>
            <w:vAlign w:val="center"/>
          </w:tcPr>
          <w:p w14:paraId="46237B8D"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5A479AC6"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080993DF"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727A81B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网络应急管理</w:t>
            </w:r>
          </w:p>
        </w:tc>
      </w:tr>
      <w:tr w:rsidR="00DC2FE0" w14:paraId="522319BB" w14:textId="77777777">
        <w:trPr>
          <w:trHeight w:val="20"/>
        </w:trPr>
        <w:tc>
          <w:tcPr>
            <w:tcW w:w="1386" w:type="dxa"/>
            <w:vMerge/>
            <w:vAlign w:val="center"/>
          </w:tcPr>
          <w:p w14:paraId="2C16F67D"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7FAD4E8"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restart"/>
            <w:vAlign w:val="center"/>
          </w:tcPr>
          <w:p w14:paraId="3CC6844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网络质量管理</w:t>
            </w:r>
          </w:p>
        </w:tc>
        <w:tc>
          <w:tcPr>
            <w:tcW w:w="3012" w:type="dxa"/>
            <w:vAlign w:val="center"/>
          </w:tcPr>
          <w:p w14:paraId="26CE446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网络质量管理</w:t>
            </w:r>
          </w:p>
        </w:tc>
      </w:tr>
      <w:tr w:rsidR="00DC2FE0" w14:paraId="7664338D" w14:textId="77777777">
        <w:trPr>
          <w:trHeight w:val="20"/>
        </w:trPr>
        <w:tc>
          <w:tcPr>
            <w:tcW w:w="1386" w:type="dxa"/>
            <w:vMerge/>
            <w:vAlign w:val="center"/>
          </w:tcPr>
          <w:p w14:paraId="279EED82"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70A4E26"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0164CAF2"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vAlign w:val="center"/>
          </w:tcPr>
          <w:p w14:paraId="12CA4FCD"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网路优化管理</w:t>
            </w:r>
          </w:p>
        </w:tc>
      </w:tr>
      <w:tr w:rsidR="00DC2FE0" w14:paraId="2D750BA8" w14:textId="77777777">
        <w:trPr>
          <w:trHeight w:val="20"/>
        </w:trPr>
        <w:tc>
          <w:tcPr>
            <w:tcW w:w="1386" w:type="dxa"/>
            <w:vMerge/>
            <w:vAlign w:val="center"/>
          </w:tcPr>
          <w:p w14:paraId="7D1AA9E2"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2F43CDD"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6ECFA43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网络支撑管理</w:t>
            </w:r>
          </w:p>
        </w:tc>
        <w:tc>
          <w:tcPr>
            <w:tcW w:w="3012" w:type="dxa"/>
            <w:vAlign w:val="center"/>
          </w:tcPr>
          <w:p w14:paraId="2EDB486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网络支撑管理</w:t>
            </w:r>
          </w:p>
        </w:tc>
      </w:tr>
      <w:tr w:rsidR="00DC2FE0" w14:paraId="5FBA4BDD" w14:textId="77777777">
        <w:trPr>
          <w:trHeight w:val="20"/>
        </w:trPr>
        <w:tc>
          <w:tcPr>
            <w:tcW w:w="1386" w:type="dxa"/>
            <w:vMerge/>
            <w:vAlign w:val="center"/>
          </w:tcPr>
          <w:p w14:paraId="7E4CF203"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68ED4FF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工程管理</w:t>
            </w:r>
          </w:p>
        </w:tc>
        <w:tc>
          <w:tcPr>
            <w:tcW w:w="2338" w:type="dxa"/>
            <w:vMerge w:val="restart"/>
            <w:vAlign w:val="center"/>
          </w:tcPr>
          <w:p w14:paraId="73212F0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项目建设管理</w:t>
            </w:r>
          </w:p>
        </w:tc>
        <w:tc>
          <w:tcPr>
            <w:tcW w:w="3012" w:type="dxa"/>
            <w:vAlign w:val="center"/>
          </w:tcPr>
          <w:p w14:paraId="5B156B1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工程项目管理</w:t>
            </w:r>
          </w:p>
        </w:tc>
      </w:tr>
      <w:tr w:rsidR="00DC2FE0" w14:paraId="10949D81" w14:textId="77777777">
        <w:trPr>
          <w:trHeight w:val="20"/>
        </w:trPr>
        <w:tc>
          <w:tcPr>
            <w:tcW w:w="1386" w:type="dxa"/>
            <w:vMerge/>
            <w:vAlign w:val="center"/>
          </w:tcPr>
          <w:p w14:paraId="08FD3674"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751EB975"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36BDBBFC"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27E17D67"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工程建设监管</w:t>
            </w:r>
          </w:p>
        </w:tc>
      </w:tr>
      <w:tr w:rsidR="00DC2FE0" w14:paraId="7E230F05" w14:textId="77777777">
        <w:trPr>
          <w:trHeight w:val="20"/>
        </w:trPr>
        <w:tc>
          <w:tcPr>
            <w:tcW w:w="1386" w:type="dxa"/>
            <w:vMerge/>
            <w:vAlign w:val="center"/>
          </w:tcPr>
          <w:p w14:paraId="306B237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93CA8FC"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restart"/>
            <w:vAlign w:val="center"/>
          </w:tcPr>
          <w:p w14:paraId="472B7EB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项目专业管理</w:t>
            </w:r>
          </w:p>
        </w:tc>
        <w:tc>
          <w:tcPr>
            <w:tcW w:w="3012" w:type="dxa"/>
            <w:vAlign w:val="center"/>
          </w:tcPr>
          <w:p w14:paraId="6AA95B5E"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核心网项目专业管理</w:t>
            </w:r>
          </w:p>
        </w:tc>
      </w:tr>
      <w:tr w:rsidR="00DC2FE0" w14:paraId="6975BF47" w14:textId="77777777">
        <w:trPr>
          <w:trHeight w:val="20"/>
        </w:trPr>
        <w:tc>
          <w:tcPr>
            <w:tcW w:w="1386" w:type="dxa"/>
            <w:vMerge/>
            <w:vAlign w:val="center"/>
          </w:tcPr>
          <w:p w14:paraId="220425E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42F0F20"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6C63E9EE"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50124F37"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无线网项目专业管理</w:t>
            </w:r>
          </w:p>
        </w:tc>
      </w:tr>
      <w:tr w:rsidR="00DC2FE0" w14:paraId="1F92B1E7" w14:textId="77777777">
        <w:trPr>
          <w:trHeight w:val="20"/>
        </w:trPr>
        <w:tc>
          <w:tcPr>
            <w:tcW w:w="1386" w:type="dxa"/>
            <w:vMerge/>
            <w:vAlign w:val="center"/>
          </w:tcPr>
          <w:p w14:paraId="6537FFE0"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0602299"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731C0279"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1497D35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传送网项目专业管理</w:t>
            </w:r>
          </w:p>
        </w:tc>
      </w:tr>
      <w:tr w:rsidR="00DC2FE0" w14:paraId="2BAB8902" w14:textId="77777777">
        <w:trPr>
          <w:trHeight w:val="20"/>
        </w:trPr>
        <w:tc>
          <w:tcPr>
            <w:tcW w:w="1386" w:type="dxa"/>
            <w:vMerge/>
            <w:vAlign w:val="center"/>
          </w:tcPr>
          <w:p w14:paraId="59BFBED6"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2C09025E"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vAlign w:val="center"/>
          </w:tcPr>
          <w:p w14:paraId="70AC95D4" w14:textId="77777777" w:rsidR="00DC2FE0" w:rsidRDefault="00DC2FE0">
            <w:pPr>
              <w:widowControl/>
              <w:spacing w:beforeLines="20" w:before="62" w:line="300" w:lineRule="auto"/>
              <w:jc w:val="left"/>
              <w:rPr>
                <w:rFonts w:ascii="宋体" w:hAnsi="宋体" w:cs="宋体" w:hint="eastAsia"/>
                <w:kern w:val="0"/>
                <w:szCs w:val="21"/>
              </w:rPr>
            </w:pPr>
          </w:p>
        </w:tc>
        <w:tc>
          <w:tcPr>
            <w:tcW w:w="3012" w:type="dxa"/>
            <w:vAlign w:val="center"/>
          </w:tcPr>
          <w:p w14:paraId="27FCE35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数据业务网项目专业管理</w:t>
            </w:r>
          </w:p>
        </w:tc>
      </w:tr>
      <w:tr w:rsidR="00DC2FE0" w14:paraId="3B4341A5" w14:textId="77777777">
        <w:trPr>
          <w:trHeight w:val="20"/>
        </w:trPr>
        <w:tc>
          <w:tcPr>
            <w:tcW w:w="1386" w:type="dxa"/>
            <w:vMerge/>
            <w:vAlign w:val="center"/>
          </w:tcPr>
          <w:p w14:paraId="6EB3CEDE"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313FCE2"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30D922A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工程技术管理</w:t>
            </w:r>
          </w:p>
        </w:tc>
        <w:tc>
          <w:tcPr>
            <w:tcW w:w="3012" w:type="dxa"/>
            <w:vAlign w:val="center"/>
          </w:tcPr>
          <w:p w14:paraId="1513FFA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工程技术管理</w:t>
            </w:r>
          </w:p>
        </w:tc>
      </w:tr>
      <w:tr w:rsidR="00DC2FE0" w14:paraId="1CAC7199" w14:textId="77777777">
        <w:trPr>
          <w:trHeight w:val="20"/>
        </w:trPr>
        <w:tc>
          <w:tcPr>
            <w:tcW w:w="1386" w:type="dxa"/>
            <w:vMerge/>
            <w:vAlign w:val="center"/>
          </w:tcPr>
          <w:p w14:paraId="1E3A3594"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A26320D"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665AFAE8"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工程支撑管理</w:t>
            </w:r>
          </w:p>
        </w:tc>
        <w:tc>
          <w:tcPr>
            <w:tcW w:w="3012" w:type="dxa"/>
            <w:vAlign w:val="center"/>
          </w:tcPr>
          <w:p w14:paraId="4B587C7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工程支撑管理</w:t>
            </w:r>
          </w:p>
        </w:tc>
      </w:tr>
      <w:tr w:rsidR="00DC2FE0" w14:paraId="2B0A04D6" w14:textId="77777777">
        <w:trPr>
          <w:trHeight w:val="20"/>
        </w:trPr>
        <w:tc>
          <w:tcPr>
            <w:tcW w:w="1386" w:type="dxa"/>
            <w:vMerge/>
            <w:vAlign w:val="center"/>
          </w:tcPr>
          <w:p w14:paraId="1E8EB82D"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643C55A9"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Align w:val="center"/>
          </w:tcPr>
          <w:p w14:paraId="79AF20E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基建项目管理</w:t>
            </w:r>
          </w:p>
        </w:tc>
        <w:tc>
          <w:tcPr>
            <w:tcW w:w="3012" w:type="dxa"/>
            <w:vAlign w:val="center"/>
          </w:tcPr>
          <w:p w14:paraId="4E8DA54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基建项目管理</w:t>
            </w:r>
          </w:p>
        </w:tc>
      </w:tr>
      <w:tr w:rsidR="00DC2FE0" w14:paraId="5F565116" w14:textId="77777777">
        <w:trPr>
          <w:trHeight w:val="20"/>
        </w:trPr>
        <w:tc>
          <w:tcPr>
            <w:tcW w:w="1386" w:type="dxa"/>
            <w:vMerge/>
            <w:vAlign w:val="center"/>
          </w:tcPr>
          <w:p w14:paraId="3A684522"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noWrap/>
            <w:vAlign w:val="center"/>
          </w:tcPr>
          <w:p w14:paraId="4D30F674"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网络维护</w:t>
            </w:r>
          </w:p>
        </w:tc>
        <w:tc>
          <w:tcPr>
            <w:tcW w:w="2338" w:type="dxa"/>
            <w:noWrap/>
            <w:vAlign w:val="center"/>
          </w:tcPr>
          <w:p w14:paraId="6A6B967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网络监控与投诉</w:t>
            </w:r>
          </w:p>
        </w:tc>
        <w:tc>
          <w:tcPr>
            <w:tcW w:w="3012" w:type="dxa"/>
            <w:noWrap/>
            <w:vAlign w:val="center"/>
          </w:tcPr>
          <w:p w14:paraId="3C77E9E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网络监控与投诉</w:t>
            </w:r>
          </w:p>
        </w:tc>
      </w:tr>
      <w:tr w:rsidR="00DC2FE0" w14:paraId="31E7849D" w14:textId="77777777">
        <w:trPr>
          <w:trHeight w:val="20"/>
        </w:trPr>
        <w:tc>
          <w:tcPr>
            <w:tcW w:w="1386" w:type="dxa"/>
            <w:vMerge/>
            <w:vAlign w:val="center"/>
          </w:tcPr>
          <w:p w14:paraId="0D719BFA"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5A797746"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noWrap/>
            <w:vAlign w:val="center"/>
          </w:tcPr>
          <w:p w14:paraId="00E18DC7"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网络运行支撑</w:t>
            </w:r>
          </w:p>
        </w:tc>
        <w:tc>
          <w:tcPr>
            <w:tcW w:w="3012" w:type="dxa"/>
            <w:noWrap/>
            <w:vAlign w:val="center"/>
          </w:tcPr>
          <w:p w14:paraId="6808BA7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网络运行支撑</w:t>
            </w:r>
          </w:p>
        </w:tc>
      </w:tr>
      <w:tr w:rsidR="00DC2FE0" w14:paraId="168B8802" w14:textId="77777777">
        <w:trPr>
          <w:trHeight w:val="20"/>
        </w:trPr>
        <w:tc>
          <w:tcPr>
            <w:tcW w:w="1386" w:type="dxa"/>
            <w:vMerge/>
            <w:vAlign w:val="center"/>
          </w:tcPr>
          <w:p w14:paraId="19D73E40"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717BCE1A"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noWrap/>
            <w:vAlign w:val="center"/>
          </w:tcPr>
          <w:p w14:paraId="359EA5C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网络服务支撑</w:t>
            </w:r>
          </w:p>
        </w:tc>
        <w:tc>
          <w:tcPr>
            <w:tcW w:w="3012" w:type="dxa"/>
            <w:noWrap/>
            <w:vAlign w:val="center"/>
          </w:tcPr>
          <w:p w14:paraId="224A46D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网络服务支撑</w:t>
            </w:r>
          </w:p>
        </w:tc>
      </w:tr>
      <w:tr w:rsidR="00DC2FE0" w14:paraId="0583C6EF" w14:textId="77777777">
        <w:trPr>
          <w:trHeight w:val="20"/>
        </w:trPr>
        <w:tc>
          <w:tcPr>
            <w:tcW w:w="1386" w:type="dxa"/>
            <w:vMerge/>
            <w:vAlign w:val="center"/>
          </w:tcPr>
          <w:p w14:paraId="01ED8488"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001F3AE"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noWrap/>
            <w:vAlign w:val="center"/>
          </w:tcPr>
          <w:p w14:paraId="35EE1C6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网管支撑</w:t>
            </w:r>
          </w:p>
        </w:tc>
        <w:tc>
          <w:tcPr>
            <w:tcW w:w="3012" w:type="dxa"/>
            <w:noWrap/>
            <w:vAlign w:val="center"/>
          </w:tcPr>
          <w:p w14:paraId="0AC36845"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网管支撑</w:t>
            </w:r>
          </w:p>
        </w:tc>
      </w:tr>
      <w:tr w:rsidR="00DC2FE0" w14:paraId="56937130" w14:textId="77777777">
        <w:trPr>
          <w:trHeight w:val="20"/>
        </w:trPr>
        <w:tc>
          <w:tcPr>
            <w:tcW w:w="1386" w:type="dxa"/>
            <w:vMerge/>
            <w:vAlign w:val="center"/>
          </w:tcPr>
          <w:p w14:paraId="2B736437"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4D85DF6"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noWrap/>
            <w:vAlign w:val="center"/>
          </w:tcPr>
          <w:p w14:paraId="7B9960E2"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网络质量与资源</w:t>
            </w:r>
          </w:p>
        </w:tc>
        <w:tc>
          <w:tcPr>
            <w:tcW w:w="3012" w:type="dxa"/>
            <w:noWrap/>
            <w:vAlign w:val="center"/>
          </w:tcPr>
          <w:p w14:paraId="4626B8F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网络质量与资源</w:t>
            </w:r>
          </w:p>
        </w:tc>
      </w:tr>
      <w:tr w:rsidR="00DC2FE0" w14:paraId="52461CC9" w14:textId="77777777">
        <w:trPr>
          <w:trHeight w:val="20"/>
        </w:trPr>
        <w:tc>
          <w:tcPr>
            <w:tcW w:w="1386" w:type="dxa"/>
            <w:vMerge/>
            <w:vAlign w:val="center"/>
          </w:tcPr>
          <w:p w14:paraId="716A2FE0"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11BBA4BB"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网络优化</w:t>
            </w:r>
          </w:p>
        </w:tc>
        <w:tc>
          <w:tcPr>
            <w:tcW w:w="2338" w:type="dxa"/>
            <w:vMerge w:val="restart"/>
            <w:noWrap/>
            <w:vAlign w:val="center"/>
          </w:tcPr>
          <w:p w14:paraId="66AB5340"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网络优化</w:t>
            </w:r>
          </w:p>
        </w:tc>
        <w:tc>
          <w:tcPr>
            <w:tcW w:w="3012" w:type="dxa"/>
            <w:noWrap/>
            <w:vAlign w:val="center"/>
          </w:tcPr>
          <w:p w14:paraId="55A5BCBA"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网优技术</w:t>
            </w:r>
          </w:p>
        </w:tc>
      </w:tr>
      <w:tr w:rsidR="00DC2FE0" w14:paraId="07279E06" w14:textId="77777777">
        <w:trPr>
          <w:trHeight w:val="20"/>
        </w:trPr>
        <w:tc>
          <w:tcPr>
            <w:tcW w:w="1386" w:type="dxa"/>
            <w:vMerge/>
            <w:vAlign w:val="center"/>
          </w:tcPr>
          <w:p w14:paraId="66CB3677"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1CF55F34"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noWrap/>
            <w:vAlign w:val="center"/>
          </w:tcPr>
          <w:p w14:paraId="0C521DEB"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noWrap/>
            <w:vAlign w:val="center"/>
          </w:tcPr>
          <w:p w14:paraId="4552738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网络优化</w:t>
            </w:r>
          </w:p>
        </w:tc>
      </w:tr>
      <w:tr w:rsidR="00DC2FE0" w14:paraId="1E6AA7D2" w14:textId="77777777">
        <w:trPr>
          <w:trHeight w:val="20"/>
        </w:trPr>
        <w:tc>
          <w:tcPr>
            <w:tcW w:w="1386" w:type="dxa"/>
            <w:vMerge/>
            <w:vAlign w:val="center"/>
          </w:tcPr>
          <w:p w14:paraId="15E60FB1"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5F4C607" w14:textId="77777777" w:rsidR="00DC2FE0" w:rsidRDefault="00DC2FE0">
            <w:pPr>
              <w:widowControl/>
              <w:spacing w:beforeLines="20" w:before="62" w:line="300" w:lineRule="auto"/>
              <w:jc w:val="center"/>
              <w:rPr>
                <w:rFonts w:ascii="宋体" w:hAnsi="宋体" w:cs="宋体" w:hint="eastAsia"/>
                <w:kern w:val="0"/>
                <w:szCs w:val="21"/>
              </w:rPr>
            </w:pPr>
          </w:p>
        </w:tc>
        <w:tc>
          <w:tcPr>
            <w:tcW w:w="2338" w:type="dxa"/>
            <w:vMerge w:val="restart"/>
            <w:noWrap/>
            <w:vAlign w:val="center"/>
          </w:tcPr>
          <w:p w14:paraId="0A5DD463"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网优支撑</w:t>
            </w:r>
          </w:p>
        </w:tc>
        <w:tc>
          <w:tcPr>
            <w:tcW w:w="3012" w:type="dxa"/>
            <w:noWrap/>
            <w:vAlign w:val="center"/>
          </w:tcPr>
          <w:p w14:paraId="4CA9854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网优支撑</w:t>
            </w:r>
          </w:p>
        </w:tc>
      </w:tr>
      <w:tr w:rsidR="00DC2FE0" w14:paraId="79734155" w14:textId="77777777">
        <w:trPr>
          <w:trHeight w:val="20"/>
        </w:trPr>
        <w:tc>
          <w:tcPr>
            <w:tcW w:w="1386" w:type="dxa"/>
            <w:vMerge/>
            <w:vAlign w:val="center"/>
          </w:tcPr>
          <w:p w14:paraId="7CB4F183"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44A220B5"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noWrap/>
            <w:vAlign w:val="center"/>
          </w:tcPr>
          <w:p w14:paraId="1ACD8BCF"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noWrap/>
            <w:vAlign w:val="center"/>
          </w:tcPr>
          <w:p w14:paraId="5A7945AF"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网络分析与服务</w:t>
            </w:r>
          </w:p>
        </w:tc>
      </w:tr>
      <w:tr w:rsidR="00DC2FE0" w14:paraId="2FEF6506" w14:textId="77777777">
        <w:trPr>
          <w:trHeight w:val="20"/>
        </w:trPr>
        <w:tc>
          <w:tcPr>
            <w:tcW w:w="1386" w:type="dxa"/>
            <w:vMerge/>
            <w:vAlign w:val="center"/>
          </w:tcPr>
          <w:p w14:paraId="559E5642"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restart"/>
            <w:vAlign w:val="center"/>
          </w:tcPr>
          <w:p w14:paraId="36600FE6"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信息技术</w:t>
            </w:r>
          </w:p>
        </w:tc>
        <w:tc>
          <w:tcPr>
            <w:tcW w:w="2338" w:type="dxa"/>
            <w:vMerge w:val="restart"/>
            <w:noWrap/>
            <w:vAlign w:val="center"/>
          </w:tcPr>
          <w:p w14:paraId="1E4EAFF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信息技术</w:t>
            </w:r>
          </w:p>
        </w:tc>
        <w:tc>
          <w:tcPr>
            <w:tcW w:w="3012" w:type="dxa"/>
            <w:noWrap/>
            <w:vAlign w:val="center"/>
          </w:tcPr>
          <w:p w14:paraId="4BC06BAB"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信息系统规划设计</w:t>
            </w:r>
          </w:p>
        </w:tc>
      </w:tr>
      <w:tr w:rsidR="00DC2FE0" w14:paraId="78CA0CAE" w14:textId="77777777">
        <w:trPr>
          <w:trHeight w:val="20"/>
        </w:trPr>
        <w:tc>
          <w:tcPr>
            <w:tcW w:w="1386" w:type="dxa"/>
            <w:vMerge/>
            <w:vAlign w:val="center"/>
          </w:tcPr>
          <w:p w14:paraId="0E037239"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5419C6C"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noWrap/>
            <w:vAlign w:val="center"/>
          </w:tcPr>
          <w:p w14:paraId="311A990D"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noWrap/>
            <w:vAlign w:val="center"/>
          </w:tcPr>
          <w:p w14:paraId="646E5BF1"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信息系统支撑维护</w:t>
            </w:r>
          </w:p>
        </w:tc>
      </w:tr>
      <w:tr w:rsidR="00DC2FE0" w14:paraId="7F7A4E04" w14:textId="77777777">
        <w:trPr>
          <w:trHeight w:val="20"/>
        </w:trPr>
        <w:tc>
          <w:tcPr>
            <w:tcW w:w="1386" w:type="dxa"/>
            <w:vMerge/>
            <w:vAlign w:val="center"/>
          </w:tcPr>
          <w:p w14:paraId="7A557122"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3AE2245B"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noWrap/>
            <w:vAlign w:val="center"/>
          </w:tcPr>
          <w:p w14:paraId="10998C68"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noWrap/>
            <w:vAlign w:val="center"/>
          </w:tcPr>
          <w:p w14:paraId="6DAC20FC"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信息系统项目管理</w:t>
            </w:r>
          </w:p>
        </w:tc>
      </w:tr>
      <w:tr w:rsidR="00DC2FE0" w14:paraId="5580AA75" w14:textId="77777777">
        <w:trPr>
          <w:trHeight w:val="20"/>
        </w:trPr>
        <w:tc>
          <w:tcPr>
            <w:tcW w:w="1386" w:type="dxa"/>
            <w:vMerge/>
            <w:vAlign w:val="center"/>
          </w:tcPr>
          <w:p w14:paraId="120FF401" w14:textId="77777777" w:rsidR="00DC2FE0" w:rsidRDefault="00DC2FE0">
            <w:pPr>
              <w:widowControl/>
              <w:spacing w:beforeLines="20" w:before="62" w:line="300" w:lineRule="auto"/>
              <w:jc w:val="left"/>
              <w:rPr>
                <w:rFonts w:ascii="宋体" w:hAnsi="宋体" w:cs="宋体" w:hint="eastAsia"/>
                <w:kern w:val="0"/>
                <w:szCs w:val="21"/>
              </w:rPr>
            </w:pPr>
          </w:p>
        </w:tc>
        <w:tc>
          <w:tcPr>
            <w:tcW w:w="1786" w:type="dxa"/>
            <w:vMerge/>
            <w:vAlign w:val="center"/>
          </w:tcPr>
          <w:p w14:paraId="09108A48" w14:textId="77777777" w:rsidR="00DC2FE0" w:rsidRDefault="00DC2FE0">
            <w:pPr>
              <w:widowControl/>
              <w:spacing w:beforeLines="20" w:before="62" w:line="300" w:lineRule="auto"/>
              <w:jc w:val="left"/>
              <w:rPr>
                <w:rFonts w:ascii="宋体" w:hAnsi="宋体" w:cs="宋体" w:hint="eastAsia"/>
                <w:kern w:val="0"/>
                <w:szCs w:val="21"/>
              </w:rPr>
            </w:pPr>
          </w:p>
        </w:tc>
        <w:tc>
          <w:tcPr>
            <w:tcW w:w="2338" w:type="dxa"/>
            <w:vMerge/>
            <w:noWrap/>
            <w:vAlign w:val="center"/>
          </w:tcPr>
          <w:p w14:paraId="5A959D4F" w14:textId="77777777" w:rsidR="00DC2FE0" w:rsidRDefault="00DC2FE0">
            <w:pPr>
              <w:widowControl/>
              <w:spacing w:beforeLines="20" w:before="62" w:line="300" w:lineRule="auto"/>
              <w:jc w:val="center"/>
              <w:rPr>
                <w:rFonts w:ascii="宋体" w:hAnsi="宋体" w:cs="宋体" w:hint="eastAsia"/>
                <w:kern w:val="0"/>
                <w:szCs w:val="21"/>
              </w:rPr>
            </w:pPr>
          </w:p>
        </w:tc>
        <w:tc>
          <w:tcPr>
            <w:tcW w:w="3012" w:type="dxa"/>
            <w:noWrap/>
            <w:vAlign w:val="center"/>
          </w:tcPr>
          <w:p w14:paraId="38C0BF89" w14:textId="77777777" w:rsidR="00DC2FE0" w:rsidRDefault="00DC2FE0">
            <w:pPr>
              <w:widowControl/>
              <w:spacing w:beforeLines="20" w:before="62" w:line="300" w:lineRule="auto"/>
              <w:jc w:val="center"/>
              <w:rPr>
                <w:rFonts w:ascii="宋体" w:hAnsi="宋体" w:cs="宋体" w:hint="eastAsia"/>
                <w:kern w:val="0"/>
                <w:szCs w:val="21"/>
              </w:rPr>
            </w:pPr>
            <w:r>
              <w:rPr>
                <w:rFonts w:ascii="宋体" w:hAnsi="宋体" w:cs="宋体" w:hint="eastAsia"/>
                <w:kern w:val="0"/>
                <w:szCs w:val="21"/>
              </w:rPr>
              <w:t>信息安全管理</w:t>
            </w:r>
          </w:p>
        </w:tc>
      </w:tr>
    </w:tbl>
    <w:p w14:paraId="4418337B" w14:textId="77777777" w:rsidR="00DC2FE0" w:rsidRDefault="00DC2FE0">
      <w:pPr>
        <w:spacing w:beforeLines="20" w:before="62" w:line="300" w:lineRule="auto"/>
        <w:rPr>
          <w:rFonts w:ascii="宋体" w:hAnsi="宋体" w:hint="eastAsia"/>
          <w:szCs w:val="21"/>
        </w:rPr>
      </w:pPr>
    </w:p>
    <w:p w14:paraId="6F7BBB84" w14:textId="77777777" w:rsidR="00DC2FE0" w:rsidRDefault="00DC2FE0">
      <w:pPr>
        <w:pStyle w:val="2"/>
        <w:rPr>
          <w:rFonts w:hint="eastAsia"/>
        </w:rPr>
      </w:pPr>
      <w:bookmarkStart w:id="34" w:name="_Toc211250853"/>
      <w:bookmarkStart w:id="35" w:name="_Toc218919758"/>
      <w:r>
        <w:rPr>
          <w:rFonts w:hint="eastAsia"/>
        </w:rPr>
        <w:t>职位序列和职位设置</w:t>
      </w:r>
      <w:bookmarkEnd w:id="34"/>
      <w:bookmarkEnd w:id="35"/>
    </w:p>
    <w:p w14:paraId="78D59BE1"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根据职位承担的职责分工、角色定位、任职要求、价值产出等的差异，公司普通员工职位划分成主管、管理、专员、助理四个职位序列。某一职位，根据任职人员能力和任职资格等差异，设置高级、中级和初级三个层级职位。如下表所示，各职位序列及层级与薪酬、职位职级的对应关系如下：主管职位序列的职级分别对应9、8、7级；管理职位序列的职级分别对应7、6、5级；专员职位序列的职级分别对应5、4、3级；助理职位序列的职级分别对应3、2、1级。</w:t>
      </w:r>
    </w:p>
    <w:p w14:paraId="35C9FA5B" w14:textId="77777777" w:rsidR="00DC2FE0" w:rsidRDefault="00DC2FE0">
      <w:pPr>
        <w:spacing w:beforeLines="20" w:before="62" w:line="300" w:lineRule="auto"/>
        <w:ind w:firstLineChars="200" w:firstLine="420"/>
        <w:jc w:val="center"/>
        <w:rPr>
          <w:rFonts w:ascii="宋体" w:hAnsi="宋体" w:hint="eastAsia"/>
          <w:szCs w:val="21"/>
        </w:rPr>
      </w:pPr>
      <w:r>
        <w:rPr>
          <w:rFonts w:ascii="宋体" w:hAnsi="宋体" w:hint="eastAsia"/>
          <w:szCs w:val="21"/>
        </w:rPr>
        <w:lastRenderedPageBreak/>
        <w:t>公司职位设置与职级对照表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642"/>
        <w:gridCol w:w="1642"/>
        <w:gridCol w:w="1642"/>
        <w:gridCol w:w="1642"/>
      </w:tblGrid>
      <w:tr w:rsidR="00DC2FE0" w14:paraId="67AFEF47" w14:textId="77777777">
        <w:trPr>
          <w:trHeight w:val="475"/>
        </w:trPr>
        <w:tc>
          <w:tcPr>
            <w:tcW w:w="1545" w:type="dxa"/>
            <w:shd w:val="clear" w:color="auto" w:fill="D9D9D9"/>
            <w:vAlign w:val="center"/>
          </w:tcPr>
          <w:p w14:paraId="20963307"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职位和薪酬</w:t>
            </w:r>
          </w:p>
          <w:p w14:paraId="3D304F56"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职级</w:t>
            </w:r>
          </w:p>
        </w:tc>
        <w:tc>
          <w:tcPr>
            <w:tcW w:w="1642" w:type="dxa"/>
            <w:shd w:val="clear" w:color="auto" w:fill="D9D9D9"/>
            <w:vAlign w:val="center"/>
          </w:tcPr>
          <w:p w14:paraId="01606E23"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主管</w:t>
            </w:r>
          </w:p>
        </w:tc>
        <w:tc>
          <w:tcPr>
            <w:tcW w:w="1642" w:type="dxa"/>
            <w:shd w:val="clear" w:color="auto" w:fill="D9D9D9"/>
            <w:vAlign w:val="center"/>
          </w:tcPr>
          <w:p w14:paraId="6B6DEAA9"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管理</w:t>
            </w:r>
          </w:p>
        </w:tc>
        <w:tc>
          <w:tcPr>
            <w:tcW w:w="1642" w:type="dxa"/>
            <w:shd w:val="clear" w:color="auto" w:fill="D9D9D9"/>
            <w:vAlign w:val="center"/>
          </w:tcPr>
          <w:p w14:paraId="72D04D34"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专员</w:t>
            </w:r>
          </w:p>
        </w:tc>
        <w:tc>
          <w:tcPr>
            <w:tcW w:w="1642" w:type="dxa"/>
            <w:shd w:val="clear" w:color="auto" w:fill="D9D9D9"/>
            <w:vAlign w:val="center"/>
          </w:tcPr>
          <w:p w14:paraId="3C2EBA5A"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助理</w:t>
            </w:r>
          </w:p>
        </w:tc>
      </w:tr>
      <w:tr w:rsidR="00DC2FE0" w14:paraId="79689B86" w14:textId="77777777">
        <w:trPr>
          <w:trHeight w:val="239"/>
        </w:trPr>
        <w:tc>
          <w:tcPr>
            <w:tcW w:w="1545" w:type="dxa"/>
            <w:shd w:val="clear" w:color="auto" w:fill="D9D9D9"/>
            <w:vAlign w:val="center"/>
          </w:tcPr>
          <w:p w14:paraId="637B55CD"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9</w:t>
            </w:r>
          </w:p>
        </w:tc>
        <w:tc>
          <w:tcPr>
            <w:tcW w:w="1642" w:type="dxa"/>
            <w:vMerge w:val="restart"/>
            <w:shd w:val="clear" w:color="auto" w:fill="D9D9D9"/>
            <w:vAlign w:val="center"/>
          </w:tcPr>
          <w:p w14:paraId="0D977F9A"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主管</w:t>
            </w:r>
          </w:p>
        </w:tc>
        <w:tc>
          <w:tcPr>
            <w:tcW w:w="1642" w:type="dxa"/>
            <w:vAlign w:val="center"/>
          </w:tcPr>
          <w:p w14:paraId="08070087"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0FABFCC2"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540C5D6A" w14:textId="77777777" w:rsidR="00DC2FE0" w:rsidRDefault="00DC2FE0">
            <w:pPr>
              <w:spacing w:beforeLines="20" w:before="62" w:line="300" w:lineRule="auto"/>
              <w:jc w:val="center"/>
              <w:rPr>
                <w:rFonts w:ascii="宋体" w:hAnsi="宋体" w:hint="eastAsia"/>
                <w:szCs w:val="21"/>
              </w:rPr>
            </w:pPr>
          </w:p>
        </w:tc>
      </w:tr>
      <w:tr w:rsidR="00DC2FE0" w14:paraId="03DD3A67" w14:textId="77777777">
        <w:trPr>
          <w:trHeight w:val="239"/>
        </w:trPr>
        <w:tc>
          <w:tcPr>
            <w:tcW w:w="1545" w:type="dxa"/>
            <w:shd w:val="clear" w:color="auto" w:fill="D9D9D9"/>
            <w:vAlign w:val="center"/>
          </w:tcPr>
          <w:p w14:paraId="3D2352B9"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8</w:t>
            </w:r>
          </w:p>
        </w:tc>
        <w:tc>
          <w:tcPr>
            <w:tcW w:w="1642" w:type="dxa"/>
            <w:vMerge/>
            <w:shd w:val="clear" w:color="auto" w:fill="D9D9D9"/>
            <w:vAlign w:val="center"/>
          </w:tcPr>
          <w:p w14:paraId="0F29648B"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4202DA19"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0275D45E"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7D60C11C" w14:textId="77777777" w:rsidR="00DC2FE0" w:rsidRDefault="00DC2FE0">
            <w:pPr>
              <w:spacing w:beforeLines="20" w:before="62" w:line="300" w:lineRule="auto"/>
              <w:jc w:val="center"/>
              <w:rPr>
                <w:rFonts w:ascii="宋体" w:hAnsi="宋体" w:hint="eastAsia"/>
                <w:szCs w:val="21"/>
              </w:rPr>
            </w:pPr>
          </w:p>
        </w:tc>
      </w:tr>
      <w:tr w:rsidR="00DC2FE0" w14:paraId="4DBDD9A6" w14:textId="77777777">
        <w:trPr>
          <w:trHeight w:val="239"/>
        </w:trPr>
        <w:tc>
          <w:tcPr>
            <w:tcW w:w="1545" w:type="dxa"/>
            <w:shd w:val="clear" w:color="auto" w:fill="D9D9D9"/>
            <w:vAlign w:val="center"/>
          </w:tcPr>
          <w:p w14:paraId="591622C3"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7</w:t>
            </w:r>
          </w:p>
        </w:tc>
        <w:tc>
          <w:tcPr>
            <w:tcW w:w="1642" w:type="dxa"/>
            <w:vMerge/>
            <w:shd w:val="clear" w:color="auto" w:fill="D9D9D9"/>
            <w:vAlign w:val="center"/>
          </w:tcPr>
          <w:p w14:paraId="41406629" w14:textId="77777777" w:rsidR="00DC2FE0" w:rsidRDefault="00DC2FE0">
            <w:pPr>
              <w:spacing w:beforeLines="20" w:before="62" w:line="300" w:lineRule="auto"/>
              <w:jc w:val="center"/>
              <w:rPr>
                <w:rFonts w:ascii="宋体" w:hAnsi="宋体" w:hint="eastAsia"/>
                <w:szCs w:val="21"/>
              </w:rPr>
            </w:pPr>
          </w:p>
        </w:tc>
        <w:tc>
          <w:tcPr>
            <w:tcW w:w="1642" w:type="dxa"/>
            <w:vMerge w:val="restart"/>
            <w:shd w:val="clear" w:color="auto" w:fill="D9D9D9"/>
            <w:vAlign w:val="center"/>
          </w:tcPr>
          <w:p w14:paraId="5E9C0C22"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管理</w:t>
            </w:r>
          </w:p>
        </w:tc>
        <w:tc>
          <w:tcPr>
            <w:tcW w:w="1642" w:type="dxa"/>
            <w:vAlign w:val="center"/>
          </w:tcPr>
          <w:p w14:paraId="238A5B01"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0DD2095C" w14:textId="77777777" w:rsidR="00DC2FE0" w:rsidRDefault="00DC2FE0">
            <w:pPr>
              <w:spacing w:beforeLines="20" w:before="62" w:line="300" w:lineRule="auto"/>
              <w:jc w:val="center"/>
              <w:rPr>
                <w:rFonts w:ascii="宋体" w:hAnsi="宋体" w:hint="eastAsia"/>
                <w:szCs w:val="21"/>
              </w:rPr>
            </w:pPr>
          </w:p>
        </w:tc>
      </w:tr>
      <w:tr w:rsidR="00DC2FE0" w14:paraId="5E15C8AB" w14:textId="77777777">
        <w:trPr>
          <w:trHeight w:val="239"/>
        </w:trPr>
        <w:tc>
          <w:tcPr>
            <w:tcW w:w="1545" w:type="dxa"/>
            <w:shd w:val="clear" w:color="auto" w:fill="D9D9D9"/>
            <w:vAlign w:val="center"/>
          </w:tcPr>
          <w:p w14:paraId="07539D3C"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6</w:t>
            </w:r>
          </w:p>
        </w:tc>
        <w:tc>
          <w:tcPr>
            <w:tcW w:w="1642" w:type="dxa"/>
            <w:shd w:val="clear" w:color="auto" w:fill="auto"/>
            <w:vAlign w:val="center"/>
          </w:tcPr>
          <w:p w14:paraId="2DC3B7CD" w14:textId="77777777" w:rsidR="00DC2FE0" w:rsidRDefault="00DC2FE0">
            <w:pPr>
              <w:spacing w:beforeLines="20" w:before="62" w:line="300" w:lineRule="auto"/>
              <w:jc w:val="center"/>
              <w:rPr>
                <w:rFonts w:ascii="宋体" w:hAnsi="宋体" w:hint="eastAsia"/>
                <w:szCs w:val="21"/>
              </w:rPr>
            </w:pPr>
          </w:p>
        </w:tc>
        <w:tc>
          <w:tcPr>
            <w:tcW w:w="1642" w:type="dxa"/>
            <w:vMerge/>
            <w:shd w:val="clear" w:color="auto" w:fill="D9D9D9"/>
            <w:vAlign w:val="center"/>
          </w:tcPr>
          <w:p w14:paraId="486F055E"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662DD571"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07623848" w14:textId="77777777" w:rsidR="00DC2FE0" w:rsidRDefault="00DC2FE0">
            <w:pPr>
              <w:spacing w:beforeLines="20" w:before="62" w:line="300" w:lineRule="auto"/>
              <w:jc w:val="center"/>
              <w:rPr>
                <w:rFonts w:ascii="宋体" w:hAnsi="宋体" w:hint="eastAsia"/>
                <w:szCs w:val="21"/>
              </w:rPr>
            </w:pPr>
          </w:p>
        </w:tc>
      </w:tr>
      <w:tr w:rsidR="00DC2FE0" w14:paraId="01ACAA6D" w14:textId="77777777">
        <w:trPr>
          <w:trHeight w:val="239"/>
        </w:trPr>
        <w:tc>
          <w:tcPr>
            <w:tcW w:w="1545" w:type="dxa"/>
            <w:shd w:val="clear" w:color="auto" w:fill="D9D9D9"/>
            <w:vAlign w:val="center"/>
          </w:tcPr>
          <w:p w14:paraId="04C02FE7"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5</w:t>
            </w:r>
          </w:p>
        </w:tc>
        <w:tc>
          <w:tcPr>
            <w:tcW w:w="1642" w:type="dxa"/>
            <w:shd w:val="clear" w:color="auto" w:fill="auto"/>
            <w:vAlign w:val="center"/>
          </w:tcPr>
          <w:p w14:paraId="5BFA53FC" w14:textId="77777777" w:rsidR="00DC2FE0" w:rsidRDefault="00DC2FE0">
            <w:pPr>
              <w:spacing w:beforeLines="20" w:before="62" w:line="300" w:lineRule="auto"/>
              <w:jc w:val="center"/>
              <w:rPr>
                <w:rFonts w:ascii="宋体" w:hAnsi="宋体" w:hint="eastAsia"/>
                <w:szCs w:val="21"/>
              </w:rPr>
            </w:pPr>
          </w:p>
        </w:tc>
        <w:tc>
          <w:tcPr>
            <w:tcW w:w="1642" w:type="dxa"/>
            <w:vMerge/>
            <w:shd w:val="clear" w:color="auto" w:fill="D9D9D9"/>
            <w:vAlign w:val="center"/>
          </w:tcPr>
          <w:p w14:paraId="2D74C4B0" w14:textId="77777777" w:rsidR="00DC2FE0" w:rsidRDefault="00DC2FE0">
            <w:pPr>
              <w:spacing w:beforeLines="20" w:before="62" w:line="300" w:lineRule="auto"/>
              <w:jc w:val="center"/>
              <w:rPr>
                <w:rFonts w:ascii="宋体" w:hAnsi="宋体" w:hint="eastAsia"/>
                <w:szCs w:val="21"/>
              </w:rPr>
            </w:pPr>
          </w:p>
        </w:tc>
        <w:tc>
          <w:tcPr>
            <w:tcW w:w="1642" w:type="dxa"/>
            <w:vMerge w:val="restart"/>
            <w:shd w:val="clear" w:color="auto" w:fill="D9D9D9"/>
            <w:vAlign w:val="center"/>
          </w:tcPr>
          <w:p w14:paraId="73AA5B1E"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专员</w:t>
            </w:r>
          </w:p>
        </w:tc>
        <w:tc>
          <w:tcPr>
            <w:tcW w:w="1642" w:type="dxa"/>
            <w:vAlign w:val="center"/>
          </w:tcPr>
          <w:p w14:paraId="69767D2A" w14:textId="77777777" w:rsidR="00DC2FE0" w:rsidRDefault="00DC2FE0">
            <w:pPr>
              <w:spacing w:beforeLines="20" w:before="62" w:line="300" w:lineRule="auto"/>
              <w:jc w:val="center"/>
              <w:rPr>
                <w:rFonts w:ascii="宋体" w:hAnsi="宋体" w:hint="eastAsia"/>
                <w:szCs w:val="21"/>
              </w:rPr>
            </w:pPr>
          </w:p>
        </w:tc>
      </w:tr>
      <w:tr w:rsidR="00DC2FE0" w14:paraId="79462151" w14:textId="77777777">
        <w:trPr>
          <w:trHeight w:val="239"/>
        </w:trPr>
        <w:tc>
          <w:tcPr>
            <w:tcW w:w="1545" w:type="dxa"/>
            <w:shd w:val="clear" w:color="auto" w:fill="D9D9D9"/>
            <w:vAlign w:val="center"/>
          </w:tcPr>
          <w:p w14:paraId="5812B5DE"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4</w:t>
            </w:r>
          </w:p>
        </w:tc>
        <w:tc>
          <w:tcPr>
            <w:tcW w:w="1642" w:type="dxa"/>
            <w:shd w:val="clear" w:color="auto" w:fill="auto"/>
            <w:vAlign w:val="center"/>
          </w:tcPr>
          <w:p w14:paraId="60D7EE2D" w14:textId="77777777" w:rsidR="00DC2FE0" w:rsidRDefault="00DC2FE0">
            <w:pPr>
              <w:spacing w:beforeLines="20" w:before="62" w:line="300" w:lineRule="auto"/>
              <w:jc w:val="center"/>
              <w:rPr>
                <w:rFonts w:ascii="宋体" w:hAnsi="宋体" w:hint="eastAsia"/>
                <w:szCs w:val="21"/>
              </w:rPr>
            </w:pPr>
          </w:p>
        </w:tc>
        <w:tc>
          <w:tcPr>
            <w:tcW w:w="1642" w:type="dxa"/>
            <w:shd w:val="clear" w:color="auto" w:fill="auto"/>
            <w:vAlign w:val="center"/>
          </w:tcPr>
          <w:p w14:paraId="56D90DBC" w14:textId="77777777" w:rsidR="00DC2FE0" w:rsidRDefault="00DC2FE0">
            <w:pPr>
              <w:spacing w:beforeLines="20" w:before="62" w:line="300" w:lineRule="auto"/>
              <w:jc w:val="center"/>
              <w:rPr>
                <w:rFonts w:ascii="宋体" w:hAnsi="宋体" w:hint="eastAsia"/>
                <w:szCs w:val="21"/>
              </w:rPr>
            </w:pPr>
          </w:p>
        </w:tc>
        <w:tc>
          <w:tcPr>
            <w:tcW w:w="1642" w:type="dxa"/>
            <w:vMerge/>
            <w:shd w:val="clear" w:color="auto" w:fill="D9D9D9"/>
            <w:vAlign w:val="center"/>
          </w:tcPr>
          <w:p w14:paraId="5FF0D9E2" w14:textId="77777777" w:rsidR="00DC2FE0" w:rsidRDefault="00DC2FE0">
            <w:pPr>
              <w:spacing w:beforeLines="20" w:before="62" w:line="300" w:lineRule="auto"/>
              <w:jc w:val="center"/>
              <w:rPr>
                <w:rFonts w:ascii="宋体" w:hAnsi="宋体" w:hint="eastAsia"/>
                <w:szCs w:val="21"/>
              </w:rPr>
            </w:pPr>
          </w:p>
        </w:tc>
        <w:tc>
          <w:tcPr>
            <w:tcW w:w="1642" w:type="dxa"/>
            <w:vAlign w:val="center"/>
          </w:tcPr>
          <w:p w14:paraId="35E3A538" w14:textId="77777777" w:rsidR="00DC2FE0" w:rsidRDefault="00DC2FE0">
            <w:pPr>
              <w:spacing w:beforeLines="20" w:before="62" w:line="300" w:lineRule="auto"/>
              <w:jc w:val="center"/>
              <w:rPr>
                <w:rFonts w:ascii="宋体" w:hAnsi="宋体" w:hint="eastAsia"/>
                <w:szCs w:val="21"/>
              </w:rPr>
            </w:pPr>
          </w:p>
        </w:tc>
      </w:tr>
      <w:tr w:rsidR="00DC2FE0" w14:paraId="1610CEA2" w14:textId="77777777">
        <w:trPr>
          <w:trHeight w:val="239"/>
        </w:trPr>
        <w:tc>
          <w:tcPr>
            <w:tcW w:w="1545" w:type="dxa"/>
            <w:shd w:val="clear" w:color="auto" w:fill="D9D9D9"/>
            <w:vAlign w:val="center"/>
          </w:tcPr>
          <w:p w14:paraId="127927AD"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3</w:t>
            </w:r>
          </w:p>
        </w:tc>
        <w:tc>
          <w:tcPr>
            <w:tcW w:w="1642" w:type="dxa"/>
            <w:shd w:val="clear" w:color="auto" w:fill="auto"/>
            <w:vAlign w:val="center"/>
          </w:tcPr>
          <w:p w14:paraId="4CF3C614" w14:textId="77777777" w:rsidR="00DC2FE0" w:rsidRDefault="00DC2FE0">
            <w:pPr>
              <w:spacing w:beforeLines="20" w:before="62" w:line="300" w:lineRule="auto"/>
              <w:jc w:val="center"/>
              <w:rPr>
                <w:rFonts w:ascii="宋体" w:hAnsi="宋体" w:hint="eastAsia"/>
                <w:szCs w:val="21"/>
              </w:rPr>
            </w:pPr>
          </w:p>
        </w:tc>
        <w:tc>
          <w:tcPr>
            <w:tcW w:w="1642" w:type="dxa"/>
            <w:shd w:val="clear" w:color="auto" w:fill="auto"/>
            <w:vAlign w:val="center"/>
          </w:tcPr>
          <w:p w14:paraId="3F02C9E1" w14:textId="77777777" w:rsidR="00DC2FE0" w:rsidRDefault="00DC2FE0">
            <w:pPr>
              <w:spacing w:beforeLines="20" w:before="62" w:line="300" w:lineRule="auto"/>
              <w:jc w:val="center"/>
              <w:rPr>
                <w:rFonts w:ascii="宋体" w:hAnsi="宋体" w:hint="eastAsia"/>
                <w:szCs w:val="21"/>
              </w:rPr>
            </w:pPr>
          </w:p>
        </w:tc>
        <w:tc>
          <w:tcPr>
            <w:tcW w:w="1642" w:type="dxa"/>
            <w:vMerge/>
            <w:shd w:val="clear" w:color="auto" w:fill="D9D9D9"/>
            <w:vAlign w:val="center"/>
          </w:tcPr>
          <w:p w14:paraId="690783B1" w14:textId="77777777" w:rsidR="00DC2FE0" w:rsidRDefault="00DC2FE0">
            <w:pPr>
              <w:spacing w:beforeLines="20" w:before="62" w:line="300" w:lineRule="auto"/>
              <w:jc w:val="center"/>
              <w:rPr>
                <w:rFonts w:ascii="宋体" w:hAnsi="宋体" w:hint="eastAsia"/>
                <w:szCs w:val="21"/>
              </w:rPr>
            </w:pPr>
          </w:p>
        </w:tc>
        <w:tc>
          <w:tcPr>
            <w:tcW w:w="1642" w:type="dxa"/>
            <w:vMerge w:val="restart"/>
            <w:shd w:val="clear" w:color="auto" w:fill="D9D9D9"/>
            <w:vAlign w:val="center"/>
          </w:tcPr>
          <w:p w14:paraId="60541E07"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助理</w:t>
            </w:r>
          </w:p>
        </w:tc>
      </w:tr>
      <w:tr w:rsidR="00DC2FE0" w14:paraId="2CDF2273" w14:textId="77777777">
        <w:trPr>
          <w:trHeight w:val="239"/>
        </w:trPr>
        <w:tc>
          <w:tcPr>
            <w:tcW w:w="1545" w:type="dxa"/>
            <w:shd w:val="clear" w:color="auto" w:fill="D9D9D9"/>
            <w:vAlign w:val="center"/>
          </w:tcPr>
          <w:p w14:paraId="1DD3D965"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2</w:t>
            </w:r>
          </w:p>
        </w:tc>
        <w:tc>
          <w:tcPr>
            <w:tcW w:w="1642" w:type="dxa"/>
            <w:shd w:val="clear" w:color="auto" w:fill="auto"/>
            <w:vAlign w:val="center"/>
          </w:tcPr>
          <w:p w14:paraId="6347C88A" w14:textId="77777777" w:rsidR="00DC2FE0" w:rsidRDefault="00DC2FE0">
            <w:pPr>
              <w:spacing w:beforeLines="20" w:before="62" w:line="300" w:lineRule="auto"/>
              <w:jc w:val="center"/>
              <w:rPr>
                <w:rFonts w:ascii="宋体" w:hAnsi="宋体" w:hint="eastAsia"/>
                <w:szCs w:val="21"/>
              </w:rPr>
            </w:pPr>
          </w:p>
        </w:tc>
        <w:tc>
          <w:tcPr>
            <w:tcW w:w="1642" w:type="dxa"/>
            <w:shd w:val="clear" w:color="auto" w:fill="auto"/>
            <w:vAlign w:val="center"/>
          </w:tcPr>
          <w:p w14:paraId="53E52F99" w14:textId="77777777" w:rsidR="00DC2FE0" w:rsidRDefault="00DC2FE0">
            <w:pPr>
              <w:spacing w:beforeLines="20" w:before="62" w:line="300" w:lineRule="auto"/>
              <w:jc w:val="center"/>
              <w:rPr>
                <w:rFonts w:ascii="宋体" w:hAnsi="宋体" w:hint="eastAsia"/>
                <w:szCs w:val="21"/>
              </w:rPr>
            </w:pPr>
          </w:p>
        </w:tc>
        <w:tc>
          <w:tcPr>
            <w:tcW w:w="1642" w:type="dxa"/>
            <w:shd w:val="clear" w:color="auto" w:fill="auto"/>
            <w:vAlign w:val="center"/>
          </w:tcPr>
          <w:p w14:paraId="1A5FD5C7" w14:textId="77777777" w:rsidR="00DC2FE0" w:rsidRDefault="00DC2FE0">
            <w:pPr>
              <w:spacing w:beforeLines="20" w:before="62" w:line="300" w:lineRule="auto"/>
              <w:jc w:val="center"/>
              <w:rPr>
                <w:rFonts w:ascii="宋体" w:hAnsi="宋体" w:hint="eastAsia"/>
                <w:szCs w:val="21"/>
              </w:rPr>
            </w:pPr>
          </w:p>
        </w:tc>
        <w:tc>
          <w:tcPr>
            <w:tcW w:w="1642" w:type="dxa"/>
            <w:vMerge/>
            <w:shd w:val="clear" w:color="auto" w:fill="D9D9D9"/>
            <w:vAlign w:val="center"/>
          </w:tcPr>
          <w:p w14:paraId="6998FAEC" w14:textId="77777777" w:rsidR="00DC2FE0" w:rsidRDefault="00DC2FE0">
            <w:pPr>
              <w:spacing w:beforeLines="20" w:before="62" w:line="300" w:lineRule="auto"/>
              <w:jc w:val="center"/>
              <w:rPr>
                <w:rFonts w:ascii="宋体" w:hAnsi="宋体" w:hint="eastAsia"/>
                <w:szCs w:val="21"/>
              </w:rPr>
            </w:pPr>
          </w:p>
        </w:tc>
      </w:tr>
      <w:tr w:rsidR="00DC2FE0" w14:paraId="01AA9AE3" w14:textId="77777777">
        <w:trPr>
          <w:trHeight w:val="656"/>
        </w:trPr>
        <w:tc>
          <w:tcPr>
            <w:tcW w:w="1545" w:type="dxa"/>
            <w:shd w:val="clear" w:color="auto" w:fill="D9D9D9"/>
            <w:vAlign w:val="center"/>
          </w:tcPr>
          <w:p w14:paraId="07397324" w14:textId="77777777" w:rsidR="00DC2FE0" w:rsidRDefault="00DC2FE0">
            <w:pPr>
              <w:spacing w:beforeLines="20" w:before="62" w:line="300" w:lineRule="auto"/>
              <w:jc w:val="center"/>
              <w:rPr>
                <w:rFonts w:ascii="宋体" w:hAnsi="宋体" w:hint="eastAsia"/>
                <w:szCs w:val="21"/>
              </w:rPr>
            </w:pPr>
            <w:r>
              <w:rPr>
                <w:rFonts w:ascii="宋体" w:hAnsi="宋体" w:hint="eastAsia"/>
                <w:szCs w:val="21"/>
              </w:rPr>
              <w:t>1</w:t>
            </w:r>
          </w:p>
        </w:tc>
        <w:tc>
          <w:tcPr>
            <w:tcW w:w="1642" w:type="dxa"/>
            <w:shd w:val="clear" w:color="auto" w:fill="auto"/>
            <w:vAlign w:val="center"/>
          </w:tcPr>
          <w:p w14:paraId="4202EBFE" w14:textId="77777777" w:rsidR="00DC2FE0" w:rsidRDefault="00DC2FE0">
            <w:pPr>
              <w:spacing w:beforeLines="20" w:before="62" w:line="300" w:lineRule="auto"/>
              <w:jc w:val="center"/>
              <w:rPr>
                <w:rFonts w:ascii="宋体" w:hAnsi="宋体" w:hint="eastAsia"/>
                <w:szCs w:val="21"/>
              </w:rPr>
            </w:pPr>
          </w:p>
        </w:tc>
        <w:tc>
          <w:tcPr>
            <w:tcW w:w="1642" w:type="dxa"/>
            <w:shd w:val="clear" w:color="auto" w:fill="auto"/>
            <w:vAlign w:val="center"/>
          </w:tcPr>
          <w:p w14:paraId="052446CB" w14:textId="77777777" w:rsidR="00DC2FE0" w:rsidRDefault="00DC2FE0">
            <w:pPr>
              <w:spacing w:beforeLines="20" w:before="62" w:line="300" w:lineRule="auto"/>
              <w:jc w:val="center"/>
              <w:rPr>
                <w:rFonts w:ascii="宋体" w:hAnsi="宋体" w:hint="eastAsia"/>
                <w:szCs w:val="21"/>
              </w:rPr>
            </w:pPr>
          </w:p>
        </w:tc>
        <w:tc>
          <w:tcPr>
            <w:tcW w:w="1642" w:type="dxa"/>
            <w:shd w:val="clear" w:color="auto" w:fill="auto"/>
            <w:vAlign w:val="center"/>
          </w:tcPr>
          <w:p w14:paraId="5BBC9337" w14:textId="77777777" w:rsidR="00DC2FE0" w:rsidRDefault="00DC2FE0">
            <w:pPr>
              <w:spacing w:beforeLines="20" w:before="62" w:line="300" w:lineRule="auto"/>
              <w:jc w:val="center"/>
              <w:rPr>
                <w:rFonts w:ascii="宋体" w:hAnsi="宋体" w:hint="eastAsia"/>
                <w:szCs w:val="21"/>
              </w:rPr>
            </w:pPr>
          </w:p>
        </w:tc>
        <w:tc>
          <w:tcPr>
            <w:tcW w:w="1642" w:type="dxa"/>
            <w:vMerge/>
            <w:shd w:val="clear" w:color="auto" w:fill="D9D9D9"/>
            <w:vAlign w:val="center"/>
          </w:tcPr>
          <w:p w14:paraId="6C688B08" w14:textId="77777777" w:rsidR="00DC2FE0" w:rsidRDefault="00DC2FE0">
            <w:pPr>
              <w:spacing w:beforeLines="20" w:before="62" w:line="300" w:lineRule="auto"/>
              <w:jc w:val="center"/>
              <w:rPr>
                <w:rFonts w:ascii="宋体" w:hAnsi="宋体" w:hint="eastAsia"/>
                <w:szCs w:val="21"/>
              </w:rPr>
            </w:pPr>
          </w:p>
        </w:tc>
      </w:tr>
    </w:tbl>
    <w:p w14:paraId="09049603" w14:textId="77777777" w:rsidR="00DC2FE0" w:rsidRDefault="00DC2FE0">
      <w:pPr>
        <w:rPr>
          <w:rFonts w:hint="eastAsia"/>
          <w:sz w:val="24"/>
        </w:rPr>
      </w:pPr>
    </w:p>
    <w:p w14:paraId="0FFBB6A1" w14:textId="77777777" w:rsidR="00DC2FE0" w:rsidRDefault="00DC2FE0">
      <w:pPr>
        <w:pStyle w:val="2"/>
        <w:spacing w:line="360" w:lineRule="auto"/>
        <w:rPr>
          <w:rFonts w:hint="eastAsia"/>
        </w:rPr>
      </w:pPr>
      <w:bookmarkStart w:id="36" w:name="_Toc218919759"/>
      <w:r>
        <w:rPr>
          <w:rFonts w:hint="eastAsia"/>
        </w:rPr>
        <w:t>非经理岗位员工职级晋升</w:t>
      </w:r>
      <w:r>
        <w:rPr>
          <w:rStyle w:val="a6"/>
        </w:rPr>
        <w:footnoteReference w:id="2"/>
      </w:r>
      <w:bookmarkEnd w:id="36"/>
    </w:p>
    <w:p w14:paraId="4699F82C"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非经理岗位员工职级晋升坚持“逐级晋升”与“择优晋升”的原则。申请者可申请晋升比现任职级高一级的岗位职级，不得越级申请。同时，公司为表现优秀的员工提供职级晋升年限破格的机会。</w:t>
      </w:r>
    </w:p>
    <w:p w14:paraId="1BD29BB2" w14:textId="77777777" w:rsidR="00DC2FE0" w:rsidRDefault="00DC2FE0">
      <w:pPr>
        <w:spacing w:line="360" w:lineRule="auto"/>
        <w:ind w:firstLineChars="200" w:firstLine="420"/>
        <w:rPr>
          <w:rFonts w:hint="eastAsia"/>
          <w:sz w:val="24"/>
        </w:rPr>
      </w:pPr>
      <w:r>
        <w:rPr>
          <w:rFonts w:ascii="宋体" w:hAnsi="宋体" w:hint="eastAsia"/>
          <w:szCs w:val="21"/>
        </w:rPr>
        <w:t>员工晋升需满足员工行为基本要求、岗位价值、绩效成绩、工作年限等四方面基本要求。员工申请晋升的职级需低于或等于所在职位序列的最高职级。</w:t>
      </w:r>
    </w:p>
    <w:p w14:paraId="79ABC670" w14:textId="77777777" w:rsidR="00DC2FE0" w:rsidRDefault="00DC2FE0">
      <w:pPr>
        <w:pStyle w:val="2"/>
        <w:spacing w:line="360" w:lineRule="auto"/>
        <w:rPr>
          <w:rFonts w:hint="eastAsia"/>
        </w:rPr>
      </w:pPr>
      <w:bookmarkStart w:id="37" w:name="_Toc218919760"/>
      <w:r>
        <w:rPr>
          <w:rFonts w:hint="eastAsia"/>
        </w:rPr>
        <w:t>非经理岗位员工职位调整</w:t>
      </w:r>
      <w:bookmarkEnd w:id="37"/>
    </w:p>
    <w:p w14:paraId="4DE8C187" w14:textId="77777777" w:rsidR="00DC2FE0" w:rsidRDefault="00DC2FE0">
      <w:pPr>
        <w:spacing w:line="360" w:lineRule="auto"/>
        <w:ind w:firstLineChars="200" w:firstLine="420"/>
        <w:rPr>
          <w:rFonts w:hint="eastAsia"/>
        </w:rPr>
      </w:pPr>
      <w:r>
        <w:rPr>
          <w:rFonts w:hint="eastAsia"/>
        </w:rPr>
        <w:t>公司为员工提供非经理岗位的内部调配机会，主要通过内部协商调动、外部协商调动、公开竞聘选拔等方式实现。其中，参加省公司空缺岗位公开选拔的人员，应为在公司内连续工作年限（含劳务派遣人员经历）满两年的员工。</w:t>
      </w:r>
    </w:p>
    <w:p w14:paraId="75554835" w14:textId="77777777" w:rsidR="00DC2FE0" w:rsidRDefault="00DC2FE0">
      <w:pPr>
        <w:pStyle w:val="2"/>
        <w:rPr>
          <w:rFonts w:hint="eastAsia"/>
        </w:rPr>
      </w:pPr>
      <w:bookmarkStart w:id="38" w:name="_Toc218919761"/>
      <w:r>
        <w:rPr>
          <w:rFonts w:hint="eastAsia"/>
        </w:rPr>
        <w:lastRenderedPageBreak/>
        <w:t>经理岗位员工内部选拔</w:t>
      </w:r>
      <w:bookmarkEnd w:id="38"/>
    </w:p>
    <w:p w14:paraId="63C0163C" w14:textId="77777777" w:rsidR="00DC2FE0" w:rsidRDefault="00DC2FE0">
      <w:pPr>
        <w:spacing w:line="360" w:lineRule="auto"/>
        <w:ind w:firstLineChars="200" w:firstLine="420"/>
        <w:rPr>
          <w:rFonts w:hint="eastAsia"/>
        </w:rPr>
      </w:pPr>
      <w:r>
        <w:rPr>
          <w:rFonts w:hint="eastAsia"/>
        </w:rPr>
        <w:t>县公司副总经理级及以上职级的经理岗位</w:t>
      </w:r>
      <w:r>
        <w:rPr>
          <w:rFonts w:hint="eastAsia"/>
        </w:rPr>
        <w:t xml:space="preserve"> </w:t>
      </w:r>
      <w:r>
        <w:rPr>
          <w:rFonts w:hint="eastAsia"/>
        </w:rPr>
        <w:t>（不含资深经理），公司采取推荐选拔与公开竞聘相结合选拔进行选拔。参与经理人员选拔的员工需满足相应的资格条件，包括基本要求、首聘年龄要求、任职资历要求。</w:t>
      </w:r>
    </w:p>
    <w:p w14:paraId="5B21D4BC" w14:textId="77777777" w:rsidR="00DC2FE0" w:rsidRDefault="00DC2FE0">
      <w:pPr>
        <w:numPr>
          <w:ilvl w:val="0"/>
          <w:numId w:val="7"/>
        </w:numPr>
        <w:spacing w:line="360" w:lineRule="auto"/>
        <w:rPr>
          <w:rFonts w:ascii="宋体" w:hAnsi="宋体" w:hint="eastAsia"/>
          <w:szCs w:val="21"/>
        </w:rPr>
      </w:pPr>
      <w:r>
        <w:rPr>
          <w:rFonts w:ascii="宋体" w:hAnsi="宋体" w:hint="eastAsia"/>
          <w:szCs w:val="21"/>
        </w:rPr>
        <w:t>基本条件</w:t>
      </w:r>
    </w:p>
    <w:p w14:paraId="3BEB2170" w14:textId="77777777" w:rsidR="00DC2FE0" w:rsidRDefault="00DC2FE0">
      <w:pPr>
        <w:numPr>
          <w:ilvl w:val="0"/>
          <w:numId w:val="8"/>
        </w:numPr>
        <w:tabs>
          <w:tab w:val="left" w:pos="420"/>
          <w:tab w:val="left" w:pos="840"/>
        </w:tabs>
        <w:spacing w:line="360" w:lineRule="auto"/>
        <w:ind w:left="839" w:hanging="839"/>
        <w:rPr>
          <w:rFonts w:ascii="宋体" w:hAnsi="宋体" w:hint="eastAsia"/>
          <w:szCs w:val="21"/>
        </w:rPr>
      </w:pPr>
      <w:r>
        <w:rPr>
          <w:rFonts w:ascii="宋体" w:hAnsi="宋体" w:hint="eastAsia"/>
          <w:szCs w:val="21"/>
        </w:rPr>
        <w:t>遵守国家法律法规，没有任何违法违纪行为。</w:t>
      </w:r>
    </w:p>
    <w:p w14:paraId="466EAA2B" w14:textId="77777777" w:rsidR="00DC2FE0" w:rsidRDefault="00DC2FE0">
      <w:pPr>
        <w:numPr>
          <w:ilvl w:val="0"/>
          <w:numId w:val="8"/>
        </w:numPr>
        <w:tabs>
          <w:tab w:val="left" w:pos="420"/>
          <w:tab w:val="left" w:pos="840"/>
        </w:tabs>
        <w:spacing w:line="360" w:lineRule="auto"/>
        <w:ind w:left="839" w:hanging="839"/>
        <w:rPr>
          <w:rFonts w:ascii="宋体" w:hAnsi="宋体" w:hint="eastAsia"/>
          <w:szCs w:val="21"/>
        </w:rPr>
      </w:pPr>
      <w:r>
        <w:rPr>
          <w:rFonts w:ascii="宋体" w:hAnsi="宋体" w:hint="eastAsia"/>
          <w:szCs w:val="21"/>
        </w:rPr>
        <w:t>认同公司企业文化，遵守公司各项规章制度。</w:t>
      </w:r>
    </w:p>
    <w:p w14:paraId="1E82FD5A" w14:textId="77777777" w:rsidR="00DC2FE0" w:rsidRDefault="00DC2FE0">
      <w:pPr>
        <w:numPr>
          <w:ilvl w:val="0"/>
          <w:numId w:val="8"/>
        </w:numPr>
        <w:tabs>
          <w:tab w:val="left" w:pos="420"/>
          <w:tab w:val="left" w:pos="840"/>
        </w:tabs>
        <w:spacing w:line="360" w:lineRule="auto"/>
        <w:ind w:left="839" w:hanging="839"/>
        <w:rPr>
          <w:rFonts w:ascii="宋体" w:hAnsi="宋体" w:hint="eastAsia"/>
          <w:szCs w:val="21"/>
        </w:rPr>
      </w:pPr>
      <w:r>
        <w:rPr>
          <w:rFonts w:ascii="宋体" w:hAnsi="宋体" w:hint="eastAsia"/>
          <w:szCs w:val="21"/>
        </w:rPr>
        <w:t>近两年内，个人绩效考核成绩不低于C级。</w:t>
      </w:r>
    </w:p>
    <w:p w14:paraId="223E3559" w14:textId="77777777" w:rsidR="00DC2FE0" w:rsidRDefault="00DC2FE0">
      <w:pPr>
        <w:numPr>
          <w:ilvl w:val="0"/>
          <w:numId w:val="7"/>
        </w:numPr>
        <w:spacing w:line="360" w:lineRule="auto"/>
        <w:rPr>
          <w:rFonts w:ascii="宋体" w:hAnsi="宋体" w:hint="eastAsia"/>
          <w:szCs w:val="21"/>
        </w:rPr>
      </w:pPr>
      <w:r>
        <w:rPr>
          <w:rFonts w:ascii="宋体" w:hAnsi="宋体" w:hint="eastAsia"/>
          <w:szCs w:val="21"/>
        </w:rPr>
        <w:t>首聘年龄要求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5280"/>
        <w:gridCol w:w="1627"/>
      </w:tblGrid>
      <w:tr w:rsidR="00DC2FE0" w14:paraId="28E3E25D" w14:textId="77777777">
        <w:trPr>
          <w:trHeight w:val="322"/>
          <w:jc w:val="center"/>
        </w:trPr>
        <w:tc>
          <w:tcPr>
            <w:tcW w:w="761" w:type="dxa"/>
            <w:shd w:val="clear" w:color="auto" w:fill="CCFFFF"/>
          </w:tcPr>
          <w:p w14:paraId="47914E08" w14:textId="77777777" w:rsidR="00DC2FE0" w:rsidRDefault="00DC2FE0">
            <w:pPr>
              <w:jc w:val="center"/>
              <w:rPr>
                <w:rFonts w:ascii="宋体" w:hAnsi="宋体" w:hint="eastAsia"/>
                <w:b/>
                <w:sz w:val="24"/>
              </w:rPr>
            </w:pPr>
            <w:r>
              <w:rPr>
                <w:rFonts w:ascii="宋体" w:hAnsi="宋体" w:hint="eastAsia"/>
                <w:b/>
                <w:sz w:val="24"/>
              </w:rPr>
              <w:t>序号</w:t>
            </w:r>
          </w:p>
        </w:tc>
        <w:tc>
          <w:tcPr>
            <w:tcW w:w="5280" w:type="dxa"/>
            <w:shd w:val="clear" w:color="auto" w:fill="CCFFFF"/>
          </w:tcPr>
          <w:p w14:paraId="2C6B5350" w14:textId="77777777" w:rsidR="00DC2FE0" w:rsidRDefault="00DC2FE0">
            <w:pPr>
              <w:jc w:val="center"/>
              <w:rPr>
                <w:rFonts w:ascii="宋体" w:hAnsi="宋体" w:hint="eastAsia"/>
                <w:b/>
                <w:sz w:val="24"/>
              </w:rPr>
            </w:pPr>
            <w:r>
              <w:rPr>
                <w:rFonts w:ascii="宋体" w:hAnsi="宋体" w:hint="eastAsia"/>
                <w:b/>
                <w:sz w:val="24"/>
              </w:rPr>
              <w:t>职    务</w:t>
            </w:r>
          </w:p>
        </w:tc>
        <w:tc>
          <w:tcPr>
            <w:tcW w:w="1627" w:type="dxa"/>
            <w:shd w:val="clear" w:color="auto" w:fill="CCFFFF"/>
          </w:tcPr>
          <w:p w14:paraId="2C67E5B4" w14:textId="77777777" w:rsidR="00DC2FE0" w:rsidRDefault="00DC2FE0">
            <w:pPr>
              <w:jc w:val="center"/>
              <w:rPr>
                <w:rFonts w:ascii="宋体" w:hAnsi="宋体" w:hint="eastAsia"/>
                <w:b/>
                <w:sz w:val="24"/>
              </w:rPr>
            </w:pPr>
            <w:r>
              <w:rPr>
                <w:rFonts w:ascii="宋体" w:hAnsi="宋体" w:hint="eastAsia"/>
                <w:b/>
                <w:sz w:val="24"/>
              </w:rPr>
              <w:t>年龄要求</w:t>
            </w:r>
          </w:p>
        </w:tc>
      </w:tr>
      <w:tr w:rsidR="00DC2FE0" w14:paraId="538B1C31" w14:textId="77777777">
        <w:trPr>
          <w:trHeight w:val="330"/>
          <w:jc w:val="center"/>
        </w:trPr>
        <w:tc>
          <w:tcPr>
            <w:tcW w:w="761" w:type="dxa"/>
          </w:tcPr>
          <w:p w14:paraId="496FD78F" w14:textId="77777777" w:rsidR="00DC2FE0" w:rsidRDefault="00DC2FE0">
            <w:pPr>
              <w:jc w:val="center"/>
              <w:rPr>
                <w:rFonts w:ascii="宋体" w:hAnsi="宋体" w:hint="eastAsia"/>
                <w:sz w:val="24"/>
              </w:rPr>
            </w:pPr>
            <w:r>
              <w:rPr>
                <w:rFonts w:ascii="宋体" w:hAnsi="宋体" w:hint="eastAsia"/>
                <w:sz w:val="24"/>
              </w:rPr>
              <w:t>1</w:t>
            </w:r>
          </w:p>
        </w:tc>
        <w:tc>
          <w:tcPr>
            <w:tcW w:w="5280" w:type="dxa"/>
          </w:tcPr>
          <w:p w14:paraId="62AD779E" w14:textId="77777777" w:rsidR="00DC2FE0" w:rsidRDefault="00DC2FE0">
            <w:pPr>
              <w:ind w:firstLineChars="200" w:firstLine="420"/>
              <w:rPr>
                <w:rFonts w:ascii="宋体" w:hAnsi="宋体" w:hint="eastAsia"/>
                <w:szCs w:val="21"/>
              </w:rPr>
            </w:pPr>
            <w:r>
              <w:rPr>
                <w:rFonts w:ascii="宋体" w:hAnsi="宋体" w:hint="eastAsia"/>
                <w:szCs w:val="21"/>
              </w:rPr>
              <w:t>市公司总经理、党委书记</w:t>
            </w:r>
          </w:p>
          <w:p w14:paraId="33D2CD1A" w14:textId="77777777" w:rsidR="00DC2FE0" w:rsidRDefault="00DC2FE0">
            <w:pPr>
              <w:ind w:firstLineChars="200" w:firstLine="420"/>
              <w:rPr>
                <w:rFonts w:ascii="宋体" w:hAnsi="宋体" w:hint="eastAsia"/>
                <w:sz w:val="24"/>
              </w:rPr>
            </w:pPr>
            <w:r>
              <w:rPr>
                <w:rFonts w:ascii="宋体" w:hAnsi="宋体" w:hint="eastAsia"/>
                <w:szCs w:val="21"/>
              </w:rPr>
              <w:t>省公司部门正职（含同级）</w:t>
            </w:r>
          </w:p>
        </w:tc>
        <w:tc>
          <w:tcPr>
            <w:tcW w:w="1627" w:type="dxa"/>
          </w:tcPr>
          <w:p w14:paraId="39133D15" w14:textId="77777777" w:rsidR="00DC2FE0" w:rsidRDefault="00DC2FE0">
            <w:pPr>
              <w:ind w:firstLineChars="200" w:firstLine="420"/>
              <w:rPr>
                <w:rFonts w:ascii="宋体" w:hAnsi="宋体" w:hint="eastAsia"/>
                <w:szCs w:val="21"/>
              </w:rPr>
            </w:pPr>
            <w:r>
              <w:rPr>
                <w:rFonts w:ascii="宋体" w:hAnsi="宋体" w:hint="eastAsia"/>
                <w:szCs w:val="21"/>
              </w:rPr>
              <w:t>50周岁</w:t>
            </w:r>
          </w:p>
          <w:p w14:paraId="321B11EA" w14:textId="77777777" w:rsidR="00DC2FE0" w:rsidRDefault="00DC2FE0">
            <w:pPr>
              <w:ind w:firstLineChars="200" w:firstLine="420"/>
              <w:rPr>
                <w:rFonts w:ascii="宋体" w:hAnsi="宋体" w:hint="eastAsia"/>
                <w:sz w:val="24"/>
              </w:rPr>
            </w:pPr>
            <w:r>
              <w:rPr>
                <w:rFonts w:ascii="宋体" w:hAnsi="宋体" w:hint="eastAsia"/>
                <w:szCs w:val="21"/>
              </w:rPr>
              <w:t>以下</w:t>
            </w:r>
          </w:p>
        </w:tc>
      </w:tr>
      <w:tr w:rsidR="00DC2FE0" w14:paraId="4FC246BF" w14:textId="77777777">
        <w:trPr>
          <w:trHeight w:val="330"/>
          <w:jc w:val="center"/>
        </w:trPr>
        <w:tc>
          <w:tcPr>
            <w:tcW w:w="761" w:type="dxa"/>
          </w:tcPr>
          <w:p w14:paraId="1AC56A01" w14:textId="77777777" w:rsidR="00DC2FE0" w:rsidRDefault="00DC2FE0">
            <w:pPr>
              <w:jc w:val="center"/>
              <w:rPr>
                <w:rFonts w:ascii="宋体" w:hAnsi="宋体" w:hint="eastAsia"/>
                <w:sz w:val="24"/>
              </w:rPr>
            </w:pPr>
            <w:r>
              <w:rPr>
                <w:rFonts w:ascii="宋体" w:hAnsi="宋体" w:hint="eastAsia"/>
                <w:sz w:val="24"/>
              </w:rPr>
              <w:t>2</w:t>
            </w:r>
          </w:p>
        </w:tc>
        <w:tc>
          <w:tcPr>
            <w:tcW w:w="5280" w:type="dxa"/>
          </w:tcPr>
          <w:p w14:paraId="228078EA" w14:textId="77777777" w:rsidR="00DC2FE0" w:rsidRDefault="00DC2FE0">
            <w:pPr>
              <w:ind w:firstLineChars="200" w:firstLine="420"/>
              <w:rPr>
                <w:rFonts w:ascii="宋体" w:hAnsi="宋体" w:hint="eastAsia"/>
                <w:szCs w:val="21"/>
              </w:rPr>
            </w:pPr>
            <w:r>
              <w:rPr>
                <w:rFonts w:ascii="宋体" w:hAnsi="宋体" w:hint="eastAsia"/>
                <w:szCs w:val="21"/>
              </w:rPr>
              <w:t>一类市公司部门正职（含同级）</w:t>
            </w:r>
          </w:p>
          <w:p w14:paraId="35AB669A" w14:textId="77777777" w:rsidR="00DC2FE0" w:rsidRDefault="00DC2FE0">
            <w:pPr>
              <w:ind w:firstLineChars="200" w:firstLine="420"/>
              <w:rPr>
                <w:rFonts w:ascii="宋体" w:hAnsi="宋体" w:hint="eastAsia"/>
                <w:szCs w:val="21"/>
              </w:rPr>
            </w:pPr>
            <w:r>
              <w:rPr>
                <w:rFonts w:ascii="宋体" w:hAnsi="宋体" w:hint="eastAsia"/>
                <w:szCs w:val="21"/>
              </w:rPr>
              <w:t>客户服务广州、深圳、东莞、佛山中心总经理</w:t>
            </w:r>
          </w:p>
          <w:p w14:paraId="0B8BE143" w14:textId="77777777" w:rsidR="00DC2FE0" w:rsidRDefault="00DC2FE0">
            <w:pPr>
              <w:ind w:firstLineChars="200" w:firstLine="420"/>
              <w:rPr>
                <w:rFonts w:ascii="宋体" w:hAnsi="宋体" w:hint="eastAsia"/>
                <w:sz w:val="24"/>
              </w:rPr>
            </w:pPr>
            <w:r>
              <w:rPr>
                <w:rFonts w:ascii="宋体" w:hAnsi="宋体" w:hint="eastAsia"/>
                <w:szCs w:val="21"/>
              </w:rPr>
              <w:t>一类县分公司总经理</w:t>
            </w:r>
          </w:p>
        </w:tc>
        <w:tc>
          <w:tcPr>
            <w:tcW w:w="1627" w:type="dxa"/>
          </w:tcPr>
          <w:p w14:paraId="104D8D7A" w14:textId="77777777" w:rsidR="00DC2FE0" w:rsidRDefault="00DC2FE0">
            <w:pPr>
              <w:ind w:firstLineChars="200" w:firstLine="420"/>
              <w:rPr>
                <w:rFonts w:ascii="宋体" w:hAnsi="宋体" w:hint="eastAsia"/>
                <w:szCs w:val="21"/>
              </w:rPr>
            </w:pPr>
            <w:r>
              <w:rPr>
                <w:rFonts w:ascii="宋体" w:hAnsi="宋体" w:hint="eastAsia"/>
                <w:szCs w:val="21"/>
              </w:rPr>
              <w:t>45周岁</w:t>
            </w:r>
          </w:p>
          <w:p w14:paraId="0A393566" w14:textId="77777777" w:rsidR="00DC2FE0" w:rsidRDefault="00DC2FE0">
            <w:pPr>
              <w:ind w:firstLineChars="200" w:firstLine="420"/>
              <w:rPr>
                <w:rFonts w:ascii="宋体" w:hAnsi="宋体" w:hint="eastAsia"/>
                <w:sz w:val="24"/>
              </w:rPr>
            </w:pPr>
            <w:r>
              <w:rPr>
                <w:rFonts w:ascii="宋体" w:hAnsi="宋体" w:hint="eastAsia"/>
                <w:szCs w:val="21"/>
              </w:rPr>
              <w:t>以下</w:t>
            </w:r>
          </w:p>
        </w:tc>
      </w:tr>
      <w:tr w:rsidR="00DC2FE0" w14:paraId="0C08A018" w14:textId="77777777">
        <w:trPr>
          <w:trHeight w:val="330"/>
          <w:jc w:val="center"/>
        </w:trPr>
        <w:tc>
          <w:tcPr>
            <w:tcW w:w="761" w:type="dxa"/>
          </w:tcPr>
          <w:p w14:paraId="6B20EC2B" w14:textId="77777777" w:rsidR="00DC2FE0" w:rsidRDefault="00DC2FE0">
            <w:pPr>
              <w:jc w:val="center"/>
              <w:rPr>
                <w:rFonts w:ascii="宋体" w:hAnsi="宋体" w:hint="eastAsia"/>
                <w:sz w:val="24"/>
              </w:rPr>
            </w:pPr>
            <w:r>
              <w:rPr>
                <w:rFonts w:ascii="宋体" w:hAnsi="宋体" w:hint="eastAsia"/>
                <w:sz w:val="24"/>
              </w:rPr>
              <w:t>3</w:t>
            </w:r>
          </w:p>
        </w:tc>
        <w:tc>
          <w:tcPr>
            <w:tcW w:w="5280" w:type="dxa"/>
          </w:tcPr>
          <w:p w14:paraId="69112534" w14:textId="77777777" w:rsidR="00DC2FE0" w:rsidRDefault="00DC2FE0">
            <w:pPr>
              <w:ind w:firstLineChars="200" w:firstLine="420"/>
              <w:rPr>
                <w:rFonts w:ascii="宋体" w:hAnsi="宋体" w:hint="eastAsia"/>
                <w:szCs w:val="21"/>
              </w:rPr>
            </w:pPr>
            <w:r>
              <w:rPr>
                <w:rFonts w:ascii="宋体" w:hAnsi="宋体" w:hint="eastAsia"/>
                <w:szCs w:val="21"/>
              </w:rPr>
              <w:t>二、三类市公司部门正职（含同级）</w:t>
            </w:r>
          </w:p>
          <w:p w14:paraId="51CD3832" w14:textId="77777777" w:rsidR="00DC2FE0" w:rsidRDefault="00DC2FE0">
            <w:pPr>
              <w:ind w:firstLineChars="200" w:firstLine="420"/>
              <w:rPr>
                <w:rFonts w:ascii="宋体" w:hAnsi="宋体" w:hint="eastAsia"/>
                <w:szCs w:val="21"/>
              </w:rPr>
            </w:pPr>
            <w:r>
              <w:rPr>
                <w:rFonts w:ascii="宋体" w:hAnsi="宋体" w:hint="eastAsia"/>
                <w:szCs w:val="21"/>
              </w:rPr>
              <w:t>客户服务汕头、江门中心总经理</w:t>
            </w:r>
          </w:p>
          <w:p w14:paraId="48F1BD1E" w14:textId="77777777" w:rsidR="00DC2FE0" w:rsidRDefault="00DC2FE0">
            <w:pPr>
              <w:ind w:firstLineChars="200" w:firstLine="420"/>
              <w:rPr>
                <w:rFonts w:ascii="宋体" w:hAnsi="宋体" w:hint="eastAsia"/>
                <w:szCs w:val="21"/>
              </w:rPr>
            </w:pPr>
            <w:r>
              <w:rPr>
                <w:rFonts w:ascii="宋体" w:hAnsi="宋体" w:hint="eastAsia"/>
                <w:szCs w:val="21"/>
              </w:rPr>
              <w:t>二、三类县分公司总经理</w:t>
            </w:r>
          </w:p>
          <w:p w14:paraId="7CF0F166" w14:textId="77777777" w:rsidR="00DC2FE0" w:rsidRDefault="00DC2FE0">
            <w:pPr>
              <w:ind w:firstLineChars="200" w:firstLine="420"/>
              <w:rPr>
                <w:rFonts w:ascii="宋体" w:hAnsi="宋体" w:hint="eastAsia"/>
                <w:sz w:val="24"/>
              </w:rPr>
            </w:pPr>
            <w:r>
              <w:rPr>
                <w:rFonts w:ascii="宋体" w:hAnsi="宋体" w:hint="eastAsia"/>
                <w:szCs w:val="21"/>
              </w:rPr>
              <w:t>省公司室正职</w:t>
            </w:r>
          </w:p>
        </w:tc>
        <w:tc>
          <w:tcPr>
            <w:tcW w:w="1627" w:type="dxa"/>
          </w:tcPr>
          <w:p w14:paraId="4269DD86" w14:textId="77777777" w:rsidR="00DC2FE0" w:rsidRDefault="00DC2FE0">
            <w:pPr>
              <w:ind w:firstLineChars="200" w:firstLine="420"/>
              <w:rPr>
                <w:rFonts w:ascii="宋体" w:hAnsi="宋体" w:hint="eastAsia"/>
                <w:szCs w:val="21"/>
              </w:rPr>
            </w:pPr>
            <w:r>
              <w:rPr>
                <w:rFonts w:ascii="宋体" w:hAnsi="宋体" w:hint="eastAsia"/>
                <w:szCs w:val="21"/>
              </w:rPr>
              <w:t>40周岁</w:t>
            </w:r>
          </w:p>
          <w:p w14:paraId="7264471A" w14:textId="77777777" w:rsidR="00DC2FE0" w:rsidRDefault="00DC2FE0">
            <w:pPr>
              <w:ind w:firstLineChars="200" w:firstLine="420"/>
              <w:rPr>
                <w:rFonts w:ascii="宋体" w:hAnsi="宋体" w:hint="eastAsia"/>
                <w:sz w:val="24"/>
              </w:rPr>
            </w:pPr>
            <w:r>
              <w:rPr>
                <w:rFonts w:ascii="宋体" w:hAnsi="宋体" w:hint="eastAsia"/>
                <w:szCs w:val="21"/>
              </w:rPr>
              <w:t>以下</w:t>
            </w:r>
          </w:p>
        </w:tc>
      </w:tr>
    </w:tbl>
    <w:p w14:paraId="41F25EB5" w14:textId="77777777" w:rsidR="00DC2FE0" w:rsidRDefault="00DC2FE0">
      <w:pPr>
        <w:numPr>
          <w:ilvl w:val="0"/>
          <w:numId w:val="7"/>
        </w:numPr>
        <w:spacing w:line="360" w:lineRule="auto"/>
        <w:rPr>
          <w:rFonts w:ascii="宋体" w:hAnsi="宋体" w:hint="eastAsia"/>
          <w:szCs w:val="21"/>
        </w:rPr>
      </w:pPr>
      <w:r>
        <w:rPr>
          <w:rFonts w:ascii="宋体" w:hAnsi="宋体" w:hint="eastAsia"/>
          <w:szCs w:val="21"/>
        </w:rPr>
        <w:t>任职资历要求</w:t>
      </w:r>
    </w:p>
    <w:p w14:paraId="0A28231E" w14:textId="77777777" w:rsidR="00DC2FE0" w:rsidRDefault="00DC2FE0">
      <w:pPr>
        <w:numPr>
          <w:ilvl w:val="0"/>
          <w:numId w:val="9"/>
        </w:numPr>
        <w:tabs>
          <w:tab w:val="clear" w:pos="0"/>
          <w:tab w:val="left" w:pos="420"/>
        </w:tabs>
        <w:spacing w:line="360" w:lineRule="auto"/>
        <w:ind w:left="839" w:hanging="839"/>
        <w:rPr>
          <w:rFonts w:ascii="宋体" w:hAnsi="宋体" w:hint="eastAsia"/>
          <w:szCs w:val="21"/>
        </w:rPr>
      </w:pPr>
      <w:r>
        <w:rPr>
          <w:rFonts w:ascii="宋体" w:hAnsi="宋体" w:hint="eastAsia"/>
          <w:szCs w:val="21"/>
        </w:rPr>
        <w:t>选拔为县公司总经理级及以上职务的人员，任下一级经理职务一年以上。</w:t>
      </w:r>
    </w:p>
    <w:p w14:paraId="40D7F5D0" w14:textId="77777777" w:rsidR="00DC2FE0" w:rsidRDefault="00DC2FE0">
      <w:pPr>
        <w:numPr>
          <w:ilvl w:val="0"/>
          <w:numId w:val="9"/>
        </w:numPr>
        <w:spacing w:line="360" w:lineRule="auto"/>
        <w:rPr>
          <w:rFonts w:ascii="宋体" w:hAnsi="宋体" w:hint="eastAsia"/>
          <w:szCs w:val="21"/>
        </w:rPr>
      </w:pPr>
      <w:r>
        <w:rPr>
          <w:rFonts w:ascii="宋体" w:hAnsi="宋体" w:hint="eastAsia"/>
          <w:szCs w:val="21"/>
        </w:rPr>
        <w:t>选拔为县公司副总经理级的人员，需同时满足以下条件：入公司满一年。研究生（硕士）毕业工作满2年；本科（学士）毕业工作满4年；大专毕业工作满6年；中专毕业工作满8年；中专以下毕业工作满10年（学历、学位指国家承认的学历、学位，党校学历、学位仅适用于纪检、党群、工会三个部门的经理职位）。</w:t>
      </w:r>
    </w:p>
    <w:p w14:paraId="37FE0414" w14:textId="77777777" w:rsidR="00DC2FE0" w:rsidRDefault="00DC2FE0">
      <w:pPr>
        <w:pStyle w:val="2"/>
        <w:rPr>
          <w:rFonts w:hint="eastAsia"/>
        </w:rPr>
      </w:pPr>
      <w:bookmarkStart w:id="39" w:name="_Toc218919762"/>
      <w:r>
        <w:rPr>
          <w:rFonts w:hint="eastAsia"/>
        </w:rPr>
        <w:t>专家人才内部选拔</w:t>
      </w:r>
      <w:bookmarkEnd w:id="39"/>
    </w:p>
    <w:p w14:paraId="26EF531A" w14:textId="77777777" w:rsidR="00DC2FE0" w:rsidRDefault="00DC2FE0">
      <w:pPr>
        <w:spacing w:line="360" w:lineRule="auto"/>
        <w:ind w:firstLineChars="200" w:firstLine="420"/>
        <w:rPr>
          <w:rFonts w:hint="eastAsia"/>
          <w:szCs w:val="21"/>
        </w:rPr>
      </w:pPr>
      <w:r>
        <w:rPr>
          <w:rFonts w:hint="eastAsia"/>
          <w:szCs w:val="21"/>
        </w:rPr>
        <w:t>为进一步拓宽员工职业生涯发展通道，建立一套促进人才成长发展的激励机制，鼓励员工努力学习锻炼成为专家型、创新型、知识型人才，公司还开设专家人才的选拔与晋升通道。</w:t>
      </w:r>
    </w:p>
    <w:p w14:paraId="4653CC22" w14:textId="77777777" w:rsidR="00DC2FE0" w:rsidRDefault="00DC2FE0">
      <w:pPr>
        <w:spacing w:line="360" w:lineRule="auto"/>
        <w:ind w:firstLineChars="200" w:firstLine="420"/>
        <w:rPr>
          <w:rFonts w:hint="eastAsia"/>
          <w:szCs w:val="21"/>
        </w:rPr>
      </w:pPr>
      <w:r>
        <w:rPr>
          <w:rFonts w:hint="eastAsia"/>
          <w:szCs w:val="21"/>
        </w:rPr>
        <w:t>专家人才指在全省范围内具有丰富的专业知识与项目工作经验以及优秀的专业能力，取得过突出的业务贡献，能独立或带领团队进行重点业务、技术或管理项目攻关，并能为公司</w:t>
      </w:r>
      <w:r>
        <w:rPr>
          <w:rFonts w:hint="eastAsia"/>
          <w:szCs w:val="21"/>
        </w:rPr>
        <w:lastRenderedPageBreak/>
        <w:t>员工专业技能培养起到传、帮、带积极作用的人才。</w:t>
      </w:r>
    </w:p>
    <w:p w14:paraId="17CB1D54" w14:textId="77777777" w:rsidR="00DC2FE0" w:rsidRDefault="00DC2FE0">
      <w:pPr>
        <w:spacing w:line="360" w:lineRule="auto"/>
        <w:ind w:firstLineChars="200" w:firstLine="420"/>
        <w:rPr>
          <w:rFonts w:hint="eastAsia"/>
          <w:szCs w:val="21"/>
        </w:rPr>
      </w:pPr>
      <w:r>
        <w:rPr>
          <w:rFonts w:hint="eastAsia"/>
          <w:szCs w:val="21"/>
        </w:rPr>
        <w:t>专家人才属于公司非经理人员，包括“项目经理”、“高级项目经理”“资深项目经理”、“首席项目经理”四个类别，职级为</w:t>
      </w:r>
      <w:r>
        <w:rPr>
          <w:rFonts w:hint="eastAsia"/>
          <w:szCs w:val="21"/>
        </w:rPr>
        <w:t>10</w:t>
      </w:r>
      <w:r>
        <w:rPr>
          <w:rFonts w:hint="eastAsia"/>
          <w:szCs w:val="21"/>
        </w:rPr>
        <w:t>级的专家人才称为公司“项目经理”，职级为</w:t>
      </w:r>
      <w:r>
        <w:rPr>
          <w:rFonts w:hint="eastAsia"/>
          <w:szCs w:val="21"/>
        </w:rPr>
        <w:t>11</w:t>
      </w:r>
      <w:r>
        <w:rPr>
          <w:rFonts w:hint="eastAsia"/>
          <w:szCs w:val="21"/>
        </w:rPr>
        <w:t>级的专家人才称为公司“高级项目经理”，职级为</w:t>
      </w:r>
      <w:r>
        <w:rPr>
          <w:rFonts w:hint="eastAsia"/>
          <w:szCs w:val="21"/>
        </w:rPr>
        <w:t>12</w:t>
      </w:r>
      <w:r>
        <w:rPr>
          <w:rFonts w:hint="eastAsia"/>
          <w:szCs w:val="21"/>
        </w:rPr>
        <w:t>级的专家人才称为公司“资深项目经理”，职级为</w:t>
      </w:r>
      <w:r>
        <w:rPr>
          <w:rFonts w:hint="eastAsia"/>
          <w:szCs w:val="21"/>
        </w:rPr>
        <w:t>13</w:t>
      </w:r>
      <w:r>
        <w:rPr>
          <w:rFonts w:hint="eastAsia"/>
          <w:szCs w:val="21"/>
        </w:rPr>
        <w:t>级—</w:t>
      </w:r>
      <w:r>
        <w:rPr>
          <w:rFonts w:hint="eastAsia"/>
          <w:szCs w:val="21"/>
        </w:rPr>
        <w:t>16</w:t>
      </w:r>
      <w:r>
        <w:rPr>
          <w:rFonts w:hint="eastAsia"/>
          <w:szCs w:val="21"/>
        </w:rPr>
        <w:t>级的专家人才称为“首席项目经理”。</w:t>
      </w:r>
    </w:p>
    <w:p w14:paraId="6630E559" w14:textId="77777777" w:rsidR="00DC2FE0" w:rsidRDefault="00DC2FE0">
      <w:pPr>
        <w:ind w:firstLineChars="200" w:firstLine="420"/>
        <w:rPr>
          <w:rFonts w:hint="eastAsia"/>
          <w:szCs w:val="21"/>
        </w:rPr>
      </w:pPr>
    </w:p>
    <w:tbl>
      <w:tblPr>
        <w:tblW w:w="0" w:type="auto"/>
        <w:tblInd w:w="468" w:type="dxa"/>
        <w:tblLayout w:type="fixed"/>
        <w:tblLook w:val="0000" w:firstRow="0" w:lastRow="0" w:firstColumn="0" w:lastColumn="0" w:noHBand="0" w:noVBand="0"/>
      </w:tblPr>
      <w:tblGrid>
        <w:gridCol w:w="1332"/>
        <w:gridCol w:w="1837"/>
        <w:gridCol w:w="2051"/>
        <w:gridCol w:w="2160"/>
      </w:tblGrid>
      <w:tr w:rsidR="00DC2FE0" w14:paraId="715A8C63" w14:textId="77777777">
        <w:trPr>
          <w:cantSplit/>
          <w:trHeight w:val="353"/>
        </w:trPr>
        <w:tc>
          <w:tcPr>
            <w:tcW w:w="1332" w:type="dxa"/>
            <w:vMerge w:val="restart"/>
            <w:tcBorders>
              <w:top w:val="single" w:sz="4" w:space="0" w:color="auto"/>
              <w:left w:val="single" w:sz="4" w:space="0" w:color="auto"/>
              <w:bottom w:val="single" w:sz="4" w:space="0" w:color="auto"/>
              <w:right w:val="single" w:sz="4" w:space="0" w:color="auto"/>
            </w:tcBorders>
            <w:shd w:val="clear" w:color="auto" w:fill="CCFFCC"/>
            <w:noWrap/>
            <w:vAlign w:val="center"/>
          </w:tcPr>
          <w:p w14:paraId="7CDB6C42"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职级</w:t>
            </w:r>
            <w:r>
              <w:rPr>
                <w:rFonts w:ascii="仿宋_GB2312" w:hAnsi="宋体" w:cs="宋体" w:hint="eastAsia"/>
                <w:kern w:val="0"/>
                <w:sz w:val="24"/>
              </w:rPr>
              <w:t xml:space="preserve"> </w:t>
            </w:r>
          </w:p>
        </w:tc>
        <w:tc>
          <w:tcPr>
            <w:tcW w:w="6048" w:type="dxa"/>
            <w:gridSpan w:val="3"/>
            <w:tcBorders>
              <w:top w:val="single" w:sz="4" w:space="0" w:color="auto"/>
              <w:left w:val="nil"/>
              <w:bottom w:val="single" w:sz="4" w:space="0" w:color="auto"/>
              <w:right w:val="single" w:sz="4" w:space="0" w:color="auto"/>
            </w:tcBorders>
            <w:shd w:val="clear" w:color="auto" w:fill="CCFFCC"/>
            <w:noWrap/>
            <w:vAlign w:val="center"/>
          </w:tcPr>
          <w:p w14:paraId="08D51385"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专家人才类别</w:t>
            </w:r>
          </w:p>
        </w:tc>
      </w:tr>
      <w:tr w:rsidR="00DC2FE0" w14:paraId="6960D8DA" w14:textId="77777777">
        <w:trPr>
          <w:cantSplit/>
          <w:trHeight w:val="353"/>
        </w:trPr>
        <w:tc>
          <w:tcPr>
            <w:tcW w:w="133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9C89F36" w14:textId="77777777" w:rsidR="00DC2FE0" w:rsidRDefault="00DC2FE0">
            <w:pPr>
              <w:widowControl/>
              <w:jc w:val="left"/>
              <w:rPr>
                <w:rFonts w:ascii="仿宋_GB2312" w:hAnsi="宋体" w:cs="宋体" w:hint="eastAsia"/>
                <w:kern w:val="0"/>
                <w:sz w:val="24"/>
              </w:rPr>
            </w:pPr>
          </w:p>
        </w:tc>
        <w:tc>
          <w:tcPr>
            <w:tcW w:w="1837" w:type="dxa"/>
            <w:tcBorders>
              <w:top w:val="nil"/>
              <w:left w:val="nil"/>
              <w:bottom w:val="single" w:sz="4" w:space="0" w:color="auto"/>
              <w:right w:val="single" w:sz="4" w:space="0" w:color="auto"/>
            </w:tcBorders>
            <w:shd w:val="clear" w:color="auto" w:fill="CCFFCC"/>
            <w:noWrap/>
            <w:vAlign w:val="center"/>
          </w:tcPr>
          <w:p w14:paraId="6090AE29"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专业技术类</w:t>
            </w:r>
            <w:r>
              <w:rPr>
                <w:rFonts w:ascii="仿宋_GB2312" w:hAnsi="宋体" w:cs="宋体" w:hint="eastAsia"/>
                <w:kern w:val="0"/>
                <w:sz w:val="24"/>
              </w:rPr>
              <w:t xml:space="preserve"> </w:t>
            </w:r>
          </w:p>
        </w:tc>
        <w:tc>
          <w:tcPr>
            <w:tcW w:w="2051" w:type="dxa"/>
            <w:tcBorders>
              <w:top w:val="nil"/>
              <w:left w:val="nil"/>
              <w:bottom w:val="single" w:sz="4" w:space="0" w:color="auto"/>
              <w:right w:val="single" w:sz="4" w:space="0" w:color="auto"/>
            </w:tcBorders>
            <w:shd w:val="clear" w:color="auto" w:fill="CCFFCC"/>
            <w:noWrap/>
            <w:vAlign w:val="center"/>
          </w:tcPr>
          <w:p w14:paraId="2976490A"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服务营销类</w:t>
            </w:r>
            <w:r>
              <w:rPr>
                <w:rFonts w:ascii="仿宋_GB2312" w:hAnsi="宋体" w:cs="宋体" w:hint="eastAsia"/>
                <w:kern w:val="0"/>
                <w:sz w:val="24"/>
              </w:rPr>
              <w:t xml:space="preserve"> </w:t>
            </w:r>
          </w:p>
        </w:tc>
        <w:tc>
          <w:tcPr>
            <w:tcW w:w="2160" w:type="dxa"/>
            <w:tcBorders>
              <w:top w:val="nil"/>
              <w:left w:val="nil"/>
              <w:bottom w:val="single" w:sz="4" w:space="0" w:color="auto"/>
              <w:right w:val="single" w:sz="4" w:space="0" w:color="auto"/>
            </w:tcBorders>
            <w:shd w:val="clear" w:color="auto" w:fill="CCFFCC"/>
            <w:noWrap/>
            <w:vAlign w:val="center"/>
          </w:tcPr>
          <w:p w14:paraId="39DCDEEC"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综合管理类</w:t>
            </w:r>
            <w:r>
              <w:rPr>
                <w:rFonts w:ascii="仿宋_GB2312" w:hAnsi="宋体" w:cs="宋体" w:hint="eastAsia"/>
                <w:kern w:val="0"/>
                <w:sz w:val="24"/>
              </w:rPr>
              <w:t xml:space="preserve"> </w:t>
            </w:r>
          </w:p>
        </w:tc>
      </w:tr>
      <w:tr w:rsidR="00DC2FE0" w14:paraId="2A8092FE" w14:textId="77777777">
        <w:trPr>
          <w:cantSplit/>
          <w:trHeight w:val="353"/>
        </w:trPr>
        <w:tc>
          <w:tcPr>
            <w:tcW w:w="1332" w:type="dxa"/>
            <w:tcBorders>
              <w:top w:val="nil"/>
              <w:left w:val="single" w:sz="4" w:space="0" w:color="auto"/>
              <w:bottom w:val="single" w:sz="4" w:space="0" w:color="auto"/>
              <w:right w:val="single" w:sz="4" w:space="0" w:color="auto"/>
            </w:tcBorders>
            <w:shd w:val="clear" w:color="auto" w:fill="FFFF99"/>
            <w:noWrap/>
            <w:vAlign w:val="center"/>
          </w:tcPr>
          <w:p w14:paraId="436C0A39"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 xml:space="preserve">16 </w:t>
            </w:r>
          </w:p>
        </w:tc>
        <w:tc>
          <w:tcPr>
            <w:tcW w:w="1837" w:type="dxa"/>
            <w:vMerge w:val="restart"/>
            <w:tcBorders>
              <w:top w:val="nil"/>
              <w:left w:val="single" w:sz="4" w:space="0" w:color="auto"/>
              <w:bottom w:val="single" w:sz="4" w:space="0" w:color="auto"/>
              <w:right w:val="single" w:sz="4" w:space="0" w:color="auto"/>
            </w:tcBorders>
            <w:noWrap/>
            <w:vAlign w:val="center"/>
          </w:tcPr>
          <w:p w14:paraId="22D0FD2F"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首席项目经理</w:t>
            </w:r>
          </w:p>
        </w:tc>
        <w:tc>
          <w:tcPr>
            <w:tcW w:w="2051" w:type="dxa"/>
            <w:vMerge w:val="restart"/>
            <w:tcBorders>
              <w:top w:val="nil"/>
              <w:left w:val="single" w:sz="4" w:space="0" w:color="auto"/>
              <w:bottom w:val="single" w:sz="4" w:space="0" w:color="auto"/>
              <w:right w:val="single" w:sz="4" w:space="0" w:color="auto"/>
            </w:tcBorders>
            <w:noWrap/>
            <w:vAlign w:val="center"/>
          </w:tcPr>
          <w:p w14:paraId="468DAAB2"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首席项目经理</w:t>
            </w:r>
          </w:p>
        </w:tc>
        <w:tc>
          <w:tcPr>
            <w:tcW w:w="2160" w:type="dxa"/>
            <w:vMerge w:val="restart"/>
            <w:tcBorders>
              <w:top w:val="nil"/>
              <w:left w:val="single" w:sz="4" w:space="0" w:color="auto"/>
              <w:bottom w:val="single" w:sz="4" w:space="0" w:color="auto"/>
              <w:right w:val="single" w:sz="4" w:space="0" w:color="auto"/>
            </w:tcBorders>
            <w:noWrap/>
            <w:vAlign w:val="center"/>
          </w:tcPr>
          <w:p w14:paraId="43DA5877"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首席项目经理</w:t>
            </w:r>
          </w:p>
        </w:tc>
      </w:tr>
      <w:tr w:rsidR="00DC2FE0" w14:paraId="0655CDBF" w14:textId="77777777">
        <w:trPr>
          <w:cantSplit/>
          <w:trHeight w:val="353"/>
        </w:trPr>
        <w:tc>
          <w:tcPr>
            <w:tcW w:w="1332" w:type="dxa"/>
            <w:tcBorders>
              <w:top w:val="nil"/>
              <w:left w:val="single" w:sz="4" w:space="0" w:color="auto"/>
              <w:bottom w:val="single" w:sz="4" w:space="0" w:color="auto"/>
              <w:right w:val="single" w:sz="4" w:space="0" w:color="auto"/>
            </w:tcBorders>
            <w:shd w:val="clear" w:color="auto" w:fill="FFFF99"/>
            <w:noWrap/>
            <w:vAlign w:val="center"/>
          </w:tcPr>
          <w:p w14:paraId="2193D1DF"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 xml:space="preserve">15 </w:t>
            </w:r>
          </w:p>
        </w:tc>
        <w:tc>
          <w:tcPr>
            <w:tcW w:w="1837" w:type="dxa"/>
            <w:vMerge/>
            <w:tcBorders>
              <w:top w:val="nil"/>
              <w:left w:val="single" w:sz="4" w:space="0" w:color="auto"/>
              <w:bottom w:val="single" w:sz="4" w:space="0" w:color="auto"/>
              <w:right w:val="single" w:sz="4" w:space="0" w:color="auto"/>
            </w:tcBorders>
            <w:vAlign w:val="center"/>
          </w:tcPr>
          <w:p w14:paraId="3EE7294F" w14:textId="77777777" w:rsidR="00DC2FE0" w:rsidRDefault="00DC2FE0">
            <w:pPr>
              <w:widowControl/>
              <w:jc w:val="left"/>
              <w:rPr>
                <w:rFonts w:ascii="仿宋_GB2312" w:hAnsi="宋体" w:cs="宋体" w:hint="eastAsia"/>
                <w:kern w:val="0"/>
                <w:sz w:val="24"/>
              </w:rPr>
            </w:pPr>
          </w:p>
        </w:tc>
        <w:tc>
          <w:tcPr>
            <w:tcW w:w="2051" w:type="dxa"/>
            <w:vMerge/>
            <w:tcBorders>
              <w:top w:val="nil"/>
              <w:left w:val="single" w:sz="4" w:space="0" w:color="auto"/>
              <w:bottom w:val="single" w:sz="4" w:space="0" w:color="auto"/>
              <w:right w:val="single" w:sz="4" w:space="0" w:color="auto"/>
            </w:tcBorders>
            <w:vAlign w:val="center"/>
          </w:tcPr>
          <w:p w14:paraId="4528989C" w14:textId="77777777" w:rsidR="00DC2FE0" w:rsidRDefault="00DC2FE0">
            <w:pPr>
              <w:widowControl/>
              <w:jc w:val="left"/>
              <w:rPr>
                <w:rFonts w:ascii="仿宋_GB2312" w:hAnsi="宋体" w:cs="宋体" w:hint="eastAsia"/>
                <w:kern w:val="0"/>
                <w:sz w:val="24"/>
              </w:rPr>
            </w:pPr>
          </w:p>
        </w:tc>
        <w:tc>
          <w:tcPr>
            <w:tcW w:w="2160" w:type="dxa"/>
            <w:vMerge/>
            <w:tcBorders>
              <w:top w:val="nil"/>
              <w:left w:val="single" w:sz="4" w:space="0" w:color="auto"/>
              <w:bottom w:val="single" w:sz="4" w:space="0" w:color="auto"/>
              <w:right w:val="single" w:sz="4" w:space="0" w:color="auto"/>
            </w:tcBorders>
            <w:vAlign w:val="center"/>
          </w:tcPr>
          <w:p w14:paraId="41737B81" w14:textId="77777777" w:rsidR="00DC2FE0" w:rsidRDefault="00DC2FE0">
            <w:pPr>
              <w:widowControl/>
              <w:jc w:val="left"/>
              <w:rPr>
                <w:rFonts w:ascii="仿宋_GB2312" w:hAnsi="宋体" w:cs="宋体" w:hint="eastAsia"/>
                <w:kern w:val="0"/>
                <w:sz w:val="24"/>
              </w:rPr>
            </w:pPr>
          </w:p>
        </w:tc>
      </w:tr>
      <w:tr w:rsidR="00DC2FE0" w14:paraId="70ECB9B8" w14:textId="77777777">
        <w:trPr>
          <w:cantSplit/>
          <w:trHeight w:val="353"/>
        </w:trPr>
        <w:tc>
          <w:tcPr>
            <w:tcW w:w="1332" w:type="dxa"/>
            <w:tcBorders>
              <w:top w:val="nil"/>
              <w:left w:val="single" w:sz="4" w:space="0" w:color="auto"/>
              <w:bottom w:val="single" w:sz="4" w:space="0" w:color="auto"/>
              <w:right w:val="single" w:sz="4" w:space="0" w:color="auto"/>
            </w:tcBorders>
            <w:shd w:val="clear" w:color="auto" w:fill="FFFF99"/>
            <w:noWrap/>
            <w:vAlign w:val="center"/>
          </w:tcPr>
          <w:p w14:paraId="24C2CF9C"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 xml:space="preserve">14 </w:t>
            </w:r>
          </w:p>
        </w:tc>
        <w:tc>
          <w:tcPr>
            <w:tcW w:w="1837" w:type="dxa"/>
            <w:vMerge/>
            <w:tcBorders>
              <w:top w:val="nil"/>
              <w:left w:val="single" w:sz="4" w:space="0" w:color="auto"/>
              <w:bottom w:val="single" w:sz="4" w:space="0" w:color="auto"/>
              <w:right w:val="single" w:sz="4" w:space="0" w:color="auto"/>
            </w:tcBorders>
            <w:vAlign w:val="center"/>
          </w:tcPr>
          <w:p w14:paraId="60A3687D" w14:textId="77777777" w:rsidR="00DC2FE0" w:rsidRDefault="00DC2FE0">
            <w:pPr>
              <w:widowControl/>
              <w:jc w:val="left"/>
              <w:rPr>
                <w:rFonts w:ascii="仿宋_GB2312" w:hAnsi="宋体" w:cs="宋体" w:hint="eastAsia"/>
                <w:kern w:val="0"/>
                <w:sz w:val="24"/>
              </w:rPr>
            </w:pPr>
          </w:p>
        </w:tc>
        <w:tc>
          <w:tcPr>
            <w:tcW w:w="2051" w:type="dxa"/>
            <w:vMerge/>
            <w:tcBorders>
              <w:top w:val="nil"/>
              <w:left w:val="single" w:sz="4" w:space="0" w:color="auto"/>
              <w:bottom w:val="single" w:sz="4" w:space="0" w:color="auto"/>
              <w:right w:val="single" w:sz="4" w:space="0" w:color="auto"/>
            </w:tcBorders>
            <w:vAlign w:val="center"/>
          </w:tcPr>
          <w:p w14:paraId="77EC74EC" w14:textId="77777777" w:rsidR="00DC2FE0" w:rsidRDefault="00DC2FE0">
            <w:pPr>
              <w:widowControl/>
              <w:jc w:val="left"/>
              <w:rPr>
                <w:rFonts w:ascii="仿宋_GB2312" w:hAnsi="宋体" w:cs="宋体" w:hint="eastAsia"/>
                <w:kern w:val="0"/>
                <w:sz w:val="24"/>
              </w:rPr>
            </w:pPr>
          </w:p>
        </w:tc>
        <w:tc>
          <w:tcPr>
            <w:tcW w:w="2160" w:type="dxa"/>
            <w:vMerge/>
            <w:tcBorders>
              <w:top w:val="nil"/>
              <w:left w:val="single" w:sz="4" w:space="0" w:color="auto"/>
              <w:bottom w:val="single" w:sz="4" w:space="0" w:color="auto"/>
              <w:right w:val="single" w:sz="4" w:space="0" w:color="auto"/>
            </w:tcBorders>
            <w:vAlign w:val="center"/>
          </w:tcPr>
          <w:p w14:paraId="454E890E" w14:textId="77777777" w:rsidR="00DC2FE0" w:rsidRDefault="00DC2FE0">
            <w:pPr>
              <w:widowControl/>
              <w:jc w:val="left"/>
              <w:rPr>
                <w:rFonts w:ascii="仿宋_GB2312" w:hAnsi="宋体" w:cs="宋体" w:hint="eastAsia"/>
                <w:kern w:val="0"/>
                <w:sz w:val="24"/>
              </w:rPr>
            </w:pPr>
          </w:p>
        </w:tc>
      </w:tr>
      <w:tr w:rsidR="00DC2FE0" w14:paraId="3FDEED64" w14:textId="77777777">
        <w:trPr>
          <w:cantSplit/>
          <w:trHeight w:val="353"/>
        </w:trPr>
        <w:tc>
          <w:tcPr>
            <w:tcW w:w="1332" w:type="dxa"/>
            <w:tcBorders>
              <w:top w:val="nil"/>
              <w:left w:val="single" w:sz="4" w:space="0" w:color="auto"/>
              <w:bottom w:val="single" w:sz="4" w:space="0" w:color="auto"/>
              <w:right w:val="single" w:sz="4" w:space="0" w:color="auto"/>
            </w:tcBorders>
            <w:shd w:val="clear" w:color="auto" w:fill="FFFF99"/>
            <w:noWrap/>
            <w:vAlign w:val="center"/>
          </w:tcPr>
          <w:p w14:paraId="449DCDAA"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 xml:space="preserve">13 </w:t>
            </w:r>
          </w:p>
        </w:tc>
        <w:tc>
          <w:tcPr>
            <w:tcW w:w="1837" w:type="dxa"/>
            <w:vMerge/>
            <w:tcBorders>
              <w:top w:val="nil"/>
              <w:left w:val="single" w:sz="4" w:space="0" w:color="auto"/>
              <w:bottom w:val="single" w:sz="4" w:space="0" w:color="auto"/>
              <w:right w:val="single" w:sz="4" w:space="0" w:color="auto"/>
            </w:tcBorders>
            <w:vAlign w:val="center"/>
          </w:tcPr>
          <w:p w14:paraId="74E7DC7B" w14:textId="77777777" w:rsidR="00DC2FE0" w:rsidRDefault="00DC2FE0">
            <w:pPr>
              <w:widowControl/>
              <w:jc w:val="left"/>
              <w:rPr>
                <w:rFonts w:ascii="仿宋_GB2312" w:hAnsi="宋体" w:cs="宋体" w:hint="eastAsia"/>
                <w:kern w:val="0"/>
                <w:sz w:val="24"/>
              </w:rPr>
            </w:pPr>
          </w:p>
        </w:tc>
        <w:tc>
          <w:tcPr>
            <w:tcW w:w="2051" w:type="dxa"/>
            <w:vMerge/>
            <w:tcBorders>
              <w:top w:val="nil"/>
              <w:left w:val="single" w:sz="4" w:space="0" w:color="auto"/>
              <w:bottom w:val="single" w:sz="4" w:space="0" w:color="auto"/>
              <w:right w:val="single" w:sz="4" w:space="0" w:color="auto"/>
            </w:tcBorders>
            <w:vAlign w:val="center"/>
          </w:tcPr>
          <w:p w14:paraId="7E023FD5" w14:textId="77777777" w:rsidR="00DC2FE0" w:rsidRDefault="00DC2FE0">
            <w:pPr>
              <w:widowControl/>
              <w:jc w:val="left"/>
              <w:rPr>
                <w:rFonts w:ascii="仿宋_GB2312" w:hAnsi="宋体" w:cs="宋体" w:hint="eastAsia"/>
                <w:kern w:val="0"/>
                <w:sz w:val="24"/>
              </w:rPr>
            </w:pPr>
          </w:p>
        </w:tc>
        <w:tc>
          <w:tcPr>
            <w:tcW w:w="2160" w:type="dxa"/>
            <w:vMerge/>
            <w:tcBorders>
              <w:top w:val="nil"/>
              <w:left w:val="single" w:sz="4" w:space="0" w:color="auto"/>
              <w:bottom w:val="single" w:sz="4" w:space="0" w:color="auto"/>
              <w:right w:val="single" w:sz="4" w:space="0" w:color="auto"/>
            </w:tcBorders>
            <w:vAlign w:val="center"/>
          </w:tcPr>
          <w:p w14:paraId="3757D6F9" w14:textId="77777777" w:rsidR="00DC2FE0" w:rsidRDefault="00DC2FE0">
            <w:pPr>
              <w:widowControl/>
              <w:jc w:val="left"/>
              <w:rPr>
                <w:rFonts w:ascii="仿宋_GB2312" w:hAnsi="宋体" w:cs="宋体" w:hint="eastAsia"/>
                <w:kern w:val="0"/>
                <w:sz w:val="24"/>
              </w:rPr>
            </w:pPr>
          </w:p>
        </w:tc>
      </w:tr>
      <w:tr w:rsidR="00DC2FE0" w14:paraId="1C229901" w14:textId="77777777">
        <w:trPr>
          <w:trHeight w:val="353"/>
        </w:trPr>
        <w:tc>
          <w:tcPr>
            <w:tcW w:w="1332" w:type="dxa"/>
            <w:tcBorders>
              <w:top w:val="nil"/>
              <w:left w:val="single" w:sz="4" w:space="0" w:color="auto"/>
              <w:bottom w:val="single" w:sz="4" w:space="0" w:color="auto"/>
              <w:right w:val="single" w:sz="4" w:space="0" w:color="auto"/>
            </w:tcBorders>
            <w:shd w:val="clear" w:color="auto" w:fill="FFFF99"/>
            <w:noWrap/>
            <w:vAlign w:val="center"/>
          </w:tcPr>
          <w:p w14:paraId="6645F47C"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 xml:space="preserve">12 </w:t>
            </w:r>
          </w:p>
        </w:tc>
        <w:tc>
          <w:tcPr>
            <w:tcW w:w="1837" w:type="dxa"/>
            <w:tcBorders>
              <w:top w:val="nil"/>
              <w:left w:val="nil"/>
              <w:bottom w:val="single" w:sz="4" w:space="0" w:color="auto"/>
              <w:right w:val="single" w:sz="4" w:space="0" w:color="auto"/>
            </w:tcBorders>
            <w:noWrap/>
            <w:vAlign w:val="center"/>
          </w:tcPr>
          <w:p w14:paraId="24C12D1D"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资深项目经理</w:t>
            </w:r>
            <w:r>
              <w:rPr>
                <w:rFonts w:ascii="仿宋_GB2312" w:hAnsi="宋体" w:cs="宋体" w:hint="eastAsia"/>
                <w:kern w:val="0"/>
                <w:sz w:val="24"/>
              </w:rPr>
              <w:t xml:space="preserve"> </w:t>
            </w:r>
          </w:p>
        </w:tc>
        <w:tc>
          <w:tcPr>
            <w:tcW w:w="2051" w:type="dxa"/>
            <w:tcBorders>
              <w:top w:val="nil"/>
              <w:left w:val="nil"/>
              <w:bottom w:val="single" w:sz="4" w:space="0" w:color="auto"/>
              <w:right w:val="single" w:sz="4" w:space="0" w:color="auto"/>
            </w:tcBorders>
            <w:noWrap/>
            <w:vAlign w:val="center"/>
          </w:tcPr>
          <w:p w14:paraId="21EC72E0"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资深项目经理</w:t>
            </w:r>
            <w:r>
              <w:rPr>
                <w:rFonts w:ascii="仿宋_GB2312" w:hAnsi="宋体" w:cs="宋体" w:hint="eastAsia"/>
                <w:kern w:val="0"/>
                <w:sz w:val="24"/>
              </w:rPr>
              <w:t xml:space="preserve"> </w:t>
            </w:r>
          </w:p>
        </w:tc>
        <w:tc>
          <w:tcPr>
            <w:tcW w:w="2160" w:type="dxa"/>
            <w:tcBorders>
              <w:top w:val="nil"/>
              <w:left w:val="nil"/>
              <w:bottom w:val="single" w:sz="4" w:space="0" w:color="auto"/>
              <w:right w:val="single" w:sz="4" w:space="0" w:color="auto"/>
            </w:tcBorders>
            <w:noWrap/>
            <w:vAlign w:val="center"/>
          </w:tcPr>
          <w:p w14:paraId="06FFBDD7"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资深项目经理</w:t>
            </w:r>
            <w:r>
              <w:rPr>
                <w:rFonts w:ascii="仿宋_GB2312" w:hAnsi="宋体" w:cs="宋体" w:hint="eastAsia"/>
                <w:kern w:val="0"/>
                <w:sz w:val="24"/>
              </w:rPr>
              <w:t xml:space="preserve"> </w:t>
            </w:r>
          </w:p>
        </w:tc>
      </w:tr>
      <w:tr w:rsidR="00DC2FE0" w14:paraId="50545A6D" w14:textId="77777777">
        <w:trPr>
          <w:trHeight w:val="353"/>
        </w:trPr>
        <w:tc>
          <w:tcPr>
            <w:tcW w:w="1332" w:type="dxa"/>
            <w:tcBorders>
              <w:top w:val="nil"/>
              <w:left w:val="single" w:sz="4" w:space="0" w:color="auto"/>
              <w:bottom w:val="single" w:sz="4" w:space="0" w:color="auto"/>
              <w:right w:val="single" w:sz="4" w:space="0" w:color="auto"/>
            </w:tcBorders>
            <w:shd w:val="clear" w:color="auto" w:fill="FFFF99"/>
            <w:noWrap/>
            <w:vAlign w:val="center"/>
          </w:tcPr>
          <w:p w14:paraId="7654822B"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 xml:space="preserve">11 </w:t>
            </w:r>
          </w:p>
        </w:tc>
        <w:tc>
          <w:tcPr>
            <w:tcW w:w="1837" w:type="dxa"/>
            <w:tcBorders>
              <w:top w:val="nil"/>
              <w:left w:val="nil"/>
              <w:bottom w:val="single" w:sz="4" w:space="0" w:color="auto"/>
              <w:right w:val="single" w:sz="4" w:space="0" w:color="auto"/>
            </w:tcBorders>
            <w:noWrap/>
            <w:vAlign w:val="center"/>
          </w:tcPr>
          <w:p w14:paraId="23129E6A"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高级项目经理</w:t>
            </w:r>
            <w:r>
              <w:rPr>
                <w:rFonts w:ascii="仿宋_GB2312" w:hAnsi="宋体" w:cs="宋体" w:hint="eastAsia"/>
                <w:kern w:val="0"/>
                <w:sz w:val="24"/>
              </w:rPr>
              <w:t xml:space="preserve"> </w:t>
            </w:r>
          </w:p>
        </w:tc>
        <w:tc>
          <w:tcPr>
            <w:tcW w:w="2051" w:type="dxa"/>
            <w:tcBorders>
              <w:top w:val="nil"/>
              <w:left w:val="nil"/>
              <w:bottom w:val="single" w:sz="4" w:space="0" w:color="auto"/>
              <w:right w:val="single" w:sz="4" w:space="0" w:color="auto"/>
            </w:tcBorders>
            <w:noWrap/>
            <w:vAlign w:val="center"/>
          </w:tcPr>
          <w:p w14:paraId="1C54067A"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高级项目经理</w:t>
            </w:r>
            <w:r>
              <w:rPr>
                <w:rFonts w:ascii="仿宋_GB2312" w:hAnsi="宋体" w:cs="宋体" w:hint="eastAsia"/>
                <w:kern w:val="0"/>
                <w:sz w:val="24"/>
              </w:rPr>
              <w:t xml:space="preserve"> </w:t>
            </w:r>
          </w:p>
        </w:tc>
        <w:tc>
          <w:tcPr>
            <w:tcW w:w="2160" w:type="dxa"/>
            <w:tcBorders>
              <w:top w:val="nil"/>
              <w:left w:val="nil"/>
              <w:bottom w:val="single" w:sz="4" w:space="0" w:color="auto"/>
              <w:right w:val="single" w:sz="4" w:space="0" w:color="auto"/>
            </w:tcBorders>
            <w:noWrap/>
            <w:vAlign w:val="center"/>
          </w:tcPr>
          <w:p w14:paraId="5E89321D"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高级项目经理</w:t>
            </w:r>
            <w:r>
              <w:rPr>
                <w:rFonts w:ascii="仿宋_GB2312" w:hAnsi="宋体" w:cs="宋体" w:hint="eastAsia"/>
                <w:kern w:val="0"/>
                <w:sz w:val="24"/>
              </w:rPr>
              <w:t xml:space="preserve"> </w:t>
            </w:r>
          </w:p>
        </w:tc>
      </w:tr>
      <w:tr w:rsidR="00DC2FE0" w14:paraId="7E292E4F" w14:textId="77777777">
        <w:trPr>
          <w:trHeight w:val="353"/>
        </w:trPr>
        <w:tc>
          <w:tcPr>
            <w:tcW w:w="1332" w:type="dxa"/>
            <w:tcBorders>
              <w:top w:val="nil"/>
              <w:left w:val="single" w:sz="4" w:space="0" w:color="auto"/>
              <w:bottom w:val="single" w:sz="4" w:space="0" w:color="auto"/>
              <w:right w:val="single" w:sz="4" w:space="0" w:color="auto"/>
            </w:tcBorders>
            <w:shd w:val="clear" w:color="auto" w:fill="FFFF99"/>
            <w:noWrap/>
            <w:vAlign w:val="center"/>
          </w:tcPr>
          <w:p w14:paraId="4F1DE3E9"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 xml:space="preserve">10 </w:t>
            </w:r>
          </w:p>
        </w:tc>
        <w:tc>
          <w:tcPr>
            <w:tcW w:w="1837" w:type="dxa"/>
            <w:tcBorders>
              <w:top w:val="nil"/>
              <w:left w:val="nil"/>
              <w:bottom w:val="single" w:sz="4" w:space="0" w:color="auto"/>
              <w:right w:val="single" w:sz="4" w:space="0" w:color="auto"/>
            </w:tcBorders>
            <w:noWrap/>
            <w:vAlign w:val="center"/>
          </w:tcPr>
          <w:p w14:paraId="48BD3317"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项目经理</w:t>
            </w:r>
            <w:r>
              <w:rPr>
                <w:rFonts w:ascii="仿宋_GB2312" w:hAnsi="宋体" w:cs="宋体" w:hint="eastAsia"/>
                <w:kern w:val="0"/>
                <w:sz w:val="24"/>
              </w:rPr>
              <w:t xml:space="preserve"> </w:t>
            </w:r>
          </w:p>
        </w:tc>
        <w:tc>
          <w:tcPr>
            <w:tcW w:w="2051" w:type="dxa"/>
            <w:tcBorders>
              <w:top w:val="nil"/>
              <w:left w:val="nil"/>
              <w:bottom w:val="single" w:sz="4" w:space="0" w:color="auto"/>
              <w:right w:val="single" w:sz="4" w:space="0" w:color="auto"/>
            </w:tcBorders>
            <w:noWrap/>
            <w:vAlign w:val="center"/>
          </w:tcPr>
          <w:p w14:paraId="1D5DE435"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项目经理</w:t>
            </w:r>
            <w:r>
              <w:rPr>
                <w:rFonts w:ascii="仿宋_GB2312" w:hAnsi="宋体" w:cs="宋体" w:hint="eastAsia"/>
                <w:kern w:val="0"/>
                <w:sz w:val="24"/>
              </w:rPr>
              <w:t xml:space="preserve"> </w:t>
            </w:r>
          </w:p>
        </w:tc>
        <w:tc>
          <w:tcPr>
            <w:tcW w:w="2160" w:type="dxa"/>
            <w:tcBorders>
              <w:top w:val="nil"/>
              <w:left w:val="nil"/>
              <w:bottom w:val="single" w:sz="4" w:space="0" w:color="auto"/>
              <w:right w:val="single" w:sz="4" w:space="0" w:color="auto"/>
            </w:tcBorders>
            <w:noWrap/>
            <w:vAlign w:val="center"/>
          </w:tcPr>
          <w:p w14:paraId="3608797B" w14:textId="77777777" w:rsidR="00DC2FE0" w:rsidRDefault="00DC2FE0">
            <w:pPr>
              <w:widowControl/>
              <w:jc w:val="center"/>
              <w:rPr>
                <w:rFonts w:ascii="仿宋_GB2312" w:hAnsi="宋体" w:cs="宋体" w:hint="eastAsia"/>
                <w:kern w:val="0"/>
                <w:sz w:val="24"/>
              </w:rPr>
            </w:pPr>
            <w:r>
              <w:rPr>
                <w:rFonts w:ascii="仿宋_GB2312" w:hAnsi="宋体" w:cs="宋体" w:hint="eastAsia"/>
                <w:kern w:val="0"/>
                <w:sz w:val="24"/>
              </w:rPr>
              <w:t>项目经理</w:t>
            </w:r>
            <w:r>
              <w:rPr>
                <w:rFonts w:ascii="仿宋_GB2312" w:hAnsi="宋体" w:cs="宋体" w:hint="eastAsia"/>
                <w:kern w:val="0"/>
                <w:sz w:val="24"/>
              </w:rPr>
              <w:t xml:space="preserve"> </w:t>
            </w:r>
          </w:p>
        </w:tc>
      </w:tr>
    </w:tbl>
    <w:p w14:paraId="0CE2899C" w14:textId="77777777" w:rsidR="00DC2FE0" w:rsidRDefault="00DC2FE0">
      <w:pPr>
        <w:rPr>
          <w:rFonts w:hint="eastAsia"/>
          <w:sz w:val="24"/>
        </w:rPr>
      </w:pPr>
    </w:p>
    <w:p w14:paraId="69C5D15A" w14:textId="77777777" w:rsidR="00DC2FE0" w:rsidRDefault="00DC2FE0">
      <w:pPr>
        <w:spacing w:line="360" w:lineRule="auto"/>
        <w:ind w:firstLineChars="200" w:firstLine="420"/>
        <w:rPr>
          <w:rFonts w:hint="eastAsia"/>
          <w:szCs w:val="21"/>
        </w:rPr>
      </w:pPr>
      <w:r>
        <w:rPr>
          <w:rFonts w:hint="eastAsia"/>
          <w:szCs w:val="21"/>
        </w:rPr>
        <w:t>专家人才从公司资深业务技术管理岗位的骨干员工（职级</w:t>
      </w:r>
      <w:r>
        <w:rPr>
          <w:rFonts w:hint="eastAsia"/>
          <w:szCs w:val="21"/>
        </w:rPr>
        <w:t>9</w:t>
      </w:r>
      <w:r>
        <w:rPr>
          <w:rFonts w:hint="eastAsia"/>
          <w:szCs w:val="21"/>
        </w:rPr>
        <w:t>级工作至少满二年的优秀骨干员工）、职级为</w:t>
      </w:r>
      <w:r>
        <w:rPr>
          <w:rFonts w:hint="eastAsia"/>
          <w:szCs w:val="21"/>
        </w:rPr>
        <w:t>10</w:t>
      </w:r>
      <w:r>
        <w:rPr>
          <w:rFonts w:hint="eastAsia"/>
          <w:szCs w:val="21"/>
        </w:rPr>
        <w:t>级以上（含</w:t>
      </w:r>
      <w:r>
        <w:rPr>
          <w:rFonts w:hint="eastAsia"/>
          <w:szCs w:val="21"/>
        </w:rPr>
        <w:t>10</w:t>
      </w:r>
      <w:r>
        <w:rPr>
          <w:rFonts w:hint="eastAsia"/>
          <w:szCs w:val="21"/>
        </w:rPr>
        <w:t>级）的经理人员和已获聘的专家人才中选拔。</w:t>
      </w:r>
    </w:p>
    <w:p w14:paraId="64FD65ED" w14:textId="77777777" w:rsidR="00DC2FE0" w:rsidRDefault="00DC2FE0">
      <w:pPr>
        <w:ind w:firstLineChars="200" w:firstLine="420"/>
        <w:rPr>
          <w:rFonts w:hint="eastAsia"/>
          <w:szCs w:val="21"/>
        </w:rPr>
      </w:pPr>
    </w:p>
    <w:p w14:paraId="683C1514" w14:textId="77777777" w:rsidR="00DC2FE0" w:rsidRDefault="00DC2FE0">
      <w:pPr>
        <w:ind w:firstLineChars="200" w:firstLine="420"/>
        <w:rPr>
          <w:rFonts w:hint="eastAsia"/>
          <w:szCs w:val="21"/>
        </w:rPr>
      </w:pPr>
    </w:p>
    <w:p w14:paraId="64019441" w14:textId="77777777" w:rsidR="00DC2FE0" w:rsidRDefault="00DC2FE0">
      <w:pPr>
        <w:pStyle w:val="1"/>
        <w:rPr>
          <w:rFonts w:hint="eastAsia"/>
        </w:rPr>
      </w:pPr>
      <w:bookmarkStart w:id="40" w:name="_Toc218919763"/>
      <w:r>
        <w:rPr>
          <w:rFonts w:hint="eastAsia"/>
        </w:rPr>
        <w:t>员工薪酬与福利</w:t>
      </w:r>
      <w:bookmarkEnd w:id="40"/>
    </w:p>
    <w:p w14:paraId="2BA16259" w14:textId="77777777" w:rsidR="00DC2FE0" w:rsidRDefault="00DC2FE0">
      <w:pPr>
        <w:pStyle w:val="2"/>
        <w:rPr>
          <w:rFonts w:hint="eastAsia"/>
        </w:rPr>
      </w:pPr>
      <w:bookmarkStart w:id="41" w:name="_Toc218919764"/>
      <w:r>
        <w:rPr>
          <w:rFonts w:hint="eastAsia"/>
        </w:rPr>
        <w:t>员工薪酬介绍</w:t>
      </w:r>
      <w:bookmarkEnd w:id="41"/>
      <w:r>
        <w:rPr>
          <w:rFonts w:hint="eastAsia"/>
        </w:rPr>
        <w:t xml:space="preserve"> </w:t>
      </w:r>
    </w:p>
    <w:p w14:paraId="6946B6E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员工的薪酬包括</w:t>
      </w:r>
      <w:r>
        <w:rPr>
          <w:rFonts w:hint="eastAsia"/>
          <w:szCs w:val="21"/>
        </w:rPr>
        <w:t>固定</w:t>
      </w:r>
      <w:r>
        <w:rPr>
          <w:rFonts w:ascii="宋体" w:hAnsi="宋体" w:hint="eastAsia"/>
          <w:szCs w:val="21"/>
        </w:rPr>
        <w:t>收入（即正常工作时间的工资）、</w:t>
      </w:r>
      <w:r>
        <w:rPr>
          <w:rFonts w:ascii="宋体" w:hAnsi="宋体" w:hint="eastAsia"/>
          <w:color w:val="000000"/>
          <w:szCs w:val="21"/>
        </w:rPr>
        <w:t>变动收入、津贴补贴、加班工资四部分组成。</w:t>
      </w:r>
    </w:p>
    <w:p w14:paraId="58E40CE4" w14:textId="0E6303BE" w:rsidR="00DC2FE0" w:rsidRDefault="007D3439">
      <w:pPr>
        <w:spacing w:line="360" w:lineRule="auto"/>
        <w:ind w:left="1" w:firstLineChars="200" w:firstLine="420"/>
        <w:rPr>
          <w:rFonts w:ascii="宋体" w:hAnsi="宋体" w:hint="eastAsia"/>
          <w:szCs w:val="21"/>
        </w:rPr>
      </w:pPr>
      <w:r>
        <w:rPr>
          <w:rFonts w:ascii="宋体" w:hAnsi="宋体"/>
          <w:noProof/>
          <w:szCs w:val="21"/>
        </w:rPr>
        <w:lastRenderedPageBreak/>
        <mc:AlternateContent>
          <mc:Choice Requires="wpc">
            <w:drawing>
              <wp:inline distT="0" distB="0" distL="0" distR="0" wp14:anchorId="1E851258" wp14:editId="06F8B5CC">
                <wp:extent cx="4914900" cy="3764280"/>
                <wp:effectExtent l="635" t="3810" r="0" b="3810"/>
                <wp:docPr id="7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文本框 4"/>
                        <wps:cNvSpPr txBox="1">
                          <a:spLocks noChangeArrowheads="1"/>
                        </wps:cNvSpPr>
                        <wps:spPr bwMode="auto">
                          <a:xfrm>
                            <a:off x="114935" y="1386840"/>
                            <a:ext cx="908050" cy="291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9BC88B" w14:textId="77777777" w:rsidR="00DC2FE0" w:rsidRDefault="00DC2FE0">
                              <w:r>
                                <w:rPr>
                                  <w:rFonts w:hint="eastAsia"/>
                                </w:rPr>
                                <w:t>现金总收入</w:t>
                              </w:r>
                            </w:p>
                          </w:txbxContent>
                        </wps:txbx>
                        <wps:bodyPr rot="0" vert="horz" wrap="square" lIns="91440" tIns="45720" rIns="91440" bIns="45720" anchor="t" anchorCtr="0" upright="1">
                          <a:noAutofit/>
                        </wps:bodyPr>
                      </wps:wsp>
                      <wps:wsp>
                        <wps:cNvPr id="48" name="文本框 5"/>
                        <wps:cNvSpPr txBox="1">
                          <a:spLocks noChangeArrowheads="1"/>
                        </wps:cNvSpPr>
                        <wps:spPr bwMode="auto">
                          <a:xfrm>
                            <a:off x="1371600" y="1386840"/>
                            <a:ext cx="795020" cy="29083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E4E796" w14:textId="77777777" w:rsidR="00DC2FE0" w:rsidRDefault="00DC2FE0">
                              <w:r>
                                <w:rPr>
                                  <w:rFonts w:hint="eastAsia"/>
                                </w:rPr>
                                <w:t>变动收入</w:t>
                              </w:r>
                            </w:p>
                          </w:txbxContent>
                        </wps:txbx>
                        <wps:bodyPr rot="0" vert="horz" wrap="square" lIns="91440" tIns="45720" rIns="91440" bIns="45720" anchor="t" anchorCtr="0" upright="1">
                          <a:noAutofit/>
                        </wps:bodyPr>
                      </wps:wsp>
                      <wps:wsp>
                        <wps:cNvPr id="49" name="文本框 6"/>
                        <wps:cNvSpPr txBox="1">
                          <a:spLocks noChangeArrowheads="1"/>
                        </wps:cNvSpPr>
                        <wps:spPr bwMode="auto">
                          <a:xfrm>
                            <a:off x="1371600" y="495935"/>
                            <a:ext cx="799465" cy="39497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6E0F35" w14:textId="77777777" w:rsidR="00DC2FE0" w:rsidRDefault="00DC2FE0">
                              <w:r>
                                <w:rPr>
                                  <w:rFonts w:hint="eastAsia"/>
                                </w:rPr>
                                <w:t>固定收入</w:t>
                              </w:r>
                            </w:p>
                          </w:txbxContent>
                        </wps:txbx>
                        <wps:bodyPr rot="0" vert="horz" wrap="square" lIns="91440" tIns="45720" rIns="91440" bIns="45720" anchor="t" anchorCtr="0" upright="1">
                          <a:noAutofit/>
                        </wps:bodyPr>
                      </wps:wsp>
                      <wps:wsp>
                        <wps:cNvPr id="50" name="文本框 7"/>
                        <wps:cNvSpPr txBox="1">
                          <a:spLocks noChangeArrowheads="1"/>
                        </wps:cNvSpPr>
                        <wps:spPr bwMode="auto">
                          <a:xfrm>
                            <a:off x="1371600" y="2378075"/>
                            <a:ext cx="800100" cy="29654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8D9848" w14:textId="77777777" w:rsidR="00DC2FE0" w:rsidRDefault="00DC2FE0">
                              <w:r>
                                <w:rPr>
                                  <w:rFonts w:hint="eastAsia"/>
                                </w:rPr>
                                <w:t>津贴、补贴</w:t>
                              </w:r>
                            </w:p>
                          </w:txbxContent>
                        </wps:txbx>
                        <wps:bodyPr rot="0" vert="horz" wrap="square" lIns="91440" tIns="45720" rIns="91440" bIns="45720" anchor="t" anchorCtr="0" upright="1">
                          <a:noAutofit/>
                        </wps:bodyPr>
                      </wps:wsp>
                      <wps:wsp>
                        <wps:cNvPr id="51" name="文本框 8"/>
                        <wps:cNvSpPr txBox="1">
                          <a:spLocks noChangeArrowheads="1"/>
                        </wps:cNvSpPr>
                        <wps:spPr bwMode="auto">
                          <a:xfrm>
                            <a:off x="3429000" y="1683385"/>
                            <a:ext cx="1143635" cy="39433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BEF592" w14:textId="77777777" w:rsidR="00DC2FE0" w:rsidRDefault="00DC2FE0">
                              <w:r>
                                <w:rPr>
                                  <w:rFonts w:hint="eastAsia"/>
                                </w:rPr>
                                <w:t>值夜、夜班津贴</w:t>
                              </w:r>
                            </w:p>
                          </w:txbxContent>
                        </wps:txbx>
                        <wps:bodyPr rot="0" vert="horz" wrap="square" lIns="91440" tIns="45720" rIns="91440" bIns="45720" anchor="t" anchorCtr="0" upright="1">
                          <a:noAutofit/>
                        </wps:bodyPr>
                      </wps:wsp>
                      <wps:wsp>
                        <wps:cNvPr id="52" name="文本框 9"/>
                        <wps:cNvSpPr txBox="1">
                          <a:spLocks noChangeArrowheads="1"/>
                        </wps:cNvSpPr>
                        <wps:spPr bwMode="auto">
                          <a:xfrm>
                            <a:off x="2514600" y="1386840"/>
                            <a:ext cx="801370" cy="39433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EF7021" w14:textId="77777777" w:rsidR="00DC2FE0" w:rsidRDefault="00DC2FE0">
                              <w:r>
                                <w:rPr>
                                  <w:rFonts w:hint="eastAsia"/>
                                </w:rPr>
                                <w:t>绩效奖金</w:t>
                              </w:r>
                            </w:p>
                          </w:txbxContent>
                        </wps:txbx>
                        <wps:bodyPr rot="0" vert="horz" wrap="square" lIns="91440" tIns="45720" rIns="91440" bIns="45720" anchor="t" anchorCtr="0" upright="1">
                          <a:noAutofit/>
                        </wps:bodyPr>
                      </wps:wsp>
                      <wps:wsp>
                        <wps:cNvPr id="53" name="文本框 10"/>
                        <wps:cNvSpPr txBox="1">
                          <a:spLocks noChangeArrowheads="1"/>
                        </wps:cNvSpPr>
                        <wps:spPr bwMode="auto">
                          <a:xfrm>
                            <a:off x="3429000" y="2773045"/>
                            <a:ext cx="1257300" cy="39687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DABC0C" w14:textId="77777777" w:rsidR="00DC2FE0" w:rsidRDefault="00DC2FE0">
                              <w:r>
                                <w:rPr>
                                  <w:rFonts w:hint="eastAsia"/>
                                </w:rPr>
                                <w:t>临时津贴（补贴）</w:t>
                              </w:r>
                            </w:p>
                          </w:txbxContent>
                        </wps:txbx>
                        <wps:bodyPr rot="0" vert="horz" wrap="square" lIns="91440" tIns="45720" rIns="91440" bIns="45720" anchor="t" anchorCtr="0" upright="1">
                          <a:noAutofit/>
                        </wps:bodyPr>
                      </wps:wsp>
                      <wps:wsp>
                        <wps:cNvPr id="54" name="文本框 11"/>
                        <wps:cNvSpPr txBox="1">
                          <a:spLocks noChangeArrowheads="1"/>
                        </wps:cNvSpPr>
                        <wps:spPr bwMode="auto">
                          <a:xfrm>
                            <a:off x="3543300" y="2278380"/>
                            <a:ext cx="800735" cy="39560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3B4436" w14:textId="77777777" w:rsidR="00DC2FE0" w:rsidRDefault="00DC2FE0">
                              <w:r>
                                <w:rPr>
                                  <w:rFonts w:hint="eastAsia"/>
                                </w:rPr>
                                <w:t>工龄补贴</w:t>
                              </w:r>
                            </w:p>
                          </w:txbxContent>
                        </wps:txbx>
                        <wps:bodyPr rot="0" vert="horz" wrap="square" lIns="91440" tIns="45720" rIns="91440" bIns="45720" anchor="t" anchorCtr="0" upright="1">
                          <a:noAutofit/>
                        </wps:bodyPr>
                      </wps:wsp>
                      <wps:wsp>
                        <wps:cNvPr id="55" name="文本框 12"/>
                        <wps:cNvSpPr txBox="1">
                          <a:spLocks noChangeArrowheads="1"/>
                        </wps:cNvSpPr>
                        <wps:spPr bwMode="auto">
                          <a:xfrm>
                            <a:off x="3543300" y="891540"/>
                            <a:ext cx="800100" cy="39560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511850" w14:textId="77777777" w:rsidR="00DC2FE0" w:rsidRDefault="00DC2FE0">
                              <w:r>
                                <w:rPr>
                                  <w:rFonts w:hint="eastAsia"/>
                                </w:rPr>
                                <w:t>职位工资</w:t>
                              </w:r>
                            </w:p>
                          </w:txbxContent>
                        </wps:txbx>
                        <wps:bodyPr rot="0" vert="horz" wrap="square" lIns="91440" tIns="45720" rIns="91440" bIns="45720" anchor="t" anchorCtr="0" upright="1">
                          <a:noAutofit/>
                        </wps:bodyPr>
                      </wps:wsp>
                      <wps:wsp>
                        <wps:cNvPr id="56" name="文本框 13"/>
                        <wps:cNvSpPr txBox="1">
                          <a:spLocks noChangeArrowheads="1"/>
                        </wps:cNvSpPr>
                        <wps:spPr bwMode="auto">
                          <a:xfrm>
                            <a:off x="3543300" y="99060"/>
                            <a:ext cx="800735" cy="39560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D881E" w14:textId="77777777" w:rsidR="00DC2FE0" w:rsidRDefault="00DC2FE0">
                              <w:r>
                                <w:rPr>
                                  <w:rFonts w:hint="eastAsia"/>
                                </w:rPr>
                                <w:t>基本工资</w:t>
                              </w:r>
                            </w:p>
                          </w:txbxContent>
                        </wps:txbx>
                        <wps:bodyPr rot="0" vert="horz" wrap="square" lIns="91440" tIns="45720" rIns="91440" bIns="45720" anchor="t" anchorCtr="0" upright="1">
                          <a:noAutofit/>
                        </wps:bodyPr>
                      </wps:wsp>
                      <wps:wsp>
                        <wps:cNvPr id="57" name="直线 14"/>
                        <wps:cNvCnPr>
                          <a:cxnSpLocks noChangeShapeType="1"/>
                        </wps:cNvCnPr>
                        <wps:spPr bwMode="auto">
                          <a:xfrm>
                            <a:off x="914400" y="1485900"/>
                            <a:ext cx="457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直线 15"/>
                        <wps:cNvCnPr>
                          <a:cxnSpLocks noChangeShapeType="1"/>
                        </wps:cNvCnPr>
                        <wps:spPr bwMode="auto">
                          <a:xfrm>
                            <a:off x="1143000" y="693420"/>
                            <a:ext cx="635" cy="2278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自选图形 16"/>
                        <wps:cNvCnPr>
                          <a:cxnSpLocks noChangeShapeType="1"/>
                        </wps:cNvCnPr>
                        <wps:spPr bwMode="auto">
                          <a:xfrm>
                            <a:off x="1143000" y="693420"/>
                            <a:ext cx="2286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自选图形 17"/>
                        <wps:cNvCnPr>
                          <a:cxnSpLocks noChangeShapeType="1"/>
                        </wps:cNvCnPr>
                        <wps:spPr bwMode="auto">
                          <a:xfrm>
                            <a:off x="1143635" y="2971800"/>
                            <a:ext cx="2286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直线 18"/>
                        <wps:cNvCnPr>
                          <a:cxnSpLocks noChangeShapeType="1"/>
                        </wps:cNvCnPr>
                        <wps:spPr bwMode="auto">
                          <a:xfrm>
                            <a:off x="2057400" y="593725"/>
                            <a:ext cx="1257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直线 19"/>
                        <wps:cNvCnPr>
                          <a:cxnSpLocks noChangeShapeType="1"/>
                        </wps:cNvCnPr>
                        <wps:spPr bwMode="auto">
                          <a:xfrm>
                            <a:off x="3315335" y="198120"/>
                            <a:ext cx="0" cy="792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直线 20"/>
                        <wps:cNvCnPr>
                          <a:cxnSpLocks noChangeShapeType="1"/>
                        </wps:cNvCnPr>
                        <wps:spPr bwMode="auto">
                          <a:xfrm>
                            <a:off x="3315335" y="198120"/>
                            <a:ext cx="2279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直线 21"/>
                        <wps:cNvCnPr>
                          <a:cxnSpLocks noChangeShapeType="1"/>
                        </wps:cNvCnPr>
                        <wps:spPr bwMode="auto">
                          <a:xfrm>
                            <a:off x="3315335" y="990600"/>
                            <a:ext cx="2279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直线 22"/>
                        <wps:cNvCnPr>
                          <a:cxnSpLocks noChangeShapeType="1"/>
                        </wps:cNvCnPr>
                        <wps:spPr bwMode="auto">
                          <a:xfrm>
                            <a:off x="2057400" y="1485900"/>
                            <a:ext cx="457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直线 23"/>
                        <wps:cNvCnPr>
                          <a:cxnSpLocks noChangeShapeType="1"/>
                        </wps:cNvCnPr>
                        <wps:spPr bwMode="auto">
                          <a:xfrm>
                            <a:off x="2171700" y="2476500"/>
                            <a:ext cx="10287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直线 24"/>
                        <wps:cNvCnPr>
                          <a:cxnSpLocks noChangeShapeType="1"/>
                        </wps:cNvCnPr>
                        <wps:spPr bwMode="auto">
                          <a:xfrm>
                            <a:off x="3200400" y="1783080"/>
                            <a:ext cx="635" cy="11887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直线 25"/>
                        <wps:cNvCnPr>
                          <a:cxnSpLocks noChangeShapeType="1"/>
                        </wps:cNvCnPr>
                        <wps:spPr bwMode="auto">
                          <a:xfrm>
                            <a:off x="3200400" y="178308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26"/>
                        <wps:cNvCnPr>
                          <a:cxnSpLocks noChangeShapeType="1"/>
                        </wps:cNvCnPr>
                        <wps:spPr bwMode="auto">
                          <a:xfrm>
                            <a:off x="3200400" y="247650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27"/>
                        <wps:cNvCnPr>
                          <a:cxnSpLocks noChangeShapeType="1"/>
                        </wps:cNvCnPr>
                        <wps:spPr bwMode="auto">
                          <a:xfrm flipV="1">
                            <a:off x="3200400" y="2971800"/>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自选图形 28"/>
                        <wps:cNvCnPr>
                          <a:cxnSpLocks noChangeShapeType="1"/>
                        </wps:cNvCnPr>
                        <wps:spPr bwMode="auto">
                          <a:xfrm>
                            <a:off x="1143000" y="2476500"/>
                            <a:ext cx="2286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文本框 29"/>
                        <wps:cNvSpPr txBox="1">
                          <a:spLocks noChangeArrowheads="1"/>
                        </wps:cNvSpPr>
                        <wps:spPr bwMode="auto">
                          <a:xfrm>
                            <a:off x="1371600" y="2873375"/>
                            <a:ext cx="800100" cy="29654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7EEF9" w14:textId="77777777" w:rsidR="00DC2FE0" w:rsidRDefault="00DC2FE0">
                              <w:r>
                                <w:rPr>
                                  <w:rFonts w:hint="eastAsia"/>
                                </w:rPr>
                                <w:t>加班工资</w:t>
                              </w:r>
                            </w:p>
                          </w:txbxContent>
                        </wps:txbx>
                        <wps:bodyPr rot="0" vert="horz" wrap="square" lIns="91440" tIns="45720" rIns="91440" bIns="45720" anchor="t" anchorCtr="0" upright="1">
                          <a:noAutofit/>
                        </wps:bodyPr>
                      </wps:wsp>
                    </wpc:wpc>
                  </a:graphicData>
                </a:graphic>
              </wp:inline>
            </w:drawing>
          </mc:Choice>
          <mc:Fallback>
            <w:pict>
              <v:group w14:anchorId="1E851258" id="画布 2" o:spid="_x0000_s1027" editas="canvas" style="width:387pt;height:296.4pt;mso-position-horizontal-relative:char;mso-position-vertical-relative:line" coordsize="49149,3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9149;height:37642;visibility:visible;mso-wrap-style:square">
                  <v:fill o:detectmouseclick="t"/>
                  <v:path o:connecttype="none"/>
                </v:shape>
                <v:shape id="文本框 4" o:spid="_x0000_s1029" type="#_x0000_t202" style="position:absolute;left:1149;top:13868;width:9080;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09BC88B" w14:textId="77777777" w:rsidR="00DC2FE0" w:rsidRDefault="00DC2FE0">
                        <w:r>
                          <w:rPr>
                            <w:rFonts w:hint="eastAsia"/>
                          </w:rPr>
                          <w:t>现金总收入</w:t>
                        </w:r>
                      </w:p>
                    </w:txbxContent>
                  </v:textbox>
                </v:shape>
                <v:shape id="文本框 5" o:spid="_x0000_s1030" type="#_x0000_t202" style="position:absolute;left:13716;top:13868;width:795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7EE4E796" w14:textId="77777777" w:rsidR="00DC2FE0" w:rsidRDefault="00DC2FE0">
                        <w:r>
                          <w:rPr>
                            <w:rFonts w:hint="eastAsia"/>
                          </w:rPr>
                          <w:t>变动收入</w:t>
                        </w:r>
                      </w:p>
                    </w:txbxContent>
                  </v:textbox>
                </v:shape>
                <v:shape id="文本框 6" o:spid="_x0000_s1031" type="#_x0000_t202" style="position:absolute;left:13716;top:4959;width:799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346E0F35" w14:textId="77777777" w:rsidR="00DC2FE0" w:rsidRDefault="00DC2FE0">
                        <w:r>
                          <w:rPr>
                            <w:rFonts w:hint="eastAsia"/>
                          </w:rPr>
                          <w:t>固定收入</w:t>
                        </w:r>
                      </w:p>
                    </w:txbxContent>
                  </v:textbox>
                </v:shape>
                <v:shape id="文本框 7" o:spid="_x0000_s1032" type="#_x0000_t202" style="position:absolute;left:13716;top:23780;width:8001;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238D9848" w14:textId="77777777" w:rsidR="00DC2FE0" w:rsidRDefault="00DC2FE0">
                        <w:r>
                          <w:rPr>
                            <w:rFonts w:hint="eastAsia"/>
                          </w:rPr>
                          <w:t>津贴、补贴</w:t>
                        </w:r>
                      </w:p>
                    </w:txbxContent>
                  </v:textbox>
                </v:shape>
                <v:shape id="文本框 8" o:spid="_x0000_s1033" type="#_x0000_t202" style="position:absolute;left:34290;top:16833;width:11436;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4DBEF592" w14:textId="77777777" w:rsidR="00DC2FE0" w:rsidRDefault="00DC2FE0">
                        <w:r>
                          <w:rPr>
                            <w:rFonts w:hint="eastAsia"/>
                          </w:rPr>
                          <w:t>值夜、夜班津贴</w:t>
                        </w:r>
                      </w:p>
                    </w:txbxContent>
                  </v:textbox>
                </v:shape>
                <v:shape id="文本框 9" o:spid="_x0000_s1034" type="#_x0000_t202" style="position:absolute;left:25146;top:13868;width:8013;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6FEF7021" w14:textId="77777777" w:rsidR="00DC2FE0" w:rsidRDefault="00DC2FE0">
                        <w:r>
                          <w:rPr>
                            <w:rFonts w:hint="eastAsia"/>
                          </w:rPr>
                          <w:t>绩效奖金</w:t>
                        </w:r>
                      </w:p>
                    </w:txbxContent>
                  </v:textbox>
                </v:shape>
                <v:shape id="文本框 10" o:spid="_x0000_s1035" type="#_x0000_t202" style="position:absolute;left:34290;top:27730;width:12573;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53DABC0C" w14:textId="77777777" w:rsidR="00DC2FE0" w:rsidRDefault="00DC2FE0">
                        <w:r>
                          <w:rPr>
                            <w:rFonts w:hint="eastAsia"/>
                          </w:rPr>
                          <w:t>临时津贴（补贴）</w:t>
                        </w:r>
                      </w:p>
                    </w:txbxContent>
                  </v:textbox>
                </v:shape>
                <v:shape id="文本框 11" o:spid="_x0000_s1036" type="#_x0000_t202" style="position:absolute;left:35433;top:22783;width:800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333B4436" w14:textId="77777777" w:rsidR="00DC2FE0" w:rsidRDefault="00DC2FE0">
                        <w:r>
                          <w:rPr>
                            <w:rFonts w:hint="eastAsia"/>
                          </w:rPr>
                          <w:t>工龄补贴</w:t>
                        </w:r>
                      </w:p>
                    </w:txbxContent>
                  </v:textbox>
                </v:shape>
                <v:shape id="文本框 12" o:spid="_x0000_s1037" type="#_x0000_t202" style="position:absolute;left:35433;top:8915;width:8001;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40511850" w14:textId="77777777" w:rsidR="00DC2FE0" w:rsidRDefault="00DC2FE0">
                        <w:r>
                          <w:rPr>
                            <w:rFonts w:hint="eastAsia"/>
                          </w:rPr>
                          <w:t>职位工资</w:t>
                        </w:r>
                      </w:p>
                    </w:txbxContent>
                  </v:textbox>
                </v:shape>
                <v:shape id="文本框 13" o:spid="_x0000_s1038" type="#_x0000_t202" style="position:absolute;left:35433;top:990;width:800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665D881E" w14:textId="77777777" w:rsidR="00DC2FE0" w:rsidRDefault="00DC2FE0">
                        <w:r>
                          <w:rPr>
                            <w:rFonts w:hint="eastAsia"/>
                          </w:rPr>
                          <w:t>基本工资</w:t>
                        </w:r>
                      </w:p>
                    </w:txbxContent>
                  </v:textbox>
                </v:shape>
                <v:line id="直线 14" o:spid="_x0000_s1039" style="position:absolute;visibility:visible;mso-wrap-style:square" from="9144,14859" to="13716,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直线 15" o:spid="_x0000_s1040" style="position:absolute;visibility:visible;mso-wrap-style:square" from="11430,6934" to="11436,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shapetype id="_x0000_t32" coordsize="21600,21600" o:spt="32" o:oned="t" path="m,l21600,21600e" filled="f">
                  <v:path arrowok="t" fillok="f" o:connecttype="none"/>
                  <o:lock v:ext="edit" shapetype="t"/>
                </v:shapetype>
                <v:shape id="自选图形 16" o:spid="_x0000_s1041" type="#_x0000_t32" style="position:absolute;left:11430;top:6934;width:22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自选图形 17" o:spid="_x0000_s1042" type="#_x0000_t32" style="position:absolute;left:11436;top:29718;width:22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line id="直线 18" o:spid="_x0000_s1043" style="position:absolute;visibility:visible;mso-wrap-style:square" from="20574,5937" to="33153,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直线 19" o:spid="_x0000_s1044" style="position:absolute;visibility:visible;mso-wrap-style:square" from="33153,1981" to="33153,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直线 20" o:spid="_x0000_s1045" style="position:absolute;visibility:visible;mso-wrap-style:square" from="33153,1981" to="3543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直线 21" o:spid="_x0000_s1046" style="position:absolute;visibility:visible;mso-wrap-style:square" from="33153,9906" to="35433,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直线 22" o:spid="_x0000_s1047" style="position:absolute;visibility:visible;mso-wrap-style:square" from="20574,14859" to="25146,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直线 23" o:spid="_x0000_s1048" style="position:absolute;visibility:visible;mso-wrap-style:square" from="21717,24765" to="32004,2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直线 24" o:spid="_x0000_s1049" style="position:absolute;visibility:visible;mso-wrap-style:square" from="32004,17830" to="32010,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直线 25" o:spid="_x0000_s1050" style="position:absolute;visibility:visible;mso-wrap-style:square" from="32004,17830" to="34290,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直线 26" o:spid="_x0000_s1051" style="position:absolute;visibility:visible;mso-wrap-style:square" from="32004,24765" to="34290,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直线 27" o:spid="_x0000_s1052" style="position:absolute;flip:y;visibility:visible;mso-wrap-style:square" from="32004,29718" to="34290,2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shape id="自选图形 28" o:spid="_x0000_s1053" type="#_x0000_t32" style="position:absolute;left:11430;top:24765;width:22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文本框 29" o:spid="_x0000_s1054" type="#_x0000_t202" style="position:absolute;left:13716;top:28733;width:8001;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6C37EEF9" w14:textId="77777777" w:rsidR="00DC2FE0" w:rsidRDefault="00DC2FE0">
                        <w:r>
                          <w:rPr>
                            <w:rFonts w:hint="eastAsia"/>
                          </w:rPr>
                          <w:t>加班工资</w:t>
                        </w:r>
                      </w:p>
                    </w:txbxContent>
                  </v:textbox>
                </v:shape>
                <w10:anchorlock/>
              </v:group>
            </w:pict>
          </mc:Fallback>
        </mc:AlternateContent>
      </w:r>
    </w:p>
    <w:p w14:paraId="3FCF7785" w14:textId="77777777" w:rsidR="00DC2FE0" w:rsidRDefault="00DC2FE0">
      <w:pPr>
        <w:pStyle w:val="3"/>
        <w:spacing w:line="360" w:lineRule="auto"/>
        <w:rPr>
          <w:rFonts w:hint="eastAsia"/>
        </w:rPr>
      </w:pPr>
      <w:bookmarkStart w:id="42" w:name="_Toc218919765"/>
      <w:r>
        <w:rPr>
          <w:rFonts w:hint="eastAsia"/>
        </w:rPr>
        <w:t>固定收入</w:t>
      </w:r>
      <w:bookmarkEnd w:id="42"/>
    </w:p>
    <w:p w14:paraId="15290A5A" w14:textId="77777777" w:rsidR="00DC2FE0" w:rsidRDefault="00DC2FE0">
      <w:pPr>
        <w:spacing w:line="360" w:lineRule="auto"/>
        <w:ind w:firstLineChars="200" w:firstLine="420"/>
        <w:rPr>
          <w:rFonts w:hint="eastAsia"/>
          <w:szCs w:val="21"/>
        </w:rPr>
      </w:pPr>
      <w:r>
        <w:rPr>
          <w:rFonts w:hint="eastAsia"/>
          <w:szCs w:val="21"/>
        </w:rPr>
        <w:t>固定收入（即正常工作时间的工资）由基本工资和职位工资组成。各职级固定收入标准参考中国移动通信集团公司提供的市场薪酬曲线，根据职级、地区类别及职级分位，并结合人工总成本确定。</w:t>
      </w:r>
    </w:p>
    <w:p w14:paraId="627EDAC9" w14:textId="77777777" w:rsidR="00DC2FE0" w:rsidRDefault="00DC2FE0">
      <w:pPr>
        <w:pStyle w:val="3"/>
        <w:spacing w:line="360" w:lineRule="auto"/>
        <w:rPr>
          <w:rFonts w:hint="eastAsia"/>
        </w:rPr>
      </w:pPr>
      <w:bookmarkStart w:id="43" w:name="_Toc218919766"/>
      <w:r>
        <w:rPr>
          <w:rFonts w:hint="eastAsia"/>
        </w:rPr>
        <w:t>变动收入</w:t>
      </w:r>
      <w:bookmarkEnd w:id="43"/>
    </w:p>
    <w:p w14:paraId="379C44C9" w14:textId="77777777" w:rsidR="00DC2FE0" w:rsidRDefault="00DC2FE0">
      <w:pPr>
        <w:spacing w:line="360" w:lineRule="auto"/>
        <w:ind w:firstLineChars="200" w:firstLine="420"/>
        <w:rPr>
          <w:rFonts w:hint="eastAsia"/>
          <w:szCs w:val="21"/>
        </w:rPr>
      </w:pPr>
      <w:r>
        <w:rPr>
          <w:rFonts w:hint="eastAsia"/>
          <w:szCs w:val="21"/>
        </w:rPr>
        <w:t>变动收入指绩效奖金，由季度考核奖、半年考核奖、年终考核奖和其他奖项组成。变动收入原则上按照与固定收入对应的一定比例得出，职级越高，绩效考核成绩越好，变动收入与固定收入对应的比例越大。</w:t>
      </w:r>
    </w:p>
    <w:p w14:paraId="01079EDA" w14:textId="77777777" w:rsidR="00DC2FE0" w:rsidRDefault="00DC2FE0">
      <w:pPr>
        <w:pStyle w:val="3"/>
        <w:spacing w:line="360" w:lineRule="auto"/>
        <w:rPr>
          <w:rFonts w:hint="eastAsia"/>
        </w:rPr>
      </w:pPr>
      <w:bookmarkStart w:id="44" w:name="_Toc218919767"/>
      <w:r>
        <w:rPr>
          <w:rFonts w:hint="eastAsia"/>
        </w:rPr>
        <w:t>津贴</w:t>
      </w:r>
      <w:bookmarkEnd w:id="44"/>
    </w:p>
    <w:p w14:paraId="1C65BDC8" w14:textId="77777777" w:rsidR="00DC2FE0" w:rsidRDefault="00DC2FE0">
      <w:pPr>
        <w:numPr>
          <w:ilvl w:val="0"/>
          <w:numId w:val="10"/>
        </w:numPr>
        <w:spacing w:line="360" w:lineRule="auto"/>
        <w:rPr>
          <w:rFonts w:hint="eastAsia"/>
          <w:szCs w:val="21"/>
        </w:rPr>
      </w:pPr>
      <w:r>
        <w:rPr>
          <w:rFonts w:hint="eastAsia"/>
          <w:szCs w:val="21"/>
        </w:rPr>
        <w:t>值夜、夜班津贴：</w:t>
      </w:r>
    </w:p>
    <w:p w14:paraId="062E580F" w14:textId="77777777" w:rsidR="00DC2FE0" w:rsidRDefault="00DC2FE0">
      <w:pPr>
        <w:numPr>
          <w:ilvl w:val="0"/>
          <w:numId w:val="11"/>
        </w:numPr>
        <w:tabs>
          <w:tab w:val="left" w:pos="0"/>
          <w:tab w:val="left" w:pos="420"/>
        </w:tabs>
        <w:spacing w:line="360" w:lineRule="auto"/>
        <w:rPr>
          <w:rFonts w:ascii="宋体" w:hAnsi="宋体" w:hint="eastAsia"/>
          <w:szCs w:val="21"/>
        </w:rPr>
      </w:pPr>
      <w:r>
        <w:rPr>
          <w:rFonts w:ascii="宋体" w:hAnsi="宋体" w:hint="eastAsia"/>
          <w:szCs w:val="21"/>
        </w:rPr>
        <w:t>由22时至次日6时当班，需整夜作业不能休息的称夜班；由22时至次日6时当班，夜间不用作业或少量作业的称值夜班。</w:t>
      </w:r>
    </w:p>
    <w:p w14:paraId="3AF4F17B" w14:textId="77777777" w:rsidR="00DC2FE0" w:rsidRDefault="00DC2FE0">
      <w:pPr>
        <w:numPr>
          <w:ilvl w:val="0"/>
          <w:numId w:val="11"/>
        </w:numPr>
        <w:tabs>
          <w:tab w:val="left" w:pos="0"/>
          <w:tab w:val="left" w:pos="420"/>
        </w:tabs>
        <w:spacing w:line="360" w:lineRule="auto"/>
        <w:ind w:left="839" w:hanging="839"/>
        <w:rPr>
          <w:rFonts w:ascii="宋体" w:hAnsi="宋体" w:hint="eastAsia"/>
          <w:szCs w:val="21"/>
        </w:rPr>
      </w:pPr>
      <w:r>
        <w:rPr>
          <w:rFonts w:ascii="宋体" w:hAnsi="宋体" w:hint="eastAsia"/>
          <w:szCs w:val="21"/>
        </w:rPr>
        <w:lastRenderedPageBreak/>
        <w:t>夜班津贴标准：每人每夜</w:t>
      </w:r>
      <w:r>
        <w:rPr>
          <w:rFonts w:ascii="宋体" w:hAnsi="宋体"/>
          <w:szCs w:val="21"/>
        </w:rPr>
        <w:t>20</w:t>
      </w:r>
      <w:r>
        <w:rPr>
          <w:rFonts w:ascii="宋体" w:hAnsi="宋体" w:hint="eastAsia"/>
          <w:szCs w:val="21"/>
        </w:rPr>
        <w:t>元。</w:t>
      </w:r>
    </w:p>
    <w:p w14:paraId="61E0DC74" w14:textId="77777777" w:rsidR="00DC2FE0" w:rsidRDefault="00DC2FE0">
      <w:pPr>
        <w:numPr>
          <w:ilvl w:val="0"/>
          <w:numId w:val="11"/>
        </w:numPr>
        <w:tabs>
          <w:tab w:val="left" w:pos="0"/>
          <w:tab w:val="left" w:pos="420"/>
        </w:tabs>
        <w:spacing w:line="360" w:lineRule="auto"/>
        <w:ind w:left="839" w:hanging="839"/>
        <w:rPr>
          <w:rFonts w:ascii="宋体" w:hAnsi="宋体" w:hint="eastAsia"/>
          <w:szCs w:val="21"/>
        </w:rPr>
      </w:pPr>
      <w:r>
        <w:rPr>
          <w:rFonts w:ascii="宋体" w:hAnsi="宋体" w:hint="eastAsia"/>
          <w:szCs w:val="21"/>
        </w:rPr>
        <w:t xml:space="preserve">值夜班津贴标准：每人每夜10元。 </w:t>
      </w:r>
    </w:p>
    <w:p w14:paraId="0A762B5B" w14:textId="77777777" w:rsidR="00DC2FE0" w:rsidRDefault="00DC2FE0">
      <w:pPr>
        <w:numPr>
          <w:ilvl w:val="0"/>
          <w:numId w:val="10"/>
        </w:numPr>
        <w:spacing w:line="360" w:lineRule="auto"/>
        <w:rPr>
          <w:rFonts w:hint="eastAsia"/>
          <w:szCs w:val="21"/>
        </w:rPr>
      </w:pPr>
      <w:r>
        <w:rPr>
          <w:rFonts w:hint="eastAsia"/>
          <w:szCs w:val="21"/>
        </w:rPr>
        <w:t>工龄补贴</w:t>
      </w:r>
    </w:p>
    <w:p w14:paraId="7269F408" w14:textId="77777777" w:rsidR="00DC2FE0" w:rsidRDefault="00DC2FE0">
      <w:pPr>
        <w:spacing w:line="360" w:lineRule="auto"/>
        <w:ind w:firstLineChars="200" w:firstLine="420"/>
        <w:rPr>
          <w:rFonts w:hint="eastAsia"/>
          <w:szCs w:val="21"/>
        </w:rPr>
      </w:pPr>
      <w:r>
        <w:rPr>
          <w:rFonts w:hint="eastAsia"/>
          <w:szCs w:val="21"/>
        </w:rPr>
        <w:t>工龄补贴的发放根据《中国移动通信集团广东有限公司工龄补贴发放办法》确定。</w:t>
      </w:r>
    </w:p>
    <w:p w14:paraId="65C3DD07" w14:textId="77777777" w:rsidR="00DC2FE0" w:rsidRDefault="00DC2FE0">
      <w:pPr>
        <w:numPr>
          <w:ilvl w:val="0"/>
          <w:numId w:val="10"/>
        </w:numPr>
        <w:spacing w:line="360" w:lineRule="auto"/>
        <w:rPr>
          <w:rFonts w:hint="eastAsia"/>
          <w:szCs w:val="21"/>
        </w:rPr>
      </w:pPr>
      <w:r>
        <w:rPr>
          <w:rFonts w:hint="eastAsia"/>
          <w:szCs w:val="21"/>
        </w:rPr>
        <w:t>临时津贴（补贴）</w:t>
      </w:r>
    </w:p>
    <w:p w14:paraId="260334C7" w14:textId="77777777" w:rsidR="00DC2FE0" w:rsidRDefault="00DC2FE0">
      <w:pPr>
        <w:spacing w:line="360" w:lineRule="auto"/>
        <w:ind w:firstLineChars="200" w:firstLine="420"/>
        <w:rPr>
          <w:rFonts w:hint="eastAsia"/>
          <w:szCs w:val="21"/>
        </w:rPr>
      </w:pPr>
      <w:r>
        <w:rPr>
          <w:rFonts w:hint="eastAsia"/>
          <w:szCs w:val="21"/>
        </w:rPr>
        <w:t>临时津贴（补贴）指公司根据管理需要设立的津贴（补贴）项目。</w:t>
      </w:r>
    </w:p>
    <w:p w14:paraId="640C8AF6" w14:textId="77777777" w:rsidR="00DC2FE0" w:rsidRDefault="00DC2FE0">
      <w:pPr>
        <w:pStyle w:val="3"/>
        <w:spacing w:line="360" w:lineRule="auto"/>
        <w:rPr>
          <w:rFonts w:hint="eastAsia"/>
        </w:rPr>
      </w:pPr>
      <w:bookmarkStart w:id="45" w:name="_Toc218919768"/>
      <w:r>
        <w:rPr>
          <w:rFonts w:hint="eastAsia"/>
        </w:rPr>
        <w:t>加班工资</w:t>
      </w:r>
      <w:bookmarkEnd w:id="45"/>
    </w:p>
    <w:p w14:paraId="503BE2F2" w14:textId="77777777" w:rsidR="00DC2FE0" w:rsidRDefault="00DC2FE0">
      <w:pPr>
        <w:spacing w:line="360" w:lineRule="auto"/>
        <w:ind w:firstLineChars="200" w:firstLine="420"/>
        <w:rPr>
          <w:rFonts w:ascii="宋体" w:hAnsi="宋体" w:hint="eastAsia"/>
          <w:color w:val="000000"/>
          <w:szCs w:val="21"/>
        </w:rPr>
      </w:pPr>
      <w:r>
        <w:rPr>
          <w:rFonts w:ascii="宋体" w:hAnsi="宋体" w:hint="eastAsia"/>
          <w:color w:val="000000"/>
          <w:szCs w:val="21"/>
        </w:rPr>
        <w:t>国家法定休假日不能离开工作岗位现场的人员核发加班工资。非国家法定休假日加班的，尽量安排补休。</w:t>
      </w:r>
    </w:p>
    <w:p w14:paraId="247E471E" w14:textId="77777777" w:rsidR="00DC2FE0" w:rsidRDefault="00DC2FE0">
      <w:pPr>
        <w:pStyle w:val="2"/>
        <w:spacing w:line="360" w:lineRule="auto"/>
        <w:rPr>
          <w:rFonts w:hint="eastAsia"/>
        </w:rPr>
      </w:pPr>
      <w:bookmarkStart w:id="46" w:name="_Toc218919769"/>
      <w:r>
        <w:rPr>
          <w:rFonts w:hint="eastAsia"/>
        </w:rPr>
        <w:t>员工福利介绍</w:t>
      </w:r>
      <w:bookmarkEnd w:id="46"/>
    </w:p>
    <w:p w14:paraId="1B7AFE47" w14:textId="77777777" w:rsidR="00DC2FE0" w:rsidRDefault="00DC2FE0">
      <w:pPr>
        <w:pStyle w:val="3"/>
        <w:spacing w:line="360" w:lineRule="auto"/>
        <w:rPr>
          <w:rFonts w:hint="eastAsia"/>
        </w:rPr>
      </w:pPr>
      <w:bookmarkStart w:id="47" w:name="_Toc218919770"/>
      <w:r>
        <w:rPr>
          <w:rFonts w:hint="eastAsia"/>
        </w:rPr>
        <w:t>通用福利</w:t>
      </w:r>
      <w:bookmarkEnd w:id="47"/>
    </w:p>
    <w:p w14:paraId="58799BFE" w14:textId="77777777" w:rsidR="00DC2FE0" w:rsidRDefault="00DC2FE0">
      <w:pPr>
        <w:numPr>
          <w:ilvl w:val="0"/>
          <w:numId w:val="12"/>
        </w:numPr>
        <w:spacing w:line="360" w:lineRule="auto"/>
        <w:rPr>
          <w:rFonts w:ascii="宋体" w:hAnsi="宋体" w:hint="eastAsia"/>
          <w:sz w:val="24"/>
        </w:rPr>
      </w:pPr>
      <w:r>
        <w:rPr>
          <w:rFonts w:ascii="宋体" w:hAnsi="宋体" w:hint="eastAsia"/>
          <w:sz w:val="24"/>
        </w:rPr>
        <w:t>住房公积金</w:t>
      </w:r>
    </w:p>
    <w:p w14:paraId="4C6253F0" w14:textId="77777777" w:rsidR="00DC2FE0" w:rsidRDefault="00DC2FE0">
      <w:pPr>
        <w:spacing w:line="360" w:lineRule="auto"/>
        <w:ind w:firstLineChars="200" w:firstLine="420"/>
        <w:rPr>
          <w:rFonts w:ascii="宋体" w:hAnsi="宋体"/>
          <w:szCs w:val="21"/>
        </w:rPr>
      </w:pPr>
      <w:r>
        <w:rPr>
          <w:rFonts w:ascii="宋体" w:hAnsi="宋体" w:hint="eastAsia"/>
          <w:szCs w:val="21"/>
        </w:rPr>
        <w:t>根据政府要求，公司和员工应共同为员工建立住房公积金。该公积金由政府指定银行或房改机构管理。员工可按当地住房公积金管理中心规定的提取条件申请提取公积金和利息。各地分公司的人力资源部将向您提供详细情况。</w:t>
      </w:r>
    </w:p>
    <w:p w14:paraId="733AF0E8"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公司遵守政府规定，依据地方要求，以员工名义每月足额地将公积金存入城市住房公积金机构。同时，公司也帮员工代扣代缴相同数额的基金。所有存入基金的款项在政府规定的范围内免税。公司各地的人力资源部，将向您提供当地的具体规定和解释有关的情况。</w:t>
      </w:r>
    </w:p>
    <w:p w14:paraId="3738E280" w14:textId="77777777" w:rsidR="00DC2FE0" w:rsidRDefault="00DC2FE0">
      <w:pPr>
        <w:numPr>
          <w:ilvl w:val="0"/>
          <w:numId w:val="12"/>
        </w:numPr>
        <w:spacing w:line="360" w:lineRule="auto"/>
        <w:rPr>
          <w:rFonts w:ascii="宋体" w:hAnsi="宋体" w:hint="eastAsia"/>
          <w:sz w:val="24"/>
        </w:rPr>
      </w:pPr>
      <w:r>
        <w:rPr>
          <w:rFonts w:ascii="宋体" w:hAnsi="宋体" w:hint="eastAsia"/>
          <w:sz w:val="24"/>
        </w:rPr>
        <w:t>社会保险</w:t>
      </w:r>
    </w:p>
    <w:p w14:paraId="1C5629D6"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根据新劳动法精神，社会保险福利基金制度由五部分组成</w:t>
      </w:r>
      <w:r>
        <w:rPr>
          <w:rFonts w:ascii="宋体" w:hAnsi="宋体"/>
          <w:szCs w:val="21"/>
        </w:rPr>
        <w:t>: 养老保险，医疗保险，失业保险，生育保险和工伤保险</w:t>
      </w:r>
      <w:r>
        <w:rPr>
          <w:rFonts w:ascii="宋体" w:hAnsi="宋体" w:hint="eastAsia"/>
          <w:szCs w:val="21"/>
        </w:rPr>
        <w:t>。</w:t>
      </w:r>
    </w:p>
    <w:p w14:paraId="308FA859"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公司和员工按国家规定共同建立这些基金。社会保险基金由政府指定机构负责管理，专款专用。有关建立和实施这一制度的配套国家法律法规已经颁布，地方劳动局也就该制度发布了一些规定。各地分公司的人力资源部，将向您提供当地规定的细节和解释有关情况。</w:t>
      </w:r>
    </w:p>
    <w:p w14:paraId="123A1B40" w14:textId="77777777" w:rsidR="00DC2FE0" w:rsidRDefault="00DC2FE0">
      <w:pPr>
        <w:pStyle w:val="3"/>
        <w:spacing w:line="360" w:lineRule="auto"/>
        <w:rPr>
          <w:rFonts w:hint="eastAsia"/>
        </w:rPr>
      </w:pPr>
      <w:bookmarkStart w:id="48" w:name="_Toc218919771"/>
      <w:r>
        <w:rPr>
          <w:rFonts w:hint="eastAsia"/>
        </w:rPr>
        <w:lastRenderedPageBreak/>
        <w:t>公司特色福利</w:t>
      </w:r>
      <w:bookmarkEnd w:id="48"/>
    </w:p>
    <w:p w14:paraId="5A343393" w14:textId="77777777" w:rsidR="00DC2FE0" w:rsidRDefault="00DC2FE0">
      <w:pPr>
        <w:numPr>
          <w:ilvl w:val="0"/>
          <w:numId w:val="13"/>
        </w:numPr>
        <w:spacing w:line="360" w:lineRule="auto"/>
        <w:rPr>
          <w:rFonts w:ascii="宋体" w:hAnsi="宋体" w:hint="eastAsia"/>
          <w:sz w:val="24"/>
        </w:rPr>
      </w:pPr>
      <w:bookmarkStart w:id="49" w:name="_Toc209344899"/>
      <w:r>
        <w:rPr>
          <w:rFonts w:hint="eastAsia"/>
        </w:rPr>
        <w:t>员工体检健康计划</w:t>
      </w:r>
      <w:bookmarkEnd w:id="49"/>
    </w:p>
    <w:p w14:paraId="1FAB79A1"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每年公司组织所有员工进行年度体检，体检项目由指定医院根据员工的性别、年龄等因素来制定，体检开支计入员工福利中，不需自费，员工体检后可根据体检结果获得免费健康咨询。</w:t>
      </w:r>
    </w:p>
    <w:p w14:paraId="1065C632" w14:textId="77777777" w:rsidR="00DC2FE0" w:rsidRDefault="00DC2FE0">
      <w:pPr>
        <w:spacing w:line="360" w:lineRule="auto"/>
        <w:rPr>
          <w:rFonts w:ascii="宋体" w:hAnsi="宋体" w:hint="eastAsia"/>
          <w:szCs w:val="21"/>
        </w:rPr>
      </w:pPr>
      <w:r>
        <w:rPr>
          <w:rFonts w:ascii="宋体" w:hAnsi="宋体" w:hint="eastAsia"/>
          <w:szCs w:val="21"/>
        </w:rPr>
        <w:t xml:space="preserve">  </w:t>
      </w:r>
    </w:p>
    <w:p w14:paraId="2B712230" w14:textId="77777777" w:rsidR="00DC2FE0" w:rsidRDefault="00DC2FE0">
      <w:pPr>
        <w:numPr>
          <w:ilvl w:val="0"/>
          <w:numId w:val="13"/>
        </w:numPr>
        <w:spacing w:line="360" w:lineRule="auto"/>
        <w:rPr>
          <w:rFonts w:ascii="宋体" w:hAnsi="宋体" w:hint="eastAsia"/>
          <w:sz w:val="24"/>
        </w:rPr>
      </w:pPr>
      <w:r>
        <w:rPr>
          <w:rFonts w:ascii="宋体" w:hAnsi="宋体" w:hint="eastAsia"/>
          <w:sz w:val="24"/>
        </w:rPr>
        <w:t>成人学历教育助学计划</w:t>
      </w:r>
    </w:p>
    <w:p w14:paraId="2E3963DB"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为了促进员工通过自主学习，以提升自身素质，适应公司发展需要，公司鼓励员工（不含社会化员工）积极进修，并对学习圆满毕业，取得相应学历（学位）的员工给予一定的奖励金。参加学历教育助学计划的基本条件如下：</w:t>
      </w:r>
    </w:p>
    <w:p w14:paraId="6AB888EB" w14:textId="77777777" w:rsidR="00DC2FE0" w:rsidRDefault="00DC2FE0">
      <w:pPr>
        <w:numPr>
          <w:ilvl w:val="0"/>
          <w:numId w:val="14"/>
        </w:numPr>
        <w:tabs>
          <w:tab w:val="left" w:pos="0"/>
          <w:tab w:val="left" w:pos="420"/>
        </w:tabs>
        <w:spacing w:line="360" w:lineRule="auto"/>
        <w:rPr>
          <w:rFonts w:ascii="宋体" w:hAnsi="宋体" w:hint="eastAsia"/>
          <w:szCs w:val="21"/>
        </w:rPr>
      </w:pPr>
      <w:r>
        <w:rPr>
          <w:rFonts w:ascii="宋体" w:hAnsi="宋体" w:hint="eastAsia"/>
          <w:szCs w:val="21"/>
        </w:rPr>
        <w:t>公司在册并已转正定级的合同制员工；</w:t>
      </w:r>
    </w:p>
    <w:p w14:paraId="4469A0B3" w14:textId="77777777" w:rsidR="00DC2FE0" w:rsidRDefault="00DC2FE0">
      <w:pPr>
        <w:numPr>
          <w:ilvl w:val="0"/>
          <w:numId w:val="14"/>
        </w:numPr>
        <w:tabs>
          <w:tab w:val="left" w:pos="0"/>
          <w:tab w:val="left" w:pos="420"/>
        </w:tabs>
        <w:spacing w:line="360" w:lineRule="auto"/>
        <w:rPr>
          <w:rFonts w:ascii="宋体" w:hAnsi="宋体" w:hint="eastAsia"/>
          <w:szCs w:val="21"/>
        </w:rPr>
      </w:pPr>
      <w:r>
        <w:rPr>
          <w:rFonts w:ascii="宋体" w:hAnsi="宋体" w:hint="eastAsia"/>
          <w:szCs w:val="21"/>
        </w:rPr>
        <w:t>报考专业应与工作相匹配，申报学历（学位）原则上应高于现有学历（学位）；</w:t>
      </w:r>
    </w:p>
    <w:p w14:paraId="2346BA23" w14:textId="77777777" w:rsidR="00DC2FE0" w:rsidRDefault="00DC2FE0">
      <w:pPr>
        <w:numPr>
          <w:ilvl w:val="0"/>
          <w:numId w:val="14"/>
        </w:numPr>
        <w:tabs>
          <w:tab w:val="left" w:pos="0"/>
          <w:tab w:val="left" w:pos="420"/>
        </w:tabs>
        <w:spacing w:line="360" w:lineRule="auto"/>
        <w:rPr>
          <w:rFonts w:ascii="宋体" w:hAnsi="宋体" w:hint="eastAsia"/>
          <w:szCs w:val="21"/>
        </w:rPr>
      </w:pPr>
      <w:r>
        <w:rPr>
          <w:rFonts w:ascii="宋体" w:hAnsi="宋体" w:hint="eastAsia"/>
          <w:szCs w:val="21"/>
        </w:rPr>
        <w:t>员工报考研究生及其他学历（学位），应符合教育部规定条件；</w:t>
      </w:r>
    </w:p>
    <w:p w14:paraId="6B5F92A6" w14:textId="77777777" w:rsidR="00DC2FE0" w:rsidRDefault="00DC2FE0">
      <w:pPr>
        <w:numPr>
          <w:ilvl w:val="0"/>
          <w:numId w:val="14"/>
        </w:numPr>
        <w:tabs>
          <w:tab w:val="left" w:pos="0"/>
          <w:tab w:val="left" w:pos="420"/>
        </w:tabs>
        <w:spacing w:line="360" w:lineRule="auto"/>
        <w:rPr>
          <w:rFonts w:ascii="宋体" w:hAnsi="宋体" w:hint="eastAsia"/>
          <w:szCs w:val="21"/>
        </w:rPr>
      </w:pPr>
      <w:r>
        <w:rPr>
          <w:rFonts w:ascii="宋体" w:hAnsi="宋体" w:hint="eastAsia"/>
          <w:szCs w:val="21"/>
        </w:rPr>
        <w:t>除党群、工会、纪检部门外，其他员工报考党校学习，其学历不能作为公司评定职级、晋岗和职务聘任的依据。</w:t>
      </w:r>
    </w:p>
    <w:p w14:paraId="4C89E483"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 xml:space="preserve">员工自费完成学历教育且仍然在册，所取得的学历（学位）经鉴定为国家教育部承认，公司给予一定额度的奖励金。 </w:t>
      </w:r>
    </w:p>
    <w:p w14:paraId="61105951"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需凭就读期间的学费发票和学历（学位）证书复印件到人力资源部申请奖励金，学费低于奖励金额的则按实际学费金额予以奖励。相关的申请办法和流程请参照有关文件。员工未经部门推荐并未获公司批准自行参加的各种类型的学习，公司不给予学习奖励。</w:t>
      </w:r>
    </w:p>
    <w:p w14:paraId="4B3F6F90" w14:textId="77777777" w:rsidR="00DC2FE0" w:rsidRDefault="00DC2FE0">
      <w:pPr>
        <w:pStyle w:val="1"/>
        <w:spacing w:line="360" w:lineRule="auto"/>
        <w:rPr>
          <w:rFonts w:hint="eastAsia"/>
        </w:rPr>
      </w:pPr>
      <w:bookmarkStart w:id="50" w:name="_Toc218919772"/>
      <w:r>
        <w:rPr>
          <w:rFonts w:hint="eastAsia"/>
        </w:rPr>
        <w:lastRenderedPageBreak/>
        <w:t>工作考勤与休假</w:t>
      </w:r>
      <w:bookmarkEnd w:id="50"/>
    </w:p>
    <w:p w14:paraId="5BA7B9CF" w14:textId="77777777" w:rsidR="00DC2FE0" w:rsidRDefault="00DC2FE0">
      <w:pPr>
        <w:pStyle w:val="2"/>
        <w:spacing w:line="360" w:lineRule="auto"/>
        <w:rPr>
          <w:rFonts w:hint="eastAsia"/>
        </w:rPr>
      </w:pPr>
      <w:bookmarkStart w:id="51" w:name="_Toc218919773"/>
      <w:r>
        <w:rPr>
          <w:rFonts w:hint="eastAsia"/>
        </w:rPr>
        <w:t>考勤管理</w:t>
      </w:r>
      <w:r>
        <w:rPr>
          <w:rStyle w:val="a6"/>
        </w:rPr>
        <w:footnoteReference w:id="3"/>
      </w:r>
      <w:bookmarkEnd w:id="51"/>
    </w:p>
    <w:p w14:paraId="4C901383" w14:textId="77777777" w:rsidR="00DC2FE0" w:rsidRDefault="00DC2FE0">
      <w:pPr>
        <w:pStyle w:val="3"/>
        <w:spacing w:line="360" w:lineRule="auto"/>
        <w:rPr>
          <w:rFonts w:hint="eastAsia"/>
        </w:rPr>
      </w:pPr>
      <w:bookmarkStart w:id="52" w:name="_Toc218919774"/>
      <w:r>
        <w:rPr>
          <w:rFonts w:hint="eastAsia"/>
        </w:rPr>
        <w:t>考勤相关定义</w:t>
      </w:r>
      <w:bookmarkEnd w:id="52"/>
    </w:p>
    <w:p w14:paraId="4E497636" w14:textId="77777777" w:rsidR="00DC2FE0" w:rsidRDefault="00DC2FE0">
      <w:pPr>
        <w:numPr>
          <w:ilvl w:val="0"/>
          <w:numId w:val="15"/>
        </w:numPr>
        <w:tabs>
          <w:tab w:val="left" w:pos="0"/>
          <w:tab w:val="left" w:pos="420"/>
        </w:tabs>
        <w:spacing w:line="360" w:lineRule="auto"/>
        <w:rPr>
          <w:rFonts w:ascii="宋体" w:hAnsi="宋体" w:hint="eastAsia"/>
          <w:szCs w:val="21"/>
        </w:rPr>
      </w:pPr>
      <w:r>
        <w:rPr>
          <w:rFonts w:ascii="宋体" w:hAnsi="宋体" w:hint="eastAsia"/>
          <w:szCs w:val="21"/>
        </w:rPr>
        <w:t>未经准假，上班时间应到而未到者，为迟到。</w:t>
      </w:r>
    </w:p>
    <w:p w14:paraId="7348C57D" w14:textId="77777777" w:rsidR="00DC2FE0" w:rsidRDefault="00DC2FE0">
      <w:pPr>
        <w:numPr>
          <w:ilvl w:val="0"/>
          <w:numId w:val="15"/>
        </w:numPr>
        <w:tabs>
          <w:tab w:val="left" w:pos="0"/>
          <w:tab w:val="left" w:pos="420"/>
        </w:tabs>
        <w:spacing w:line="360" w:lineRule="auto"/>
        <w:rPr>
          <w:rFonts w:ascii="宋体" w:hAnsi="宋体" w:hint="eastAsia"/>
          <w:szCs w:val="21"/>
        </w:rPr>
      </w:pPr>
      <w:r>
        <w:rPr>
          <w:rFonts w:ascii="宋体" w:hAnsi="宋体" w:hint="eastAsia"/>
          <w:szCs w:val="21"/>
        </w:rPr>
        <w:t>未经准假，未到下班时间而提早下班者，为早退。</w:t>
      </w:r>
    </w:p>
    <w:p w14:paraId="49CD3E60" w14:textId="77777777" w:rsidR="00DC2FE0" w:rsidRDefault="00DC2FE0">
      <w:pPr>
        <w:numPr>
          <w:ilvl w:val="0"/>
          <w:numId w:val="15"/>
        </w:numPr>
        <w:tabs>
          <w:tab w:val="left" w:pos="0"/>
          <w:tab w:val="left" w:pos="420"/>
        </w:tabs>
        <w:spacing w:line="360" w:lineRule="auto"/>
        <w:rPr>
          <w:rFonts w:hint="eastAsia"/>
        </w:rPr>
      </w:pPr>
      <w:r>
        <w:rPr>
          <w:rFonts w:ascii="宋体" w:hAnsi="宋体" w:hint="eastAsia"/>
          <w:szCs w:val="21"/>
        </w:rPr>
        <w:t>除有不可抗拒的因素影响，员工无法履行请假手续情况外，员工不按规定履行请假手续，不上班或不按时上下班超过一定时间规定的视为旷工。</w:t>
      </w:r>
    </w:p>
    <w:p w14:paraId="61DECD5A" w14:textId="77777777" w:rsidR="00DC2FE0" w:rsidRDefault="00DC2FE0">
      <w:pPr>
        <w:pStyle w:val="3"/>
        <w:spacing w:line="360" w:lineRule="auto"/>
        <w:rPr>
          <w:rFonts w:hint="eastAsia"/>
        </w:rPr>
      </w:pPr>
      <w:bookmarkStart w:id="53" w:name="_Toc218919775"/>
      <w:r>
        <w:rPr>
          <w:rFonts w:hint="eastAsia"/>
        </w:rPr>
        <w:t>工作时间</w:t>
      </w:r>
      <w:bookmarkEnd w:id="53"/>
    </w:p>
    <w:p w14:paraId="3B78E5CA" w14:textId="77777777" w:rsidR="00DC2FE0" w:rsidRDefault="00DC2FE0">
      <w:pPr>
        <w:spacing w:line="360" w:lineRule="auto"/>
        <w:rPr>
          <w:rFonts w:ascii="宋体" w:hAnsi="宋体" w:hint="eastAsia"/>
          <w:szCs w:val="21"/>
        </w:rPr>
      </w:pPr>
      <w:r>
        <w:rPr>
          <w:rFonts w:ascii="宋体" w:hAnsi="宋体" w:hint="eastAsia"/>
          <w:szCs w:val="21"/>
        </w:rPr>
        <w:t>标准工时制的工作时间：</w:t>
      </w:r>
    </w:p>
    <w:p w14:paraId="28144609" w14:textId="77777777" w:rsidR="00DC2FE0" w:rsidRDefault="00DC2FE0">
      <w:pPr>
        <w:numPr>
          <w:ilvl w:val="0"/>
          <w:numId w:val="16"/>
        </w:numPr>
        <w:tabs>
          <w:tab w:val="left" w:pos="420"/>
          <w:tab w:val="left" w:pos="840"/>
        </w:tabs>
        <w:spacing w:line="360" w:lineRule="auto"/>
        <w:rPr>
          <w:rFonts w:ascii="宋体" w:hAnsi="宋体" w:hint="eastAsia"/>
          <w:szCs w:val="21"/>
        </w:rPr>
      </w:pPr>
      <w:r>
        <w:rPr>
          <w:rFonts w:ascii="宋体" w:hAnsi="宋体" w:hint="eastAsia"/>
          <w:szCs w:val="21"/>
        </w:rPr>
        <w:t>上午08：30分至12：00；</w:t>
      </w:r>
    </w:p>
    <w:p w14:paraId="2CCF7DF8" w14:textId="77777777" w:rsidR="00DC2FE0" w:rsidRDefault="00DC2FE0">
      <w:pPr>
        <w:numPr>
          <w:ilvl w:val="0"/>
          <w:numId w:val="16"/>
        </w:numPr>
        <w:tabs>
          <w:tab w:val="left" w:pos="420"/>
          <w:tab w:val="left" w:pos="840"/>
        </w:tabs>
        <w:spacing w:line="360" w:lineRule="auto"/>
        <w:rPr>
          <w:rFonts w:ascii="宋体" w:hAnsi="宋体" w:hint="eastAsia"/>
          <w:szCs w:val="21"/>
        </w:rPr>
      </w:pPr>
      <w:r>
        <w:rPr>
          <w:rFonts w:ascii="宋体" w:hAnsi="宋体" w:hint="eastAsia"/>
          <w:szCs w:val="21"/>
        </w:rPr>
        <w:t>下午13：30分至17：30分（周五17：00）；</w:t>
      </w:r>
    </w:p>
    <w:p w14:paraId="2F205D80"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（此规定为省公司本部现行规定，如所在地市公司有新的上班时间规定，按新规定执行）</w:t>
      </w:r>
    </w:p>
    <w:p w14:paraId="07AFB924"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网络监控等岗位根据实际工作需要在人力资源系统中排班。</w:t>
      </w:r>
    </w:p>
    <w:p w14:paraId="7B5E520C" w14:textId="77777777" w:rsidR="00DC2FE0" w:rsidRDefault="00DC2FE0">
      <w:pPr>
        <w:pStyle w:val="3"/>
        <w:spacing w:line="360" w:lineRule="auto"/>
        <w:rPr>
          <w:rFonts w:hint="eastAsia"/>
        </w:rPr>
      </w:pPr>
      <w:bookmarkStart w:id="54" w:name="_Toc218919776"/>
      <w:r>
        <w:rPr>
          <w:rFonts w:hint="eastAsia"/>
        </w:rPr>
        <w:t>考勤要求</w:t>
      </w:r>
      <w:bookmarkEnd w:id="54"/>
    </w:p>
    <w:p w14:paraId="6C7E8A7F"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公司考勤打卡时间为工作日上午08：30分以前，下午17：30分以后（周五17：00以后）。员工上班要求佩带工作牌，工作牌仅供个人使用，禁止代他人打卡考勤。</w:t>
      </w:r>
    </w:p>
    <w:p w14:paraId="4D9418F5"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因故无法打卡考勤的，如外出开会、出差等，应向部门领导报告，并在人力资源系统中提前申报。若出现考勤异常，员工须在人力资源系统中办理考勤异常申报，经上一级领导批准后考勤异常记录会自动取消。</w:t>
      </w:r>
    </w:p>
    <w:p w14:paraId="458E3B5B"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除全国年节及纪念日的假期外，员工休假应在人力资源系统中提前申报，经主管领导审批后方可休假。因不可抗拒的因素影响无法自行或事先办理手续的，应及时委托他人代办或事后补办；休假未满提前销假的，按实际休假天数计算；休假期满确需续假时，必须提前申</w:t>
      </w:r>
      <w:r>
        <w:rPr>
          <w:rFonts w:ascii="宋体" w:hAnsi="宋体" w:hint="eastAsia"/>
          <w:szCs w:val="21"/>
        </w:rPr>
        <w:lastRenderedPageBreak/>
        <w:t>请，经主管领导核准后方可续假。</w:t>
      </w:r>
    </w:p>
    <w:p w14:paraId="7C87EF6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除了年休假和事假，员工休其他各类假期必须提前向人力资源部考勤管理员提交休假证明。如遇特殊情况无法事先提交的，于休假结束后两个工作日内提交。</w:t>
      </w:r>
    </w:p>
    <w:p w14:paraId="05F8C227" w14:textId="77777777" w:rsidR="00DC2FE0" w:rsidRDefault="00DC2FE0">
      <w:pPr>
        <w:spacing w:line="360" w:lineRule="auto"/>
        <w:rPr>
          <w:rFonts w:ascii="宋体" w:hAnsi="宋体" w:hint="eastAsia"/>
          <w:szCs w:val="21"/>
        </w:rPr>
      </w:pPr>
      <w:r>
        <w:rPr>
          <w:rFonts w:ascii="宋体" w:hAnsi="宋体" w:hint="eastAsia"/>
          <w:szCs w:val="21"/>
        </w:rPr>
        <w:t>（以上为省公司本部考勤管理办法规定，员工须按照所在地市公司的考勤管理办法执行）</w:t>
      </w:r>
    </w:p>
    <w:p w14:paraId="333D0366" w14:textId="77777777" w:rsidR="00DC2FE0" w:rsidRDefault="00DC2FE0">
      <w:pPr>
        <w:spacing w:line="360" w:lineRule="auto"/>
        <w:ind w:firstLineChars="200" w:firstLine="420"/>
        <w:rPr>
          <w:rFonts w:ascii="宋体" w:hAnsi="宋体" w:hint="eastAsia"/>
          <w:szCs w:val="21"/>
        </w:rPr>
      </w:pPr>
    </w:p>
    <w:p w14:paraId="46B8207E" w14:textId="77777777" w:rsidR="00DC2FE0" w:rsidRDefault="00DC2FE0">
      <w:pPr>
        <w:pStyle w:val="3"/>
        <w:spacing w:line="360" w:lineRule="auto"/>
        <w:rPr>
          <w:rFonts w:hint="eastAsia"/>
        </w:rPr>
      </w:pPr>
      <w:bookmarkStart w:id="55" w:name="_Toc218919777"/>
      <w:r>
        <w:rPr>
          <w:rFonts w:hint="eastAsia"/>
        </w:rPr>
        <w:t>考勤处理规定</w:t>
      </w:r>
      <w:bookmarkEnd w:id="55"/>
    </w:p>
    <w:p w14:paraId="20C363B5"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员工迟到、早退时间以人力资源系统考勤记录时间为准，当天迟到或早退30分钟，按旷工半天处理，并按月累计计算，旷工的薪酬扣减按照公司的相关规定执行。</w:t>
      </w:r>
    </w:p>
    <w:p w14:paraId="02D4D9BE"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当月迟到、早退累计达5次，该季度的绩效考核按最低等级评定。</w:t>
      </w:r>
    </w:p>
    <w:p w14:paraId="3AB21056"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员工一年内旷工累计达5天的，视为严重违反公司规章制度，公司与其解除劳动合同。</w:t>
      </w:r>
    </w:p>
    <w:p w14:paraId="5C298391" w14:textId="77777777" w:rsidR="00DC2FE0" w:rsidRDefault="00DC2FE0">
      <w:pPr>
        <w:spacing w:line="360" w:lineRule="auto"/>
        <w:rPr>
          <w:rFonts w:ascii="宋体" w:hAnsi="宋体" w:hint="eastAsia"/>
          <w:szCs w:val="21"/>
        </w:rPr>
      </w:pPr>
      <w:r>
        <w:rPr>
          <w:rFonts w:ascii="宋体" w:hAnsi="宋体" w:hint="eastAsia"/>
          <w:szCs w:val="21"/>
        </w:rPr>
        <w:t>（以上为省公司本部考勤管理办法规定，员工须按照所在地市公司的考勤管理办法执行）</w:t>
      </w:r>
    </w:p>
    <w:p w14:paraId="3FA937BA" w14:textId="77777777" w:rsidR="00DC2FE0" w:rsidRDefault="00DC2FE0">
      <w:pPr>
        <w:pStyle w:val="2"/>
        <w:spacing w:line="360" w:lineRule="auto"/>
        <w:rPr>
          <w:rFonts w:hint="eastAsia"/>
        </w:rPr>
      </w:pPr>
      <w:bookmarkStart w:id="56" w:name="_Toc218919778"/>
      <w:r>
        <w:rPr>
          <w:rFonts w:hint="eastAsia"/>
        </w:rPr>
        <w:t>休假管理</w:t>
      </w:r>
      <w:r>
        <w:rPr>
          <w:rStyle w:val="a6"/>
        </w:rPr>
        <w:footnoteReference w:id="4"/>
      </w:r>
      <w:bookmarkEnd w:id="56"/>
    </w:p>
    <w:p w14:paraId="59CBC38B" w14:textId="77777777" w:rsidR="00DC2FE0" w:rsidRDefault="00DC2FE0">
      <w:pPr>
        <w:pStyle w:val="3"/>
        <w:spacing w:line="360" w:lineRule="auto"/>
        <w:rPr>
          <w:rFonts w:hint="eastAsia"/>
        </w:rPr>
      </w:pPr>
      <w:bookmarkStart w:id="57" w:name="_Toc218919779"/>
      <w:r>
        <w:rPr>
          <w:rFonts w:hint="eastAsia"/>
        </w:rPr>
        <w:t>全国年节及纪念日假期</w:t>
      </w:r>
      <w:bookmarkEnd w:id="57"/>
    </w:p>
    <w:p w14:paraId="791997B0"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按照《国务院关于修改〈全国年节及纪念日放假办法〉的决定》（国务院令第513号）执行。具体假期标准为：</w:t>
      </w:r>
    </w:p>
    <w:p w14:paraId="65DD463A" w14:textId="77777777" w:rsidR="00DC2FE0" w:rsidRDefault="00DC2FE0">
      <w:pPr>
        <w:numPr>
          <w:ilvl w:val="0"/>
          <w:numId w:val="17"/>
        </w:numPr>
        <w:spacing w:line="360" w:lineRule="auto"/>
        <w:rPr>
          <w:rFonts w:ascii="宋体" w:hAnsi="宋体" w:hint="eastAsia"/>
          <w:szCs w:val="21"/>
        </w:rPr>
      </w:pPr>
      <w:r>
        <w:rPr>
          <w:rFonts w:ascii="宋体" w:hAnsi="宋体" w:hint="eastAsia"/>
          <w:szCs w:val="21"/>
        </w:rPr>
        <w:t>全体公民放假的节日：</w:t>
      </w:r>
    </w:p>
    <w:p w14:paraId="74DC12AF" w14:textId="77777777" w:rsidR="00DC2FE0" w:rsidRDefault="00DC2FE0">
      <w:pPr>
        <w:numPr>
          <w:ilvl w:val="0"/>
          <w:numId w:val="18"/>
        </w:numPr>
        <w:spacing w:line="360" w:lineRule="auto"/>
        <w:rPr>
          <w:rFonts w:ascii="宋体" w:hAnsi="宋体" w:hint="eastAsia"/>
          <w:szCs w:val="21"/>
        </w:rPr>
      </w:pPr>
      <w:r>
        <w:rPr>
          <w:rFonts w:ascii="宋体" w:hAnsi="宋体" w:hint="eastAsia"/>
          <w:szCs w:val="21"/>
        </w:rPr>
        <w:t>新年，放假1天（1月1日）；</w:t>
      </w:r>
    </w:p>
    <w:p w14:paraId="39C5A7D4" w14:textId="77777777" w:rsidR="00DC2FE0" w:rsidRDefault="00DC2FE0">
      <w:pPr>
        <w:numPr>
          <w:ilvl w:val="0"/>
          <w:numId w:val="18"/>
        </w:numPr>
        <w:spacing w:line="360" w:lineRule="auto"/>
        <w:rPr>
          <w:rFonts w:ascii="宋体" w:hAnsi="宋体" w:hint="eastAsia"/>
          <w:szCs w:val="21"/>
        </w:rPr>
      </w:pPr>
      <w:r>
        <w:rPr>
          <w:rFonts w:ascii="宋体" w:hAnsi="宋体" w:hint="eastAsia"/>
          <w:szCs w:val="21"/>
        </w:rPr>
        <w:t>春节，放假3天（农历除夕、正月初一、初二）；</w:t>
      </w:r>
    </w:p>
    <w:p w14:paraId="6EC44B5A" w14:textId="77777777" w:rsidR="00DC2FE0" w:rsidRDefault="00DC2FE0">
      <w:pPr>
        <w:numPr>
          <w:ilvl w:val="0"/>
          <w:numId w:val="18"/>
        </w:numPr>
        <w:spacing w:line="360" w:lineRule="auto"/>
        <w:rPr>
          <w:rFonts w:ascii="宋体" w:hAnsi="宋体" w:hint="eastAsia"/>
          <w:szCs w:val="21"/>
        </w:rPr>
      </w:pPr>
      <w:r>
        <w:rPr>
          <w:rFonts w:ascii="宋体" w:hAnsi="宋体" w:hint="eastAsia"/>
          <w:szCs w:val="21"/>
        </w:rPr>
        <w:t>清明节，放假1天（农历清明当日）；</w:t>
      </w:r>
    </w:p>
    <w:p w14:paraId="7B8BA5A4" w14:textId="77777777" w:rsidR="00DC2FE0" w:rsidRDefault="00DC2FE0">
      <w:pPr>
        <w:numPr>
          <w:ilvl w:val="0"/>
          <w:numId w:val="18"/>
        </w:numPr>
        <w:spacing w:line="360" w:lineRule="auto"/>
        <w:rPr>
          <w:rFonts w:ascii="宋体" w:hAnsi="宋体" w:hint="eastAsia"/>
          <w:szCs w:val="21"/>
        </w:rPr>
      </w:pPr>
      <w:r>
        <w:rPr>
          <w:rFonts w:ascii="宋体" w:hAnsi="宋体" w:hint="eastAsia"/>
          <w:szCs w:val="21"/>
        </w:rPr>
        <w:t>劳动节，放假1天（5月1日）；</w:t>
      </w:r>
    </w:p>
    <w:p w14:paraId="375E7EC9" w14:textId="77777777" w:rsidR="00DC2FE0" w:rsidRDefault="00DC2FE0">
      <w:pPr>
        <w:numPr>
          <w:ilvl w:val="0"/>
          <w:numId w:val="18"/>
        </w:numPr>
        <w:spacing w:line="360" w:lineRule="auto"/>
        <w:rPr>
          <w:rFonts w:ascii="宋体" w:hAnsi="宋体" w:hint="eastAsia"/>
          <w:szCs w:val="21"/>
        </w:rPr>
      </w:pPr>
      <w:r>
        <w:rPr>
          <w:rFonts w:ascii="宋体" w:hAnsi="宋体" w:hint="eastAsia"/>
          <w:szCs w:val="21"/>
        </w:rPr>
        <w:t>端午节，放假1天（农历端午当日）；</w:t>
      </w:r>
    </w:p>
    <w:p w14:paraId="3F32C8C0" w14:textId="77777777" w:rsidR="00DC2FE0" w:rsidRDefault="00DC2FE0">
      <w:pPr>
        <w:numPr>
          <w:ilvl w:val="0"/>
          <w:numId w:val="18"/>
        </w:numPr>
        <w:spacing w:line="360" w:lineRule="auto"/>
        <w:rPr>
          <w:rFonts w:ascii="宋体" w:hAnsi="宋体" w:hint="eastAsia"/>
          <w:szCs w:val="21"/>
        </w:rPr>
      </w:pPr>
      <w:r>
        <w:rPr>
          <w:rFonts w:ascii="宋体" w:hAnsi="宋体" w:hint="eastAsia"/>
          <w:szCs w:val="21"/>
        </w:rPr>
        <w:t>中秋节，放假1天（农历中秋当日）；</w:t>
      </w:r>
    </w:p>
    <w:p w14:paraId="1A4C3E86" w14:textId="77777777" w:rsidR="00DC2FE0" w:rsidRDefault="00DC2FE0">
      <w:pPr>
        <w:numPr>
          <w:ilvl w:val="0"/>
          <w:numId w:val="18"/>
        </w:numPr>
        <w:spacing w:line="360" w:lineRule="auto"/>
        <w:rPr>
          <w:rFonts w:ascii="宋体" w:hAnsi="宋体" w:hint="eastAsia"/>
          <w:szCs w:val="21"/>
        </w:rPr>
      </w:pPr>
      <w:r>
        <w:rPr>
          <w:rFonts w:ascii="宋体" w:hAnsi="宋体" w:hint="eastAsia"/>
          <w:szCs w:val="21"/>
        </w:rPr>
        <w:t>国庆节，放假3天（10月1日、2日、3日）。</w:t>
      </w:r>
    </w:p>
    <w:p w14:paraId="7A076D2C" w14:textId="77777777" w:rsidR="00DC2FE0" w:rsidRDefault="00DC2FE0">
      <w:pPr>
        <w:numPr>
          <w:ilvl w:val="0"/>
          <w:numId w:val="17"/>
        </w:numPr>
        <w:spacing w:line="360" w:lineRule="auto"/>
        <w:rPr>
          <w:rFonts w:ascii="宋体" w:hAnsi="宋体" w:hint="eastAsia"/>
          <w:szCs w:val="21"/>
        </w:rPr>
      </w:pPr>
      <w:r>
        <w:rPr>
          <w:rFonts w:ascii="宋体" w:hAnsi="宋体" w:hint="eastAsia"/>
          <w:szCs w:val="21"/>
        </w:rPr>
        <w:lastRenderedPageBreak/>
        <w:t>部分公民放假的节日及纪念日：</w:t>
      </w:r>
    </w:p>
    <w:p w14:paraId="09F430AA" w14:textId="77777777" w:rsidR="00DC2FE0" w:rsidRDefault="00DC2FE0">
      <w:pPr>
        <w:numPr>
          <w:ilvl w:val="0"/>
          <w:numId w:val="19"/>
        </w:numPr>
        <w:spacing w:line="360" w:lineRule="auto"/>
        <w:rPr>
          <w:rFonts w:ascii="宋体" w:hAnsi="宋体" w:hint="eastAsia"/>
          <w:szCs w:val="21"/>
        </w:rPr>
      </w:pPr>
      <w:r>
        <w:rPr>
          <w:rFonts w:ascii="宋体" w:hAnsi="宋体" w:hint="eastAsia"/>
          <w:szCs w:val="21"/>
        </w:rPr>
        <w:t>妇女节（3月8日），妇女放假半天；</w:t>
      </w:r>
    </w:p>
    <w:p w14:paraId="77FBB103" w14:textId="77777777" w:rsidR="00DC2FE0" w:rsidRDefault="00DC2FE0">
      <w:pPr>
        <w:numPr>
          <w:ilvl w:val="0"/>
          <w:numId w:val="19"/>
        </w:numPr>
        <w:spacing w:line="360" w:lineRule="auto"/>
        <w:rPr>
          <w:rFonts w:ascii="宋体" w:hAnsi="宋体" w:hint="eastAsia"/>
          <w:szCs w:val="21"/>
        </w:rPr>
      </w:pPr>
      <w:r>
        <w:rPr>
          <w:rFonts w:ascii="宋体" w:hAnsi="宋体" w:hint="eastAsia"/>
          <w:szCs w:val="21"/>
        </w:rPr>
        <w:t>青年节（5月4日），14周岁以上的青年放假半天；</w:t>
      </w:r>
    </w:p>
    <w:p w14:paraId="0DC2B655" w14:textId="77777777" w:rsidR="00DC2FE0" w:rsidRDefault="00DC2FE0">
      <w:pPr>
        <w:pStyle w:val="3"/>
        <w:spacing w:line="360" w:lineRule="auto"/>
        <w:rPr>
          <w:rFonts w:hint="eastAsia"/>
        </w:rPr>
      </w:pPr>
      <w:bookmarkStart w:id="58" w:name="_Toc218919780"/>
      <w:r>
        <w:rPr>
          <w:rFonts w:hint="eastAsia"/>
        </w:rPr>
        <w:t>带薪年休假</w:t>
      </w:r>
      <w:bookmarkEnd w:id="58"/>
    </w:p>
    <w:p w14:paraId="01D98046" w14:textId="77777777" w:rsidR="00DC2FE0" w:rsidRDefault="00DC2FE0">
      <w:pPr>
        <w:numPr>
          <w:ilvl w:val="0"/>
          <w:numId w:val="20"/>
        </w:numPr>
        <w:spacing w:line="360" w:lineRule="auto"/>
        <w:jc w:val="left"/>
        <w:rPr>
          <w:rFonts w:ascii="宋体" w:hAnsi="宋体" w:cs="宋体" w:hint="eastAsia"/>
          <w:color w:val="000000"/>
          <w:szCs w:val="21"/>
        </w:rPr>
      </w:pPr>
      <w:r>
        <w:rPr>
          <w:rFonts w:ascii="宋体" w:hAnsi="宋体" w:cs="宋体" w:hint="eastAsia"/>
          <w:color w:val="000000"/>
          <w:szCs w:val="21"/>
        </w:rPr>
        <w:t>休假条件</w:t>
      </w:r>
    </w:p>
    <w:p w14:paraId="101AA30C" w14:textId="77777777" w:rsidR="00DC2FE0" w:rsidRDefault="00DC2FE0">
      <w:pPr>
        <w:spacing w:line="360" w:lineRule="auto"/>
        <w:ind w:left="480"/>
        <w:jc w:val="left"/>
        <w:rPr>
          <w:rFonts w:ascii="宋体" w:hAnsi="宋体" w:cs="宋体" w:hint="eastAsia"/>
          <w:color w:val="000000"/>
          <w:szCs w:val="21"/>
        </w:rPr>
      </w:pPr>
      <w:r>
        <w:rPr>
          <w:rFonts w:ascii="宋体" w:hAnsi="宋体" w:cs="宋体" w:hint="eastAsia"/>
          <w:color w:val="000000"/>
          <w:szCs w:val="21"/>
        </w:rPr>
        <w:t>连续工作满12个月以上的，享受带薪年休假（以下简称年休假）</w:t>
      </w:r>
    </w:p>
    <w:p w14:paraId="68EDBDE1" w14:textId="77777777" w:rsidR="00DC2FE0" w:rsidRDefault="00DC2FE0">
      <w:pPr>
        <w:numPr>
          <w:ilvl w:val="0"/>
          <w:numId w:val="20"/>
        </w:numPr>
        <w:spacing w:line="360" w:lineRule="auto"/>
        <w:rPr>
          <w:rFonts w:ascii="宋体" w:hAnsi="宋体" w:cs="宋体" w:hint="eastAsia"/>
          <w:color w:val="000000"/>
          <w:szCs w:val="21"/>
        </w:rPr>
      </w:pPr>
      <w:r>
        <w:rPr>
          <w:rFonts w:ascii="宋体" w:hAnsi="宋体" w:cs="宋体" w:hint="eastAsia"/>
          <w:color w:val="000000"/>
          <w:szCs w:val="21"/>
        </w:rPr>
        <w:t>休假标准</w:t>
      </w:r>
    </w:p>
    <w:p w14:paraId="039A4C44" w14:textId="77777777" w:rsidR="00DC2FE0" w:rsidRDefault="00DC2FE0">
      <w:pPr>
        <w:numPr>
          <w:ilvl w:val="0"/>
          <w:numId w:val="21"/>
        </w:numPr>
        <w:spacing w:line="360" w:lineRule="auto"/>
        <w:rPr>
          <w:rFonts w:ascii="宋体" w:hAnsi="宋体" w:hint="eastAsia"/>
          <w:szCs w:val="21"/>
        </w:rPr>
      </w:pPr>
      <w:r>
        <w:rPr>
          <w:rFonts w:ascii="宋体" w:hAnsi="宋体" w:hint="eastAsia"/>
          <w:szCs w:val="21"/>
        </w:rPr>
        <w:t>累计工作满1年，不满5年的员工，每年休假5天</w:t>
      </w:r>
    </w:p>
    <w:p w14:paraId="516C72EA" w14:textId="77777777" w:rsidR="00DC2FE0" w:rsidRDefault="00DC2FE0">
      <w:pPr>
        <w:numPr>
          <w:ilvl w:val="0"/>
          <w:numId w:val="21"/>
        </w:numPr>
        <w:spacing w:line="360" w:lineRule="auto"/>
        <w:rPr>
          <w:rFonts w:ascii="宋体" w:hAnsi="宋体" w:hint="eastAsia"/>
          <w:szCs w:val="21"/>
        </w:rPr>
      </w:pPr>
      <w:r>
        <w:rPr>
          <w:rFonts w:ascii="宋体" w:hAnsi="宋体" w:hint="eastAsia"/>
          <w:szCs w:val="21"/>
        </w:rPr>
        <w:t>累计工作满5年，不满10年的员工，每年休假10天</w:t>
      </w:r>
    </w:p>
    <w:p w14:paraId="48816D46" w14:textId="77777777" w:rsidR="00DC2FE0" w:rsidRDefault="00DC2FE0">
      <w:pPr>
        <w:numPr>
          <w:ilvl w:val="0"/>
          <w:numId w:val="21"/>
        </w:numPr>
        <w:spacing w:line="360" w:lineRule="auto"/>
        <w:rPr>
          <w:rFonts w:ascii="宋体" w:hAnsi="宋体" w:hint="eastAsia"/>
          <w:szCs w:val="21"/>
        </w:rPr>
      </w:pPr>
      <w:r>
        <w:rPr>
          <w:rFonts w:ascii="宋体" w:hAnsi="宋体" w:hint="eastAsia"/>
          <w:szCs w:val="21"/>
        </w:rPr>
        <w:t>累计工作满10年、不满15年的员工，每年休假12天</w:t>
      </w:r>
    </w:p>
    <w:p w14:paraId="2849F058" w14:textId="77777777" w:rsidR="00DC2FE0" w:rsidRDefault="00DC2FE0">
      <w:pPr>
        <w:numPr>
          <w:ilvl w:val="0"/>
          <w:numId w:val="21"/>
        </w:numPr>
        <w:spacing w:line="360" w:lineRule="auto"/>
        <w:rPr>
          <w:rFonts w:ascii="宋体" w:hAnsi="宋体" w:hint="eastAsia"/>
          <w:szCs w:val="21"/>
        </w:rPr>
      </w:pPr>
      <w:r>
        <w:rPr>
          <w:rFonts w:ascii="宋体" w:hAnsi="宋体" w:hint="eastAsia"/>
          <w:szCs w:val="21"/>
        </w:rPr>
        <w:t>累计工作满15年、不满20年的员工，每年休假15天</w:t>
      </w:r>
    </w:p>
    <w:p w14:paraId="3796389C" w14:textId="77777777" w:rsidR="00DC2FE0" w:rsidRDefault="00DC2FE0">
      <w:pPr>
        <w:numPr>
          <w:ilvl w:val="0"/>
          <w:numId w:val="21"/>
        </w:numPr>
        <w:spacing w:line="360" w:lineRule="auto"/>
        <w:rPr>
          <w:rFonts w:ascii="宋体" w:hAnsi="宋体" w:hint="eastAsia"/>
          <w:szCs w:val="21"/>
        </w:rPr>
      </w:pPr>
      <w:r>
        <w:rPr>
          <w:rFonts w:ascii="宋体" w:hAnsi="宋体" w:hint="eastAsia"/>
          <w:szCs w:val="21"/>
        </w:rPr>
        <w:t>累计工作满20年及以上的员工，每年休假20天</w:t>
      </w:r>
    </w:p>
    <w:p w14:paraId="19068DF1" w14:textId="77777777" w:rsidR="00DC2FE0" w:rsidRDefault="00DC2FE0">
      <w:pPr>
        <w:numPr>
          <w:ilvl w:val="0"/>
          <w:numId w:val="20"/>
        </w:numPr>
        <w:spacing w:line="360" w:lineRule="auto"/>
        <w:jc w:val="left"/>
        <w:rPr>
          <w:rFonts w:ascii="宋体" w:hAnsi="宋体" w:cs="宋体" w:hint="eastAsia"/>
          <w:color w:val="000000"/>
          <w:szCs w:val="21"/>
        </w:rPr>
      </w:pPr>
      <w:r>
        <w:rPr>
          <w:rFonts w:ascii="宋体" w:hAnsi="宋体" w:cs="宋体" w:hint="eastAsia"/>
          <w:color w:val="000000"/>
          <w:szCs w:val="21"/>
        </w:rPr>
        <w:t>关于年休假的实施细则</w:t>
      </w:r>
    </w:p>
    <w:p w14:paraId="2B802527" w14:textId="77777777" w:rsidR="00DC2FE0" w:rsidRDefault="00DC2FE0">
      <w:pPr>
        <w:numPr>
          <w:ilvl w:val="0"/>
          <w:numId w:val="22"/>
        </w:numPr>
        <w:spacing w:line="360" w:lineRule="auto"/>
        <w:rPr>
          <w:rFonts w:ascii="宋体" w:hAnsi="宋体" w:hint="eastAsia"/>
          <w:szCs w:val="21"/>
        </w:rPr>
      </w:pPr>
      <w:r>
        <w:rPr>
          <w:rFonts w:ascii="宋体" w:hAnsi="宋体" w:hint="eastAsia"/>
          <w:szCs w:val="21"/>
        </w:rPr>
        <w:t>年休假为有薪假期；</w:t>
      </w:r>
    </w:p>
    <w:p w14:paraId="6E1E1165" w14:textId="77777777" w:rsidR="00DC2FE0" w:rsidRDefault="00DC2FE0">
      <w:pPr>
        <w:numPr>
          <w:ilvl w:val="0"/>
          <w:numId w:val="22"/>
        </w:numPr>
        <w:spacing w:line="360" w:lineRule="auto"/>
        <w:rPr>
          <w:rFonts w:ascii="宋体" w:hAnsi="宋体" w:hint="eastAsia"/>
          <w:szCs w:val="21"/>
        </w:rPr>
      </w:pPr>
      <w:r>
        <w:rPr>
          <w:rFonts w:ascii="宋体" w:hAnsi="宋体" w:hint="eastAsia"/>
          <w:szCs w:val="21"/>
        </w:rPr>
        <w:t>年休假不包括其间的公休假日和国家法定假日；</w:t>
      </w:r>
    </w:p>
    <w:p w14:paraId="128E53CB" w14:textId="77777777" w:rsidR="00DC2FE0" w:rsidRDefault="00DC2FE0">
      <w:pPr>
        <w:numPr>
          <w:ilvl w:val="0"/>
          <w:numId w:val="22"/>
        </w:numPr>
        <w:spacing w:line="360" w:lineRule="auto"/>
        <w:rPr>
          <w:rFonts w:ascii="宋体" w:hAnsi="宋体" w:hint="eastAsia"/>
          <w:szCs w:val="21"/>
        </w:rPr>
      </w:pPr>
      <w:r>
        <w:rPr>
          <w:rFonts w:ascii="宋体" w:hAnsi="宋体" w:hint="eastAsia"/>
          <w:szCs w:val="21"/>
        </w:rPr>
        <w:t>年休假可以分次使用，最小使用单位为半天；</w:t>
      </w:r>
    </w:p>
    <w:p w14:paraId="79314F36" w14:textId="77777777" w:rsidR="00DC2FE0" w:rsidRDefault="00DC2FE0">
      <w:pPr>
        <w:numPr>
          <w:ilvl w:val="0"/>
          <w:numId w:val="22"/>
        </w:numPr>
        <w:spacing w:line="360" w:lineRule="auto"/>
        <w:rPr>
          <w:rFonts w:ascii="宋体" w:hAnsi="宋体" w:hint="eastAsia"/>
          <w:szCs w:val="21"/>
        </w:rPr>
      </w:pPr>
      <w:r>
        <w:rPr>
          <w:rFonts w:ascii="宋体" w:hAnsi="宋体" w:hint="eastAsia"/>
          <w:szCs w:val="21"/>
        </w:rPr>
        <w:t>原则上年休假有效期为当年一月一日到十二月三十一日。</w:t>
      </w:r>
    </w:p>
    <w:p w14:paraId="73B8BADB" w14:textId="77777777" w:rsidR="00DC2FE0" w:rsidRDefault="00DC2FE0">
      <w:pPr>
        <w:numPr>
          <w:ilvl w:val="0"/>
          <w:numId w:val="22"/>
        </w:numPr>
        <w:spacing w:line="360" w:lineRule="auto"/>
        <w:rPr>
          <w:rFonts w:ascii="宋体" w:hAnsi="宋体" w:hint="eastAsia"/>
          <w:szCs w:val="21"/>
        </w:rPr>
      </w:pPr>
      <w:r>
        <w:rPr>
          <w:rFonts w:ascii="宋体" w:hAnsi="宋体" w:hint="eastAsia"/>
          <w:szCs w:val="21"/>
        </w:rPr>
        <w:t>原则上连接国庆、春节等长假前后休年休假的，休假天数不得超过5天；</w:t>
      </w:r>
    </w:p>
    <w:p w14:paraId="10E567A9" w14:textId="77777777" w:rsidR="00DC2FE0" w:rsidRDefault="00DC2FE0">
      <w:pPr>
        <w:numPr>
          <w:ilvl w:val="0"/>
          <w:numId w:val="22"/>
        </w:numPr>
        <w:spacing w:line="360" w:lineRule="auto"/>
        <w:rPr>
          <w:rFonts w:ascii="宋体" w:hAnsi="宋体" w:hint="eastAsia"/>
          <w:szCs w:val="21"/>
        </w:rPr>
      </w:pPr>
      <w:r>
        <w:rPr>
          <w:rFonts w:ascii="宋体" w:hAnsi="宋体" w:hint="eastAsia"/>
          <w:szCs w:val="21"/>
        </w:rPr>
        <w:t>员工所休年休假天数，优先冲抵法定年休假天数。</w:t>
      </w:r>
    </w:p>
    <w:p w14:paraId="4BC67ADC" w14:textId="77777777" w:rsidR="00DC2FE0" w:rsidRDefault="00DC2FE0">
      <w:pPr>
        <w:numPr>
          <w:ilvl w:val="0"/>
          <w:numId w:val="20"/>
        </w:numPr>
        <w:spacing w:line="360" w:lineRule="auto"/>
        <w:jc w:val="left"/>
        <w:rPr>
          <w:rFonts w:ascii="宋体" w:hAnsi="宋体" w:cs="宋体" w:hint="eastAsia"/>
          <w:color w:val="000000"/>
          <w:szCs w:val="21"/>
        </w:rPr>
      </w:pPr>
      <w:r>
        <w:rPr>
          <w:rFonts w:ascii="宋体" w:hAnsi="宋体" w:cs="宋体" w:hint="eastAsia"/>
          <w:color w:val="000000"/>
          <w:szCs w:val="21"/>
        </w:rPr>
        <w:t>有以下情况者不享受年休假：</w:t>
      </w:r>
    </w:p>
    <w:p w14:paraId="18643A2B" w14:textId="77777777" w:rsidR="00DC2FE0" w:rsidRDefault="00DC2FE0">
      <w:pPr>
        <w:numPr>
          <w:ilvl w:val="0"/>
          <w:numId w:val="23"/>
        </w:numPr>
        <w:spacing w:line="360" w:lineRule="auto"/>
        <w:rPr>
          <w:rFonts w:ascii="宋体" w:hAnsi="宋体" w:hint="eastAsia"/>
          <w:szCs w:val="21"/>
        </w:rPr>
      </w:pPr>
      <w:r>
        <w:rPr>
          <w:rFonts w:ascii="宋体" w:hAnsi="宋体" w:hint="eastAsia"/>
          <w:szCs w:val="21"/>
        </w:rPr>
        <w:t>累计工作满1年不满10年的员工，请病假累计2个月以上的；</w:t>
      </w:r>
    </w:p>
    <w:p w14:paraId="58183AD8" w14:textId="77777777" w:rsidR="00DC2FE0" w:rsidRDefault="00DC2FE0">
      <w:pPr>
        <w:numPr>
          <w:ilvl w:val="0"/>
          <w:numId w:val="23"/>
        </w:numPr>
        <w:spacing w:line="360" w:lineRule="auto"/>
        <w:rPr>
          <w:rFonts w:ascii="宋体" w:hAnsi="宋体" w:hint="eastAsia"/>
          <w:szCs w:val="21"/>
        </w:rPr>
      </w:pPr>
      <w:r>
        <w:rPr>
          <w:rFonts w:ascii="宋体" w:hAnsi="宋体" w:hint="eastAsia"/>
          <w:szCs w:val="21"/>
        </w:rPr>
        <w:t>累计工作满10年不满20年的员工，请病假累计3个月以上的；</w:t>
      </w:r>
    </w:p>
    <w:p w14:paraId="3496454A" w14:textId="77777777" w:rsidR="00DC2FE0" w:rsidRDefault="00DC2FE0">
      <w:pPr>
        <w:numPr>
          <w:ilvl w:val="0"/>
          <w:numId w:val="23"/>
        </w:numPr>
        <w:spacing w:line="360" w:lineRule="auto"/>
        <w:rPr>
          <w:rFonts w:ascii="宋体" w:hAnsi="宋体" w:hint="eastAsia"/>
          <w:szCs w:val="21"/>
        </w:rPr>
      </w:pPr>
      <w:r>
        <w:rPr>
          <w:rFonts w:ascii="宋体" w:hAnsi="宋体" w:hint="eastAsia"/>
          <w:szCs w:val="21"/>
        </w:rPr>
        <w:t>累计工作满20年以上的员工，请病假累计4个月以上的。</w:t>
      </w:r>
    </w:p>
    <w:p w14:paraId="03ECF30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员工已享受当年的年休假，年度内又出现以上1、2、3条规定情形之一的，不享受下一年度的年休假。</w:t>
      </w:r>
    </w:p>
    <w:p w14:paraId="3434813A" w14:textId="77777777" w:rsidR="00DC2FE0" w:rsidRDefault="00DC2FE0">
      <w:pPr>
        <w:spacing w:line="360" w:lineRule="auto"/>
        <w:rPr>
          <w:rFonts w:ascii="宋体" w:hAnsi="宋体" w:hint="eastAsia"/>
          <w:szCs w:val="21"/>
        </w:rPr>
      </w:pPr>
    </w:p>
    <w:p w14:paraId="5D4E698E" w14:textId="77777777" w:rsidR="00DC2FE0" w:rsidRDefault="00DC2FE0">
      <w:pPr>
        <w:pStyle w:val="3"/>
        <w:rPr>
          <w:rFonts w:hint="eastAsia"/>
        </w:rPr>
      </w:pPr>
      <w:bookmarkStart w:id="59" w:name="_Toc218919781"/>
      <w:r>
        <w:rPr>
          <w:rFonts w:hint="eastAsia"/>
        </w:rPr>
        <w:lastRenderedPageBreak/>
        <w:t>病假</w:t>
      </w:r>
      <w:bookmarkEnd w:id="59"/>
    </w:p>
    <w:p w14:paraId="24346479" w14:textId="77777777" w:rsidR="00DC2FE0" w:rsidRDefault="00DC2FE0">
      <w:pPr>
        <w:numPr>
          <w:ilvl w:val="0"/>
          <w:numId w:val="24"/>
        </w:numPr>
        <w:spacing w:line="360" w:lineRule="auto"/>
        <w:rPr>
          <w:rFonts w:ascii="宋体" w:hAnsi="宋体" w:hint="eastAsia"/>
          <w:szCs w:val="21"/>
        </w:rPr>
      </w:pPr>
      <w:r>
        <w:rPr>
          <w:rFonts w:ascii="宋体" w:hAnsi="宋体" w:hint="eastAsia"/>
          <w:szCs w:val="21"/>
        </w:rPr>
        <w:t>休假条件</w:t>
      </w:r>
    </w:p>
    <w:p w14:paraId="08FF416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经当地医院医生证明员工本人因病或非因工负伤而不能工作的，可以请病假。</w:t>
      </w:r>
    </w:p>
    <w:p w14:paraId="437D2F9D" w14:textId="77777777" w:rsidR="00DC2FE0" w:rsidRDefault="00DC2FE0">
      <w:pPr>
        <w:numPr>
          <w:ilvl w:val="0"/>
          <w:numId w:val="24"/>
        </w:numPr>
        <w:spacing w:line="360" w:lineRule="auto"/>
        <w:rPr>
          <w:rFonts w:ascii="宋体" w:hAnsi="宋体" w:hint="eastAsia"/>
          <w:szCs w:val="21"/>
        </w:rPr>
      </w:pPr>
      <w:r>
        <w:rPr>
          <w:rFonts w:ascii="宋体" w:hAnsi="宋体" w:hint="eastAsia"/>
          <w:szCs w:val="21"/>
        </w:rPr>
        <w:t>病假期间薪酬发放的有关规定：</w:t>
      </w:r>
    </w:p>
    <w:p w14:paraId="3498650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病假期间的日病假工资按下列公式计算：</w:t>
      </w:r>
    </w:p>
    <w:p w14:paraId="556903A7" w14:textId="00E220D2" w:rsidR="00DC2FE0" w:rsidRDefault="007D3439">
      <w:pPr>
        <w:spacing w:line="360" w:lineRule="auto"/>
        <w:ind w:firstLineChars="200" w:firstLine="420"/>
        <w:jc w:val="left"/>
        <w:rPr>
          <w:rFonts w:ascii="宋体" w:hAnsi="宋体" w:hint="eastAsia"/>
          <w:color w:val="000000"/>
          <w:szCs w:val="21"/>
        </w:rPr>
      </w:pPr>
      <w:r>
        <w:rPr>
          <w:rFonts w:ascii="宋体" w:hAnsi="宋体"/>
          <w:noProof/>
          <w:color w:val="000000"/>
          <w:szCs w:val="21"/>
        </w:rPr>
        <mc:AlternateContent>
          <mc:Choice Requires="wps">
            <w:drawing>
              <wp:anchor distT="0" distB="0" distL="114300" distR="114300" simplePos="0" relativeHeight="251659264" behindDoc="0" locked="0" layoutInCell="1" allowOverlap="1" wp14:anchorId="7115DC64" wp14:editId="1DDEA163">
                <wp:simplePos x="0" y="0"/>
                <wp:positionH relativeFrom="column">
                  <wp:posOffset>228600</wp:posOffset>
                </wp:positionH>
                <wp:positionV relativeFrom="paragraph">
                  <wp:posOffset>198120</wp:posOffset>
                </wp:positionV>
                <wp:extent cx="1028700" cy="495300"/>
                <wp:effectExtent l="0" t="0" r="0" b="4445"/>
                <wp:wrapNone/>
                <wp:docPr id="4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31959" w14:textId="77777777" w:rsidR="00DC2FE0" w:rsidRDefault="00DC2FE0">
                            <w:pPr>
                              <w:rPr>
                                <w:szCs w:val="21"/>
                              </w:rPr>
                            </w:pPr>
                            <w:r>
                              <w:rPr>
                                <w:rFonts w:hint="eastAsia"/>
                                <w:szCs w:val="21"/>
                              </w:rPr>
                              <w:t>病假期间的日病假工资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5DC64" id="文本框 56" o:spid="_x0000_s1055" type="#_x0000_t202" style="position:absolute;left:0;text-align:left;margin-left:18pt;margin-top:15.6pt;width:81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" stroked="f">
                <v:textbox>
                  <w:txbxContent>
                    <w:p w14:paraId="48631959" w14:textId="77777777" w:rsidR="00DC2FE0" w:rsidRDefault="00DC2FE0">
                      <w:pPr>
                        <w:rPr>
                          <w:szCs w:val="21"/>
                        </w:rPr>
                      </w:pPr>
                      <w:r>
                        <w:rPr>
                          <w:rFonts w:hint="eastAsia"/>
                          <w:szCs w:val="21"/>
                        </w:rPr>
                        <w:t>病假期间的日病假工资</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61312" behindDoc="0" locked="0" layoutInCell="0" allowOverlap="1" wp14:anchorId="6EB4CF5A" wp14:editId="0307428C">
                <wp:simplePos x="0" y="0"/>
                <wp:positionH relativeFrom="column">
                  <wp:posOffset>1600200</wp:posOffset>
                </wp:positionH>
                <wp:positionV relativeFrom="paragraph">
                  <wp:posOffset>99060</wp:posOffset>
                </wp:positionV>
                <wp:extent cx="2057400" cy="297180"/>
                <wp:effectExtent l="0" t="1270" r="0" b="0"/>
                <wp:wrapNone/>
                <wp:docPr id="45"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DA850E" w14:textId="77777777" w:rsidR="00DC2FE0" w:rsidRDefault="00DC2FE0">
                            <w:pPr>
                              <w:rPr>
                                <w:szCs w:val="21"/>
                              </w:rPr>
                            </w:pPr>
                            <w:r>
                              <w:rPr>
                                <w:rFonts w:hint="eastAsia"/>
                                <w:szCs w:val="21"/>
                              </w:rPr>
                              <w:t>劳动合同规定的月工资标准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4CF5A" id="文本框 58" o:spid="_x0000_s1056" type="#_x0000_t202" style="position:absolute;left:0;text-align:left;margin-left:126pt;margin-top:7.8pt;width:162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" o:allowincell="f" stroked="f">
                <v:textbox>
                  <w:txbxContent>
                    <w:p w14:paraId="7EDA850E" w14:textId="77777777" w:rsidR="00DC2FE0" w:rsidRDefault="00DC2FE0">
                      <w:pPr>
                        <w:rPr>
                          <w:szCs w:val="21"/>
                        </w:rPr>
                      </w:pPr>
                      <w:r>
                        <w:rPr>
                          <w:rFonts w:hint="eastAsia"/>
                          <w:szCs w:val="21"/>
                        </w:rPr>
                        <w:t>劳动合同规定的月工资标准</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60288" behindDoc="0" locked="0" layoutInCell="0" allowOverlap="1" wp14:anchorId="2983A69C" wp14:editId="3CB11310">
                <wp:simplePos x="0" y="0"/>
                <wp:positionH relativeFrom="column">
                  <wp:posOffset>1257300</wp:posOffset>
                </wp:positionH>
                <wp:positionV relativeFrom="paragraph">
                  <wp:posOffset>297180</wp:posOffset>
                </wp:positionV>
                <wp:extent cx="228600" cy="297180"/>
                <wp:effectExtent l="0" t="0" r="0" b="0"/>
                <wp:wrapNone/>
                <wp:docPr id="44"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54752" w14:textId="77777777" w:rsidR="00DC2FE0" w:rsidRDefault="00DC2FE0">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3A69C" id="文本框 57" o:spid="_x0000_s1057" type="#_x0000_t202" style="position:absolute;left:0;text-align:left;margin-left:99pt;margin-top:23.4pt;width:1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" o:allowincell="f" stroked="f">
                <v:textbox>
                  <w:txbxContent>
                    <w:p w14:paraId="56554752" w14:textId="77777777" w:rsidR="00DC2FE0" w:rsidRDefault="00DC2FE0">
                      <w:r>
                        <w:rPr>
                          <w:rFonts w:hint="eastAsia"/>
                          <w:sz w:val="24"/>
                        </w:rPr>
                        <w:t>=</w:t>
                      </w:r>
                    </w:p>
                  </w:txbxContent>
                </v:textbox>
              </v:shape>
            </w:pict>
          </mc:Fallback>
        </mc:AlternateContent>
      </w:r>
    </w:p>
    <w:p w14:paraId="38BE0166" w14:textId="64706349" w:rsidR="00DC2FE0" w:rsidRDefault="007D3439">
      <w:pPr>
        <w:spacing w:line="360" w:lineRule="auto"/>
        <w:ind w:firstLineChars="200" w:firstLine="420"/>
        <w:jc w:val="left"/>
        <w:rPr>
          <w:rFonts w:ascii="宋体" w:hAnsi="宋体" w:hint="eastAsia"/>
          <w:color w:val="000000"/>
          <w:szCs w:val="21"/>
        </w:rPr>
      </w:pPr>
      <w:r>
        <w:rPr>
          <w:rFonts w:ascii="宋体" w:hAnsi="宋体"/>
          <w:noProof/>
          <w:color w:val="000000"/>
          <w:szCs w:val="21"/>
        </w:rPr>
        <mc:AlternateContent>
          <mc:Choice Requires="wps">
            <w:drawing>
              <wp:anchor distT="0" distB="0" distL="114300" distR="114300" simplePos="0" relativeHeight="251665408" behindDoc="0" locked="0" layoutInCell="0" allowOverlap="1" wp14:anchorId="3A9B6C57" wp14:editId="5D4969E5">
                <wp:simplePos x="0" y="0"/>
                <wp:positionH relativeFrom="column">
                  <wp:posOffset>1598295</wp:posOffset>
                </wp:positionH>
                <wp:positionV relativeFrom="paragraph">
                  <wp:posOffset>57150</wp:posOffset>
                </wp:positionV>
                <wp:extent cx="2057400" cy="0"/>
                <wp:effectExtent l="7620" t="8890" r="11430" b="10160"/>
                <wp:wrapNone/>
                <wp:docPr id="43" name="直线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4AAE77" id="直线 6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4.5pt" to="287.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" o:allowincell="f"/>
            </w:pict>
          </mc:Fallback>
        </mc:AlternateContent>
      </w:r>
      <w:r>
        <w:rPr>
          <w:rFonts w:ascii="宋体" w:hAnsi="宋体"/>
          <w:noProof/>
          <w:color w:val="000000"/>
          <w:szCs w:val="21"/>
        </w:rPr>
        <mc:AlternateContent>
          <mc:Choice Requires="wps">
            <w:drawing>
              <wp:anchor distT="0" distB="0" distL="114300" distR="114300" simplePos="0" relativeHeight="251662336" behindDoc="0" locked="0" layoutInCell="0" allowOverlap="1" wp14:anchorId="77980BE3" wp14:editId="73892157">
                <wp:simplePos x="0" y="0"/>
                <wp:positionH relativeFrom="column">
                  <wp:posOffset>1943100</wp:posOffset>
                </wp:positionH>
                <wp:positionV relativeFrom="paragraph">
                  <wp:posOffset>99060</wp:posOffset>
                </wp:positionV>
                <wp:extent cx="1257300" cy="297180"/>
                <wp:effectExtent l="0" t="3175" r="0" b="4445"/>
                <wp:wrapNone/>
                <wp:docPr id="42"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5F41D" w14:textId="77777777" w:rsidR="00DC2FE0" w:rsidRDefault="00DC2FE0">
                            <w:pPr>
                              <w:rPr>
                                <w:szCs w:val="21"/>
                              </w:rPr>
                            </w:pPr>
                            <w:r>
                              <w:rPr>
                                <w:rFonts w:hint="eastAsia"/>
                                <w:szCs w:val="21"/>
                              </w:rPr>
                              <w:t>月平均工作天数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80BE3" id="文本框 59" o:spid="_x0000_s1058" type="#_x0000_t202" style="position:absolute;left:0;text-align:left;margin-left:153pt;margin-top:7.8pt;width:99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" o:allowincell="f" stroked="f">
                <v:textbox>
                  <w:txbxContent>
                    <w:p w14:paraId="6795F41D" w14:textId="77777777" w:rsidR="00DC2FE0" w:rsidRDefault="00DC2FE0">
                      <w:pPr>
                        <w:rPr>
                          <w:szCs w:val="21"/>
                        </w:rPr>
                      </w:pPr>
                      <w:r>
                        <w:rPr>
                          <w:rFonts w:hint="eastAsia"/>
                          <w:szCs w:val="21"/>
                        </w:rPr>
                        <w:t>月平均工作天数</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63360" behindDoc="0" locked="0" layoutInCell="0" allowOverlap="1" wp14:anchorId="1F0CEBD8" wp14:editId="27EB9031">
                <wp:simplePos x="0" y="0"/>
                <wp:positionH relativeFrom="column">
                  <wp:posOffset>1600200</wp:posOffset>
                </wp:positionH>
                <wp:positionV relativeFrom="paragraph">
                  <wp:posOffset>297180</wp:posOffset>
                </wp:positionV>
                <wp:extent cx="2057400" cy="0"/>
                <wp:effectExtent l="0" t="1270" r="0" b="0"/>
                <wp:wrapNone/>
                <wp:docPr id="41" name="直线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75A3F" id="直线 6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" o:allowincell="f" stroked="f"/>
            </w:pict>
          </mc:Fallback>
        </mc:AlternateContent>
      </w:r>
      <w:r w:rsidR="00DC2FE0">
        <w:rPr>
          <w:rFonts w:ascii="宋体" w:hAnsi="宋体" w:hint="eastAsia"/>
          <w:color w:val="000000"/>
          <w:szCs w:val="21"/>
        </w:rPr>
        <w:t xml:space="preserve">                                   ╳  下表         ╳ 下表所示比例</w:t>
      </w:r>
    </w:p>
    <w:tbl>
      <w:tblPr>
        <w:tblpPr w:leftFromText="180" w:rightFromText="180" w:vertAnchor="text" w:horzAnchor="margin" w:tblpY="32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677"/>
        <w:gridCol w:w="2880"/>
      </w:tblGrid>
      <w:tr w:rsidR="00DC2FE0" w14:paraId="26BFFBFB" w14:textId="77777777">
        <w:trPr>
          <w:cantSplit/>
        </w:trPr>
        <w:tc>
          <w:tcPr>
            <w:tcW w:w="2700" w:type="dxa"/>
            <w:vMerge w:val="restart"/>
            <w:vAlign w:val="center"/>
          </w:tcPr>
          <w:p w14:paraId="6C4876D3"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连续工龄</w:t>
            </w:r>
          </w:p>
        </w:tc>
        <w:tc>
          <w:tcPr>
            <w:tcW w:w="5557" w:type="dxa"/>
            <w:gridSpan w:val="2"/>
            <w:vAlign w:val="center"/>
          </w:tcPr>
          <w:p w14:paraId="33037583" w14:textId="77777777" w:rsidR="00DC2FE0" w:rsidRDefault="00DC2FE0">
            <w:pPr>
              <w:spacing w:line="360" w:lineRule="auto"/>
              <w:ind w:firstLineChars="200" w:firstLine="420"/>
              <w:jc w:val="center"/>
              <w:rPr>
                <w:rFonts w:ascii="宋体" w:hAnsi="宋体" w:hint="eastAsia"/>
                <w:color w:val="000000"/>
                <w:szCs w:val="21"/>
              </w:rPr>
            </w:pPr>
            <w:r>
              <w:rPr>
                <w:rFonts w:ascii="宋体" w:hAnsi="宋体" w:hint="eastAsia"/>
                <w:color w:val="000000"/>
                <w:szCs w:val="21"/>
              </w:rPr>
              <w:t>发放比例</w:t>
            </w:r>
          </w:p>
        </w:tc>
      </w:tr>
      <w:tr w:rsidR="00DC2FE0" w14:paraId="6E9C9A49" w14:textId="77777777">
        <w:trPr>
          <w:cantSplit/>
          <w:trHeight w:val="1228"/>
        </w:trPr>
        <w:tc>
          <w:tcPr>
            <w:tcW w:w="2700" w:type="dxa"/>
            <w:vMerge/>
            <w:vAlign w:val="center"/>
          </w:tcPr>
          <w:p w14:paraId="2E329A69" w14:textId="77777777" w:rsidR="00DC2FE0" w:rsidRDefault="00DC2FE0">
            <w:pPr>
              <w:spacing w:line="360" w:lineRule="auto"/>
              <w:ind w:firstLineChars="200" w:firstLine="420"/>
              <w:jc w:val="left"/>
              <w:rPr>
                <w:rFonts w:ascii="宋体" w:hAnsi="宋体" w:hint="eastAsia"/>
                <w:color w:val="000000"/>
                <w:szCs w:val="21"/>
              </w:rPr>
            </w:pPr>
          </w:p>
        </w:tc>
        <w:tc>
          <w:tcPr>
            <w:tcW w:w="2677" w:type="dxa"/>
            <w:vAlign w:val="center"/>
          </w:tcPr>
          <w:p w14:paraId="665A79E5"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当年累计病假时间（含法定假日和公休假日）在六个月内</w:t>
            </w:r>
          </w:p>
        </w:tc>
        <w:tc>
          <w:tcPr>
            <w:tcW w:w="2880" w:type="dxa"/>
            <w:vAlign w:val="center"/>
          </w:tcPr>
          <w:p w14:paraId="38033888"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当年累计病假时间（含法定假日和公休假日）在六个月以上，医疗期以内</w:t>
            </w:r>
          </w:p>
        </w:tc>
      </w:tr>
      <w:tr w:rsidR="00DC2FE0" w14:paraId="4BD5F2D1" w14:textId="77777777">
        <w:trPr>
          <w:trHeight w:val="283"/>
        </w:trPr>
        <w:tc>
          <w:tcPr>
            <w:tcW w:w="2700" w:type="dxa"/>
            <w:vAlign w:val="center"/>
          </w:tcPr>
          <w:p w14:paraId="08D7DD68"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不满两年</w:t>
            </w:r>
          </w:p>
        </w:tc>
        <w:tc>
          <w:tcPr>
            <w:tcW w:w="2677" w:type="dxa"/>
            <w:vAlign w:val="center"/>
          </w:tcPr>
          <w:p w14:paraId="5C558E0F"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60%</w:t>
            </w:r>
          </w:p>
        </w:tc>
        <w:tc>
          <w:tcPr>
            <w:tcW w:w="2880" w:type="dxa"/>
            <w:vAlign w:val="center"/>
          </w:tcPr>
          <w:p w14:paraId="5937C6E4"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50%</w:t>
            </w:r>
          </w:p>
        </w:tc>
      </w:tr>
      <w:tr w:rsidR="00DC2FE0" w14:paraId="5EC3E80A" w14:textId="77777777">
        <w:trPr>
          <w:cantSplit/>
        </w:trPr>
        <w:tc>
          <w:tcPr>
            <w:tcW w:w="2700" w:type="dxa"/>
            <w:vAlign w:val="center"/>
          </w:tcPr>
          <w:p w14:paraId="69D11B88"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满两年不满四年</w:t>
            </w:r>
          </w:p>
        </w:tc>
        <w:tc>
          <w:tcPr>
            <w:tcW w:w="2677" w:type="dxa"/>
            <w:vAlign w:val="center"/>
          </w:tcPr>
          <w:p w14:paraId="161A27EB"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70%</w:t>
            </w:r>
          </w:p>
        </w:tc>
        <w:tc>
          <w:tcPr>
            <w:tcW w:w="2880" w:type="dxa"/>
            <w:vMerge w:val="restart"/>
            <w:vAlign w:val="center"/>
          </w:tcPr>
          <w:p w14:paraId="047A3159"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60%</w:t>
            </w:r>
          </w:p>
        </w:tc>
      </w:tr>
      <w:tr w:rsidR="00DC2FE0" w14:paraId="67857590" w14:textId="77777777">
        <w:trPr>
          <w:cantSplit/>
        </w:trPr>
        <w:tc>
          <w:tcPr>
            <w:tcW w:w="2700" w:type="dxa"/>
            <w:vAlign w:val="center"/>
          </w:tcPr>
          <w:p w14:paraId="1CA9B721"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满四年不满六年</w:t>
            </w:r>
          </w:p>
        </w:tc>
        <w:tc>
          <w:tcPr>
            <w:tcW w:w="2677" w:type="dxa"/>
            <w:vAlign w:val="center"/>
          </w:tcPr>
          <w:p w14:paraId="35E32B41"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80%</w:t>
            </w:r>
          </w:p>
        </w:tc>
        <w:tc>
          <w:tcPr>
            <w:tcW w:w="2880" w:type="dxa"/>
            <w:vMerge/>
            <w:vAlign w:val="center"/>
          </w:tcPr>
          <w:p w14:paraId="66FF3447" w14:textId="77777777" w:rsidR="00DC2FE0" w:rsidRDefault="00DC2FE0">
            <w:pPr>
              <w:spacing w:line="360" w:lineRule="auto"/>
              <w:ind w:firstLineChars="200" w:firstLine="420"/>
              <w:jc w:val="left"/>
              <w:rPr>
                <w:rFonts w:ascii="宋体" w:hAnsi="宋体" w:hint="eastAsia"/>
                <w:color w:val="000000"/>
                <w:szCs w:val="21"/>
              </w:rPr>
            </w:pPr>
          </w:p>
        </w:tc>
      </w:tr>
      <w:tr w:rsidR="00DC2FE0" w14:paraId="66E0FA1B" w14:textId="77777777">
        <w:trPr>
          <w:cantSplit/>
        </w:trPr>
        <w:tc>
          <w:tcPr>
            <w:tcW w:w="2700" w:type="dxa"/>
            <w:vAlign w:val="center"/>
          </w:tcPr>
          <w:p w14:paraId="05FBF320"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满六年不满八年</w:t>
            </w:r>
          </w:p>
        </w:tc>
        <w:tc>
          <w:tcPr>
            <w:tcW w:w="2677" w:type="dxa"/>
            <w:vAlign w:val="center"/>
          </w:tcPr>
          <w:p w14:paraId="2DAAD5FD"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90%</w:t>
            </w:r>
          </w:p>
        </w:tc>
        <w:tc>
          <w:tcPr>
            <w:tcW w:w="2880" w:type="dxa"/>
            <w:vMerge/>
            <w:vAlign w:val="center"/>
          </w:tcPr>
          <w:p w14:paraId="0DE009B4" w14:textId="77777777" w:rsidR="00DC2FE0" w:rsidRDefault="00DC2FE0">
            <w:pPr>
              <w:spacing w:line="360" w:lineRule="auto"/>
              <w:ind w:firstLineChars="200" w:firstLine="420"/>
              <w:jc w:val="left"/>
              <w:rPr>
                <w:rFonts w:ascii="宋体" w:hAnsi="宋体" w:hint="eastAsia"/>
                <w:color w:val="000000"/>
                <w:szCs w:val="21"/>
              </w:rPr>
            </w:pPr>
          </w:p>
        </w:tc>
      </w:tr>
      <w:tr w:rsidR="00DC2FE0" w14:paraId="7326A187" w14:textId="77777777">
        <w:trPr>
          <w:cantSplit/>
        </w:trPr>
        <w:tc>
          <w:tcPr>
            <w:tcW w:w="2700" w:type="dxa"/>
            <w:vAlign w:val="center"/>
          </w:tcPr>
          <w:p w14:paraId="5FE7D518"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满八年</w:t>
            </w:r>
          </w:p>
        </w:tc>
        <w:tc>
          <w:tcPr>
            <w:tcW w:w="2677" w:type="dxa"/>
            <w:vAlign w:val="center"/>
          </w:tcPr>
          <w:p w14:paraId="5BE6DA26" w14:textId="77777777" w:rsidR="00DC2FE0" w:rsidRDefault="00DC2FE0">
            <w:pPr>
              <w:spacing w:line="360" w:lineRule="auto"/>
              <w:ind w:firstLineChars="200" w:firstLine="420"/>
              <w:jc w:val="left"/>
              <w:rPr>
                <w:rFonts w:ascii="宋体" w:hAnsi="宋体" w:hint="eastAsia"/>
                <w:color w:val="000000"/>
                <w:szCs w:val="21"/>
              </w:rPr>
            </w:pPr>
            <w:r>
              <w:rPr>
                <w:rFonts w:ascii="宋体" w:hAnsi="宋体" w:hint="eastAsia"/>
                <w:color w:val="000000"/>
                <w:szCs w:val="21"/>
              </w:rPr>
              <w:t>100%</w:t>
            </w:r>
          </w:p>
        </w:tc>
        <w:tc>
          <w:tcPr>
            <w:tcW w:w="2880" w:type="dxa"/>
            <w:vMerge/>
            <w:vAlign w:val="center"/>
          </w:tcPr>
          <w:p w14:paraId="424BDB3E" w14:textId="77777777" w:rsidR="00DC2FE0" w:rsidRDefault="00DC2FE0">
            <w:pPr>
              <w:spacing w:line="360" w:lineRule="auto"/>
              <w:ind w:firstLineChars="200" w:firstLine="420"/>
              <w:jc w:val="left"/>
              <w:rPr>
                <w:rFonts w:ascii="宋体" w:hAnsi="宋体" w:hint="eastAsia"/>
                <w:color w:val="000000"/>
                <w:szCs w:val="21"/>
              </w:rPr>
            </w:pPr>
          </w:p>
        </w:tc>
      </w:tr>
    </w:tbl>
    <w:p w14:paraId="2C0FA73D" w14:textId="47643176" w:rsidR="00DC2FE0" w:rsidRDefault="007D3439">
      <w:pPr>
        <w:spacing w:line="360" w:lineRule="auto"/>
        <w:ind w:firstLineChars="200" w:firstLine="420"/>
        <w:jc w:val="left"/>
        <w:rPr>
          <w:rFonts w:ascii="宋体" w:hAnsi="宋体" w:hint="eastAsia"/>
          <w:color w:val="000000"/>
          <w:szCs w:val="21"/>
        </w:rPr>
      </w:pPr>
      <w:r>
        <w:rPr>
          <w:rFonts w:ascii="宋体" w:hAnsi="宋体"/>
          <w:noProof/>
          <w:color w:val="000000"/>
          <w:szCs w:val="21"/>
        </w:rPr>
        <mc:AlternateContent>
          <mc:Choice Requires="wps">
            <w:drawing>
              <wp:anchor distT="0" distB="0" distL="114300" distR="114300" simplePos="0" relativeHeight="251664384" behindDoc="0" locked="0" layoutInCell="0" allowOverlap="1" wp14:anchorId="4DC071FE" wp14:editId="415DD293">
                <wp:simplePos x="0" y="0"/>
                <wp:positionH relativeFrom="column">
                  <wp:posOffset>1600200</wp:posOffset>
                </wp:positionH>
                <wp:positionV relativeFrom="paragraph">
                  <wp:posOffset>-198120</wp:posOffset>
                </wp:positionV>
                <wp:extent cx="2057400" cy="0"/>
                <wp:effectExtent l="0" t="3175" r="0" b="0"/>
                <wp:wrapNone/>
                <wp:docPr id="40" name="直线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DEA092" id="直线 6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5.6pt" to="4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" o:allowincell="f" stroked="f"/>
            </w:pict>
          </mc:Fallback>
        </mc:AlternateContent>
      </w:r>
    </w:p>
    <w:p w14:paraId="6F8F97EA" w14:textId="77777777" w:rsidR="00DC2FE0" w:rsidRDefault="00DC2FE0">
      <w:pPr>
        <w:pStyle w:val="3"/>
        <w:rPr>
          <w:rFonts w:hint="eastAsia"/>
        </w:rPr>
      </w:pPr>
      <w:bookmarkStart w:id="60" w:name="_Toc218919782"/>
      <w:r>
        <w:rPr>
          <w:rFonts w:hint="eastAsia"/>
        </w:rPr>
        <w:t>事假</w:t>
      </w:r>
      <w:bookmarkEnd w:id="60"/>
    </w:p>
    <w:p w14:paraId="72C3D428" w14:textId="77777777" w:rsidR="00DC2FE0" w:rsidRDefault="00DC2FE0">
      <w:pPr>
        <w:spacing w:line="360" w:lineRule="auto"/>
        <w:rPr>
          <w:rFonts w:ascii="宋体" w:hAnsi="宋体" w:hint="eastAsia"/>
          <w:szCs w:val="21"/>
        </w:rPr>
      </w:pPr>
      <w:r>
        <w:rPr>
          <w:rFonts w:ascii="宋体" w:hAnsi="宋体" w:hint="eastAsia"/>
          <w:color w:val="000000"/>
          <w:szCs w:val="21"/>
        </w:rPr>
        <w:t>1、</w:t>
      </w:r>
      <w:r>
        <w:rPr>
          <w:rFonts w:ascii="宋体" w:hAnsi="宋体" w:hint="eastAsia"/>
          <w:szCs w:val="21"/>
        </w:rPr>
        <w:t>请事假一次不得超过20个工作日，一年累计不得超过30个工作日。</w:t>
      </w:r>
    </w:p>
    <w:p w14:paraId="5DAEEEF3" w14:textId="77777777" w:rsidR="00DC2FE0" w:rsidRDefault="00DC2FE0">
      <w:pPr>
        <w:spacing w:line="360" w:lineRule="auto"/>
        <w:rPr>
          <w:rFonts w:ascii="宋体" w:hAnsi="宋体" w:hint="eastAsia"/>
          <w:szCs w:val="21"/>
        </w:rPr>
      </w:pPr>
      <w:r>
        <w:rPr>
          <w:rFonts w:ascii="宋体" w:hAnsi="宋体" w:hint="eastAsia"/>
          <w:szCs w:val="21"/>
        </w:rPr>
        <w:t>2、请事假当月工资按下列公式计算：</w:t>
      </w:r>
    </w:p>
    <w:p w14:paraId="1B11DA30" w14:textId="57B3DA5F" w:rsidR="00DC2FE0" w:rsidRDefault="007D3439">
      <w:pPr>
        <w:spacing w:line="360" w:lineRule="auto"/>
        <w:ind w:firstLine="600"/>
        <w:rPr>
          <w:rFonts w:ascii="宋体" w:hAnsi="宋体" w:hint="eastAsia"/>
          <w:color w:val="000000"/>
          <w:szCs w:val="21"/>
        </w:rPr>
      </w:pPr>
      <w:r>
        <w:rPr>
          <w:rFonts w:ascii="宋体" w:hAnsi="宋体"/>
          <w:noProof/>
          <w:color w:val="000000"/>
          <w:szCs w:val="21"/>
        </w:rPr>
        <mc:AlternateContent>
          <mc:Choice Requires="wps">
            <w:drawing>
              <wp:anchor distT="0" distB="0" distL="114300" distR="114300" simplePos="0" relativeHeight="251670528" behindDoc="0" locked="0" layoutInCell="1" allowOverlap="1" wp14:anchorId="6AE203C6" wp14:editId="61356014">
                <wp:simplePos x="0" y="0"/>
                <wp:positionH relativeFrom="column">
                  <wp:posOffset>2857500</wp:posOffset>
                </wp:positionH>
                <wp:positionV relativeFrom="paragraph">
                  <wp:posOffset>99060</wp:posOffset>
                </wp:positionV>
                <wp:extent cx="2057400" cy="297180"/>
                <wp:effectExtent l="0" t="0" r="0" b="0"/>
                <wp:wrapNone/>
                <wp:docPr id="39"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83C2D" w14:textId="77777777" w:rsidR="00DC2FE0" w:rsidRDefault="00DC2FE0">
                            <w:pPr>
                              <w:rPr>
                                <w:szCs w:val="21"/>
                              </w:rPr>
                            </w:pPr>
                            <w:r>
                              <w:rPr>
                                <w:rFonts w:hint="eastAsia"/>
                                <w:szCs w:val="21"/>
                              </w:rPr>
                              <w:t>月平均工作天数</w:t>
                            </w:r>
                            <w:r>
                              <w:rPr>
                                <w:rFonts w:ascii="宋体" w:hint="eastAsia"/>
                                <w:szCs w:val="21"/>
                              </w:rPr>
                              <w:t>—</w:t>
                            </w:r>
                            <w:r>
                              <w:rPr>
                                <w:rFonts w:hint="eastAsia"/>
                                <w:szCs w:val="21"/>
                              </w:rPr>
                              <w:t>事假天数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203C6" id="文本框 67" o:spid="_x0000_s1059" type="#_x0000_t202" style="position:absolute;left:0;text-align:left;margin-left:225pt;margin-top:7.8pt;width:162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" stroked="f">
                <v:textbox>
                  <w:txbxContent>
                    <w:p w14:paraId="15983C2D" w14:textId="77777777" w:rsidR="00DC2FE0" w:rsidRDefault="00DC2FE0">
                      <w:pPr>
                        <w:rPr>
                          <w:szCs w:val="21"/>
                        </w:rPr>
                      </w:pPr>
                      <w:r>
                        <w:rPr>
                          <w:rFonts w:hint="eastAsia"/>
                          <w:szCs w:val="21"/>
                        </w:rPr>
                        <w:t>月平均工作天数</w:t>
                      </w:r>
                      <w:r>
                        <w:rPr>
                          <w:rFonts w:ascii="宋体" w:hint="eastAsia"/>
                          <w:szCs w:val="21"/>
                        </w:rPr>
                        <w:t>—</w:t>
                      </w:r>
                      <w:r>
                        <w:rPr>
                          <w:rFonts w:hint="eastAsia"/>
                          <w:szCs w:val="21"/>
                        </w:rPr>
                        <w:t>事假天数</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68480" behindDoc="0" locked="0" layoutInCell="1" allowOverlap="1" wp14:anchorId="7BB7AF59" wp14:editId="07B1E39C">
                <wp:simplePos x="0" y="0"/>
                <wp:positionH relativeFrom="column">
                  <wp:posOffset>1371600</wp:posOffset>
                </wp:positionH>
                <wp:positionV relativeFrom="paragraph">
                  <wp:posOffset>147320</wp:posOffset>
                </wp:positionV>
                <wp:extent cx="1143000" cy="495300"/>
                <wp:effectExtent l="0" t="635" r="0" b="0"/>
                <wp:wrapNone/>
                <wp:docPr id="38"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2B7E6C" w14:textId="77777777" w:rsidR="00DC2FE0" w:rsidRDefault="00DC2FE0">
                            <w:pPr>
                              <w:pStyle w:val="ad"/>
                            </w:pPr>
                            <w:r>
                              <w:rPr>
                                <w:rFonts w:hint="eastAsia"/>
                              </w:rPr>
                              <w:t>劳动合同规定的月工资标准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7AF59" id="文本框 65" o:spid="_x0000_s1060" type="#_x0000_t202" style="position:absolute;left:0;text-align:left;margin-left:108pt;margin-top:11.6pt;width:90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" stroked="f">
                <v:textbox>
                  <w:txbxContent>
                    <w:p w14:paraId="732B7E6C" w14:textId="77777777" w:rsidR="00DC2FE0" w:rsidRDefault="00DC2FE0">
                      <w:pPr>
                        <w:pStyle w:val="ad"/>
                      </w:pPr>
                      <w:r>
                        <w:rPr>
                          <w:rFonts w:hint="eastAsia"/>
                        </w:rPr>
                        <w:t>劳动合同规定的月工资标准</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67456" behindDoc="0" locked="0" layoutInCell="0" allowOverlap="1" wp14:anchorId="50CEE33D" wp14:editId="71C3740E">
                <wp:simplePos x="0" y="0"/>
                <wp:positionH relativeFrom="column">
                  <wp:posOffset>1143000</wp:posOffset>
                </wp:positionH>
                <wp:positionV relativeFrom="paragraph">
                  <wp:posOffset>297180</wp:posOffset>
                </wp:positionV>
                <wp:extent cx="228600" cy="297180"/>
                <wp:effectExtent l="0" t="0" r="0" b="0"/>
                <wp:wrapNone/>
                <wp:docPr id="37"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D272F9" w14:textId="77777777" w:rsidR="00DC2FE0" w:rsidRDefault="00DC2FE0">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EE33D" id="文本框 64" o:spid="_x0000_s1061" type="#_x0000_t202" style="position:absolute;left:0;text-align:left;margin-left:90pt;margin-top:23.4pt;width:18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" o:allowincell="f" stroked="f">
                <v:textbox>
                  <w:txbxContent>
                    <w:p w14:paraId="52D272F9" w14:textId="77777777" w:rsidR="00DC2FE0" w:rsidRDefault="00DC2FE0">
                      <w:r>
                        <w:rPr>
                          <w:rFonts w:hint="eastAsia"/>
                          <w:sz w:val="24"/>
                        </w:rPr>
                        <w:t>=</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69504" behindDoc="0" locked="0" layoutInCell="0" allowOverlap="1" wp14:anchorId="2BF08962" wp14:editId="53D0D5FB">
                <wp:simplePos x="0" y="0"/>
                <wp:positionH relativeFrom="column">
                  <wp:posOffset>2514600</wp:posOffset>
                </wp:positionH>
                <wp:positionV relativeFrom="paragraph">
                  <wp:posOffset>297180</wp:posOffset>
                </wp:positionV>
                <wp:extent cx="342900" cy="297180"/>
                <wp:effectExtent l="0" t="0" r="0" b="0"/>
                <wp:wrapNone/>
                <wp:docPr id="3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57EBC6" w14:textId="77777777" w:rsidR="00DC2FE0" w:rsidRDefault="00DC2FE0">
                            <w:r>
                              <w:rPr>
                                <w:rFonts w:ascii="宋体"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08962" id="文本框 66" o:spid="_x0000_s1062" type="#_x0000_t202" style="position:absolute;left:0;text-align:left;margin-left:198pt;margin-top:23.4pt;width:27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" o:allowincell="f" stroked="f">
                <v:textbox>
                  <w:txbxContent>
                    <w:p w14:paraId="6057EBC6" w14:textId="77777777" w:rsidR="00DC2FE0" w:rsidRDefault="00DC2FE0">
                      <w:r>
                        <w:rPr>
                          <w:rFonts w:ascii="宋体" w:hint="eastAsia"/>
                          <w:sz w:val="24"/>
                        </w:rPr>
                        <w:t>╳</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66432" behindDoc="0" locked="0" layoutInCell="0" allowOverlap="1" wp14:anchorId="45D32F7F" wp14:editId="72AA430C">
                <wp:simplePos x="0" y="0"/>
                <wp:positionH relativeFrom="column">
                  <wp:posOffset>0</wp:posOffset>
                </wp:positionH>
                <wp:positionV relativeFrom="paragraph">
                  <wp:posOffset>297180</wp:posOffset>
                </wp:positionV>
                <wp:extent cx="1257300" cy="297180"/>
                <wp:effectExtent l="0" t="0" r="0" b="0"/>
                <wp:wrapNone/>
                <wp:docPr id="35"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693F6" w14:textId="77777777" w:rsidR="00DC2FE0" w:rsidRDefault="00DC2FE0">
                            <w:pPr>
                              <w:rPr>
                                <w:szCs w:val="21"/>
                              </w:rPr>
                            </w:pPr>
                            <w:r>
                              <w:rPr>
                                <w:rFonts w:hint="eastAsia"/>
                                <w:szCs w:val="21"/>
                              </w:rPr>
                              <w:t>请事假当月工资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32F7F" id="文本框 63" o:spid="_x0000_s1063" type="#_x0000_t202" style="position:absolute;left:0;text-align:left;margin-left:0;margin-top:23.4pt;width:99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" o:allowincell="f" stroked="f">
                <v:textbox>
                  <w:txbxContent>
                    <w:p w14:paraId="2DE693F6" w14:textId="77777777" w:rsidR="00DC2FE0" w:rsidRDefault="00DC2FE0">
                      <w:pPr>
                        <w:rPr>
                          <w:szCs w:val="21"/>
                        </w:rPr>
                      </w:pPr>
                      <w:r>
                        <w:rPr>
                          <w:rFonts w:hint="eastAsia"/>
                          <w:szCs w:val="21"/>
                        </w:rPr>
                        <w:t>请事假当月工资</w:t>
                      </w:r>
                    </w:p>
                  </w:txbxContent>
                </v:textbox>
              </v:shape>
            </w:pict>
          </mc:Fallback>
        </mc:AlternateContent>
      </w:r>
      <w:r w:rsidR="00DC2FE0">
        <w:rPr>
          <w:rFonts w:ascii="宋体" w:hAnsi="宋体" w:hint="eastAsia"/>
          <w:color w:val="000000"/>
          <w:szCs w:val="21"/>
        </w:rPr>
        <w:t xml:space="preserve">                              </w:t>
      </w:r>
    </w:p>
    <w:p w14:paraId="16EC2B39" w14:textId="617714AE" w:rsidR="00DC2FE0" w:rsidRDefault="007D3439">
      <w:pPr>
        <w:spacing w:line="360" w:lineRule="auto"/>
        <w:ind w:firstLine="600"/>
        <w:rPr>
          <w:rFonts w:ascii="宋体" w:hAnsi="宋体" w:hint="eastAsia"/>
          <w:color w:val="000000"/>
          <w:szCs w:val="21"/>
        </w:rPr>
      </w:pPr>
      <w:r>
        <w:rPr>
          <w:rFonts w:ascii="宋体" w:hAnsi="宋体"/>
          <w:noProof/>
          <w:color w:val="000000"/>
          <w:szCs w:val="21"/>
        </w:rPr>
        <mc:AlternateContent>
          <mc:Choice Requires="wps">
            <w:drawing>
              <wp:anchor distT="0" distB="0" distL="114300" distR="114300" simplePos="0" relativeHeight="251672576" behindDoc="0" locked="0" layoutInCell="1" allowOverlap="1" wp14:anchorId="51D1EC22" wp14:editId="694D9C6E">
                <wp:simplePos x="0" y="0"/>
                <wp:positionH relativeFrom="column">
                  <wp:posOffset>2857500</wp:posOffset>
                </wp:positionH>
                <wp:positionV relativeFrom="paragraph">
                  <wp:posOffset>100965</wp:posOffset>
                </wp:positionV>
                <wp:extent cx="2057400" cy="0"/>
                <wp:effectExtent l="9525" t="13335" r="9525" b="5715"/>
                <wp:wrapNone/>
                <wp:docPr id="34" name="直线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94A38A" id="直线 6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95pt" to="38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"/>
            </w:pict>
          </mc:Fallback>
        </mc:AlternateContent>
      </w:r>
      <w:r>
        <w:rPr>
          <w:rFonts w:ascii="宋体" w:hAnsi="宋体"/>
          <w:noProof/>
          <w:color w:val="000000"/>
          <w:szCs w:val="21"/>
        </w:rPr>
        <mc:AlternateContent>
          <mc:Choice Requires="wps">
            <w:drawing>
              <wp:anchor distT="0" distB="0" distL="114300" distR="114300" simplePos="0" relativeHeight="251671552" behindDoc="0" locked="0" layoutInCell="1" allowOverlap="1" wp14:anchorId="7D5CBBC0" wp14:editId="6FA1FFC7">
                <wp:simplePos x="0" y="0"/>
                <wp:positionH relativeFrom="column">
                  <wp:posOffset>3200400</wp:posOffset>
                </wp:positionH>
                <wp:positionV relativeFrom="paragraph">
                  <wp:posOffset>99060</wp:posOffset>
                </wp:positionV>
                <wp:extent cx="1257300" cy="297180"/>
                <wp:effectExtent l="0" t="1905" r="0" b="0"/>
                <wp:wrapNone/>
                <wp:docPr id="33"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DEFFF2" w14:textId="77777777" w:rsidR="00DC2FE0" w:rsidRDefault="00DC2FE0">
                            <w:pPr>
                              <w:rPr>
                                <w:rFonts w:hint="eastAsia"/>
                                <w:szCs w:val="21"/>
                              </w:rPr>
                            </w:pPr>
                            <w:r>
                              <w:rPr>
                                <w:rFonts w:hint="eastAsia"/>
                                <w:szCs w:val="21"/>
                              </w:rPr>
                              <w:t>月平均工作天数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CBBC0" id="文本框 68" o:spid="_x0000_s1064" type="#_x0000_t202" style="position:absolute;left:0;text-align:left;margin-left:252pt;margin-top:7.8pt;width:99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" stroked="f">
                <v:textbox>
                  <w:txbxContent>
                    <w:p w14:paraId="4CDEFFF2" w14:textId="77777777" w:rsidR="00DC2FE0" w:rsidRDefault="00DC2FE0">
                      <w:pPr>
                        <w:rPr>
                          <w:rFonts w:hint="eastAsia"/>
                          <w:szCs w:val="21"/>
                        </w:rPr>
                      </w:pPr>
                      <w:r>
                        <w:rPr>
                          <w:rFonts w:hint="eastAsia"/>
                          <w:szCs w:val="21"/>
                        </w:rPr>
                        <w:t>月平均工作天数</w:t>
                      </w:r>
                    </w:p>
                  </w:txbxContent>
                </v:textbox>
              </v:shape>
            </w:pict>
          </mc:Fallback>
        </mc:AlternateContent>
      </w:r>
    </w:p>
    <w:p w14:paraId="7D42DDA1" w14:textId="77777777" w:rsidR="00DC2FE0" w:rsidRDefault="00DC2FE0">
      <w:pPr>
        <w:pStyle w:val="3"/>
        <w:rPr>
          <w:rFonts w:hint="eastAsia"/>
        </w:rPr>
      </w:pPr>
      <w:bookmarkStart w:id="61" w:name="_Toc218919783"/>
      <w:r>
        <w:rPr>
          <w:rFonts w:hint="eastAsia"/>
        </w:rPr>
        <w:t>旷工</w:t>
      </w:r>
      <w:bookmarkEnd w:id="61"/>
    </w:p>
    <w:p w14:paraId="093D64F9" w14:textId="77777777" w:rsidR="00DC2FE0" w:rsidRDefault="00DC2FE0">
      <w:pPr>
        <w:spacing w:line="360" w:lineRule="auto"/>
        <w:rPr>
          <w:rFonts w:ascii="宋体" w:hAnsi="宋体" w:hint="eastAsia"/>
          <w:color w:val="000000"/>
          <w:szCs w:val="21"/>
        </w:rPr>
      </w:pPr>
      <w:r>
        <w:rPr>
          <w:rFonts w:ascii="宋体" w:hAnsi="宋体" w:hint="eastAsia"/>
          <w:color w:val="000000"/>
          <w:szCs w:val="21"/>
        </w:rPr>
        <w:t>1、</w:t>
      </w:r>
      <w:r>
        <w:rPr>
          <w:rFonts w:ascii="宋体" w:hAnsi="宋体"/>
          <w:color w:val="000000"/>
          <w:szCs w:val="21"/>
        </w:rPr>
        <w:t>除有不可抗拒的因素影响，</w:t>
      </w:r>
      <w:r>
        <w:rPr>
          <w:rFonts w:ascii="宋体" w:hAnsi="宋体" w:hint="eastAsia"/>
          <w:color w:val="000000"/>
          <w:szCs w:val="21"/>
        </w:rPr>
        <w:t>员工</w:t>
      </w:r>
      <w:r>
        <w:rPr>
          <w:rFonts w:ascii="宋体" w:hAnsi="宋体"/>
          <w:color w:val="000000"/>
          <w:szCs w:val="21"/>
        </w:rPr>
        <w:t>无法履行请假手续外，</w:t>
      </w:r>
      <w:r>
        <w:rPr>
          <w:rFonts w:ascii="宋体" w:hAnsi="宋体" w:hint="eastAsia"/>
          <w:color w:val="000000"/>
          <w:szCs w:val="21"/>
        </w:rPr>
        <w:t>员工</w:t>
      </w:r>
      <w:r>
        <w:rPr>
          <w:rFonts w:ascii="宋体" w:hAnsi="宋体"/>
          <w:color w:val="000000"/>
          <w:szCs w:val="21"/>
        </w:rPr>
        <w:t>不按规定履行请假手续，</w:t>
      </w:r>
      <w:r>
        <w:rPr>
          <w:rFonts w:ascii="宋体" w:hAnsi="宋体" w:hint="eastAsia"/>
          <w:color w:val="000000"/>
          <w:szCs w:val="21"/>
        </w:rPr>
        <w:t>不上班或</w:t>
      </w:r>
      <w:r>
        <w:rPr>
          <w:rFonts w:ascii="宋体" w:hAnsi="宋体"/>
          <w:color w:val="000000"/>
          <w:szCs w:val="21"/>
        </w:rPr>
        <w:t>不按时上下班</w:t>
      </w:r>
      <w:r>
        <w:rPr>
          <w:rFonts w:ascii="宋体" w:hAnsi="宋体" w:hint="eastAsia"/>
          <w:color w:val="000000"/>
          <w:szCs w:val="21"/>
        </w:rPr>
        <w:t>的视为旷工。</w:t>
      </w:r>
    </w:p>
    <w:p w14:paraId="13576520" w14:textId="77777777" w:rsidR="00DC2FE0" w:rsidRDefault="00DC2FE0">
      <w:pPr>
        <w:spacing w:line="360" w:lineRule="auto"/>
        <w:rPr>
          <w:rFonts w:ascii="宋体" w:hAnsi="宋体" w:hint="eastAsia"/>
          <w:color w:val="000000"/>
          <w:szCs w:val="21"/>
        </w:rPr>
      </w:pPr>
      <w:r>
        <w:rPr>
          <w:rFonts w:ascii="宋体" w:hAnsi="宋体" w:hint="eastAsia"/>
          <w:color w:val="000000"/>
          <w:szCs w:val="21"/>
        </w:rPr>
        <w:lastRenderedPageBreak/>
        <w:t>2、员工一年内旷工累计达5天的，视为严重违反公司纪律，公司与其解除劳动合同。</w:t>
      </w:r>
    </w:p>
    <w:p w14:paraId="1ACF26BD" w14:textId="77777777" w:rsidR="00DC2FE0" w:rsidRDefault="00DC2FE0">
      <w:pPr>
        <w:spacing w:line="360" w:lineRule="auto"/>
        <w:rPr>
          <w:rFonts w:ascii="宋体" w:hAnsi="宋体" w:hint="eastAsia"/>
          <w:color w:val="000000"/>
          <w:szCs w:val="21"/>
        </w:rPr>
      </w:pPr>
      <w:r>
        <w:rPr>
          <w:rFonts w:ascii="宋体" w:hAnsi="宋体" w:hint="eastAsia"/>
          <w:color w:val="000000"/>
          <w:szCs w:val="21"/>
        </w:rPr>
        <w:t>3、旷工当月工资按下列公式计算：</w:t>
      </w:r>
    </w:p>
    <w:p w14:paraId="180DD749" w14:textId="00766274" w:rsidR="00DC2FE0" w:rsidRDefault="007D3439">
      <w:pPr>
        <w:spacing w:line="360" w:lineRule="auto"/>
        <w:ind w:leftChars="257" w:left="540"/>
        <w:rPr>
          <w:rFonts w:ascii="宋体" w:hAnsi="宋体" w:hint="eastAsia"/>
          <w:color w:val="000000"/>
          <w:szCs w:val="21"/>
        </w:rPr>
      </w:pPr>
      <w:r>
        <w:rPr>
          <w:rFonts w:ascii="宋体" w:hAnsi="宋体"/>
          <w:noProof/>
          <w:color w:val="000000"/>
          <w:szCs w:val="21"/>
        </w:rPr>
        <mc:AlternateContent>
          <mc:Choice Requires="wps">
            <w:drawing>
              <wp:anchor distT="0" distB="0" distL="114300" distR="114300" simplePos="0" relativeHeight="251673600" behindDoc="0" locked="0" layoutInCell="1" allowOverlap="1" wp14:anchorId="699BA810" wp14:editId="74190F8C">
                <wp:simplePos x="0" y="0"/>
                <wp:positionH relativeFrom="column">
                  <wp:posOffset>0</wp:posOffset>
                </wp:positionH>
                <wp:positionV relativeFrom="paragraph">
                  <wp:posOffset>219075</wp:posOffset>
                </wp:positionV>
                <wp:extent cx="1028700" cy="285750"/>
                <wp:effectExtent l="0" t="3810" r="0" b="0"/>
                <wp:wrapNone/>
                <wp:docPr id="32"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98D8D" w14:textId="77777777" w:rsidR="00DC2FE0" w:rsidRDefault="00DC2FE0">
                            <w:pPr>
                              <w:pStyle w:val="ad"/>
                            </w:pPr>
                            <w:r>
                              <w:rPr>
                                <w:rFonts w:hint="eastAsia"/>
                              </w:rPr>
                              <w:t>旷工当月工资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BA810" id="文本框 70" o:spid="_x0000_s1065" type="#_x0000_t202" style="position:absolute;left:0;text-align:left;margin-left:0;margin-top:17.25pt;width:81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" stroked="f">
                <v:textbox>
                  <w:txbxContent>
                    <w:p w14:paraId="05498D8D" w14:textId="77777777" w:rsidR="00DC2FE0" w:rsidRDefault="00DC2FE0">
                      <w:pPr>
                        <w:pStyle w:val="ad"/>
                      </w:pPr>
                      <w:r>
                        <w:rPr>
                          <w:rFonts w:hint="eastAsia"/>
                        </w:rPr>
                        <w:t>旷工当月工资</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78720" behindDoc="0" locked="0" layoutInCell="1" allowOverlap="1" wp14:anchorId="138B5CA2" wp14:editId="7DB3E9E6">
                <wp:simplePos x="0" y="0"/>
                <wp:positionH relativeFrom="column">
                  <wp:posOffset>2628900</wp:posOffset>
                </wp:positionH>
                <wp:positionV relativeFrom="paragraph">
                  <wp:posOffset>0</wp:posOffset>
                </wp:positionV>
                <wp:extent cx="2057400" cy="297180"/>
                <wp:effectExtent l="0" t="3810" r="0" b="3810"/>
                <wp:wrapNone/>
                <wp:docPr id="31"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3E4F29" w14:textId="77777777" w:rsidR="00DC2FE0" w:rsidRDefault="00DC2FE0">
                            <w:r>
                              <w:rPr>
                                <w:rFonts w:hint="eastAsia"/>
                                <w:sz w:val="24"/>
                              </w:rPr>
                              <w:t>月平均工作天数</w:t>
                            </w:r>
                            <w:r>
                              <w:rPr>
                                <w:rFonts w:ascii="宋体" w:hint="eastAsia"/>
                                <w:sz w:val="24"/>
                              </w:rPr>
                              <w:t>—旷工</w:t>
                            </w:r>
                            <w:r>
                              <w:rPr>
                                <w:rFonts w:hint="eastAsia"/>
                                <w:sz w:val="24"/>
                              </w:rPr>
                              <w:t>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B5CA2" id="文本框 75" o:spid="_x0000_s1066" type="#_x0000_t202" style="position:absolute;left:0;text-align:left;margin-left:207pt;margin-top:0;width:162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" stroked="f">
                <v:textbox>
                  <w:txbxContent>
                    <w:p w14:paraId="213E4F29" w14:textId="77777777" w:rsidR="00DC2FE0" w:rsidRDefault="00DC2FE0">
                      <w:r>
                        <w:rPr>
                          <w:rFonts w:hint="eastAsia"/>
                          <w:sz w:val="24"/>
                        </w:rPr>
                        <w:t>月平均工作天数</w:t>
                      </w:r>
                      <w:r>
                        <w:rPr>
                          <w:rFonts w:ascii="宋体" w:hint="eastAsia"/>
                          <w:sz w:val="24"/>
                        </w:rPr>
                        <w:t>—旷工</w:t>
                      </w:r>
                      <w:r>
                        <w:rPr>
                          <w:rFonts w:hint="eastAsia"/>
                          <w:sz w:val="24"/>
                        </w:rPr>
                        <w:t>天数</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75648" behindDoc="0" locked="0" layoutInCell="1" allowOverlap="1" wp14:anchorId="646D7F20" wp14:editId="2C71BAC3">
                <wp:simplePos x="0" y="0"/>
                <wp:positionH relativeFrom="column">
                  <wp:posOffset>1257300</wp:posOffset>
                </wp:positionH>
                <wp:positionV relativeFrom="paragraph">
                  <wp:posOffset>99060</wp:posOffset>
                </wp:positionV>
                <wp:extent cx="1143000" cy="495300"/>
                <wp:effectExtent l="0" t="0" r="0" b="1905"/>
                <wp:wrapNone/>
                <wp:docPr id="30"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6EC98" w14:textId="77777777" w:rsidR="00DC2FE0" w:rsidRDefault="00DC2FE0">
                            <w:pPr>
                              <w:pStyle w:val="ad"/>
                            </w:pPr>
                            <w:r>
                              <w:rPr>
                                <w:rFonts w:hint="eastAsia"/>
                              </w:rPr>
                              <w:t>劳动合同规定的月工资标准</w:t>
                            </w:r>
                          </w:p>
                          <w:p w14:paraId="497F5A0F" w14:textId="77777777" w:rsidR="00DC2FE0" w:rsidRDefault="00DC2F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D7F20" id="文本框 72" o:spid="_x0000_s1067" type="#_x0000_t202" style="position:absolute;left:0;text-align:left;margin-left:99pt;margin-top:7.8pt;width:90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" stroked="f">
                <v:textbox>
                  <w:txbxContent>
                    <w:p w14:paraId="4B16EC98" w14:textId="77777777" w:rsidR="00DC2FE0" w:rsidRDefault="00DC2FE0">
                      <w:pPr>
                        <w:pStyle w:val="ad"/>
                      </w:pPr>
                      <w:r>
                        <w:rPr>
                          <w:rFonts w:hint="eastAsia"/>
                        </w:rPr>
                        <w:t>劳动合同规定的月工资标准</w:t>
                      </w:r>
                    </w:p>
                    <w:p w14:paraId="497F5A0F" w14:textId="77777777" w:rsidR="00DC2FE0" w:rsidRDefault="00DC2FE0"/>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76672" behindDoc="0" locked="0" layoutInCell="0" allowOverlap="1" wp14:anchorId="57B2EB61" wp14:editId="389B5F36">
                <wp:simplePos x="0" y="0"/>
                <wp:positionH relativeFrom="column">
                  <wp:posOffset>2286000</wp:posOffset>
                </wp:positionH>
                <wp:positionV relativeFrom="paragraph">
                  <wp:posOffset>198120</wp:posOffset>
                </wp:positionV>
                <wp:extent cx="342900" cy="297180"/>
                <wp:effectExtent l="0" t="1905" r="0" b="0"/>
                <wp:wrapNone/>
                <wp:docPr id="2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92507" w14:textId="77777777" w:rsidR="00DC2FE0" w:rsidRDefault="00DC2FE0">
                            <w:r>
                              <w:rPr>
                                <w:rFonts w:ascii="宋体"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2EB61" id="文本框 73" o:spid="_x0000_s1068" type="#_x0000_t202" style="position:absolute;left:0;text-align:left;margin-left:180pt;margin-top:15.6pt;width:27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" o:allowincell="f" stroked="f">
                <v:textbox>
                  <w:txbxContent>
                    <w:p w14:paraId="10B92507" w14:textId="77777777" w:rsidR="00DC2FE0" w:rsidRDefault="00DC2FE0">
                      <w:r>
                        <w:rPr>
                          <w:rFonts w:ascii="宋体" w:hint="eastAsia"/>
                          <w:sz w:val="24"/>
                        </w:rPr>
                        <w:t>╳</w:t>
                      </w: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74624" behindDoc="0" locked="0" layoutInCell="0" allowOverlap="1" wp14:anchorId="05FCD2A4" wp14:editId="4FB58DF2">
                <wp:simplePos x="0" y="0"/>
                <wp:positionH relativeFrom="column">
                  <wp:posOffset>1028700</wp:posOffset>
                </wp:positionH>
                <wp:positionV relativeFrom="paragraph">
                  <wp:posOffset>198120</wp:posOffset>
                </wp:positionV>
                <wp:extent cx="228600" cy="297180"/>
                <wp:effectExtent l="0" t="1905" r="0" b="0"/>
                <wp:wrapNone/>
                <wp:docPr id="28"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EAA2F" w14:textId="77777777" w:rsidR="00DC2FE0" w:rsidRDefault="00DC2FE0">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CD2A4" id="文本框 71" o:spid="_x0000_s1069" type="#_x0000_t202" style="position:absolute;left:0;text-align:left;margin-left:81pt;margin-top:15.6pt;width:18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" o:allowincell="f" stroked="f">
                <v:textbox>
                  <w:txbxContent>
                    <w:p w14:paraId="67FEAA2F" w14:textId="77777777" w:rsidR="00DC2FE0" w:rsidRDefault="00DC2FE0">
                      <w:r>
                        <w:rPr>
                          <w:rFonts w:hint="eastAsia"/>
                          <w:sz w:val="24"/>
                        </w:rPr>
                        <w:t>=</w:t>
                      </w:r>
                    </w:p>
                  </w:txbxContent>
                </v:textbox>
              </v:shape>
            </w:pict>
          </mc:Fallback>
        </mc:AlternateContent>
      </w:r>
      <w:r w:rsidR="00DC2FE0">
        <w:rPr>
          <w:rFonts w:ascii="宋体" w:hAnsi="宋体" w:hint="eastAsia"/>
          <w:color w:val="000000"/>
          <w:szCs w:val="21"/>
        </w:rPr>
        <w:t xml:space="preserve">                              </w:t>
      </w:r>
    </w:p>
    <w:p w14:paraId="6608CEF4" w14:textId="46D6BBBC" w:rsidR="00DC2FE0" w:rsidRDefault="007D3439">
      <w:pPr>
        <w:spacing w:line="360" w:lineRule="auto"/>
        <w:ind w:leftChars="257" w:left="540"/>
        <w:rPr>
          <w:rFonts w:hint="eastAsia"/>
          <w:color w:val="000000"/>
          <w:sz w:val="24"/>
        </w:rPr>
      </w:pPr>
      <w:r>
        <w:rPr>
          <w:noProof/>
          <w:color w:val="000000"/>
          <w:sz w:val="24"/>
        </w:rPr>
        <mc:AlternateContent>
          <mc:Choice Requires="wps">
            <w:drawing>
              <wp:anchor distT="0" distB="0" distL="114300" distR="114300" simplePos="0" relativeHeight="251677696" behindDoc="0" locked="0" layoutInCell="1" allowOverlap="1" wp14:anchorId="4F298E5B" wp14:editId="69AA56F4">
                <wp:simplePos x="0" y="0"/>
                <wp:positionH relativeFrom="column">
                  <wp:posOffset>2971800</wp:posOffset>
                </wp:positionH>
                <wp:positionV relativeFrom="paragraph">
                  <wp:posOffset>0</wp:posOffset>
                </wp:positionV>
                <wp:extent cx="1257300" cy="297180"/>
                <wp:effectExtent l="0" t="0" r="0" b="1905"/>
                <wp:wrapNone/>
                <wp:docPr id="27"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6C4888" w14:textId="77777777" w:rsidR="00DC2FE0" w:rsidRDefault="00DC2FE0">
                            <w:pPr>
                              <w:rPr>
                                <w:rFonts w:hint="eastAsia"/>
                                <w:sz w:val="24"/>
                              </w:rPr>
                            </w:pPr>
                            <w:r>
                              <w:rPr>
                                <w:rFonts w:hint="eastAsia"/>
                                <w:sz w:val="24"/>
                              </w:rPr>
                              <w:t>月平均工作天数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98E5B" id="文本框 74" o:spid="_x0000_s1070" type="#_x0000_t202" style="position:absolute;left:0;text-align:left;margin-left:234pt;margin-top:0;width:99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" stroked="f">
                <v:textbox>
                  <w:txbxContent>
                    <w:p w14:paraId="666C4888" w14:textId="77777777" w:rsidR="00DC2FE0" w:rsidRDefault="00DC2FE0">
                      <w:pPr>
                        <w:rPr>
                          <w:rFonts w:hint="eastAsia"/>
                          <w:sz w:val="24"/>
                        </w:rPr>
                      </w:pPr>
                      <w:r>
                        <w:rPr>
                          <w:rFonts w:hint="eastAsia"/>
                          <w:sz w:val="24"/>
                        </w:rPr>
                        <w:t>月平均工作天数</w:t>
                      </w:r>
                    </w:p>
                  </w:txbxContent>
                </v:textbox>
              </v:shape>
            </w:pict>
          </mc:Fallback>
        </mc:AlternateContent>
      </w:r>
      <w:r>
        <w:rPr>
          <w:noProof/>
          <w:color w:val="000000"/>
          <w:sz w:val="24"/>
        </w:rPr>
        <mc:AlternateContent>
          <mc:Choice Requires="wps">
            <w:drawing>
              <wp:anchor distT="0" distB="0" distL="114300" distR="114300" simplePos="0" relativeHeight="251679744" behindDoc="0" locked="0" layoutInCell="1" allowOverlap="1" wp14:anchorId="08471C6B" wp14:editId="23C5AE28">
                <wp:simplePos x="0" y="0"/>
                <wp:positionH relativeFrom="column">
                  <wp:posOffset>2628900</wp:posOffset>
                </wp:positionH>
                <wp:positionV relativeFrom="paragraph">
                  <wp:posOffset>0</wp:posOffset>
                </wp:positionV>
                <wp:extent cx="2057400" cy="0"/>
                <wp:effectExtent l="9525" t="5715" r="9525" b="13335"/>
                <wp:wrapNone/>
                <wp:docPr id="26" name="直线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F4D345" id="直线 76"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36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"/>
            </w:pict>
          </mc:Fallback>
        </mc:AlternateContent>
      </w:r>
    </w:p>
    <w:p w14:paraId="7AF852C2" w14:textId="77777777" w:rsidR="00DC2FE0" w:rsidRDefault="00DC2FE0">
      <w:pPr>
        <w:pStyle w:val="3"/>
        <w:rPr>
          <w:rFonts w:hint="eastAsia"/>
        </w:rPr>
      </w:pPr>
      <w:bookmarkStart w:id="62" w:name="_Toc218919784"/>
      <w:r>
        <w:rPr>
          <w:rFonts w:hint="eastAsia"/>
        </w:rPr>
        <w:t>其他假</w:t>
      </w:r>
      <w:bookmarkEnd w:id="62"/>
    </w:p>
    <w:p w14:paraId="238BE0CD"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婚假、产假、看护假、丧假、计划生育假、工伤假、员工探亲假和归侨、侨眷出境探亲假按政府有关规定办理。如下表：</w:t>
      </w:r>
    </w:p>
    <w:p w14:paraId="483BE9EB" w14:textId="77777777" w:rsidR="00DC2FE0" w:rsidRDefault="00DC2FE0">
      <w:pPr>
        <w:rPr>
          <w:rFonts w:ascii="宋体" w:hAnsi="宋体" w:hint="eastAsia"/>
          <w:szCs w:val="21"/>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5"/>
        <w:gridCol w:w="1979"/>
        <w:gridCol w:w="3909"/>
      </w:tblGrid>
      <w:tr w:rsidR="00DC2FE0" w14:paraId="1B346075" w14:textId="77777777">
        <w:trPr>
          <w:trHeight w:val="158"/>
          <w:jc w:val="center"/>
        </w:trPr>
        <w:tc>
          <w:tcPr>
            <w:tcW w:w="3754" w:type="dxa"/>
            <w:gridSpan w:val="2"/>
            <w:vAlign w:val="center"/>
          </w:tcPr>
          <w:p w14:paraId="3D89C738" w14:textId="77777777" w:rsidR="00DC2FE0" w:rsidRDefault="00DC2FE0">
            <w:pPr>
              <w:spacing w:line="360" w:lineRule="auto"/>
              <w:jc w:val="center"/>
              <w:rPr>
                <w:rFonts w:ascii="宋体" w:hAnsi="宋体" w:hint="eastAsia"/>
                <w:b/>
                <w:color w:val="000000"/>
                <w:szCs w:val="21"/>
              </w:rPr>
            </w:pPr>
            <w:r>
              <w:rPr>
                <w:rFonts w:ascii="宋体" w:hAnsi="宋体" w:hint="eastAsia"/>
                <w:b/>
                <w:color w:val="000000"/>
                <w:szCs w:val="21"/>
              </w:rPr>
              <w:t>类别</w:t>
            </w:r>
          </w:p>
        </w:tc>
        <w:tc>
          <w:tcPr>
            <w:tcW w:w="3909" w:type="dxa"/>
            <w:vAlign w:val="center"/>
          </w:tcPr>
          <w:p w14:paraId="69AC89EE" w14:textId="77777777" w:rsidR="00DC2FE0" w:rsidRDefault="00DC2FE0">
            <w:pPr>
              <w:spacing w:line="360" w:lineRule="auto"/>
              <w:jc w:val="center"/>
              <w:rPr>
                <w:rFonts w:ascii="宋体" w:hAnsi="宋体" w:hint="eastAsia"/>
                <w:b/>
                <w:color w:val="000000"/>
                <w:szCs w:val="21"/>
              </w:rPr>
            </w:pPr>
            <w:r>
              <w:rPr>
                <w:rFonts w:ascii="宋体" w:hAnsi="宋体" w:hint="eastAsia"/>
                <w:b/>
                <w:color w:val="000000"/>
                <w:szCs w:val="21"/>
              </w:rPr>
              <w:t>假期</w:t>
            </w:r>
          </w:p>
        </w:tc>
      </w:tr>
      <w:tr w:rsidR="00DC2FE0" w14:paraId="390AA0C2" w14:textId="77777777">
        <w:trPr>
          <w:trHeight w:val="157"/>
          <w:jc w:val="center"/>
        </w:trPr>
        <w:tc>
          <w:tcPr>
            <w:tcW w:w="3754" w:type="dxa"/>
            <w:gridSpan w:val="2"/>
            <w:vAlign w:val="center"/>
          </w:tcPr>
          <w:p w14:paraId="436518AF"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婚假</w:t>
            </w:r>
          </w:p>
        </w:tc>
        <w:tc>
          <w:tcPr>
            <w:tcW w:w="3909" w:type="dxa"/>
            <w:vAlign w:val="center"/>
          </w:tcPr>
          <w:p w14:paraId="1870C38C"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3天</w:t>
            </w:r>
          </w:p>
        </w:tc>
      </w:tr>
      <w:tr w:rsidR="00DC2FE0" w14:paraId="5089B07E" w14:textId="77777777">
        <w:trPr>
          <w:jc w:val="center"/>
        </w:trPr>
        <w:tc>
          <w:tcPr>
            <w:tcW w:w="3754" w:type="dxa"/>
            <w:gridSpan w:val="2"/>
            <w:vAlign w:val="center"/>
          </w:tcPr>
          <w:p w14:paraId="67C61694"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晚婚假</w:t>
            </w:r>
          </w:p>
        </w:tc>
        <w:tc>
          <w:tcPr>
            <w:tcW w:w="3909" w:type="dxa"/>
            <w:vAlign w:val="center"/>
          </w:tcPr>
          <w:p w14:paraId="355D1F62"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加10天</w:t>
            </w:r>
          </w:p>
        </w:tc>
      </w:tr>
      <w:tr w:rsidR="00DC2FE0" w14:paraId="47DFB984" w14:textId="77777777">
        <w:trPr>
          <w:jc w:val="center"/>
        </w:trPr>
        <w:tc>
          <w:tcPr>
            <w:tcW w:w="1775" w:type="dxa"/>
            <w:vMerge w:val="restart"/>
            <w:vAlign w:val="center"/>
          </w:tcPr>
          <w:p w14:paraId="4D44ACF6" w14:textId="77777777" w:rsidR="00DC2FE0" w:rsidRDefault="00DC2FE0">
            <w:pPr>
              <w:spacing w:line="360" w:lineRule="auto"/>
              <w:jc w:val="center"/>
              <w:rPr>
                <w:rFonts w:ascii="宋体" w:hAnsi="宋体"/>
                <w:color w:val="000000"/>
                <w:szCs w:val="21"/>
              </w:rPr>
            </w:pPr>
          </w:p>
          <w:p w14:paraId="5EAC3561"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产假</w:t>
            </w:r>
          </w:p>
        </w:tc>
        <w:tc>
          <w:tcPr>
            <w:tcW w:w="1979" w:type="dxa"/>
            <w:vAlign w:val="center"/>
          </w:tcPr>
          <w:p w14:paraId="0F88A62E"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正常产</w:t>
            </w:r>
          </w:p>
        </w:tc>
        <w:tc>
          <w:tcPr>
            <w:tcW w:w="3909" w:type="dxa"/>
            <w:vAlign w:val="center"/>
          </w:tcPr>
          <w:p w14:paraId="085BE152"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90天（其中产前15天）</w:t>
            </w:r>
          </w:p>
        </w:tc>
      </w:tr>
      <w:tr w:rsidR="00DC2FE0" w14:paraId="5A273278" w14:textId="77777777">
        <w:trPr>
          <w:jc w:val="center"/>
        </w:trPr>
        <w:tc>
          <w:tcPr>
            <w:tcW w:w="1775" w:type="dxa"/>
            <w:vMerge/>
            <w:vAlign w:val="center"/>
          </w:tcPr>
          <w:p w14:paraId="6CDCD5AA" w14:textId="77777777" w:rsidR="00DC2FE0" w:rsidRDefault="00DC2FE0">
            <w:pPr>
              <w:spacing w:line="360" w:lineRule="auto"/>
              <w:jc w:val="center"/>
              <w:rPr>
                <w:rFonts w:ascii="宋体" w:hAnsi="宋体" w:hint="eastAsia"/>
                <w:color w:val="000000"/>
                <w:szCs w:val="21"/>
              </w:rPr>
            </w:pPr>
          </w:p>
        </w:tc>
        <w:tc>
          <w:tcPr>
            <w:tcW w:w="1979" w:type="dxa"/>
            <w:vAlign w:val="center"/>
          </w:tcPr>
          <w:p w14:paraId="6EFDDD5B"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难产</w:t>
            </w:r>
          </w:p>
        </w:tc>
        <w:tc>
          <w:tcPr>
            <w:tcW w:w="3909" w:type="dxa"/>
            <w:vAlign w:val="center"/>
          </w:tcPr>
          <w:p w14:paraId="1C21DCFA"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加30天</w:t>
            </w:r>
          </w:p>
        </w:tc>
      </w:tr>
      <w:tr w:rsidR="00DC2FE0" w14:paraId="3FF2697D" w14:textId="77777777">
        <w:trPr>
          <w:jc w:val="center"/>
        </w:trPr>
        <w:tc>
          <w:tcPr>
            <w:tcW w:w="1775" w:type="dxa"/>
            <w:vMerge/>
            <w:vAlign w:val="center"/>
          </w:tcPr>
          <w:p w14:paraId="2CC802A8" w14:textId="77777777" w:rsidR="00DC2FE0" w:rsidRDefault="00DC2FE0">
            <w:pPr>
              <w:spacing w:line="360" w:lineRule="auto"/>
              <w:jc w:val="center"/>
              <w:rPr>
                <w:rFonts w:ascii="宋体" w:hAnsi="宋体" w:hint="eastAsia"/>
                <w:color w:val="000000"/>
                <w:szCs w:val="21"/>
              </w:rPr>
            </w:pPr>
          </w:p>
        </w:tc>
        <w:tc>
          <w:tcPr>
            <w:tcW w:w="1979" w:type="dxa"/>
            <w:vAlign w:val="center"/>
          </w:tcPr>
          <w:p w14:paraId="101AB170"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独生</w:t>
            </w:r>
          </w:p>
        </w:tc>
        <w:tc>
          <w:tcPr>
            <w:tcW w:w="3909" w:type="dxa"/>
            <w:vAlign w:val="center"/>
          </w:tcPr>
          <w:p w14:paraId="6B15D753"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加35天</w:t>
            </w:r>
          </w:p>
        </w:tc>
      </w:tr>
      <w:tr w:rsidR="00DC2FE0" w14:paraId="5B99BE68" w14:textId="77777777">
        <w:trPr>
          <w:jc w:val="center"/>
        </w:trPr>
        <w:tc>
          <w:tcPr>
            <w:tcW w:w="1775" w:type="dxa"/>
            <w:vMerge/>
            <w:vAlign w:val="center"/>
          </w:tcPr>
          <w:p w14:paraId="51C5AE43" w14:textId="77777777" w:rsidR="00DC2FE0" w:rsidRDefault="00DC2FE0">
            <w:pPr>
              <w:spacing w:line="360" w:lineRule="auto"/>
              <w:jc w:val="center"/>
              <w:rPr>
                <w:rFonts w:ascii="宋体" w:hAnsi="宋体" w:hint="eastAsia"/>
                <w:color w:val="000000"/>
                <w:szCs w:val="21"/>
              </w:rPr>
            </w:pPr>
          </w:p>
        </w:tc>
        <w:tc>
          <w:tcPr>
            <w:tcW w:w="1979" w:type="dxa"/>
            <w:vAlign w:val="center"/>
          </w:tcPr>
          <w:p w14:paraId="27BB0F9E"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晚育</w:t>
            </w:r>
          </w:p>
        </w:tc>
        <w:tc>
          <w:tcPr>
            <w:tcW w:w="3909" w:type="dxa"/>
            <w:vAlign w:val="center"/>
          </w:tcPr>
          <w:p w14:paraId="4E52DA9E"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加15天</w:t>
            </w:r>
          </w:p>
        </w:tc>
      </w:tr>
      <w:tr w:rsidR="00DC2FE0" w14:paraId="09D620F7" w14:textId="77777777">
        <w:trPr>
          <w:jc w:val="center"/>
        </w:trPr>
        <w:tc>
          <w:tcPr>
            <w:tcW w:w="1775" w:type="dxa"/>
            <w:vMerge/>
            <w:vAlign w:val="center"/>
          </w:tcPr>
          <w:p w14:paraId="342A81E9" w14:textId="77777777" w:rsidR="00DC2FE0" w:rsidRDefault="00DC2FE0">
            <w:pPr>
              <w:spacing w:line="360" w:lineRule="auto"/>
              <w:jc w:val="center"/>
              <w:rPr>
                <w:rFonts w:ascii="宋体" w:hAnsi="宋体" w:hint="eastAsia"/>
                <w:color w:val="000000"/>
                <w:szCs w:val="21"/>
              </w:rPr>
            </w:pPr>
          </w:p>
        </w:tc>
        <w:tc>
          <w:tcPr>
            <w:tcW w:w="1979" w:type="dxa"/>
            <w:vAlign w:val="center"/>
          </w:tcPr>
          <w:p w14:paraId="5DC69139"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多胞胎</w:t>
            </w:r>
          </w:p>
        </w:tc>
        <w:tc>
          <w:tcPr>
            <w:tcW w:w="3909" w:type="dxa"/>
            <w:vAlign w:val="center"/>
          </w:tcPr>
          <w:p w14:paraId="25BE1FC9"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每多生一个加15天</w:t>
            </w:r>
          </w:p>
        </w:tc>
      </w:tr>
      <w:tr w:rsidR="00DC2FE0" w14:paraId="6C6FCE40" w14:textId="77777777">
        <w:trPr>
          <w:jc w:val="center"/>
        </w:trPr>
        <w:tc>
          <w:tcPr>
            <w:tcW w:w="3754" w:type="dxa"/>
            <w:gridSpan w:val="2"/>
            <w:vAlign w:val="center"/>
          </w:tcPr>
          <w:p w14:paraId="76BB4705"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看护假</w:t>
            </w:r>
          </w:p>
        </w:tc>
        <w:tc>
          <w:tcPr>
            <w:tcW w:w="3909" w:type="dxa"/>
            <w:vAlign w:val="center"/>
          </w:tcPr>
          <w:p w14:paraId="09A079DD"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10天</w:t>
            </w:r>
          </w:p>
        </w:tc>
      </w:tr>
      <w:tr w:rsidR="00DC2FE0" w14:paraId="0832896E" w14:textId="77777777">
        <w:trPr>
          <w:jc w:val="center"/>
        </w:trPr>
        <w:tc>
          <w:tcPr>
            <w:tcW w:w="3754" w:type="dxa"/>
            <w:gridSpan w:val="2"/>
            <w:vAlign w:val="center"/>
          </w:tcPr>
          <w:p w14:paraId="18486B95"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丧假</w:t>
            </w:r>
          </w:p>
        </w:tc>
        <w:tc>
          <w:tcPr>
            <w:tcW w:w="3909" w:type="dxa"/>
            <w:vAlign w:val="center"/>
          </w:tcPr>
          <w:p w14:paraId="2D53F032"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3天</w:t>
            </w:r>
          </w:p>
        </w:tc>
      </w:tr>
      <w:tr w:rsidR="00DC2FE0" w14:paraId="5CE79F79" w14:textId="77777777">
        <w:trPr>
          <w:jc w:val="center"/>
        </w:trPr>
        <w:tc>
          <w:tcPr>
            <w:tcW w:w="3754" w:type="dxa"/>
            <w:gridSpan w:val="2"/>
            <w:vAlign w:val="center"/>
          </w:tcPr>
          <w:p w14:paraId="15CEFD95"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计划生育假</w:t>
            </w:r>
          </w:p>
        </w:tc>
        <w:tc>
          <w:tcPr>
            <w:tcW w:w="3909" w:type="dxa"/>
            <w:vAlign w:val="center"/>
          </w:tcPr>
          <w:p w14:paraId="40E2EE95"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按政府的有关规定办理</w:t>
            </w:r>
          </w:p>
        </w:tc>
      </w:tr>
      <w:tr w:rsidR="00DC2FE0" w14:paraId="1E526348" w14:textId="77777777">
        <w:trPr>
          <w:jc w:val="center"/>
        </w:trPr>
        <w:tc>
          <w:tcPr>
            <w:tcW w:w="3754" w:type="dxa"/>
            <w:gridSpan w:val="2"/>
            <w:vAlign w:val="center"/>
          </w:tcPr>
          <w:p w14:paraId="3CDDBA87"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工伤假</w:t>
            </w:r>
          </w:p>
        </w:tc>
        <w:tc>
          <w:tcPr>
            <w:tcW w:w="3909" w:type="dxa"/>
            <w:vAlign w:val="center"/>
          </w:tcPr>
          <w:p w14:paraId="21499128"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按政府的有关规定办理</w:t>
            </w:r>
          </w:p>
        </w:tc>
      </w:tr>
      <w:tr w:rsidR="00DC2FE0" w14:paraId="6AA68232" w14:textId="77777777">
        <w:trPr>
          <w:jc w:val="center"/>
        </w:trPr>
        <w:tc>
          <w:tcPr>
            <w:tcW w:w="3754" w:type="dxa"/>
            <w:gridSpan w:val="2"/>
            <w:vAlign w:val="center"/>
          </w:tcPr>
          <w:p w14:paraId="59B77A07" w14:textId="77777777" w:rsidR="00DC2FE0" w:rsidRDefault="00DC2FE0">
            <w:pPr>
              <w:spacing w:line="360" w:lineRule="auto"/>
              <w:jc w:val="center"/>
              <w:rPr>
                <w:rFonts w:ascii="宋体" w:hAnsi="宋体" w:hint="eastAsia"/>
                <w:szCs w:val="21"/>
              </w:rPr>
            </w:pPr>
            <w:r>
              <w:rPr>
                <w:rFonts w:ascii="宋体" w:hAnsi="宋体" w:hint="eastAsia"/>
                <w:szCs w:val="21"/>
              </w:rPr>
              <w:t>员工探亲假</w:t>
            </w:r>
          </w:p>
        </w:tc>
        <w:tc>
          <w:tcPr>
            <w:tcW w:w="3909" w:type="dxa"/>
            <w:vAlign w:val="center"/>
          </w:tcPr>
          <w:p w14:paraId="6ED13336"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按政府的有关规定办理</w:t>
            </w:r>
          </w:p>
        </w:tc>
      </w:tr>
      <w:tr w:rsidR="00DC2FE0" w14:paraId="58FF2222" w14:textId="77777777">
        <w:trPr>
          <w:jc w:val="center"/>
        </w:trPr>
        <w:tc>
          <w:tcPr>
            <w:tcW w:w="3754" w:type="dxa"/>
            <w:gridSpan w:val="2"/>
            <w:vAlign w:val="center"/>
          </w:tcPr>
          <w:p w14:paraId="10DDA171"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归侨、侨眷出境探亲</w:t>
            </w:r>
          </w:p>
        </w:tc>
        <w:tc>
          <w:tcPr>
            <w:tcW w:w="3909" w:type="dxa"/>
            <w:vAlign w:val="center"/>
          </w:tcPr>
          <w:p w14:paraId="21872765" w14:textId="77777777" w:rsidR="00DC2FE0" w:rsidRDefault="00DC2FE0">
            <w:pPr>
              <w:spacing w:line="360" w:lineRule="auto"/>
              <w:jc w:val="center"/>
              <w:rPr>
                <w:rFonts w:ascii="宋体" w:hAnsi="宋体" w:hint="eastAsia"/>
                <w:color w:val="000000"/>
                <w:szCs w:val="21"/>
              </w:rPr>
            </w:pPr>
            <w:r>
              <w:rPr>
                <w:rFonts w:ascii="宋体" w:hAnsi="宋体" w:hint="eastAsia"/>
                <w:color w:val="000000"/>
                <w:szCs w:val="21"/>
              </w:rPr>
              <w:t>按政府的有关规定办理</w:t>
            </w:r>
          </w:p>
        </w:tc>
      </w:tr>
    </w:tbl>
    <w:p w14:paraId="4ECD6764" w14:textId="77777777" w:rsidR="00DC2FE0" w:rsidRDefault="00DC2FE0">
      <w:pPr>
        <w:pStyle w:val="1"/>
        <w:rPr>
          <w:rFonts w:hint="eastAsia"/>
        </w:rPr>
      </w:pPr>
      <w:bookmarkStart w:id="63" w:name="_Toc218919785"/>
      <w:r>
        <w:rPr>
          <w:rFonts w:hint="eastAsia"/>
        </w:rPr>
        <w:t>员工培训与学习</w:t>
      </w:r>
      <w:bookmarkEnd w:id="63"/>
    </w:p>
    <w:p w14:paraId="39043687"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培训是公司提升人力资本价值，培养梯次专业人才队伍的重要手段，同时也是协助员工职业发展的重要措施。广义上的培训包括国内培训、国外培训、学历教育、内部讲师授课、U</w:t>
      </w:r>
      <w:r>
        <w:rPr>
          <w:rFonts w:ascii="宋体" w:hAnsi="宋体"/>
          <w:szCs w:val="21"/>
        </w:rPr>
        <w:t>-Learning</w:t>
      </w:r>
      <w:r>
        <w:rPr>
          <w:rFonts w:ascii="宋体" w:hAnsi="宋体" w:hint="eastAsia"/>
          <w:szCs w:val="21"/>
        </w:rPr>
        <w:t>学习、部门间或部门内交流、研讨、考察等。员工有权利也有义务接受公司组</w:t>
      </w:r>
      <w:r>
        <w:rPr>
          <w:rFonts w:ascii="宋体" w:hAnsi="宋体" w:hint="eastAsia"/>
          <w:szCs w:val="21"/>
        </w:rPr>
        <w:lastRenderedPageBreak/>
        <w:t>织的各类培训。</w:t>
      </w:r>
    </w:p>
    <w:p w14:paraId="71ACB2A8" w14:textId="77777777" w:rsidR="00DC2FE0" w:rsidRDefault="00DC2FE0">
      <w:pPr>
        <w:pStyle w:val="2"/>
        <w:spacing w:line="360" w:lineRule="auto"/>
        <w:rPr>
          <w:rFonts w:hint="eastAsia"/>
        </w:rPr>
      </w:pPr>
      <w:bookmarkStart w:id="64" w:name="_Toc218919786"/>
      <w:r>
        <w:rPr>
          <w:rFonts w:hint="eastAsia"/>
        </w:rPr>
        <w:t>培训积分</w:t>
      </w:r>
      <w:bookmarkEnd w:id="64"/>
    </w:p>
    <w:p w14:paraId="094EBA2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对于所有员工，每年均须参加一定时长或次数的培训，各职级员工均须达到一定的积分标准。培训积分计算以天为单位，原则上积分标准为1分/半天，4天以内的培训按实际累计积分；4～9天的培训积分全部为8分；10～20天的培训积分全部为15分。培训积分实行年度内累加原则，以每个自然年为一个积分年度，跨年度培训积分不累加，重新以新的年度开始计算。</w:t>
      </w:r>
    </w:p>
    <w:p w14:paraId="2C489CB9"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培训积分需以有效培训为依据，有效培训的确认：有效培训的确认必须以培训（会议研讨、考察等）通知发文或培训书面通知要求为依据，并由所在公司人力资源部确认。</w:t>
      </w:r>
    </w:p>
    <w:p w14:paraId="78B13946"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对于需要考试的培训但考试未通过或出勤时间未达到培训时间2/3的，此次培训积分为零。培训无故缺勤，将视课程天数对其积分进行扣减，缺勤半天以上的，按0.5分/半天进行累计扣减，2天以上累计扣减4分,当年积分不计负分。</w:t>
      </w:r>
    </w:p>
    <w:p w14:paraId="41EF2AFD"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员工作为内部讲师进行内部授课，按2分/半天进行积分累计；员工参与公司内部培训课件开发，按5分</w:t>
      </w:r>
      <w:r>
        <w:rPr>
          <w:rFonts w:ascii="宋体" w:hAnsi="宋体"/>
          <w:szCs w:val="21"/>
        </w:rPr>
        <w:t>/</w:t>
      </w:r>
      <w:r>
        <w:rPr>
          <w:rFonts w:ascii="宋体" w:hAnsi="宋体" w:hint="eastAsia"/>
          <w:szCs w:val="21"/>
        </w:rPr>
        <w:t>门课程计算积分。</w:t>
      </w:r>
    </w:p>
    <w:p w14:paraId="0F510FCB"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公司选派或个人经公司审批同意参加学历教育，获得大专学历，当年积6分；本科学历，当年积10分；获得硕士研究生学历（学位），当年积12分。</w:t>
      </w:r>
    </w:p>
    <w:p w14:paraId="33D79718"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当年新入职不满3个月的当年不计积分；下半年入职的，计分标准按职级要求减半；职级发生变化的，当年培训积分按照低职级的标准计算（对于因一些特殊原因，如外出交流工作、长期产假或病休等情况除外）。</w:t>
      </w:r>
    </w:p>
    <w:p w14:paraId="70CC3DF8" w14:textId="77777777" w:rsidR="00DC2FE0" w:rsidRDefault="00DC2FE0">
      <w:pPr>
        <w:spacing w:line="360" w:lineRule="auto"/>
        <w:ind w:firstLineChars="200" w:firstLine="420"/>
        <w:rPr>
          <w:rFonts w:ascii="宋体" w:hAnsi="宋体"/>
          <w:szCs w:val="21"/>
        </w:rPr>
      </w:pPr>
      <w:r>
        <w:rPr>
          <w:rFonts w:ascii="宋体" w:hAnsi="宋体" w:hint="eastAsia"/>
          <w:szCs w:val="21"/>
        </w:rPr>
        <w:t>根据《广东移动通信有限责任公司员工培训教育管理规定》中对各级别人员年度培训天数的规定，各级别人员年度培训积分要求如下：</w:t>
      </w:r>
    </w:p>
    <w:p w14:paraId="66725385" w14:textId="77777777" w:rsidR="00DC2FE0" w:rsidRDefault="00DC2FE0">
      <w:pPr>
        <w:spacing w:line="360" w:lineRule="auto"/>
        <w:ind w:firstLineChars="200" w:firstLine="420"/>
        <w:rPr>
          <w:rFonts w:ascii="宋体" w:hAnsi="宋体"/>
          <w:szCs w:val="21"/>
        </w:rPr>
      </w:pPr>
      <w:r>
        <w:rPr>
          <w:rFonts w:ascii="宋体" w:hAnsi="宋体" w:hint="eastAsia"/>
          <w:szCs w:val="21"/>
        </w:rPr>
        <w:t>10级及以上：原则上，每年每人积分不低于20分。</w:t>
      </w:r>
    </w:p>
    <w:p w14:paraId="4AFAFC0B" w14:textId="77777777" w:rsidR="00DC2FE0" w:rsidRDefault="00DC2FE0">
      <w:pPr>
        <w:spacing w:line="360" w:lineRule="auto"/>
        <w:ind w:firstLineChars="200" w:firstLine="420"/>
        <w:rPr>
          <w:rFonts w:ascii="宋体" w:hAnsi="宋体"/>
          <w:szCs w:val="21"/>
        </w:rPr>
      </w:pPr>
      <w:r>
        <w:rPr>
          <w:rFonts w:ascii="宋体" w:hAnsi="宋体" w:hint="eastAsia"/>
          <w:szCs w:val="21"/>
        </w:rPr>
        <w:t>8-9级：   原则上，每年每人积分不低于14分。</w:t>
      </w:r>
    </w:p>
    <w:p w14:paraId="19A40CF6" w14:textId="77777777" w:rsidR="00DC2FE0" w:rsidRDefault="00DC2FE0">
      <w:pPr>
        <w:spacing w:line="360" w:lineRule="auto"/>
        <w:ind w:firstLineChars="200" w:firstLine="420"/>
        <w:rPr>
          <w:rFonts w:ascii="宋体" w:hAnsi="宋体"/>
          <w:szCs w:val="21"/>
        </w:rPr>
      </w:pPr>
      <w:r>
        <w:rPr>
          <w:rFonts w:ascii="宋体" w:hAnsi="宋体" w:hint="eastAsia"/>
          <w:szCs w:val="21"/>
        </w:rPr>
        <w:t>6-7级：   原则上，每年每人积分不低于10分。</w:t>
      </w:r>
    </w:p>
    <w:p w14:paraId="45920079" w14:textId="77777777" w:rsidR="00DC2FE0" w:rsidRDefault="00DC2FE0">
      <w:pPr>
        <w:spacing w:line="360" w:lineRule="auto"/>
        <w:ind w:firstLineChars="200" w:firstLine="420"/>
        <w:rPr>
          <w:rFonts w:ascii="宋体" w:hAnsi="宋体"/>
          <w:szCs w:val="21"/>
        </w:rPr>
      </w:pPr>
      <w:r>
        <w:rPr>
          <w:rFonts w:ascii="宋体" w:hAnsi="宋体" w:hint="eastAsia"/>
          <w:szCs w:val="21"/>
        </w:rPr>
        <w:t>1-5级：   原则上，每年每人不低于6分。</w:t>
      </w:r>
    </w:p>
    <w:p w14:paraId="0D290A43" w14:textId="77777777" w:rsidR="00DC2FE0" w:rsidRDefault="00DC2FE0">
      <w:pPr>
        <w:spacing w:line="360" w:lineRule="auto"/>
        <w:ind w:firstLineChars="200" w:firstLine="420"/>
        <w:rPr>
          <w:rFonts w:ascii="宋体" w:hAnsi="宋体" w:hint="eastAsia"/>
          <w:b/>
          <w:sz w:val="24"/>
        </w:rPr>
      </w:pPr>
      <w:r>
        <w:rPr>
          <w:rFonts w:ascii="宋体" w:hAnsi="宋体" w:hint="eastAsia"/>
          <w:szCs w:val="21"/>
        </w:rPr>
        <w:t>以上职级为职位职级。</w:t>
      </w:r>
    </w:p>
    <w:p w14:paraId="7A7B59D1" w14:textId="77777777" w:rsidR="00DC2FE0" w:rsidRDefault="00DC2FE0">
      <w:pPr>
        <w:pStyle w:val="2"/>
        <w:spacing w:line="360" w:lineRule="auto"/>
        <w:rPr>
          <w:rFonts w:hint="eastAsia"/>
        </w:rPr>
      </w:pPr>
      <w:bookmarkStart w:id="65" w:name="_Toc218919787"/>
      <w:r>
        <w:rPr>
          <w:rFonts w:hint="eastAsia"/>
        </w:rPr>
        <w:lastRenderedPageBreak/>
        <w:t>员工培训纪律管理</w:t>
      </w:r>
      <w:bookmarkEnd w:id="65"/>
    </w:p>
    <w:p w14:paraId="6931B0F1"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每位员工均应自觉遵守培训纪律，按照培训的时间要求按时参加培训，不迟到、不早退；遵守课堂纪律，将手机关机或调至振动状态，不可大声喧哗、随意出入课室、随意打断讲师授课；积极配合培训前的训前调查和训后满意度调查，配合师资单位的培训需求调研；按要求参加考试。若因工作等原因中途不能参加培训的，需与本人的直线经理请假，并在人力资源部报备。</w:t>
      </w:r>
    </w:p>
    <w:p w14:paraId="325DFDDF"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遵守培训纪律是员工基本职业素养的体现，每位员工须遵照执行。</w:t>
      </w:r>
    </w:p>
    <w:p w14:paraId="5AE11233" w14:textId="77777777" w:rsidR="00DC2FE0" w:rsidRDefault="00DC2FE0">
      <w:pPr>
        <w:spacing w:line="360" w:lineRule="auto"/>
        <w:rPr>
          <w:rFonts w:hint="eastAsia"/>
          <w:sz w:val="24"/>
        </w:rPr>
      </w:pPr>
    </w:p>
    <w:p w14:paraId="07842598" w14:textId="77777777" w:rsidR="00DC2FE0" w:rsidRDefault="00DC2FE0">
      <w:pPr>
        <w:pStyle w:val="1"/>
        <w:spacing w:line="360" w:lineRule="auto"/>
        <w:rPr>
          <w:rFonts w:hint="eastAsia"/>
        </w:rPr>
      </w:pPr>
      <w:bookmarkStart w:id="66" w:name="_Toc218919788"/>
      <w:r>
        <w:rPr>
          <w:rFonts w:hint="eastAsia"/>
        </w:rPr>
        <w:t>办公管理、安全管理、廉政纪律</w:t>
      </w:r>
      <w:bookmarkEnd w:id="66"/>
    </w:p>
    <w:p w14:paraId="73A2DD61" w14:textId="77777777" w:rsidR="00DC2FE0" w:rsidRDefault="00DC2FE0">
      <w:pPr>
        <w:pStyle w:val="2"/>
        <w:spacing w:line="360" w:lineRule="auto"/>
        <w:rPr>
          <w:rFonts w:hint="eastAsia"/>
        </w:rPr>
      </w:pPr>
      <w:bookmarkStart w:id="67" w:name="_Toc218919789"/>
      <w:r>
        <w:rPr>
          <w:rFonts w:hint="eastAsia"/>
        </w:rPr>
        <w:t>办公管理</w:t>
      </w:r>
      <w:bookmarkEnd w:id="67"/>
    </w:p>
    <w:p w14:paraId="4A13D609" w14:textId="77777777" w:rsidR="00DC2FE0" w:rsidRDefault="00DC2FE0">
      <w:pPr>
        <w:pStyle w:val="3"/>
        <w:spacing w:line="360" w:lineRule="auto"/>
        <w:rPr>
          <w:rFonts w:hint="eastAsia"/>
        </w:rPr>
      </w:pPr>
      <w:bookmarkStart w:id="68" w:name="_Toc218919790"/>
      <w:r>
        <w:rPr>
          <w:rFonts w:hint="eastAsia"/>
        </w:rPr>
        <w:t>工卡管理</w:t>
      </w:r>
      <w:bookmarkEnd w:id="68"/>
    </w:p>
    <w:p w14:paraId="76070496" w14:textId="77777777" w:rsidR="00DC2FE0" w:rsidRDefault="00DC2FE0">
      <w:pPr>
        <w:spacing w:line="360" w:lineRule="auto"/>
        <w:ind w:firstLineChars="200" w:firstLine="420"/>
        <w:rPr>
          <w:rFonts w:ascii="宋体" w:hAnsi="宋体" w:hint="eastAsia"/>
          <w:sz w:val="24"/>
        </w:rPr>
      </w:pPr>
      <w:r>
        <w:rPr>
          <w:rFonts w:ascii="宋体" w:hAnsi="宋体" w:hint="eastAsia"/>
          <w:szCs w:val="21"/>
        </w:rPr>
        <w:t>上班期间出入各综合楼办公区域时，自觉规范佩带 “员工胸卡”。服务厅营销代表在服务时间佩戴服务厅统一专用胸牌，不需同时佩带“员工胸卡”，需要出入非店面的其他办公场所必须使用“员工胸卡”。</w:t>
      </w:r>
    </w:p>
    <w:p w14:paraId="0647EF39" w14:textId="77777777" w:rsidR="00DC2FE0" w:rsidRDefault="00DC2FE0">
      <w:pPr>
        <w:pStyle w:val="3"/>
        <w:spacing w:line="360" w:lineRule="auto"/>
        <w:rPr>
          <w:rFonts w:hint="eastAsia"/>
        </w:rPr>
      </w:pPr>
      <w:bookmarkStart w:id="69" w:name="_Toc218919791"/>
      <w:r>
        <w:rPr>
          <w:rFonts w:hint="eastAsia"/>
        </w:rPr>
        <w:t>着装要求</w:t>
      </w:r>
      <w:bookmarkStart w:id="70" w:name="_Toc209344876"/>
      <w:bookmarkEnd w:id="69"/>
      <w:r>
        <w:rPr>
          <w:rFonts w:hint="eastAsia"/>
        </w:rPr>
        <w:t xml:space="preserve">   </w:t>
      </w:r>
    </w:p>
    <w:p w14:paraId="10B11395" w14:textId="77777777" w:rsidR="00DC2FE0" w:rsidRDefault="00DC2FE0">
      <w:pPr>
        <w:numPr>
          <w:ilvl w:val="0"/>
          <w:numId w:val="25"/>
        </w:numPr>
        <w:spacing w:line="360" w:lineRule="auto"/>
        <w:rPr>
          <w:rFonts w:ascii="宋体" w:hAnsi="宋体" w:hint="eastAsia"/>
          <w:sz w:val="24"/>
        </w:rPr>
      </w:pPr>
      <w:r>
        <w:rPr>
          <w:rFonts w:hint="eastAsia"/>
        </w:rPr>
        <w:t>非一线服务人员着装规范</w:t>
      </w:r>
      <w:bookmarkEnd w:id="70"/>
    </w:p>
    <w:p w14:paraId="7449059B"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正装日特指正常工作日的每周一至周四。正装日着装原则：</w:t>
      </w:r>
      <w:r>
        <w:rPr>
          <w:rFonts w:ascii="宋体" w:hAnsi="宋体"/>
          <w:szCs w:val="21"/>
        </w:rPr>
        <w:t>穿着整洁</w:t>
      </w:r>
      <w:r>
        <w:rPr>
          <w:rFonts w:ascii="宋体" w:hAnsi="宋体" w:hint="eastAsia"/>
          <w:szCs w:val="21"/>
        </w:rPr>
        <w:t>、庄重大方、规范严谨，体现职业风范。正装日着装七忌：一忌过于杂乱、二忌过于鲜艳、三忌过于暴露、四忌过于透视、五忌过于短小、六忌过于紧身、七忌过于懒散。</w:t>
      </w:r>
    </w:p>
    <w:p w14:paraId="3068FA47"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星期五为公司便装日。便装日着装原则：体现工作效率，凸现个性。便装日可穿着休闲装，包括休闲服、T恤、普通牛仔裤、七/九分裤、运动服、运动鞋等。便装日不可穿汗衫、无袖上装、吊带衫（裙）、背心、露脐（背）装或其他款式过于散漫的服装或过于超前的服装。不可穿着装饰夸张的牛仔裤、短裤等非职业裤装和超短裙（裤）；不可穿着拖鞋或拖鞋式凉鞋。</w:t>
      </w:r>
    </w:p>
    <w:p w14:paraId="46565015" w14:textId="77777777" w:rsidR="00DC2FE0" w:rsidRDefault="00DC2FE0">
      <w:pPr>
        <w:numPr>
          <w:ilvl w:val="0"/>
          <w:numId w:val="25"/>
        </w:numPr>
        <w:spacing w:line="360" w:lineRule="auto"/>
        <w:rPr>
          <w:rFonts w:hint="eastAsia"/>
        </w:rPr>
      </w:pPr>
      <w:bookmarkStart w:id="71" w:name="_Toc209344877"/>
      <w:r>
        <w:rPr>
          <w:rFonts w:hint="eastAsia"/>
        </w:rPr>
        <w:lastRenderedPageBreak/>
        <w:t>一线服务人员着装规范</w:t>
      </w:r>
      <w:bookmarkEnd w:id="71"/>
    </w:p>
    <w:p w14:paraId="784B0ABF" w14:textId="77777777" w:rsidR="00DC2FE0" w:rsidRDefault="00DC2FE0">
      <w:pPr>
        <w:spacing w:line="360" w:lineRule="auto"/>
        <w:ind w:firstLineChars="200" w:firstLine="420"/>
        <w:rPr>
          <w:rFonts w:ascii="宋体" w:hAnsi="宋体" w:hint="eastAsia"/>
          <w:sz w:val="24"/>
        </w:rPr>
      </w:pPr>
      <w:r>
        <w:rPr>
          <w:rFonts w:ascii="宋体" w:hAnsi="宋体" w:hint="eastAsia"/>
          <w:szCs w:val="21"/>
        </w:rPr>
        <w:t>着装日类别：制服日和周末便装日。直接面对客户的“沟通100服务厅”服务营销人员、一线客户经理和鼎湖培训中心服务人员周一至周日均要执行“制服日”要求，穿着公司统一制服。客户服务各区域呼叫中心话务一线员工，特指现场话务区班组长、客户热线代表、电话客户经理、综援人员、质检人员周一至周五执行“制服日”，必须穿着公司统一制服。以上人员周六、周日执行“周末便装日”，可穿着员工个性服装，着装规范参照非一线服务人员“星期五便装日”要求。特殊要求或需要接见客户时必须穿着公司统一制服。区域分公司/区域服务营销中心、客户服务各区域呼叫中心后台职能工作人员着装要求参照非一线服务人员要求执行。必须准备制服在公司备用，特殊要求或需要接见客户时必须穿着公司统一制服。</w:t>
      </w:r>
    </w:p>
    <w:p w14:paraId="71E82869" w14:textId="77777777" w:rsidR="00DC2FE0" w:rsidRDefault="00DC2FE0">
      <w:pPr>
        <w:pStyle w:val="3"/>
        <w:spacing w:line="360" w:lineRule="auto"/>
        <w:rPr>
          <w:rFonts w:hint="eastAsia"/>
        </w:rPr>
      </w:pPr>
      <w:bookmarkStart w:id="72" w:name="_Toc218919792"/>
      <w:r>
        <w:rPr>
          <w:rFonts w:hint="eastAsia"/>
        </w:rPr>
        <w:t>仪容仪表</w:t>
      </w:r>
      <w:bookmarkEnd w:id="72"/>
    </w:p>
    <w:p w14:paraId="72633B0E"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养成良好工作、生活习惯，举止彬彬有礼，落落大方，克服各种不礼貌、不文明习惯。头发要保持整洁，如需染发，不能过于繁杂、鲜艳、耀眼。男士不可留过长头发、蓄胡子；女士不能浓妆艳抹，不能佩带夸张饰物。</w:t>
      </w:r>
    </w:p>
    <w:p w14:paraId="63DD6C1D" w14:textId="77777777" w:rsidR="00DC2FE0" w:rsidRDefault="00DC2FE0">
      <w:pPr>
        <w:pStyle w:val="2"/>
        <w:spacing w:line="360" w:lineRule="auto"/>
        <w:rPr>
          <w:rFonts w:hint="eastAsia"/>
        </w:rPr>
      </w:pPr>
      <w:bookmarkStart w:id="73" w:name="_Toc218919793"/>
      <w:bookmarkStart w:id="74" w:name="_Toc209344919"/>
      <w:r>
        <w:rPr>
          <w:rFonts w:hint="eastAsia"/>
        </w:rPr>
        <w:t>安全管理</w:t>
      </w:r>
      <w:bookmarkEnd w:id="73"/>
    </w:p>
    <w:bookmarkEnd w:id="74"/>
    <w:p w14:paraId="40898142" w14:textId="77777777" w:rsidR="00DC2FE0" w:rsidRDefault="00DC2FE0">
      <w:pPr>
        <w:numPr>
          <w:ilvl w:val="0"/>
          <w:numId w:val="26"/>
        </w:numPr>
        <w:spacing w:line="360" w:lineRule="auto"/>
        <w:rPr>
          <w:rFonts w:hint="eastAsia"/>
        </w:rPr>
      </w:pPr>
      <w:r>
        <w:rPr>
          <w:rFonts w:hint="eastAsia"/>
        </w:rPr>
        <w:t>资金安全</w:t>
      </w:r>
    </w:p>
    <w:p w14:paraId="763089F4" w14:textId="77777777" w:rsidR="00DC2FE0" w:rsidRDefault="00DC2FE0">
      <w:pPr>
        <w:spacing w:line="360" w:lineRule="auto"/>
        <w:ind w:firstLineChars="200" w:firstLine="422"/>
        <w:rPr>
          <w:rFonts w:ascii="宋体" w:hAnsi="宋体" w:hint="eastAsia"/>
          <w:szCs w:val="21"/>
        </w:rPr>
      </w:pPr>
      <w:r>
        <w:rPr>
          <w:rFonts w:ascii="宋体" w:hAnsi="宋体" w:hint="eastAsia"/>
          <w:b/>
          <w:bCs/>
          <w:szCs w:val="21"/>
        </w:rPr>
        <w:t>公司员工有保护公司资金安全的责任和义务</w:t>
      </w:r>
      <w:r>
        <w:rPr>
          <w:rFonts w:ascii="宋体" w:hAnsi="宋体" w:hint="eastAsia"/>
          <w:szCs w:val="21"/>
        </w:rPr>
        <w:t>。</w:t>
      </w:r>
    </w:p>
    <w:p w14:paraId="3F2952B2" w14:textId="77777777" w:rsidR="00DC2FE0" w:rsidRDefault="00DC2FE0">
      <w:pPr>
        <w:numPr>
          <w:ilvl w:val="0"/>
          <w:numId w:val="27"/>
        </w:numPr>
        <w:spacing w:line="360" w:lineRule="auto"/>
        <w:rPr>
          <w:rFonts w:ascii="宋体" w:hAnsi="宋体" w:hint="eastAsia"/>
          <w:szCs w:val="21"/>
        </w:rPr>
      </w:pPr>
      <w:r>
        <w:rPr>
          <w:rFonts w:ascii="宋体" w:hAnsi="宋体" w:hint="eastAsia"/>
          <w:szCs w:val="21"/>
        </w:rPr>
        <w:t>本规定所指的资金，又称货币资金，包括现金、银行存款和其他货币资金。货币资金</w:t>
      </w:r>
      <w:r>
        <w:rPr>
          <w:rFonts w:ascii="宋体" w:hAnsi="宋体"/>
          <w:szCs w:val="21"/>
        </w:rPr>
        <w:t>是</w:t>
      </w:r>
      <w:r>
        <w:rPr>
          <w:rFonts w:ascii="宋体" w:hAnsi="宋体" w:hint="eastAsia"/>
          <w:szCs w:val="21"/>
        </w:rPr>
        <w:t>公司</w:t>
      </w:r>
      <w:r>
        <w:rPr>
          <w:rFonts w:ascii="宋体" w:hAnsi="宋体"/>
          <w:szCs w:val="21"/>
        </w:rPr>
        <w:t>资产的重要组成部分，</w:t>
      </w:r>
      <w:r>
        <w:rPr>
          <w:rFonts w:ascii="宋体" w:hAnsi="宋体" w:hint="eastAsia"/>
          <w:szCs w:val="21"/>
        </w:rPr>
        <w:t>保护公司货币</w:t>
      </w:r>
      <w:r>
        <w:rPr>
          <w:rFonts w:ascii="宋体" w:hAnsi="宋体"/>
          <w:szCs w:val="21"/>
        </w:rPr>
        <w:t>资金的</w:t>
      </w:r>
      <w:r>
        <w:rPr>
          <w:rFonts w:ascii="宋体" w:hAnsi="宋体" w:hint="eastAsia"/>
          <w:szCs w:val="21"/>
        </w:rPr>
        <w:t>安全是每个员工的责任和义务。</w:t>
      </w:r>
    </w:p>
    <w:p w14:paraId="2F5656A6" w14:textId="77777777" w:rsidR="00DC2FE0" w:rsidRDefault="00DC2FE0">
      <w:pPr>
        <w:numPr>
          <w:ilvl w:val="0"/>
          <w:numId w:val="27"/>
        </w:numPr>
        <w:spacing w:line="360" w:lineRule="auto"/>
        <w:rPr>
          <w:rFonts w:ascii="宋体" w:hAnsi="宋体" w:hint="eastAsia"/>
          <w:szCs w:val="21"/>
        </w:rPr>
      </w:pPr>
      <w:r>
        <w:rPr>
          <w:rFonts w:ascii="宋体" w:hAnsi="宋体" w:hint="eastAsia"/>
          <w:szCs w:val="21"/>
        </w:rPr>
        <w:t>任何个人都不得截留、坐支、挪用和贪污公司的货币资金（包括营收资金）。</w:t>
      </w:r>
    </w:p>
    <w:p w14:paraId="1E46EBEF" w14:textId="77777777" w:rsidR="00DC2FE0" w:rsidRDefault="00DC2FE0">
      <w:pPr>
        <w:numPr>
          <w:ilvl w:val="0"/>
          <w:numId w:val="27"/>
        </w:numPr>
        <w:spacing w:line="360" w:lineRule="auto"/>
        <w:rPr>
          <w:rFonts w:ascii="宋体" w:hAnsi="宋体" w:hint="eastAsia"/>
          <w:szCs w:val="21"/>
        </w:rPr>
      </w:pPr>
      <w:r>
        <w:rPr>
          <w:rFonts w:ascii="宋体" w:hAnsi="宋体" w:hint="eastAsia"/>
          <w:szCs w:val="21"/>
        </w:rPr>
        <w:t>在任何经济活动中，任何个人均不得私自接受回扣资金，在经济活动中按惯例确有返还的款项，必须及时、全额上交公司财务部门入帐处理。</w:t>
      </w:r>
    </w:p>
    <w:p w14:paraId="21D5EA32" w14:textId="77777777" w:rsidR="00DC2FE0" w:rsidRDefault="00DC2FE0">
      <w:pPr>
        <w:numPr>
          <w:ilvl w:val="0"/>
          <w:numId w:val="27"/>
        </w:numPr>
        <w:spacing w:line="360" w:lineRule="auto"/>
        <w:rPr>
          <w:rFonts w:ascii="宋体" w:hAnsi="宋体" w:hint="eastAsia"/>
          <w:szCs w:val="21"/>
        </w:rPr>
      </w:pPr>
      <w:r>
        <w:rPr>
          <w:rFonts w:ascii="宋体" w:hAnsi="宋体" w:hint="eastAsia"/>
          <w:szCs w:val="21"/>
        </w:rPr>
        <w:t>按照公司设定的岗位职责的相关人员应做好各类货币资金款项的收点、送存工作，妥善保管现金、支票、发票、收据、有价证券及有关印章，防止丢失和毁损。</w:t>
      </w:r>
    </w:p>
    <w:p w14:paraId="268646C0" w14:textId="77777777" w:rsidR="00DC2FE0" w:rsidRDefault="00DC2FE0">
      <w:pPr>
        <w:numPr>
          <w:ilvl w:val="0"/>
          <w:numId w:val="27"/>
        </w:numPr>
        <w:spacing w:line="360" w:lineRule="auto"/>
        <w:rPr>
          <w:rFonts w:ascii="宋体" w:hAnsi="宋体" w:hint="eastAsia"/>
          <w:szCs w:val="21"/>
        </w:rPr>
      </w:pPr>
      <w:r>
        <w:rPr>
          <w:rFonts w:ascii="宋体" w:hAnsi="宋体" w:hint="eastAsia"/>
          <w:szCs w:val="21"/>
        </w:rPr>
        <w:t>资金项目开支必须严格按照资金项目开支审批流程，经有权审批人审批同意后才可以发生，任何人不允许超越审批权限审批。对于审批人超越授权范围审批的货币资金业务，经办人员有权拒绝办理，并及时向审批人的上级授权部门报告。</w:t>
      </w:r>
    </w:p>
    <w:p w14:paraId="0854EB47" w14:textId="77777777" w:rsidR="00DC2FE0" w:rsidRDefault="00DC2FE0">
      <w:pPr>
        <w:numPr>
          <w:ilvl w:val="0"/>
          <w:numId w:val="27"/>
        </w:numPr>
        <w:spacing w:line="360" w:lineRule="auto"/>
        <w:rPr>
          <w:rFonts w:ascii="宋体" w:hAnsi="宋体" w:hint="eastAsia"/>
          <w:szCs w:val="21"/>
        </w:rPr>
      </w:pPr>
      <w:r>
        <w:rPr>
          <w:rFonts w:ascii="宋体" w:hAnsi="宋体"/>
          <w:szCs w:val="21"/>
        </w:rPr>
        <w:lastRenderedPageBreak/>
        <w:t>严禁</w:t>
      </w:r>
      <w:r>
        <w:rPr>
          <w:rFonts w:ascii="宋体" w:hAnsi="宋体" w:hint="eastAsia"/>
          <w:szCs w:val="21"/>
        </w:rPr>
        <w:t>任何个人利用职务之便</w:t>
      </w:r>
      <w:r>
        <w:rPr>
          <w:rFonts w:ascii="宋体" w:hAnsi="宋体"/>
          <w:szCs w:val="21"/>
        </w:rPr>
        <w:t>把银行帐户</w:t>
      </w:r>
      <w:r>
        <w:rPr>
          <w:rFonts w:ascii="宋体" w:hAnsi="宋体" w:hint="eastAsia"/>
          <w:szCs w:val="21"/>
        </w:rPr>
        <w:t>出租出借给</w:t>
      </w:r>
      <w:r>
        <w:rPr>
          <w:rFonts w:ascii="宋体" w:hAnsi="宋体"/>
          <w:szCs w:val="21"/>
        </w:rPr>
        <w:t>其他单位或个人办理结算业务，或利用银行帐户代其他单位、个人存取现金</w:t>
      </w:r>
      <w:r>
        <w:rPr>
          <w:rFonts w:ascii="宋体" w:hAnsi="宋体" w:hint="eastAsia"/>
          <w:szCs w:val="21"/>
        </w:rPr>
        <w:t>或从事其他违法活动</w:t>
      </w:r>
      <w:r>
        <w:rPr>
          <w:rFonts w:ascii="宋体" w:hAnsi="宋体"/>
          <w:szCs w:val="21"/>
        </w:rPr>
        <w:t>。</w:t>
      </w:r>
      <w:r>
        <w:rPr>
          <w:rFonts w:ascii="宋体" w:hAnsi="宋体" w:hint="eastAsia"/>
          <w:szCs w:val="21"/>
        </w:rPr>
        <w:t>除必要的员工差旅费等日常开支的借支外，</w:t>
      </w:r>
      <w:r>
        <w:rPr>
          <w:rFonts w:ascii="宋体" w:hAnsi="宋体"/>
          <w:szCs w:val="21"/>
        </w:rPr>
        <w:t>严禁将款项借给其他单位或个人，严禁为其他单位或个人提供担保。</w:t>
      </w:r>
    </w:p>
    <w:p w14:paraId="3CD2A6C2" w14:textId="77777777" w:rsidR="00DC2FE0" w:rsidRDefault="00DC2FE0">
      <w:pPr>
        <w:numPr>
          <w:ilvl w:val="0"/>
          <w:numId w:val="27"/>
        </w:numPr>
        <w:spacing w:line="360" w:lineRule="auto"/>
        <w:rPr>
          <w:rFonts w:ascii="宋体" w:hAnsi="宋体" w:hint="eastAsia"/>
          <w:szCs w:val="21"/>
        </w:rPr>
      </w:pPr>
      <w:r>
        <w:rPr>
          <w:rFonts w:ascii="宋体" w:hAnsi="宋体" w:hint="eastAsia"/>
          <w:szCs w:val="21"/>
        </w:rPr>
        <w:t>财务部</w:t>
      </w:r>
      <w:r>
        <w:rPr>
          <w:rFonts w:ascii="宋体" w:hAnsi="宋体"/>
          <w:szCs w:val="21"/>
        </w:rPr>
        <w:t>签发支票时，应写明收款单位、金额、用途和日期。</w:t>
      </w:r>
      <w:r>
        <w:rPr>
          <w:rFonts w:ascii="宋体" w:hAnsi="宋体" w:hint="eastAsia"/>
          <w:szCs w:val="21"/>
        </w:rPr>
        <w:t>经办人员在</w:t>
      </w:r>
      <w:r>
        <w:rPr>
          <w:rFonts w:ascii="宋体" w:hAnsi="宋体"/>
          <w:szCs w:val="21"/>
        </w:rPr>
        <w:t>领用支票</w:t>
      </w:r>
      <w:r>
        <w:rPr>
          <w:rFonts w:ascii="宋体" w:hAnsi="宋体" w:hint="eastAsia"/>
          <w:szCs w:val="21"/>
        </w:rPr>
        <w:t>后</w:t>
      </w:r>
      <w:r>
        <w:rPr>
          <w:rFonts w:ascii="宋体" w:hAnsi="宋体"/>
          <w:szCs w:val="21"/>
        </w:rPr>
        <w:t>，应在一周内报帐，借出而未用的支票，应及时退回财务部门，不得留作它用。出纳人员如发现已填写的支票遗失时，必须立即报告主管会计并按规定向银行及时办理挂失手续。</w:t>
      </w:r>
    </w:p>
    <w:p w14:paraId="78544181" w14:textId="77777777" w:rsidR="00DC2FE0" w:rsidRDefault="00DC2FE0">
      <w:pPr>
        <w:numPr>
          <w:ilvl w:val="0"/>
          <w:numId w:val="27"/>
        </w:numPr>
        <w:spacing w:line="360" w:lineRule="auto"/>
        <w:rPr>
          <w:rFonts w:ascii="宋体" w:hAnsi="宋体" w:hint="eastAsia"/>
          <w:szCs w:val="21"/>
        </w:rPr>
      </w:pPr>
      <w:r>
        <w:rPr>
          <w:rFonts w:ascii="宋体" w:hAnsi="宋体"/>
          <w:szCs w:val="21"/>
        </w:rPr>
        <w:t>出纳</w:t>
      </w:r>
      <w:r>
        <w:rPr>
          <w:rFonts w:ascii="宋体" w:hAnsi="宋体" w:hint="eastAsia"/>
          <w:szCs w:val="21"/>
        </w:rPr>
        <w:t>人员</w:t>
      </w:r>
      <w:r>
        <w:rPr>
          <w:rFonts w:ascii="宋体" w:hAnsi="宋体"/>
          <w:szCs w:val="21"/>
        </w:rPr>
        <w:t>必须及时登记现金日记帐</w:t>
      </w:r>
      <w:r>
        <w:rPr>
          <w:rFonts w:ascii="宋体" w:hAnsi="宋体" w:hint="eastAsia"/>
          <w:szCs w:val="21"/>
        </w:rPr>
        <w:t>和银行存款日记帐</w:t>
      </w:r>
      <w:r>
        <w:rPr>
          <w:rFonts w:ascii="宋体" w:hAnsi="宋体"/>
          <w:szCs w:val="21"/>
        </w:rPr>
        <w:t>。财务部门经理或其授权财务人员应负责监督和核查每月现金盘点</w:t>
      </w:r>
      <w:r>
        <w:rPr>
          <w:rFonts w:ascii="宋体" w:hAnsi="宋体" w:hint="eastAsia"/>
          <w:szCs w:val="21"/>
        </w:rPr>
        <w:t>和</w:t>
      </w:r>
      <w:r>
        <w:rPr>
          <w:rFonts w:ascii="宋体" w:hAnsi="宋体"/>
          <w:szCs w:val="21"/>
        </w:rPr>
        <w:t>记录</w:t>
      </w:r>
      <w:r>
        <w:rPr>
          <w:rFonts w:ascii="宋体" w:hAnsi="宋体" w:hint="eastAsia"/>
          <w:szCs w:val="21"/>
        </w:rPr>
        <w:t>工作</w:t>
      </w:r>
      <w:r>
        <w:rPr>
          <w:rFonts w:ascii="宋体" w:hAnsi="宋体"/>
          <w:szCs w:val="21"/>
        </w:rPr>
        <w:t>，严禁白条抵库，确保现金帐面余额与实际库存相符。发现不符要及时查明原因并作出处理。</w:t>
      </w:r>
    </w:p>
    <w:p w14:paraId="5361FAAE" w14:textId="77777777" w:rsidR="00DC2FE0" w:rsidRDefault="00DC2FE0">
      <w:pPr>
        <w:numPr>
          <w:ilvl w:val="0"/>
          <w:numId w:val="27"/>
        </w:numPr>
        <w:spacing w:line="360" w:lineRule="auto"/>
        <w:rPr>
          <w:rFonts w:ascii="宋体" w:hAnsi="宋体" w:hint="eastAsia"/>
          <w:szCs w:val="21"/>
        </w:rPr>
      </w:pPr>
      <w:r>
        <w:rPr>
          <w:rFonts w:ascii="宋体" w:hAnsi="宋体"/>
          <w:szCs w:val="21"/>
        </w:rPr>
        <w:t>出纳人员到银行存取现金，超过二万元（含两万元）应双人同行，超过三万元（含三万元），单位应派车接送。</w:t>
      </w:r>
    </w:p>
    <w:p w14:paraId="70DAD91F" w14:textId="77777777" w:rsidR="00DC2FE0" w:rsidRDefault="00DC2FE0">
      <w:pPr>
        <w:numPr>
          <w:ilvl w:val="0"/>
          <w:numId w:val="26"/>
        </w:numPr>
        <w:spacing w:line="360" w:lineRule="auto"/>
        <w:rPr>
          <w:rFonts w:hint="eastAsia"/>
        </w:rPr>
      </w:pPr>
      <w:bookmarkStart w:id="75" w:name="_Toc145734001"/>
      <w:r>
        <w:rPr>
          <w:rFonts w:hint="eastAsia"/>
        </w:rPr>
        <w:t>资产安全</w:t>
      </w:r>
      <w:bookmarkEnd w:id="75"/>
    </w:p>
    <w:p w14:paraId="16C87A64" w14:textId="77777777" w:rsidR="00DC2FE0" w:rsidRDefault="00DC2FE0">
      <w:pPr>
        <w:pStyle w:val="21"/>
        <w:spacing w:line="360" w:lineRule="auto"/>
        <w:ind w:firstLineChars="200" w:firstLine="420"/>
        <w:rPr>
          <w:rFonts w:ascii="宋体" w:hAnsi="宋体" w:hint="eastAsia"/>
          <w:szCs w:val="21"/>
        </w:rPr>
      </w:pPr>
      <w:r>
        <w:rPr>
          <w:rFonts w:ascii="宋体" w:hAnsi="宋体" w:hint="eastAsia"/>
          <w:szCs w:val="21"/>
        </w:rPr>
        <w:t>根据公司固定资产管理制度“谁使用、谁保管、谁负责”的原则，员工个人应确保个人使用资产的安全完整：</w:t>
      </w:r>
    </w:p>
    <w:p w14:paraId="240C192F" w14:textId="77777777" w:rsidR="00DC2FE0" w:rsidRDefault="00DC2FE0">
      <w:pPr>
        <w:numPr>
          <w:ilvl w:val="0"/>
          <w:numId w:val="28"/>
        </w:numPr>
        <w:spacing w:line="360" w:lineRule="auto"/>
        <w:rPr>
          <w:rFonts w:ascii="宋体" w:hAnsi="宋体" w:hint="eastAsia"/>
          <w:szCs w:val="21"/>
        </w:rPr>
      </w:pPr>
      <w:r>
        <w:rPr>
          <w:rFonts w:ascii="宋体" w:hAnsi="宋体" w:hint="eastAsia"/>
          <w:szCs w:val="21"/>
        </w:rPr>
        <w:t>负责个人使用资产的保管，个人使用资产通常情况下包括台式电脑、显示器、手提电脑、移动硬盘、办公家具等；</w:t>
      </w:r>
    </w:p>
    <w:p w14:paraId="7F2EE528" w14:textId="77777777" w:rsidR="00DC2FE0" w:rsidRDefault="00DC2FE0">
      <w:pPr>
        <w:numPr>
          <w:ilvl w:val="0"/>
          <w:numId w:val="28"/>
        </w:numPr>
        <w:spacing w:line="360" w:lineRule="auto"/>
        <w:rPr>
          <w:rFonts w:ascii="宋体" w:hAnsi="宋体" w:hint="eastAsia"/>
          <w:szCs w:val="21"/>
        </w:rPr>
      </w:pPr>
      <w:r>
        <w:rPr>
          <w:rFonts w:ascii="宋体" w:hAnsi="宋体" w:hint="eastAsia"/>
          <w:szCs w:val="21"/>
        </w:rPr>
        <w:t>按照正确的方法使用和维护保养资产，出现故障时，及时提出维修申请；</w:t>
      </w:r>
    </w:p>
    <w:p w14:paraId="451A1B81" w14:textId="77777777" w:rsidR="00DC2FE0" w:rsidRDefault="00DC2FE0">
      <w:pPr>
        <w:numPr>
          <w:ilvl w:val="0"/>
          <w:numId w:val="28"/>
        </w:numPr>
        <w:spacing w:line="360" w:lineRule="auto"/>
        <w:rPr>
          <w:rFonts w:ascii="宋体" w:hAnsi="宋体" w:hint="eastAsia"/>
          <w:szCs w:val="21"/>
        </w:rPr>
      </w:pPr>
      <w:r>
        <w:rPr>
          <w:rFonts w:ascii="宋体" w:hAnsi="宋体" w:hint="eastAsia"/>
          <w:szCs w:val="21"/>
        </w:rPr>
        <w:t>当个人使用固定资产发生被盗抢时，应及时报案，并告知安全保卫部门及部门资产管理员，以最小程度减少损失；</w:t>
      </w:r>
    </w:p>
    <w:p w14:paraId="159DF3F7" w14:textId="77777777" w:rsidR="00DC2FE0" w:rsidRDefault="00DC2FE0">
      <w:pPr>
        <w:numPr>
          <w:ilvl w:val="0"/>
          <w:numId w:val="28"/>
        </w:numPr>
        <w:spacing w:line="360" w:lineRule="auto"/>
        <w:rPr>
          <w:rFonts w:ascii="宋体" w:hAnsi="宋体" w:hint="eastAsia"/>
          <w:szCs w:val="21"/>
        </w:rPr>
      </w:pPr>
      <w:r>
        <w:rPr>
          <w:rFonts w:ascii="宋体" w:hAnsi="宋体" w:hint="eastAsia"/>
          <w:szCs w:val="21"/>
        </w:rPr>
        <w:t>个人使用固定资产如出现功能故障无法修复时，应及时告知部门资产管理员，统一办理资产报废手续后，方可进行新设备的申购；</w:t>
      </w:r>
    </w:p>
    <w:p w14:paraId="67A504DF" w14:textId="77777777" w:rsidR="00DC2FE0" w:rsidRDefault="00DC2FE0">
      <w:pPr>
        <w:numPr>
          <w:ilvl w:val="0"/>
          <w:numId w:val="28"/>
        </w:numPr>
        <w:spacing w:line="360" w:lineRule="auto"/>
        <w:rPr>
          <w:rFonts w:ascii="宋体" w:hAnsi="宋体" w:hint="eastAsia"/>
          <w:szCs w:val="21"/>
        </w:rPr>
      </w:pPr>
      <w:r>
        <w:rPr>
          <w:rFonts w:ascii="宋体" w:hAnsi="宋体" w:hint="eastAsia"/>
          <w:szCs w:val="21"/>
        </w:rPr>
        <w:t>个人使用固定资产如因某原因个人已不再需要使用时，也应及时告知部门资产管理员，办理闲置资产的上缴手续，以便提高固定资产使用效率；</w:t>
      </w:r>
    </w:p>
    <w:p w14:paraId="40B8DD6B" w14:textId="77777777" w:rsidR="00DC2FE0" w:rsidRDefault="00DC2FE0">
      <w:pPr>
        <w:numPr>
          <w:ilvl w:val="0"/>
          <w:numId w:val="28"/>
        </w:numPr>
        <w:spacing w:line="360" w:lineRule="auto"/>
        <w:rPr>
          <w:rFonts w:ascii="宋体" w:hAnsi="宋体" w:hint="eastAsia"/>
          <w:szCs w:val="21"/>
        </w:rPr>
      </w:pPr>
      <w:r>
        <w:rPr>
          <w:rFonts w:ascii="宋体" w:hAnsi="宋体" w:hint="eastAsia"/>
          <w:szCs w:val="21"/>
        </w:rPr>
        <w:t>配合部门资产管理员的资产管理工作，如当资产的使用人、使用部门、地点位置等信息发生变化时，及时告知部门资产管理员，以及配合部门资产管理员进行不定期与定期的资产盘点工作；</w:t>
      </w:r>
    </w:p>
    <w:p w14:paraId="0F1315C2" w14:textId="77777777" w:rsidR="00DC2FE0" w:rsidRDefault="00DC2FE0">
      <w:pPr>
        <w:numPr>
          <w:ilvl w:val="0"/>
          <w:numId w:val="28"/>
        </w:numPr>
        <w:spacing w:line="360" w:lineRule="auto"/>
        <w:rPr>
          <w:rFonts w:ascii="宋体" w:hAnsi="宋体" w:hint="eastAsia"/>
          <w:szCs w:val="21"/>
        </w:rPr>
      </w:pPr>
      <w:r>
        <w:rPr>
          <w:rFonts w:ascii="宋体" w:hAnsi="宋体" w:hint="eastAsia"/>
          <w:szCs w:val="21"/>
        </w:rPr>
        <w:t>当公司的公用资产安全完整受到威胁时，应及时采取必要措施，保证资产安全，并最大可能减少损失。</w:t>
      </w:r>
    </w:p>
    <w:p w14:paraId="6A367CAE" w14:textId="77777777" w:rsidR="00DC2FE0" w:rsidRDefault="00DC2FE0">
      <w:pPr>
        <w:numPr>
          <w:ilvl w:val="0"/>
          <w:numId w:val="26"/>
        </w:numPr>
        <w:spacing w:line="360" w:lineRule="auto"/>
        <w:rPr>
          <w:rFonts w:hint="eastAsia"/>
        </w:rPr>
      </w:pPr>
      <w:bookmarkStart w:id="76" w:name="_Toc145734003"/>
      <w:r>
        <w:rPr>
          <w:rFonts w:hint="eastAsia"/>
        </w:rPr>
        <w:t>IT</w:t>
      </w:r>
      <w:r>
        <w:rPr>
          <w:rFonts w:hint="eastAsia"/>
        </w:rPr>
        <w:t>网络安全</w:t>
      </w:r>
      <w:bookmarkEnd w:id="76"/>
    </w:p>
    <w:p w14:paraId="475A0ACF"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lastRenderedPageBreak/>
        <w:t>禁止私自重装操作系统：员工个人不得擅自重装电脑操作系统，需要重装操作系统请直接联系公司PC维护人员；必要重装操作系统的，需先安装安全补丁再接入网络，严格步骤进行，避免造成机器中病毒或重装系统不当引起个人数据丢失。</w:t>
      </w:r>
    </w:p>
    <w:p w14:paraId="645D7ABE"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t>禁止私自安装</w:t>
      </w:r>
      <w:r>
        <w:rPr>
          <w:rFonts w:ascii="宋体" w:hAnsi="宋体"/>
          <w:szCs w:val="21"/>
        </w:rPr>
        <w:t>VMWARE</w:t>
      </w:r>
      <w:r>
        <w:rPr>
          <w:rFonts w:ascii="宋体" w:hAnsi="宋体" w:hint="eastAsia"/>
          <w:szCs w:val="21"/>
        </w:rPr>
        <w:t>软件：该软件安装配置不当将自动启用DHCP Server功能，引起个网段故障，如学习需要安装，请联系公司PC维护人员，在工程师指导下进行安装使用；</w:t>
      </w:r>
    </w:p>
    <w:p w14:paraId="713AB92A"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t>禁止随意下载安装网上免费和非授权软件：网上下载软件多数含有木马病毒，为防止造成不必要的损失，请不要随意下载安装网上免费和非授权软件；</w:t>
      </w:r>
    </w:p>
    <w:p w14:paraId="74DE80E8"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t>禁止安装W</w:t>
      </w:r>
      <w:r>
        <w:rPr>
          <w:rFonts w:ascii="宋体" w:hAnsi="宋体"/>
          <w:szCs w:val="21"/>
        </w:rPr>
        <w:t>in</w:t>
      </w:r>
      <w:r>
        <w:rPr>
          <w:rFonts w:ascii="宋体" w:hAnsi="宋体" w:hint="eastAsia"/>
          <w:szCs w:val="21"/>
        </w:rPr>
        <w:t>G</w:t>
      </w:r>
      <w:r>
        <w:rPr>
          <w:rFonts w:ascii="宋体" w:hAnsi="宋体"/>
          <w:szCs w:val="21"/>
        </w:rPr>
        <w:t>ate</w:t>
      </w:r>
      <w:r>
        <w:rPr>
          <w:rFonts w:ascii="宋体" w:hAnsi="宋体" w:hint="eastAsia"/>
          <w:szCs w:val="21"/>
        </w:rPr>
        <w:t>、</w:t>
      </w:r>
      <w:r>
        <w:rPr>
          <w:rFonts w:ascii="宋体" w:hAnsi="宋体"/>
          <w:szCs w:val="21"/>
        </w:rPr>
        <w:t>SyGate</w:t>
      </w:r>
      <w:r>
        <w:rPr>
          <w:rFonts w:ascii="宋体" w:hAnsi="宋体" w:hint="eastAsia"/>
          <w:szCs w:val="21"/>
        </w:rPr>
        <w:t>、</w:t>
      </w:r>
      <w:r>
        <w:rPr>
          <w:rFonts w:ascii="宋体" w:hAnsi="宋体"/>
          <w:szCs w:val="21"/>
        </w:rPr>
        <w:t>WinProxy </w:t>
      </w:r>
      <w:r>
        <w:rPr>
          <w:rFonts w:ascii="宋体" w:hAnsi="宋体" w:hint="eastAsia"/>
          <w:szCs w:val="21"/>
        </w:rPr>
        <w:t>等网络软件；</w:t>
      </w:r>
    </w:p>
    <w:p w14:paraId="17043FD7"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t>禁止安装网络扫描软件和黑客工具；</w:t>
      </w:r>
    </w:p>
    <w:p w14:paraId="1911E2D1"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t>禁止访问聊天网站或黄色网页，此类网站大多含有恶性病毒，且很难删除；</w:t>
      </w:r>
    </w:p>
    <w:p w14:paraId="5E3718E2"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t>防止未授权用户随意使用电脑，使用机器中需要离开座位时，请按Ctrl+Alt+Delete键将机器锁定；</w:t>
      </w:r>
    </w:p>
    <w:p w14:paraId="02C26F58"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t>为提高安全性，登陆机器、邮箱、Portal等各系统的密码建议不定期修改；</w:t>
      </w:r>
    </w:p>
    <w:p w14:paraId="78364341" w14:textId="77777777" w:rsidR="00DC2FE0" w:rsidRDefault="00DC2FE0">
      <w:pPr>
        <w:numPr>
          <w:ilvl w:val="0"/>
          <w:numId w:val="29"/>
        </w:numPr>
        <w:spacing w:line="360" w:lineRule="auto"/>
        <w:rPr>
          <w:rFonts w:ascii="宋体" w:hAnsi="宋体" w:hint="eastAsia"/>
          <w:szCs w:val="21"/>
        </w:rPr>
      </w:pPr>
      <w:r>
        <w:rPr>
          <w:rFonts w:ascii="宋体" w:hAnsi="宋体" w:hint="eastAsia"/>
          <w:szCs w:val="21"/>
        </w:rPr>
        <w:t>请勿安装百度、3721、GOOGLE等IE的插件和捆绑程序，这些程序通常会导致IE使用不正常，明显特征是使用OA时无法弹出“提交下一处理”的页面，或者无法打印批文。</w:t>
      </w:r>
    </w:p>
    <w:p w14:paraId="54BF0EF9" w14:textId="77777777" w:rsidR="00DC2FE0" w:rsidRDefault="00DC2FE0">
      <w:pPr>
        <w:numPr>
          <w:ilvl w:val="0"/>
          <w:numId w:val="26"/>
        </w:numPr>
        <w:spacing w:line="360" w:lineRule="auto"/>
        <w:rPr>
          <w:rFonts w:hint="eastAsia"/>
        </w:rPr>
      </w:pPr>
      <w:bookmarkStart w:id="77" w:name="_Toc145734004"/>
      <w:r>
        <w:rPr>
          <w:rFonts w:hint="eastAsia"/>
        </w:rPr>
        <w:t>安全保卫</w:t>
      </w:r>
      <w:bookmarkEnd w:id="77"/>
    </w:p>
    <w:p w14:paraId="40AE48B0"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全体员工应自觉遵守国家安全有关法律法规以及公司</w:t>
      </w:r>
      <w:r>
        <w:rPr>
          <w:rFonts w:ascii="宋体" w:hAnsi="宋体"/>
          <w:szCs w:val="21"/>
        </w:rPr>
        <w:t>安全</w:t>
      </w:r>
      <w:r>
        <w:rPr>
          <w:rFonts w:ascii="宋体" w:hAnsi="宋体" w:hint="eastAsia"/>
          <w:szCs w:val="21"/>
        </w:rPr>
        <w:t>规章制度，本着</w:t>
      </w:r>
      <w:r>
        <w:rPr>
          <w:rFonts w:ascii="宋体" w:hAnsi="宋体"/>
          <w:szCs w:val="21"/>
        </w:rPr>
        <w:t>“预防为主</w:t>
      </w:r>
      <w:r>
        <w:rPr>
          <w:rFonts w:ascii="宋体" w:hAnsi="宋体" w:hint="eastAsia"/>
          <w:szCs w:val="21"/>
        </w:rPr>
        <w:t>，</w:t>
      </w:r>
      <w:r>
        <w:rPr>
          <w:rFonts w:ascii="宋体" w:hAnsi="宋体"/>
          <w:szCs w:val="21"/>
        </w:rPr>
        <w:t>安全</w:t>
      </w:r>
      <w:r>
        <w:rPr>
          <w:rFonts w:ascii="宋体" w:hAnsi="宋体" w:hint="eastAsia"/>
          <w:szCs w:val="21"/>
        </w:rPr>
        <w:t>第一</w:t>
      </w:r>
      <w:r>
        <w:rPr>
          <w:rFonts w:ascii="宋体" w:hAnsi="宋体"/>
          <w:szCs w:val="21"/>
        </w:rPr>
        <w:t>”</w:t>
      </w:r>
      <w:r>
        <w:rPr>
          <w:rFonts w:ascii="宋体" w:hAnsi="宋体" w:hint="eastAsia"/>
          <w:szCs w:val="21"/>
        </w:rPr>
        <w:t>原则，积极配合公司安全主管部门</w:t>
      </w:r>
      <w:r>
        <w:rPr>
          <w:rFonts w:ascii="宋体" w:hAnsi="宋体"/>
          <w:szCs w:val="21"/>
        </w:rPr>
        <w:t>做好防火灾、防破坏、防盗窃、防抢劫、防泄密、防治安灾害事故等工作。</w:t>
      </w:r>
    </w:p>
    <w:p w14:paraId="792766CB"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积极参加公司组织的各类安全教育培训活动，掌握安全基本知识，提高自身安全辨识能力。</w:t>
      </w:r>
    </w:p>
    <w:p w14:paraId="779F784C"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积极参与消防及逃生演练，了解各类安防设施的功能及基本使用方法。</w:t>
      </w:r>
    </w:p>
    <w:p w14:paraId="3BD6F3DF"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协助本部门</w:t>
      </w:r>
      <w:r>
        <w:rPr>
          <w:rFonts w:ascii="宋体" w:hAnsi="宋体"/>
          <w:szCs w:val="21"/>
        </w:rPr>
        <w:t>安全员</w:t>
      </w:r>
      <w:r>
        <w:rPr>
          <w:rFonts w:ascii="宋体" w:hAnsi="宋体" w:hint="eastAsia"/>
          <w:szCs w:val="21"/>
        </w:rPr>
        <w:t>完成各项安全日常管理工作。</w:t>
      </w:r>
    </w:p>
    <w:p w14:paraId="40567A05"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进出公司要佩戴本人工作</w:t>
      </w:r>
      <w:r>
        <w:rPr>
          <w:rFonts w:ascii="宋体" w:hAnsi="宋体"/>
          <w:szCs w:val="21"/>
        </w:rPr>
        <w:t>证</w:t>
      </w:r>
      <w:r>
        <w:rPr>
          <w:rFonts w:ascii="宋体" w:hAnsi="宋体" w:hint="eastAsia"/>
          <w:szCs w:val="21"/>
        </w:rPr>
        <w:t>，并要爱护和保管好工作证、门禁卡，一旦丢失要立即报告安全主管部门，并按规定补办。</w:t>
      </w:r>
    </w:p>
    <w:p w14:paraId="5093DAA5"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严格遵守公司安全保密制度，不利用计算机网络、手机等工具传播违法、不良及有损</w:t>
      </w:r>
      <w:r>
        <w:rPr>
          <w:rFonts w:ascii="宋体" w:hAnsi="宋体"/>
          <w:szCs w:val="21"/>
        </w:rPr>
        <w:t>国家</w:t>
      </w:r>
      <w:r>
        <w:rPr>
          <w:rFonts w:ascii="宋体" w:hAnsi="宋体" w:hint="eastAsia"/>
          <w:szCs w:val="21"/>
        </w:rPr>
        <w:t>和</w:t>
      </w:r>
      <w:r>
        <w:rPr>
          <w:rFonts w:ascii="宋体" w:hAnsi="宋体"/>
          <w:szCs w:val="21"/>
        </w:rPr>
        <w:t>企业</w:t>
      </w:r>
      <w:r>
        <w:rPr>
          <w:rFonts w:ascii="宋体" w:hAnsi="宋体" w:hint="eastAsia"/>
          <w:szCs w:val="21"/>
        </w:rPr>
        <w:t>利益</w:t>
      </w:r>
      <w:r>
        <w:rPr>
          <w:rFonts w:ascii="宋体" w:hAnsi="宋体"/>
          <w:szCs w:val="21"/>
        </w:rPr>
        <w:t>的信息。</w:t>
      </w:r>
    </w:p>
    <w:p w14:paraId="5337DB0F"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秘密文件、贵重物品、现金须锁在专用柜里以防被窃。</w:t>
      </w:r>
    </w:p>
    <w:p w14:paraId="20DBB69A"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爱护消防（如火灾报警探测器、消防报警紧急按钮、消防栓、灭火器、应急灯、安全标识）、技防（如闭路电视监控、红外探测器、门禁装置）等安防设施。</w:t>
      </w:r>
    </w:p>
    <w:p w14:paraId="27F8F7DB"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lastRenderedPageBreak/>
        <w:t>不堵塞消防逃生通道。</w:t>
      </w:r>
    </w:p>
    <w:p w14:paraId="15495218"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创建办公场所安全环境，不在办公区吸烟。</w:t>
      </w:r>
    </w:p>
    <w:p w14:paraId="38DF2BC6"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不在办公区使用电炉，不超负荷使用电器设备，不私自乱拉电线，不将易燃物品带入办公场所。</w:t>
      </w:r>
    </w:p>
    <w:p w14:paraId="649F2897"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下班前最后离开办公室的员工应关好门窗，关闭非必须电器（显示器、碎纸机、复印机、饮水机等）的电源。</w:t>
      </w:r>
    </w:p>
    <w:p w14:paraId="48E504A4"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对发现有违职业安全、卫生、劳动保护等行为应向工会或安全主管部门报告。</w:t>
      </w:r>
    </w:p>
    <w:p w14:paraId="14EFF4FA" w14:textId="77777777" w:rsidR="00DC2FE0" w:rsidRDefault="00DC2FE0">
      <w:pPr>
        <w:numPr>
          <w:ilvl w:val="0"/>
          <w:numId w:val="30"/>
        </w:numPr>
        <w:spacing w:line="360" w:lineRule="auto"/>
        <w:rPr>
          <w:rFonts w:ascii="宋体" w:hAnsi="宋体" w:hint="eastAsia"/>
          <w:szCs w:val="21"/>
        </w:rPr>
      </w:pPr>
      <w:r>
        <w:rPr>
          <w:rFonts w:ascii="宋体" w:hAnsi="宋体" w:hint="eastAsia"/>
          <w:szCs w:val="21"/>
        </w:rPr>
        <w:t>发现有违反安全管理规定和安全操作规程的行为应予以制止，发生、发现事故应立即并向安全主管部门报告。</w:t>
      </w:r>
    </w:p>
    <w:p w14:paraId="5495D5CA" w14:textId="77777777" w:rsidR="00DC2FE0" w:rsidRDefault="00DC2FE0">
      <w:pPr>
        <w:numPr>
          <w:ilvl w:val="0"/>
          <w:numId w:val="30"/>
        </w:numPr>
        <w:spacing w:line="360" w:lineRule="auto"/>
        <w:rPr>
          <w:rFonts w:hint="eastAsia"/>
        </w:rPr>
      </w:pPr>
      <w:r>
        <w:rPr>
          <w:rFonts w:ascii="宋体" w:hAnsi="宋体" w:hint="eastAsia"/>
          <w:szCs w:val="21"/>
        </w:rPr>
        <w:t>当工作场所发生盗抢等治安事件，应在保障自身安全的前提下，及时报告公安机关和公司安全主管部门。</w:t>
      </w:r>
    </w:p>
    <w:p w14:paraId="13377E5A" w14:textId="77777777" w:rsidR="00DC2FE0" w:rsidRDefault="00DC2FE0">
      <w:pPr>
        <w:pStyle w:val="2"/>
        <w:spacing w:line="360" w:lineRule="auto"/>
        <w:rPr>
          <w:rFonts w:hint="eastAsia"/>
        </w:rPr>
      </w:pPr>
      <w:bookmarkStart w:id="78" w:name="_Toc209344921"/>
      <w:bookmarkStart w:id="79" w:name="_Toc214004724"/>
      <w:bookmarkStart w:id="80" w:name="_Toc218919794"/>
      <w:bookmarkStart w:id="81" w:name="_Toc209344922"/>
      <w:r>
        <w:rPr>
          <w:rFonts w:hint="eastAsia"/>
        </w:rPr>
        <w:t>廉洁</w:t>
      </w:r>
      <w:bookmarkStart w:id="82" w:name="_Toc213644883"/>
      <w:bookmarkEnd w:id="78"/>
      <w:bookmarkEnd w:id="79"/>
      <w:r>
        <w:rPr>
          <w:rFonts w:hint="eastAsia"/>
        </w:rPr>
        <w:t>纪律</w:t>
      </w:r>
      <w:bookmarkEnd w:id="80"/>
    </w:p>
    <w:p w14:paraId="52F6FF9C" w14:textId="77777777" w:rsidR="00DC2FE0" w:rsidRDefault="00DC2FE0">
      <w:pPr>
        <w:numPr>
          <w:ilvl w:val="0"/>
          <w:numId w:val="31"/>
        </w:numPr>
        <w:spacing w:line="360" w:lineRule="auto"/>
        <w:rPr>
          <w:rFonts w:hint="eastAsia"/>
        </w:rPr>
      </w:pPr>
      <w:r>
        <w:rPr>
          <w:rFonts w:hint="eastAsia"/>
        </w:rPr>
        <w:t>全体员工：</w:t>
      </w:r>
      <w:bookmarkEnd w:id="81"/>
      <w:bookmarkEnd w:id="82"/>
      <w:r>
        <w:rPr>
          <w:rFonts w:hint="eastAsia"/>
        </w:rPr>
        <w:t xml:space="preserve">    </w:t>
      </w:r>
    </w:p>
    <w:p w14:paraId="68B8F75C"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公司全体员工应当以国家和企业利益为重，正确行使经营管理权，常修职业道德，常思贪欲之害，常怀律已之心，牢固树立“干净干事”“干事干净”的工作准则，坚持做到“八不准”，规范从业行为。</w:t>
      </w:r>
    </w:p>
    <w:p w14:paraId="1AF66FA6" w14:textId="77777777" w:rsidR="00DC2FE0" w:rsidRDefault="00DC2FE0">
      <w:pPr>
        <w:spacing w:line="360" w:lineRule="auto"/>
        <w:rPr>
          <w:rFonts w:ascii="宋体" w:hAnsi="宋体" w:hint="eastAsia"/>
          <w:szCs w:val="21"/>
        </w:rPr>
      </w:pPr>
      <w:r>
        <w:rPr>
          <w:rFonts w:ascii="宋体" w:hAnsi="宋体" w:hint="eastAsia"/>
          <w:szCs w:val="21"/>
        </w:rPr>
        <w:t>1、不准利用公司商业秘密、业务渠道、客户资料、生产经营资源等为个人谋取私利。</w:t>
      </w:r>
    </w:p>
    <w:p w14:paraId="7B25E401" w14:textId="77777777" w:rsidR="00DC2FE0" w:rsidRDefault="00DC2FE0">
      <w:pPr>
        <w:spacing w:line="360" w:lineRule="auto"/>
        <w:rPr>
          <w:rFonts w:ascii="宋体" w:hAnsi="宋体" w:hint="eastAsia"/>
          <w:szCs w:val="21"/>
        </w:rPr>
      </w:pPr>
      <w:r>
        <w:rPr>
          <w:rFonts w:ascii="宋体" w:hAnsi="宋体" w:hint="eastAsia"/>
          <w:szCs w:val="21"/>
        </w:rPr>
        <w:t>2、不准利用职务之便，发生贪污、挪用、非法占有企业资金和物品等违法行为。</w:t>
      </w:r>
    </w:p>
    <w:p w14:paraId="77A8FD1C" w14:textId="77777777" w:rsidR="00DC2FE0" w:rsidRDefault="00DC2FE0">
      <w:pPr>
        <w:spacing w:line="360" w:lineRule="auto"/>
        <w:rPr>
          <w:rFonts w:ascii="宋体" w:hAnsi="宋体" w:hint="eastAsia"/>
          <w:szCs w:val="21"/>
        </w:rPr>
      </w:pPr>
      <w:r>
        <w:rPr>
          <w:rFonts w:ascii="宋体" w:hAnsi="宋体" w:hint="eastAsia"/>
          <w:szCs w:val="21"/>
        </w:rPr>
        <w:t>3、不准收受下属单位、个人赠送的现金、有价证券、贵重物品等，对不能拒绝的应在规定时限内上交纪检监察部门。</w:t>
      </w:r>
    </w:p>
    <w:p w14:paraId="29031A07" w14:textId="77777777" w:rsidR="00DC2FE0" w:rsidRDefault="00DC2FE0">
      <w:pPr>
        <w:spacing w:line="360" w:lineRule="auto"/>
        <w:rPr>
          <w:rFonts w:ascii="宋体" w:hAnsi="宋体" w:hint="eastAsia"/>
          <w:szCs w:val="21"/>
        </w:rPr>
      </w:pPr>
      <w:r>
        <w:rPr>
          <w:rFonts w:ascii="宋体" w:hAnsi="宋体" w:hint="eastAsia"/>
          <w:szCs w:val="21"/>
        </w:rPr>
        <w:t>4、不准私下接触潜在的或已有的合作商、供应商以及业务关联单位;不得收受其提供现金、有价证券、贵重物品等；不得要求对方支付应由个人支付的各种费用。</w:t>
      </w:r>
    </w:p>
    <w:p w14:paraId="770A45F2" w14:textId="77777777" w:rsidR="00DC2FE0" w:rsidRDefault="00DC2FE0">
      <w:pPr>
        <w:spacing w:line="360" w:lineRule="auto"/>
        <w:rPr>
          <w:rFonts w:ascii="宋体" w:hAnsi="宋体" w:hint="eastAsia"/>
          <w:szCs w:val="21"/>
        </w:rPr>
      </w:pPr>
      <w:r>
        <w:rPr>
          <w:rFonts w:ascii="宋体" w:hAnsi="宋体" w:hint="eastAsia"/>
          <w:szCs w:val="21"/>
        </w:rPr>
        <w:t>5、不准私自从事营利性经营活动，或者在同类经营企业、关联企业或与本企业有业务关系的企业从事证券投资以外的投资入股。</w:t>
      </w:r>
    </w:p>
    <w:p w14:paraId="602A5916" w14:textId="77777777" w:rsidR="00DC2FE0" w:rsidRDefault="00DC2FE0">
      <w:pPr>
        <w:spacing w:line="360" w:lineRule="auto"/>
        <w:rPr>
          <w:rFonts w:ascii="宋体" w:hAnsi="宋体" w:hint="eastAsia"/>
          <w:szCs w:val="21"/>
        </w:rPr>
      </w:pPr>
      <w:r>
        <w:rPr>
          <w:rFonts w:ascii="宋体" w:hAnsi="宋体" w:hint="eastAsia"/>
          <w:szCs w:val="21"/>
        </w:rPr>
        <w:t>6、不准利用职权为配偶、子女及其他有利益关系的人从事营利性经营活动提供各种便利条   件；不得与员工配偶、子女及其他有利益关系的人投资经营的企业发生非正常经济业务往来。</w:t>
      </w:r>
    </w:p>
    <w:p w14:paraId="53A88AB7" w14:textId="77777777" w:rsidR="00DC2FE0" w:rsidRDefault="00DC2FE0">
      <w:pPr>
        <w:spacing w:line="360" w:lineRule="auto"/>
        <w:rPr>
          <w:rFonts w:ascii="宋体" w:hAnsi="宋体" w:hint="eastAsia"/>
          <w:szCs w:val="21"/>
        </w:rPr>
      </w:pPr>
      <w:r>
        <w:rPr>
          <w:rFonts w:ascii="宋体" w:hAnsi="宋体" w:hint="eastAsia"/>
          <w:szCs w:val="21"/>
        </w:rPr>
        <w:t>7、在各种业务活动中，公司员工不得收受对方以回扣、促销费、宣传费、劳务费、报销费用、提供境内外旅游等各种名义直接或间接给付的现金、实物和其他利益的各种不正当竞争</w:t>
      </w:r>
      <w:r>
        <w:rPr>
          <w:rFonts w:ascii="宋体" w:hAnsi="宋体" w:hint="eastAsia"/>
          <w:szCs w:val="21"/>
        </w:rPr>
        <w:lastRenderedPageBreak/>
        <w:t>行为。</w:t>
      </w:r>
    </w:p>
    <w:p w14:paraId="03DE73A3" w14:textId="77777777" w:rsidR="00DC2FE0" w:rsidRDefault="00DC2FE0">
      <w:pPr>
        <w:spacing w:line="360" w:lineRule="auto"/>
        <w:rPr>
          <w:rFonts w:ascii="宋体" w:hAnsi="宋体" w:hint="eastAsia"/>
          <w:szCs w:val="21"/>
        </w:rPr>
      </w:pPr>
      <w:r>
        <w:rPr>
          <w:rFonts w:ascii="宋体" w:hAnsi="宋体" w:hint="eastAsia"/>
          <w:szCs w:val="21"/>
        </w:rPr>
        <w:t>8、</w:t>
      </w:r>
      <w:r>
        <w:rPr>
          <w:rFonts w:hint="eastAsia"/>
        </w:rPr>
        <w:t>在招标（选型、竞赛）工作中，坚持公开、公平、公正、恪守诚信的原则，遵守招投标法规和程序，不得向对方人员透露任何损害公平竞争的信息，不得以任何形式向对方人员索要或收受对方人员赠送的现金、有价证券、支付凭证及贵重物品等，不得参加对方提供的宴请、联谊、度假、出国（出境）旅游以及到娱乐场所消费等活动。</w:t>
      </w:r>
      <w:bookmarkStart w:id="83" w:name="_Toc209344923"/>
    </w:p>
    <w:p w14:paraId="0806EFF0" w14:textId="77777777" w:rsidR="00DC2FE0" w:rsidRDefault="00DC2FE0">
      <w:pPr>
        <w:numPr>
          <w:ilvl w:val="0"/>
          <w:numId w:val="31"/>
        </w:numPr>
        <w:spacing w:line="360" w:lineRule="auto"/>
        <w:rPr>
          <w:rFonts w:ascii="宋体" w:hAnsi="宋体" w:hint="eastAsia"/>
          <w:szCs w:val="21"/>
        </w:rPr>
      </w:pPr>
      <w:r>
        <w:rPr>
          <w:rFonts w:hint="eastAsia"/>
        </w:rPr>
        <w:t>经理人员</w:t>
      </w:r>
      <w:bookmarkEnd w:id="83"/>
    </w:p>
    <w:p w14:paraId="0D2F74C0" w14:textId="77777777" w:rsidR="00DC2FE0" w:rsidRDefault="00DC2FE0">
      <w:pPr>
        <w:spacing w:line="360" w:lineRule="auto"/>
        <w:rPr>
          <w:rFonts w:ascii="宋体" w:hAnsi="宋体" w:hint="eastAsia"/>
          <w:bCs/>
          <w:szCs w:val="21"/>
        </w:rPr>
      </w:pPr>
      <w:r>
        <w:rPr>
          <w:rFonts w:ascii="宋体" w:hAnsi="宋体" w:hint="eastAsia"/>
          <w:bCs/>
          <w:szCs w:val="21"/>
        </w:rPr>
        <w:t>1、未经企业决策管理程序，各级领导班子成员</w:t>
      </w:r>
      <w:r>
        <w:rPr>
          <w:rFonts w:ascii="宋体" w:hAnsi="宋体"/>
          <w:bCs/>
          <w:szCs w:val="21"/>
        </w:rPr>
        <w:t>不准个人擅自决定下列事项：</w:t>
      </w:r>
    </w:p>
    <w:p w14:paraId="709EA3D1" w14:textId="77777777" w:rsidR="00DC2FE0" w:rsidRDefault="00DC2FE0">
      <w:pPr>
        <w:spacing w:line="360" w:lineRule="auto"/>
        <w:rPr>
          <w:rFonts w:ascii="宋体" w:hAnsi="宋体" w:hint="eastAsia"/>
          <w:b/>
          <w:bCs/>
          <w:szCs w:val="21"/>
        </w:rPr>
      </w:pPr>
      <w:r>
        <w:rPr>
          <w:rFonts w:ascii="宋体" w:hAnsi="宋体" w:hint="eastAsia"/>
          <w:szCs w:val="21"/>
        </w:rPr>
        <w:t>（1）违反决策管理程序，</w:t>
      </w:r>
      <w:r>
        <w:rPr>
          <w:rFonts w:ascii="宋体" w:hAnsi="宋体"/>
          <w:szCs w:val="21"/>
        </w:rPr>
        <w:t>个人擅自</w:t>
      </w:r>
      <w:r>
        <w:rPr>
          <w:rFonts w:ascii="宋体" w:hAnsi="宋体" w:hint="eastAsia"/>
          <w:szCs w:val="21"/>
        </w:rPr>
        <w:t>决定本企业财务预决算方案、固定资产投资项目和对外投资项目，以及</w:t>
      </w:r>
      <w:r>
        <w:rPr>
          <w:rFonts w:ascii="宋体" w:hAnsi="宋体"/>
          <w:szCs w:val="21"/>
        </w:rPr>
        <w:t>大额资金</w:t>
      </w:r>
      <w:r>
        <w:rPr>
          <w:rFonts w:ascii="宋体" w:hAnsi="宋体" w:hint="eastAsia"/>
          <w:szCs w:val="21"/>
        </w:rPr>
        <w:t>的使用</w:t>
      </w:r>
      <w:r>
        <w:rPr>
          <w:rFonts w:ascii="宋体" w:hAnsi="宋体"/>
          <w:szCs w:val="21"/>
        </w:rPr>
        <w:t>。</w:t>
      </w:r>
    </w:p>
    <w:p w14:paraId="10FF805D" w14:textId="77777777" w:rsidR="00DC2FE0" w:rsidRDefault="00DC2FE0">
      <w:pPr>
        <w:spacing w:line="360" w:lineRule="auto"/>
        <w:rPr>
          <w:rFonts w:ascii="宋体" w:hAnsi="宋体" w:hint="eastAsia"/>
          <w:szCs w:val="21"/>
        </w:rPr>
      </w:pPr>
      <w:r>
        <w:rPr>
          <w:rFonts w:ascii="宋体" w:hAnsi="宋体" w:hint="eastAsia"/>
          <w:szCs w:val="21"/>
        </w:rPr>
        <w:t>（2）未进行可行性研究和领导班子集体讨论，</w:t>
      </w:r>
      <w:r>
        <w:rPr>
          <w:rFonts w:ascii="宋体" w:hAnsi="宋体"/>
          <w:szCs w:val="21"/>
        </w:rPr>
        <w:t>个人擅自</w:t>
      </w:r>
      <w:r>
        <w:rPr>
          <w:rFonts w:ascii="宋体" w:hAnsi="宋体" w:hint="eastAsia"/>
          <w:szCs w:val="21"/>
        </w:rPr>
        <w:t>决定涉及重大全局性的网络规划、资源配置、市场经营、技术开发与改造、基建工程、资费价格等事项；</w:t>
      </w:r>
    </w:p>
    <w:p w14:paraId="34EC37F1" w14:textId="77777777" w:rsidR="00DC2FE0" w:rsidRDefault="00DC2FE0">
      <w:pPr>
        <w:spacing w:line="360" w:lineRule="auto"/>
        <w:rPr>
          <w:rFonts w:ascii="宋体" w:hAnsi="宋体" w:hint="eastAsia"/>
          <w:szCs w:val="21"/>
        </w:rPr>
      </w:pPr>
      <w:r>
        <w:rPr>
          <w:rFonts w:ascii="宋体" w:hAnsi="宋体" w:hint="eastAsia"/>
          <w:szCs w:val="21"/>
        </w:rPr>
        <w:t>（3）未经领导班子集体研究，</w:t>
      </w:r>
      <w:r>
        <w:rPr>
          <w:rFonts w:ascii="宋体" w:hAnsi="宋体"/>
          <w:szCs w:val="21"/>
        </w:rPr>
        <w:t>个人擅自</w:t>
      </w:r>
      <w:r>
        <w:rPr>
          <w:rFonts w:ascii="宋体" w:hAnsi="宋体" w:hint="eastAsia"/>
          <w:szCs w:val="21"/>
        </w:rPr>
        <w:t>决定企业内部涉及全局性管理体制、机构设置、组织机构调整、重要规章和章程修改方案等事项。</w:t>
      </w:r>
    </w:p>
    <w:p w14:paraId="652AEF51" w14:textId="77777777" w:rsidR="00DC2FE0" w:rsidRDefault="00DC2FE0">
      <w:pPr>
        <w:spacing w:line="360" w:lineRule="auto"/>
        <w:rPr>
          <w:rFonts w:ascii="宋体" w:hAnsi="宋体" w:hint="eastAsia"/>
          <w:szCs w:val="21"/>
        </w:rPr>
      </w:pPr>
      <w:r>
        <w:rPr>
          <w:rFonts w:ascii="宋体" w:hAnsi="宋体" w:hint="eastAsia"/>
          <w:szCs w:val="21"/>
        </w:rPr>
        <w:t>（4）未经领导班子集体研究，</w:t>
      </w:r>
      <w:r>
        <w:rPr>
          <w:rFonts w:ascii="宋体" w:hAnsi="宋体"/>
          <w:szCs w:val="21"/>
        </w:rPr>
        <w:t>个人擅自</w:t>
      </w:r>
      <w:r>
        <w:rPr>
          <w:rFonts w:ascii="宋体" w:hAnsi="宋体" w:hint="eastAsia"/>
          <w:szCs w:val="21"/>
        </w:rPr>
        <w:t>决定本</w:t>
      </w:r>
      <w:r>
        <w:rPr>
          <w:rFonts w:ascii="宋体" w:hAnsi="宋体"/>
          <w:szCs w:val="21"/>
        </w:rPr>
        <w:t>企业</w:t>
      </w:r>
      <w:r>
        <w:rPr>
          <w:rFonts w:ascii="宋体" w:hAnsi="宋体" w:hint="eastAsia"/>
          <w:szCs w:val="21"/>
        </w:rPr>
        <w:t>经理人员</w:t>
      </w:r>
      <w:r>
        <w:rPr>
          <w:rFonts w:ascii="宋体" w:hAnsi="宋体"/>
          <w:szCs w:val="21"/>
        </w:rPr>
        <w:t>和下属单位负责人的任免、聘用、</w:t>
      </w:r>
      <w:r>
        <w:rPr>
          <w:rFonts w:ascii="宋体" w:hAnsi="宋体" w:hint="eastAsia"/>
          <w:szCs w:val="21"/>
        </w:rPr>
        <w:t>解聘、</w:t>
      </w:r>
      <w:r>
        <w:rPr>
          <w:rFonts w:ascii="宋体" w:hAnsi="宋体"/>
          <w:szCs w:val="21"/>
        </w:rPr>
        <w:t>奖励</w:t>
      </w:r>
      <w:r>
        <w:rPr>
          <w:rFonts w:ascii="宋体" w:hAnsi="宋体" w:hint="eastAsia"/>
          <w:szCs w:val="21"/>
        </w:rPr>
        <w:t>以及</w:t>
      </w:r>
      <w:r>
        <w:rPr>
          <w:rFonts w:ascii="宋体" w:hAnsi="宋体"/>
          <w:szCs w:val="21"/>
        </w:rPr>
        <w:t xml:space="preserve">职工的安置。 </w:t>
      </w:r>
    </w:p>
    <w:p w14:paraId="3B2BDD4E" w14:textId="77777777" w:rsidR="00DC2FE0" w:rsidRDefault="00DC2FE0">
      <w:pPr>
        <w:spacing w:line="360" w:lineRule="auto"/>
        <w:rPr>
          <w:rFonts w:ascii="宋体" w:hAnsi="宋体" w:hint="eastAsia"/>
          <w:szCs w:val="21"/>
        </w:rPr>
      </w:pPr>
      <w:r>
        <w:rPr>
          <w:rFonts w:ascii="宋体" w:hAnsi="宋体" w:hint="eastAsia"/>
          <w:bCs/>
          <w:szCs w:val="21"/>
        </w:rPr>
        <w:t>2、各级经理人员不准</w:t>
      </w:r>
      <w:r>
        <w:rPr>
          <w:rFonts w:ascii="宋体" w:hAnsi="宋体"/>
          <w:bCs/>
          <w:szCs w:val="21"/>
        </w:rPr>
        <w:t>利用职权和职务上的影响谋取不正当</w:t>
      </w:r>
      <w:r>
        <w:rPr>
          <w:rFonts w:ascii="宋体" w:hAnsi="宋体" w:hint="eastAsia"/>
          <w:bCs/>
          <w:szCs w:val="21"/>
        </w:rPr>
        <w:t>的</w:t>
      </w:r>
      <w:r>
        <w:rPr>
          <w:rFonts w:ascii="宋体" w:hAnsi="宋体"/>
          <w:bCs/>
          <w:szCs w:val="21"/>
        </w:rPr>
        <w:t>利益</w:t>
      </w:r>
      <w:r>
        <w:rPr>
          <w:rFonts w:ascii="宋体" w:hAnsi="宋体" w:hint="eastAsia"/>
          <w:bCs/>
          <w:szCs w:val="21"/>
        </w:rPr>
        <w:t>，不准有以下行为：</w:t>
      </w:r>
    </w:p>
    <w:p w14:paraId="1CD5BBE0" w14:textId="77777777" w:rsidR="00DC2FE0" w:rsidRDefault="00DC2FE0">
      <w:pPr>
        <w:spacing w:line="360" w:lineRule="auto"/>
        <w:rPr>
          <w:rFonts w:ascii="宋体" w:hAnsi="宋体" w:hint="eastAsia"/>
          <w:szCs w:val="21"/>
        </w:rPr>
      </w:pPr>
      <w:r>
        <w:rPr>
          <w:rFonts w:ascii="宋体" w:hAnsi="宋体" w:hint="eastAsia"/>
          <w:szCs w:val="21"/>
        </w:rPr>
        <w:t>（1）利用职权为配偶、子女和其他亲属经商办企业在人力、资金、技术、设备、场地、非公开信息、客户市场等方面提供便利和优惠条件。</w:t>
      </w:r>
      <w:r>
        <w:rPr>
          <w:rFonts w:ascii="宋体" w:hAnsi="宋体"/>
          <w:szCs w:val="21"/>
        </w:rPr>
        <w:br/>
      </w:r>
      <w:r>
        <w:rPr>
          <w:rFonts w:ascii="宋体" w:hAnsi="宋体" w:hint="eastAsia"/>
          <w:szCs w:val="21"/>
        </w:rPr>
        <w:t>（2）经理人员的配偶、子女在经理人员管辖地区范围内，个人从事移动通信设备的进出口代理、国际运输等国际贸易活动；与移动企业直接发生商品、劳务和经济担保等经济关系，或者依托移动企业以承包、租赁、联营等方式进行经营活动；以中介活动等方式从事与移动通信业务有关的经营活动；投标、承包移动通信工程建设项目。</w:t>
      </w:r>
    </w:p>
    <w:p w14:paraId="4E953F3D" w14:textId="77777777" w:rsidR="00DC2FE0" w:rsidRDefault="00DC2FE0">
      <w:pPr>
        <w:spacing w:line="360" w:lineRule="auto"/>
        <w:rPr>
          <w:rFonts w:ascii="宋体" w:hAnsi="宋体" w:hint="eastAsia"/>
          <w:szCs w:val="21"/>
        </w:rPr>
      </w:pPr>
      <w:r>
        <w:rPr>
          <w:rFonts w:ascii="宋体" w:hAnsi="宋体" w:hint="eastAsia"/>
          <w:szCs w:val="21"/>
        </w:rPr>
        <w:t>（3）经理人员的配偶、子女在在经理人员管辖的地区范围内，其经营移动通信业务有关的外商独资企业、中外合资企业和私营企业中受聘高级职位。</w:t>
      </w:r>
      <w:r>
        <w:rPr>
          <w:rFonts w:ascii="宋体" w:hAnsi="宋体"/>
          <w:szCs w:val="21"/>
        </w:rPr>
        <w:t xml:space="preserve"> </w:t>
      </w:r>
    </w:p>
    <w:p w14:paraId="4EA7F036" w14:textId="77777777" w:rsidR="00DC2FE0" w:rsidRDefault="00DC2FE0">
      <w:pPr>
        <w:spacing w:line="360" w:lineRule="auto"/>
        <w:rPr>
          <w:rFonts w:ascii="宋体" w:hAnsi="宋体" w:hint="eastAsia"/>
          <w:szCs w:val="21"/>
        </w:rPr>
      </w:pPr>
      <w:r>
        <w:rPr>
          <w:rFonts w:ascii="宋体" w:hAnsi="宋体" w:hint="eastAsia"/>
          <w:szCs w:val="21"/>
        </w:rPr>
        <w:t>（4）接受直接管理</w:t>
      </w:r>
      <w:r>
        <w:rPr>
          <w:rFonts w:ascii="宋体" w:hAnsi="宋体"/>
          <w:szCs w:val="21"/>
        </w:rPr>
        <w:t>和服务的对象、</w:t>
      </w:r>
      <w:r>
        <w:rPr>
          <w:rFonts w:ascii="宋体" w:hAnsi="宋体" w:hint="eastAsia"/>
          <w:szCs w:val="21"/>
        </w:rPr>
        <w:t>主管范围内下属单位和个人、其他与其行使职权有关的</w:t>
      </w:r>
      <w:r>
        <w:rPr>
          <w:rFonts w:ascii="宋体" w:hAnsi="宋体"/>
          <w:szCs w:val="21"/>
        </w:rPr>
        <w:t>单位和个人</w:t>
      </w:r>
      <w:r>
        <w:rPr>
          <w:rFonts w:ascii="宋体" w:hAnsi="宋体" w:hint="eastAsia"/>
          <w:szCs w:val="21"/>
        </w:rPr>
        <w:t>，以及外商和私营企业主</w:t>
      </w:r>
      <w:r>
        <w:rPr>
          <w:rFonts w:ascii="宋体" w:hAnsi="宋体"/>
          <w:szCs w:val="21"/>
        </w:rPr>
        <w:t>赠送的现金、有价证券、支付凭证</w:t>
      </w:r>
      <w:r>
        <w:rPr>
          <w:rFonts w:ascii="宋体" w:hAnsi="宋体" w:hint="eastAsia"/>
          <w:szCs w:val="21"/>
        </w:rPr>
        <w:t>等。</w:t>
      </w:r>
    </w:p>
    <w:p w14:paraId="1BB7146C" w14:textId="77777777" w:rsidR="00DC2FE0" w:rsidRDefault="00DC2FE0">
      <w:pPr>
        <w:spacing w:line="360" w:lineRule="auto"/>
        <w:rPr>
          <w:rFonts w:ascii="宋体" w:hAnsi="宋体" w:hint="eastAsia"/>
          <w:szCs w:val="21"/>
        </w:rPr>
      </w:pPr>
      <w:r>
        <w:rPr>
          <w:rFonts w:ascii="宋体" w:hAnsi="宋体" w:hint="eastAsia"/>
          <w:szCs w:val="21"/>
        </w:rPr>
        <w:t>（5）在企业内部互相之间或向上级主管部门</w:t>
      </w:r>
      <w:r>
        <w:rPr>
          <w:rFonts w:ascii="宋体" w:hAnsi="宋体"/>
          <w:szCs w:val="21"/>
        </w:rPr>
        <w:t>及</w:t>
      </w:r>
      <w:r>
        <w:rPr>
          <w:rFonts w:ascii="宋体" w:hAnsi="宋体" w:hint="eastAsia"/>
          <w:szCs w:val="21"/>
        </w:rPr>
        <w:t>主管人员</w:t>
      </w:r>
      <w:r>
        <w:rPr>
          <w:rFonts w:ascii="宋体" w:hAnsi="宋体"/>
          <w:szCs w:val="21"/>
        </w:rPr>
        <w:t>赠送现金、有价证券、支付凭证</w:t>
      </w:r>
      <w:r>
        <w:rPr>
          <w:rFonts w:ascii="宋体" w:hAnsi="宋体" w:hint="eastAsia"/>
          <w:szCs w:val="21"/>
        </w:rPr>
        <w:t>等。</w:t>
      </w:r>
    </w:p>
    <w:p w14:paraId="59972DAD" w14:textId="77777777" w:rsidR="00DC2FE0" w:rsidRDefault="00DC2FE0">
      <w:pPr>
        <w:spacing w:line="360" w:lineRule="auto"/>
        <w:rPr>
          <w:rFonts w:ascii="宋体" w:hAnsi="宋体" w:hint="eastAsia"/>
          <w:szCs w:val="21"/>
        </w:rPr>
      </w:pPr>
      <w:r>
        <w:rPr>
          <w:rFonts w:ascii="宋体" w:hAnsi="宋体" w:hint="eastAsia"/>
          <w:szCs w:val="21"/>
        </w:rPr>
        <w:t>（6）</w:t>
      </w:r>
      <w:r>
        <w:rPr>
          <w:rFonts w:ascii="宋体" w:hAnsi="宋体"/>
          <w:szCs w:val="21"/>
        </w:rPr>
        <w:t>用公款</w:t>
      </w:r>
      <w:r>
        <w:rPr>
          <w:rFonts w:ascii="宋体" w:hAnsi="宋体" w:hint="eastAsia"/>
          <w:szCs w:val="21"/>
        </w:rPr>
        <w:t>支付个人参加的</w:t>
      </w:r>
      <w:r>
        <w:rPr>
          <w:rFonts w:ascii="宋体" w:hAnsi="宋体"/>
          <w:szCs w:val="21"/>
        </w:rPr>
        <w:t>高消费娱乐</w:t>
      </w:r>
      <w:r>
        <w:rPr>
          <w:rFonts w:ascii="宋体" w:hAnsi="宋体" w:hint="eastAsia"/>
          <w:szCs w:val="21"/>
        </w:rPr>
        <w:t>健身活动的费用；接受与其行使职权有关系的单位和外商、私营主</w:t>
      </w:r>
      <w:r>
        <w:rPr>
          <w:rFonts w:ascii="宋体" w:hAnsi="宋体"/>
          <w:szCs w:val="21"/>
        </w:rPr>
        <w:t xml:space="preserve">提供的各种奖励和赞助。 </w:t>
      </w:r>
    </w:p>
    <w:p w14:paraId="17C039C4"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对无法拒收的</w:t>
      </w:r>
      <w:r>
        <w:rPr>
          <w:rFonts w:ascii="宋体" w:hAnsi="宋体"/>
          <w:szCs w:val="21"/>
        </w:rPr>
        <w:t>现金、有价证券、支付凭证、贵重</w:t>
      </w:r>
      <w:r>
        <w:rPr>
          <w:rFonts w:ascii="宋体" w:hAnsi="宋体" w:hint="eastAsia"/>
          <w:szCs w:val="21"/>
        </w:rPr>
        <w:t>物品的</w:t>
      </w:r>
      <w:r>
        <w:rPr>
          <w:rFonts w:ascii="宋体" w:hAnsi="宋体"/>
          <w:szCs w:val="21"/>
        </w:rPr>
        <w:t>，</w:t>
      </w:r>
      <w:r>
        <w:rPr>
          <w:rFonts w:ascii="宋体" w:hAnsi="宋体" w:hint="eastAsia"/>
          <w:szCs w:val="21"/>
        </w:rPr>
        <w:t>应按规定向所在单位纪检监察</w:t>
      </w:r>
      <w:r>
        <w:rPr>
          <w:rFonts w:ascii="宋体" w:hAnsi="宋体" w:hint="eastAsia"/>
          <w:szCs w:val="21"/>
        </w:rPr>
        <w:lastRenderedPageBreak/>
        <w:t>部门登记上交。</w:t>
      </w:r>
    </w:p>
    <w:p w14:paraId="4474C79B" w14:textId="77777777" w:rsidR="00DC2FE0" w:rsidRDefault="00DC2FE0">
      <w:pPr>
        <w:spacing w:line="360" w:lineRule="auto"/>
        <w:rPr>
          <w:rFonts w:ascii="宋体" w:hAnsi="宋体" w:hint="eastAsia"/>
          <w:bCs/>
          <w:szCs w:val="21"/>
        </w:rPr>
      </w:pPr>
      <w:r>
        <w:rPr>
          <w:rFonts w:ascii="宋体" w:hAnsi="宋体" w:hint="eastAsia"/>
          <w:bCs/>
          <w:szCs w:val="21"/>
        </w:rPr>
        <w:t>3、各级经理人员</w:t>
      </w:r>
      <w:r>
        <w:rPr>
          <w:rFonts w:ascii="宋体" w:hAnsi="宋体"/>
          <w:bCs/>
          <w:szCs w:val="21"/>
        </w:rPr>
        <w:t>要自觉维护国家、企业和职工的合法利益</w:t>
      </w:r>
      <w:r>
        <w:rPr>
          <w:rFonts w:ascii="宋体" w:hAnsi="宋体" w:hint="eastAsia"/>
          <w:bCs/>
          <w:szCs w:val="21"/>
        </w:rPr>
        <w:t>，不得有以下行为：</w:t>
      </w:r>
    </w:p>
    <w:p w14:paraId="4F1A5003" w14:textId="77777777" w:rsidR="00DC2FE0" w:rsidRDefault="00DC2FE0">
      <w:pPr>
        <w:spacing w:line="360" w:lineRule="auto"/>
        <w:rPr>
          <w:rFonts w:ascii="宋体" w:hAnsi="宋体" w:hint="eastAsia"/>
          <w:szCs w:val="21"/>
        </w:rPr>
      </w:pPr>
      <w:r>
        <w:rPr>
          <w:rFonts w:ascii="宋体" w:hAnsi="宋体" w:hint="eastAsia"/>
          <w:szCs w:val="21"/>
        </w:rPr>
        <w:t>（1）将企业资产转移到个人名下，或转移到其他企业谋取非法利益。</w:t>
      </w:r>
    </w:p>
    <w:p w14:paraId="3F7C609A" w14:textId="77777777" w:rsidR="00DC2FE0" w:rsidRDefault="00DC2FE0">
      <w:pPr>
        <w:spacing w:line="360" w:lineRule="auto"/>
        <w:rPr>
          <w:rFonts w:ascii="宋体" w:hAnsi="宋体" w:hint="eastAsia"/>
          <w:szCs w:val="21"/>
        </w:rPr>
      </w:pPr>
      <w:r>
        <w:rPr>
          <w:rFonts w:ascii="宋体" w:hAnsi="宋体" w:hint="eastAsia"/>
          <w:szCs w:val="21"/>
        </w:rPr>
        <w:t>（2）将企业资金以个人名义或者其他人的名义在国（境）外注册公司，投资参股或购买上市公司股票，购置不动产，或者进行其他活动。</w:t>
      </w:r>
    </w:p>
    <w:p w14:paraId="2192C1CC" w14:textId="77777777" w:rsidR="00DC2FE0" w:rsidRDefault="00DC2FE0">
      <w:pPr>
        <w:spacing w:line="360" w:lineRule="auto"/>
        <w:rPr>
          <w:rFonts w:ascii="宋体" w:hAnsi="宋体" w:hint="eastAsia"/>
          <w:szCs w:val="21"/>
        </w:rPr>
      </w:pPr>
      <w:r>
        <w:rPr>
          <w:rFonts w:ascii="宋体" w:hAnsi="宋体" w:hint="eastAsia"/>
          <w:szCs w:val="21"/>
        </w:rPr>
        <w:t>（3）个人或与他人合伙经商办企业，或个人及其配偶、子女投资入股于经理人员所在企业存在关联交易、依托关系的私营、民营和外资企业。</w:t>
      </w:r>
    </w:p>
    <w:p w14:paraId="16217E63" w14:textId="77777777" w:rsidR="00DC2FE0" w:rsidRDefault="00DC2FE0">
      <w:pPr>
        <w:spacing w:line="360" w:lineRule="auto"/>
        <w:rPr>
          <w:rFonts w:ascii="宋体" w:hAnsi="宋体" w:hint="eastAsia"/>
          <w:szCs w:val="21"/>
        </w:rPr>
      </w:pPr>
      <w:r>
        <w:rPr>
          <w:rFonts w:ascii="宋体" w:hAnsi="宋体" w:hint="eastAsia"/>
          <w:szCs w:val="21"/>
        </w:rPr>
        <w:t>（4）在经营活动中弄虚作假，谎报企业成绩。</w:t>
      </w:r>
    </w:p>
    <w:p w14:paraId="1DFA5630" w14:textId="77777777" w:rsidR="00DC2FE0" w:rsidRDefault="00DC2FE0">
      <w:pPr>
        <w:spacing w:line="360" w:lineRule="auto"/>
        <w:rPr>
          <w:rFonts w:ascii="宋体" w:hAnsi="宋体" w:hint="eastAsia"/>
          <w:szCs w:val="21"/>
        </w:rPr>
      </w:pPr>
      <w:r>
        <w:rPr>
          <w:rFonts w:ascii="宋体" w:hAnsi="宋体" w:hint="eastAsia"/>
          <w:szCs w:val="21"/>
        </w:rPr>
        <w:t>（5）</w:t>
      </w:r>
      <w:r>
        <w:rPr>
          <w:rFonts w:ascii="宋体" w:hAnsi="宋体"/>
          <w:szCs w:val="21"/>
        </w:rPr>
        <w:t>授意、指使、强令财会人员做假帐或设立法定帐册以外的帐册，</w:t>
      </w:r>
      <w:r>
        <w:rPr>
          <w:rFonts w:ascii="宋体" w:hAnsi="宋体" w:hint="eastAsia"/>
          <w:szCs w:val="21"/>
        </w:rPr>
        <w:t>或其他违反财经纪律的行为。</w:t>
      </w:r>
    </w:p>
    <w:p w14:paraId="27C92816" w14:textId="77777777" w:rsidR="00DC2FE0" w:rsidRDefault="00DC2FE0">
      <w:pPr>
        <w:spacing w:line="360" w:lineRule="auto"/>
        <w:rPr>
          <w:rFonts w:ascii="宋体" w:hAnsi="宋体" w:hint="eastAsia"/>
          <w:szCs w:val="21"/>
        </w:rPr>
      </w:pPr>
      <w:r>
        <w:rPr>
          <w:rFonts w:ascii="宋体" w:hAnsi="宋体" w:hint="eastAsia"/>
          <w:b/>
          <w:bCs/>
          <w:szCs w:val="21"/>
        </w:rPr>
        <w:t>4、</w:t>
      </w:r>
      <w:r>
        <w:rPr>
          <w:rFonts w:ascii="宋体" w:hAnsi="宋体" w:hint="eastAsia"/>
          <w:bCs/>
          <w:szCs w:val="21"/>
        </w:rPr>
        <w:t>各级经理人员不准擅自兼任下属企业或其他企业的领导职务，或者担任这些企业的顾问或名誉职务。</w:t>
      </w:r>
    </w:p>
    <w:p w14:paraId="6B1393C1" w14:textId="77777777" w:rsidR="00DC2FE0" w:rsidRDefault="00DC2FE0">
      <w:pPr>
        <w:spacing w:line="360" w:lineRule="auto"/>
        <w:rPr>
          <w:rFonts w:ascii="宋体" w:hAnsi="宋体" w:hint="eastAsia"/>
          <w:szCs w:val="21"/>
        </w:rPr>
      </w:pPr>
      <w:r>
        <w:rPr>
          <w:rFonts w:ascii="宋体" w:hAnsi="宋体" w:hint="eastAsia"/>
          <w:szCs w:val="21"/>
        </w:rPr>
        <w:t xml:space="preserve">    经批准兼职的，兼职单位给予的工资或其他报酬，应当上交本企业。各级经理人员在任职前或任职过程中如遇集团公司《企业领导人员任职回避和公务回避暂行办法》第三条所列的亲属关系，应主动向有关主管部门如实报告，按规定实行任职回避。</w:t>
      </w:r>
    </w:p>
    <w:p w14:paraId="6918430E"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各级经理人员配偶、子女以外的亲属和其他来往密切的亲属，本人或代表所在单位与经理人员所在企业进行业务往来时，经理人员应主动申请公务回避。无法回避的，应将有关情况以适当形式在一定范围内公示，并向纪检监察部门报告。</w:t>
      </w:r>
    </w:p>
    <w:p w14:paraId="62D1584F" w14:textId="77777777" w:rsidR="00DC2FE0" w:rsidRDefault="00DC2FE0">
      <w:pPr>
        <w:spacing w:line="360" w:lineRule="auto"/>
        <w:ind w:firstLineChars="200" w:firstLine="420"/>
        <w:rPr>
          <w:rFonts w:ascii="宋体" w:hAnsi="宋体" w:hint="eastAsia"/>
          <w:szCs w:val="21"/>
        </w:rPr>
      </w:pPr>
    </w:p>
    <w:p w14:paraId="1435C1F1" w14:textId="77777777" w:rsidR="00DC2FE0" w:rsidRDefault="00DC2FE0">
      <w:pPr>
        <w:pStyle w:val="1"/>
        <w:spacing w:line="360" w:lineRule="auto"/>
        <w:rPr>
          <w:rFonts w:hint="eastAsia"/>
        </w:rPr>
      </w:pPr>
      <w:bookmarkStart w:id="84" w:name="_Toc218919795"/>
      <w:r>
        <w:rPr>
          <w:rFonts w:hint="eastAsia"/>
        </w:rPr>
        <w:t>劳动纪律管理</w:t>
      </w:r>
      <w:r>
        <w:rPr>
          <w:rStyle w:val="a6"/>
        </w:rPr>
        <w:footnoteReference w:id="5"/>
      </w:r>
      <w:bookmarkEnd w:id="84"/>
    </w:p>
    <w:p w14:paraId="6D5DFBF6" w14:textId="77777777" w:rsidR="00DC2FE0" w:rsidRDefault="00DC2FE0">
      <w:pPr>
        <w:pStyle w:val="2"/>
        <w:spacing w:line="360" w:lineRule="auto"/>
        <w:rPr>
          <w:rFonts w:hint="eastAsia"/>
        </w:rPr>
      </w:pPr>
      <w:bookmarkStart w:id="85" w:name="_Toc218919796"/>
      <w:r>
        <w:rPr>
          <w:rFonts w:hint="eastAsia"/>
        </w:rPr>
        <w:t>违反劳动纪律行为类别与对应处分</w:t>
      </w:r>
      <w:bookmarkEnd w:id="85"/>
    </w:p>
    <w:p w14:paraId="4997FC29"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员工违反劳动纪律行为类别包括轻微行为过失、一般行为过失、重大行为过失、严重违纪四大类。</w:t>
      </w:r>
    </w:p>
    <w:p w14:paraId="66B18B08"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对应违反劳动纪律事件相应的处分措施:</w:t>
      </w:r>
    </w:p>
    <w:p w14:paraId="442F9F74" w14:textId="77777777" w:rsidR="00DC2FE0" w:rsidRDefault="00DC2FE0">
      <w:pPr>
        <w:numPr>
          <w:ilvl w:val="0"/>
          <w:numId w:val="32"/>
        </w:numPr>
        <w:spacing w:line="360" w:lineRule="auto"/>
        <w:rPr>
          <w:rFonts w:ascii="宋体" w:hAnsi="宋体" w:hint="eastAsia"/>
          <w:szCs w:val="21"/>
        </w:rPr>
      </w:pPr>
      <w:r>
        <w:rPr>
          <w:rFonts w:ascii="宋体" w:hAnsi="宋体" w:hint="eastAsia"/>
          <w:szCs w:val="21"/>
        </w:rPr>
        <w:t>一次或以上“轻微行为过失”——提出口头警告</w:t>
      </w:r>
    </w:p>
    <w:p w14:paraId="7204EE0B" w14:textId="77777777" w:rsidR="00DC2FE0" w:rsidRDefault="00DC2FE0">
      <w:pPr>
        <w:numPr>
          <w:ilvl w:val="0"/>
          <w:numId w:val="32"/>
        </w:numPr>
        <w:spacing w:line="360" w:lineRule="auto"/>
        <w:rPr>
          <w:rFonts w:ascii="宋体" w:hAnsi="宋体" w:hint="eastAsia"/>
          <w:szCs w:val="21"/>
        </w:rPr>
      </w:pPr>
      <w:r>
        <w:rPr>
          <w:rFonts w:ascii="宋体" w:hAnsi="宋体" w:hint="eastAsia"/>
          <w:szCs w:val="21"/>
        </w:rPr>
        <w:lastRenderedPageBreak/>
        <w:t>一次或以上“一般行为过失”——提出书面警告</w:t>
      </w:r>
    </w:p>
    <w:p w14:paraId="422D1215" w14:textId="77777777" w:rsidR="00DC2FE0" w:rsidRDefault="00DC2FE0">
      <w:pPr>
        <w:numPr>
          <w:ilvl w:val="0"/>
          <w:numId w:val="32"/>
        </w:numPr>
        <w:spacing w:line="360" w:lineRule="auto"/>
        <w:rPr>
          <w:rFonts w:ascii="宋体" w:hAnsi="宋体" w:hint="eastAsia"/>
          <w:szCs w:val="21"/>
        </w:rPr>
      </w:pPr>
      <w:r>
        <w:rPr>
          <w:rFonts w:ascii="宋体" w:hAnsi="宋体" w:hint="eastAsia"/>
          <w:szCs w:val="21"/>
        </w:rPr>
        <w:t>一次或以上“重大行为过失”——降低职级或解除劳动合同</w:t>
      </w:r>
    </w:p>
    <w:p w14:paraId="561B93A8" w14:textId="77777777" w:rsidR="00DC2FE0" w:rsidRDefault="00DC2FE0">
      <w:pPr>
        <w:numPr>
          <w:ilvl w:val="0"/>
          <w:numId w:val="32"/>
        </w:numPr>
        <w:spacing w:line="360" w:lineRule="auto"/>
        <w:rPr>
          <w:rFonts w:ascii="宋体" w:hAnsi="宋体" w:hint="eastAsia"/>
          <w:szCs w:val="21"/>
        </w:rPr>
      </w:pPr>
      <w:r>
        <w:rPr>
          <w:rFonts w:ascii="宋体" w:hAnsi="宋体" w:hint="eastAsia"/>
          <w:szCs w:val="21"/>
        </w:rPr>
        <w:t>一次或以上“严重违纪”——解除劳动合同</w:t>
      </w:r>
    </w:p>
    <w:p w14:paraId="7AFC80AD" w14:textId="77777777" w:rsidR="00DC2FE0" w:rsidRDefault="00DC2FE0">
      <w:pPr>
        <w:pStyle w:val="2"/>
        <w:spacing w:line="360" w:lineRule="auto"/>
        <w:rPr>
          <w:rFonts w:hint="eastAsia"/>
        </w:rPr>
      </w:pPr>
      <w:bookmarkStart w:id="86" w:name="_Toc218919797"/>
      <w:r>
        <w:rPr>
          <w:rFonts w:hint="eastAsia"/>
        </w:rPr>
        <w:t>违反劳动纪律行为范例</w:t>
      </w:r>
      <w:bookmarkEnd w:id="86"/>
    </w:p>
    <w:p w14:paraId="43E15539" w14:textId="77777777" w:rsidR="00DC2FE0" w:rsidRDefault="00DC2FE0">
      <w:pPr>
        <w:numPr>
          <w:ilvl w:val="0"/>
          <w:numId w:val="33"/>
        </w:numPr>
        <w:spacing w:line="360" w:lineRule="auto"/>
        <w:rPr>
          <w:rFonts w:ascii="宋体" w:hAnsi="宋体" w:hint="eastAsia"/>
          <w:sz w:val="24"/>
        </w:rPr>
      </w:pPr>
      <w:r>
        <w:rPr>
          <w:rFonts w:ascii="宋体" w:hAnsi="宋体" w:cs="宋体" w:hint="eastAsia"/>
          <w:color w:val="000000"/>
          <w:sz w:val="24"/>
        </w:rPr>
        <w:t>轻微行为过失：</w:t>
      </w:r>
    </w:p>
    <w:p w14:paraId="368F4699" w14:textId="77777777" w:rsidR="00DC2FE0" w:rsidRDefault="00DC2FE0">
      <w:pPr>
        <w:spacing w:line="360" w:lineRule="auto"/>
        <w:rPr>
          <w:rFonts w:ascii="宋体" w:hAnsi="宋体" w:cs="宋体" w:hint="eastAsia"/>
          <w:color w:val="000000"/>
          <w:sz w:val="24"/>
        </w:rPr>
      </w:pPr>
      <w:r>
        <w:rPr>
          <w:rFonts w:ascii="宋体" w:hAnsi="宋体" w:hint="eastAsia"/>
          <w:sz w:val="24"/>
        </w:rPr>
        <w:t>1、</w:t>
      </w:r>
      <w:r>
        <w:rPr>
          <w:rFonts w:ascii="宋体" w:hAnsi="宋体" w:cs="宋体" w:hint="eastAsia"/>
          <w:color w:val="000000"/>
          <w:szCs w:val="21"/>
        </w:rPr>
        <w:t>日常行为方面的轻微过失,如：</w:t>
      </w:r>
    </w:p>
    <w:p w14:paraId="31941BB9" w14:textId="77777777" w:rsidR="00DC2FE0" w:rsidRDefault="00DC2FE0">
      <w:pPr>
        <w:numPr>
          <w:ilvl w:val="0"/>
          <w:numId w:val="34"/>
        </w:numPr>
        <w:tabs>
          <w:tab w:val="clear" w:pos="720"/>
          <w:tab w:val="left" w:pos="180"/>
          <w:tab w:val="left" w:pos="360"/>
        </w:tabs>
        <w:spacing w:line="360" w:lineRule="auto"/>
        <w:ind w:left="0" w:firstLine="0"/>
        <w:rPr>
          <w:rFonts w:ascii="宋体" w:hAnsi="宋体" w:hint="eastAsia"/>
          <w:szCs w:val="21"/>
        </w:rPr>
      </w:pPr>
      <w:r>
        <w:rPr>
          <w:rFonts w:ascii="宋体" w:hAnsi="宋体" w:hint="eastAsia"/>
          <w:szCs w:val="21"/>
        </w:rPr>
        <w:t>对一些与日常行为有关的责任、守则轻微疏忽的。</w:t>
      </w:r>
    </w:p>
    <w:p w14:paraId="19F84E45" w14:textId="77777777" w:rsidR="00DC2FE0" w:rsidRDefault="00DC2FE0">
      <w:pPr>
        <w:widowControl/>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2、</w:t>
      </w:r>
      <w:r>
        <w:rPr>
          <w:rFonts w:ascii="宋体" w:hAnsi="宋体" w:cs="宋体" w:hint="eastAsia"/>
          <w:color w:val="000000"/>
          <w:szCs w:val="21"/>
        </w:rPr>
        <w:t>履行职责方面的轻微过失，如:</w:t>
      </w:r>
    </w:p>
    <w:p w14:paraId="65DF5A2C" w14:textId="77777777" w:rsidR="00DC2FE0" w:rsidRDefault="00DC2FE0">
      <w:pPr>
        <w:numPr>
          <w:ilvl w:val="0"/>
          <w:numId w:val="35"/>
        </w:numPr>
        <w:tabs>
          <w:tab w:val="clear" w:pos="720"/>
          <w:tab w:val="left" w:pos="360"/>
        </w:tabs>
        <w:spacing w:line="360" w:lineRule="auto"/>
        <w:rPr>
          <w:rFonts w:ascii="宋体" w:hAnsi="宋体" w:hint="eastAsia"/>
          <w:szCs w:val="21"/>
        </w:rPr>
      </w:pPr>
      <w:r>
        <w:rPr>
          <w:rFonts w:ascii="宋体" w:hAnsi="宋体" w:hint="eastAsia"/>
          <w:szCs w:val="21"/>
        </w:rPr>
        <w:t>对一些与日常工作职责、办公室规章制度有关守则轻微疏忽的；</w:t>
      </w:r>
    </w:p>
    <w:p w14:paraId="44933129" w14:textId="77777777" w:rsidR="00DC2FE0" w:rsidRDefault="00DC2FE0">
      <w:pPr>
        <w:numPr>
          <w:ilvl w:val="0"/>
          <w:numId w:val="35"/>
        </w:numPr>
        <w:tabs>
          <w:tab w:val="clear" w:pos="720"/>
          <w:tab w:val="left" w:pos="180"/>
          <w:tab w:val="left" w:pos="360"/>
        </w:tabs>
        <w:spacing w:line="360" w:lineRule="auto"/>
        <w:ind w:left="0" w:firstLine="0"/>
        <w:rPr>
          <w:rFonts w:ascii="宋体" w:hAnsi="宋体" w:hint="eastAsia"/>
          <w:szCs w:val="21"/>
        </w:rPr>
      </w:pPr>
      <w:r>
        <w:rPr>
          <w:rFonts w:ascii="宋体" w:hAnsi="宋体" w:hint="eastAsia"/>
          <w:szCs w:val="21"/>
        </w:rPr>
        <w:t>与办公室规章制度有轻微抵触行为的；</w:t>
      </w:r>
    </w:p>
    <w:p w14:paraId="5DD1D04D" w14:textId="77777777" w:rsidR="00DC2FE0" w:rsidRDefault="00DC2FE0">
      <w:pPr>
        <w:numPr>
          <w:ilvl w:val="0"/>
          <w:numId w:val="35"/>
        </w:numPr>
        <w:tabs>
          <w:tab w:val="clear" w:pos="720"/>
          <w:tab w:val="left" w:pos="180"/>
          <w:tab w:val="left" w:pos="360"/>
        </w:tabs>
        <w:spacing w:line="360" w:lineRule="auto"/>
        <w:ind w:left="0" w:firstLine="0"/>
        <w:rPr>
          <w:rFonts w:ascii="宋体" w:hAnsi="宋体" w:hint="eastAsia"/>
          <w:szCs w:val="21"/>
        </w:rPr>
      </w:pPr>
      <w:r>
        <w:rPr>
          <w:rFonts w:ascii="宋体" w:hAnsi="宋体" w:hint="eastAsia"/>
          <w:szCs w:val="21"/>
        </w:rPr>
        <w:t>玩忽职守造成公司财产不必要浪费或损失,金额低于人民币2000元的；</w:t>
      </w:r>
    </w:p>
    <w:p w14:paraId="55311514" w14:textId="77777777" w:rsidR="00DC2FE0" w:rsidRDefault="00DC2FE0">
      <w:pPr>
        <w:numPr>
          <w:ilvl w:val="0"/>
          <w:numId w:val="35"/>
        </w:numPr>
        <w:tabs>
          <w:tab w:val="clear" w:pos="720"/>
          <w:tab w:val="left" w:pos="180"/>
          <w:tab w:val="left" w:pos="360"/>
        </w:tabs>
        <w:spacing w:line="360" w:lineRule="auto"/>
        <w:ind w:left="0" w:firstLine="0"/>
        <w:rPr>
          <w:rFonts w:ascii="宋体" w:hAnsi="宋体" w:hint="eastAsia"/>
          <w:szCs w:val="21"/>
        </w:rPr>
      </w:pPr>
      <w:r>
        <w:rPr>
          <w:rFonts w:ascii="宋体" w:hAnsi="宋体" w:hint="eastAsia"/>
          <w:szCs w:val="21"/>
        </w:rPr>
        <w:t>没有按照公司既定的做法、守则或制度就工作所需的相关材料、信息等及时与其他员工沟通或向主管汇报的。</w:t>
      </w:r>
    </w:p>
    <w:p w14:paraId="57028AD0" w14:textId="77777777" w:rsidR="00DC2FE0" w:rsidRDefault="00DC2FE0">
      <w:pPr>
        <w:widowControl/>
        <w:tabs>
          <w:tab w:val="left" w:pos="720"/>
        </w:tabs>
        <w:autoSpaceDE w:val="0"/>
        <w:autoSpaceDN w:val="0"/>
        <w:spacing w:line="360" w:lineRule="auto"/>
        <w:jc w:val="left"/>
        <w:rPr>
          <w:rFonts w:ascii="宋体" w:hAnsi="宋体" w:cs="宋体" w:hint="eastAsia"/>
          <w:color w:val="000000"/>
          <w:sz w:val="24"/>
        </w:rPr>
      </w:pPr>
      <w:r>
        <w:rPr>
          <w:rFonts w:ascii="宋体" w:hAnsi="宋体" w:cs="宋体" w:hint="eastAsia"/>
          <w:color w:val="000000"/>
          <w:sz w:val="24"/>
        </w:rPr>
        <w:t>3、</w:t>
      </w:r>
      <w:r>
        <w:rPr>
          <w:rFonts w:ascii="宋体" w:hAnsi="宋体" w:cs="宋体" w:hint="eastAsia"/>
          <w:color w:val="000000"/>
          <w:szCs w:val="21"/>
        </w:rPr>
        <w:t>出勤方面的轻微过失，如：</w:t>
      </w:r>
    </w:p>
    <w:p w14:paraId="179432A5" w14:textId="77777777" w:rsidR="00DC2FE0" w:rsidRDefault="00DC2FE0">
      <w:pPr>
        <w:numPr>
          <w:ilvl w:val="0"/>
          <w:numId w:val="36"/>
        </w:numPr>
        <w:tabs>
          <w:tab w:val="clear" w:pos="720"/>
          <w:tab w:val="left" w:pos="360"/>
        </w:tabs>
        <w:spacing w:line="360" w:lineRule="auto"/>
        <w:rPr>
          <w:rFonts w:ascii="宋体" w:hAnsi="宋体" w:hint="eastAsia"/>
          <w:szCs w:val="21"/>
        </w:rPr>
      </w:pPr>
      <w:r>
        <w:rPr>
          <w:rFonts w:ascii="宋体" w:hAnsi="宋体" w:hint="eastAsia"/>
          <w:szCs w:val="21"/>
        </w:rPr>
        <w:t>一个工作月内无故迟到一次的；</w:t>
      </w:r>
    </w:p>
    <w:p w14:paraId="2B6798B1" w14:textId="77777777" w:rsidR="00DC2FE0" w:rsidRDefault="00DC2FE0">
      <w:pPr>
        <w:numPr>
          <w:ilvl w:val="0"/>
          <w:numId w:val="36"/>
        </w:numPr>
        <w:tabs>
          <w:tab w:val="clear" w:pos="720"/>
          <w:tab w:val="left" w:pos="360"/>
        </w:tabs>
        <w:spacing w:line="360" w:lineRule="auto"/>
        <w:rPr>
          <w:rFonts w:ascii="宋体" w:hAnsi="宋体" w:hint="eastAsia"/>
          <w:szCs w:val="21"/>
        </w:rPr>
      </w:pPr>
      <w:r>
        <w:rPr>
          <w:rFonts w:ascii="宋体" w:hAnsi="宋体" w:hint="eastAsia"/>
          <w:szCs w:val="21"/>
        </w:rPr>
        <w:t>一个工作月内未经主管同意缺勤少于4小时的。</w:t>
      </w:r>
    </w:p>
    <w:p w14:paraId="40599358" w14:textId="77777777" w:rsidR="00DC2FE0" w:rsidRDefault="00DC2FE0">
      <w:pPr>
        <w:widowControl/>
        <w:tabs>
          <w:tab w:val="left" w:pos="720"/>
        </w:tabs>
        <w:autoSpaceDE w:val="0"/>
        <w:autoSpaceDN w:val="0"/>
        <w:spacing w:line="360" w:lineRule="auto"/>
        <w:jc w:val="left"/>
        <w:rPr>
          <w:rFonts w:ascii="宋体" w:hAnsi="宋体" w:hint="eastAsia"/>
          <w:color w:val="000000"/>
          <w:sz w:val="24"/>
        </w:rPr>
      </w:pPr>
      <w:r>
        <w:rPr>
          <w:rFonts w:ascii="宋体" w:hAnsi="宋体" w:cs="宋体" w:hint="eastAsia"/>
          <w:color w:val="000000"/>
          <w:sz w:val="24"/>
        </w:rPr>
        <w:t>4、</w:t>
      </w:r>
      <w:r>
        <w:rPr>
          <w:rFonts w:ascii="宋体" w:hAnsi="宋体" w:cs="宋体" w:hint="eastAsia"/>
          <w:color w:val="000000"/>
          <w:szCs w:val="21"/>
        </w:rPr>
        <w:t>安全、卫生或工作管理方面的轻微过失，如：</w:t>
      </w:r>
    </w:p>
    <w:p w14:paraId="47767707" w14:textId="77777777" w:rsidR="00DC2FE0" w:rsidRDefault="00DC2FE0">
      <w:pPr>
        <w:numPr>
          <w:ilvl w:val="0"/>
          <w:numId w:val="37"/>
        </w:numPr>
        <w:tabs>
          <w:tab w:val="clear" w:pos="720"/>
          <w:tab w:val="left" w:pos="360"/>
        </w:tabs>
        <w:spacing w:line="360" w:lineRule="auto"/>
        <w:rPr>
          <w:rFonts w:ascii="宋体" w:hAnsi="宋体" w:hint="eastAsia"/>
          <w:szCs w:val="21"/>
        </w:rPr>
      </w:pPr>
      <w:r>
        <w:rPr>
          <w:rFonts w:ascii="宋体" w:hAnsi="宋体" w:hint="eastAsia"/>
          <w:szCs w:val="21"/>
        </w:rPr>
        <w:t>在公共办公非特别划为吸烟区的区域吸烟一次的；</w:t>
      </w:r>
    </w:p>
    <w:p w14:paraId="26C11C24" w14:textId="77777777" w:rsidR="00DC2FE0" w:rsidRDefault="00DC2FE0">
      <w:pPr>
        <w:numPr>
          <w:ilvl w:val="0"/>
          <w:numId w:val="37"/>
        </w:numPr>
        <w:tabs>
          <w:tab w:val="clear" w:pos="720"/>
          <w:tab w:val="left" w:pos="360"/>
        </w:tabs>
        <w:spacing w:line="360" w:lineRule="auto"/>
        <w:rPr>
          <w:rFonts w:ascii="宋体" w:hAnsi="宋体" w:hint="eastAsia"/>
          <w:szCs w:val="21"/>
        </w:rPr>
      </w:pPr>
      <w:r>
        <w:rPr>
          <w:rFonts w:ascii="宋体" w:hAnsi="宋体" w:hint="eastAsia"/>
          <w:szCs w:val="21"/>
        </w:rPr>
        <w:t>忽视公司危险警示而有轻微抵触行为的。</w:t>
      </w:r>
    </w:p>
    <w:p w14:paraId="59614753" w14:textId="77777777" w:rsidR="00DC2FE0" w:rsidRDefault="00DC2FE0">
      <w:pPr>
        <w:widowControl/>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5、</w:t>
      </w:r>
      <w:r>
        <w:rPr>
          <w:rFonts w:ascii="宋体" w:hAnsi="宋体" w:cs="宋体" w:hint="eastAsia"/>
          <w:color w:val="000000"/>
          <w:szCs w:val="21"/>
        </w:rPr>
        <w:t>其它方面的轻微行为过失。</w:t>
      </w:r>
    </w:p>
    <w:p w14:paraId="03FA287A" w14:textId="77777777" w:rsidR="00DC2FE0" w:rsidRDefault="00DC2FE0">
      <w:pPr>
        <w:widowControl/>
        <w:numPr>
          <w:ilvl w:val="0"/>
          <w:numId w:val="33"/>
        </w:numPr>
        <w:autoSpaceDE w:val="0"/>
        <w:autoSpaceDN w:val="0"/>
        <w:spacing w:line="360" w:lineRule="auto"/>
        <w:jc w:val="left"/>
        <w:rPr>
          <w:rFonts w:ascii="宋体" w:hAnsi="宋体" w:cs="宋体" w:hint="eastAsia"/>
          <w:color w:val="000000"/>
          <w:szCs w:val="21"/>
        </w:rPr>
      </w:pPr>
      <w:r>
        <w:rPr>
          <w:rFonts w:ascii="宋体" w:hAnsi="宋体" w:cs="宋体" w:hint="eastAsia"/>
          <w:color w:val="000000"/>
          <w:szCs w:val="21"/>
        </w:rPr>
        <w:t>一般行为过失：</w:t>
      </w:r>
    </w:p>
    <w:p w14:paraId="2EEF8452" w14:textId="77777777" w:rsidR="00DC2FE0" w:rsidRDefault="00DC2FE0">
      <w:pPr>
        <w:widowControl/>
        <w:tabs>
          <w:tab w:val="left" w:pos="720"/>
        </w:tabs>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1、</w:t>
      </w:r>
      <w:r>
        <w:rPr>
          <w:rFonts w:ascii="宋体" w:hAnsi="宋体" w:cs="宋体" w:hint="eastAsia"/>
          <w:color w:val="000000"/>
          <w:szCs w:val="21"/>
        </w:rPr>
        <w:t>日常行为方面的一般行为过失,如：</w:t>
      </w:r>
    </w:p>
    <w:p w14:paraId="35B419E0" w14:textId="77777777" w:rsidR="00DC2FE0" w:rsidRDefault="00DC2FE0">
      <w:pPr>
        <w:numPr>
          <w:ilvl w:val="0"/>
          <w:numId w:val="38"/>
        </w:numPr>
        <w:tabs>
          <w:tab w:val="clear" w:pos="720"/>
          <w:tab w:val="left" w:pos="360"/>
        </w:tabs>
        <w:spacing w:line="360" w:lineRule="auto"/>
        <w:rPr>
          <w:rFonts w:ascii="宋体" w:hAnsi="宋体" w:hint="eastAsia"/>
          <w:szCs w:val="21"/>
        </w:rPr>
      </w:pPr>
      <w:r>
        <w:rPr>
          <w:rFonts w:ascii="宋体" w:hAnsi="宋体" w:hint="eastAsia"/>
          <w:szCs w:val="21"/>
        </w:rPr>
        <w:t>在日常行为方面，屡犯(三次以上，含三次)轻微行为过失的；</w:t>
      </w:r>
    </w:p>
    <w:p w14:paraId="59518947" w14:textId="77777777" w:rsidR="00DC2FE0" w:rsidRDefault="00DC2FE0">
      <w:pPr>
        <w:numPr>
          <w:ilvl w:val="0"/>
          <w:numId w:val="38"/>
        </w:numPr>
        <w:tabs>
          <w:tab w:val="clear" w:pos="720"/>
          <w:tab w:val="left" w:pos="360"/>
        </w:tabs>
        <w:spacing w:line="360" w:lineRule="auto"/>
        <w:rPr>
          <w:rFonts w:ascii="宋体" w:hAnsi="宋体" w:hint="eastAsia"/>
          <w:szCs w:val="21"/>
        </w:rPr>
      </w:pPr>
      <w:r>
        <w:rPr>
          <w:rFonts w:ascii="宋体" w:hAnsi="宋体" w:hint="eastAsia"/>
          <w:szCs w:val="21"/>
        </w:rPr>
        <w:t>在工作时间内对公司其他员工或其他与公司有关的人员有冒犯行为的；</w:t>
      </w:r>
    </w:p>
    <w:p w14:paraId="280C6001" w14:textId="77777777" w:rsidR="00DC2FE0" w:rsidRDefault="00DC2FE0">
      <w:pPr>
        <w:numPr>
          <w:ilvl w:val="0"/>
          <w:numId w:val="38"/>
        </w:numPr>
        <w:tabs>
          <w:tab w:val="clear" w:pos="720"/>
          <w:tab w:val="left" w:pos="360"/>
        </w:tabs>
        <w:spacing w:line="360" w:lineRule="auto"/>
        <w:rPr>
          <w:rFonts w:ascii="宋体" w:hAnsi="宋体" w:hint="eastAsia"/>
          <w:szCs w:val="21"/>
        </w:rPr>
      </w:pPr>
      <w:r>
        <w:rPr>
          <w:rFonts w:ascii="宋体" w:hAnsi="宋体" w:hint="eastAsia"/>
          <w:szCs w:val="21"/>
        </w:rPr>
        <w:t>在与公司有关的事项上，在工作以外时间和办公场所以外，对公司其他员工或其他与公司有关的人员有冒犯行为的。</w:t>
      </w:r>
    </w:p>
    <w:p w14:paraId="7DCBDFD3" w14:textId="77777777" w:rsidR="00DC2FE0" w:rsidRDefault="00DC2FE0">
      <w:pPr>
        <w:widowControl/>
        <w:tabs>
          <w:tab w:val="left" w:pos="720"/>
        </w:tabs>
        <w:autoSpaceDE w:val="0"/>
        <w:autoSpaceDN w:val="0"/>
        <w:spacing w:line="360" w:lineRule="auto"/>
        <w:jc w:val="left"/>
        <w:rPr>
          <w:rFonts w:ascii="宋体" w:hAnsi="宋体" w:cs="宋体" w:hint="eastAsia"/>
          <w:color w:val="000000"/>
          <w:sz w:val="24"/>
        </w:rPr>
      </w:pPr>
      <w:r>
        <w:rPr>
          <w:rFonts w:ascii="宋体" w:hAnsi="宋体" w:cs="宋体" w:hint="eastAsia"/>
          <w:color w:val="000000"/>
          <w:sz w:val="24"/>
        </w:rPr>
        <w:t>2、</w:t>
      </w:r>
      <w:r>
        <w:rPr>
          <w:rFonts w:ascii="宋体" w:hAnsi="宋体" w:cs="宋体" w:hint="eastAsia"/>
          <w:color w:val="000000"/>
          <w:szCs w:val="21"/>
        </w:rPr>
        <w:t>履行职责方面的一般行为过失，如：</w:t>
      </w:r>
    </w:p>
    <w:p w14:paraId="11569D36" w14:textId="77777777" w:rsidR="00DC2FE0" w:rsidRDefault="00DC2FE0">
      <w:pPr>
        <w:numPr>
          <w:ilvl w:val="0"/>
          <w:numId w:val="39"/>
        </w:numPr>
        <w:tabs>
          <w:tab w:val="clear" w:pos="720"/>
          <w:tab w:val="left" w:pos="360"/>
        </w:tabs>
        <w:spacing w:line="360" w:lineRule="auto"/>
        <w:rPr>
          <w:rFonts w:ascii="宋体" w:hAnsi="宋体" w:hint="eastAsia"/>
          <w:szCs w:val="21"/>
        </w:rPr>
      </w:pPr>
      <w:r>
        <w:rPr>
          <w:rFonts w:ascii="宋体" w:hAnsi="宋体" w:hint="eastAsia"/>
          <w:szCs w:val="21"/>
        </w:rPr>
        <w:t>在履行职责方面，屡犯(三次以上,含三次)轻微行为过失的；</w:t>
      </w:r>
    </w:p>
    <w:p w14:paraId="42D9E853" w14:textId="77777777" w:rsidR="00DC2FE0" w:rsidRDefault="00DC2FE0">
      <w:pPr>
        <w:numPr>
          <w:ilvl w:val="0"/>
          <w:numId w:val="39"/>
        </w:numPr>
        <w:tabs>
          <w:tab w:val="clear" w:pos="720"/>
          <w:tab w:val="left" w:pos="360"/>
        </w:tabs>
        <w:spacing w:line="360" w:lineRule="auto"/>
        <w:ind w:left="0" w:firstLine="0"/>
        <w:rPr>
          <w:rFonts w:ascii="宋体" w:hAnsi="宋体" w:hint="eastAsia"/>
          <w:szCs w:val="21"/>
        </w:rPr>
      </w:pPr>
      <w:r>
        <w:rPr>
          <w:rFonts w:ascii="宋体" w:hAnsi="宋体" w:hint="eastAsia"/>
          <w:szCs w:val="21"/>
        </w:rPr>
        <w:lastRenderedPageBreak/>
        <w:t>故意或玩忽职守造成公司财产不必要浪费或损失,金额超过人民币2000元而不足5000元的；</w:t>
      </w:r>
    </w:p>
    <w:p w14:paraId="3CB28B79" w14:textId="77777777" w:rsidR="00DC2FE0" w:rsidRDefault="00DC2FE0">
      <w:pPr>
        <w:numPr>
          <w:ilvl w:val="0"/>
          <w:numId w:val="39"/>
        </w:numPr>
        <w:tabs>
          <w:tab w:val="clear" w:pos="720"/>
          <w:tab w:val="left" w:pos="360"/>
        </w:tabs>
        <w:spacing w:line="360" w:lineRule="auto"/>
        <w:ind w:left="0" w:firstLine="0"/>
        <w:rPr>
          <w:rFonts w:ascii="宋体" w:hAnsi="宋体" w:hint="eastAsia"/>
          <w:szCs w:val="21"/>
        </w:rPr>
      </w:pPr>
      <w:r>
        <w:rPr>
          <w:rFonts w:ascii="宋体" w:hAnsi="宋体" w:hint="eastAsia"/>
          <w:szCs w:val="21"/>
        </w:rPr>
        <w:t>在发生轻微事故，执行工作出错，或出现轻微损害，造成浪费等事项时没有立即通知直线主管或其他主管经理的；</w:t>
      </w:r>
    </w:p>
    <w:p w14:paraId="289D7A33" w14:textId="77777777" w:rsidR="00DC2FE0" w:rsidRDefault="00DC2FE0">
      <w:pPr>
        <w:numPr>
          <w:ilvl w:val="0"/>
          <w:numId w:val="39"/>
        </w:numPr>
        <w:tabs>
          <w:tab w:val="clear" w:pos="720"/>
          <w:tab w:val="left" w:pos="360"/>
        </w:tabs>
        <w:spacing w:line="360" w:lineRule="auto"/>
        <w:rPr>
          <w:rFonts w:ascii="宋体" w:hAnsi="宋体" w:hint="eastAsia"/>
          <w:szCs w:val="21"/>
        </w:rPr>
      </w:pPr>
      <w:r>
        <w:rPr>
          <w:rFonts w:ascii="宋体" w:hAnsi="宋体" w:hint="eastAsia"/>
          <w:szCs w:val="21"/>
        </w:rPr>
        <w:t>拒绝与其他员工进行工作协作的；</w:t>
      </w:r>
    </w:p>
    <w:p w14:paraId="3C65B6D1" w14:textId="77777777" w:rsidR="00DC2FE0" w:rsidRDefault="00DC2FE0">
      <w:pPr>
        <w:numPr>
          <w:ilvl w:val="0"/>
          <w:numId w:val="39"/>
        </w:numPr>
        <w:tabs>
          <w:tab w:val="clear" w:pos="720"/>
          <w:tab w:val="left" w:pos="360"/>
        </w:tabs>
        <w:spacing w:line="360" w:lineRule="auto"/>
        <w:ind w:left="0" w:firstLine="0"/>
        <w:rPr>
          <w:rFonts w:ascii="宋体" w:hAnsi="宋体" w:hint="eastAsia"/>
          <w:szCs w:val="21"/>
        </w:rPr>
      </w:pPr>
      <w:r>
        <w:rPr>
          <w:rFonts w:ascii="宋体" w:hAnsi="宋体" w:hint="eastAsia"/>
          <w:szCs w:val="21"/>
        </w:rPr>
        <w:t>对直接下属的违纪行为不予以指正或处理，给公司造成重大经济损失（金额达到或超过人民币5000元）或造成严重负面影响的。</w:t>
      </w:r>
    </w:p>
    <w:p w14:paraId="252343EC" w14:textId="77777777" w:rsidR="00DC2FE0" w:rsidRDefault="00DC2FE0">
      <w:pPr>
        <w:widowControl/>
        <w:tabs>
          <w:tab w:val="left" w:pos="720"/>
        </w:tabs>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3、</w:t>
      </w:r>
      <w:r>
        <w:rPr>
          <w:rFonts w:ascii="宋体" w:hAnsi="宋体" w:cs="宋体" w:hint="eastAsia"/>
          <w:color w:val="000000"/>
          <w:szCs w:val="21"/>
        </w:rPr>
        <w:t>出勤方面的一般行为过失，如:</w:t>
      </w:r>
    </w:p>
    <w:p w14:paraId="54F17FF6" w14:textId="77777777" w:rsidR="00DC2FE0" w:rsidRDefault="00DC2FE0">
      <w:pPr>
        <w:numPr>
          <w:ilvl w:val="0"/>
          <w:numId w:val="40"/>
        </w:numPr>
        <w:tabs>
          <w:tab w:val="clear" w:pos="720"/>
          <w:tab w:val="left" w:pos="360"/>
        </w:tabs>
        <w:spacing w:line="360" w:lineRule="auto"/>
        <w:rPr>
          <w:rFonts w:ascii="宋体" w:hAnsi="宋体" w:hint="eastAsia"/>
          <w:szCs w:val="21"/>
        </w:rPr>
      </w:pPr>
      <w:r>
        <w:rPr>
          <w:rFonts w:ascii="宋体" w:hAnsi="宋体" w:hint="eastAsia"/>
          <w:szCs w:val="21"/>
        </w:rPr>
        <w:t>在出勤方面，屡犯(三次以上，含三次)轻微行为过失的；</w:t>
      </w:r>
    </w:p>
    <w:p w14:paraId="4FC6E84B" w14:textId="77777777" w:rsidR="00DC2FE0" w:rsidRDefault="00DC2FE0">
      <w:pPr>
        <w:numPr>
          <w:ilvl w:val="0"/>
          <w:numId w:val="40"/>
        </w:numPr>
        <w:tabs>
          <w:tab w:val="clear" w:pos="720"/>
          <w:tab w:val="left" w:pos="360"/>
        </w:tabs>
        <w:spacing w:line="360" w:lineRule="auto"/>
        <w:rPr>
          <w:rFonts w:ascii="宋体" w:hAnsi="宋体" w:hint="eastAsia"/>
          <w:szCs w:val="21"/>
        </w:rPr>
      </w:pPr>
      <w:r>
        <w:rPr>
          <w:rFonts w:ascii="宋体" w:hAnsi="宋体" w:hint="eastAsia"/>
          <w:szCs w:val="21"/>
        </w:rPr>
        <w:t>一个工作月内无故迟到累计超过三次，且有二次或以上次数迟到时间超过1小时的；</w:t>
      </w:r>
    </w:p>
    <w:p w14:paraId="1CCA5C9D" w14:textId="77777777" w:rsidR="00DC2FE0" w:rsidRDefault="00DC2FE0">
      <w:pPr>
        <w:numPr>
          <w:ilvl w:val="0"/>
          <w:numId w:val="40"/>
        </w:numPr>
        <w:tabs>
          <w:tab w:val="clear" w:pos="720"/>
          <w:tab w:val="left" w:pos="360"/>
        </w:tabs>
        <w:spacing w:line="360" w:lineRule="auto"/>
        <w:rPr>
          <w:rFonts w:ascii="宋体" w:hAnsi="宋体" w:hint="eastAsia"/>
          <w:szCs w:val="21"/>
        </w:rPr>
      </w:pPr>
      <w:r>
        <w:rPr>
          <w:rFonts w:ascii="宋体" w:hAnsi="宋体" w:hint="eastAsia"/>
          <w:szCs w:val="21"/>
        </w:rPr>
        <w:t>事先不请假，连续一天缺勤且没有预先通知直线主管、部门经理或人力资源部的；</w:t>
      </w:r>
    </w:p>
    <w:p w14:paraId="1A4FC4EF" w14:textId="77777777" w:rsidR="00DC2FE0" w:rsidRDefault="00DC2FE0">
      <w:pPr>
        <w:numPr>
          <w:ilvl w:val="0"/>
          <w:numId w:val="40"/>
        </w:numPr>
        <w:tabs>
          <w:tab w:val="clear" w:pos="720"/>
          <w:tab w:val="left" w:pos="360"/>
        </w:tabs>
        <w:spacing w:line="360" w:lineRule="auto"/>
        <w:rPr>
          <w:rFonts w:ascii="宋体" w:hAnsi="宋体" w:hint="eastAsia"/>
          <w:szCs w:val="21"/>
        </w:rPr>
      </w:pPr>
      <w:r>
        <w:rPr>
          <w:rFonts w:ascii="宋体" w:hAnsi="宋体" w:hint="eastAsia"/>
          <w:szCs w:val="21"/>
        </w:rPr>
        <w:t>虚报加班或出勤行为一次的。</w:t>
      </w:r>
    </w:p>
    <w:p w14:paraId="0142CCC2" w14:textId="77777777" w:rsidR="00DC2FE0" w:rsidRDefault="00DC2FE0">
      <w:pPr>
        <w:widowControl/>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4、</w:t>
      </w:r>
      <w:r>
        <w:rPr>
          <w:rFonts w:ascii="宋体" w:hAnsi="宋体" w:cs="宋体" w:hint="eastAsia"/>
          <w:color w:val="000000"/>
          <w:szCs w:val="21"/>
        </w:rPr>
        <w:t>安全、卫生或工作管理方面的一般行为过失，如:</w:t>
      </w:r>
    </w:p>
    <w:p w14:paraId="7AB5F056" w14:textId="77777777" w:rsidR="00DC2FE0" w:rsidRDefault="00DC2FE0">
      <w:pPr>
        <w:numPr>
          <w:ilvl w:val="0"/>
          <w:numId w:val="41"/>
        </w:numPr>
        <w:tabs>
          <w:tab w:val="clear" w:pos="720"/>
          <w:tab w:val="left" w:pos="360"/>
        </w:tabs>
        <w:spacing w:line="360" w:lineRule="auto"/>
        <w:rPr>
          <w:rFonts w:ascii="宋体" w:hAnsi="宋体" w:hint="eastAsia"/>
          <w:szCs w:val="21"/>
        </w:rPr>
      </w:pPr>
      <w:r>
        <w:rPr>
          <w:rFonts w:ascii="宋体" w:hAnsi="宋体" w:hint="eastAsia"/>
          <w:szCs w:val="21"/>
        </w:rPr>
        <w:t>在安全、卫生或工作管理方面，屡犯(三次以上，含三次)轻微过失的；</w:t>
      </w:r>
    </w:p>
    <w:p w14:paraId="30D2067C" w14:textId="77777777" w:rsidR="00DC2FE0" w:rsidRDefault="00DC2FE0">
      <w:pPr>
        <w:numPr>
          <w:ilvl w:val="0"/>
          <w:numId w:val="41"/>
        </w:numPr>
        <w:tabs>
          <w:tab w:val="clear" w:pos="720"/>
          <w:tab w:val="left" w:pos="360"/>
        </w:tabs>
        <w:spacing w:line="360" w:lineRule="auto"/>
        <w:rPr>
          <w:rFonts w:ascii="宋体" w:hAnsi="宋体" w:hint="eastAsia"/>
          <w:szCs w:val="21"/>
        </w:rPr>
      </w:pPr>
      <w:r>
        <w:rPr>
          <w:rFonts w:ascii="宋体" w:hAnsi="宋体" w:hint="eastAsia"/>
          <w:szCs w:val="21"/>
        </w:rPr>
        <w:t>疏忽与安全、卫生和工作管理有关守则和指示，造成不良影响的。</w:t>
      </w:r>
    </w:p>
    <w:p w14:paraId="044F9001" w14:textId="77777777" w:rsidR="00DC2FE0" w:rsidRDefault="00DC2FE0">
      <w:pPr>
        <w:widowControl/>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5、</w:t>
      </w:r>
      <w:r>
        <w:rPr>
          <w:rFonts w:ascii="宋体" w:hAnsi="宋体" w:cs="宋体" w:hint="eastAsia"/>
          <w:color w:val="000000"/>
          <w:szCs w:val="21"/>
        </w:rPr>
        <w:t>其它方面的行为过失。</w:t>
      </w:r>
    </w:p>
    <w:p w14:paraId="7B541861" w14:textId="77777777" w:rsidR="00DC2FE0" w:rsidRDefault="00DC2FE0">
      <w:pPr>
        <w:widowControl/>
        <w:numPr>
          <w:ilvl w:val="0"/>
          <w:numId w:val="33"/>
        </w:numPr>
        <w:autoSpaceDE w:val="0"/>
        <w:autoSpaceDN w:val="0"/>
        <w:spacing w:line="360" w:lineRule="auto"/>
        <w:jc w:val="left"/>
        <w:rPr>
          <w:rFonts w:ascii="宋体" w:hAnsi="宋体" w:cs="宋体" w:hint="eastAsia"/>
          <w:color w:val="000000"/>
          <w:szCs w:val="21"/>
        </w:rPr>
      </w:pPr>
      <w:r>
        <w:rPr>
          <w:rFonts w:ascii="宋体" w:hAnsi="宋体" w:cs="宋体" w:hint="eastAsia"/>
          <w:color w:val="000000"/>
          <w:szCs w:val="21"/>
        </w:rPr>
        <w:t>重大行为过失，如:</w:t>
      </w:r>
    </w:p>
    <w:p w14:paraId="64382CE9" w14:textId="77777777" w:rsidR="00DC2FE0" w:rsidRDefault="00DC2FE0">
      <w:pPr>
        <w:widowControl/>
        <w:tabs>
          <w:tab w:val="left" w:pos="360"/>
        </w:tabs>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1、</w:t>
      </w:r>
      <w:r>
        <w:rPr>
          <w:rFonts w:ascii="宋体" w:hAnsi="宋体" w:cs="宋体" w:hint="eastAsia"/>
          <w:color w:val="000000"/>
          <w:szCs w:val="21"/>
        </w:rPr>
        <w:t>日常行为方面的重大行为过失，如:</w:t>
      </w:r>
    </w:p>
    <w:p w14:paraId="5A1FC13B" w14:textId="77777777" w:rsidR="00DC2FE0" w:rsidRDefault="00DC2FE0">
      <w:pPr>
        <w:numPr>
          <w:ilvl w:val="0"/>
          <w:numId w:val="42"/>
        </w:numPr>
        <w:tabs>
          <w:tab w:val="clear" w:pos="720"/>
          <w:tab w:val="left" w:pos="360"/>
        </w:tabs>
        <w:spacing w:line="360" w:lineRule="auto"/>
        <w:ind w:left="0" w:firstLine="0"/>
        <w:rPr>
          <w:rFonts w:ascii="宋体" w:hAnsi="宋体" w:hint="eastAsia"/>
          <w:szCs w:val="21"/>
        </w:rPr>
      </w:pPr>
      <w:r>
        <w:rPr>
          <w:rFonts w:ascii="宋体" w:hAnsi="宋体" w:hint="eastAsia"/>
          <w:szCs w:val="21"/>
        </w:rPr>
        <w:t>在日常行为方面，屡犯（三次以上，含三次）一般行为过失的；</w:t>
      </w:r>
    </w:p>
    <w:p w14:paraId="0F44E56E" w14:textId="77777777" w:rsidR="00DC2FE0" w:rsidRDefault="00DC2FE0">
      <w:pPr>
        <w:numPr>
          <w:ilvl w:val="0"/>
          <w:numId w:val="42"/>
        </w:numPr>
        <w:tabs>
          <w:tab w:val="clear" w:pos="720"/>
          <w:tab w:val="left" w:pos="360"/>
        </w:tabs>
        <w:spacing w:line="360" w:lineRule="auto"/>
        <w:ind w:left="0" w:firstLine="0"/>
        <w:rPr>
          <w:rFonts w:ascii="宋体" w:hAnsi="宋体" w:hint="eastAsia"/>
          <w:szCs w:val="21"/>
        </w:rPr>
      </w:pPr>
      <w:r>
        <w:rPr>
          <w:rFonts w:ascii="宋体" w:hAnsi="宋体" w:hint="eastAsia"/>
          <w:szCs w:val="21"/>
        </w:rPr>
        <w:t>严重疏忽公司或所在单位日常行为守则、指示或一般标准及办公室规章制度，造成恶劣影响的；</w:t>
      </w:r>
    </w:p>
    <w:p w14:paraId="61225D23" w14:textId="77777777" w:rsidR="00DC2FE0" w:rsidRDefault="00DC2FE0">
      <w:pPr>
        <w:numPr>
          <w:ilvl w:val="0"/>
          <w:numId w:val="42"/>
        </w:numPr>
        <w:tabs>
          <w:tab w:val="clear" w:pos="720"/>
          <w:tab w:val="left" w:pos="360"/>
        </w:tabs>
        <w:spacing w:line="360" w:lineRule="auto"/>
        <w:ind w:left="0" w:firstLine="0"/>
        <w:rPr>
          <w:rFonts w:ascii="宋体" w:hAnsi="宋体" w:hint="eastAsia"/>
          <w:szCs w:val="21"/>
        </w:rPr>
      </w:pPr>
      <w:r>
        <w:rPr>
          <w:rFonts w:ascii="宋体" w:hAnsi="宋体" w:hint="eastAsia"/>
          <w:szCs w:val="21"/>
        </w:rPr>
        <w:t>在与公司有关的事项上，向其他员工或其他与公司有关人员进行恐吓、威胁、骚扰或使用强迫手段的；</w:t>
      </w:r>
    </w:p>
    <w:p w14:paraId="7E5C000C" w14:textId="77777777" w:rsidR="00DC2FE0" w:rsidRDefault="00DC2FE0">
      <w:pPr>
        <w:numPr>
          <w:ilvl w:val="0"/>
          <w:numId w:val="42"/>
        </w:numPr>
        <w:tabs>
          <w:tab w:val="clear" w:pos="720"/>
          <w:tab w:val="left" w:pos="360"/>
        </w:tabs>
        <w:spacing w:line="360" w:lineRule="auto"/>
        <w:rPr>
          <w:rFonts w:ascii="宋体" w:hAnsi="宋体" w:hint="eastAsia"/>
          <w:szCs w:val="21"/>
        </w:rPr>
      </w:pPr>
      <w:r>
        <w:rPr>
          <w:rFonts w:ascii="宋体" w:hAnsi="宋体" w:hint="eastAsia"/>
          <w:szCs w:val="21"/>
        </w:rPr>
        <w:t>当主管提出与工作相关问题时,做出虚假、误导性的说明，或提供不真实材料的；</w:t>
      </w:r>
    </w:p>
    <w:p w14:paraId="2A7AC1A0" w14:textId="77777777" w:rsidR="00DC2FE0" w:rsidRDefault="00DC2FE0">
      <w:pPr>
        <w:numPr>
          <w:ilvl w:val="0"/>
          <w:numId w:val="42"/>
        </w:numPr>
        <w:tabs>
          <w:tab w:val="clear" w:pos="720"/>
          <w:tab w:val="left" w:pos="360"/>
        </w:tabs>
        <w:spacing w:line="360" w:lineRule="auto"/>
        <w:ind w:left="0" w:firstLine="0"/>
        <w:rPr>
          <w:rFonts w:ascii="宋体" w:hAnsi="宋体" w:hint="eastAsia"/>
          <w:szCs w:val="21"/>
        </w:rPr>
      </w:pPr>
      <w:r>
        <w:rPr>
          <w:rFonts w:ascii="宋体" w:hAnsi="宋体" w:hint="eastAsia"/>
          <w:szCs w:val="21"/>
        </w:rPr>
        <w:t>掩饰其他员工所犯的行为过失，对其他员工所犯的行为过失或过错提供不真实证明的；</w:t>
      </w:r>
    </w:p>
    <w:p w14:paraId="4262D4F1" w14:textId="77777777" w:rsidR="00DC2FE0" w:rsidRDefault="00DC2FE0">
      <w:pPr>
        <w:numPr>
          <w:ilvl w:val="0"/>
          <w:numId w:val="42"/>
        </w:numPr>
        <w:tabs>
          <w:tab w:val="clear" w:pos="720"/>
          <w:tab w:val="left" w:pos="360"/>
        </w:tabs>
        <w:spacing w:line="360" w:lineRule="auto"/>
        <w:rPr>
          <w:rFonts w:ascii="宋体" w:hAnsi="宋体" w:hint="eastAsia"/>
          <w:szCs w:val="21"/>
        </w:rPr>
      </w:pPr>
      <w:r>
        <w:rPr>
          <w:rFonts w:ascii="宋体" w:hAnsi="宋体" w:hint="eastAsia"/>
          <w:szCs w:val="21"/>
        </w:rPr>
        <w:t>于公司办公区域进行赌博活动的；</w:t>
      </w:r>
    </w:p>
    <w:p w14:paraId="648FF5C5" w14:textId="77777777" w:rsidR="00DC2FE0" w:rsidRDefault="00DC2FE0">
      <w:pPr>
        <w:numPr>
          <w:ilvl w:val="0"/>
          <w:numId w:val="42"/>
        </w:numPr>
        <w:tabs>
          <w:tab w:val="clear" w:pos="720"/>
          <w:tab w:val="left" w:pos="360"/>
        </w:tabs>
        <w:spacing w:line="360" w:lineRule="auto"/>
        <w:rPr>
          <w:rFonts w:ascii="宋体" w:hAnsi="宋体" w:hint="eastAsia"/>
          <w:szCs w:val="21"/>
        </w:rPr>
      </w:pPr>
      <w:r>
        <w:rPr>
          <w:rFonts w:ascii="宋体" w:hAnsi="宋体" w:hint="eastAsia"/>
          <w:szCs w:val="21"/>
        </w:rPr>
        <w:t>未经许可动用公司的资金或重要物质的；</w:t>
      </w:r>
    </w:p>
    <w:p w14:paraId="01D466B4" w14:textId="77777777" w:rsidR="00DC2FE0" w:rsidRDefault="00DC2FE0">
      <w:pPr>
        <w:numPr>
          <w:ilvl w:val="0"/>
          <w:numId w:val="42"/>
        </w:numPr>
        <w:tabs>
          <w:tab w:val="clear" w:pos="720"/>
          <w:tab w:val="left" w:pos="360"/>
        </w:tabs>
        <w:spacing w:line="360" w:lineRule="auto"/>
        <w:ind w:left="0" w:firstLine="0"/>
        <w:rPr>
          <w:rFonts w:ascii="宋体" w:hAnsi="宋体" w:hint="eastAsia"/>
          <w:szCs w:val="21"/>
        </w:rPr>
      </w:pPr>
      <w:r>
        <w:rPr>
          <w:rFonts w:ascii="宋体" w:hAnsi="宋体" w:hint="eastAsia"/>
          <w:szCs w:val="21"/>
        </w:rPr>
        <w:t>从其他员工或任何与公司有关的人士处接受或索取金钱、物品等贿赂，获取不正当利益的。</w:t>
      </w:r>
    </w:p>
    <w:p w14:paraId="4C74BC97" w14:textId="77777777" w:rsidR="00DC2FE0" w:rsidRDefault="00DC2FE0">
      <w:pPr>
        <w:widowControl/>
        <w:tabs>
          <w:tab w:val="left" w:pos="720"/>
        </w:tabs>
        <w:spacing w:line="360" w:lineRule="auto"/>
        <w:ind w:left="540" w:hanging="540"/>
        <w:rPr>
          <w:rFonts w:ascii="宋体" w:hAnsi="宋体" w:cs="宋体" w:hint="eastAsia"/>
          <w:color w:val="000000"/>
          <w:szCs w:val="21"/>
        </w:rPr>
      </w:pPr>
      <w:r>
        <w:rPr>
          <w:rFonts w:ascii="宋体" w:hAnsi="宋体" w:cs="宋体" w:hint="eastAsia"/>
          <w:color w:val="000000"/>
          <w:sz w:val="24"/>
        </w:rPr>
        <w:lastRenderedPageBreak/>
        <w:t>2、</w:t>
      </w:r>
      <w:r>
        <w:rPr>
          <w:rFonts w:ascii="宋体" w:hAnsi="宋体" w:cs="宋体" w:hint="eastAsia"/>
          <w:color w:val="000000"/>
          <w:szCs w:val="21"/>
        </w:rPr>
        <w:t>履行职责方面的重大行为过失，如:</w:t>
      </w:r>
    </w:p>
    <w:p w14:paraId="3573C559" w14:textId="77777777" w:rsidR="00DC2FE0" w:rsidRDefault="00DC2FE0">
      <w:pPr>
        <w:numPr>
          <w:ilvl w:val="0"/>
          <w:numId w:val="43"/>
        </w:numPr>
        <w:tabs>
          <w:tab w:val="clear" w:pos="720"/>
          <w:tab w:val="left" w:pos="360"/>
        </w:tabs>
        <w:spacing w:line="360" w:lineRule="auto"/>
        <w:ind w:left="0" w:firstLine="0"/>
        <w:rPr>
          <w:rFonts w:ascii="宋体" w:hAnsi="宋体" w:hint="eastAsia"/>
          <w:szCs w:val="21"/>
        </w:rPr>
      </w:pPr>
      <w:r>
        <w:rPr>
          <w:rFonts w:ascii="宋体" w:hAnsi="宋体" w:hint="eastAsia"/>
          <w:szCs w:val="21"/>
        </w:rPr>
        <w:t>在履行职责方面曾有一般行为过失，接获书面警告和《员工违反劳动纪律处罚确认表》（A）后，仍有履行职责方面行为过失的；</w:t>
      </w:r>
    </w:p>
    <w:p w14:paraId="3566C5AB" w14:textId="77777777" w:rsidR="00DC2FE0" w:rsidRDefault="00DC2FE0">
      <w:pPr>
        <w:numPr>
          <w:ilvl w:val="0"/>
          <w:numId w:val="43"/>
        </w:numPr>
        <w:tabs>
          <w:tab w:val="clear" w:pos="720"/>
          <w:tab w:val="left" w:pos="360"/>
        </w:tabs>
        <w:spacing w:line="360" w:lineRule="auto"/>
        <w:ind w:left="0" w:firstLine="0"/>
        <w:rPr>
          <w:rFonts w:ascii="宋体" w:hAnsi="宋体" w:hint="eastAsia"/>
          <w:szCs w:val="21"/>
        </w:rPr>
      </w:pPr>
      <w:r>
        <w:rPr>
          <w:rFonts w:ascii="宋体" w:hAnsi="宋体" w:hint="eastAsia"/>
          <w:szCs w:val="21"/>
        </w:rPr>
        <w:t>故意或玩忽职守造成公司财产不必要浪费或损失,金额超过人民币5000元不足10000元的；</w:t>
      </w:r>
    </w:p>
    <w:p w14:paraId="42B9FEE6" w14:textId="77777777" w:rsidR="00DC2FE0" w:rsidRDefault="00DC2FE0">
      <w:pPr>
        <w:numPr>
          <w:ilvl w:val="0"/>
          <w:numId w:val="43"/>
        </w:numPr>
        <w:tabs>
          <w:tab w:val="clear" w:pos="720"/>
          <w:tab w:val="left" w:pos="360"/>
        </w:tabs>
        <w:spacing w:line="360" w:lineRule="auto"/>
        <w:ind w:left="0" w:firstLine="0"/>
        <w:rPr>
          <w:rFonts w:ascii="宋体" w:hAnsi="宋体" w:hint="eastAsia"/>
          <w:szCs w:val="21"/>
        </w:rPr>
      </w:pPr>
      <w:r>
        <w:rPr>
          <w:rFonts w:ascii="宋体" w:hAnsi="宋体" w:hint="eastAsia"/>
          <w:szCs w:val="21"/>
        </w:rPr>
        <w:t>在知情情况下，故意在公司表格或其他文件上填写错误或虚构的资料信息，给公司造成损害的；</w:t>
      </w:r>
    </w:p>
    <w:p w14:paraId="747485DC" w14:textId="77777777" w:rsidR="00DC2FE0" w:rsidRDefault="00DC2FE0">
      <w:pPr>
        <w:numPr>
          <w:ilvl w:val="0"/>
          <w:numId w:val="43"/>
        </w:numPr>
        <w:tabs>
          <w:tab w:val="clear" w:pos="720"/>
          <w:tab w:val="left" w:pos="360"/>
        </w:tabs>
        <w:spacing w:line="360" w:lineRule="auto"/>
        <w:rPr>
          <w:rFonts w:ascii="宋体" w:hAnsi="宋体" w:hint="eastAsia"/>
          <w:szCs w:val="21"/>
        </w:rPr>
      </w:pPr>
      <w:r>
        <w:rPr>
          <w:rFonts w:ascii="宋体" w:hAnsi="宋体" w:hint="eastAsia"/>
          <w:szCs w:val="21"/>
        </w:rPr>
        <w:t>发生损失或事故，隐瞒不向主管或其他相关人员传达公司需要的资料和信息的；</w:t>
      </w:r>
    </w:p>
    <w:p w14:paraId="35402DA0" w14:textId="77777777" w:rsidR="00DC2FE0" w:rsidRDefault="00DC2FE0">
      <w:pPr>
        <w:numPr>
          <w:ilvl w:val="0"/>
          <w:numId w:val="43"/>
        </w:numPr>
        <w:tabs>
          <w:tab w:val="clear" w:pos="720"/>
          <w:tab w:val="left" w:pos="360"/>
        </w:tabs>
        <w:spacing w:line="360" w:lineRule="auto"/>
        <w:ind w:left="0" w:firstLine="0"/>
        <w:rPr>
          <w:rFonts w:ascii="宋体" w:hAnsi="宋体" w:hint="eastAsia"/>
          <w:szCs w:val="21"/>
        </w:rPr>
      </w:pPr>
      <w:r>
        <w:rPr>
          <w:rFonts w:ascii="宋体" w:hAnsi="宋体" w:hint="eastAsia"/>
          <w:szCs w:val="21"/>
        </w:rPr>
        <w:t>明知直接下属的违纪行为而对其进行包庇，不予以指正或处理，给公司造成巨大经济损失（金额达到人民币10000元）或造成严重负面影响的。</w:t>
      </w:r>
    </w:p>
    <w:p w14:paraId="7A2331C2" w14:textId="77777777" w:rsidR="00DC2FE0" w:rsidRDefault="00DC2FE0">
      <w:pPr>
        <w:widowControl/>
        <w:tabs>
          <w:tab w:val="left" w:pos="1080"/>
        </w:tabs>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3、</w:t>
      </w:r>
      <w:r>
        <w:rPr>
          <w:rFonts w:ascii="宋体" w:hAnsi="宋体" w:cs="宋体" w:hint="eastAsia"/>
          <w:color w:val="000000"/>
          <w:szCs w:val="21"/>
        </w:rPr>
        <w:t>出勤方面的重大行为过失，如:</w:t>
      </w:r>
    </w:p>
    <w:p w14:paraId="3338C920" w14:textId="77777777" w:rsidR="00DC2FE0" w:rsidRDefault="00DC2FE0">
      <w:pPr>
        <w:numPr>
          <w:ilvl w:val="0"/>
          <w:numId w:val="44"/>
        </w:numPr>
        <w:tabs>
          <w:tab w:val="clear" w:pos="720"/>
          <w:tab w:val="left" w:pos="360"/>
        </w:tabs>
        <w:spacing w:line="360" w:lineRule="auto"/>
        <w:ind w:left="0" w:firstLine="0"/>
        <w:rPr>
          <w:rFonts w:ascii="宋体" w:hAnsi="宋体" w:hint="eastAsia"/>
          <w:szCs w:val="21"/>
        </w:rPr>
      </w:pPr>
      <w:r>
        <w:rPr>
          <w:rFonts w:ascii="宋体" w:hAnsi="宋体" w:hint="eastAsia"/>
          <w:szCs w:val="21"/>
        </w:rPr>
        <w:t>在出勤方面曾有一般行为过失，接获书面警告和《员工违反劳动纪律处罚确认表》（A）后，仍有出勤方面行为过失的；</w:t>
      </w:r>
    </w:p>
    <w:p w14:paraId="2488AEF6" w14:textId="77777777" w:rsidR="00DC2FE0" w:rsidRDefault="00DC2FE0">
      <w:pPr>
        <w:numPr>
          <w:ilvl w:val="0"/>
          <w:numId w:val="44"/>
        </w:numPr>
        <w:tabs>
          <w:tab w:val="clear" w:pos="720"/>
          <w:tab w:val="left" w:pos="360"/>
        </w:tabs>
        <w:spacing w:line="360" w:lineRule="auto"/>
        <w:ind w:left="0" w:firstLine="0"/>
        <w:rPr>
          <w:rFonts w:ascii="宋体" w:hAnsi="宋体" w:hint="eastAsia"/>
          <w:szCs w:val="21"/>
        </w:rPr>
      </w:pPr>
      <w:r>
        <w:rPr>
          <w:rFonts w:ascii="宋体" w:hAnsi="宋体" w:hint="eastAsia"/>
          <w:szCs w:val="21"/>
        </w:rPr>
        <w:t>为获得公司额外的补休、加班费或其他福利，做出虚假、不完整或误导性说明，或提供不真实材料的；</w:t>
      </w:r>
    </w:p>
    <w:p w14:paraId="2AACE125" w14:textId="77777777" w:rsidR="00DC2FE0" w:rsidRDefault="00DC2FE0">
      <w:pPr>
        <w:numPr>
          <w:ilvl w:val="0"/>
          <w:numId w:val="44"/>
        </w:numPr>
        <w:tabs>
          <w:tab w:val="clear" w:pos="720"/>
          <w:tab w:val="left" w:pos="360"/>
        </w:tabs>
        <w:spacing w:line="360" w:lineRule="auto"/>
        <w:rPr>
          <w:rFonts w:ascii="宋体" w:hAnsi="宋体" w:hint="eastAsia"/>
          <w:szCs w:val="21"/>
        </w:rPr>
      </w:pPr>
      <w:r>
        <w:rPr>
          <w:rFonts w:ascii="宋体" w:hAnsi="宋体" w:hint="eastAsia"/>
          <w:szCs w:val="21"/>
        </w:rPr>
        <w:t>严重疏忽考勤、休假等公司出勤管理制度的；</w:t>
      </w:r>
    </w:p>
    <w:p w14:paraId="454610BF" w14:textId="77777777" w:rsidR="00DC2FE0" w:rsidRDefault="00DC2FE0">
      <w:pPr>
        <w:numPr>
          <w:ilvl w:val="0"/>
          <w:numId w:val="44"/>
        </w:numPr>
        <w:tabs>
          <w:tab w:val="clear" w:pos="720"/>
          <w:tab w:val="left" w:pos="360"/>
        </w:tabs>
        <w:spacing w:line="360" w:lineRule="auto"/>
        <w:rPr>
          <w:rFonts w:ascii="宋体" w:hAnsi="宋体" w:hint="eastAsia"/>
          <w:szCs w:val="21"/>
        </w:rPr>
      </w:pPr>
      <w:r>
        <w:rPr>
          <w:rFonts w:ascii="宋体" w:hAnsi="宋体" w:hint="eastAsia"/>
          <w:szCs w:val="21"/>
        </w:rPr>
        <w:t>连续三天缺勤而没有先通知直线主管、部门经理或人力资源部的；</w:t>
      </w:r>
    </w:p>
    <w:p w14:paraId="2BFD5418" w14:textId="77777777" w:rsidR="00DC2FE0" w:rsidRDefault="00DC2FE0">
      <w:pPr>
        <w:numPr>
          <w:ilvl w:val="0"/>
          <w:numId w:val="44"/>
        </w:numPr>
        <w:tabs>
          <w:tab w:val="clear" w:pos="720"/>
          <w:tab w:val="left" w:pos="360"/>
        </w:tabs>
        <w:spacing w:line="360" w:lineRule="auto"/>
        <w:rPr>
          <w:rFonts w:ascii="宋体" w:hAnsi="宋体" w:hint="eastAsia"/>
          <w:szCs w:val="21"/>
        </w:rPr>
      </w:pPr>
      <w:r>
        <w:rPr>
          <w:rFonts w:ascii="宋体" w:hAnsi="宋体" w:hint="eastAsia"/>
          <w:szCs w:val="21"/>
        </w:rPr>
        <w:t>虚报加班、出勤行为达到三次的。</w:t>
      </w:r>
    </w:p>
    <w:p w14:paraId="308FD4FE" w14:textId="77777777" w:rsidR="00DC2FE0" w:rsidRDefault="00DC2FE0">
      <w:pPr>
        <w:widowControl/>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4、</w:t>
      </w:r>
      <w:r>
        <w:rPr>
          <w:rFonts w:ascii="宋体" w:hAnsi="宋体" w:cs="宋体" w:hint="eastAsia"/>
          <w:color w:val="000000"/>
          <w:szCs w:val="21"/>
        </w:rPr>
        <w:t>安全、卫生或工作管理方面的重大行为损失，如:</w:t>
      </w:r>
    </w:p>
    <w:p w14:paraId="18EAD790" w14:textId="77777777" w:rsidR="00DC2FE0" w:rsidRDefault="00DC2FE0">
      <w:pPr>
        <w:numPr>
          <w:ilvl w:val="0"/>
          <w:numId w:val="45"/>
        </w:numPr>
        <w:tabs>
          <w:tab w:val="clear" w:pos="720"/>
          <w:tab w:val="left" w:pos="0"/>
          <w:tab w:val="left" w:pos="360"/>
        </w:tabs>
        <w:spacing w:line="360" w:lineRule="auto"/>
        <w:ind w:left="0" w:firstLine="0"/>
        <w:rPr>
          <w:rFonts w:ascii="宋体" w:hAnsi="宋体" w:hint="eastAsia"/>
          <w:szCs w:val="21"/>
        </w:rPr>
      </w:pPr>
      <w:r>
        <w:rPr>
          <w:rFonts w:ascii="宋体" w:hAnsi="宋体" w:hint="eastAsia"/>
          <w:szCs w:val="21"/>
        </w:rPr>
        <w:t>在安全、卫生或工作管理方面曾有一般行为过失，接获书面警告和《员工违反劳动纪律处罚确认表》（A）后，仍然在安全、卫生或工作管理方面有行为过失的；</w:t>
      </w:r>
    </w:p>
    <w:p w14:paraId="045C6723" w14:textId="77777777" w:rsidR="00DC2FE0" w:rsidRDefault="00DC2FE0">
      <w:pPr>
        <w:numPr>
          <w:ilvl w:val="0"/>
          <w:numId w:val="45"/>
        </w:numPr>
        <w:tabs>
          <w:tab w:val="clear" w:pos="720"/>
          <w:tab w:val="left" w:pos="540"/>
        </w:tabs>
        <w:spacing w:line="360" w:lineRule="auto"/>
        <w:rPr>
          <w:rFonts w:ascii="宋体" w:hAnsi="宋体" w:hint="eastAsia"/>
          <w:szCs w:val="21"/>
        </w:rPr>
      </w:pPr>
      <w:r>
        <w:rPr>
          <w:rFonts w:ascii="宋体" w:hAnsi="宋体" w:hint="eastAsia"/>
          <w:szCs w:val="21"/>
        </w:rPr>
        <w:t>严重疏忽与安全、卫生、工作管理有关的守则或指示的。</w:t>
      </w:r>
    </w:p>
    <w:p w14:paraId="67ED698D" w14:textId="77777777" w:rsidR="00DC2FE0" w:rsidRDefault="00DC2FE0">
      <w:pPr>
        <w:widowControl/>
        <w:tabs>
          <w:tab w:val="left" w:pos="720"/>
        </w:tabs>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5、</w:t>
      </w:r>
      <w:r>
        <w:rPr>
          <w:rFonts w:ascii="宋体" w:hAnsi="宋体" w:cs="宋体" w:hint="eastAsia"/>
          <w:color w:val="000000"/>
          <w:szCs w:val="21"/>
        </w:rPr>
        <w:t>其它方面的重大行为过失。</w:t>
      </w:r>
    </w:p>
    <w:p w14:paraId="19F73D23" w14:textId="77777777" w:rsidR="00DC2FE0" w:rsidRDefault="00DC2FE0">
      <w:pPr>
        <w:widowControl/>
        <w:numPr>
          <w:ilvl w:val="0"/>
          <w:numId w:val="33"/>
        </w:numPr>
        <w:spacing w:line="360" w:lineRule="auto"/>
        <w:rPr>
          <w:rFonts w:ascii="宋体" w:hAnsi="宋体" w:cs="宋体" w:hint="eastAsia"/>
          <w:color w:val="000000"/>
          <w:szCs w:val="21"/>
        </w:rPr>
      </w:pPr>
      <w:r>
        <w:rPr>
          <w:rFonts w:ascii="宋体" w:hAnsi="宋体" w:cs="宋体" w:hint="eastAsia"/>
          <w:color w:val="000000"/>
          <w:szCs w:val="21"/>
        </w:rPr>
        <w:t>严重违纪:</w:t>
      </w:r>
    </w:p>
    <w:p w14:paraId="3CF1254E" w14:textId="77777777" w:rsidR="00DC2FE0" w:rsidRDefault="00DC2FE0">
      <w:pPr>
        <w:widowControl/>
        <w:autoSpaceDE w:val="0"/>
        <w:autoSpaceDN w:val="0"/>
        <w:spacing w:line="360" w:lineRule="auto"/>
        <w:jc w:val="left"/>
        <w:rPr>
          <w:rFonts w:ascii="宋体" w:hAnsi="宋体" w:cs="宋体" w:hint="eastAsia"/>
          <w:color w:val="000000"/>
          <w:sz w:val="24"/>
        </w:rPr>
      </w:pPr>
      <w:r>
        <w:rPr>
          <w:rFonts w:ascii="宋体" w:hAnsi="宋体" w:cs="宋体" w:hint="eastAsia"/>
          <w:color w:val="000000"/>
          <w:sz w:val="24"/>
        </w:rPr>
        <w:t xml:space="preserve">1、 </w:t>
      </w:r>
      <w:r>
        <w:rPr>
          <w:rFonts w:ascii="宋体" w:hAnsi="宋体" w:cs="宋体" w:hint="eastAsia"/>
          <w:color w:val="000000"/>
          <w:szCs w:val="21"/>
        </w:rPr>
        <w:t>一般行为方面的严重违纪，如:</w:t>
      </w:r>
    </w:p>
    <w:p w14:paraId="0A310704" w14:textId="77777777" w:rsidR="00DC2FE0" w:rsidRDefault="00DC2FE0">
      <w:pPr>
        <w:numPr>
          <w:ilvl w:val="0"/>
          <w:numId w:val="46"/>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t>在与公司有关的事项上,对其他员工或其他与公司有关的人士进行阻挡、殴打、或任何其他暴力行为的；</w:t>
      </w:r>
    </w:p>
    <w:p w14:paraId="15E6EA97" w14:textId="77777777" w:rsidR="00DC2FE0" w:rsidRDefault="00DC2FE0">
      <w:pPr>
        <w:numPr>
          <w:ilvl w:val="0"/>
          <w:numId w:val="46"/>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t>违反国家法律法规，被拘留、劳教或追究刑事责任的；</w:t>
      </w:r>
    </w:p>
    <w:p w14:paraId="56C256EE" w14:textId="77777777" w:rsidR="00DC2FE0" w:rsidRDefault="00DC2FE0">
      <w:pPr>
        <w:numPr>
          <w:ilvl w:val="0"/>
          <w:numId w:val="46"/>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t>偷窃、盗用、藏匿或未经许可试图从公司拿取属于公司或与公司有关人员财物的；</w:t>
      </w:r>
    </w:p>
    <w:p w14:paraId="788DCB83" w14:textId="77777777" w:rsidR="00DC2FE0" w:rsidRDefault="00DC2FE0">
      <w:pPr>
        <w:numPr>
          <w:ilvl w:val="0"/>
          <w:numId w:val="46"/>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t>故意损害公司、其他员工，或任何与公司有关人员财物的；</w:t>
      </w:r>
    </w:p>
    <w:p w14:paraId="72C565BC" w14:textId="77777777" w:rsidR="00DC2FE0" w:rsidRDefault="00DC2FE0">
      <w:pPr>
        <w:numPr>
          <w:ilvl w:val="0"/>
          <w:numId w:val="46"/>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lastRenderedPageBreak/>
        <w:t>未经许可向其他人员透露与公司技术、业务或经营方面有关保密资料、数据的；</w:t>
      </w:r>
    </w:p>
    <w:p w14:paraId="19DCD4F6" w14:textId="77777777" w:rsidR="00DC2FE0" w:rsidRDefault="00DC2FE0">
      <w:pPr>
        <w:numPr>
          <w:ilvl w:val="0"/>
          <w:numId w:val="46"/>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t>违反国家计划生育政策的；</w:t>
      </w:r>
    </w:p>
    <w:p w14:paraId="47E297FD" w14:textId="77777777" w:rsidR="00DC2FE0" w:rsidRDefault="00DC2FE0">
      <w:pPr>
        <w:numPr>
          <w:ilvl w:val="0"/>
          <w:numId w:val="46"/>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t>参与和公司利益冲突的其他经营活动或受雇于其中从中获利的。</w:t>
      </w:r>
    </w:p>
    <w:p w14:paraId="5AEDAEB5" w14:textId="77777777" w:rsidR="00DC2FE0" w:rsidRDefault="00DC2FE0">
      <w:pPr>
        <w:widowControl/>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 xml:space="preserve">2、 </w:t>
      </w:r>
      <w:r>
        <w:rPr>
          <w:rFonts w:ascii="宋体" w:hAnsi="宋体" w:cs="宋体" w:hint="eastAsia"/>
          <w:color w:val="000000"/>
          <w:szCs w:val="21"/>
        </w:rPr>
        <w:t>履行职责方面的严重违纪，如:</w:t>
      </w:r>
    </w:p>
    <w:p w14:paraId="6B5441E0" w14:textId="77777777" w:rsidR="00DC2FE0" w:rsidRDefault="00DC2FE0">
      <w:pPr>
        <w:numPr>
          <w:ilvl w:val="0"/>
          <w:numId w:val="47"/>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t>在履行职责方面曾有一般行为过失，接获书面警告和《员工违反劳动纪律处罚确认表》（A）后，仍然在履行职责方面有两次或以上次数行为过失的；</w:t>
      </w:r>
    </w:p>
    <w:p w14:paraId="1A700C56" w14:textId="77777777" w:rsidR="00DC2FE0" w:rsidRDefault="00DC2FE0">
      <w:pPr>
        <w:numPr>
          <w:ilvl w:val="0"/>
          <w:numId w:val="47"/>
        </w:numPr>
        <w:tabs>
          <w:tab w:val="clear" w:pos="720"/>
          <w:tab w:val="left" w:pos="0"/>
          <w:tab w:val="left" w:pos="360"/>
          <w:tab w:val="left" w:pos="420"/>
        </w:tabs>
        <w:spacing w:line="360" w:lineRule="auto"/>
        <w:ind w:left="0" w:firstLine="0"/>
        <w:rPr>
          <w:rFonts w:ascii="宋体" w:hAnsi="宋体" w:hint="eastAsia"/>
          <w:szCs w:val="21"/>
        </w:rPr>
      </w:pPr>
      <w:r>
        <w:rPr>
          <w:rFonts w:ascii="宋体" w:hAnsi="宋体" w:hint="eastAsia"/>
          <w:szCs w:val="21"/>
        </w:rPr>
        <w:t>故意或玩忽职守造成公司财产不必要浪费或损失,金额超过人民币10000元的。</w:t>
      </w:r>
    </w:p>
    <w:p w14:paraId="579610B0" w14:textId="77777777" w:rsidR="00DC2FE0" w:rsidRDefault="00DC2FE0">
      <w:pPr>
        <w:widowControl/>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3、</w:t>
      </w:r>
      <w:r>
        <w:rPr>
          <w:rFonts w:ascii="宋体" w:hAnsi="宋体" w:cs="宋体" w:hint="eastAsia"/>
          <w:color w:val="000000"/>
          <w:szCs w:val="21"/>
        </w:rPr>
        <w:t xml:space="preserve"> 出勤方面的严重违纪行为，如:</w:t>
      </w:r>
    </w:p>
    <w:p w14:paraId="330B1AC9" w14:textId="77777777" w:rsidR="00DC2FE0" w:rsidRDefault="00DC2FE0">
      <w:pPr>
        <w:numPr>
          <w:ilvl w:val="0"/>
          <w:numId w:val="48"/>
        </w:numPr>
        <w:tabs>
          <w:tab w:val="clear" w:pos="720"/>
          <w:tab w:val="left" w:pos="360"/>
        </w:tabs>
        <w:spacing w:line="360" w:lineRule="auto"/>
        <w:ind w:left="0" w:firstLine="0"/>
        <w:rPr>
          <w:rFonts w:ascii="宋体" w:hAnsi="宋体" w:hint="eastAsia"/>
          <w:szCs w:val="21"/>
        </w:rPr>
      </w:pPr>
      <w:r>
        <w:rPr>
          <w:rFonts w:ascii="宋体" w:hAnsi="宋体" w:hint="eastAsia"/>
          <w:szCs w:val="21"/>
        </w:rPr>
        <w:t>在出勤方面曾有一般行为过失，接获书面警告和《员工违反劳动纪律处罚确认表》（A）后，仍然在出勤方面有两次或以上次数行为过失的；</w:t>
      </w:r>
    </w:p>
    <w:p w14:paraId="4C0F6B9C" w14:textId="77777777" w:rsidR="00DC2FE0" w:rsidRDefault="00DC2FE0">
      <w:pPr>
        <w:numPr>
          <w:ilvl w:val="0"/>
          <w:numId w:val="48"/>
        </w:numPr>
        <w:tabs>
          <w:tab w:val="clear" w:pos="720"/>
          <w:tab w:val="left" w:pos="360"/>
        </w:tabs>
        <w:spacing w:line="360" w:lineRule="auto"/>
        <w:rPr>
          <w:rFonts w:ascii="宋体" w:hAnsi="宋体" w:hint="eastAsia"/>
          <w:szCs w:val="21"/>
        </w:rPr>
      </w:pPr>
      <w:r>
        <w:rPr>
          <w:rFonts w:ascii="宋体" w:hAnsi="宋体" w:hint="eastAsia"/>
          <w:szCs w:val="21"/>
        </w:rPr>
        <w:t>故意违反考勤、休假等公司出勤管理制度的；</w:t>
      </w:r>
    </w:p>
    <w:p w14:paraId="06A00A4E" w14:textId="77777777" w:rsidR="00DC2FE0" w:rsidRDefault="00DC2FE0">
      <w:pPr>
        <w:numPr>
          <w:ilvl w:val="0"/>
          <w:numId w:val="48"/>
        </w:numPr>
        <w:tabs>
          <w:tab w:val="clear" w:pos="720"/>
          <w:tab w:val="left" w:pos="360"/>
        </w:tabs>
        <w:spacing w:line="360" w:lineRule="auto"/>
        <w:rPr>
          <w:rFonts w:ascii="宋体" w:hAnsi="宋体" w:hint="eastAsia"/>
          <w:szCs w:val="21"/>
        </w:rPr>
      </w:pPr>
      <w:r>
        <w:rPr>
          <w:rFonts w:ascii="宋体" w:hAnsi="宋体" w:hint="eastAsia"/>
          <w:szCs w:val="21"/>
        </w:rPr>
        <w:t>连续五天缺勤而没有预先通知直线主管、部门经理或人力资源部的；</w:t>
      </w:r>
    </w:p>
    <w:p w14:paraId="44B80284" w14:textId="77777777" w:rsidR="00DC2FE0" w:rsidRDefault="00DC2FE0">
      <w:pPr>
        <w:numPr>
          <w:ilvl w:val="0"/>
          <w:numId w:val="48"/>
        </w:numPr>
        <w:tabs>
          <w:tab w:val="clear" w:pos="720"/>
          <w:tab w:val="left" w:pos="360"/>
        </w:tabs>
        <w:spacing w:line="360" w:lineRule="auto"/>
        <w:rPr>
          <w:rFonts w:ascii="宋体" w:hAnsi="宋体" w:hint="eastAsia"/>
          <w:szCs w:val="21"/>
        </w:rPr>
      </w:pPr>
      <w:r>
        <w:rPr>
          <w:rFonts w:ascii="宋体" w:hAnsi="宋体" w:hint="eastAsia"/>
          <w:szCs w:val="21"/>
        </w:rPr>
        <w:t>虚报加班、出勤行为达到五次的。</w:t>
      </w:r>
    </w:p>
    <w:p w14:paraId="624553EC" w14:textId="77777777" w:rsidR="00DC2FE0" w:rsidRDefault="00DC2FE0">
      <w:pPr>
        <w:widowControl/>
        <w:autoSpaceDE w:val="0"/>
        <w:autoSpaceDN w:val="0"/>
        <w:spacing w:line="360" w:lineRule="auto"/>
        <w:jc w:val="left"/>
        <w:rPr>
          <w:rFonts w:ascii="宋体" w:hAnsi="宋体" w:cs="宋体" w:hint="eastAsia"/>
          <w:color w:val="000000"/>
          <w:szCs w:val="21"/>
        </w:rPr>
      </w:pPr>
      <w:r>
        <w:rPr>
          <w:rFonts w:ascii="宋体" w:hAnsi="宋体" w:cs="宋体" w:hint="eastAsia"/>
          <w:color w:val="000000"/>
          <w:sz w:val="24"/>
        </w:rPr>
        <w:t xml:space="preserve">4、 </w:t>
      </w:r>
      <w:r>
        <w:rPr>
          <w:rFonts w:ascii="宋体" w:hAnsi="宋体" w:cs="宋体" w:hint="eastAsia"/>
          <w:color w:val="000000"/>
          <w:szCs w:val="21"/>
        </w:rPr>
        <w:t>安全，卫生和工作管理等方面的严重违纪行为，如:</w:t>
      </w:r>
    </w:p>
    <w:p w14:paraId="18B17A00" w14:textId="77777777" w:rsidR="00DC2FE0" w:rsidRDefault="00DC2FE0">
      <w:pPr>
        <w:numPr>
          <w:ilvl w:val="0"/>
          <w:numId w:val="49"/>
        </w:numPr>
        <w:tabs>
          <w:tab w:val="clear" w:pos="720"/>
          <w:tab w:val="left" w:pos="360"/>
        </w:tabs>
        <w:spacing w:line="360" w:lineRule="auto"/>
        <w:ind w:left="0" w:firstLine="0"/>
        <w:rPr>
          <w:rFonts w:ascii="宋体" w:hAnsi="宋体" w:hint="eastAsia"/>
          <w:szCs w:val="21"/>
        </w:rPr>
      </w:pPr>
      <w:r>
        <w:rPr>
          <w:rFonts w:ascii="宋体" w:hAnsi="宋体" w:hint="eastAsia"/>
          <w:szCs w:val="21"/>
        </w:rPr>
        <w:t>在安全、卫生、或工作管理方面曾有一般行为过失，接获书面警告和《员工违反劳动纪律处罚确认表》（A）后，仍然在安全，卫生和工作管理方面有两次或以上次数行为过失的；</w:t>
      </w:r>
    </w:p>
    <w:p w14:paraId="6BA20FBD" w14:textId="77777777" w:rsidR="00DC2FE0" w:rsidRDefault="00DC2FE0">
      <w:pPr>
        <w:numPr>
          <w:ilvl w:val="0"/>
          <w:numId w:val="49"/>
        </w:numPr>
        <w:tabs>
          <w:tab w:val="clear" w:pos="720"/>
          <w:tab w:val="left" w:pos="360"/>
        </w:tabs>
        <w:spacing w:line="360" w:lineRule="auto"/>
        <w:ind w:left="0" w:firstLine="0"/>
        <w:rPr>
          <w:rFonts w:ascii="宋体" w:hAnsi="宋体" w:hint="eastAsia"/>
          <w:szCs w:val="21"/>
        </w:rPr>
      </w:pPr>
      <w:r>
        <w:rPr>
          <w:rFonts w:ascii="宋体" w:hAnsi="宋体" w:hint="eastAsia"/>
          <w:szCs w:val="21"/>
        </w:rPr>
        <w:t>未经许可动用公司设备、工具、车辆等，造成公司重大损失的。</w:t>
      </w:r>
    </w:p>
    <w:p w14:paraId="4342B946" w14:textId="77777777" w:rsidR="00DC2FE0" w:rsidRDefault="00DC2FE0">
      <w:pPr>
        <w:spacing w:line="360" w:lineRule="auto"/>
        <w:rPr>
          <w:rFonts w:ascii="宋体" w:hAnsi="宋体" w:hint="eastAsia"/>
          <w:b/>
          <w:sz w:val="24"/>
        </w:rPr>
      </w:pPr>
      <w:r>
        <w:rPr>
          <w:rFonts w:ascii="宋体" w:hAnsi="宋体" w:cs="宋体" w:hint="eastAsia"/>
          <w:color w:val="000000"/>
          <w:sz w:val="24"/>
        </w:rPr>
        <w:t>5、</w:t>
      </w:r>
      <w:r>
        <w:rPr>
          <w:rFonts w:ascii="宋体" w:hAnsi="宋体" w:cs="宋体" w:hint="eastAsia"/>
          <w:color w:val="000000"/>
          <w:szCs w:val="21"/>
        </w:rPr>
        <w:t xml:space="preserve"> 其他严重违反国家法律、法规，或公司规章制度行为的。</w:t>
      </w:r>
    </w:p>
    <w:p w14:paraId="71CA96C2" w14:textId="77777777" w:rsidR="00DC2FE0" w:rsidRDefault="00DC2FE0">
      <w:pPr>
        <w:pStyle w:val="2"/>
        <w:spacing w:line="360" w:lineRule="auto"/>
        <w:rPr>
          <w:rFonts w:hint="eastAsia"/>
        </w:rPr>
      </w:pPr>
      <w:bookmarkStart w:id="87" w:name="_Toc218919798"/>
      <w:r>
        <w:rPr>
          <w:rFonts w:hint="eastAsia"/>
        </w:rPr>
        <w:t>违反劳动纪律处罚程序和回避</w:t>
      </w:r>
      <w:bookmarkEnd w:id="87"/>
    </w:p>
    <w:p w14:paraId="040672A3" w14:textId="77777777" w:rsidR="00DC2FE0" w:rsidRDefault="00DC2FE0">
      <w:pPr>
        <w:pStyle w:val="ae"/>
        <w:widowControl w:val="0"/>
        <w:numPr>
          <w:ilvl w:val="0"/>
          <w:numId w:val="50"/>
        </w:numPr>
        <w:spacing w:before="0" w:beforeAutospacing="0" w:after="0" w:afterAutospacing="0" w:line="360" w:lineRule="auto"/>
        <w:rPr>
          <w:rFonts w:ascii="宋体" w:eastAsia="宋体" w:hAnsi="宋体" w:cs="宋体" w:hint="eastAsia"/>
          <w:color w:val="000000"/>
          <w:kern w:val="2"/>
          <w:sz w:val="21"/>
          <w:szCs w:val="21"/>
        </w:rPr>
      </w:pPr>
      <w:r>
        <w:rPr>
          <w:rFonts w:ascii="宋体" w:eastAsia="宋体" w:hAnsi="宋体" w:cs="宋体" w:hint="eastAsia"/>
          <w:color w:val="000000"/>
          <w:kern w:val="2"/>
          <w:sz w:val="21"/>
          <w:szCs w:val="21"/>
        </w:rPr>
        <w:t>口头警告处罚程序：</w:t>
      </w:r>
    </w:p>
    <w:p w14:paraId="066888E5" w14:textId="77777777" w:rsidR="00DC2FE0" w:rsidRDefault="00DC2FE0">
      <w:pPr>
        <w:pStyle w:val="ae"/>
        <w:widowControl w:val="0"/>
        <w:spacing w:before="0" w:beforeAutospacing="0" w:after="0" w:afterAutospacing="0" w:line="360" w:lineRule="auto"/>
        <w:rPr>
          <w:rFonts w:ascii="宋体" w:eastAsia="宋体" w:hAnsi="宋体" w:cs="宋体" w:hint="eastAsia"/>
          <w:color w:val="000000"/>
          <w:sz w:val="21"/>
          <w:szCs w:val="21"/>
        </w:rPr>
      </w:pPr>
      <w:r>
        <w:rPr>
          <w:rFonts w:ascii="宋体" w:eastAsia="宋体" w:hAnsi="宋体" w:cs="宋体" w:hint="eastAsia"/>
          <w:color w:val="000000"/>
          <w:sz w:val="21"/>
          <w:szCs w:val="21"/>
        </w:rPr>
        <w:t xml:space="preserve">     员工轻微行为过失，由违反劳动纪律员工直线主管口头警告。</w:t>
      </w:r>
    </w:p>
    <w:p w14:paraId="73587D13" w14:textId="77777777" w:rsidR="00DC2FE0" w:rsidRDefault="00DC2FE0">
      <w:pPr>
        <w:pStyle w:val="ae"/>
        <w:widowControl w:val="0"/>
        <w:numPr>
          <w:ilvl w:val="0"/>
          <w:numId w:val="50"/>
        </w:numPr>
        <w:spacing w:before="0" w:beforeAutospacing="0" w:after="0" w:afterAutospacing="0" w:line="360" w:lineRule="auto"/>
        <w:rPr>
          <w:rFonts w:ascii="宋体" w:eastAsia="宋体" w:hAnsi="宋体" w:cs="宋体" w:hint="eastAsia"/>
          <w:color w:val="000000"/>
          <w:sz w:val="21"/>
          <w:szCs w:val="21"/>
        </w:rPr>
      </w:pPr>
      <w:r>
        <w:rPr>
          <w:rFonts w:ascii="宋体" w:eastAsia="宋体" w:hAnsi="宋体" w:cs="宋体" w:hint="eastAsia"/>
          <w:color w:val="000000"/>
          <w:sz w:val="21"/>
          <w:szCs w:val="21"/>
        </w:rPr>
        <w:t>书面警告处罚程序：</w:t>
      </w:r>
    </w:p>
    <w:p w14:paraId="24C33179"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员工有一次一般行为过失或轻微行为过失三次（含三次）以上，由违反劳动纪律员工直线主管及所在部门领导对违反劳动纪律的员工提出书面警告，并由违反劳动纪律员工直线主管填写《员工违反劳动纪律处罚确认表》（A）（见附件1），再由违纪员工本人签名确认，最后报员工所在部门签章确认并报所在单位人力资源部进行备案。（如违纪员工拒绝签名确认，违纪员工所在部门可邀请所在单位工会参与调查。工会调查确认违纪事实明确而违纪员工拒</w:t>
      </w:r>
      <w:r>
        <w:rPr>
          <w:rFonts w:ascii="宋体" w:hAnsi="宋体" w:hint="eastAsia"/>
          <w:szCs w:val="21"/>
        </w:rPr>
        <w:lastRenderedPageBreak/>
        <w:t>绝签名，由工会就所调查结果书面签章以证明。）</w:t>
      </w:r>
    </w:p>
    <w:p w14:paraId="6F4DB443" w14:textId="77777777" w:rsidR="00DC2FE0" w:rsidRDefault="00DC2FE0">
      <w:pPr>
        <w:pStyle w:val="ae"/>
        <w:widowControl w:val="0"/>
        <w:numPr>
          <w:ilvl w:val="0"/>
          <w:numId w:val="50"/>
        </w:numPr>
        <w:spacing w:before="0" w:beforeAutospacing="0" w:after="0" w:afterAutospacing="0" w:line="360" w:lineRule="auto"/>
        <w:rPr>
          <w:rFonts w:ascii="宋体" w:eastAsia="宋体" w:hAnsi="宋体" w:hint="eastAsia"/>
        </w:rPr>
      </w:pPr>
      <w:r>
        <w:rPr>
          <w:rFonts w:ascii="宋体" w:eastAsia="宋体" w:hAnsi="宋体" w:cs="宋体" w:hint="eastAsia"/>
          <w:color w:val="000000"/>
        </w:rPr>
        <w:t>职级降级、</w:t>
      </w:r>
      <w:r>
        <w:rPr>
          <w:rFonts w:ascii="宋体" w:eastAsia="宋体" w:hAnsi="宋体" w:hint="eastAsia"/>
        </w:rPr>
        <w:t>解除劳动合同处罚程序：</w:t>
      </w:r>
    </w:p>
    <w:p w14:paraId="13096F38" w14:textId="77777777" w:rsidR="00DC2FE0" w:rsidRDefault="00DC2FE0">
      <w:pPr>
        <w:spacing w:line="360" w:lineRule="auto"/>
        <w:ind w:firstLineChars="200" w:firstLine="420"/>
        <w:rPr>
          <w:rFonts w:ascii="宋体" w:hAnsi="宋体" w:hint="eastAsia"/>
          <w:b/>
          <w:sz w:val="24"/>
        </w:rPr>
      </w:pPr>
      <w:r>
        <w:rPr>
          <w:rFonts w:ascii="宋体" w:hAnsi="宋体" w:hint="eastAsia"/>
          <w:szCs w:val="21"/>
        </w:rPr>
        <w:t>员工有一次严重违纪，或一次重大行为过失，或三次行为过失（不限于同一方面的问题），由违反劳动纪律员工所在部门提出，并由所在单位人力资源部负责牵头组织相关部门对违纪行为进行调查、核实。调查确认违纪情况后，由人力资源部填写《员工违反劳动纪律处罚确认表》（B）（见附件2），受处罚人员签名确认，工会、党群等相关部门签章确认，报公司领导审批确认并发文通知职级降级或解除违反劳动纪律员工劳动合同。（如违纪员工拒绝签名确认，违纪员工所在部门可邀请所在单位工会参与调查。工会调查确认违纪事实明确而违纪员工拒绝签名，由工会就所调查结果书面签章以证明。）</w:t>
      </w:r>
    </w:p>
    <w:p w14:paraId="6BFC7B00" w14:textId="77777777" w:rsidR="00DC2FE0" w:rsidRDefault="00DC2FE0">
      <w:pPr>
        <w:pStyle w:val="2"/>
        <w:spacing w:line="360" w:lineRule="auto"/>
        <w:rPr>
          <w:rFonts w:hint="eastAsia"/>
        </w:rPr>
      </w:pPr>
      <w:bookmarkStart w:id="88" w:name="_Toc218919799"/>
      <w:r>
        <w:rPr>
          <w:rFonts w:hint="eastAsia"/>
        </w:rPr>
        <w:t>违反劳动纪律处罚员工投诉和申诉</w:t>
      </w:r>
      <w:bookmarkEnd w:id="88"/>
    </w:p>
    <w:p w14:paraId="5007B007"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为确保劳动关系的公平，员工有权就关于工作、劳动条件及与其他员工关系等事宜提出建议、投诉及申诉，并有权利得到公司的解释，但员工必须事先向其直线主管以口头形式提出该事项。如果对结果不满意，员工可向人力资源部乃至公司的高层管理经理按下列渠道提出投诉或申诉:</w:t>
      </w:r>
    </w:p>
    <w:p w14:paraId="51F8CE4A"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首先，员工应向其直线主管提交一份书面投诉或申诉(说明时间、地点和他所面对的事件)。直线主管应在三天内书面答复解释其立场和判断基础；</w:t>
      </w:r>
    </w:p>
    <w:p w14:paraId="510ECD3D"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其次，如员工对其直线主管的解释不满意，可向其高层主管经理投诉并将相关申诉材料送人力资源部备案。</w:t>
      </w:r>
    </w:p>
    <w:p w14:paraId="3FE48DA1" w14:textId="77777777" w:rsidR="00DC2FE0" w:rsidRDefault="00DC2FE0">
      <w:pPr>
        <w:spacing w:line="360" w:lineRule="auto"/>
        <w:ind w:firstLineChars="200" w:firstLine="420"/>
        <w:rPr>
          <w:rFonts w:ascii="宋体" w:hAnsi="宋体" w:hint="eastAsia"/>
          <w:szCs w:val="21"/>
        </w:rPr>
      </w:pPr>
      <w:r>
        <w:rPr>
          <w:rFonts w:ascii="宋体" w:hAnsi="宋体" w:hint="eastAsia"/>
          <w:szCs w:val="21"/>
        </w:rPr>
        <w:t>再次，人力资源部应积极协调工会与员工的直线主管或其高层主管经理就员工提出的申诉在七个工作日内答复员工。</w:t>
      </w:r>
    </w:p>
    <w:p w14:paraId="3E1A259E" w14:textId="77777777" w:rsidR="00DC2FE0" w:rsidRDefault="00DC2FE0">
      <w:pPr>
        <w:rPr>
          <w:rFonts w:hint="eastAsia"/>
          <w:sz w:val="24"/>
        </w:rPr>
      </w:pPr>
    </w:p>
    <w:p w14:paraId="0C21E6DC" w14:textId="77777777" w:rsidR="00DC2FE0" w:rsidRDefault="00DC2FE0">
      <w:pPr>
        <w:spacing w:line="360" w:lineRule="auto"/>
        <w:rPr>
          <w:rFonts w:ascii="宋体" w:hAnsi="宋体" w:hint="eastAsia"/>
          <w:szCs w:val="21"/>
        </w:rPr>
      </w:pPr>
    </w:p>
    <w:p w14:paraId="0BA22BD7" w14:textId="77777777" w:rsidR="00DC2FE0" w:rsidRDefault="00DC2FE0">
      <w:pPr>
        <w:rPr>
          <w:rFonts w:hint="eastAsia"/>
          <w:sz w:val="24"/>
        </w:rPr>
      </w:pPr>
    </w:p>
    <w:p w14:paraId="67788722" w14:textId="77777777" w:rsidR="00DC2FE0" w:rsidRDefault="00DC2FE0">
      <w:pPr>
        <w:rPr>
          <w:rFonts w:hint="eastAsia"/>
          <w:sz w:val="24"/>
        </w:rPr>
      </w:pPr>
    </w:p>
    <w:p w14:paraId="15E50DC1" w14:textId="77777777" w:rsidR="00DC2FE0" w:rsidRDefault="00DC2FE0">
      <w:pPr>
        <w:rPr>
          <w:rFonts w:hint="eastAsia"/>
          <w:sz w:val="24"/>
        </w:rPr>
      </w:pPr>
    </w:p>
    <w:p w14:paraId="0F4D55E5" w14:textId="77777777" w:rsidR="00DC2FE0" w:rsidRDefault="00DC2FE0">
      <w:pPr>
        <w:rPr>
          <w:rFonts w:hint="eastAsia"/>
          <w:sz w:val="24"/>
        </w:rPr>
      </w:pPr>
    </w:p>
    <w:p w14:paraId="24E4EF2F" w14:textId="77777777" w:rsidR="00DC2FE0" w:rsidRDefault="00DC2FE0">
      <w:pPr>
        <w:rPr>
          <w:rFonts w:hint="eastAsia"/>
          <w:sz w:val="24"/>
        </w:rPr>
      </w:pPr>
    </w:p>
    <w:p w14:paraId="7DB8B25D" w14:textId="77777777" w:rsidR="00DC2FE0" w:rsidRDefault="00DC2FE0">
      <w:pPr>
        <w:rPr>
          <w:rFonts w:hint="eastAsia"/>
          <w:sz w:val="24"/>
        </w:rPr>
      </w:pPr>
    </w:p>
    <w:p w14:paraId="319FA740" w14:textId="77777777" w:rsidR="00DC2FE0" w:rsidRDefault="00DC2FE0">
      <w:pPr>
        <w:rPr>
          <w:rFonts w:hint="eastAsia"/>
          <w:sz w:val="24"/>
        </w:rPr>
      </w:pPr>
    </w:p>
    <w:p w14:paraId="54E019B1" w14:textId="77777777" w:rsidR="00DC2FE0" w:rsidRDefault="00DC2FE0">
      <w:pPr>
        <w:rPr>
          <w:rFonts w:hint="eastAsia"/>
          <w:sz w:val="24"/>
        </w:rPr>
      </w:pPr>
    </w:p>
    <w:p w14:paraId="3446742B" w14:textId="77777777" w:rsidR="00DC2FE0" w:rsidRDefault="00DC2FE0">
      <w:pPr>
        <w:rPr>
          <w:rFonts w:hint="eastAsia"/>
          <w:sz w:val="24"/>
        </w:rPr>
      </w:pPr>
    </w:p>
    <w:p w14:paraId="0DE3596F" w14:textId="77777777" w:rsidR="00DC2FE0" w:rsidRDefault="00DC2FE0">
      <w:pPr>
        <w:rPr>
          <w:rFonts w:hint="eastAsia"/>
          <w:sz w:val="24"/>
        </w:rPr>
      </w:pPr>
    </w:p>
    <w:p w14:paraId="65EAB98F" w14:textId="77777777" w:rsidR="00DC2FE0" w:rsidRDefault="00DC2FE0">
      <w:pPr>
        <w:rPr>
          <w:rFonts w:hint="eastAsia"/>
          <w:sz w:val="24"/>
        </w:rPr>
      </w:pPr>
    </w:p>
    <w:p w14:paraId="78DD92AA" w14:textId="77777777" w:rsidR="00DC2FE0" w:rsidRDefault="00DC2FE0">
      <w:pPr>
        <w:pStyle w:val="1"/>
        <w:numPr>
          <w:ilvl w:val="0"/>
          <w:numId w:val="51"/>
        </w:numPr>
        <w:tabs>
          <w:tab w:val="left" w:pos="612"/>
          <w:tab w:val="left" w:pos="720"/>
        </w:tabs>
        <w:rPr>
          <w:rFonts w:hint="eastAsia"/>
        </w:rPr>
      </w:pPr>
      <w:bookmarkStart w:id="89" w:name="_Toc209344924"/>
      <w:bookmarkStart w:id="90" w:name="_Toc218919800"/>
      <w:r>
        <w:rPr>
          <w:rFonts w:hint="eastAsia"/>
        </w:rPr>
        <w:t>结束语</w:t>
      </w:r>
      <w:bookmarkEnd w:id="89"/>
      <w:bookmarkEnd w:id="90"/>
    </w:p>
    <w:p w14:paraId="67507D4A" w14:textId="77777777" w:rsidR="00DC2FE0" w:rsidRDefault="00DC2FE0">
      <w:pPr>
        <w:numPr>
          <w:ilvl w:val="0"/>
          <w:numId w:val="52"/>
        </w:numPr>
        <w:tabs>
          <w:tab w:val="clear" w:pos="1260"/>
          <w:tab w:val="left" w:pos="360"/>
        </w:tabs>
        <w:spacing w:line="360" w:lineRule="auto"/>
        <w:ind w:hanging="1080"/>
        <w:rPr>
          <w:rFonts w:ascii="宋体" w:hAnsi="宋体" w:hint="eastAsia"/>
          <w:szCs w:val="21"/>
        </w:rPr>
      </w:pPr>
      <w:r>
        <w:rPr>
          <w:rFonts w:ascii="宋体" w:hAnsi="宋体" w:hint="eastAsia"/>
          <w:szCs w:val="21"/>
        </w:rPr>
        <w:t xml:space="preserve"> 本手册属内部资料，请注意妥善保存。</w:t>
      </w:r>
    </w:p>
    <w:p w14:paraId="15E371B4" w14:textId="77777777" w:rsidR="00DC2FE0" w:rsidRDefault="00DC2FE0">
      <w:pPr>
        <w:numPr>
          <w:ilvl w:val="0"/>
          <w:numId w:val="52"/>
        </w:numPr>
        <w:tabs>
          <w:tab w:val="clear" w:pos="1260"/>
          <w:tab w:val="left" w:pos="360"/>
        </w:tabs>
        <w:spacing w:line="360" w:lineRule="auto"/>
        <w:ind w:hanging="1080"/>
        <w:rPr>
          <w:rFonts w:ascii="宋体" w:hAnsi="宋体" w:hint="eastAsia"/>
          <w:szCs w:val="21"/>
        </w:rPr>
      </w:pPr>
      <w:r>
        <w:rPr>
          <w:rFonts w:ascii="宋体" w:hAnsi="宋体" w:hint="eastAsia"/>
          <w:szCs w:val="21"/>
        </w:rPr>
        <w:t xml:space="preserve"> 员工在离职时，请将此手册主动交还公司人力资源部；</w:t>
      </w:r>
    </w:p>
    <w:p w14:paraId="518DB67E" w14:textId="77777777" w:rsidR="00DC2FE0" w:rsidRDefault="00DC2FE0">
      <w:pPr>
        <w:numPr>
          <w:ilvl w:val="0"/>
          <w:numId w:val="52"/>
        </w:numPr>
        <w:tabs>
          <w:tab w:val="clear" w:pos="1260"/>
          <w:tab w:val="left" w:pos="180"/>
        </w:tabs>
        <w:spacing w:line="360" w:lineRule="auto"/>
        <w:ind w:left="180" w:firstLine="0"/>
        <w:rPr>
          <w:rFonts w:ascii="宋体" w:hAnsi="宋体" w:hint="eastAsia"/>
          <w:szCs w:val="21"/>
        </w:rPr>
      </w:pPr>
      <w:r>
        <w:rPr>
          <w:rFonts w:ascii="宋体" w:hAnsi="宋体" w:hint="eastAsia"/>
          <w:szCs w:val="21"/>
        </w:rPr>
        <w:t xml:space="preserve"> 本手册应根据国家法律法规及公司规定作正确理解，本手册条款亦构成劳动合同的一部分。（与劳动合同具有相等法律效力）</w:t>
      </w:r>
    </w:p>
    <w:p w14:paraId="449EF124" w14:textId="77777777" w:rsidR="00DC2FE0" w:rsidRDefault="00DC2FE0">
      <w:pPr>
        <w:numPr>
          <w:ilvl w:val="0"/>
          <w:numId w:val="52"/>
        </w:numPr>
        <w:tabs>
          <w:tab w:val="clear" w:pos="1260"/>
          <w:tab w:val="left" w:pos="180"/>
        </w:tabs>
        <w:spacing w:line="360" w:lineRule="auto"/>
        <w:ind w:left="180" w:firstLine="0"/>
        <w:rPr>
          <w:rFonts w:ascii="宋体" w:hAnsi="宋体" w:hint="eastAsia"/>
          <w:szCs w:val="21"/>
        </w:rPr>
      </w:pPr>
      <w:r>
        <w:rPr>
          <w:rFonts w:ascii="宋体" w:hAnsi="宋体" w:hint="eastAsia"/>
          <w:szCs w:val="21"/>
        </w:rPr>
        <w:t xml:space="preserve"> 本员工手册各项条款均为手册出版之日止，公司现行管理办法核心内容的汇总，随着公司的发展，各管理办法将有部分修改，以最新颁布的管理办法为准，详细的实施方法请参考具体的管理办法条例。</w:t>
      </w:r>
    </w:p>
    <w:p w14:paraId="2095C51A" w14:textId="77777777" w:rsidR="00DC2FE0" w:rsidRDefault="00DC2FE0">
      <w:pPr>
        <w:numPr>
          <w:ilvl w:val="0"/>
          <w:numId w:val="52"/>
        </w:numPr>
        <w:tabs>
          <w:tab w:val="clear" w:pos="1260"/>
          <w:tab w:val="left" w:pos="360"/>
        </w:tabs>
        <w:spacing w:line="360" w:lineRule="auto"/>
        <w:ind w:hanging="1080"/>
        <w:rPr>
          <w:rFonts w:ascii="宋体" w:hAnsi="宋体" w:hint="eastAsia"/>
          <w:szCs w:val="21"/>
        </w:rPr>
      </w:pPr>
      <w:r>
        <w:rPr>
          <w:rFonts w:ascii="宋体" w:hAnsi="宋体" w:hint="eastAsia"/>
          <w:szCs w:val="21"/>
        </w:rPr>
        <w:t>本手册由公司人力资源部负责解释。</w:t>
      </w:r>
    </w:p>
    <w:p w14:paraId="2CB733D0" w14:textId="77777777" w:rsidR="00DC2FE0" w:rsidRDefault="00DC2FE0">
      <w:pPr>
        <w:spacing w:line="360" w:lineRule="auto"/>
        <w:rPr>
          <w:rFonts w:ascii="宋体" w:hAnsi="宋体" w:hint="eastAsia"/>
          <w:color w:val="FF0000"/>
          <w:szCs w:val="21"/>
        </w:rPr>
      </w:pPr>
    </w:p>
    <w:p w14:paraId="0B4B8357" w14:textId="77777777" w:rsidR="00DC2FE0" w:rsidRDefault="00DC2FE0">
      <w:pPr>
        <w:rPr>
          <w:rFonts w:hint="eastAsia"/>
          <w:sz w:val="24"/>
        </w:rPr>
      </w:pPr>
    </w:p>
    <w:p w14:paraId="6AFA4CBC" w14:textId="77777777" w:rsidR="00DC2FE0" w:rsidRDefault="00DC2FE0">
      <w:pPr>
        <w:rPr>
          <w:rFonts w:hint="eastAsia"/>
          <w:sz w:val="24"/>
        </w:rPr>
      </w:pPr>
    </w:p>
    <w:p w14:paraId="1F5EC7FA" w14:textId="77777777" w:rsidR="00DC2FE0" w:rsidRDefault="00DC2FE0">
      <w:pPr>
        <w:rPr>
          <w:rFonts w:hint="eastAsia"/>
          <w:sz w:val="24"/>
        </w:rPr>
      </w:pPr>
    </w:p>
    <w:p w14:paraId="122A8915" w14:textId="77777777" w:rsidR="00DC2FE0" w:rsidRDefault="00DC2FE0">
      <w:pPr>
        <w:rPr>
          <w:rFonts w:hint="eastAsia"/>
          <w:sz w:val="24"/>
        </w:rPr>
      </w:pPr>
    </w:p>
    <w:p w14:paraId="04D99425" w14:textId="77777777" w:rsidR="00DC2FE0" w:rsidRDefault="00DC2FE0">
      <w:pPr>
        <w:rPr>
          <w:rFonts w:hint="eastAsia"/>
          <w:sz w:val="24"/>
        </w:rPr>
      </w:pPr>
    </w:p>
    <w:p w14:paraId="2A14F4AF" w14:textId="77777777" w:rsidR="00DC2FE0" w:rsidRDefault="00DC2FE0">
      <w:pPr>
        <w:rPr>
          <w:rFonts w:hint="eastAsia"/>
          <w:sz w:val="24"/>
        </w:rPr>
      </w:pPr>
    </w:p>
    <w:p w14:paraId="00FB9B9E" w14:textId="77777777" w:rsidR="00DC2FE0" w:rsidRDefault="00DC2FE0">
      <w:pPr>
        <w:rPr>
          <w:rFonts w:hint="eastAsia"/>
          <w:sz w:val="24"/>
        </w:rPr>
      </w:pPr>
    </w:p>
    <w:p w14:paraId="4F8DBF29" w14:textId="77777777" w:rsidR="00DC2FE0" w:rsidRDefault="00DC2FE0">
      <w:pPr>
        <w:rPr>
          <w:rFonts w:hint="eastAsia"/>
          <w:sz w:val="24"/>
        </w:rPr>
      </w:pPr>
    </w:p>
    <w:p w14:paraId="0BEB5BAB" w14:textId="77777777" w:rsidR="00DC2FE0" w:rsidRDefault="00DC2FE0">
      <w:pPr>
        <w:rPr>
          <w:rFonts w:hint="eastAsia"/>
          <w:sz w:val="24"/>
        </w:rPr>
      </w:pPr>
    </w:p>
    <w:p w14:paraId="5F2870E8" w14:textId="77777777" w:rsidR="00DC2FE0" w:rsidRDefault="00DC2FE0">
      <w:pPr>
        <w:rPr>
          <w:rFonts w:hint="eastAsia"/>
          <w:sz w:val="24"/>
        </w:rPr>
      </w:pPr>
    </w:p>
    <w:p w14:paraId="2D80608E" w14:textId="77777777" w:rsidR="00DC2FE0" w:rsidRDefault="00DC2FE0">
      <w:pPr>
        <w:rPr>
          <w:rFonts w:hint="eastAsia"/>
          <w:sz w:val="24"/>
        </w:rPr>
      </w:pPr>
    </w:p>
    <w:p w14:paraId="3104ED1F" w14:textId="77777777" w:rsidR="00DC2FE0" w:rsidRDefault="00DC2FE0">
      <w:pPr>
        <w:rPr>
          <w:rFonts w:hint="eastAsia"/>
          <w:sz w:val="24"/>
        </w:rPr>
      </w:pPr>
    </w:p>
    <w:p w14:paraId="25098752" w14:textId="77777777" w:rsidR="00DC2FE0" w:rsidRDefault="00DC2FE0">
      <w:pPr>
        <w:rPr>
          <w:rFonts w:hint="eastAsia"/>
          <w:sz w:val="24"/>
        </w:rPr>
      </w:pPr>
    </w:p>
    <w:p w14:paraId="79990C15" w14:textId="77777777" w:rsidR="00DC2FE0" w:rsidRDefault="00DC2FE0">
      <w:pPr>
        <w:rPr>
          <w:rFonts w:hint="eastAsia"/>
          <w:sz w:val="24"/>
        </w:rPr>
      </w:pPr>
    </w:p>
    <w:p w14:paraId="7F7183C7" w14:textId="77777777" w:rsidR="00DC2FE0" w:rsidRDefault="00DC2FE0">
      <w:pPr>
        <w:rPr>
          <w:rFonts w:hint="eastAsia"/>
          <w:sz w:val="24"/>
        </w:rPr>
      </w:pPr>
    </w:p>
    <w:p w14:paraId="40D956C3" w14:textId="77777777" w:rsidR="00DC2FE0" w:rsidRDefault="00DC2FE0">
      <w:pPr>
        <w:rPr>
          <w:rFonts w:hint="eastAsia"/>
          <w:sz w:val="24"/>
        </w:rPr>
      </w:pPr>
    </w:p>
    <w:p w14:paraId="6CE25F36" w14:textId="77777777" w:rsidR="00DC2FE0" w:rsidRDefault="00DC2FE0">
      <w:pPr>
        <w:rPr>
          <w:rFonts w:hint="eastAsia"/>
          <w:sz w:val="24"/>
        </w:rPr>
      </w:pPr>
    </w:p>
    <w:p w14:paraId="436B9BCB" w14:textId="77777777" w:rsidR="00DC2FE0" w:rsidRDefault="00DC2FE0">
      <w:pPr>
        <w:rPr>
          <w:rFonts w:hint="eastAsia"/>
          <w:sz w:val="24"/>
        </w:rPr>
      </w:pPr>
    </w:p>
    <w:p w14:paraId="12449A48" w14:textId="77777777" w:rsidR="00DC2FE0" w:rsidRDefault="00DC2FE0">
      <w:pPr>
        <w:rPr>
          <w:rFonts w:hint="eastAsia"/>
          <w:sz w:val="24"/>
        </w:rPr>
      </w:pPr>
    </w:p>
    <w:p w14:paraId="6CDF8655" w14:textId="77777777" w:rsidR="00DC2FE0" w:rsidRDefault="00DC2FE0">
      <w:pPr>
        <w:rPr>
          <w:rFonts w:hint="eastAsia"/>
          <w:sz w:val="24"/>
        </w:rPr>
      </w:pPr>
    </w:p>
    <w:p w14:paraId="56316456" w14:textId="77777777" w:rsidR="00DC2FE0" w:rsidRDefault="00DC2FE0">
      <w:pPr>
        <w:rPr>
          <w:rFonts w:hint="eastAsia"/>
          <w:sz w:val="24"/>
        </w:rPr>
      </w:pPr>
    </w:p>
    <w:p w14:paraId="3FE32204" w14:textId="77777777" w:rsidR="00DC2FE0" w:rsidRDefault="00DC2FE0">
      <w:pPr>
        <w:rPr>
          <w:rFonts w:hint="eastAsia"/>
          <w:sz w:val="24"/>
        </w:rPr>
      </w:pPr>
    </w:p>
    <w:p w14:paraId="079CC714" w14:textId="77777777" w:rsidR="00DC2FE0" w:rsidRDefault="00DC2FE0">
      <w:pPr>
        <w:rPr>
          <w:rFonts w:hint="eastAsia"/>
          <w:sz w:val="24"/>
        </w:rPr>
      </w:pPr>
    </w:p>
    <w:p w14:paraId="248DF2A7" w14:textId="77777777" w:rsidR="00DC2FE0" w:rsidRDefault="00DC2FE0">
      <w:pPr>
        <w:rPr>
          <w:rFonts w:hint="eastAsia"/>
          <w:sz w:val="24"/>
        </w:rPr>
      </w:pPr>
    </w:p>
    <w:p w14:paraId="74A2C6D5" w14:textId="77777777" w:rsidR="00DC2FE0" w:rsidRDefault="00DC2FE0">
      <w:pPr>
        <w:rPr>
          <w:rFonts w:hint="eastAsia"/>
          <w:sz w:val="24"/>
        </w:rPr>
      </w:pPr>
    </w:p>
    <w:p w14:paraId="23B2D53D" w14:textId="77777777" w:rsidR="00DC2FE0" w:rsidRDefault="00DC2FE0">
      <w:pPr>
        <w:widowControl/>
        <w:snapToGrid w:val="0"/>
        <w:jc w:val="left"/>
        <w:rPr>
          <w:rFonts w:ascii="仿宋_GB2312" w:eastAsia="仿宋_GB2312" w:cs="宋体" w:hint="eastAsia"/>
          <w:b/>
          <w:kern w:val="0"/>
          <w:sz w:val="32"/>
          <w:szCs w:val="32"/>
        </w:rPr>
      </w:pPr>
      <w:r>
        <w:rPr>
          <w:rFonts w:ascii="仿宋_GB2312" w:eastAsia="仿宋_GB2312" w:cs="宋体" w:hint="eastAsia"/>
          <w:b/>
          <w:kern w:val="0"/>
          <w:sz w:val="32"/>
          <w:szCs w:val="32"/>
        </w:rPr>
        <w:lastRenderedPageBreak/>
        <w:t>附1：《中国移动通信集团广东有限公司劳动合同管理办法》</w:t>
      </w:r>
      <w:r>
        <w:rPr>
          <w:rFonts w:ascii="仿宋_GB2312" w:eastAsia="仿宋_GB2312" w:hint="eastAsia"/>
          <w:sz w:val="32"/>
          <w:szCs w:val="32"/>
        </w:rPr>
        <w:t>（粤移[2008]748号）</w:t>
      </w:r>
    </w:p>
    <w:p w14:paraId="1EAB4261" w14:textId="77777777" w:rsidR="00DC2FE0" w:rsidRDefault="00DC2FE0">
      <w:pPr>
        <w:widowControl/>
        <w:rPr>
          <w:rFonts w:ascii="仿宋_GB2312" w:eastAsia="仿宋_GB2312" w:hAnsi="宋体" w:cs="宋体" w:hint="eastAsia"/>
          <w:b/>
          <w:kern w:val="0"/>
          <w:szCs w:val="28"/>
        </w:rPr>
      </w:pPr>
      <w:r>
        <w:rPr>
          <w:rFonts w:ascii="仿宋_GB2312" w:eastAsia="仿宋_GB2312" w:hAnsi="宋体" w:cs="宋体" w:hint="eastAsia"/>
          <w:b/>
          <w:kern w:val="0"/>
          <w:szCs w:val="28"/>
        </w:rPr>
        <w:t>1总则</w:t>
      </w:r>
    </w:p>
    <w:p w14:paraId="2B1E4613" w14:textId="77777777" w:rsidR="00DC2FE0" w:rsidRDefault="00DC2FE0">
      <w:pPr>
        <w:widowControl/>
        <w:ind w:firstLineChars="100" w:firstLine="210"/>
        <w:rPr>
          <w:rFonts w:ascii="仿宋_GB2312" w:eastAsia="仿宋_GB2312" w:hAnsi="宋体" w:cs="宋体" w:hint="eastAsia"/>
          <w:kern w:val="0"/>
          <w:szCs w:val="28"/>
        </w:rPr>
      </w:pPr>
      <w:r>
        <w:rPr>
          <w:rFonts w:ascii="仿宋_GB2312" w:eastAsia="仿宋_GB2312" w:hAnsi="宋体" w:cs="宋体" w:hint="eastAsia"/>
          <w:kern w:val="0"/>
          <w:szCs w:val="28"/>
        </w:rPr>
        <w:t>1.1目的</w:t>
      </w:r>
    </w:p>
    <w:p w14:paraId="437321A4" w14:textId="77777777" w:rsidR="00DC2FE0" w:rsidRDefault="00DC2FE0">
      <w:pPr>
        <w:widowControl/>
        <w:ind w:leftChars="171" w:left="359" w:firstLineChars="200" w:firstLine="420"/>
        <w:rPr>
          <w:rFonts w:ascii="仿宋_GB2312" w:eastAsia="仿宋_GB2312" w:cs="宋体" w:hint="eastAsia"/>
          <w:kern w:val="0"/>
          <w:szCs w:val="28"/>
        </w:rPr>
      </w:pPr>
      <w:r>
        <w:rPr>
          <w:rFonts w:ascii="仿宋_GB2312" w:eastAsia="仿宋_GB2312" w:cs="宋体" w:hint="eastAsia"/>
          <w:kern w:val="0"/>
          <w:szCs w:val="28"/>
        </w:rPr>
        <w:t>为规范公司劳动合同管理，维护企业和员工双方的合法权益，促进劳动关系和谐、健康地发展，根据《劳动法》、《劳动合同法》及广东省劳动用工管理相关规定，结合我公司实际情况，制定本办法。</w:t>
      </w:r>
    </w:p>
    <w:p w14:paraId="32DE6925" w14:textId="77777777" w:rsidR="00DC2FE0" w:rsidRDefault="00DC2FE0">
      <w:pPr>
        <w:widowControl/>
        <w:ind w:leftChars="134" w:left="474" w:hangingChars="92" w:hanging="193"/>
        <w:rPr>
          <w:rFonts w:ascii="仿宋_GB2312" w:eastAsia="仿宋_GB2312" w:cs="宋体" w:hint="eastAsia"/>
          <w:kern w:val="0"/>
          <w:szCs w:val="28"/>
        </w:rPr>
      </w:pPr>
      <w:r>
        <w:rPr>
          <w:rFonts w:ascii="仿宋_GB2312" w:eastAsia="仿宋_GB2312" w:cs="宋体" w:hint="eastAsia"/>
          <w:kern w:val="0"/>
          <w:szCs w:val="28"/>
        </w:rPr>
        <w:t>1.2概念定义</w:t>
      </w:r>
    </w:p>
    <w:p w14:paraId="19747EBF" w14:textId="77777777" w:rsidR="00DC2FE0" w:rsidRDefault="00DC2FE0">
      <w:pPr>
        <w:widowControl/>
        <w:ind w:leftChars="171" w:left="359" w:firstLineChars="200" w:firstLine="420"/>
        <w:rPr>
          <w:rFonts w:ascii="仿宋_GB2312" w:eastAsia="仿宋_GB2312" w:cs="宋体" w:hint="eastAsia"/>
          <w:kern w:val="0"/>
          <w:szCs w:val="28"/>
        </w:rPr>
      </w:pPr>
      <w:r>
        <w:rPr>
          <w:rFonts w:ascii="仿宋_GB2312" w:eastAsia="仿宋_GB2312" w:cs="宋体" w:hint="eastAsia"/>
          <w:kern w:val="0"/>
          <w:szCs w:val="28"/>
        </w:rPr>
        <w:t>劳动合同是劳动者与用人单位确立劳动关系、明确双方权利和义务的协议。劳动合同一经签订就具有法律效力，双方必须严格履行。</w:t>
      </w:r>
    </w:p>
    <w:p w14:paraId="252F11BF" w14:textId="77777777" w:rsidR="00DC2FE0" w:rsidRDefault="00DC2FE0">
      <w:pPr>
        <w:widowControl/>
        <w:ind w:firstLineChars="100" w:firstLine="210"/>
        <w:rPr>
          <w:rFonts w:ascii="仿宋_GB2312" w:eastAsia="仿宋_GB2312" w:cs="宋体" w:hint="eastAsia"/>
          <w:kern w:val="0"/>
          <w:szCs w:val="28"/>
        </w:rPr>
      </w:pPr>
      <w:r>
        <w:rPr>
          <w:rFonts w:ascii="仿宋_GB2312" w:eastAsia="仿宋_GB2312" w:cs="宋体" w:hint="eastAsia"/>
          <w:kern w:val="0"/>
          <w:szCs w:val="28"/>
        </w:rPr>
        <w:t>1.3适用范围</w:t>
      </w:r>
    </w:p>
    <w:p w14:paraId="19C8943F" w14:textId="77777777" w:rsidR="00DC2FE0" w:rsidRDefault="00DC2FE0">
      <w:pPr>
        <w:widowControl/>
        <w:ind w:leftChars="171" w:left="359" w:firstLineChars="200" w:firstLine="420"/>
        <w:rPr>
          <w:rFonts w:ascii="仿宋_GB2312" w:eastAsia="仿宋_GB2312" w:cs="宋体" w:hint="eastAsia"/>
          <w:kern w:val="0"/>
          <w:szCs w:val="28"/>
        </w:rPr>
      </w:pPr>
      <w:r>
        <w:rPr>
          <w:rFonts w:ascii="仿宋_GB2312" w:eastAsia="仿宋_GB2312" w:cs="宋体" w:hint="eastAsia"/>
          <w:kern w:val="0"/>
          <w:szCs w:val="28"/>
        </w:rPr>
        <w:t>本办法适用于中国移动通信集团广东有限公司所有员工。公司全体员工均必须与公司签订劳动合同。省公司员工以及各市公司的总经理（或负责人）与省公司签订劳动合同。受省公司委托，市公司员工与市公司签订劳动合同。县分公司员工的劳动合同由市公司管理。</w:t>
      </w:r>
    </w:p>
    <w:p w14:paraId="3EEBEFC8" w14:textId="77777777" w:rsidR="00DC2FE0" w:rsidRDefault="00DC2FE0">
      <w:pPr>
        <w:widowControl/>
        <w:ind w:leftChars="134" w:left="474" w:hangingChars="92" w:hanging="193"/>
        <w:rPr>
          <w:rFonts w:ascii="仿宋_GB2312" w:eastAsia="仿宋_GB2312" w:cs="宋体" w:hint="eastAsia"/>
          <w:kern w:val="0"/>
          <w:szCs w:val="28"/>
        </w:rPr>
      </w:pPr>
      <w:r>
        <w:rPr>
          <w:rFonts w:ascii="仿宋_GB2312" w:eastAsia="仿宋_GB2312" w:cs="宋体" w:hint="eastAsia"/>
          <w:kern w:val="0"/>
          <w:szCs w:val="28"/>
        </w:rPr>
        <w:t>1.4各单位职责</w:t>
      </w:r>
    </w:p>
    <w:p w14:paraId="7C5A9CA6" w14:textId="77777777" w:rsidR="00DC2FE0" w:rsidRDefault="00DC2FE0">
      <w:pPr>
        <w:widowControl/>
        <w:ind w:leftChars="257" w:left="540"/>
        <w:rPr>
          <w:rFonts w:ascii="仿宋_GB2312" w:eastAsia="仿宋_GB2312" w:cs="宋体" w:hint="eastAsia"/>
          <w:kern w:val="0"/>
          <w:szCs w:val="28"/>
        </w:rPr>
      </w:pPr>
      <w:r>
        <w:rPr>
          <w:rFonts w:ascii="仿宋_GB2312" w:eastAsia="仿宋_GB2312" w:cs="宋体" w:hint="eastAsia"/>
          <w:kern w:val="0"/>
          <w:szCs w:val="28"/>
        </w:rPr>
        <w:t>1.4.1省公司</w:t>
      </w:r>
    </w:p>
    <w:p w14:paraId="3B389A12" w14:textId="77777777" w:rsidR="00DC2FE0" w:rsidRDefault="00DC2FE0">
      <w:pPr>
        <w:widowControl/>
        <w:ind w:leftChars="257" w:left="540" w:firstLineChars="200" w:firstLine="420"/>
        <w:rPr>
          <w:rFonts w:ascii="仿宋_GB2312" w:eastAsia="仿宋_GB2312" w:cs="宋体" w:hint="eastAsia"/>
          <w:kern w:val="0"/>
          <w:szCs w:val="28"/>
        </w:rPr>
      </w:pPr>
      <w:r>
        <w:rPr>
          <w:rFonts w:ascii="仿宋_GB2312" w:eastAsia="仿宋_GB2312" w:cs="宋体" w:hint="eastAsia"/>
          <w:kern w:val="0"/>
          <w:szCs w:val="28"/>
        </w:rPr>
        <w:t>省公司人力资源部根据集团公司指导意见，制订劳动合同及用工管理各项政策办法、建立全省人力资源管理系统，对各市分公司劳动合同及用工管理进行指导、监督和检查等工作。省公司负责省公司本部员工劳动合同及用工管理工作。</w:t>
      </w:r>
    </w:p>
    <w:p w14:paraId="057B717F" w14:textId="77777777" w:rsidR="00DC2FE0" w:rsidRDefault="00DC2FE0">
      <w:pPr>
        <w:widowControl/>
        <w:ind w:leftChars="258" w:left="1082" w:hangingChars="257" w:hanging="540"/>
        <w:rPr>
          <w:rFonts w:ascii="仿宋_GB2312" w:eastAsia="仿宋_GB2312" w:cs="宋体" w:hint="eastAsia"/>
          <w:kern w:val="0"/>
          <w:szCs w:val="28"/>
        </w:rPr>
      </w:pPr>
      <w:r>
        <w:rPr>
          <w:rFonts w:ascii="仿宋_GB2312" w:eastAsia="仿宋_GB2312" w:cs="宋体" w:hint="eastAsia"/>
          <w:kern w:val="0"/>
          <w:szCs w:val="28"/>
        </w:rPr>
        <w:t>1.4.2各市分公司</w:t>
      </w:r>
    </w:p>
    <w:p w14:paraId="6BBDB727" w14:textId="77777777" w:rsidR="00DC2FE0" w:rsidRDefault="00DC2FE0">
      <w:pPr>
        <w:widowControl/>
        <w:ind w:leftChars="257" w:left="540" w:firstLineChars="200" w:firstLine="420"/>
        <w:rPr>
          <w:rFonts w:ascii="仿宋_GB2312" w:eastAsia="仿宋_GB2312" w:cs="宋体" w:hint="eastAsia"/>
          <w:kern w:val="0"/>
          <w:szCs w:val="28"/>
        </w:rPr>
      </w:pPr>
      <w:r>
        <w:rPr>
          <w:rFonts w:ascii="仿宋_GB2312" w:eastAsia="仿宋_GB2312" w:cs="宋体" w:hint="eastAsia"/>
          <w:kern w:val="0"/>
          <w:szCs w:val="28"/>
        </w:rPr>
        <w:t>市分公司人力资源部按省公司各项政策办法要求，严格遵照执行，负责所在市分公司员工劳动合同及用工制度的具体实操及管理、人力资源系统维护等工作。</w:t>
      </w:r>
    </w:p>
    <w:p w14:paraId="68283ED6" w14:textId="77777777" w:rsidR="00DC2FE0" w:rsidRDefault="00DC2FE0">
      <w:pPr>
        <w:widowControl/>
        <w:ind w:leftChars="257" w:left="540"/>
        <w:rPr>
          <w:rFonts w:ascii="仿宋_GB2312" w:eastAsia="仿宋_GB2312" w:cs="宋体" w:hint="eastAsia"/>
          <w:kern w:val="0"/>
          <w:szCs w:val="28"/>
        </w:rPr>
      </w:pPr>
      <w:r>
        <w:rPr>
          <w:rFonts w:ascii="仿宋_GB2312" w:eastAsia="仿宋_GB2312" w:cs="宋体" w:hint="eastAsia"/>
          <w:kern w:val="0"/>
          <w:szCs w:val="28"/>
        </w:rPr>
        <w:t>1.4.3 客户服务中心</w:t>
      </w:r>
    </w:p>
    <w:p w14:paraId="6AFF98B1" w14:textId="77777777" w:rsidR="00DC2FE0" w:rsidRDefault="00DC2FE0">
      <w:pPr>
        <w:widowControl/>
        <w:ind w:leftChars="257" w:left="540" w:firstLineChars="200" w:firstLine="420"/>
        <w:rPr>
          <w:rFonts w:ascii="仿宋_GB2312" w:eastAsia="仿宋_GB2312" w:cs="宋体" w:hint="eastAsia"/>
          <w:kern w:val="0"/>
          <w:szCs w:val="28"/>
        </w:rPr>
      </w:pPr>
      <w:r>
        <w:rPr>
          <w:rFonts w:ascii="仿宋_GB2312" w:eastAsia="仿宋_GB2312" w:cs="宋体" w:hint="eastAsia"/>
          <w:kern w:val="0"/>
          <w:szCs w:val="28"/>
        </w:rPr>
        <w:t>客户服务中心人力资源室按省公司各项政策办法要求，严格遵照执行，负责客户服务各区域中心员工劳动合同及用工制度的具体操作及管理、人力资源系统维护等工作。</w:t>
      </w:r>
    </w:p>
    <w:p w14:paraId="6A91AF4A" w14:textId="77777777" w:rsidR="00DC2FE0" w:rsidRDefault="00DC2FE0">
      <w:pPr>
        <w:widowControl/>
        <w:rPr>
          <w:rFonts w:ascii="仿宋_GB2312" w:eastAsia="仿宋_GB2312" w:cs="宋体" w:hint="eastAsia"/>
          <w:kern w:val="0"/>
          <w:szCs w:val="28"/>
        </w:rPr>
      </w:pPr>
    </w:p>
    <w:p w14:paraId="71FEA6C9" w14:textId="77777777" w:rsidR="00DC2FE0" w:rsidRDefault="00DC2FE0">
      <w:pPr>
        <w:widowControl/>
        <w:rPr>
          <w:rFonts w:ascii="仿宋_GB2312" w:eastAsia="仿宋_GB2312" w:cs="宋体" w:hint="eastAsia"/>
          <w:b/>
          <w:kern w:val="0"/>
          <w:szCs w:val="28"/>
        </w:rPr>
      </w:pPr>
      <w:r>
        <w:rPr>
          <w:rFonts w:ascii="仿宋_GB2312" w:eastAsia="仿宋_GB2312" w:cs="宋体" w:hint="eastAsia"/>
          <w:b/>
          <w:kern w:val="0"/>
          <w:szCs w:val="28"/>
        </w:rPr>
        <w:t>2劳动合同的订立</w:t>
      </w:r>
    </w:p>
    <w:p w14:paraId="5151655B" w14:textId="77777777" w:rsidR="00DC2FE0" w:rsidRDefault="00DC2FE0">
      <w:pPr>
        <w:widowControl/>
        <w:ind w:leftChars="133" w:left="338" w:hangingChars="28" w:hanging="59"/>
        <w:rPr>
          <w:rFonts w:ascii="仿宋_GB2312" w:eastAsia="仿宋_GB2312" w:hint="eastAsia"/>
          <w:kern w:val="0"/>
          <w:szCs w:val="28"/>
        </w:rPr>
      </w:pPr>
      <w:r>
        <w:rPr>
          <w:rFonts w:ascii="仿宋_GB2312" w:eastAsia="仿宋_GB2312" w:cs="宋体" w:hint="eastAsia"/>
          <w:kern w:val="0"/>
          <w:szCs w:val="28"/>
        </w:rPr>
        <w:t>2.1</w:t>
      </w:r>
      <w:r>
        <w:rPr>
          <w:rFonts w:ascii="仿宋_GB2312" w:eastAsia="仿宋_GB2312" w:hint="eastAsia"/>
          <w:kern w:val="0"/>
          <w:szCs w:val="28"/>
        </w:rPr>
        <w:t>公司自用工之日起即与劳动者建立劳动关系，并自用工之日起一个月内订立书面劳动合同。</w:t>
      </w:r>
    </w:p>
    <w:p w14:paraId="3AAA231C" w14:textId="77777777" w:rsidR="00DC2FE0" w:rsidRDefault="00DC2FE0">
      <w:pPr>
        <w:widowControl/>
        <w:ind w:leftChars="133" w:left="338" w:hangingChars="28" w:hanging="59"/>
        <w:rPr>
          <w:rFonts w:ascii="仿宋_GB2312" w:eastAsia="仿宋_GB2312" w:hint="eastAsia"/>
          <w:kern w:val="0"/>
          <w:szCs w:val="28"/>
        </w:rPr>
      </w:pPr>
      <w:r>
        <w:rPr>
          <w:rFonts w:ascii="仿宋_GB2312" w:eastAsia="仿宋_GB2312" w:hint="eastAsia"/>
          <w:kern w:val="0"/>
          <w:szCs w:val="28"/>
        </w:rPr>
        <w:t>2.2公司各单位应当建立职工名册备查，职工名册应包括劳动者姓名、性别、公民身份号码、户籍地址及现住址、就业方式、劳动合同期限等内容。</w:t>
      </w:r>
    </w:p>
    <w:p w14:paraId="2C11B4DA" w14:textId="77777777" w:rsidR="00DC2FE0" w:rsidRDefault="00DC2FE0">
      <w:pPr>
        <w:widowControl/>
        <w:ind w:leftChars="133" w:left="338" w:hangingChars="28" w:hanging="59"/>
        <w:rPr>
          <w:rFonts w:ascii="仿宋_GB2312" w:eastAsia="仿宋_GB2312" w:hint="eastAsia"/>
          <w:kern w:val="0"/>
          <w:szCs w:val="28"/>
        </w:rPr>
      </w:pPr>
      <w:r>
        <w:rPr>
          <w:rFonts w:ascii="仿宋_GB2312" w:eastAsia="仿宋_GB2312" w:hint="eastAsia"/>
          <w:kern w:val="0"/>
          <w:szCs w:val="28"/>
        </w:rPr>
        <w:t>2.3签订劳动合同的种类分为：固定期限劳动合同和无固定期限劳动合同两种。自2008年1月1日实施之日起，参照下表签订或续签劳动合同期限，已与公司签订无固定期限劳动合同的员工，仍维持原无固定期合同。员工在公司工作满10年者，可向公司提出签订无固定期限劳动合同，双方协商一致后可订立无固定期限劳动合同，但须与公司约定无固定期限劳动合同的终止条件。</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35"/>
        <w:gridCol w:w="1800"/>
        <w:gridCol w:w="1800"/>
        <w:gridCol w:w="2160"/>
      </w:tblGrid>
      <w:tr w:rsidR="00DC2FE0" w14:paraId="108E4D78" w14:textId="77777777">
        <w:trPr>
          <w:trHeight w:val="577"/>
        </w:trPr>
        <w:tc>
          <w:tcPr>
            <w:tcW w:w="2535" w:type="dxa"/>
            <w:noWrap/>
            <w:tcMar>
              <w:top w:w="15" w:type="dxa"/>
              <w:left w:w="15" w:type="dxa"/>
              <w:bottom w:w="0" w:type="dxa"/>
              <w:right w:w="15" w:type="dxa"/>
            </w:tcMar>
            <w:vAlign w:val="center"/>
          </w:tcPr>
          <w:p w14:paraId="3E53D434" w14:textId="77777777" w:rsidR="00DC2FE0" w:rsidRDefault="00DC2FE0">
            <w:pPr>
              <w:jc w:val="center"/>
              <w:rPr>
                <w:rFonts w:ascii="仿宋_GB2312" w:eastAsia="仿宋_GB2312" w:hAnsi="宋体" w:cs="Arial Unicode MS" w:hint="eastAsia"/>
                <w:b/>
                <w:bCs/>
                <w:szCs w:val="28"/>
              </w:rPr>
            </w:pPr>
          </w:p>
        </w:tc>
        <w:tc>
          <w:tcPr>
            <w:tcW w:w="1800" w:type="dxa"/>
            <w:vAlign w:val="center"/>
          </w:tcPr>
          <w:p w14:paraId="3100B3E5" w14:textId="77777777" w:rsidR="00DC2FE0" w:rsidRDefault="00DC2FE0">
            <w:pPr>
              <w:jc w:val="center"/>
              <w:rPr>
                <w:rFonts w:ascii="仿宋_GB2312" w:eastAsia="仿宋_GB2312" w:hAnsi="宋体" w:hint="eastAsia"/>
                <w:b/>
                <w:bCs/>
                <w:szCs w:val="28"/>
              </w:rPr>
            </w:pPr>
            <w:r>
              <w:rPr>
                <w:rFonts w:ascii="仿宋_GB2312" w:eastAsia="仿宋_GB2312" w:hint="eastAsia"/>
                <w:b/>
                <w:szCs w:val="28"/>
              </w:rPr>
              <w:t>首签年限</w:t>
            </w:r>
          </w:p>
        </w:tc>
        <w:tc>
          <w:tcPr>
            <w:tcW w:w="1800" w:type="dxa"/>
            <w:vAlign w:val="center"/>
          </w:tcPr>
          <w:p w14:paraId="03022C57" w14:textId="77777777" w:rsidR="00DC2FE0" w:rsidRDefault="00DC2FE0">
            <w:pPr>
              <w:jc w:val="center"/>
              <w:rPr>
                <w:rFonts w:ascii="仿宋_GB2312" w:eastAsia="仿宋_GB2312" w:hAnsi="宋体" w:hint="eastAsia"/>
                <w:b/>
                <w:bCs/>
                <w:szCs w:val="28"/>
              </w:rPr>
            </w:pPr>
            <w:r>
              <w:rPr>
                <w:rFonts w:ascii="仿宋_GB2312" w:eastAsia="仿宋_GB2312" w:hint="eastAsia"/>
                <w:b/>
                <w:szCs w:val="28"/>
              </w:rPr>
              <w:t>第二次签订年限</w:t>
            </w:r>
          </w:p>
        </w:tc>
        <w:tc>
          <w:tcPr>
            <w:tcW w:w="2160" w:type="dxa"/>
            <w:vAlign w:val="center"/>
          </w:tcPr>
          <w:p w14:paraId="056BB869" w14:textId="77777777" w:rsidR="00DC2FE0" w:rsidRDefault="00DC2FE0">
            <w:pPr>
              <w:jc w:val="center"/>
              <w:rPr>
                <w:rFonts w:ascii="仿宋_GB2312" w:eastAsia="仿宋_GB2312" w:hint="eastAsia"/>
                <w:b/>
                <w:szCs w:val="28"/>
              </w:rPr>
            </w:pPr>
            <w:r>
              <w:rPr>
                <w:rFonts w:ascii="仿宋_GB2312" w:eastAsia="仿宋_GB2312" w:hint="eastAsia"/>
                <w:b/>
                <w:szCs w:val="28"/>
              </w:rPr>
              <w:t>第三次签订年限</w:t>
            </w:r>
          </w:p>
        </w:tc>
      </w:tr>
      <w:tr w:rsidR="00DC2FE0" w14:paraId="6382544F" w14:textId="77777777">
        <w:trPr>
          <w:trHeight w:val="627"/>
        </w:trPr>
        <w:tc>
          <w:tcPr>
            <w:tcW w:w="2535" w:type="dxa"/>
            <w:noWrap/>
            <w:tcMar>
              <w:top w:w="15" w:type="dxa"/>
              <w:left w:w="15" w:type="dxa"/>
              <w:bottom w:w="0" w:type="dxa"/>
              <w:right w:w="15" w:type="dxa"/>
            </w:tcMar>
            <w:vAlign w:val="center"/>
          </w:tcPr>
          <w:p w14:paraId="3E3EBD57" w14:textId="77777777" w:rsidR="00DC2FE0" w:rsidRDefault="00DC2FE0">
            <w:pPr>
              <w:snapToGrid w:val="0"/>
              <w:rPr>
                <w:rFonts w:ascii="仿宋_GB2312" w:eastAsia="仿宋_GB2312" w:hint="eastAsia"/>
                <w:szCs w:val="28"/>
              </w:rPr>
            </w:pPr>
            <w:r>
              <w:rPr>
                <w:rFonts w:ascii="仿宋_GB2312" w:eastAsia="仿宋_GB2312" w:hAnsi="宋体" w:hint="eastAsia"/>
                <w:b/>
                <w:bCs/>
                <w:szCs w:val="28"/>
              </w:rPr>
              <w:t>2008年1月1日前入职合同制员工</w:t>
            </w:r>
          </w:p>
        </w:tc>
        <w:tc>
          <w:tcPr>
            <w:tcW w:w="1800" w:type="dxa"/>
            <w:vAlign w:val="center"/>
          </w:tcPr>
          <w:p w14:paraId="07F28B83" w14:textId="77777777" w:rsidR="00DC2FE0" w:rsidRDefault="00DC2FE0">
            <w:pPr>
              <w:jc w:val="center"/>
              <w:rPr>
                <w:rFonts w:ascii="仿宋_GB2312" w:eastAsia="仿宋_GB2312" w:hAnsi="宋体" w:hint="eastAsia"/>
                <w:szCs w:val="28"/>
              </w:rPr>
            </w:pPr>
            <w:r>
              <w:rPr>
                <w:rFonts w:ascii="仿宋_GB2312" w:eastAsia="仿宋_GB2312" w:hAnsi="宋体" w:hint="eastAsia"/>
                <w:szCs w:val="28"/>
              </w:rPr>
              <w:t>3年或无固定期限</w:t>
            </w:r>
          </w:p>
        </w:tc>
        <w:tc>
          <w:tcPr>
            <w:tcW w:w="1800" w:type="dxa"/>
            <w:vAlign w:val="center"/>
          </w:tcPr>
          <w:p w14:paraId="7EDED4BD" w14:textId="77777777" w:rsidR="00DC2FE0" w:rsidRDefault="00DC2FE0">
            <w:pPr>
              <w:jc w:val="center"/>
              <w:rPr>
                <w:rFonts w:ascii="仿宋_GB2312" w:eastAsia="仿宋_GB2312" w:hAnsi="宋体" w:hint="eastAsia"/>
                <w:szCs w:val="28"/>
              </w:rPr>
            </w:pPr>
            <w:r>
              <w:rPr>
                <w:rFonts w:ascii="仿宋_GB2312" w:eastAsia="仿宋_GB2312" w:hAnsi="宋体" w:hint="eastAsia"/>
                <w:szCs w:val="28"/>
              </w:rPr>
              <w:t>3年或无固定期限</w:t>
            </w:r>
          </w:p>
        </w:tc>
        <w:tc>
          <w:tcPr>
            <w:tcW w:w="2160" w:type="dxa"/>
            <w:vAlign w:val="center"/>
          </w:tcPr>
          <w:p w14:paraId="459440AF" w14:textId="77777777" w:rsidR="00DC2FE0" w:rsidRDefault="00DC2FE0">
            <w:pPr>
              <w:jc w:val="center"/>
              <w:rPr>
                <w:rFonts w:ascii="仿宋_GB2312" w:eastAsia="仿宋_GB2312" w:hAnsi="宋体" w:hint="eastAsia"/>
                <w:szCs w:val="28"/>
              </w:rPr>
            </w:pPr>
            <w:r>
              <w:rPr>
                <w:rFonts w:ascii="仿宋_GB2312" w:eastAsia="仿宋_GB2312" w:hAnsi="宋体" w:hint="eastAsia"/>
                <w:szCs w:val="28"/>
              </w:rPr>
              <w:t>无固定期限</w:t>
            </w:r>
          </w:p>
        </w:tc>
      </w:tr>
      <w:tr w:rsidR="00DC2FE0" w14:paraId="331C2917" w14:textId="77777777">
        <w:trPr>
          <w:cantSplit/>
          <w:trHeight w:val="593"/>
        </w:trPr>
        <w:tc>
          <w:tcPr>
            <w:tcW w:w="2535" w:type="dxa"/>
            <w:noWrap/>
            <w:tcMar>
              <w:top w:w="15" w:type="dxa"/>
              <w:left w:w="15" w:type="dxa"/>
              <w:bottom w:w="0" w:type="dxa"/>
              <w:right w:w="15" w:type="dxa"/>
            </w:tcMar>
            <w:vAlign w:val="center"/>
          </w:tcPr>
          <w:p w14:paraId="19E959A1" w14:textId="77777777" w:rsidR="00DC2FE0" w:rsidRDefault="00DC2FE0">
            <w:pPr>
              <w:snapToGrid w:val="0"/>
              <w:rPr>
                <w:rFonts w:ascii="仿宋_GB2312" w:eastAsia="仿宋_GB2312" w:hAnsi="宋体" w:hint="eastAsia"/>
                <w:b/>
                <w:bCs/>
                <w:szCs w:val="28"/>
              </w:rPr>
            </w:pPr>
            <w:r>
              <w:rPr>
                <w:rFonts w:ascii="仿宋_GB2312" w:eastAsia="仿宋_GB2312" w:hAnsi="宋体" w:hint="eastAsia"/>
                <w:b/>
                <w:bCs/>
                <w:szCs w:val="28"/>
              </w:rPr>
              <w:t>2008年1月1日后入职合同制员工</w:t>
            </w:r>
          </w:p>
        </w:tc>
        <w:tc>
          <w:tcPr>
            <w:tcW w:w="1800" w:type="dxa"/>
            <w:vAlign w:val="center"/>
          </w:tcPr>
          <w:p w14:paraId="282043CA" w14:textId="77777777" w:rsidR="00DC2FE0" w:rsidRDefault="00DC2FE0">
            <w:pPr>
              <w:jc w:val="center"/>
              <w:rPr>
                <w:rFonts w:ascii="仿宋_GB2312" w:eastAsia="仿宋_GB2312" w:hAnsi="宋体" w:hint="eastAsia"/>
                <w:szCs w:val="28"/>
              </w:rPr>
            </w:pPr>
            <w:r>
              <w:rPr>
                <w:rFonts w:ascii="仿宋_GB2312" w:eastAsia="仿宋_GB2312" w:hAnsi="宋体" w:hint="eastAsia"/>
                <w:szCs w:val="28"/>
              </w:rPr>
              <w:t>3年</w:t>
            </w:r>
          </w:p>
        </w:tc>
        <w:tc>
          <w:tcPr>
            <w:tcW w:w="1800" w:type="dxa"/>
            <w:vAlign w:val="center"/>
          </w:tcPr>
          <w:p w14:paraId="78D56F1A" w14:textId="77777777" w:rsidR="00DC2FE0" w:rsidRDefault="00DC2FE0">
            <w:pPr>
              <w:jc w:val="center"/>
              <w:rPr>
                <w:rFonts w:ascii="仿宋_GB2312" w:eastAsia="仿宋_GB2312" w:hAnsi="宋体" w:hint="eastAsia"/>
                <w:szCs w:val="28"/>
              </w:rPr>
            </w:pPr>
            <w:r>
              <w:rPr>
                <w:rFonts w:ascii="仿宋_GB2312" w:eastAsia="仿宋_GB2312" w:hAnsi="宋体" w:hint="eastAsia"/>
                <w:szCs w:val="28"/>
              </w:rPr>
              <w:t>3年</w:t>
            </w:r>
          </w:p>
        </w:tc>
        <w:tc>
          <w:tcPr>
            <w:tcW w:w="2160" w:type="dxa"/>
            <w:vAlign w:val="center"/>
          </w:tcPr>
          <w:p w14:paraId="2F1426AB" w14:textId="77777777" w:rsidR="00DC2FE0" w:rsidRDefault="00DC2FE0">
            <w:pPr>
              <w:jc w:val="center"/>
              <w:rPr>
                <w:rFonts w:ascii="仿宋_GB2312" w:eastAsia="仿宋_GB2312" w:hAnsi="宋体" w:hint="eastAsia"/>
                <w:szCs w:val="28"/>
              </w:rPr>
            </w:pPr>
            <w:r>
              <w:rPr>
                <w:rFonts w:ascii="仿宋_GB2312" w:eastAsia="仿宋_GB2312" w:hAnsi="宋体" w:hint="eastAsia"/>
                <w:szCs w:val="28"/>
              </w:rPr>
              <w:t>无固定期限</w:t>
            </w:r>
          </w:p>
        </w:tc>
      </w:tr>
    </w:tbl>
    <w:p w14:paraId="5A612F52" w14:textId="77777777" w:rsidR="00DC2FE0" w:rsidRDefault="00DC2FE0">
      <w:pPr>
        <w:widowControl/>
        <w:rPr>
          <w:rFonts w:ascii="仿宋_GB2312" w:eastAsia="仿宋_GB2312" w:hint="eastAsia"/>
          <w:kern w:val="0"/>
          <w:szCs w:val="28"/>
        </w:rPr>
      </w:pPr>
    </w:p>
    <w:p w14:paraId="5D614011"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2.4 劳动合同应在双方平等自愿、协商一致的基础上，以书面形式订立，并具备以下条款：1、用人单位的名称、住所和法定代表人或者主要负责人；2、劳动者的姓名、住址和居民身份证或者其他有效身份证件号码；3、劳动合同期限；4、工作内容和工作地点；5、工作时间和休息休假；6、劳动报酬；7、社会保险；8、劳动保护、劳动条件和职业危害防护；9、法律、法规规定应当纳入劳动合同的其他事项；10、其它等内容。</w:t>
      </w:r>
    </w:p>
    <w:p w14:paraId="76E3BFDD"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2.5劳动合同文本可使用广东省或当地市劳动行政部门的劳动合同参考文本。各单位可根据本单位实际情况，在经过专业法律律师和当地劳动行政部门审核的情况下，在劳动行政部门劳动合同参考文本的基础上增加部分附加条款。</w:t>
      </w:r>
    </w:p>
    <w:p w14:paraId="1A446C83"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2.6 劳动合同订立后，如当地劳动行政部门有要求，应到当地劳动合同管理部门进行鉴证，以增强合同严肃性并得到当地劳动合同管理部门的指导和监督。</w:t>
      </w:r>
    </w:p>
    <w:p w14:paraId="4E038E5E"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2.7 劳动合同中应约定工作地点和工作内容（即岗位名称），同时区分管理岗和工人岗。职级为6级以上（含6级）标示为管理岗。其余人员标示为工人岗。</w:t>
      </w:r>
    </w:p>
    <w:p w14:paraId="79798F80" w14:textId="77777777" w:rsidR="00DC2FE0" w:rsidRDefault="00DC2FE0">
      <w:pPr>
        <w:widowControl/>
        <w:rPr>
          <w:rFonts w:ascii="仿宋_GB2312" w:eastAsia="仿宋_GB2312" w:cs="宋体" w:hint="eastAsia"/>
          <w:kern w:val="0"/>
          <w:szCs w:val="28"/>
        </w:rPr>
      </w:pPr>
    </w:p>
    <w:p w14:paraId="47831C28" w14:textId="77777777" w:rsidR="00DC2FE0" w:rsidRDefault="00DC2FE0">
      <w:pPr>
        <w:widowControl/>
        <w:rPr>
          <w:rFonts w:ascii="仿宋_GB2312" w:eastAsia="仿宋_GB2312" w:cs="宋体" w:hint="eastAsia"/>
          <w:b/>
          <w:kern w:val="0"/>
          <w:szCs w:val="28"/>
        </w:rPr>
      </w:pPr>
      <w:r>
        <w:rPr>
          <w:rFonts w:ascii="仿宋_GB2312" w:eastAsia="仿宋_GB2312" w:cs="宋体" w:hint="eastAsia"/>
          <w:b/>
          <w:kern w:val="0"/>
          <w:szCs w:val="28"/>
        </w:rPr>
        <w:t>3 试用期管理</w:t>
      </w:r>
    </w:p>
    <w:p w14:paraId="0BDC11B6"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3.1新招聘员工的劳动合同首签期限为3年，其中应安排六个月的试用期，试用期包括在劳动合同期限内。</w:t>
      </w:r>
    </w:p>
    <w:p w14:paraId="14A02B2B"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3.2试用期结束前1个月，公司组织对新招聘员工进行试用期考核。对新招聘员工，若试用期间经考核被证明不符合录用条件，或《中华人民共和国劳动合同法实施条例》规定的相关情形，公司将说明理由并解除劳动合同。</w:t>
      </w:r>
    </w:p>
    <w:p w14:paraId="5FA4BF00" w14:textId="77777777" w:rsidR="00DC2FE0" w:rsidRDefault="00DC2FE0">
      <w:pPr>
        <w:widowControl/>
        <w:ind w:leftChars="133" w:left="338" w:hangingChars="28" w:hanging="59"/>
        <w:rPr>
          <w:rFonts w:ascii="仿宋_GB2312" w:eastAsia="仿宋_GB2312" w:cs="宋体" w:hint="eastAsia"/>
          <w:kern w:val="0"/>
          <w:szCs w:val="28"/>
        </w:rPr>
      </w:pPr>
    </w:p>
    <w:p w14:paraId="4E404D8C" w14:textId="77777777" w:rsidR="00DC2FE0" w:rsidRDefault="00DC2FE0">
      <w:pPr>
        <w:widowControl/>
        <w:rPr>
          <w:rFonts w:ascii="仿宋_GB2312" w:eastAsia="仿宋_GB2312" w:hint="eastAsia"/>
          <w:b/>
          <w:kern w:val="0"/>
          <w:szCs w:val="28"/>
        </w:rPr>
      </w:pPr>
      <w:r>
        <w:rPr>
          <w:rFonts w:ascii="仿宋_GB2312" w:eastAsia="仿宋_GB2312" w:cs="宋体" w:hint="eastAsia"/>
          <w:b/>
          <w:kern w:val="0"/>
          <w:szCs w:val="28"/>
        </w:rPr>
        <w:t>4劳动合同的履行和变更</w:t>
      </w:r>
    </w:p>
    <w:p w14:paraId="13EBD8F1"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4.1公司与劳动者应当按照劳动合同的约定，全面履行各自的义务。</w:t>
      </w:r>
    </w:p>
    <w:p w14:paraId="59EE4A4D"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4.2在劳动合同履行期间，公司根据生产或工作需要，参照员工的专业、经验、能力和表现，依据公司相关制度规定，调整其工作岗位，并按照新的岗位确定薪酬。</w:t>
      </w:r>
    </w:p>
    <w:p w14:paraId="25A54105"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4.3国家规定的工时制度（工作时间）一般包括有标准、不定时、综合计算工时三种。我公司劳动合同约定的工时制度以标准工时制为主。</w:t>
      </w:r>
    </w:p>
    <w:p w14:paraId="4FBC1683"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4.4劳动合同中的工资标准，原则上是指月基本工资和职位工资，但不得低于当地最低工资标准要求。</w:t>
      </w:r>
    </w:p>
    <w:p w14:paraId="7DB8742E"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4.5劳动合同约定加班工资计算基数标准，标准按合同工资标准约定。</w:t>
      </w:r>
    </w:p>
    <w:p w14:paraId="284E0BB0"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4.6凡在本公司享受相关福利、奖励政策，并签订相关协议的，该协议应标示为劳动合同文本的附件加以执行。</w:t>
      </w:r>
    </w:p>
    <w:p w14:paraId="552325E5"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4.7劳动合同经双方协商一致后，可以变更合同的相关内容，但应在《劳动合同变更记录》中记载，作为劳动合同的附件。</w:t>
      </w:r>
    </w:p>
    <w:p w14:paraId="40719C8E"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4.8劳动合同双方签订后，劳动合同文本由用人单位和劳动者各执一份保存，劳动合同签订期限等信息同时录入人力资源管理系统。</w:t>
      </w:r>
    </w:p>
    <w:p w14:paraId="618FCFAC"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4.9劳动合同签订、签收情况，应在一个月内在明显之处以内部信息网络、公告栏、内部报刊、墙报等形式进行公示，公示内容包括签订合同的员工姓名以及聘用期限等信息，公示时间不得少于7日。</w:t>
      </w:r>
    </w:p>
    <w:p w14:paraId="651EDC63"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4.10劳动合同管理工作需要专人专岗负责，工作人员产生变化市公司需要及时报备省公司。</w:t>
      </w:r>
    </w:p>
    <w:p w14:paraId="6BF9B92C" w14:textId="77777777" w:rsidR="00DC2FE0" w:rsidRDefault="00DC2FE0">
      <w:pPr>
        <w:widowControl/>
        <w:rPr>
          <w:rFonts w:ascii="仿宋_GB2312" w:eastAsia="仿宋_GB2312" w:hint="eastAsia"/>
          <w:kern w:val="0"/>
          <w:szCs w:val="28"/>
        </w:rPr>
      </w:pPr>
    </w:p>
    <w:p w14:paraId="6641CCCF" w14:textId="77777777" w:rsidR="00DC2FE0" w:rsidRDefault="00DC2FE0">
      <w:pPr>
        <w:widowControl/>
        <w:rPr>
          <w:rFonts w:ascii="仿宋_GB2312" w:eastAsia="仿宋_GB2312" w:hint="eastAsia"/>
          <w:b/>
          <w:kern w:val="0"/>
          <w:szCs w:val="28"/>
        </w:rPr>
      </w:pPr>
      <w:r>
        <w:rPr>
          <w:rFonts w:ascii="仿宋_GB2312" w:eastAsia="仿宋_GB2312" w:hint="eastAsia"/>
          <w:b/>
          <w:kern w:val="0"/>
          <w:szCs w:val="28"/>
        </w:rPr>
        <w:t>5</w:t>
      </w:r>
      <w:r>
        <w:rPr>
          <w:rFonts w:ascii="仿宋_GB2312" w:eastAsia="仿宋_GB2312" w:cs="宋体" w:hint="eastAsia"/>
          <w:b/>
          <w:kern w:val="0"/>
          <w:szCs w:val="28"/>
        </w:rPr>
        <w:t>劳动合同的解除和终止</w:t>
      </w:r>
    </w:p>
    <w:p w14:paraId="055B1CE9"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lastRenderedPageBreak/>
        <w:t>5.1公司与员工协商一致，可以解除劳动合同。员工提前三十日以书面形式通知公司，可以解除劳动合同；员工在试用期内提前三日通知公司，可以解除劳动合同。</w:t>
      </w:r>
    </w:p>
    <w:p w14:paraId="1370C5DA" w14:textId="77777777" w:rsidR="00DC2FE0" w:rsidRDefault="00DC2FE0">
      <w:pPr>
        <w:widowControl/>
        <w:ind w:leftChars="133" w:left="546" w:hangingChars="127" w:hanging="267"/>
        <w:rPr>
          <w:rFonts w:ascii="仿宋_GB2312" w:eastAsia="仿宋_GB2312" w:hint="eastAsia"/>
          <w:kern w:val="0"/>
          <w:szCs w:val="28"/>
        </w:rPr>
      </w:pPr>
      <w:r>
        <w:rPr>
          <w:rFonts w:ascii="仿宋_GB2312" w:eastAsia="仿宋_GB2312" w:cs="宋体" w:hint="eastAsia"/>
          <w:kern w:val="0"/>
          <w:szCs w:val="28"/>
        </w:rPr>
        <w:t>5.2公司有下列情形之一的，劳动者可以解除劳动合同：</w:t>
      </w:r>
      <w:r>
        <w:rPr>
          <w:rFonts w:ascii="仿宋_GB2312" w:eastAsia="仿宋_GB2312" w:cs="宋体" w:hint="eastAsia"/>
          <w:kern w:val="0"/>
          <w:szCs w:val="28"/>
        </w:rPr>
        <w:br/>
      </w:r>
      <w:r>
        <w:rPr>
          <w:rFonts w:ascii="仿宋_GB2312" w:eastAsia="仿宋_GB2312" w:hint="eastAsia"/>
          <w:kern w:val="0"/>
          <w:szCs w:val="28"/>
        </w:rPr>
        <w:t>5.2.1未按照劳动合同约定提供劳动保护或者劳动条件的；</w:t>
      </w:r>
      <w:r>
        <w:rPr>
          <w:rFonts w:ascii="仿宋_GB2312" w:eastAsia="仿宋_GB2312" w:hint="eastAsia"/>
          <w:kern w:val="0"/>
          <w:szCs w:val="28"/>
        </w:rPr>
        <w:br/>
        <w:t>5.2.2未及时足额支付劳动报酬的；</w:t>
      </w:r>
      <w:r>
        <w:rPr>
          <w:rFonts w:ascii="仿宋_GB2312" w:eastAsia="仿宋_GB2312" w:hint="eastAsia"/>
          <w:kern w:val="0"/>
          <w:szCs w:val="28"/>
        </w:rPr>
        <w:br/>
        <w:t>5.2.3未依法为劳动者缴纳社会保险费的；</w:t>
      </w:r>
      <w:r>
        <w:rPr>
          <w:rFonts w:ascii="仿宋_GB2312" w:eastAsia="仿宋_GB2312" w:hint="eastAsia"/>
          <w:kern w:val="0"/>
          <w:szCs w:val="28"/>
        </w:rPr>
        <w:br/>
        <w:t>5.2.4公司的规章制度违反法律、法规的规定，损害劳动者权益的；</w:t>
      </w:r>
      <w:r>
        <w:rPr>
          <w:rFonts w:ascii="仿宋_GB2312" w:eastAsia="仿宋_GB2312" w:hint="eastAsia"/>
          <w:kern w:val="0"/>
          <w:szCs w:val="28"/>
        </w:rPr>
        <w:br/>
        <w:t>5.2.5法律、行政法规规定劳动者可以解除劳动合同的其他情形。</w:t>
      </w:r>
    </w:p>
    <w:p w14:paraId="6863004E" w14:textId="77777777" w:rsidR="00DC2FE0" w:rsidRDefault="00DC2FE0">
      <w:pPr>
        <w:widowControl/>
        <w:ind w:leftChars="133" w:left="338" w:hangingChars="28" w:hanging="59"/>
        <w:rPr>
          <w:rFonts w:ascii="仿宋_GB2312" w:eastAsia="仿宋_GB2312" w:cs="宋体" w:hint="eastAsia"/>
          <w:kern w:val="0"/>
          <w:szCs w:val="28"/>
        </w:rPr>
      </w:pPr>
      <w:r>
        <w:rPr>
          <w:rFonts w:ascii="仿宋_GB2312" w:eastAsia="仿宋_GB2312" w:cs="宋体" w:hint="eastAsia"/>
          <w:kern w:val="0"/>
          <w:szCs w:val="28"/>
        </w:rPr>
        <w:t>5.3公司以暴力、威胁或者非法限制人身自由的手段强迫员工劳动的，或者公司违章指挥、强令冒险作业危及员工人身安全的，员工可以立即解除劳动合同，不需事先告知公司。</w:t>
      </w:r>
    </w:p>
    <w:p w14:paraId="390F8E72" w14:textId="77777777" w:rsidR="00DC2FE0" w:rsidRDefault="00DC2FE0">
      <w:pPr>
        <w:widowControl/>
        <w:ind w:leftChars="133" w:left="546" w:hangingChars="127" w:hanging="267"/>
        <w:rPr>
          <w:rFonts w:ascii="仿宋_GB2312" w:eastAsia="仿宋_GB2312" w:hint="eastAsia"/>
          <w:kern w:val="0"/>
          <w:szCs w:val="28"/>
        </w:rPr>
      </w:pPr>
      <w:r>
        <w:rPr>
          <w:rFonts w:ascii="仿宋_GB2312" w:eastAsia="仿宋_GB2312" w:cs="宋体" w:hint="eastAsia"/>
          <w:kern w:val="0"/>
          <w:szCs w:val="28"/>
        </w:rPr>
        <w:t>5.4员工有下列情形之一的，公司可以解除劳动合同：</w:t>
      </w:r>
      <w:r>
        <w:rPr>
          <w:rFonts w:ascii="仿宋_GB2312" w:eastAsia="仿宋_GB2312" w:cs="宋体" w:hint="eastAsia"/>
          <w:kern w:val="0"/>
          <w:szCs w:val="28"/>
        </w:rPr>
        <w:br/>
      </w:r>
      <w:r>
        <w:rPr>
          <w:rFonts w:ascii="仿宋_GB2312" w:eastAsia="仿宋_GB2312" w:hint="eastAsia"/>
          <w:kern w:val="0"/>
          <w:szCs w:val="28"/>
        </w:rPr>
        <w:t>5.4.1在试用期间被证明不符合录用条件的；</w:t>
      </w:r>
      <w:r>
        <w:rPr>
          <w:rFonts w:ascii="仿宋_GB2312" w:eastAsia="仿宋_GB2312" w:hint="eastAsia"/>
          <w:kern w:val="0"/>
          <w:szCs w:val="28"/>
        </w:rPr>
        <w:br/>
        <w:t>5.4.2严重违反公司的规章制度的；</w:t>
      </w:r>
      <w:r>
        <w:rPr>
          <w:rFonts w:ascii="仿宋_GB2312" w:eastAsia="仿宋_GB2312" w:hint="eastAsia"/>
          <w:kern w:val="0"/>
          <w:szCs w:val="28"/>
        </w:rPr>
        <w:br/>
        <w:t>5.4.3严重失职，营私舞弊，给公司造成重大损害的；</w:t>
      </w:r>
    </w:p>
    <w:p w14:paraId="24D88AA6" w14:textId="77777777" w:rsidR="00DC2FE0" w:rsidRDefault="00DC2FE0">
      <w:pPr>
        <w:widowControl/>
        <w:ind w:leftChars="324" w:left="1115" w:hangingChars="207" w:hanging="435"/>
        <w:rPr>
          <w:rFonts w:ascii="仿宋_GB2312" w:eastAsia="仿宋_GB2312" w:hint="eastAsia"/>
          <w:kern w:val="0"/>
          <w:szCs w:val="28"/>
        </w:rPr>
      </w:pPr>
      <w:r>
        <w:rPr>
          <w:rFonts w:ascii="仿宋_GB2312" w:eastAsia="仿宋_GB2312" w:hint="eastAsia"/>
          <w:kern w:val="0"/>
          <w:szCs w:val="28"/>
        </w:rPr>
        <w:t>5.4.4员工同时与其他用人单位建立劳动关系，对完成本单位的工作任务造成严重影响，或者经公司提出，拒不改正的；</w:t>
      </w:r>
    </w:p>
    <w:p w14:paraId="224BD6FA" w14:textId="77777777" w:rsidR="00DC2FE0" w:rsidRDefault="00DC2FE0">
      <w:pPr>
        <w:widowControl/>
        <w:ind w:leftChars="257" w:left="1080" w:hangingChars="257" w:hanging="540"/>
        <w:rPr>
          <w:rFonts w:ascii="仿宋_GB2312" w:eastAsia="仿宋_GB2312" w:hint="eastAsia"/>
          <w:kern w:val="0"/>
          <w:szCs w:val="28"/>
        </w:rPr>
      </w:pPr>
      <w:r>
        <w:rPr>
          <w:rFonts w:ascii="仿宋_GB2312" w:eastAsia="仿宋_GB2312" w:hint="eastAsia"/>
          <w:kern w:val="0"/>
          <w:szCs w:val="28"/>
        </w:rPr>
        <w:t>5.4.5 通过伪造学历等欺诈手段与公司签订劳动合同的；</w:t>
      </w:r>
    </w:p>
    <w:p w14:paraId="5282F209" w14:textId="77777777" w:rsidR="00DC2FE0" w:rsidRDefault="00DC2FE0">
      <w:pPr>
        <w:widowControl/>
        <w:ind w:leftChars="257" w:left="1080" w:hangingChars="257" w:hanging="540"/>
        <w:rPr>
          <w:rFonts w:ascii="仿宋_GB2312" w:eastAsia="仿宋_GB2312" w:hint="eastAsia"/>
          <w:kern w:val="0"/>
          <w:szCs w:val="28"/>
        </w:rPr>
      </w:pPr>
      <w:r>
        <w:rPr>
          <w:rFonts w:ascii="仿宋_GB2312" w:eastAsia="仿宋_GB2312" w:hint="eastAsia"/>
          <w:kern w:val="0"/>
          <w:szCs w:val="28"/>
        </w:rPr>
        <w:t>5.4.6被依法追究刑事责任的。</w:t>
      </w:r>
    </w:p>
    <w:p w14:paraId="048C2C79" w14:textId="77777777" w:rsidR="00DC2FE0" w:rsidRDefault="00DC2FE0">
      <w:pPr>
        <w:widowControl/>
        <w:ind w:leftChars="134" w:left="472" w:hangingChars="91" w:hanging="191"/>
        <w:rPr>
          <w:rFonts w:ascii="仿宋_GB2312" w:eastAsia="仿宋_GB2312" w:hint="eastAsia"/>
          <w:kern w:val="0"/>
          <w:szCs w:val="28"/>
        </w:rPr>
      </w:pPr>
      <w:r>
        <w:rPr>
          <w:rFonts w:ascii="仿宋_GB2312" w:eastAsia="仿宋_GB2312" w:hint="eastAsia"/>
          <w:kern w:val="0"/>
          <w:szCs w:val="28"/>
        </w:rPr>
        <w:t>5.5有下列情形之一的，公司提前三十日以书面形式通知员工本人或者额外支付员工一个月工资后，可以解除劳动合同：</w:t>
      </w:r>
    </w:p>
    <w:p w14:paraId="1092D256" w14:textId="77777777" w:rsidR="00DC2FE0" w:rsidRDefault="00DC2FE0">
      <w:pPr>
        <w:widowControl/>
        <w:ind w:leftChars="259" w:left="1079" w:hangingChars="255" w:hanging="535"/>
        <w:rPr>
          <w:rFonts w:ascii="仿宋_GB2312" w:eastAsia="仿宋_GB2312" w:hint="eastAsia"/>
          <w:kern w:val="0"/>
          <w:szCs w:val="28"/>
        </w:rPr>
      </w:pPr>
      <w:r>
        <w:rPr>
          <w:rFonts w:ascii="仿宋_GB2312" w:eastAsia="仿宋_GB2312" w:hint="eastAsia"/>
          <w:kern w:val="0"/>
          <w:szCs w:val="28"/>
        </w:rPr>
        <w:t>5.5.1员工患病或者非因工负伤，在规定的医疗期满后不能从事原工作，也不能从事由公司另行安排的工作的；</w:t>
      </w:r>
    </w:p>
    <w:p w14:paraId="6B9BDF71" w14:textId="77777777" w:rsidR="00DC2FE0" w:rsidRDefault="00DC2FE0">
      <w:pPr>
        <w:widowControl/>
        <w:ind w:leftChars="259" w:left="1079" w:hangingChars="255" w:hanging="535"/>
        <w:rPr>
          <w:rFonts w:ascii="仿宋_GB2312" w:eastAsia="仿宋_GB2312" w:hint="eastAsia"/>
          <w:kern w:val="0"/>
          <w:szCs w:val="28"/>
        </w:rPr>
      </w:pPr>
      <w:r>
        <w:rPr>
          <w:rFonts w:ascii="仿宋_GB2312" w:eastAsia="仿宋_GB2312" w:hint="eastAsia"/>
          <w:kern w:val="0"/>
          <w:szCs w:val="28"/>
        </w:rPr>
        <w:t>5.5.2员工不能胜任工作，经过培训或者调整工作岗位，仍不能胜任工作的；</w:t>
      </w:r>
    </w:p>
    <w:p w14:paraId="55D7E6B7" w14:textId="77777777" w:rsidR="00DC2FE0" w:rsidRDefault="00DC2FE0">
      <w:pPr>
        <w:widowControl/>
        <w:ind w:leftChars="259" w:left="1079" w:hangingChars="255" w:hanging="535"/>
        <w:rPr>
          <w:rFonts w:ascii="仿宋_GB2312" w:eastAsia="仿宋_GB2312" w:hint="eastAsia"/>
          <w:kern w:val="0"/>
          <w:szCs w:val="28"/>
        </w:rPr>
      </w:pPr>
      <w:r>
        <w:rPr>
          <w:rFonts w:ascii="仿宋_GB2312" w:eastAsia="仿宋_GB2312" w:hint="eastAsia"/>
          <w:kern w:val="0"/>
          <w:szCs w:val="28"/>
        </w:rPr>
        <w:t>5.5.3劳动合同订立时所依据的客观情况发生重大变化，致使劳动合同无法履行，经公司与员工协商，未能就变更劳动合同内容达成协议的。</w:t>
      </w:r>
    </w:p>
    <w:p w14:paraId="56BACD46" w14:textId="77777777" w:rsidR="00DC2FE0" w:rsidRDefault="00DC2FE0">
      <w:pPr>
        <w:widowControl/>
        <w:ind w:leftChars="134" w:left="472" w:hangingChars="91" w:hanging="191"/>
        <w:rPr>
          <w:rFonts w:ascii="仿宋_GB2312" w:eastAsia="仿宋_GB2312" w:hAnsi="宋体" w:cs="宋体" w:hint="eastAsia"/>
          <w:kern w:val="0"/>
          <w:szCs w:val="28"/>
        </w:rPr>
      </w:pPr>
      <w:r>
        <w:rPr>
          <w:rFonts w:ascii="仿宋_GB2312" w:eastAsia="仿宋_GB2312" w:hAnsi="宋体" w:cs="宋体" w:hint="eastAsia"/>
          <w:kern w:val="0"/>
          <w:szCs w:val="28"/>
        </w:rPr>
        <w:t>5.6若由于公司内部经营发生重大变化，可根据国家政策与本办法，双方协商变更合同的相关内容，如不能达成协议，双方可以解除劳动合同。</w:t>
      </w:r>
    </w:p>
    <w:p w14:paraId="5761EB9E" w14:textId="77777777" w:rsidR="00DC2FE0" w:rsidRDefault="00DC2FE0">
      <w:pPr>
        <w:widowControl/>
        <w:ind w:leftChars="134" w:left="472" w:hangingChars="91" w:hanging="191"/>
        <w:rPr>
          <w:rFonts w:ascii="仿宋_GB2312" w:eastAsia="仿宋_GB2312" w:hAnsi="宋体" w:cs="宋体" w:hint="eastAsia"/>
          <w:kern w:val="0"/>
          <w:szCs w:val="28"/>
        </w:rPr>
      </w:pPr>
      <w:r>
        <w:rPr>
          <w:rFonts w:ascii="仿宋_GB2312" w:eastAsia="仿宋_GB2312" w:hAnsi="宋体" w:cs="宋体" w:hint="eastAsia"/>
          <w:kern w:val="0"/>
          <w:szCs w:val="28"/>
        </w:rPr>
        <w:t>5.7公司单方解除劳动合同，应当事先将理由通知工会。公司违反法律、行政法规规定或者劳动合同约定的，工会有权要求公司纠正。公司应当研究工会的意见，并将处理结果书面通知工会。</w:t>
      </w:r>
    </w:p>
    <w:p w14:paraId="6298E988" w14:textId="77777777" w:rsidR="00DC2FE0" w:rsidRDefault="00DC2FE0">
      <w:pPr>
        <w:widowControl/>
        <w:ind w:leftChars="134" w:left="472" w:hangingChars="91" w:hanging="191"/>
        <w:rPr>
          <w:rFonts w:ascii="仿宋_GB2312" w:eastAsia="仿宋_GB2312" w:hAnsi="宋体" w:cs="宋体" w:hint="eastAsia"/>
          <w:kern w:val="0"/>
          <w:szCs w:val="28"/>
        </w:rPr>
      </w:pPr>
      <w:r>
        <w:rPr>
          <w:rFonts w:ascii="仿宋_GB2312" w:eastAsia="仿宋_GB2312" w:hAnsi="宋体" w:cs="宋体" w:hint="eastAsia"/>
          <w:kern w:val="0"/>
          <w:szCs w:val="28"/>
        </w:rPr>
        <w:t>5.8有下列情形之一的，劳动合同终止：</w:t>
      </w:r>
    </w:p>
    <w:p w14:paraId="1F43FE25" w14:textId="77777777" w:rsidR="00DC2FE0" w:rsidRDefault="00DC2FE0">
      <w:pPr>
        <w:widowControl/>
        <w:ind w:leftChars="254" w:left="533" w:firstLineChars="1" w:firstLine="2"/>
        <w:rPr>
          <w:rFonts w:ascii="仿宋_GB2312" w:eastAsia="仿宋_GB2312" w:hAnsi="宋体" w:cs="宋体" w:hint="eastAsia"/>
          <w:kern w:val="0"/>
          <w:szCs w:val="28"/>
        </w:rPr>
      </w:pPr>
      <w:r>
        <w:rPr>
          <w:rFonts w:ascii="仿宋_GB2312" w:eastAsia="仿宋_GB2312" w:hAnsi="宋体" w:cs="宋体" w:hint="eastAsia"/>
          <w:kern w:val="0"/>
          <w:szCs w:val="28"/>
        </w:rPr>
        <w:t>5.8.1劳动合同期满的；</w:t>
      </w:r>
    </w:p>
    <w:p w14:paraId="0E798EF6" w14:textId="77777777" w:rsidR="00DC2FE0" w:rsidRDefault="00DC2FE0">
      <w:pPr>
        <w:widowControl/>
        <w:ind w:leftChars="254" w:left="533" w:firstLineChars="1" w:firstLine="2"/>
        <w:rPr>
          <w:rFonts w:ascii="仿宋_GB2312" w:eastAsia="仿宋_GB2312" w:hAnsi="宋体" w:cs="宋体" w:hint="eastAsia"/>
          <w:kern w:val="0"/>
          <w:szCs w:val="28"/>
        </w:rPr>
      </w:pPr>
      <w:r>
        <w:rPr>
          <w:rFonts w:ascii="仿宋_GB2312" w:eastAsia="仿宋_GB2312" w:hAnsi="宋体" w:cs="宋体" w:hint="eastAsia"/>
          <w:kern w:val="0"/>
          <w:szCs w:val="28"/>
        </w:rPr>
        <w:t>5.8.2员工开始依法享受基本养老保险待遇的；</w:t>
      </w:r>
    </w:p>
    <w:p w14:paraId="686E2BB6" w14:textId="77777777" w:rsidR="00DC2FE0" w:rsidRDefault="00DC2FE0">
      <w:pPr>
        <w:widowControl/>
        <w:ind w:leftChars="254" w:left="533" w:firstLineChars="1" w:firstLine="2"/>
        <w:rPr>
          <w:rFonts w:ascii="仿宋_GB2312" w:eastAsia="仿宋_GB2312" w:hAnsi="宋体" w:cs="宋体" w:hint="eastAsia"/>
          <w:kern w:val="0"/>
          <w:szCs w:val="28"/>
        </w:rPr>
      </w:pPr>
      <w:r>
        <w:rPr>
          <w:rFonts w:ascii="仿宋_GB2312" w:eastAsia="仿宋_GB2312" w:hAnsi="宋体" w:cs="宋体" w:hint="eastAsia"/>
          <w:kern w:val="0"/>
          <w:szCs w:val="28"/>
        </w:rPr>
        <w:t>5.8.3员工死亡，或者被人民法院宣告死亡或者宣告失踪的；</w:t>
      </w:r>
      <w:r>
        <w:rPr>
          <w:rFonts w:ascii="仿宋_GB2312" w:eastAsia="仿宋_GB2312" w:hAnsi="宋体" w:cs="宋体" w:hint="eastAsia"/>
          <w:kern w:val="0"/>
          <w:szCs w:val="28"/>
        </w:rPr>
        <w:br/>
        <w:t>5.8.4公司被依法宣告破产的；</w:t>
      </w:r>
    </w:p>
    <w:p w14:paraId="658FD5BC" w14:textId="77777777" w:rsidR="00DC2FE0" w:rsidRDefault="00DC2FE0">
      <w:pPr>
        <w:widowControl/>
        <w:ind w:leftChars="254" w:left="533" w:firstLineChars="1" w:firstLine="2"/>
        <w:rPr>
          <w:rFonts w:ascii="仿宋_GB2312" w:eastAsia="仿宋_GB2312" w:hAnsi="宋体" w:cs="宋体" w:hint="eastAsia"/>
          <w:kern w:val="0"/>
          <w:szCs w:val="28"/>
        </w:rPr>
      </w:pPr>
      <w:r>
        <w:rPr>
          <w:rFonts w:ascii="仿宋_GB2312" w:eastAsia="仿宋_GB2312" w:hAnsi="宋体" w:cs="宋体" w:hint="eastAsia"/>
          <w:kern w:val="0"/>
          <w:szCs w:val="28"/>
        </w:rPr>
        <w:t>5.8.5公司被吊销营业执照、责令关闭、撤销或者公司决定提前解散；</w:t>
      </w:r>
    </w:p>
    <w:p w14:paraId="5A07675C" w14:textId="77777777" w:rsidR="00DC2FE0" w:rsidRDefault="00DC2FE0">
      <w:pPr>
        <w:widowControl/>
        <w:ind w:leftChars="254" w:left="533" w:firstLineChars="1" w:firstLine="2"/>
        <w:rPr>
          <w:rFonts w:ascii="仿宋_GB2312" w:eastAsia="仿宋_GB2312" w:hAnsi="宋体" w:cs="宋体" w:hint="eastAsia"/>
          <w:kern w:val="0"/>
          <w:szCs w:val="28"/>
        </w:rPr>
      </w:pPr>
      <w:r>
        <w:rPr>
          <w:rFonts w:ascii="仿宋_GB2312" w:eastAsia="仿宋_GB2312" w:hAnsi="宋体" w:cs="宋体" w:hint="eastAsia"/>
          <w:kern w:val="0"/>
          <w:szCs w:val="28"/>
        </w:rPr>
        <w:t>5.8.6法律、行政法规规定的其他情形。</w:t>
      </w:r>
    </w:p>
    <w:p w14:paraId="69151AFF" w14:textId="77777777" w:rsidR="00DC2FE0" w:rsidRDefault="00DC2FE0">
      <w:pPr>
        <w:widowControl/>
        <w:ind w:leftChars="171" w:left="493" w:hangingChars="64" w:hanging="134"/>
        <w:rPr>
          <w:rFonts w:ascii="仿宋_GB2312" w:eastAsia="仿宋_GB2312" w:hAnsi="宋体" w:cs="宋体" w:hint="eastAsia"/>
          <w:kern w:val="0"/>
          <w:szCs w:val="28"/>
        </w:rPr>
      </w:pPr>
      <w:r>
        <w:rPr>
          <w:rFonts w:ascii="仿宋_GB2312" w:eastAsia="仿宋_GB2312" w:hAnsi="宋体" w:cs="宋体" w:hint="eastAsia"/>
          <w:kern w:val="0"/>
          <w:szCs w:val="28"/>
        </w:rPr>
        <w:t>5.9公司应当在解除或者终止劳动合同时出具解除或者终止劳动合同的证明，并在十五日内为劳动者办理档案和社会保险关系转移手续。员工应当按照双方约定，办理工作交接。公司依照劳动合同及有关规定应当向员工支付经济补偿的，在办结工作交接时支付。</w:t>
      </w:r>
    </w:p>
    <w:p w14:paraId="69B99C06" w14:textId="77777777" w:rsidR="00DC2FE0" w:rsidRDefault="00DC2FE0">
      <w:pPr>
        <w:widowControl/>
        <w:ind w:leftChars="134" w:left="472" w:hangingChars="91" w:hanging="191"/>
        <w:rPr>
          <w:rFonts w:ascii="仿宋_GB2312" w:eastAsia="仿宋_GB2312" w:hAnsi="宋体" w:cs="宋体" w:hint="eastAsia"/>
          <w:kern w:val="0"/>
          <w:szCs w:val="28"/>
        </w:rPr>
      </w:pPr>
      <w:r>
        <w:rPr>
          <w:rFonts w:ascii="仿宋_GB2312" w:eastAsia="仿宋_GB2312" w:hAnsi="宋体" w:cs="宋体" w:hint="eastAsia"/>
          <w:kern w:val="0"/>
          <w:szCs w:val="28"/>
        </w:rPr>
        <w:t>5.10公司对已经解除或者终止的劳动合同的文本，至少保存二年备查。</w:t>
      </w:r>
    </w:p>
    <w:p w14:paraId="10A387E5" w14:textId="77777777" w:rsidR="00DC2FE0" w:rsidRDefault="00DC2FE0">
      <w:pPr>
        <w:widowControl/>
        <w:rPr>
          <w:rFonts w:ascii="仿宋_GB2312" w:eastAsia="仿宋_GB2312" w:hAnsi="宋体" w:cs="宋体" w:hint="eastAsia"/>
          <w:kern w:val="0"/>
          <w:szCs w:val="28"/>
        </w:rPr>
      </w:pPr>
    </w:p>
    <w:p w14:paraId="6CA11D60" w14:textId="77777777" w:rsidR="00DC2FE0" w:rsidRDefault="00DC2FE0">
      <w:pPr>
        <w:widowControl/>
        <w:ind w:left="403" w:hangingChars="191" w:hanging="403"/>
        <w:rPr>
          <w:rFonts w:ascii="仿宋_GB2312" w:eastAsia="仿宋_GB2312" w:hint="eastAsia"/>
          <w:b/>
          <w:kern w:val="0"/>
          <w:szCs w:val="28"/>
        </w:rPr>
      </w:pPr>
      <w:r>
        <w:rPr>
          <w:rFonts w:ascii="仿宋_GB2312" w:eastAsia="仿宋_GB2312" w:hAnsi="宋体" w:cs="宋体" w:hint="eastAsia"/>
          <w:b/>
          <w:kern w:val="0"/>
          <w:szCs w:val="28"/>
        </w:rPr>
        <w:lastRenderedPageBreak/>
        <w:t>6</w:t>
      </w:r>
      <w:r>
        <w:rPr>
          <w:rFonts w:ascii="仿宋_GB2312" w:eastAsia="仿宋_GB2312" w:cs="宋体" w:hint="eastAsia"/>
          <w:b/>
          <w:kern w:val="0"/>
          <w:szCs w:val="28"/>
        </w:rPr>
        <w:t>劳动合同的经济补偿</w:t>
      </w:r>
    </w:p>
    <w:p w14:paraId="7BF0ED1F" w14:textId="77777777" w:rsidR="00DC2FE0" w:rsidRDefault="00DC2FE0">
      <w:pPr>
        <w:widowControl/>
        <w:ind w:leftChars="229" w:left="542" w:hanging="61"/>
        <w:jc w:val="left"/>
        <w:rPr>
          <w:rFonts w:ascii="仿宋_GB2312" w:eastAsia="仿宋_GB2312" w:hAnsi="宋体" w:cs="宋体" w:hint="eastAsia"/>
          <w:kern w:val="0"/>
          <w:szCs w:val="28"/>
        </w:rPr>
      </w:pPr>
      <w:r>
        <w:rPr>
          <w:rFonts w:ascii="仿宋_GB2312" w:eastAsia="仿宋_GB2312" w:hAnsi="宋体" w:cs="宋体" w:hint="eastAsia"/>
          <w:kern w:val="0"/>
          <w:szCs w:val="28"/>
        </w:rPr>
        <w:t>6.1按照国家法规，公司需向员工支付经济补偿的，经济补偿按员工在本单位工作年限对应的相关标准支付。每满一年支付一个月工资的标准向员工支付；六个月以上不满一年的，按一年计算；不满六个月的，向员工支付半个月工资的经济补偿。</w:t>
      </w:r>
    </w:p>
    <w:p w14:paraId="64C5CB33" w14:textId="77777777" w:rsidR="00DC2FE0" w:rsidRDefault="00DC2FE0">
      <w:pPr>
        <w:widowControl/>
        <w:ind w:leftChars="229" w:left="542" w:hanging="61"/>
        <w:jc w:val="left"/>
        <w:rPr>
          <w:rFonts w:ascii="仿宋_GB2312" w:eastAsia="仿宋_GB2312" w:hAnsi="宋体" w:cs="宋体" w:hint="eastAsia"/>
          <w:kern w:val="0"/>
          <w:szCs w:val="28"/>
        </w:rPr>
      </w:pPr>
      <w:r>
        <w:rPr>
          <w:rFonts w:ascii="仿宋_GB2312" w:eastAsia="仿宋_GB2312" w:hAnsi="宋体" w:cs="宋体" w:hint="eastAsia"/>
          <w:kern w:val="0"/>
          <w:szCs w:val="28"/>
        </w:rPr>
        <w:t>6.2员工月工资高于公司所在直辖市、设区的市级人民政府公布的本地区上年度职工月平均工资三倍的，向其支付经济补偿的标准按职工月平均工资三倍的数额支付，向其支付经济补偿的年限最高不超过十二年。月工资是指员工在劳动合同解除或者终止前十二个月的平均工资。</w:t>
      </w:r>
    </w:p>
    <w:p w14:paraId="131156FF" w14:textId="77777777" w:rsidR="00DC2FE0" w:rsidRDefault="00DC2FE0">
      <w:pPr>
        <w:widowControl/>
        <w:ind w:leftChars="229" w:left="542" w:hanging="61"/>
        <w:jc w:val="left"/>
        <w:rPr>
          <w:rFonts w:ascii="仿宋_GB2312" w:eastAsia="仿宋_GB2312" w:hAnsi="宋体" w:cs="宋体" w:hint="eastAsia"/>
          <w:kern w:val="0"/>
          <w:szCs w:val="28"/>
        </w:rPr>
      </w:pPr>
      <w:r>
        <w:rPr>
          <w:rFonts w:ascii="仿宋_GB2312" w:eastAsia="仿宋_GB2312" w:hAnsi="宋体" w:cs="宋体" w:hint="eastAsia"/>
          <w:kern w:val="0"/>
          <w:szCs w:val="28"/>
        </w:rPr>
        <w:t>6.3公司违反本办法规定解除或者终止劳动合同，员工要求继续履行劳动合同的，用人单位应当继续履行；员工不要求继续履行劳动合同或者劳动合同已经不能继续履行的，按以上标准的两倍支付赔偿金。</w:t>
      </w:r>
      <w:r>
        <w:rPr>
          <w:rFonts w:ascii="仿宋_GB2312" w:eastAsia="仿宋_GB2312" w:hAnsi="宋体" w:cs="宋体" w:hint="eastAsia"/>
          <w:kern w:val="0"/>
          <w:szCs w:val="28"/>
        </w:rPr>
        <w:br/>
      </w:r>
    </w:p>
    <w:p w14:paraId="1B432498" w14:textId="77777777" w:rsidR="00DC2FE0" w:rsidRDefault="00DC2FE0">
      <w:pPr>
        <w:widowControl/>
        <w:jc w:val="left"/>
        <w:rPr>
          <w:rFonts w:ascii="仿宋_GB2312" w:eastAsia="仿宋_GB2312" w:hAnsi="宋体" w:cs="宋体" w:hint="eastAsia"/>
          <w:kern w:val="0"/>
          <w:szCs w:val="28"/>
        </w:rPr>
      </w:pPr>
      <w:r>
        <w:rPr>
          <w:rFonts w:ascii="仿宋_GB2312" w:eastAsia="仿宋_GB2312" w:hAnsi="宋体" w:cs="宋体" w:hint="eastAsia"/>
          <w:kern w:val="0"/>
          <w:szCs w:val="28"/>
        </w:rPr>
        <w:t>7</w:t>
      </w:r>
      <w:r>
        <w:rPr>
          <w:rFonts w:ascii="仿宋_GB2312" w:eastAsia="仿宋_GB2312" w:cs="宋体" w:hint="eastAsia"/>
          <w:b/>
          <w:kern w:val="0"/>
          <w:szCs w:val="28"/>
        </w:rPr>
        <w:t>附则</w:t>
      </w:r>
    </w:p>
    <w:p w14:paraId="79DF9848" w14:textId="77777777" w:rsidR="00DC2FE0" w:rsidRDefault="00DC2FE0">
      <w:pPr>
        <w:widowControl/>
        <w:ind w:leftChars="229" w:left="542" w:hanging="61"/>
        <w:jc w:val="left"/>
        <w:rPr>
          <w:rFonts w:ascii="仿宋_GB2312" w:eastAsia="仿宋_GB2312" w:hAnsi="宋体" w:cs="宋体" w:hint="eastAsia"/>
          <w:kern w:val="0"/>
          <w:szCs w:val="28"/>
        </w:rPr>
      </w:pPr>
      <w:r>
        <w:rPr>
          <w:rFonts w:ascii="仿宋_GB2312" w:eastAsia="仿宋_GB2312" w:hAnsi="宋体" w:cs="宋体" w:hint="eastAsia"/>
          <w:kern w:val="0"/>
          <w:szCs w:val="28"/>
        </w:rPr>
        <w:t>7.1 根据《劳动法》规定，可由公司工会牵头设立公司劳动争议调解委员会，行使劳动争议的调解职能。成员由公司员工代表、工会、公司行政领导组成劳动争议调解委员会，劳动争议调解委员会主任由工会代表担任。</w:t>
      </w:r>
    </w:p>
    <w:p w14:paraId="11E203C9" w14:textId="77777777" w:rsidR="00DC2FE0" w:rsidRDefault="00DC2FE0">
      <w:pPr>
        <w:widowControl/>
        <w:ind w:leftChars="229" w:left="542" w:hanging="61"/>
        <w:jc w:val="left"/>
        <w:rPr>
          <w:rFonts w:ascii="仿宋_GB2312" w:eastAsia="仿宋_GB2312" w:hAnsi="宋体" w:cs="宋体" w:hint="eastAsia"/>
          <w:kern w:val="0"/>
          <w:szCs w:val="28"/>
        </w:rPr>
      </w:pPr>
      <w:r>
        <w:rPr>
          <w:rFonts w:ascii="仿宋_GB2312" w:eastAsia="仿宋_GB2312" w:hAnsi="宋体" w:cs="宋体" w:hint="eastAsia"/>
          <w:kern w:val="0"/>
          <w:szCs w:val="28"/>
        </w:rPr>
        <w:t>7.2本办法施行前已依法订立且在本办法施行之日存续的劳动合同，继续履行。</w:t>
      </w:r>
    </w:p>
    <w:p w14:paraId="26B7F2CA" w14:textId="77777777" w:rsidR="00DC2FE0" w:rsidRDefault="00DC2FE0">
      <w:pPr>
        <w:widowControl/>
        <w:ind w:leftChars="229" w:left="542" w:hanging="61"/>
        <w:jc w:val="left"/>
        <w:rPr>
          <w:rFonts w:ascii="仿宋_GB2312" w:eastAsia="仿宋_GB2312" w:hAnsi="宋体" w:cs="宋体" w:hint="eastAsia"/>
          <w:kern w:val="0"/>
          <w:szCs w:val="28"/>
        </w:rPr>
      </w:pPr>
      <w:r>
        <w:rPr>
          <w:rFonts w:ascii="仿宋_GB2312" w:eastAsia="仿宋_GB2312" w:hAnsi="宋体" w:cs="宋体" w:hint="eastAsia"/>
          <w:kern w:val="0"/>
          <w:szCs w:val="28"/>
        </w:rPr>
        <w:t>7.3劳动合同日常管理由公司人力资源部负责。</w:t>
      </w:r>
    </w:p>
    <w:p w14:paraId="79E9EEC5" w14:textId="77777777" w:rsidR="00DC2FE0" w:rsidRDefault="00DC2FE0">
      <w:pPr>
        <w:widowControl/>
        <w:ind w:leftChars="229" w:left="542" w:hanging="61"/>
        <w:jc w:val="left"/>
        <w:rPr>
          <w:rFonts w:ascii="仿宋_GB2312" w:eastAsia="仿宋_GB2312" w:hAnsi="宋体" w:cs="宋体" w:hint="eastAsia"/>
          <w:kern w:val="0"/>
          <w:szCs w:val="28"/>
        </w:rPr>
      </w:pPr>
      <w:r>
        <w:rPr>
          <w:rFonts w:ascii="仿宋_GB2312" w:eastAsia="仿宋_GB2312" w:hAnsi="宋体" w:cs="宋体" w:hint="eastAsia"/>
          <w:kern w:val="0"/>
          <w:szCs w:val="28"/>
        </w:rPr>
        <w:t>7.4本办法由省公司人力资源部负责解释。</w:t>
      </w:r>
    </w:p>
    <w:p w14:paraId="1E79EF09" w14:textId="77777777" w:rsidR="00DC2FE0" w:rsidRDefault="00DC2FE0">
      <w:pPr>
        <w:widowControl/>
        <w:ind w:leftChars="229" w:left="542" w:hanging="61"/>
        <w:jc w:val="left"/>
        <w:rPr>
          <w:rFonts w:ascii="仿宋_GB2312" w:eastAsia="仿宋_GB2312" w:hAnsi="宋体" w:cs="宋体" w:hint="eastAsia"/>
          <w:kern w:val="0"/>
          <w:szCs w:val="28"/>
        </w:rPr>
      </w:pPr>
      <w:r>
        <w:rPr>
          <w:rFonts w:ascii="仿宋_GB2312" w:eastAsia="仿宋_GB2312" w:hAnsi="宋体" w:cs="宋体" w:hint="eastAsia"/>
          <w:kern w:val="0"/>
          <w:szCs w:val="28"/>
        </w:rPr>
        <w:t>7.5本办法自发文之日起实施。原《广东移动通信有限责任公司劳动合同管理规定》即时废除。</w:t>
      </w:r>
    </w:p>
    <w:p w14:paraId="46D3DC4C" w14:textId="77777777" w:rsidR="00DC2FE0" w:rsidRDefault="00DC2FE0">
      <w:pPr>
        <w:widowControl/>
        <w:ind w:firstLine="435"/>
        <w:jc w:val="left"/>
        <w:rPr>
          <w:rFonts w:ascii="仿宋_GB2312" w:eastAsia="仿宋_GB2312" w:hint="eastAsia"/>
        </w:rPr>
      </w:pPr>
    </w:p>
    <w:p w14:paraId="48B73A02" w14:textId="77777777" w:rsidR="00DC2FE0" w:rsidRDefault="00DC2FE0">
      <w:pPr>
        <w:ind w:rightChars="257" w:right="540"/>
        <w:rPr>
          <w:rFonts w:ascii="仿宋_GB2312" w:eastAsia="仿宋_GB2312" w:hint="eastAsia"/>
        </w:rPr>
      </w:pPr>
    </w:p>
    <w:p w14:paraId="383935DE" w14:textId="77777777" w:rsidR="00DC2FE0" w:rsidRDefault="00DC2FE0">
      <w:pPr>
        <w:rPr>
          <w:rFonts w:ascii="仿宋_GB2312" w:eastAsia="仿宋_GB2312" w:hint="eastAsia"/>
        </w:rPr>
      </w:pPr>
    </w:p>
    <w:p w14:paraId="05D46902" w14:textId="77777777" w:rsidR="00DC2FE0" w:rsidRDefault="00DC2FE0">
      <w:pPr>
        <w:rPr>
          <w:rFonts w:ascii="仿宋_GB2312" w:eastAsia="仿宋_GB2312" w:hint="eastAsia"/>
          <w:color w:val="000000"/>
          <w:sz w:val="30"/>
        </w:rPr>
      </w:pPr>
    </w:p>
    <w:p w14:paraId="40CD1FA8" w14:textId="77777777" w:rsidR="00DC2FE0" w:rsidRDefault="00DC2FE0">
      <w:pPr>
        <w:rPr>
          <w:rFonts w:ascii="仿宋_GB2312" w:eastAsia="仿宋_GB2312" w:hint="eastAsia"/>
        </w:rPr>
      </w:pPr>
    </w:p>
    <w:p w14:paraId="18445723" w14:textId="77777777" w:rsidR="00DC2FE0" w:rsidRDefault="00DC2FE0">
      <w:pPr>
        <w:rPr>
          <w:rFonts w:ascii="仿宋_GB2312" w:eastAsia="仿宋_GB2312" w:hint="eastAsia"/>
        </w:rPr>
      </w:pPr>
    </w:p>
    <w:p w14:paraId="10CF8ACC" w14:textId="77777777" w:rsidR="00DC2FE0" w:rsidRDefault="00DC2FE0">
      <w:pPr>
        <w:rPr>
          <w:rFonts w:ascii="仿宋_GB2312" w:eastAsia="仿宋_GB2312" w:hint="eastAsia"/>
        </w:rPr>
      </w:pPr>
    </w:p>
    <w:p w14:paraId="050C669D" w14:textId="77777777" w:rsidR="00DC2FE0" w:rsidRDefault="00DC2FE0">
      <w:pPr>
        <w:rPr>
          <w:rFonts w:ascii="仿宋_GB2312" w:eastAsia="仿宋_GB2312" w:hint="eastAsia"/>
        </w:rPr>
      </w:pPr>
    </w:p>
    <w:p w14:paraId="47C958D8" w14:textId="77777777" w:rsidR="00DC2FE0" w:rsidRDefault="00DC2FE0">
      <w:pPr>
        <w:rPr>
          <w:rFonts w:ascii="仿宋_GB2312" w:eastAsia="仿宋_GB2312" w:hint="eastAsia"/>
        </w:rPr>
      </w:pPr>
    </w:p>
    <w:p w14:paraId="12623F12" w14:textId="77777777" w:rsidR="00DC2FE0" w:rsidRDefault="00DC2FE0">
      <w:pPr>
        <w:rPr>
          <w:rFonts w:ascii="仿宋_GB2312" w:eastAsia="仿宋_GB2312" w:hint="eastAsia"/>
        </w:rPr>
      </w:pPr>
    </w:p>
    <w:p w14:paraId="5E1A5EE4" w14:textId="77777777" w:rsidR="00DC2FE0" w:rsidRDefault="00DC2FE0">
      <w:pPr>
        <w:rPr>
          <w:rFonts w:ascii="仿宋_GB2312" w:eastAsia="仿宋_GB2312" w:hint="eastAsia"/>
        </w:rPr>
      </w:pPr>
    </w:p>
    <w:p w14:paraId="34B74A5D" w14:textId="77777777" w:rsidR="00DC2FE0" w:rsidRDefault="00DC2FE0">
      <w:pPr>
        <w:rPr>
          <w:rFonts w:ascii="仿宋_GB2312" w:eastAsia="仿宋_GB2312" w:hint="eastAsia"/>
        </w:rPr>
      </w:pPr>
    </w:p>
    <w:p w14:paraId="76AC9D16" w14:textId="77777777" w:rsidR="00DC2FE0" w:rsidRDefault="00DC2FE0">
      <w:pPr>
        <w:rPr>
          <w:rFonts w:ascii="仿宋_GB2312" w:eastAsia="仿宋_GB2312" w:hint="eastAsia"/>
        </w:rPr>
      </w:pPr>
    </w:p>
    <w:p w14:paraId="571343E3" w14:textId="77777777" w:rsidR="00DC2FE0" w:rsidRDefault="00DC2FE0">
      <w:pPr>
        <w:rPr>
          <w:rFonts w:ascii="仿宋_GB2312" w:eastAsia="仿宋_GB2312" w:hint="eastAsia"/>
        </w:rPr>
      </w:pPr>
    </w:p>
    <w:p w14:paraId="19202EB6" w14:textId="77777777" w:rsidR="00DC2FE0" w:rsidRDefault="00DC2FE0">
      <w:pPr>
        <w:rPr>
          <w:rFonts w:ascii="仿宋_GB2312" w:eastAsia="仿宋_GB2312" w:hint="eastAsia"/>
        </w:rPr>
      </w:pPr>
    </w:p>
    <w:p w14:paraId="02ACCE64" w14:textId="77777777" w:rsidR="00DC2FE0" w:rsidRDefault="00DC2FE0">
      <w:pPr>
        <w:rPr>
          <w:rFonts w:ascii="仿宋_GB2312" w:eastAsia="仿宋_GB2312" w:hint="eastAsia"/>
        </w:rPr>
      </w:pPr>
    </w:p>
    <w:p w14:paraId="3A7696BD" w14:textId="77777777" w:rsidR="00DC2FE0" w:rsidRDefault="00DC2FE0">
      <w:pPr>
        <w:rPr>
          <w:rFonts w:ascii="仿宋_GB2312" w:eastAsia="仿宋_GB2312" w:hint="eastAsia"/>
        </w:rPr>
      </w:pPr>
    </w:p>
    <w:p w14:paraId="7281A448" w14:textId="77777777" w:rsidR="00DC2FE0" w:rsidRDefault="00DC2FE0">
      <w:pPr>
        <w:widowControl/>
        <w:snapToGrid w:val="0"/>
        <w:jc w:val="left"/>
        <w:rPr>
          <w:rFonts w:ascii="仿宋_GB2312" w:eastAsia="仿宋_GB2312" w:cs="宋体" w:hint="eastAsia"/>
          <w:b/>
          <w:kern w:val="0"/>
          <w:sz w:val="32"/>
          <w:szCs w:val="32"/>
        </w:rPr>
      </w:pPr>
    </w:p>
    <w:p w14:paraId="728843E8" w14:textId="77777777" w:rsidR="00DC2FE0" w:rsidRDefault="00DC2FE0">
      <w:pPr>
        <w:widowControl/>
        <w:snapToGrid w:val="0"/>
        <w:jc w:val="left"/>
        <w:rPr>
          <w:rFonts w:ascii="仿宋_GB2312" w:eastAsia="仿宋_GB2312" w:cs="宋体" w:hint="eastAsia"/>
          <w:b/>
          <w:kern w:val="0"/>
          <w:sz w:val="32"/>
          <w:szCs w:val="32"/>
        </w:rPr>
      </w:pPr>
    </w:p>
    <w:p w14:paraId="70A20EE5" w14:textId="77777777" w:rsidR="00DC2FE0" w:rsidRDefault="00DC2FE0">
      <w:pPr>
        <w:widowControl/>
        <w:snapToGrid w:val="0"/>
        <w:jc w:val="left"/>
        <w:rPr>
          <w:rFonts w:ascii="仿宋_GB2312" w:eastAsia="仿宋_GB2312" w:cs="宋体" w:hint="eastAsia"/>
          <w:b/>
          <w:kern w:val="0"/>
          <w:sz w:val="32"/>
          <w:szCs w:val="32"/>
        </w:rPr>
      </w:pPr>
    </w:p>
    <w:p w14:paraId="14224B86" w14:textId="77777777" w:rsidR="00DC2FE0" w:rsidRDefault="00DC2FE0">
      <w:pPr>
        <w:spacing w:afterLines="50" w:after="156"/>
        <w:jc w:val="left"/>
        <w:rPr>
          <w:rFonts w:ascii="仿宋_GB2312" w:eastAsia="仿宋_GB2312" w:hAnsi="宋体" w:hint="eastAsia"/>
          <w:b/>
          <w:sz w:val="24"/>
        </w:rPr>
      </w:pPr>
    </w:p>
    <w:p w14:paraId="02B80F8D" w14:textId="77777777" w:rsidR="00DC2FE0" w:rsidRDefault="00DC2FE0">
      <w:pPr>
        <w:spacing w:afterLines="50" w:after="156"/>
        <w:jc w:val="left"/>
        <w:rPr>
          <w:rFonts w:ascii="仿宋_GB2312" w:eastAsia="仿宋_GB2312" w:hAnsi="宋体" w:hint="eastAsia"/>
          <w:b/>
          <w:sz w:val="24"/>
        </w:rPr>
      </w:pPr>
      <w:r>
        <w:rPr>
          <w:rFonts w:ascii="仿宋_GB2312" w:eastAsia="仿宋_GB2312" w:cs="宋体" w:hint="eastAsia"/>
          <w:b/>
          <w:kern w:val="0"/>
          <w:sz w:val="30"/>
          <w:szCs w:val="30"/>
        </w:rPr>
        <w:lastRenderedPageBreak/>
        <w:t>附2：《中国移动通信集团广东有限公司非经理人员职级调整管理办法》（粤移[2008]768号）</w:t>
      </w:r>
    </w:p>
    <w:p w14:paraId="6A394CB7" w14:textId="77777777" w:rsidR="00DC2FE0" w:rsidRDefault="00DC2FE0">
      <w:pPr>
        <w:spacing w:afterLines="50" w:after="156"/>
        <w:jc w:val="left"/>
        <w:rPr>
          <w:rFonts w:ascii="仿宋_GB2312" w:eastAsia="仿宋_GB2312" w:hAnsi="宋体" w:hint="eastAsia"/>
          <w:b/>
          <w:bCs/>
          <w:sz w:val="24"/>
        </w:rPr>
      </w:pPr>
      <w:r>
        <w:rPr>
          <w:rFonts w:ascii="仿宋_GB2312" w:eastAsia="仿宋_GB2312" w:hAnsi="宋体" w:hint="eastAsia"/>
          <w:b/>
          <w:sz w:val="24"/>
        </w:rPr>
        <w:t xml:space="preserve">1 </w:t>
      </w:r>
      <w:r>
        <w:rPr>
          <w:rFonts w:ascii="仿宋_GB2312" w:eastAsia="仿宋_GB2312" w:hAnsi="宋体" w:hint="eastAsia"/>
          <w:b/>
          <w:bCs/>
          <w:sz w:val="24"/>
        </w:rPr>
        <w:t>总则</w:t>
      </w:r>
    </w:p>
    <w:p w14:paraId="3341070A" w14:textId="77777777" w:rsidR="00DC2FE0" w:rsidRDefault="00DC2FE0">
      <w:pPr>
        <w:rPr>
          <w:rFonts w:ascii="仿宋_GB2312" w:eastAsia="仿宋_GB2312" w:hAnsi="宋体" w:hint="eastAsia"/>
          <w:sz w:val="24"/>
        </w:rPr>
      </w:pPr>
      <w:r>
        <w:rPr>
          <w:rFonts w:ascii="仿宋_GB2312" w:eastAsia="仿宋_GB2312" w:hAnsi="宋体" w:hint="eastAsia"/>
          <w:sz w:val="24"/>
        </w:rPr>
        <w:t xml:space="preserve">1.1 </w:t>
      </w:r>
      <w:r>
        <w:rPr>
          <w:rFonts w:ascii="仿宋_GB2312" w:eastAsia="仿宋_GB2312" w:hint="eastAsia"/>
          <w:sz w:val="24"/>
        </w:rPr>
        <w:t>为建立适应员工职业生涯发展的人力资源管理体系，吸引、保留、激励各级人才</w:t>
      </w:r>
      <w:r>
        <w:rPr>
          <w:rFonts w:ascii="仿宋_GB2312" w:eastAsia="仿宋_GB2312" w:hAnsi="宋体" w:hint="eastAsia"/>
          <w:sz w:val="24"/>
        </w:rPr>
        <w:t>，特制定本办法。</w:t>
      </w:r>
    </w:p>
    <w:p w14:paraId="60B7CD18" w14:textId="77777777" w:rsidR="00DC2FE0" w:rsidRDefault="00DC2FE0">
      <w:pPr>
        <w:rPr>
          <w:rFonts w:ascii="仿宋_GB2312" w:eastAsia="仿宋_GB2312" w:hAnsi="宋体" w:hint="eastAsia"/>
          <w:sz w:val="24"/>
        </w:rPr>
      </w:pPr>
      <w:r>
        <w:rPr>
          <w:rFonts w:ascii="仿宋_GB2312" w:eastAsia="仿宋_GB2312" w:hAnsi="宋体" w:hint="eastAsia"/>
          <w:sz w:val="24"/>
        </w:rPr>
        <w:t>1.2 本条例适用于中国移动通信集团广东有限公司职级为9级及以下的非经理人员。</w:t>
      </w:r>
    </w:p>
    <w:p w14:paraId="0643EFFB" w14:textId="77777777" w:rsidR="00DC2FE0" w:rsidRDefault="00DC2FE0">
      <w:pPr>
        <w:rPr>
          <w:rFonts w:ascii="仿宋_GB2312" w:eastAsia="仿宋_GB2312" w:hAnsi="宋体" w:hint="eastAsia"/>
          <w:sz w:val="24"/>
        </w:rPr>
      </w:pPr>
      <w:r>
        <w:rPr>
          <w:rFonts w:ascii="仿宋_GB2312" w:eastAsia="仿宋_GB2312" w:hAnsi="宋体" w:hint="eastAsia"/>
          <w:sz w:val="24"/>
        </w:rPr>
        <w:t>1.3 各单位在非经理职位各职级编制比例允许范围内实施本办法。</w:t>
      </w:r>
    </w:p>
    <w:p w14:paraId="775A36FD" w14:textId="77777777" w:rsidR="00DC2FE0" w:rsidRDefault="00DC2FE0">
      <w:pPr>
        <w:rPr>
          <w:rFonts w:ascii="仿宋_GB2312" w:eastAsia="仿宋_GB2312" w:hAnsi="宋体" w:hint="eastAsia"/>
          <w:sz w:val="24"/>
        </w:rPr>
      </w:pPr>
      <w:r>
        <w:rPr>
          <w:rFonts w:ascii="仿宋_GB2312" w:eastAsia="仿宋_GB2312" w:hAnsi="宋体" w:hint="eastAsia"/>
          <w:sz w:val="24"/>
        </w:rPr>
        <w:t>1.4 不同职位序列劳动用工人员采用相对应职级晋升的方式。同职位序列的合同制员工职级调整与劳务派遣人员职级调整方式与标准相同，但职级调整按用工类别（合同制、劳务派遣）分开进行考核。</w:t>
      </w:r>
    </w:p>
    <w:p w14:paraId="5AFC7AB3" w14:textId="77777777" w:rsidR="00DC2FE0" w:rsidRDefault="00DC2FE0">
      <w:pPr>
        <w:rPr>
          <w:rFonts w:ascii="仿宋_GB2312" w:eastAsia="仿宋_GB2312" w:hAnsi="宋体" w:hint="eastAsia"/>
          <w:sz w:val="24"/>
        </w:rPr>
      </w:pPr>
      <w:r>
        <w:rPr>
          <w:rFonts w:ascii="仿宋_GB2312" w:eastAsia="仿宋_GB2312" w:hAnsi="宋体" w:hint="eastAsia"/>
          <w:sz w:val="24"/>
        </w:rPr>
        <w:t>1.5 职级晋升坚持</w:t>
      </w:r>
      <w:r>
        <w:rPr>
          <w:rFonts w:ascii="仿宋_GB2312" w:eastAsia="仿宋_GB2312" w:hAnsi="宋体" w:hint="eastAsia"/>
          <w:b/>
          <w:sz w:val="24"/>
        </w:rPr>
        <w:t>“逐级晋升”</w:t>
      </w:r>
      <w:r>
        <w:rPr>
          <w:rFonts w:ascii="仿宋_GB2312" w:eastAsia="仿宋_GB2312" w:hAnsi="宋体" w:hint="eastAsia"/>
          <w:sz w:val="24"/>
        </w:rPr>
        <w:t>与</w:t>
      </w:r>
      <w:r>
        <w:rPr>
          <w:rFonts w:ascii="仿宋_GB2312" w:eastAsia="仿宋_GB2312" w:hAnsi="宋体" w:hint="eastAsia"/>
          <w:b/>
          <w:sz w:val="24"/>
        </w:rPr>
        <w:t>“择优晋升”</w:t>
      </w:r>
      <w:r>
        <w:rPr>
          <w:rFonts w:ascii="仿宋_GB2312" w:eastAsia="仿宋_GB2312" w:hAnsi="宋体" w:hint="eastAsia"/>
          <w:sz w:val="24"/>
        </w:rPr>
        <w:t>的原则。申请者可申请晋升比现任职级高一级的岗位职级，不得越级申请。同时，公司为表现优秀的员工提供职级晋升年限破格的机会。</w:t>
      </w:r>
    </w:p>
    <w:p w14:paraId="22FC095C" w14:textId="77777777" w:rsidR="00DC2FE0" w:rsidRDefault="00DC2FE0">
      <w:pPr>
        <w:rPr>
          <w:rFonts w:ascii="仿宋_GB2312" w:eastAsia="仿宋_GB2312" w:hAnsi="宋体" w:hint="eastAsia"/>
          <w:sz w:val="24"/>
        </w:rPr>
      </w:pPr>
    </w:p>
    <w:p w14:paraId="39FFCA37" w14:textId="77777777" w:rsidR="00DC2FE0" w:rsidRDefault="00DC2FE0">
      <w:pPr>
        <w:rPr>
          <w:rFonts w:ascii="仿宋_GB2312" w:eastAsia="仿宋_GB2312" w:hAnsi="宋体" w:hint="eastAsia"/>
          <w:b/>
          <w:bCs/>
          <w:sz w:val="24"/>
        </w:rPr>
      </w:pPr>
      <w:r>
        <w:rPr>
          <w:rFonts w:ascii="仿宋_GB2312" w:eastAsia="仿宋_GB2312" w:hAnsi="宋体" w:hint="eastAsia"/>
          <w:b/>
          <w:bCs/>
          <w:sz w:val="24"/>
        </w:rPr>
        <w:t>2 职级晋升：</w:t>
      </w:r>
    </w:p>
    <w:p w14:paraId="24FD77E0" w14:textId="77777777" w:rsidR="00DC2FE0" w:rsidRDefault="00DC2FE0">
      <w:pPr>
        <w:rPr>
          <w:rFonts w:ascii="仿宋_GB2312" w:eastAsia="仿宋_GB2312" w:hAnsi="宋体" w:hint="eastAsia"/>
          <w:b/>
          <w:bCs/>
          <w:sz w:val="24"/>
        </w:rPr>
      </w:pPr>
      <w:r>
        <w:rPr>
          <w:rFonts w:ascii="仿宋_GB2312" w:eastAsia="仿宋_GB2312" w:hAnsi="宋体" w:hint="eastAsia"/>
          <w:b/>
          <w:bCs/>
          <w:sz w:val="24"/>
        </w:rPr>
        <w:t>2.1职级晋升资格条件管理：</w:t>
      </w:r>
    </w:p>
    <w:p w14:paraId="2AEC8253" w14:textId="77777777" w:rsidR="00DC2FE0" w:rsidRDefault="00DC2FE0">
      <w:pPr>
        <w:rPr>
          <w:rFonts w:ascii="仿宋_GB2312" w:eastAsia="仿宋_GB2312" w:hAnsi="宋体" w:hint="eastAsia"/>
          <w:bCs/>
          <w:sz w:val="24"/>
        </w:rPr>
      </w:pPr>
      <w:r>
        <w:rPr>
          <w:rFonts w:ascii="仿宋_GB2312" w:eastAsia="仿宋_GB2312" w:hAnsi="宋体" w:hint="eastAsia"/>
          <w:bCs/>
          <w:sz w:val="24"/>
        </w:rPr>
        <w:t>2.1.1报名参加职级晋升资格基本条件：</w:t>
      </w:r>
    </w:p>
    <w:p w14:paraId="4E507B99"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员工晋升需满足员工行为基本要求、岗位价值、绩效成绩、工作年限等四方面基本要求。</w:t>
      </w:r>
    </w:p>
    <w:p w14:paraId="00A2876F" w14:textId="77777777" w:rsidR="00DC2FE0" w:rsidRDefault="00DC2FE0">
      <w:pPr>
        <w:rPr>
          <w:rFonts w:ascii="仿宋_GB2312" w:eastAsia="仿宋_GB2312" w:hAnsi="宋体" w:hint="eastAsia"/>
          <w:sz w:val="24"/>
        </w:rPr>
      </w:pPr>
      <w:r>
        <w:rPr>
          <w:rFonts w:ascii="仿宋_GB2312" w:eastAsia="仿宋_GB2312" w:hAnsi="宋体" w:hint="eastAsia"/>
          <w:sz w:val="24"/>
        </w:rPr>
        <w:t>2.1.1.1 行为基本要求:</w:t>
      </w:r>
    </w:p>
    <w:p w14:paraId="7632618C" w14:textId="77777777" w:rsidR="00DC2FE0" w:rsidRDefault="00DC2FE0">
      <w:pPr>
        <w:numPr>
          <w:ilvl w:val="0"/>
          <w:numId w:val="53"/>
        </w:numPr>
        <w:tabs>
          <w:tab w:val="left" w:pos="420"/>
          <w:tab w:val="left" w:pos="900"/>
        </w:tabs>
        <w:rPr>
          <w:rFonts w:ascii="仿宋_GB2312" w:eastAsia="仿宋_GB2312" w:hAnsi="宋体" w:hint="eastAsia"/>
          <w:sz w:val="24"/>
        </w:rPr>
      </w:pPr>
      <w:r>
        <w:rPr>
          <w:rFonts w:ascii="仿宋_GB2312" w:eastAsia="仿宋_GB2312" w:hAnsi="宋体" w:hint="eastAsia"/>
          <w:sz w:val="24"/>
        </w:rPr>
        <w:t>遵守国家法律法规，没有任何违法违纪行为。</w:t>
      </w:r>
    </w:p>
    <w:p w14:paraId="05D528DB" w14:textId="77777777" w:rsidR="00DC2FE0" w:rsidRDefault="00DC2FE0">
      <w:pPr>
        <w:numPr>
          <w:ilvl w:val="0"/>
          <w:numId w:val="53"/>
        </w:numPr>
        <w:tabs>
          <w:tab w:val="left" w:pos="420"/>
          <w:tab w:val="left" w:pos="900"/>
        </w:tabs>
        <w:rPr>
          <w:rFonts w:ascii="仿宋_GB2312" w:eastAsia="仿宋_GB2312" w:hAnsi="宋体" w:hint="eastAsia"/>
          <w:sz w:val="24"/>
        </w:rPr>
      </w:pPr>
      <w:r>
        <w:rPr>
          <w:rFonts w:ascii="仿宋_GB2312" w:eastAsia="仿宋_GB2312" w:hAnsi="宋体" w:hint="eastAsia"/>
          <w:sz w:val="24"/>
        </w:rPr>
        <w:t>认同公司企业文化，遵守公司各项规章制度。</w:t>
      </w:r>
    </w:p>
    <w:p w14:paraId="5D8D1546" w14:textId="77777777" w:rsidR="00DC2FE0" w:rsidRDefault="00DC2FE0">
      <w:pPr>
        <w:rPr>
          <w:rFonts w:ascii="仿宋_GB2312" w:eastAsia="仿宋_GB2312" w:hAnsi="宋体" w:hint="eastAsia"/>
          <w:sz w:val="24"/>
        </w:rPr>
      </w:pPr>
      <w:r>
        <w:rPr>
          <w:rFonts w:ascii="仿宋_GB2312" w:eastAsia="仿宋_GB2312" w:hAnsi="宋体" w:hint="eastAsia"/>
          <w:sz w:val="24"/>
        </w:rPr>
        <w:t>2.1.1.2岗位价值要求：</w:t>
      </w:r>
    </w:p>
    <w:p w14:paraId="087615B8" w14:textId="77777777" w:rsidR="00DC2FE0" w:rsidRDefault="00DC2FE0">
      <w:pPr>
        <w:ind w:firstLineChars="200" w:firstLine="482"/>
        <w:rPr>
          <w:rFonts w:ascii="仿宋_GB2312" w:eastAsia="仿宋_GB2312" w:hAnsi="宋体" w:hint="eastAsia"/>
          <w:sz w:val="24"/>
        </w:rPr>
      </w:pPr>
      <w:r>
        <w:rPr>
          <w:rFonts w:ascii="仿宋_GB2312" w:eastAsia="仿宋_GB2312" w:hAnsi="宋体" w:hint="eastAsia"/>
          <w:b/>
          <w:sz w:val="24"/>
        </w:rPr>
        <w:t>员工申请晋升的职级需低于或等于所在职位序列的最高职级</w:t>
      </w:r>
      <w:r>
        <w:rPr>
          <w:rFonts w:ascii="仿宋_GB2312" w:eastAsia="仿宋_GB2312" w:hAnsi="宋体" w:hint="eastAsia"/>
          <w:sz w:val="24"/>
        </w:rPr>
        <w:t>。如果员工所在职级已经是其职位序列的最高职级，则需要通过选拔或竞聘到更高职级序列的职位才可以参加职级晋升。</w:t>
      </w:r>
    </w:p>
    <w:p w14:paraId="352BEDEA" w14:textId="77777777" w:rsidR="00DC2FE0" w:rsidRDefault="00DC2FE0">
      <w:pPr>
        <w:ind w:firstLineChars="200" w:firstLine="480"/>
        <w:rPr>
          <w:rFonts w:ascii="仿宋_GB2312" w:eastAsia="仿宋_GB2312" w:hAnsi="宋体" w:cs="宋体" w:hint="eastAsia"/>
          <w:sz w:val="24"/>
        </w:rPr>
      </w:pPr>
      <w:r>
        <w:rPr>
          <w:rFonts w:ascii="仿宋_GB2312" w:eastAsia="仿宋_GB2312" w:hAnsi="宋体" w:cs="宋体" w:hint="eastAsia"/>
          <w:sz w:val="24"/>
        </w:rPr>
        <w:t>[例如：在职级7级管理职位（5—7级）工作的员工如参与职级晋升，因为其职级已是所在职位的最高职级，需首先通过选拔或竞聘到主管岗（7—9级），再在主管职位进行职级晋升。]</w:t>
      </w:r>
    </w:p>
    <w:p w14:paraId="7152FB14" w14:textId="77777777" w:rsidR="00DC2FE0" w:rsidRDefault="00DC2FE0">
      <w:pPr>
        <w:rPr>
          <w:rFonts w:ascii="仿宋_GB2312" w:eastAsia="仿宋_GB2312" w:hAnsi="宋体" w:hint="eastAsia"/>
          <w:sz w:val="24"/>
        </w:rPr>
      </w:pPr>
      <w:r>
        <w:rPr>
          <w:rFonts w:ascii="仿宋_GB2312" w:eastAsia="仿宋_GB2312" w:hAnsi="宋体" w:hint="eastAsia"/>
          <w:sz w:val="24"/>
        </w:rPr>
        <w:t>2.1.1.3绩效成绩要求：</w:t>
      </w:r>
    </w:p>
    <w:p w14:paraId="17771CA3"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报名截止之日起前2年内个人的季度及年度绩效考核成绩无低于C且至少有2个B。（如个人绩效记录不足两年，从有记录起计）</w:t>
      </w:r>
    </w:p>
    <w:p w14:paraId="4F92621F" w14:textId="77777777" w:rsidR="00DC2FE0" w:rsidRDefault="00DC2FE0">
      <w:pPr>
        <w:rPr>
          <w:rFonts w:ascii="仿宋_GB2312" w:eastAsia="仿宋_GB2312" w:hAnsi="宋体" w:hint="eastAsia"/>
          <w:sz w:val="24"/>
        </w:rPr>
      </w:pPr>
      <w:r>
        <w:rPr>
          <w:rFonts w:ascii="仿宋_GB2312" w:eastAsia="仿宋_GB2312" w:hAnsi="宋体" w:hint="eastAsia"/>
          <w:sz w:val="24"/>
        </w:rPr>
        <w:t>2.1.1.4工作年限基本要求：</w:t>
      </w:r>
    </w:p>
    <w:p w14:paraId="3DCB0EFC"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主管与管理类岗位职级晋升：针对学习期满初次职级套入及首次职级晋升，严格按照表1“职级资格年限对应表”的年限要求进行管理；二次及之后职级晋升需满足在原职级工作满两年，同时符合全省统一的职级资格对工作年限的最低要求（如下表1：“职级资格年限对应表”）。</w:t>
      </w:r>
    </w:p>
    <w:p w14:paraId="320ABD94"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考虑到全省专员与助理类岗位人员的素质能力差异较大，各单位（市公司、客户服务中心）可根据本单位的实际情况，制定本单位专员与助理类岗位人员的职位晋升年限要求，原则上参与职级晋升需入公司工作满一年或一年以上。</w:t>
      </w:r>
    </w:p>
    <w:p w14:paraId="61179D0C" w14:textId="77777777" w:rsidR="00DC2FE0" w:rsidRDefault="00DC2FE0">
      <w:pPr>
        <w:rPr>
          <w:rFonts w:ascii="仿宋_GB2312" w:eastAsia="仿宋_GB2312" w:hAnsi="宋体" w:cs="宋体" w:hint="eastAsia"/>
          <w:sz w:val="24"/>
        </w:rPr>
      </w:pPr>
    </w:p>
    <w:p w14:paraId="61F0BDBC" w14:textId="77777777" w:rsidR="00DC2FE0" w:rsidRDefault="00DC2FE0">
      <w:pPr>
        <w:jc w:val="center"/>
        <w:rPr>
          <w:rFonts w:ascii="仿宋_GB2312" w:eastAsia="仿宋_GB2312" w:hAnsi="宋体" w:hint="eastAsia"/>
          <w:sz w:val="24"/>
        </w:rPr>
      </w:pPr>
      <w:r>
        <w:rPr>
          <w:rFonts w:ascii="仿宋_GB2312" w:eastAsia="仿宋_GB2312" w:hAnsi="宋体" w:cs="宋体" w:hint="eastAsia"/>
          <w:sz w:val="24"/>
        </w:rPr>
        <w:t>表1：职级资格年限对应表（主管与管理岗）</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4"/>
        <w:gridCol w:w="1087"/>
        <w:gridCol w:w="1031"/>
        <w:gridCol w:w="719"/>
        <w:gridCol w:w="810"/>
        <w:gridCol w:w="810"/>
        <w:gridCol w:w="1093"/>
      </w:tblGrid>
      <w:tr w:rsidR="00DC2FE0" w14:paraId="150FA3F1" w14:textId="77777777">
        <w:trPr>
          <w:cantSplit/>
          <w:trHeight w:val="1318"/>
        </w:trPr>
        <w:tc>
          <w:tcPr>
            <w:tcW w:w="2324" w:type="dxa"/>
            <w:tcBorders>
              <w:top w:val="single" w:sz="4" w:space="0" w:color="auto"/>
              <w:left w:val="single" w:sz="4" w:space="0" w:color="auto"/>
              <w:bottom w:val="single" w:sz="4" w:space="0" w:color="auto"/>
              <w:right w:val="single" w:sz="4" w:space="0" w:color="auto"/>
            </w:tcBorders>
          </w:tcPr>
          <w:p w14:paraId="6BABB01C" w14:textId="5C0CDC40" w:rsidR="00DC2FE0" w:rsidRDefault="007D3439">
            <w:pPr>
              <w:rPr>
                <w:rFonts w:ascii="仿宋_GB2312" w:eastAsia="仿宋_GB2312" w:hAnsi="宋体" w:hint="eastAsia"/>
                <w:sz w:val="24"/>
              </w:rPr>
            </w:pPr>
            <w:r>
              <w:rPr>
                <w:rFonts w:ascii="仿宋_GB2312" w:eastAsia="仿宋_GB2312" w:hint="eastAsia"/>
                <w:noProof/>
                <w:sz w:val="24"/>
              </w:rPr>
              <mc:AlternateContent>
                <mc:Choice Requires="wps">
                  <w:drawing>
                    <wp:anchor distT="0" distB="0" distL="114300" distR="114300" simplePos="0" relativeHeight="251636736" behindDoc="0" locked="0" layoutInCell="1" allowOverlap="1" wp14:anchorId="2B19E2CE" wp14:editId="5EA787AD">
                      <wp:simplePos x="0" y="0"/>
                      <wp:positionH relativeFrom="column">
                        <wp:posOffset>388620</wp:posOffset>
                      </wp:positionH>
                      <wp:positionV relativeFrom="paragraph">
                        <wp:posOffset>-6350</wp:posOffset>
                      </wp:positionV>
                      <wp:extent cx="1257300" cy="594360"/>
                      <wp:effectExtent l="9525" t="5715" r="9525" b="9525"/>
                      <wp:wrapNone/>
                      <wp:docPr id="25" name="直线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57A09" id="直线 34"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pt" to="129.6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"/>
                  </w:pict>
                </mc:Fallback>
              </mc:AlternateContent>
            </w:r>
            <w:r w:rsidR="00DC2FE0">
              <w:rPr>
                <w:rFonts w:ascii="仿宋_GB2312" w:eastAsia="仿宋_GB2312" w:hAnsi="宋体" w:hint="eastAsia"/>
                <w:sz w:val="24"/>
              </w:rPr>
              <w:t>最低        学历（位）</w:t>
            </w:r>
          </w:p>
          <w:p w14:paraId="349001B5" w14:textId="77777777" w:rsidR="00DC2FE0" w:rsidRDefault="00DC2FE0">
            <w:pPr>
              <w:jc w:val="left"/>
              <w:rPr>
                <w:rFonts w:ascii="仿宋_GB2312" w:eastAsia="仿宋_GB2312" w:hAnsi="宋体" w:hint="eastAsia"/>
                <w:sz w:val="24"/>
              </w:rPr>
            </w:pPr>
            <w:r>
              <w:rPr>
                <w:rFonts w:ascii="仿宋_GB2312" w:eastAsia="仿宋_GB2312" w:hAnsi="宋体" w:hint="eastAsia"/>
                <w:sz w:val="24"/>
              </w:rPr>
              <w:t xml:space="preserve">工作年限      </w:t>
            </w:r>
          </w:p>
          <w:p w14:paraId="139E4703" w14:textId="705E2D9C" w:rsidR="00DC2FE0" w:rsidRDefault="007D3439">
            <w:pPr>
              <w:rPr>
                <w:rFonts w:ascii="仿宋_GB2312" w:eastAsia="仿宋_GB2312" w:hAnsi="宋体" w:hint="eastAsia"/>
                <w:sz w:val="24"/>
              </w:rPr>
            </w:pPr>
            <w:r>
              <w:rPr>
                <w:rFonts w:ascii="仿宋_GB2312" w:eastAsia="仿宋_GB2312" w:hint="eastAsia"/>
                <w:noProof/>
                <w:sz w:val="24"/>
              </w:rPr>
              <mc:AlternateContent>
                <mc:Choice Requires="wps">
                  <w:drawing>
                    <wp:anchor distT="0" distB="0" distL="114300" distR="114300" simplePos="0" relativeHeight="251635712" behindDoc="0" locked="0" layoutInCell="1" allowOverlap="1" wp14:anchorId="1B1EB994" wp14:editId="6E5C921C">
                      <wp:simplePos x="0" y="0"/>
                      <wp:positionH relativeFrom="column">
                        <wp:posOffset>-68580</wp:posOffset>
                      </wp:positionH>
                      <wp:positionV relativeFrom="paragraph">
                        <wp:posOffset>-6350</wp:posOffset>
                      </wp:positionV>
                      <wp:extent cx="1717675" cy="203835"/>
                      <wp:effectExtent l="9525" t="9525" r="6350" b="5715"/>
                      <wp:wrapNone/>
                      <wp:docPr id="24" name="直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7675" cy="203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01AD7" id="直线 33"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pt" to="129.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"/>
                  </w:pict>
                </mc:Fallback>
              </mc:AlternateContent>
            </w:r>
            <w:r w:rsidR="00DC2FE0">
              <w:rPr>
                <w:rFonts w:ascii="仿宋_GB2312" w:eastAsia="仿宋_GB2312" w:hAnsi="宋体" w:hint="eastAsia"/>
                <w:sz w:val="24"/>
              </w:rPr>
              <w:t>职级</w:t>
            </w:r>
          </w:p>
        </w:tc>
        <w:tc>
          <w:tcPr>
            <w:tcW w:w="1087" w:type="dxa"/>
            <w:tcBorders>
              <w:top w:val="single" w:sz="4" w:space="0" w:color="auto"/>
              <w:left w:val="single" w:sz="4" w:space="0" w:color="auto"/>
              <w:bottom w:val="single" w:sz="4" w:space="0" w:color="auto"/>
              <w:right w:val="single" w:sz="4" w:space="0" w:color="auto"/>
            </w:tcBorders>
          </w:tcPr>
          <w:p w14:paraId="3A16F1CB" w14:textId="77777777" w:rsidR="00DC2FE0" w:rsidRDefault="00DC2FE0">
            <w:pPr>
              <w:rPr>
                <w:rFonts w:ascii="仿宋_GB2312" w:eastAsia="仿宋_GB2312" w:hAnsi="宋体" w:hint="eastAsia"/>
                <w:sz w:val="24"/>
              </w:rPr>
            </w:pPr>
            <w:r>
              <w:rPr>
                <w:rFonts w:ascii="仿宋_GB2312" w:eastAsia="仿宋_GB2312" w:hAnsi="宋体" w:hint="eastAsia"/>
                <w:sz w:val="24"/>
              </w:rPr>
              <w:t>博士</w:t>
            </w:r>
          </w:p>
        </w:tc>
        <w:tc>
          <w:tcPr>
            <w:tcW w:w="1031" w:type="dxa"/>
            <w:tcBorders>
              <w:top w:val="single" w:sz="4" w:space="0" w:color="auto"/>
              <w:left w:val="single" w:sz="4" w:space="0" w:color="auto"/>
              <w:bottom w:val="single" w:sz="4" w:space="0" w:color="auto"/>
              <w:right w:val="single" w:sz="4" w:space="0" w:color="auto"/>
            </w:tcBorders>
          </w:tcPr>
          <w:p w14:paraId="1D46B8F6" w14:textId="77777777" w:rsidR="00DC2FE0" w:rsidRDefault="00DC2FE0">
            <w:pPr>
              <w:rPr>
                <w:rFonts w:ascii="仿宋_GB2312" w:eastAsia="仿宋_GB2312" w:hAnsi="宋体" w:hint="eastAsia"/>
                <w:sz w:val="24"/>
              </w:rPr>
            </w:pPr>
            <w:r>
              <w:rPr>
                <w:rFonts w:ascii="仿宋_GB2312" w:eastAsia="仿宋_GB2312" w:hAnsi="宋体" w:hint="eastAsia"/>
                <w:sz w:val="24"/>
              </w:rPr>
              <w:t>硕士</w:t>
            </w:r>
          </w:p>
        </w:tc>
        <w:tc>
          <w:tcPr>
            <w:tcW w:w="719" w:type="dxa"/>
            <w:tcBorders>
              <w:top w:val="single" w:sz="4" w:space="0" w:color="auto"/>
              <w:left w:val="single" w:sz="4" w:space="0" w:color="auto"/>
              <w:bottom w:val="single" w:sz="4" w:space="0" w:color="auto"/>
              <w:right w:val="single" w:sz="4" w:space="0" w:color="auto"/>
            </w:tcBorders>
          </w:tcPr>
          <w:p w14:paraId="3D328265" w14:textId="77777777" w:rsidR="00DC2FE0" w:rsidRDefault="00DC2FE0">
            <w:pPr>
              <w:pStyle w:val="xl25"/>
              <w:widowControl w:val="0"/>
              <w:pBdr>
                <w:left w:val="none" w:sz="0" w:space="0" w:color="auto"/>
                <w:bottom w:val="none" w:sz="0" w:space="0" w:color="auto"/>
                <w:right w:val="none" w:sz="0" w:space="0" w:color="auto"/>
              </w:pBdr>
              <w:spacing w:before="0" w:beforeAutospacing="0" w:after="0" w:afterAutospacing="0"/>
              <w:jc w:val="both"/>
              <w:rPr>
                <w:rFonts w:ascii="仿宋_GB2312" w:eastAsia="仿宋_GB2312" w:hAnsi="宋体" w:hint="eastAsia"/>
                <w:kern w:val="2"/>
              </w:rPr>
            </w:pPr>
            <w:r>
              <w:rPr>
                <w:rFonts w:ascii="仿宋_GB2312" w:eastAsia="仿宋_GB2312" w:hAnsi="宋体" w:hint="eastAsia"/>
                <w:kern w:val="2"/>
              </w:rPr>
              <w:t>本科</w:t>
            </w:r>
          </w:p>
        </w:tc>
        <w:tc>
          <w:tcPr>
            <w:tcW w:w="810" w:type="dxa"/>
            <w:tcBorders>
              <w:top w:val="single" w:sz="4" w:space="0" w:color="auto"/>
              <w:left w:val="single" w:sz="4" w:space="0" w:color="auto"/>
              <w:bottom w:val="single" w:sz="4" w:space="0" w:color="auto"/>
              <w:right w:val="single" w:sz="4" w:space="0" w:color="auto"/>
            </w:tcBorders>
          </w:tcPr>
          <w:p w14:paraId="55C12C0A" w14:textId="77777777" w:rsidR="00DC2FE0" w:rsidRDefault="00DC2FE0">
            <w:pPr>
              <w:rPr>
                <w:rFonts w:ascii="仿宋_GB2312" w:eastAsia="仿宋_GB2312" w:hAnsi="宋体" w:hint="eastAsia"/>
                <w:sz w:val="24"/>
              </w:rPr>
            </w:pPr>
            <w:r>
              <w:rPr>
                <w:rFonts w:ascii="仿宋_GB2312" w:eastAsia="仿宋_GB2312" w:hAnsi="宋体" w:hint="eastAsia"/>
                <w:sz w:val="24"/>
              </w:rPr>
              <w:t>大专</w:t>
            </w:r>
          </w:p>
        </w:tc>
        <w:tc>
          <w:tcPr>
            <w:tcW w:w="810" w:type="dxa"/>
            <w:tcBorders>
              <w:top w:val="single" w:sz="4" w:space="0" w:color="auto"/>
              <w:left w:val="single" w:sz="4" w:space="0" w:color="auto"/>
              <w:bottom w:val="single" w:sz="4" w:space="0" w:color="auto"/>
              <w:right w:val="single" w:sz="4" w:space="0" w:color="auto"/>
            </w:tcBorders>
          </w:tcPr>
          <w:p w14:paraId="6EC3632E" w14:textId="77777777" w:rsidR="00DC2FE0" w:rsidRDefault="00DC2FE0">
            <w:pPr>
              <w:rPr>
                <w:rFonts w:ascii="仿宋_GB2312" w:eastAsia="仿宋_GB2312" w:hAnsi="宋体" w:hint="eastAsia"/>
                <w:sz w:val="24"/>
              </w:rPr>
            </w:pPr>
            <w:r>
              <w:rPr>
                <w:rFonts w:ascii="仿宋_GB2312" w:eastAsia="仿宋_GB2312" w:hAnsi="宋体" w:hint="eastAsia"/>
                <w:sz w:val="24"/>
              </w:rPr>
              <w:t>中专</w:t>
            </w:r>
          </w:p>
        </w:tc>
        <w:tc>
          <w:tcPr>
            <w:tcW w:w="1093" w:type="dxa"/>
            <w:tcBorders>
              <w:top w:val="single" w:sz="4" w:space="0" w:color="auto"/>
              <w:left w:val="single" w:sz="4" w:space="0" w:color="auto"/>
              <w:bottom w:val="single" w:sz="4" w:space="0" w:color="auto"/>
              <w:right w:val="single" w:sz="4" w:space="0" w:color="auto"/>
            </w:tcBorders>
          </w:tcPr>
          <w:p w14:paraId="58C0DCF6" w14:textId="77777777" w:rsidR="00DC2FE0" w:rsidRDefault="00DC2FE0">
            <w:pPr>
              <w:rPr>
                <w:rFonts w:ascii="仿宋_GB2312" w:eastAsia="仿宋_GB2312" w:hAnsi="宋体" w:hint="eastAsia"/>
                <w:sz w:val="24"/>
              </w:rPr>
            </w:pPr>
            <w:r>
              <w:rPr>
                <w:rFonts w:ascii="仿宋_GB2312" w:eastAsia="仿宋_GB2312" w:hAnsi="宋体" w:hint="eastAsia"/>
                <w:sz w:val="24"/>
              </w:rPr>
              <w:t>高中及</w:t>
            </w:r>
          </w:p>
          <w:p w14:paraId="79E9AFF1" w14:textId="77777777" w:rsidR="00DC2FE0" w:rsidRDefault="00DC2FE0">
            <w:pPr>
              <w:jc w:val="center"/>
              <w:rPr>
                <w:rFonts w:ascii="仿宋_GB2312" w:eastAsia="仿宋_GB2312" w:hAnsi="宋体" w:hint="eastAsia"/>
                <w:sz w:val="24"/>
              </w:rPr>
            </w:pPr>
            <w:r>
              <w:rPr>
                <w:rFonts w:ascii="仿宋_GB2312" w:eastAsia="仿宋_GB2312" w:hAnsi="宋体" w:hint="eastAsia"/>
                <w:sz w:val="24"/>
              </w:rPr>
              <w:t>以下</w:t>
            </w:r>
          </w:p>
        </w:tc>
      </w:tr>
      <w:tr w:rsidR="00DC2FE0" w14:paraId="7CB81DBD" w14:textId="77777777">
        <w:trPr>
          <w:trHeight w:val="433"/>
        </w:trPr>
        <w:tc>
          <w:tcPr>
            <w:tcW w:w="2324" w:type="dxa"/>
            <w:tcBorders>
              <w:top w:val="single" w:sz="4" w:space="0" w:color="auto"/>
              <w:left w:val="single" w:sz="4" w:space="0" w:color="auto"/>
              <w:bottom w:val="single" w:sz="4" w:space="0" w:color="auto"/>
              <w:right w:val="single" w:sz="4" w:space="0" w:color="auto"/>
            </w:tcBorders>
          </w:tcPr>
          <w:p w14:paraId="141123E7" w14:textId="77777777" w:rsidR="00DC2FE0" w:rsidRDefault="00DC2FE0">
            <w:pPr>
              <w:jc w:val="center"/>
              <w:rPr>
                <w:rFonts w:ascii="仿宋_GB2312" w:eastAsia="仿宋_GB2312" w:hAnsi="宋体" w:hint="eastAsia"/>
                <w:sz w:val="24"/>
              </w:rPr>
            </w:pPr>
            <w:r>
              <w:rPr>
                <w:rFonts w:ascii="仿宋_GB2312" w:eastAsia="仿宋_GB2312" w:hAnsi="宋体" w:hint="eastAsia"/>
                <w:sz w:val="24"/>
              </w:rPr>
              <w:t>9</w:t>
            </w:r>
          </w:p>
        </w:tc>
        <w:tc>
          <w:tcPr>
            <w:tcW w:w="1087" w:type="dxa"/>
            <w:tcBorders>
              <w:top w:val="single" w:sz="4" w:space="0" w:color="auto"/>
              <w:left w:val="single" w:sz="4" w:space="0" w:color="auto"/>
              <w:bottom w:val="single" w:sz="4" w:space="0" w:color="auto"/>
              <w:right w:val="single" w:sz="4" w:space="0" w:color="auto"/>
            </w:tcBorders>
          </w:tcPr>
          <w:p w14:paraId="709B161A" w14:textId="77777777" w:rsidR="00DC2FE0" w:rsidRDefault="00DC2FE0">
            <w:pPr>
              <w:jc w:val="center"/>
              <w:rPr>
                <w:rFonts w:ascii="仿宋_GB2312" w:eastAsia="仿宋_GB2312" w:hint="eastAsia"/>
                <w:sz w:val="24"/>
              </w:rPr>
            </w:pPr>
            <w:r>
              <w:rPr>
                <w:rFonts w:ascii="仿宋_GB2312" w:eastAsia="仿宋_GB2312" w:hint="eastAsia"/>
                <w:sz w:val="24"/>
              </w:rPr>
              <w:t>3</w:t>
            </w:r>
          </w:p>
        </w:tc>
        <w:tc>
          <w:tcPr>
            <w:tcW w:w="1031" w:type="dxa"/>
            <w:tcBorders>
              <w:top w:val="single" w:sz="4" w:space="0" w:color="auto"/>
              <w:left w:val="single" w:sz="4" w:space="0" w:color="auto"/>
              <w:bottom w:val="single" w:sz="4" w:space="0" w:color="auto"/>
              <w:right w:val="single" w:sz="4" w:space="0" w:color="auto"/>
            </w:tcBorders>
          </w:tcPr>
          <w:p w14:paraId="08ABE4B3" w14:textId="77777777" w:rsidR="00DC2FE0" w:rsidRDefault="00DC2FE0">
            <w:pPr>
              <w:jc w:val="center"/>
              <w:rPr>
                <w:rFonts w:ascii="仿宋_GB2312" w:eastAsia="仿宋_GB2312" w:hint="eastAsia"/>
                <w:sz w:val="24"/>
              </w:rPr>
            </w:pPr>
            <w:r>
              <w:rPr>
                <w:rFonts w:ascii="仿宋_GB2312" w:eastAsia="仿宋_GB2312" w:hint="eastAsia"/>
                <w:sz w:val="24"/>
              </w:rPr>
              <w:t>6</w:t>
            </w:r>
          </w:p>
        </w:tc>
        <w:tc>
          <w:tcPr>
            <w:tcW w:w="719" w:type="dxa"/>
            <w:tcBorders>
              <w:top w:val="single" w:sz="4" w:space="0" w:color="auto"/>
              <w:left w:val="single" w:sz="4" w:space="0" w:color="auto"/>
              <w:bottom w:val="single" w:sz="4" w:space="0" w:color="auto"/>
              <w:right w:val="single" w:sz="4" w:space="0" w:color="auto"/>
            </w:tcBorders>
          </w:tcPr>
          <w:p w14:paraId="4571673E" w14:textId="77777777" w:rsidR="00DC2FE0" w:rsidRDefault="00DC2FE0">
            <w:pPr>
              <w:jc w:val="center"/>
              <w:rPr>
                <w:rFonts w:ascii="仿宋_GB2312" w:eastAsia="仿宋_GB2312" w:hint="eastAsia"/>
                <w:sz w:val="24"/>
              </w:rPr>
            </w:pPr>
            <w:r>
              <w:rPr>
                <w:rFonts w:ascii="仿宋_GB2312" w:eastAsia="仿宋_GB2312" w:hint="eastAsia"/>
                <w:sz w:val="24"/>
              </w:rPr>
              <w:t>9</w:t>
            </w:r>
          </w:p>
        </w:tc>
        <w:tc>
          <w:tcPr>
            <w:tcW w:w="810" w:type="dxa"/>
            <w:tcBorders>
              <w:top w:val="single" w:sz="4" w:space="0" w:color="auto"/>
              <w:left w:val="single" w:sz="4" w:space="0" w:color="auto"/>
              <w:bottom w:val="single" w:sz="4" w:space="0" w:color="auto"/>
              <w:right w:val="single" w:sz="4" w:space="0" w:color="auto"/>
            </w:tcBorders>
          </w:tcPr>
          <w:p w14:paraId="2A92828D" w14:textId="77777777" w:rsidR="00DC2FE0" w:rsidRDefault="00DC2FE0">
            <w:pPr>
              <w:jc w:val="center"/>
              <w:rPr>
                <w:rFonts w:ascii="仿宋_GB2312" w:eastAsia="仿宋_GB2312" w:hint="eastAsia"/>
                <w:sz w:val="24"/>
              </w:rPr>
            </w:pPr>
            <w:r>
              <w:rPr>
                <w:rFonts w:ascii="仿宋_GB2312" w:eastAsia="仿宋_GB2312" w:hint="eastAsia"/>
                <w:sz w:val="24"/>
              </w:rPr>
              <w:t>12</w:t>
            </w:r>
          </w:p>
        </w:tc>
        <w:tc>
          <w:tcPr>
            <w:tcW w:w="810" w:type="dxa"/>
            <w:tcBorders>
              <w:top w:val="single" w:sz="4" w:space="0" w:color="auto"/>
              <w:left w:val="single" w:sz="4" w:space="0" w:color="auto"/>
              <w:bottom w:val="single" w:sz="4" w:space="0" w:color="auto"/>
              <w:right w:val="single" w:sz="4" w:space="0" w:color="auto"/>
            </w:tcBorders>
          </w:tcPr>
          <w:p w14:paraId="51A72A92" w14:textId="77777777" w:rsidR="00DC2FE0" w:rsidRDefault="00DC2FE0">
            <w:pPr>
              <w:jc w:val="center"/>
              <w:rPr>
                <w:rFonts w:ascii="仿宋_GB2312" w:eastAsia="仿宋_GB2312" w:hint="eastAsia"/>
                <w:sz w:val="24"/>
              </w:rPr>
            </w:pPr>
            <w:r>
              <w:rPr>
                <w:rFonts w:ascii="仿宋_GB2312" w:eastAsia="仿宋_GB2312" w:hint="eastAsia"/>
                <w:sz w:val="24"/>
              </w:rPr>
              <w:t>15</w:t>
            </w:r>
          </w:p>
        </w:tc>
        <w:tc>
          <w:tcPr>
            <w:tcW w:w="1093" w:type="dxa"/>
            <w:tcBorders>
              <w:top w:val="single" w:sz="4" w:space="0" w:color="auto"/>
              <w:left w:val="single" w:sz="4" w:space="0" w:color="auto"/>
              <w:bottom w:val="single" w:sz="4" w:space="0" w:color="auto"/>
              <w:right w:val="single" w:sz="4" w:space="0" w:color="auto"/>
            </w:tcBorders>
          </w:tcPr>
          <w:p w14:paraId="15190A98" w14:textId="77777777" w:rsidR="00DC2FE0" w:rsidRDefault="00DC2FE0">
            <w:pPr>
              <w:jc w:val="center"/>
              <w:rPr>
                <w:rFonts w:ascii="仿宋_GB2312" w:eastAsia="仿宋_GB2312" w:hint="eastAsia"/>
                <w:sz w:val="24"/>
              </w:rPr>
            </w:pPr>
            <w:r>
              <w:rPr>
                <w:rFonts w:ascii="仿宋_GB2312" w:eastAsia="仿宋_GB2312" w:hint="eastAsia"/>
                <w:sz w:val="24"/>
              </w:rPr>
              <w:t>20</w:t>
            </w:r>
          </w:p>
        </w:tc>
      </w:tr>
      <w:tr w:rsidR="00DC2FE0" w14:paraId="167409EA" w14:textId="77777777">
        <w:trPr>
          <w:trHeight w:val="455"/>
        </w:trPr>
        <w:tc>
          <w:tcPr>
            <w:tcW w:w="2324" w:type="dxa"/>
            <w:tcBorders>
              <w:top w:val="single" w:sz="4" w:space="0" w:color="auto"/>
              <w:left w:val="single" w:sz="4" w:space="0" w:color="auto"/>
              <w:bottom w:val="single" w:sz="4" w:space="0" w:color="auto"/>
              <w:right w:val="single" w:sz="4" w:space="0" w:color="auto"/>
            </w:tcBorders>
          </w:tcPr>
          <w:p w14:paraId="3E59E887" w14:textId="77777777" w:rsidR="00DC2FE0" w:rsidRDefault="00DC2FE0">
            <w:pPr>
              <w:jc w:val="center"/>
              <w:rPr>
                <w:rFonts w:ascii="仿宋_GB2312" w:eastAsia="仿宋_GB2312" w:hAnsi="宋体" w:hint="eastAsia"/>
                <w:sz w:val="24"/>
              </w:rPr>
            </w:pPr>
            <w:r>
              <w:rPr>
                <w:rFonts w:ascii="仿宋_GB2312" w:eastAsia="仿宋_GB2312" w:hAnsi="宋体" w:hint="eastAsia"/>
                <w:sz w:val="24"/>
              </w:rPr>
              <w:t>8</w:t>
            </w:r>
          </w:p>
        </w:tc>
        <w:tc>
          <w:tcPr>
            <w:tcW w:w="1087" w:type="dxa"/>
            <w:tcBorders>
              <w:top w:val="single" w:sz="4" w:space="0" w:color="auto"/>
              <w:left w:val="single" w:sz="4" w:space="0" w:color="auto"/>
              <w:bottom w:val="single" w:sz="4" w:space="0" w:color="auto"/>
              <w:right w:val="single" w:sz="4" w:space="0" w:color="auto"/>
            </w:tcBorders>
          </w:tcPr>
          <w:p w14:paraId="1A3A491B" w14:textId="77777777" w:rsidR="00DC2FE0" w:rsidRDefault="00DC2FE0">
            <w:pPr>
              <w:jc w:val="center"/>
              <w:rPr>
                <w:rFonts w:ascii="仿宋_GB2312" w:eastAsia="仿宋_GB2312" w:hint="eastAsia"/>
                <w:sz w:val="24"/>
              </w:rPr>
            </w:pPr>
            <w:r>
              <w:rPr>
                <w:rFonts w:ascii="仿宋_GB2312" w:eastAsia="仿宋_GB2312" w:hint="eastAsia"/>
                <w:sz w:val="24"/>
              </w:rPr>
              <w:t>1</w:t>
            </w:r>
          </w:p>
        </w:tc>
        <w:tc>
          <w:tcPr>
            <w:tcW w:w="1031" w:type="dxa"/>
            <w:tcBorders>
              <w:top w:val="single" w:sz="4" w:space="0" w:color="auto"/>
              <w:left w:val="single" w:sz="4" w:space="0" w:color="auto"/>
              <w:bottom w:val="single" w:sz="4" w:space="0" w:color="auto"/>
              <w:right w:val="single" w:sz="4" w:space="0" w:color="auto"/>
            </w:tcBorders>
          </w:tcPr>
          <w:p w14:paraId="49133DEA" w14:textId="77777777" w:rsidR="00DC2FE0" w:rsidRDefault="00DC2FE0">
            <w:pPr>
              <w:jc w:val="center"/>
              <w:rPr>
                <w:rFonts w:ascii="仿宋_GB2312" w:eastAsia="仿宋_GB2312" w:hint="eastAsia"/>
                <w:sz w:val="24"/>
              </w:rPr>
            </w:pPr>
            <w:r>
              <w:rPr>
                <w:rFonts w:ascii="仿宋_GB2312" w:eastAsia="仿宋_GB2312" w:hint="eastAsia"/>
                <w:sz w:val="24"/>
              </w:rPr>
              <w:t>3</w:t>
            </w:r>
          </w:p>
        </w:tc>
        <w:tc>
          <w:tcPr>
            <w:tcW w:w="719" w:type="dxa"/>
            <w:tcBorders>
              <w:top w:val="single" w:sz="4" w:space="0" w:color="auto"/>
              <w:left w:val="single" w:sz="4" w:space="0" w:color="auto"/>
              <w:bottom w:val="single" w:sz="4" w:space="0" w:color="auto"/>
              <w:right w:val="single" w:sz="4" w:space="0" w:color="auto"/>
            </w:tcBorders>
          </w:tcPr>
          <w:p w14:paraId="023B2130" w14:textId="77777777" w:rsidR="00DC2FE0" w:rsidRDefault="00DC2FE0">
            <w:pPr>
              <w:jc w:val="center"/>
              <w:rPr>
                <w:rFonts w:ascii="仿宋_GB2312" w:eastAsia="仿宋_GB2312" w:hint="eastAsia"/>
                <w:sz w:val="24"/>
              </w:rPr>
            </w:pPr>
            <w:r>
              <w:rPr>
                <w:rFonts w:ascii="仿宋_GB2312" w:eastAsia="仿宋_GB2312" w:hint="eastAsia"/>
                <w:sz w:val="24"/>
              </w:rPr>
              <w:t>6</w:t>
            </w:r>
          </w:p>
        </w:tc>
        <w:tc>
          <w:tcPr>
            <w:tcW w:w="810" w:type="dxa"/>
            <w:tcBorders>
              <w:top w:val="single" w:sz="4" w:space="0" w:color="auto"/>
              <w:left w:val="single" w:sz="4" w:space="0" w:color="auto"/>
              <w:bottom w:val="single" w:sz="4" w:space="0" w:color="auto"/>
              <w:right w:val="single" w:sz="4" w:space="0" w:color="auto"/>
            </w:tcBorders>
          </w:tcPr>
          <w:p w14:paraId="3174E67C" w14:textId="77777777" w:rsidR="00DC2FE0" w:rsidRDefault="00DC2FE0">
            <w:pPr>
              <w:jc w:val="center"/>
              <w:rPr>
                <w:rFonts w:ascii="仿宋_GB2312" w:eastAsia="仿宋_GB2312" w:hint="eastAsia"/>
                <w:sz w:val="24"/>
              </w:rPr>
            </w:pPr>
            <w:r>
              <w:rPr>
                <w:rFonts w:ascii="仿宋_GB2312" w:eastAsia="仿宋_GB2312" w:hint="eastAsia"/>
                <w:sz w:val="24"/>
              </w:rPr>
              <w:t>8</w:t>
            </w:r>
          </w:p>
        </w:tc>
        <w:tc>
          <w:tcPr>
            <w:tcW w:w="810" w:type="dxa"/>
            <w:tcBorders>
              <w:top w:val="single" w:sz="4" w:space="0" w:color="auto"/>
              <w:left w:val="single" w:sz="4" w:space="0" w:color="auto"/>
              <w:bottom w:val="single" w:sz="4" w:space="0" w:color="auto"/>
              <w:right w:val="single" w:sz="4" w:space="0" w:color="auto"/>
            </w:tcBorders>
          </w:tcPr>
          <w:p w14:paraId="6CBAF7CA" w14:textId="77777777" w:rsidR="00DC2FE0" w:rsidRDefault="00DC2FE0">
            <w:pPr>
              <w:jc w:val="center"/>
              <w:rPr>
                <w:rFonts w:ascii="仿宋_GB2312" w:eastAsia="仿宋_GB2312" w:hint="eastAsia"/>
                <w:sz w:val="24"/>
              </w:rPr>
            </w:pPr>
            <w:r>
              <w:rPr>
                <w:rFonts w:ascii="仿宋_GB2312" w:eastAsia="仿宋_GB2312" w:hint="eastAsia"/>
                <w:sz w:val="24"/>
              </w:rPr>
              <w:t>10</w:t>
            </w:r>
          </w:p>
        </w:tc>
        <w:tc>
          <w:tcPr>
            <w:tcW w:w="1093" w:type="dxa"/>
            <w:tcBorders>
              <w:top w:val="single" w:sz="4" w:space="0" w:color="auto"/>
              <w:left w:val="single" w:sz="4" w:space="0" w:color="auto"/>
              <w:bottom w:val="single" w:sz="4" w:space="0" w:color="auto"/>
              <w:right w:val="single" w:sz="4" w:space="0" w:color="auto"/>
            </w:tcBorders>
          </w:tcPr>
          <w:p w14:paraId="5BC101EF" w14:textId="77777777" w:rsidR="00DC2FE0" w:rsidRDefault="00DC2FE0">
            <w:pPr>
              <w:jc w:val="center"/>
              <w:rPr>
                <w:rFonts w:ascii="仿宋_GB2312" w:eastAsia="仿宋_GB2312" w:hint="eastAsia"/>
                <w:sz w:val="24"/>
              </w:rPr>
            </w:pPr>
            <w:r>
              <w:rPr>
                <w:rFonts w:ascii="仿宋_GB2312" w:eastAsia="仿宋_GB2312" w:hint="eastAsia"/>
                <w:sz w:val="24"/>
              </w:rPr>
              <w:t>15</w:t>
            </w:r>
          </w:p>
        </w:tc>
      </w:tr>
      <w:tr w:rsidR="00DC2FE0" w14:paraId="56DE372E" w14:textId="77777777">
        <w:trPr>
          <w:trHeight w:val="445"/>
        </w:trPr>
        <w:tc>
          <w:tcPr>
            <w:tcW w:w="2324" w:type="dxa"/>
            <w:tcBorders>
              <w:top w:val="single" w:sz="4" w:space="0" w:color="auto"/>
              <w:left w:val="single" w:sz="4" w:space="0" w:color="auto"/>
              <w:bottom w:val="single" w:sz="4" w:space="0" w:color="auto"/>
              <w:right w:val="single" w:sz="4" w:space="0" w:color="auto"/>
            </w:tcBorders>
          </w:tcPr>
          <w:p w14:paraId="7CAD128C" w14:textId="77777777" w:rsidR="00DC2FE0" w:rsidRDefault="00DC2FE0">
            <w:pPr>
              <w:jc w:val="center"/>
              <w:rPr>
                <w:rFonts w:ascii="仿宋_GB2312" w:eastAsia="仿宋_GB2312" w:hAnsi="宋体" w:hint="eastAsia"/>
                <w:sz w:val="24"/>
              </w:rPr>
            </w:pPr>
            <w:r>
              <w:rPr>
                <w:rFonts w:ascii="仿宋_GB2312" w:eastAsia="仿宋_GB2312" w:hAnsi="宋体" w:hint="eastAsia"/>
                <w:sz w:val="24"/>
              </w:rPr>
              <w:t>7</w:t>
            </w:r>
          </w:p>
        </w:tc>
        <w:tc>
          <w:tcPr>
            <w:tcW w:w="1087" w:type="dxa"/>
            <w:tcBorders>
              <w:top w:val="single" w:sz="4" w:space="0" w:color="auto"/>
              <w:left w:val="single" w:sz="4" w:space="0" w:color="auto"/>
              <w:bottom w:val="single" w:sz="4" w:space="0" w:color="auto"/>
              <w:right w:val="single" w:sz="4" w:space="0" w:color="auto"/>
            </w:tcBorders>
          </w:tcPr>
          <w:p w14:paraId="16AD7C13" w14:textId="77777777" w:rsidR="00DC2FE0" w:rsidRDefault="00DC2FE0">
            <w:pPr>
              <w:jc w:val="center"/>
              <w:rPr>
                <w:rFonts w:ascii="仿宋_GB2312" w:eastAsia="仿宋_GB2312" w:hint="eastAsia"/>
                <w:sz w:val="24"/>
              </w:rPr>
            </w:pPr>
            <w:r>
              <w:rPr>
                <w:rFonts w:ascii="仿宋_GB2312" w:eastAsia="仿宋_GB2312" w:hint="eastAsia"/>
                <w:sz w:val="24"/>
              </w:rPr>
              <w:t>满3个月</w:t>
            </w:r>
          </w:p>
        </w:tc>
        <w:tc>
          <w:tcPr>
            <w:tcW w:w="1031" w:type="dxa"/>
            <w:tcBorders>
              <w:top w:val="single" w:sz="4" w:space="0" w:color="auto"/>
              <w:left w:val="single" w:sz="4" w:space="0" w:color="auto"/>
              <w:bottom w:val="single" w:sz="4" w:space="0" w:color="auto"/>
              <w:right w:val="single" w:sz="4" w:space="0" w:color="auto"/>
            </w:tcBorders>
          </w:tcPr>
          <w:p w14:paraId="187D9815" w14:textId="77777777" w:rsidR="00DC2FE0" w:rsidRDefault="00DC2FE0">
            <w:pPr>
              <w:jc w:val="center"/>
              <w:rPr>
                <w:rFonts w:ascii="仿宋_GB2312" w:eastAsia="仿宋_GB2312" w:hint="eastAsia"/>
                <w:sz w:val="24"/>
              </w:rPr>
            </w:pPr>
            <w:r>
              <w:rPr>
                <w:rFonts w:ascii="仿宋_GB2312" w:eastAsia="仿宋_GB2312" w:hint="eastAsia"/>
                <w:sz w:val="24"/>
              </w:rPr>
              <w:t>1</w:t>
            </w:r>
          </w:p>
        </w:tc>
        <w:tc>
          <w:tcPr>
            <w:tcW w:w="719" w:type="dxa"/>
            <w:tcBorders>
              <w:top w:val="single" w:sz="4" w:space="0" w:color="auto"/>
              <w:left w:val="single" w:sz="4" w:space="0" w:color="auto"/>
              <w:bottom w:val="single" w:sz="4" w:space="0" w:color="auto"/>
              <w:right w:val="single" w:sz="4" w:space="0" w:color="auto"/>
            </w:tcBorders>
          </w:tcPr>
          <w:p w14:paraId="2540136E" w14:textId="77777777" w:rsidR="00DC2FE0" w:rsidRDefault="00DC2FE0">
            <w:pPr>
              <w:jc w:val="center"/>
              <w:rPr>
                <w:rFonts w:ascii="仿宋_GB2312" w:eastAsia="仿宋_GB2312" w:hint="eastAsia"/>
                <w:sz w:val="24"/>
              </w:rPr>
            </w:pPr>
            <w:r>
              <w:rPr>
                <w:rFonts w:ascii="仿宋_GB2312" w:eastAsia="仿宋_GB2312" w:hint="eastAsia"/>
                <w:sz w:val="24"/>
              </w:rPr>
              <w:t>3</w:t>
            </w:r>
          </w:p>
        </w:tc>
        <w:tc>
          <w:tcPr>
            <w:tcW w:w="810" w:type="dxa"/>
            <w:tcBorders>
              <w:top w:val="single" w:sz="4" w:space="0" w:color="auto"/>
              <w:left w:val="single" w:sz="4" w:space="0" w:color="auto"/>
              <w:bottom w:val="single" w:sz="4" w:space="0" w:color="auto"/>
              <w:right w:val="single" w:sz="4" w:space="0" w:color="auto"/>
            </w:tcBorders>
          </w:tcPr>
          <w:p w14:paraId="26362679" w14:textId="77777777" w:rsidR="00DC2FE0" w:rsidRDefault="00DC2FE0">
            <w:pPr>
              <w:jc w:val="center"/>
              <w:rPr>
                <w:rFonts w:ascii="仿宋_GB2312" w:eastAsia="仿宋_GB2312" w:hint="eastAsia"/>
                <w:sz w:val="24"/>
              </w:rPr>
            </w:pPr>
            <w:r>
              <w:rPr>
                <w:rFonts w:ascii="仿宋_GB2312" w:eastAsia="仿宋_GB2312" w:hint="eastAsia"/>
                <w:sz w:val="24"/>
              </w:rPr>
              <w:t>5</w:t>
            </w:r>
          </w:p>
        </w:tc>
        <w:tc>
          <w:tcPr>
            <w:tcW w:w="810" w:type="dxa"/>
            <w:tcBorders>
              <w:top w:val="single" w:sz="4" w:space="0" w:color="auto"/>
              <w:left w:val="single" w:sz="4" w:space="0" w:color="auto"/>
              <w:bottom w:val="single" w:sz="4" w:space="0" w:color="auto"/>
              <w:right w:val="single" w:sz="4" w:space="0" w:color="auto"/>
            </w:tcBorders>
          </w:tcPr>
          <w:p w14:paraId="066EBCB0" w14:textId="77777777" w:rsidR="00DC2FE0" w:rsidRDefault="00DC2FE0">
            <w:pPr>
              <w:jc w:val="center"/>
              <w:rPr>
                <w:rFonts w:ascii="仿宋_GB2312" w:eastAsia="仿宋_GB2312" w:hint="eastAsia"/>
                <w:sz w:val="24"/>
              </w:rPr>
            </w:pPr>
            <w:r>
              <w:rPr>
                <w:rFonts w:ascii="仿宋_GB2312" w:eastAsia="仿宋_GB2312" w:hint="eastAsia"/>
                <w:sz w:val="24"/>
              </w:rPr>
              <w:t>6</w:t>
            </w:r>
          </w:p>
        </w:tc>
        <w:tc>
          <w:tcPr>
            <w:tcW w:w="1093" w:type="dxa"/>
            <w:tcBorders>
              <w:top w:val="single" w:sz="4" w:space="0" w:color="auto"/>
              <w:left w:val="single" w:sz="4" w:space="0" w:color="auto"/>
              <w:bottom w:val="single" w:sz="4" w:space="0" w:color="auto"/>
              <w:right w:val="single" w:sz="4" w:space="0" w:color="auto"/>
            </w:tcBorders>
          </w:tcPr>
          <w:p w14:paraId="61495F69" w14:textId="77777777" w:rsidR="00DC2FE0" w:rsidRDefault="00DC2FE0">
            <w:pPr>
              <w:jc w:val="center"/>
              <w:rPr>
                <w:rFonts w:ascii="仿宋_GB2312" w:eastAsia="仿宋_GB2312" w:hint="eastAsia"/>
                <w:sz w:val="24"/>
              </w:rPr>
            </w:pPr>
            <w:r>
              <w:rPr>
                <w:rFonts w:ascii="仿宋_GB2312" w:eastAsia="仿宋_GB2312" w:hint="eastAsia"/>
                <w:sz w:val="24"/>
              </w:rPr>
              <w:t>10</w:t>
            </w:r>
          </w:p>
        </w:tc>
      </w:tr>
      <w:tr w:rsidR="00DC2FE0" w14:paraId="02A6DB70" w14:textId="77777777">
        <w:trPr>
          <w:trHeight w:val="451"/>
        </w:trPr>
        <w:tc>
          <w:tcPr>
            <w:tcW w:w="2324" w:type="dxa"/>
            <w:tcBorders>
              <w:top w:val="single" w:sz="4" w:space="0" w:color="auto"/>
              <w:left w:val="single" w:sz="4" w:space="0" w:color="auto"/>
              <w:bottom w:val="single" w:sz="4" w:space="0" w:color="auto"/>
              <w:right w:val="single" w:sz="4" w:space="0" w:color="auto"/>
            </w:tcBorders>
          </w:tcPr>
          <w:p w14:paraId="25F7B91A" w14:textId="77777777" w:rsidR="00DC2FE0" w:rsidRDefault="00DC2FE0">
            <w:pPr>
              <w:jc w:val="center"/>
              <w:rPr>
                <w:rFonts w:ascii="仿宋_GB2312" w:eastAsia="仿宋_GB2312" w:hAnsi="宋体" w:hint="eastAsia"/>
                <w:sz w:val="24"/>
              </w:rPr>
            </w:pPr>
            <w:r>
              <w:rPr>
                <w:rFonts w:ascii="仿宋_GB2312" w:eastAsia="仿宋_GB2312" w:hAnsi="宋体" w:hint="eastAsia"/>
                <w:sz w:val="24"/>
              </w:rPr>
              <w:t>6</w:t>
            </w:r>
          </w:p>
        </w:tc>
        <w:tc>
          <w:tcPr>
            <w:tcW w:w="1087" w:type="dxa"/>
            <w:tcBorders>
              <w:top w:val="single" w:sz="4" w:space="0" w:color="auto"/>
              <w:left w:val="single" w:sz="4" w:space="0" w:color="auto"/>
              <w:bottom w:val="single" w:sz="4" w:space="0" w:color="auto"/>
              <w:right w:val="single" w:sz="4" w:space="0" w:color="auto"/>
            </w:tcBorders>
          </w:tcPr>
          <w:p w14:paraId="2B84E8AC" w14:textId="77777777" w:rsidR="00DC2FE0" w:rsidRDefault="00DC2FE0">
            <w:pPr>
              <w:jc w:val="center"/>
              <w:rPr>
                <w:rFonts w:ascii="仿宋_GB2312" w:eastAsia="仿宋_GB2312" w:hint="eastAsia"/>
                <w:sz w:val="24"/>
              </w:rPr>
            </w:pPr>
            <w:r>
              <w:rPr>
                <w:rFonts w:ascii="仿宋_GB2312" w:eastAsia="仿宋_GB2312" w:hint="eastAsia"/>
                <w:sz w:val="24"/>
              </w:rPr>
              <w:t>－</w:t>
            </w:r>
          </w:p>
        </w:tc>
        <w:tc>
          <w:tcPr>
            <w:tcW w:w="1031" w:type="dxa"/>
            <w:tcBorders>
              <w:top w:val="single" w:sz="4" w:space="0" w:color="auto"/>
              <w:left w:val="single" w:sz="4" w:space="0" w:color="auto"/>
              <w:bottom w:val="single" w:sz="4" w:space="0" w:color="auto"/>
              <w:right w:val="single" w:sz="4" w:space="0" w:color="auto"/>
            </w:tcBorders>
          </w:tcPr>
          <w:p w14:paraId="24DEDA3D" w14:textId="77777777" w:rsidR="00DC2FE0" w:rsidRDefault="00DC2FE0">
            <w:pPr>
              <w:jc w:val="center"/>
              <w:rPr>
                <w:rFonts w:ascii="仿宋_GB2312" w:eastAsia="仿宋_GB2312" w:hint="eastAsia"/>
                <w:sz w:val="24"/>
              </w:rPr>
            </w:pPr>
            <w:r>
              <w:rPr>
                <w:rFonts w:ascii="仿宋_GB2312" w:eastAsia="仿宋_GB2312" w:hint="eastAsia"/>
                <w:sz w:val="24"/>
              </w:rPr>
              <w:t>满6个月</w:t>
            </w:r>
          </w:p>
        </w:tc>
        <w:tc>
          <w:tcPr>
            <w:tcW w:w="719" w:type="dxa"/>
            <w:tcBorders>
              <w:top w:val="single" w:sz="4" w:space="0" w:color="auto"/>
              <w:left w:val="single" w:sz="4" w:space="0" w:color="auto"/>
              <w:bottom w:val="single" w:sz="4" w:space="0" w:color="auto"/>
              <w:right w:val="single" w:sz="4" w:space="0" w:color="auto"/>
            </w:tcBorders>
          </w:tcPr>
          <w:p w14:paraId="14672224" w14:textId="77777777" w:rsidR="00DC2FE0" w:rsidRDefault="00DC2FE0">
            <w:pPr>
              <w:jc w:val="center"/>
              <w:rPr>
                <w:rFonts w:ascii="仿宋_GB2312" w:eastAsia="仿宋_GB2312" w:hint="eastAsia"/>
                <w:sz w:val="24"/>
              </w:rPr>
            </w:pPr>
            <w:r>
              <w:rPr>
                <w:rFonts w:ascii="仿宋_GB2312" w:eastAsia="仿宋_GB2312" w:hint="eastAsia"/>
                <w:sz w:val="24"/>
              </w:rPr>
              <w:t>1</w:t>
            </w:r>
          </w:p>
        </w:tc>
        <w:tc>
          <w:tcPr>
            <w:tcW w:w="810" w:type="dxa"/>
            <w:tcBorders>
              <w:top w:val="single" w:sz="4" w:space="0" w:color="auto"/>
              <w:left w:val="single" w:sz="4" w:space="0" w:color="auto"/>
              <w:bottom w:val="single" w:sz="4" w:space="0" w:color="auto"/>
              <w:right w:val="single" w:sz="4" w:space="0" w:color="auto"/>
            </w:tcBorders>
          </w:tcPr>
          <w:p w14:paraId="53957999" w14:textId="77777777" w:rsidR="00DC2FE0" w:rsidRDefault="00DC2FE0">
            <w:pPr>
              <w:jc w:val="center"/>
              <w:rPr>
                <w:rFonts w:ascii="仿宋_GB2312" w:eastAsia="仿宋_GB2312" w:hint="eastAsia"/>
                <w:sz w:val="24"/>
              </w:rPr>
            </w:pPr>
            <w:r>
              <w:rPr>
                <w:rFonts w:ascii="仿宋_GB2312" w:eastAsia="仿宋_GB2312" w:hint="eastAsia"/>
                <w:sz w:val="24"/>
              </w:rPr>
              <w:t>3</w:t>
            </w:r>
          </w:p>
        </w:tc>
        <w:tc>
          <w:tcPr>
            <w:tcW w:w="810" w:type="dxa"/>
            <w:tcBorders>
              <w:top w:val="single" w:sz="4" w:space="0" w:color="auto"/>
              <w:left w:val="single" w:sz="4" w:space="0" w:color="auto"/>
              <w:bottom w:val="single" w:sz="4" w:space="0" w:color="auto"/>
              <w:right w:val="single" w:sz="4" w:space="0" w:color="auto"/>
            </w:tcBorders>
          </w:tcPr>
          <w:p w14:paraId="2866B71A" w14:textId="77777777" w:rsidR="00DC2FE0" w:rsidRDefault="00DC2FE0">
            <w:pPr>
              <w:jc w:val="center"/>
              <w:rPr>
                <w:rFonts w:ascii="仿宋_GB2312" w:eastAsia="仿宋_GB2312" w:hint="eastAsia"/>
                <w:sz w:val="24"/>
              </w:rPr>
            </w:pPr>
            <w:r>
              <w:rPr>
                <w:rFonts w:ascii="仿宋_GB2312" w:eastAsia="仿宋_GB2312" w:hint="eastAsia"/>
                <w:sz w:val="24"/>
              </w:rPr>
              <w:t>4</w:t>
            </w:r>
          </w:p>
        </w:tc>
        <w:tc>
          <w:tcPr>
            <w:tcW w:w="1093" w:type="dxa"/>
            <w:tcBorders>
              <w:top w:val="single" w:sz="4" w:space="0" w:color="auto"/>
              <w:left w:val="single" w:sz="4" w:space="0" w:color="auto"/>
              <w:bottom w:val="single" w:sz="4" w:space="0" w:color="auto"/>
              <w:right w:val="single" w:sz="4" w:space="0" w:color="auto"/>
            </w:tcBorders>
          </w:tcPr>
          <w:p w14:paraId="078B3618" w14:textId="77777777" w:rsidR="00DC2FE0" w:rsidRDefault="00DC2FE0">
            <w:pPr>
              <w:jc w:val="center"/>
              <w:rPr>
                <w:rFonts w:ascii="仿宋_GB2312" w:eastAsia="仿宋_GB2312" w:hint="eastAsia"/>
                <w:sz w:val="24"/>
              </w:rPr>
            </w:pPr>
            <w:r>
              <w:rPr>
                <w:rFonts w:ascii="仿宋_GB2312" w:eastAsia="仿宋_GB2312" w:hint="eastAsia"/>
                <w:sz w:val="24"/>
              </w:rPr>
              <w:t>5</w:t>
            </w:r>
          </w:p>
        </w:tc>
      </w:tr>
    </w:tbl>
    <w:p w14:paraId="563D0B50" w14:textId="77777777" w:rsidR="00DC2FE0" w:rsidRDefault="00DC2FE0">
      <w:pPr>
        <w:ind w:firstLineChars="1200" w:firstLine="2880"/>
        <w:rPr>
          <w:rFonts w:ascii="仿宋_GB2312" w:eastAsia="仿宋_GB2312" w:hAnsi="宋体" w:cs="宋体" w:hint="eastAsia"/>
          <w:sz w:val="24"/>
        </w:rPr>
      </w:pPr>
    </w:p>
    <w:p w14:paraId="7EE7DBAB" w14:textId="77777777" w:rsidR="00DC2FE0" w:rsidRDefault="00DC2FE0">
      <w:pPr>
        <w:numPr>
          <w:ilvl w:val="0"/>
          <w:numId w:val="54"/>
        </w:numPr>
        <w:tabs>
          <w:tab w:val="clear" w:pos="1200"/>
          <w:tab w:val="left" w:pos="0"/>
        </w:tabs>
        <w:ind w:leftChars="85" w:left="178" w:firstLine="0"/>
        <w:rPr>
          <w:rFonts w:ascii="仿宋_GB2312" w:eastAsia="仿宋_GB2312" w:hAnsi="宋体" w:hint="eastAsia"/>
          <w:sz w:val="24"/>
        </w:rPr>
      </w:pPr>
      <w:r>
        <w:rPr>
          <w:rFonts w:ascii="仿宋_GB2312" w:eastAsia="仿宋_GB2312" w:hAnsi="宋体" w:hint="eastAsia"/>
          <w:sz w:val="24"/>
        </w:rPr>
        <w:t>员工若目前职级低于按“职级资格年限对应表”计算的职级且本人符合晋升资格条件,并在所处职位序列中有相应的高职级职位时，可以申报晋升职级。</w:t>
      </w:r>
    </w:p>
    <w:p w14:paraId="1FE33DA3" w14:textId="77777777" w:rsidR="00DC2FE0" w:rsidRDefault="00DC2FE0">
      <w:pPr>
        <w:numPr>
          <w:ilvl w:val="0"/>
          <w:numId w:val="54"/>
        </w:numPr>
        <w:tabs>
          <w:tab w:val="clear" w:pos="1200"/>
          <w:tab w:val="left" w:pos="0"/>
        </w:tabs>
        <w:ind w:leftChars="85" w:left="178" w:firstLine="0"/>
        <w:rPr>
          <w:rFonts w:ascii="仿宋_GB2312" w:eastAsia="仿宋_GB2312" w:hAnsi="宋体" w:hint="eastAsia"/>
          <w:sz w:val="24"/>
        </w:rPr>
      </w:pPr>
      <w:r>
        <w:rPr>
          <w:rFonts w:ascii="仿宋_GB2312" w:eastAsia="仿宋_GB2312" w:hAnsi="宋体" w:hint="eastAsia"/>
          <w:sz w:val="24"/>
        </w:rPr>
        <w:t>表中工作年限是指相应学历毕业以后的工作年限，之前的工作年限折半计算。</w:t>
      </w:r>
    </w:p>
    <w:p w14:paraId="6BC05C45" w14:textId="77777777" w:rsidR="00DC2FE0" w:rsidRDefault="00DC2FE0">
      <w:pPr>
        <w:numPr>
          <w:ilvl w:val="0"/>
          <w:numId w:val="54"/>
        </w:numPr>
        <w:tabs>
          <w:tab w:val="clear" w:pos="1200"/>
          <w:tab w:val="left" w:pos="0"/>
        </w:tabs>
        <w:ind w:leftChars="85" w:left="178" w:firstLine="0"/>
        <w:rPr>
          <w:rFonts w:ascii="仿宋_GB2312" w:eastAsia="仿宋_GB2312" w:hAnsi="宋体" w:hint="eastAsia"/>
          <w:sz w:val="24"/>
        </w:rPr>
      </w:pPr>
      <w:r>
        <w:rPr>
          <w:rFonts w:ascii="仿宋_GB2312" w:eastAsia="仿宋_GB2312" w:hAnsi="宋体" w:hint="eastAsia"/>
          <w:sz w:val="24"/>
        </w:rPr>
        <w:t>表中工作年限均指满整年。本表用于晋升考核时，截止时间为每年的12月31日。</w:t>
      </w:r>
    </w:p>
    <w:p w14:paraId="4DA0BCE6" w14:textId="77777777" w:rsidR="00DC2FE0" w:rsidRDefault="00DC2FE0">
      <w:pPr>
        <w:numPr>
          <w:ilvl w:val="0"/>
          <w:numId w:val="54"/>
        </w:numPr>
        <w:tabs>
          <w:tab w:val="clear" w:pos="1200"/>
          <w:tab w:val="left" w:pos="0"/>
        </w:tabs>
        <w:ind w:leftChars="85" w:left="178" w:firstLine="0"/>
        <w:rPr>
          <w:rFonts w:ascii="仿宋_GB2312" w:eastAsia="仿宋_GB2312" w:hAnsi="宋体" w:hint="eastAsia"/>
          <w:sz w:val="24"/>
        </w:rPr>
      </w:pPr>
      <w:r>
        <w:rPr>
          <w:rFonts w:ascii="仿宋_GB2312" w:eastAsia="仿宋_GB2312" w:hAnsi="宋体" w:hint="eastAsia"/>
          <w:sz w:val="24"/>
        </w:rPr>
        <w:t>学历（位）指国家承认的学历（位），党校学历（位）仅适用于纪检、党群、工会三个部门的职位。</w:t>
      </w:r>
    </w:p>
    <w:p w14:paraId="2A7BAAE2" w14:textId="77777777" w:rsidR="00DC2FE0" w:rsidRDefault="00DC2FE0">
      <w:pPr>
        <w:numPr>
          <w:ilvl w:val="0"/>
          <w:numId w:val="54"/>
        </w:numPr>
        <w:tabs>
          <w:tab w:val="clear" w:pos="1200"/>
          <w:tab w:val="left" w:pos="0"/>
        </w:tabs>
        <w:ind w:leftChars="85" w:left="178" w:firstLine="0"/>
        <w:rPr>
          <w:rFonts w:ascii="仿宋_GB2312" w:eastAsia="仿宋_GB2312" w:hAnsi="宋体" w:hint="eastAsia"/>
          <w:sz w:val="24"/>
        </w:rPr>
      </w:pPr>
      <w:r>
        <w:rPr>
          <w:rFonts w:ascii="仿宋_GB2312" w:eastAsia="仿宋_GB2312" w:hAnsi="宋体" w:hint="eastAsia"/>
          <w:sz w:val="24"/>
        </w:rPr>
        <w:t>新招聘合同制员工学习期满，统一参加公司的职级晋升考核，不再单独进行职级晋升考核。</w:t>
      </w:r>
    </w:p>
    <w:p w14:paraId="65576615" w14:textId="77777777" w:rsidR="00DC2FE0" w:rsidRDefault="00DC2FE0">
      <w:pPr>
        <w:tabs>
          <w:tab w:val="left" w:pos="540"/>
        </w:tabs>
        <w:spacing w:line="360" w:lineRule="auto"/>
        <w:ind w:left="538"/>
        <w:rPr>
          <w:rFonts w:ascii="仿宋_GB2312" w:eastAsia="仿宋_GB2312" w:hAnsi="宋体" w:hint="eastAsia"/>
          <w:sz w:val="24"/>
        </w:rPr>
      </w:pPr>
    </w:p>
    <w:p w14:paraId="64F4267E" w14:textId="77777777" w:rsidR="00DC2FE0" w:rsidRDefault="00DC2FE0">
      <w:pPr>
        <w:rPr>
          <w:rFonts w:ascii="仿宋_GB2312" w:eastAsia="仿宋_GB2312" w:hAnsi="宋体" w:hint="eastAsia"/>
          <w:bCs/>
          <w:sz w:val="24"/>
        </w:rPr>
      </w:pPr>
      <w:r>
        <w:rPr>
          <w:rFonts w:ascii="仿宋_GB2312" w:eastAsia="仿宋_GB2312" w:hAnsi="宋体" w:hint="eastAsia"/>
          <w:bCs/>
          <w:sz w:val="24"/>
        </w:rPr>
        <w:t>2.1.2报名参加职级晋升年限破格的基本条件：</w:t>
      </w:r>
    </w:p>
    <w:p w14:paraId="05759B13"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各单位可为本单位业绩与工作能力突出的高绩效员工提供参与职级晋升工作年限破格的机会。该类员工需满足报名截止之日起前2年内个人的绩效考核（指年度和季度）成绩有5个B或A，其中2个“年度绩效”考核成绩均为B或A，且在原职级工作满两年的员工。</w:t>
      </w:r>
    </w:p>
    <w:p w14:paraId="0BCADF94" w14:textId="77777777" w:rsidR="00DC2FE0" w:rsidRDefault="00DC2FE0">
      <w:pPr>
        <w:rPr>
          <w:rFonts w:ascii="仿宋_GB2312" w:eastAsia="仿宋_GB2312" w:hAnsi="宋体" w:hint="eastAsia"/>
          <w:sz w:val="24"/>
        </w:rPr>
      </w:pPr>
    </w:p>
    <w:p w14:paraId="00EFE2AC" w14:textId="77777777" w:rsidR="00DC2FE0" w:rsidRDefault="00DC2FE0">
      <w:pPr>
        <w:rPr>
          <w:rFonts w:ascii="仿宋_GB2312" w:eastAsia="仿宋_GB2312" w:hAnsi="宋体" w:hint="eastAsia"/>
          <w:b/>
          <w:bCs/>
          <w:sz w:val="24"/>
        </w:rPr>
      </w:pPr>
      <w:r>
        <w:rPr>
          <w:rFonts w:ascii="仿宋_GB2312" w:eastAsia="仿宋_GB2312" w:hAnsi="宋体" w:hint="eastAsia"/>
          <w:b/>
          <w:bCs/>
          <w:sz w:val="24"/>
        </w:rPr>
        <w:t>2.2 职级晋升规划</w:t>
      </w:r>
    </w:p>
    <w:p w14:paraId="0DD792EA" w14:textId="77777777" w:rsidR="00DC2FE0" w:rsidRDefault="00DC2FE0">
      <w:pPr>
        <w:rPr>
          <w:rFonts w:ascii="仿宋_GB2312" w:eastAsia="仿宋_GB2312" w:hAnsi="宋体" w:hint="eastAsia"/>
          <w:sz w:val="24"/>
        </w:rPr>
      </w:pPr>
      <w:r>
        <w:rPr>
          <w:rFonts w:ascii="仿宋_GB2312" w:eastAsia="仿宋_GB2312" w:hAnsi="宋体" w:hint="eastAsia"/>
          <w:sz w:val="24"/>
        </w:rPr>
        <w:t>2.2.1 职级晋升比例的控制：</w:t>
      </w:r>
    </w:p>
    <w:p w14:paraId="222BD7DA"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每年各单位根据所在单位业务运营、人员素质与费用资源的情况，参考全省各单位职级比例下达数，控制本单位各职级人员的晋升比例。（当年计划晋升人数高于符合晋升条件人数50％时需报省公司审批）</w:t>
      </w:r>
    </w:p>
    <w:p w14:paraId="0704980F" w14:textId="77777777" w:rsidR="00DC2FE0" w:rsidRDefault="00DC2FE0">
      <w:pPr>
        <w:rPr>
          <w:rFonts w:ascii="仿宋_GB2312" w:eastAsia="仿宋_GB2312" w:hAnsi="宋体" w:hint="eastAsia"/>
          <w:sz w:val="24"/>
        </w:rPr>
      </w:pPr>
      <w:r>
        <w:rPr>
          <w:rFonts w:ascii="仿宋_GB2312" w:eastAsia="仿宋_GB2312" w:hAnsi="宋体" w:hint="eastAsia"/>
          <w:sz w:val="24"/>
        </w:rPr>
        <w:t>2.2.2 职级晋升考核时间安排</w:t>
      </w:r>
    </w:p>
    <w:p w14:paraId="564A28B7"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晋升考核每年进行一次，从当年1月份起兑现薪酬。</w:t>
      </w:r>
    </w:p>
    <w:p w14:paraId="7608CB95" w14:textId="77777777" w:rsidR="00DC2FE0" w:rsidRDefault="00DC2FE0">
      <w:pPr>
        <w:rPr>
          <w:rFonts w:ascii="仿宋_GB2312" w:eastAsia="仿宋_GB2312" w:hAnsi="宋体" w:hint="eastAsia"/>
          <w:sz w:val="24"/>
        </w:rPr>
      </w:pPr>
    </w:p>
    <w:p w14:paraId="4A770638" w14:textId="77777777" w:rsidR="00DC2FE0" w:rsidRDefault="00DC2FE0">
      <w:pPr>
        <w:rPr>
          <w:rFonts w:ascii="仿宋_GB2312" w:eastAsia="仿宋_GB2312" w:hAnsi="宋体" w:hint="eastAsia"/>
          <w:b/>
          <w:bCs/>
          <w:sz w:val="24"/>
        </w:rPr>
      </w:pPr>
      <w:r>
        <w:rPr>
          <w:rFonts w:ascii="仿宋_GB2312" w:eastAsia="仿宋_GB2312" w:hAnsi="宋体" w:hint="eastAsia"/>
          <w:b/>
          <w:bCs/>
          <w:sz w:val="24"/>
        </w:rPr>
        <w:t>2.3 职级晋升申报与评估管理</w:t>
      </w:r>
    </w:p>
    <w:p w14:paraId="53366C2F" w14:textId="77777777" w:rsidR="00DC2FE0" w:rsidRDefault="00DC2FE0">
      <w:pPr>
        <w:rPr>
          <w:rFonts w:ascii="仿宋_GB2312" w:eastAsia="仿宋_GB2312" w:hAnsi="宋体" w:hint="eastAsia"/>
          <w:sz w:val="24"/>
        </w:rPr>
      </w:pPr>
      <w:r>
        <w:rPr>
          <w:rFonts w:ascii="仿宋_GB2312" w:eastAsia="仿宋_GB2312" w:hAnsi="宋体" w:hint="eastAsia"/>
          <w:sz w:val="24"/>
        </w:rPr>
        <w:t>2.3.1 晋升考核申报：</w:t>
      </w:r>
    </w:p>
    <w:p w14:paraId="69E118BE"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员工申请参加职级晋升前需要填写《非经理人员职级晋升申报表》（见附件2）、《非经理人员职级晋升申报书》（见附件3）</w:t>
      </w:r>
    </w:p>
    <w:p w14:paraId="7B7F30C6" w14:textId="77777777" w:rsidR="00DC2FE0" w:rsidRDefault="00DC2FE0">
      <w:pPr>
        <w:rPr>
          <w:rFonts w:ascii="仿宋_GB2312" w:eastAsia="仿宋_GB2312" w:hAnsi="宋体" w:hint="eastAsia"/>
          <w:sz w:val="24"/>
        </w:rPr>
      </w:pPr>
      <w:r>
        <w:rPr>
          <w:rFonts w:ascii="仿宋_GB2312" w:eastAsia="仿宋_GB2312" w:hAnsi="宋体" w:hint="eastAsia"/>
          <w:sz w:val="24"/>
        </w:rPr>
        <w:lastRenderedPageBreak/>
        <w:t xml:space="preserve">2.3.2 </w:t>
      </w:r>
      <w:r>
        <w:rPr>
          <w:rFonts w:ascii="仿宋_GB2312" w:eastAsia="仿宋_GB2312" w:hAnsi="宋体" w:hint="eastAsia"/>
          <w:b/>
          <w:sz w:val="24"/>
        </w:rPr>
        <w:t>主管</w:t>
      </w:r>
      <w:r>
        <w:rPr>
          <w:rFonts w:ascii="仿宋_GB2312" w:eastAsia="仿宋_GB2312" w:hAnsi="宋体" w:hint="eastAsia"/>
          <w:sz w:val="24"/>
        </w:rPr>
        <w:t>与</w:t>
      </w:r>
      <w:r>
        <w:rPr>
          <w:rFonts w:ascii="仿宋_GB2312" w:eastAsia="仿宋_GB2312" w:hAnsi="宋体" w:hint="eastAsia"/>
          <w:b/>
          <w:sz w:val="24"/>
        </w:rPr>
        <w:t>管理</w:t>
      </w:r>
      <w:r>
        <w:rPr>
          <w:rFonts w:ascii="仿宋_GB2312" w:eastAsia="仿宋_GB2312" w:hAnsi="宋体" w:hint="eastAsia"/>
          <w:sz w:val="24"/>
        </w:rPr>
        <w:t>类岗位人员的职级晋升考核（各市公司可参照执行）：</w:t>
      </w:r>
    </w:p>
    <w:p w14:paraId="597F1084"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主管与管理类人员的职级晋升考核包括“绩效考核成绩”、“素质与能力评估”（由所在部门经理人员评分）和“跨部门综合评估”（由线条内的跨部门经理人员进行评估）三个方面，“绩效考核成绩”、“素质与能力评估”和“跨部门综合评估”考核成绩采用100分制，晋升考核总成绩为三项考核成绩的算术平均分。</w:t>
      </w:r>
    </w:p>
    <w:p w14:paraId="7AA98A11" w14:textId="77777777" w:rsidR="00DC2FE0" w:rsidRDefault="00DC2FE0">
      <w:pPr>
        <w:rPr>
          <w:rFonts w:ascii="仿宋_GB2312" w:eastAsia="仿宋_GB2312" w:hAnsi="宋体" w:hint="eastAsia"/>
          <w:sz w:val="24"/>
        </w:rPr>
      </w:pPr>
      <w:r>
        <w:rPr>
          <w:rFonts w:ascii="仿宋_GB2312" w:eastAsia="仿宋_GB2312" w:hAnsi="宋体" w:hint="eastAsia"/>
          <w:sz w:val="24"/>
        </w:rPr>
        <w:t>2.3.2.1 绩效考核取值范围和计算方法：</w:t>
      </w:r>
    </w:p>
    <w:p w14:paraId="5522A084" w14:textId="77777777" w:rsidR="00DC2FE0" w:rsidRDefault="00DC2FE0">
      <w:pPr>
        <w:numPr>
          <w:ilvl w:val="0"/>
          <w:numId w:val="53"/>
        </w:numPr>
        <w:tabs>
          <w:tab w:val="left" w:pos="420"/>
          <w:tab w:val="left" w:pos="900"/>
        </w:tabs>
        <w:rPr>
          <w:rFonts w:ascii="仿宋_GB2312" w:eastAsia="仿宋_GB2312" w:hAnsi="宋体" w:hint="eastAsia"/>
          <w:sz w:val="24"/>
        </w:rPr>
      </w:pPr>
      <w:r>
        <w:rPr>
          <w:rFonts w:ascii="仿宋_GB2312" w:eastAsia="仿宋_GB2312" w:hAnsi="宋体" w:hint="eastAsia"/>
          <w:sz w:val="24"/>
        </w:rPr>
        <w:t>绩效考核成绩，取值范围为报名截止之日起前2年内个人的季度和年度考核成绩（如个人绩效记录不足两年，从有记录起计）；</w:t>
      </w:r>
    </w:p>
    <w:p w14:paraId="2C74C8FD" w14:textId="77777777" w:rsidR="00DC2FE0" w:rsidRDefault="00DC2FE0">
      <w:pPr>
        <w:numPr>
          <w:ilvl w:val="0"/>
          <w:numId w:val="53"/>
        </w:numPr>
        <w:tabs>
          <w:tab w:val="left" w:pos="420"/>
          <w:tab w:val="left" w:pos="900"/>
        </w:tabs>
        <w:rPr>
          <w:rFonts w:ascii="仿宋_GB2312" w:eastAsia="仿宋_GB2312" w:hAnsi="宋体" w:hint="eastAsia"/>
          <w:sz w:val="24"/>
        </w:rPr>
      </w:pPr>
      <w:r>
        <w:rPr>
          <w:rFonts w:ascii="仿宋_GB2312" w:eastAsia="仿宋_GB2312" w:hAnsi="宋体" w:hint="eastAsia"/>
          <w:sz w:val="24"/>
        </w:rPr>
        <w:t>绩效考核分数 =（季度考核等级折算分数的算术平均值×0.4 +年度考核等级折算分数的算术平均值×0.6）×10，其中A、B、C三个考核等级的折算分数分别为9、8、7分。</w:t>
      </w:r>
    </w:p>
    <w:p w14:paraId="174F4E01" w14:textId="77777777" w:rsidR="00DC2FE0" w:rsidRDefault="00DC2FE0">
      <w:pPr>
        <w:rPr>
          <w:rFonts w:ascii="仿宋_GB2312" w:eastAsia="仿宋_GB2312" w:hAnsi="宋体" w:hint="eastAsia"/>
          <w:sz w:val="24"/>
        </w:rPr>
      </w:pPr>
      <w:r>
        <w:rPr>
          <w:rFonts w:ascii="仿宋_GB2312" w:eastAsia="仿宋_GB2312" w:hAnsi="宋体" w:hint="eastAsia"/>
          <w:sz w:val="24"/>
        </w:rPr>
        <w:t>2.3.2.2 素质与能力评估（由所在部门经理人员评分）：</w:t>
      </w:r>
    </w:p>
    <w:p w14:paraId="587049C3"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人力资源部提前5个工作日将申请人的《非经理人员职级晋升申报书》发送给所在部门职级为10级或以上的经理人员。由所在部门经理人员详细阅读后对申请者进行不记名评分，评分结果为申请者所在部门经理人员评分的算术平均分二次调整后的得分。二次调整的公式</w:t>
      </w:r>
    </w:p>
    <w:p w14:paraId="66CAB007" w14:textId="77777777" w:rsidR="00DC2FE0" w:rsidRDefault="00DC2FE0">
      <w:pPr>
        <w:ind w:firstLineChars="300" w:firstLine="720"/>
        <w:rPr>
          <w:rFonts w:ascii="仿宋_GB2312" w:eastAsia="仿宋_GB2312" w:hAnsi="宋体" w:hint="eastAsia"/>
          <w:sz w:val="24"/>
        </w:rPr>
      </w:pPr>
      <w:r>
        <w:rPr>
          <w:rFonts w:ascii="仿宋_GB2312" w:eastAsia="仿宋_GB2312" w:hAnsi="宋体" w:hint="eastAsia"/>
          <w:position w:val="-26"/>
          <w:sz w:val="24"/>
        </w:rPr>
        <w:object w:dxaOrig="8680" w:dyaOrig="659" w14:anchorId="149AA42B">
          <v:shape id="对象 1" o:spid="_x0000_i1027" type="#_x0000_t75" style="width:377.25pt;height:28.5pt;mso-position-horizontal-relative:page;mso-position-vertical-relative:page" o:ole="">
            <v:imagedata r:id="rId9" o:title=""/>
          </v:shape>
          <o:OLEObject Type="Embed" ProgID="Equation.3" ShapeID="对象 1" DrawAspect="Content" ObjectID="_1678950229" r:id="rId10"/>
        </w:object>
      </w:r>
    </w:p>
    <w:p w14:paraId="08CFF5DB" w14:textId="77777777" w:rsidR="00DC2FE0" w:rsidRDefault="00DC2FE0">
      <w:pPr>
        <w:rPr>
          <w:rFonts w:ascii="仿宋_GB2312" w:eastAsia="仿宋_GB2312" w:hAnsi="宋体" w:hint="eastAsia"/>
          <w:sz w:val="24"/>
        </w:rPr>
      </w:pPr>
      <w:r>
        <w:rPr>
          <w:rFonts w:ascii="仿宋_GB2312" w:eastAsia="仿宋_GB2312" w:hAnsi="宋体" w:hint="eastAsia"/>
          <w:sz w:val="24"/>
        </w:rPr>
        <w:t>2.3.2.3 跨部门综合评估（由线条内的跨部门经理人员进行评估）：</w:t>
      </w:r>
    </w:p>
    <w:p w14:paraId="2D1788F5"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跨部门考核采用分类分层的方式进行考核，分为技术与工程、市场与服务、综合管理三个类别，包括7－9不同的职级。人力资源部提前5个工作日将申请人的《非经理人员职级晋升申报书》发送给所在线条的相关部门。评估由对应业务部门各安排三名10级以上经理人员组成，对符合资格条件的申请者按申请职级的不同，分别进行不记名评分。申请者的评分结果为全部跨部门评委评分的算术平均分。</w:t>
      </w:r>
    </w:p>
    <w:p w14:paraId="7AEDF3E5" w14:textId="77777777" w:rsidR="00DC2FE0" w:rsidRDefault="00DC2FE0">
      <w:pPr>
        <w:rPr>
          <w:rFonts w:ascii="仿宋_GB2312" w:eastAsia="仿宋_GB2312" w:hAnsi="宋体" w:hint="eastAsia"/>
          <w:sz w:val="24"/>
        </w:rPr>
      </w:pPr>
      <w:r>
        <w:rPr>
          <w:rFonts w:ascii="仿宋_GB2312" w:eastAsia="仿宋_GB2312" w:hAnsi="宋体" w:hint="eastAsia"/>
          <w:sz w:val="24"/>
        </w:rPr>
        <w:t>2.3.3</w:t>
      </w:r>
      <w:r>
        <w:rPr>
          <w:rFonts w:ascii="仿宋_GB2312" w:eastAsia="仿宋_GB2312" w:hAnsi="宋体" w:hint="eastAsia"/>
          <w:b/>
          <w:sz w:val="24"/>
        </w:rPr>
        <w:t>专员</w:t>
      </w:r>
      <w:r>
        <w:rPr>
          <w:rFonts w:ascii="仿宋_GB2312" w:eastAsia="仿宋_GB2312" w:hAnsi="宋体" w:hint="eastAsia"/>
          <w:sz w:val="24"/>
        </w:rPr>
        <w:t>与</w:t>
      </w:r>
      <w:r>
        <w:rPr>
          <w:rFonts w:ascii="仿宋_GB2312" w:eastAsia="仿宋_GB2312" w:hAnsi="宋体" w:hint="eastAsia"/>
          <w:b/>
          <w:sz w:val="24"/>
        </w:rPr>
        <w:t>助理</w:t>
      </w:r>
      <w:r>
        <w:rPr>
          <w:rFonts w:ascii="仿宋_GB2312" w:eastAsia="仿宋_GB2312" w:hAnsi="宋体" w:hint="eastAsia"/>
          <w:sz w:val="24"/>
        </w:rPr>
        <w:t>类岗位人员的晋升考核：</w:t>
      </w:r>
    </w:p>
    <w:p w14:paraId="15B290AE" w14:textId="77777777" w:rsidR="00DC2FE0" w:rsidRDefault="00DC2FE0">
      <w:pPr>
        <w:rPr>
          <w:rFonts w:ascii="仿宋_GB2312" w:eastAsia="仿宋_GB2312" w:hAnsi="宋体" w:hint="eastAsia"/>
          <w:sz w:val="24"/>
        </w:rPr>
      </w:pPr>
      <w:r>
        <w:rPr>
          <w:rFonts w:ascii="仿宋_GB2312" w:eastAsia="仿宋_GB2312" w:hAnsi="宋体" w:hint="eastAsia"/>
          <w:sz w:val="24"/>
        </w:rPr>
        <w:t>2.3.3.1各单位每年组织对专员与助理类岗位人员进行晋升考核。各单位根据所在单位当年专员与助理类岗位人员的数量、素质及人工成本与劳务费用总额、人员晋升考核结果，综合确定所在单位专员与助理类岗位人员的晋升考核形式与相应比例。晋升形式包括同一职级分位值晋升、同一职级档位晋升、职级晋升三种。</w:t>
      </w:r>
    </w:p>
    <w:p w14:paraId="7E6519AE" w14:textId="77777777" w:rsidR="00DC2FE0" w:rsidRDefault="00DC2FE0">
      <w:pPr>
        <w:rPr>
          <w:rFonts w:ascii="仿宋_GB2312" w:eastAsia="仿宋_GB2312" w:hAnsi="宋体" w:hint="eastAsia"/>
          <w:sz w:val="24"/>
        </w:rPr>
      </w:pPr>
      <w:r>
        <w:rPr>
          <w:rFonts w:ascii="仿宋_GB2312" w:eastAsia="仿宋_GB2312" w:hAnsi="宋体" w:hint="eastAsia"/>
          <w:sz w:val="24"/>
        </w:rPr>
        <w:t>2.3.3.2 各单位可根据业务需要，针对部分专员岗位（如店面经理等）定期开展内部选拔，并对选拔上的人员直接进行职级晋升和分位值晋升，其中1－5职级A档人员不参与分位值晋升。</w:t>
      </w:r>
    </w:p>
    <w:p w14:paraId="07972A71" w14:textId="77777777" w:rsidR="00DC2FE0" w:rsidRDefault="00DC2FE0">
      <w:pPr>
        <w:rPr>
          <w:rFonts w:ascii="仿宋_GB2312" w:eastAsia="仿宋_GB2312" w:hAnsi="宋体" w:hint="eastAsia"/>
          <w:sz w:val="24"/>
        </w:rPr>
      </w:pPr>
      <w:r>
        <w:rPr>
          <w:rFonts w:ascii="仿宋_GB2312" w:eastAsia="仿宋_GB2312" w:hAnsi="宋体" w:hint="eastAsia"/>
          <w:sz w:val="24"/>
        </w:rPr>
        <w:t>2.3.3.3 各单位对在专员与助理岗位的合同制员工与劳务派遣人员分开进行晋升考核，考核方法与标准、晋升形式相同。</w:t>
      </w:r>
    </w:p>
    <w:p w14:paraId="4D43D8D6" w14:textId="77777777" w:rsidR="00DC2FE0" w:rsidRDefault="00DC2FE0">
      <w:pPr>
        <w:rPr>
          <w:rFonts w:ascii="仿宋_GB2312" w:eastAsia="仿宋_GB2312" w:hAnsi="宋体" w:hint="eastAsia"/>
          <w:bCs/>
          <w:sz w:val="24"/>
        </w:rPr>
      </w:pPr>
    </w:p>
    <w:p w14:paraId="3EE274E4" w14:textId="77777777" w:rsidR="00DC2FE0" w:rsidRDefault="00DC2FE0">
      <w:pPr>
        <w:ind w:firstLineChars="49" w:firstLine="118"/>
        <w:rPr>
          <w:rFonts w:ascii="仿宋_GB2312" w:eastAsia="仿宋_GB2312" w:hAnsi="宋体" w:hint="eastAsia"/>
          <w:b/>
          <w:bCs/>
          <w:sz w:val="24"/>
        </w:rPr>
      </w:pPr>
      <w:r>
        <w:rPr>
          <w:rFonts w:ascii="仿宋_GB2312" w:eastAsia="仿宋_GB2312" w:hAnsi="宋体" w:hint="eastAsia"/>
          <w:b/>
          <w:bCs/>
          <w:sz w:val="24"/>
        </w:rPr>
        <w:t>2.4主管与管理类岗位人员的职级晋升考核实施程序（流程图见附件1，市公司可参照执行）</w:t>
      </w:r>
    </w:p>
    <w:p w14:paraId="10AB1EEE" w14:textId="77777777" w:rsidR="00DC2FE0" w:rsidRDefault="00DC2FE0">
      <w:pPr>
        <w:rPr>
          <w:rFonts w:ascii="仿宋_GB2312" w:eastAsia="仿宋_GB2312" w:hAnsi="宋体" w:hint="eastAsia"/>
          <w:sz w:val="24"/>
        </w:rPr>
      </w:pPr>
      <w:r>
        <w:rPr>
          <w:rFonts w:ascii="仿宋_GB2312" w:eastAsia="仿宋_GB2312" w:hAnsi="宋体" w:hint="eastAsia"/>
          <w:sz w:val="24"/>
        </w:rPr>
        <w:t>2.4.1 人力资源部下发晋升考核通知</w:t>
      </w:r>
    </w:p>
    <w:p w14:paraId="0FCE4A9C" w14:textId="77777777" w:rsidR="00DC2FE0" w:rsidRDefault="00DC2FE0">
      <w:pPr>
        <w:rPr>
          <w:rFonts w:ascii="仿宋_GB2312" w:eastAsia="仿宋_GB2312" w:hAnsi="宋体" w:hint="eastAsia"/>
          <w:sz w:val="24"/>
        </w:rPr>
      </w:pPr>
      <w:r>
        <w:rPr>
          <w:rFonts w:ascii="仿宋_GB2312" w:eastAsia="仿宋_GB2312" w:hAnsi="宋体" w:hint="eastAsia"/>
          <w:sz w:val="24"/>
        </w:rPr>
        <w:t>2.4.2个人申请</w:t>
      </w:r>
    </w:p>
    <w:p w14:paraId="7810F459"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符合晋升资格条件的员工，如实填写《非经理人员职级晋升申请表》（附件2），并在规定的时间内向所在部门报名。</w:t>
      </w:r>
    </w:p>
    <w:p w14:paraId="3D7AE495" w14:textId="77777777" w:rsidR="00DC2FE0" w:rsidRDefault="00DC2FE0">
      <w:pPr>
        <w:rPr>
          <w:rFonts w:ascii="仿宋_GB2312" w:eastAsia="仿宋_GB2312" w:hAnsi="宋体" w:hint="eastAsia"/>
          <w:sz w:val="24"/>
        </w:rPr>
      </w:pPr>
      <w:r>
        <w:rPr>
          <w:rFonts w:ascii="仿宋_GB2312" w:eastAsia="仿宋_GB2312" w:hAnsi="宋体" w:hint="eastAsia"/>
          <w:sz w:val="24"/>
        </w:rPr>
        <w:t>2.4.3 资格审核</w:t>
      </w:r>
    </w:p>
    <w:p w14:paraId="2E9FF17C"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由各部门收集申请者资料后，提交人力资源部。人力资源部根据相关要求和</w:t>
      </w:r>
      <w:r>
        <w:rPr>
          <w:rFonts w:ascii="仿宋_GB2312" w:eastAsia="仿宋_GB2312" w:hAnsi="宋体" w:hint="eastAsia"/>
          <w:sz w:val="24"/>
        </w:rPr>
        <w:lastRenderedPageBreak/>
        <w:t>原则对申请者进行资料及晋升资格条件审核。审核通过的申请者需填写详细的《非经理人员职级晋升申报书》（见附件3），并提交所在单位人力资源部门。</w:t>
      </w:r>
    </w:p>
    <w:p w14:paraId="48FFF538" w14:textId="77777777" w:rsidR="00DC2FE0" w:rsidRDefault="00DC2FE0">
      <w:pPr>
        <w:rPr>
          <w:rFonts w:ascii="仿宋_GB2312" w:eastAsia="仿宋_GB2312" w:hAnsi="宋体" w:hint="eastAsia"/>
          <w:sz w:val="24"/>
        </w:rPr>
      </w:pPr>
      <w:r>
        <w:rPr>
          <w:rFonts w:ascii="仿宋_GB2312" w:eastAsia="仿宋_GB2312" w:hAnsi="宋体" w:hint="eastAsia"/>
          <w:sz w:val="24"/>
        </w:rPr>
        <w:t>2.4.4 组织晋升考核</w:t>
      </w:r>
    </w:p>
    <w:p w14:paraId="1E6F30A6" w14:textId="77777777" w:rsidR="00DC2FE0" w:rsidRDefault="00DC2FE0">
      <w:pPr>
        <w:numPr>
          <w:ilvl w:val="0"/>
          <w:numId w:val="53"/>
        </w:numPr>
        <w:rPr>
          <w:rFonts w:ascii="仿宋_GB2312" w:eastAsia="仿宋_GB2312" w:hAnsi="宋体" w:hint="eastAsia"/>
          <w:sz w:val="24"/>
        </w:rPr>
      </w:pPr>
      <w:r>
        <w:rPr>
          <w:rFonts w:ascii="仿宋_GB2312" w:eastAsia="仿宋_GB2312" w:hAnsi="宋体" w:hint="eastAsia"/>
          <w:sz w:val="24"/>
        </w:rPr>
        <w:t>绩效考核：由人力资源部完成计算。</w:t>
      </w:r>
    </w:p>
    <w:p w14:paraId="2AAA18D6" w14:textId="77777777" w:rsidR="00DC2FE0" w:rsidRDefault="00DC2FE0">
      <w:pPr>
        <w:numPr>
          <w:ilvl w:val="0"/>
          <w:numId w:val="53"/>
        </w:numPr>
        <w:rPr>
          <w:rFonts w:ascii="仿宋_GB2312" w:eastAsia="仿宋_GB2312" w:hAnsi="宋体" w:hint="eastAsia"/>
          <w:sz w:val="24"/>
        </w:rPr>
      </w:pPr>
      <w:r>
        <w:rPr>
          <w:rFonts w:ascii="仿宋_GB2312" w:eastAsia="仿宋_GB2312" w:hAnsi="宋体" w:hint="eastAsia"/>
          <w:sz w:val="24"/>
        </w:rPr>
        <w:t>素质与能力评估：申请者所在部门经理人员进行不记名评分。评分表见附件4《员工职级晋升素质与能力考评表》。</w:t>
      </w:r>
    </w:p>
    <w:p w14:paraId="5A879CFC" w14:textId="77777777" w:rsidR="00DC2FE0" w:rsidRDefault="00DC2FE0">
      <w:pPr>
        <w:numPr>
          <w:ilvl w:val="0"/>
          <w:numId w:val="53"/>
        </w:numPr>
        <w:rPr>
          <w:rFonts w:ascii="仿宋_GB2312" w:eastAsia="仿宋_GB2312" w:hAnsi="宋体" w:hint="eastAsia"/>
          <w:sz w:val="24"/>
        </w:rPr>
      </w:pPr>
      <w:r>
        <w:rPr>
          <w:rFonts w:ascii="仿宋_GB2312" w:eastAsia="仿宋_GB2312" w:hAnsi="宋体" w:hint="eastAsia"/>
          <w:sz w:val="24"/>
        </w:rPr>
        <w:t>跨部门综合评估。人力资源部收集“部门经理人员评分”成绩，填写“晋升考核人员情况汇总表”（见附表），提交员工所在线条相关部门、工会进行不记名评分。评分表见附件5《员工职级晋升跨部门综合考评表》。</w:t>
      </w:r>
    </w:p>
    <w:p w14:paraId="1F9E682F" w14:textId="77777777" w:rsidR="00DC2FE0" w:rsidRDefault="00DC2FE0">
      <w:pPr>
        <w:rPr>
          <w:rFonts w:ascii="仿宋_GB2312" w:eastAsia="仿宋_GB2312" w:hAnsi="宋体" w:hint="eastAsia"/>
          <w:sz w:val="24"/>
        </w:rPr>
      </w:pPr>
      <w:r>
        <w:rPr>
          <w:rFonts w:ascii="仿宋_GB2312" w:eastAsia="仿宋_GB2312" w:hAnsi="宋体" w:hint="eastAsia"/>
          <w:sz w:val="24"/>
        </w:rPr>
        <w:t>2.4.5 公司审批</w:t>
      </w:r>
    </w:p>
    <w:p w14:paraId="1B0F977D"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各单位人力资源部负责计算所在单位申请者的晋升考核总成绩，填写《员工职级晋升考核成绩汇总表》（附件6），按晋升职级进行分类，报公司研究确定晋升人选。</w:t>
      </w:r>
    </w:p>
    <w:p w14:paraId="403343AB" w14:textId="77777777" w:rsidR="00DC2FE0" w:rsidRDefault="00DC2FE0">
      <w:pPr>
        <w:rPr>
          <w:rFonts w:ascii="仿宋_GB2312" w:eastAsia="仿宋_GB2312" w:hAnsi="宋体" w:hint="eastAsia"/>
          <w:sz w:val="24"/>
        </w:rPr>
      </w:pPr>
      <w:r>
        <w:rPr>
          <w:rFonts w:ascii="仿宋_GB2312" w:eastAsia="仿宋_GB2312" w:hAnsi="宋体" w:hint="eastAsia"/>
          <w:sz w:val="24"/>
        </w:rPr>
        <w:t>2.4.6 人力资源部对审批通过人员下发职级晋升文件</w:t>
      </w:r>
    </w:p>
    <w:p w14:paraId="09B7C5E0" w14:textId="77777777" w:rsidR="00DC2FE0" w:rsidRDefault="00DC2FE0">
      <w:pPr>
        <w:rPr>
          <w:rFonts w:ascii="仿宋_GB2312" w:eastAsia="仿宋_GB2312" w:hAnsi="宋体" w:hint="eastAsia"/>
          <w:b/>
          <w:bCs/>
          <w:sz w:val="24"/>
        </w:rPr>
      </w:pPr>
      <w:r>
        <w:rPr>
          <w:rFonts w:ascii="仿宋_GB2312" w:eastAsia="仿宋_GB2312" w:hAnsi="宋体" w:hint="eastAsia"/>
          <w:b/>
          <w:bCs/>
          <w:sz w:val="24"/>
        </w:rPr>
        <w:t>2.5 专员与助理类岗位人员的职级晋升考核实施程序</w:t>
      </w:r>
    </w:p>
    <w:p w14:paraId="6A2ED22D" w14:textId="77777777" w:rsidR="00DC2FE0" w:rsidRDefault="00DC2FE0">
      <w:pPr>
        <w:ind w:firstLineChars="200" w:firstLine="480"/>
        <w:rPr>
          <w:rFonts w:ascii="仿宋_GB2312" w:eastAsia="仿宋_GB2312" w:hAnsi="宋体" w:hint="eastAsia"/>
          <w:sz w:val="24"/>
        </w:rPr>
      </w:pPr>
      <w:r>
        <w:rPr>
          <w:rFonts w:ascii="仿宋_GB2312" w:eastAsia="仿宋_GB2312" w:hAnsi="宋体" w:hint="eastAsia"/>
          <w:sz w:val="24"/>
        </w:rPr>
        <w:t>各单位根据所在单位实际情况与省公司确定的职级比例要求确定本单位专员与助理类岗位人员职级晋升的流程与方法。</w:t>
      </w:r>
    </w:p>
    <w:p w14:paraId="21420435" w14:textId="77777777" w:rsidR="00DC2FE0" w:rsidRDefault="00DC2FE0">
      <w:pPr>
        <w:rPr>
          <w:rFonts w:ascii="仿宋_GB2312" w:eastAsia="仿宋_GB2312" w:hAnsi="宋体" w:hint="eastAsia"/>
          <w:sz w:val="24"/>
        </w:rPr>
      </w:pPr>
    </w:p>
    <w:p w14:paraId="7CA82264" w14:textId="77777777" w:rsidR="00DC2FE0" w:rsidRDefault="00DC2FE0">
      <w:pPr>
        <w:rPr>
          <w:rFonts w:ascii="仿宋_GB2312" w:eastAsia="仿宋_GB2312" w:hAnsi="宋体" w:hint="eastAsia"/>
          <w:b/>
          <w:bCs/>
          <w:sz w:val="24"/>
        </w:rPr>
      </w:pPr>
      <w:r>
        <w:rPr>
          <w:rFonts w:ascii="仿宋_GB2312" w:eastAsia="仿宋_GB2312" w:hAnsi="宋体" w:hint="eastAsia"/>
          <w:b/>
          <w:bCs/>
          <w:sz w:val="24"/>
        </w:rPr>
        <w:t>3. 职级保留、下降与终止合同</w:t>
      </w:r>
    </w:p>
    <w:p w14:paraId="593C5EEC" w14:textId="77777777" w:rsidR="00DC2FE0" w:rsidRDefault="00DC2FE0">
      <w:pPr>
        <w:ind w:firstLineChars="200" w:firstLine="480"/>
        <w:rPr>
          <w:rFonts w:ascii="仿宋_GB2312" w:eastAsia="仿宋_GB2312" w:hAnsi="宋体" w:hint="eastAsia"/>
          <w:b/>
          <w:bCs/>
          <w:sz w:val="24"/>
        </w:rPr>
      </w:pPr>
      <w:r>
        <w:rPr>
          <w:rFonts w:ascii="仿宋_GB2312" w:eastAsia="仿宋_GB2312" w:hAnsi="宋体" w:hint="eastAsia"/>
          <w:sz w:val="24"/>
        </w:rPr>
        <w:t>各单位可根据员工的能力、素质、绩效，以及国家法律政策，设计符合本单位实际情况的业绩与能力评估方法，并制定相应的考核淘汰管理办法。对考评业绩与能力落后的员工给予“职级与分位值保留”、“职级保留分位值下降”、“职级降级”、“劳动合同不续签或提前解除”等。</w:t>
      </w:r>
    </w:p>
    <w:p w14:paraId="7C1262AA" w14:textId="77777777" w:rsidR="00DC2FE0" w:rsidRDefault="00DC2FE0">
      <w:pPr>
        <w:rPr>
          <w:rFonts w:ascii="仿宋_GB2312" w:eastAsia="仿宋_GB2312" w:hAnsi="宋体" w:hint="eastAsia"/>
          <w:b/>
          <w:bCs/>
          <w:sz w:val="24"/>
        </w:rPr>
      </w:pPr>
    </w:p>
    <w:p w14:paraId="68601947" w14:textId="77777777" w:rsidR="00DC2FE0" w:rsidRDefault="00DC2FE0">
      <w:pPr>
        <w:rPr>
          <w:rFonts w:ascii="仿宋_GB2312" w:eastAsia="仿宋_GB2312" w:hAnsi="宋体" w:hint="eastAsia"/>
          <w:b/>
          <w:bCs/>
          <w:sz w:val="24"/>
        </w:rPr>
      </w:pPr>
      <w:r>
        <w:rPr>
          <w:rFonts w:ascii="仿宋_GB2312" w:eastAsia="仿宋_GB2312" w:hAnsi="宋体" w:hint="eastAsia"/>
          <w:b/>
          <w:bCs/>
          <w:sz w:val="24"/>
        </w:rPr>
        <w:t>4. 其它</w:t>
      </w:r>
    </w:p>
    <w:p w14:paraId="49B6AD02" w14:textId="77777777" w:rsidR="00DC2FE0" w:rsidRDefault="00DC2FE0">
      <w:pPr>
        <w:rPr>
          <w:rFonts w:ascii="仿宋_GB2312" w:eastAsia="仿宋_GB2312" w:hAnsi="宋体" w:hint="eastAsia"/>
          <w:sz w:val="24"/>
        </w:rPr>
      </w:pPr>
      <w:r>
        <w:rPr>
          <w:rFonts w:ascii="仿宋_GB2312" w:eastAsia="仿宋_GB2312" w:hAnsi="宋体" w:hint="eastAsia"/>
          <w:sz w:val="24"/>
        </w:rPr>
        <w:t>4.1 为确保全省管理类职位人员统一的能力素质标准，专员类职位的人员调整到管理类职位需参加省公司统一组织的评估考核，通过该考核的人员才可进行专员类职位向管理类职位的调整。</w:t>
      </w:r>
    </w:p>
    <w:p w14:paraId="0017F501" w14:textId="77777777" w:rsidR="00DC2FE0" w:rsidRDefault="00DC2FE0">
      <w:pPr>
        <w:rPr>
          <w:rFonts w:ascii="仿宋_GB2312" w:eastAsia="仿宋_GB2312" w:hAnsi="宋体" w:hint="eastAsia"/>
          <w:sz w:val="24"/>
        </w:rPr>
      </w:pPr>
      <w:r>
        <w:rPr>
          <w:rFonts w:ascii="仿宋_GB2312" w:eastAsia="仿宋_GB2312" w:hAnsi="宋体" w:hint="eastAsia"/>
          <w:sz w:val="24"/>
        </w:rPr>
        <w:t>4.2 参加职级晋升年限破格的人员在当次职级晋升中成功晋升，其之后再次参与职级晋升所对应的资格年限标准为“表1：职级资格年限对应表”相应工作年限标准减1年（如多次获得破格晋升，其对应的资格年限标准为表1规定的相应工作年限标准数-获得破格的次数*1年）。</w:t>
      </w:r>
    </w:p>
    <w:p w14:paraId="321EE195" w14:textId="77777777" w:rsidR="00DC2FE0" w:rsidRDefault="00DC2FE0">
      <w:pPr>
        <w:rPr>
          <w:rFonts w:ascii="仿宋_GB2312" w:eastAsia="仿宋_GB2312" w:hAnsi="宋体" w:hint="eastAsia"/>
          <w:sz w:val="24"/>
        </w:rPr>
      </w:pPr>
    </w:p>
    <w:p w14:paraId="65C0F023" w14:textId="77777777" w:rsidR="00DC2FE0" w:rsidRDefault="00DC2FE0">
      <w:pPr>
        <w:rPr>
          <w:rFonts w:ascii="仿宋_GB2312" w:eastAsia="仿宋_GB2312" w:hAnsi="宋体" w:hint="eastAsia"/>
          <w:b/>
          <w:bCs/>
          <w:sz w:val="24"/>
        </w:rPr>
      </w:pPr>
      <w:r>
        <w:rPr>
          <w:rFonts w:ascii="仿宋_GB2312" w:eastAsia="仿宋_GB2312" w:hAnsi="宋体" w:hint="eastAsia"/>
          <w:b/>
          <w:bCs/>
          <w:sz w:val="24"/>
        </w:rPr>
        <w:t>5. 附则</w:t>
      </w:r>
    </w:p>
    <w:p w14:paraId="35C9627B" w14:textId="77777777" w:rsidR="00DC2FE0" w:rsidRDefault="00DC2FE0">
      <w:pPr>
        <w:rPr>
          <w:rFonts w:ascii="仿宋_GB2312" w:eastAsia="仿宋_GB2312" w:hAnsi="宋体" w:hint="eastAsia"/>
          <w:sz w:val="24"/>
        </w:rPr>
      </w:pPr>
      <w:r>
        <w:rPr>
          <w:rFonts w:ascii="仿宋_GB2312" w:eastAsia="仿宋_GB2312" w:hAnsi="宋体" w:hint="eastAsia"/>
          <w:sz w:val="24"/>
        </w:rPr>
        <w:t>5.1 所有参与职级管理相关考核组织工作的人员，应严格遵守组织纪律，不得擅自对外泄露相关敏感信息，违者将严肃处理。</w:t>
      </w:r>
    </w:p>
    <w:p w14:paraId="09D3D484" w14:textId="77777777" w:rsidR="00DC2FE0" w:rsidRDefault="00DC2FE0">
      <w:pPr>
        <w:rPr>
          <w:rFonts w:ascii="仿宋_GB2312" w:eastAsia="仿宋_GB2312" w:hAnsi="宋体" w:hint="eastAsia"/>
          <w:sz w:val="24"/>
        </w:rPr>
      </w:pPr>
      <w:r>
        <w:rPr>
          <w:rFonts w:ascii="仿宋_GB2312" w:eastAsia="仿宋_GB2312" w:hAnsi="宋体" w:hint="eastAsia"/>
          <w:sz w:val="24"/>
        </w:rPr>
        <w:t>5.2 本办法自发文之日起实施。</w:t>
      </w:r>
    </w:p>
    <w:p w14:paraId="1E8C788A" w14:textId="77777777" w:rsidR="00DC2FE0" w:rsidRDefault="00DC2FE0">
      <w:pPr>
        <w:rPr>
          <w:rFonts w:ascii="仿宋_GB2312" w:eastAsia="仿宋_GB2312" w:hAnsi="宋体" w:hint="eastAsia"/>
          <w:sz w:val="24"/>
        </w:rPr>
      </w:pPr>
      <w:r>
        <w:rPr>
          <w:rFonts w:ascii="仿宋_GB2312" w:eastAsia="仿宋_GB2312" w:hAnsi="宋体" w:hint="eastAsia"/>
          <w:sz w:val="24"/>
        </w:rPr>
        <w:t>5.3本办法由省公司人力资源部负责解释。</w:t>
      </w:r>
    </w:p>
    <w:p w14:paraId="0DF8FC89" w14:textId="77777777" w:rsidR="00DC2FE0" w:rsidRDefault="00DC2FE0">
      <w:pPr>
        <w:rPr>
          <w:rFonts w:ascii="仿宋_GB2312" w:eastAsia="仿宋_GB2312" w:hint="eastAsia"/>
          <w:sz w:val="24"/>
        </w:rPr>
      </w:pPr>
    </w:p>
    <w:p w14:paraId="23FCC24D" w14:textId="77777777" w:rsidR="00DC2FE0" w:rsidRDefault="00DC2FE0">
      <w:pPr>
        <w:rPr>
          <w:rFonts w:ascii="仿宋_GB2312" w:eastAsia="仿宋_GB2312" w:hint="eastAsia"/>
          <w:sz w:val="24"/>
        </w:rPr>
      </w:pPr>
    </w:p>
    <w:p w14:paraId="32B6D618" w14:textId="77777777" w:rsidR="00DC2FE0" w:rsidRDefault="00DC2FE0">
      <w:pPr>
        <w:rPr>
          <w:rFonts w:ascii="仿宋_GB2312" w:eastAsia="仿宋_GB2312" w:hint="eastAsia"/>
          <w:sz w:val="24"/>
        </w:rPr>
      </w:pPr>
    </w:p>
    <w:p w14:paraId="2B40338E" w14:textId="77777777" w:rsidR="00DC2FE0" w:rsidRDefault="00DC2FE0">
      <w:pPr>
        <w:rPr>
          <w:rFonts w:ascii="仿宋_GB2312" w:eastAsia="仿宋_GB2312" w:hint="eastAsia"/>
          <w:sz w:val="24"/>
        </w:rPr>
      </w:pPr>
    </w:p>
    <w:p w14:paraId="5906AA72" w14:textId="77777777" w:rsidR="00DC2FE0" w:rsidRDefault="00DC2FE0">
      <w:pPr>
        <w:rPr>
          <w:rFonts w:ascii="仿宋_GB2312" w:eastAsia="仿宋_GB2312" w:hint="eastAsia"/>
          <w:sz w:val="24"/>
        </w:rPr>
      </w:pPr>
    </w:p>
    <w:p w14:paraId="6FC5CBC6" w14:textId="77777777" w:rsidR="00DC2FE0" w:rsidRDefault="00DC2FE0">
      <w:pPr>
        <w:rPr>
          <w:rFonts w:ascii="仿宋_GB2312" w:eastAsia="仿宋_GB2312" w:hint="eastAsia"/>
          <w:sz w:val="24"/>
        </w:rPr>
      </w:pPr>
    </w:p>
    <w:p w14:paraId="12276E82" w14:textId="77777777" w:rsidR="00DC2FE0" w:rsidRDefault="00DC2FE0">
      <w:pPr>
        <w:spacing w:line="240" w:lineRule="atLeast"/>
        <w:rPr>
          <w:rFonts w:ascii="仿宋_GB2312" w:eastAsia="仿宋_GB2312" w:hAnsi="宋体" w:hint="eastAsia"/>
          <w:b/>
          <w:bCs/>
          <w:color w:val="000000"/>
          <w:sz w:val="32"/>
          <w:szCs w:val="32"/>
        </w:rPr>
      </w:pPr>
      <w:r>
        <w:rPr>
          <w:rFonts w:ascii="仿宋_GB2312" w:eastAsia="仿宋_GB2312" w:hAnsi="宋体" w:hint="eastAsia"/>
          <w:b/>
          <w:bCs/>
          <w:color w:val="000000"/>
          <w:sz w:val="32"/>
          <w:szCs w:val="32"/>
        </w:rPr>
        <w:lastRenderedPageBreak/>
        <w:t>附3：《中国移动通信集团广东有限公司本部员工考勤管理办法》</w:t>
      </w:r>
      <w:r>
        <w:rPr>
          <w:rFonts w:ascii="仿宋_GB2312" w:eastAsia="仿宋_GB2312" w:hAnsi="宋体" w:hint="eastAsia"/>
          <w:color w:val="000000"/>
          <w:sz w:val="24"/>
        </w:rPr>
        <w:t>（粤移[2008]1407号）</w:t>
      </w:r>
    </w:p>
    <w:p w14:paraId="0DC72335" w14:textId="77777777" w:rsidR="00DC2FE0" w:rsidRDefault="00DC2FE0">
      <w:pPr>
        <w:ind w:firstLineChars="200" w:firstLine="480"/>
        <w:rPr>
          <w:rFonts w:ascii="仿宋_GB2312" w:eastAsia="仿宋_GB2312" w:hAnsi="宋体" w:hint="eastAsia"/>
          <w:color w:val="000000"/>
          <w:sz w:val="24"/>
        </w:rPr>
      </w:pPr>
      <w:r>
        <w:rPr>
          <w:rFonts w:ascii="仿宋_GB2312" w:eastAsia="仿宋_GB2312" w:hAnsi="宋体" w:hint="eastAsia"/>
          <w:color w:val="000000"/>
          <w:sz w:val="24"/>
        </w:rPr>
        <w:t>为保障员工和企业的合法权益，加强公司劳动纪律管理，维护正常的工作秩序，根据SOX法案内控要求和《劳动法》的有关规定，结合我公司的实际情况，特制定此考勤管理办法。</w:t>
      </w:r>
    </w:p>
    <w:p w14:paraId="2B9E61A7" w14:textId="77777777" w:rsidR="00DC2FE0" w:rsidRDefault="00DC2FE0">
      <w:pPr>
        <w:rPr>
          <w:rFonts w:ascii="仿宋_GB2312" w:eastAsia="仿宋_GB2312" w:hAnsi="宋体" w:hint="eastAsia"/>
          <w:b/>
          <w:bCs/>
          <w:color w:val="000000"/>
          <w:sz w:val="24"/>
        </w:rPr>
      </w:pPr>
      <w:r>
        <w:rPr>
          <w:rFonts w:ascii="仿宋_GB2312" w:eastAsia="仿宋_GB2312" w:hAnsi="宋体" w:hint="eastAsia"/>
          <w:b/>
          <w:bCs/>
          <w:color w:val="000000"/>
          <w:sz w:val="24"/>
        </w:rPr>
        <w:t>第1条   适用范围</w:t>
      </w:r>
    </w:p>
    <w:p w14:paraId="7614FC63" w14:textId="77777777" w:rsidR="00DC2FE0" w:rsidRDefault="00DC2FE0">
      <w:pPr>
        <w:ind w:firstLine="480"/>
        <w:rPr>
          <w:rFonts w:ascii="仿宋_GB2312" w:eastAsia="仿宋_GB2312" w:hAnsi="宋体" w:hint="eastAsia"/>
          <w:bCs/>
          <w:color w:val="000000"/>
          <w:sz w:val="24"/>
        </w:rPr>
      </w:pPr>
      <w:r>
        <w:rPr>
          <w:rFonts w:ascii="仿宋_GB2312" w:eastAsia="仿宋_GB2312" w:hAnsi="宋体" w:hint="eastAsia"/>
          <w:color w:val="000000"/>
          <w:sz w:val="24"/>
        </w:rPr>
        <w:t>本办法适用于省公司在岗员工。</w:t>
      </w:r>
      <w:r>
        <w:rPr>
          <w:rFonts w:ascii="仿宋_GB2312" w:eastAsia="仿宋_GB2312" w:hAnsi="宋体" w:hint="eastAsia"/>
          <w:bCs/>
          <w:color w:val="000000"/>
          <w:sz w:val="24"/>
        </w:rPr>
        <w:t xml:space="preserve"> </w:t>
      </w:r>
    </w:p>
    <w:p w14:paraId="1E234F10" w14:textId="77777777" w:rsidR="00DC2FE0" w:rsidRDefault="00DC2FE0">
      <w:pPr>
        <w:tabs>
          <w:tab w:val="left" w:pos="2340"/>
        </w:tabs>
        <w:rPr>
          <w:rFonts w:ascii="仿宋_GB2312" w:eastAsia="仿宋_GB2312" w:hAnsi="宋体" w:hint="eastAsia"/>
          <w:b/>
          <w:bCs/>
          <w:color w:val="000000"/>
          <w:sz w:val="24"/>
        </w:rPr>
      </w:pPr>
      <w:r>
        <w:rPr>
          <w:rFonts w:ascii="仿宋_GB2312" w:eastAsia="仿宋_GB2312" w:hAnsi="宋体" w:hint="eastAsia"/>
          <w:b/>
          <w:bCs/>
          <w:color w:val="000000"/>
          <w:sz w:val="24"/>
        </w:rPr>
        <w:t>第2条   考勤内容定义</w:t>
      </w:r>
    </w:p>
    <w:p w14:paraId="4B9CDE45" w14:textId="77777777" w:rsidR="00DC2FE0" w:rsidRDefault="00DC2FE0">
      <w:pPr>
        <w:tabs>
          <w:tab w:val="left" w:pos="2340"/>
        </w:tabs>
        <w:rPr>
          <w:rFonts w:ascii="仿宋_GB2312" w:eastAsia="仿宋_GB2312" w:hAnsi="宋体" w:hint="eastAsia"/>
          <w:color w:val="000000"/>
          <w:sz w:val="24"/>
        </w:rPr>
      </w:pPr>
      <w:r>
        <w:rPr>
          <w:rFonts w:ascii="仿宋_GB2312" w:eastAsia="仿宋_GB2312" w:hint="eastAsia"/>
          <w:color w:val="000000"/>
          <w:sz w:val="24"/>
        </w:rPr>
        <w:t xml:space="preserve">2.1 </w:t>
      </w:r>
      <w:r>
        <w:rPr>
          <w:rFonts w:ascii="仿宋_GB2312" w:eastAsia="仿宋_GB2312" w:hAnsi="宋体" w:hint="eastAsia"/>
          <w:color w:val="000000"/>
          <w:sz w:val="24"/>
        </w:rPr>
        <w:t xml:space="preserve"> 未经准假，上班时间应到而未到者，为迟到。</w:t>
      </w:r>
    </w:p>
    <w:p w14:paraId="5C07E584" w14:textId="77777777" w:rsidR="00DC2FE0" w:rsidRDefault="00DC2FE0">
      <w:pPr>
        <w:tabs>
          <w:tab w:val="left" w:pos="2340"/>
        </w:tabs>
        <w:rPr>
          <w:rFonts w:ascii="仿宋_GB2312" w:eastAsia="仿宋_GB2312" w:hAnsi="宋体" w:hint="eastAsia"/>
          <w:color w:val="000000"/>
          <w:sz w:val="24"/>
        </w:rPr>
      </w:pPr>
      <w:r>
        <w:rPr>
          <w:rFonts w:ascii="仿宋_GB2312" w:eastAsia="仿宋_GB2312" w:hint="eastAsia"/>
          <w:color w:val="000000"/>
          <w:sz w:val="24"/>
        </w:rPr>
        <w:t xml:space="preserve">2.2 </w:t>
      </w:r>
      <w:r>
        <w:rPr>
          <w:rFonts w:ascii="仿宋_GB2312" w:eastAsia="仿宋_GB2312" w:hAnsi="宋体" w:hint="eastAsia"/>
          <w:color w:val="000000"/>
          <w:sz w:val="24"/>
        </w:rPr>
        <w:t xml:space="preserve"> 未经准假，未到下班时间而提早下班者，为早退。</w:t>
      </w:r>
    </w:p>
    <w:p w14:paraId="35FCDABC" w14:textId="77777777" w:rsidR="00DC2FE0" w:rsidRDefault="00DC2FE0">
      <w:pPr>
        <w:tabs>
          <w:tab w:val="left" w:pos="2340"/>
        </w:tabs>
        <w:ind w:left="480" w:hangingChars="200" w:hanging="480"/>
        <w:rPr>
          <w:rFonts w:ascii="仿宋_GB2312" w:eastAsia="仿宋_GB2312" w:hAnsi="宋体" w:hint="eastAsia"/>
          <w:color w:val="000000"/>
          <w:sz w:val="24"/>
        </w:rPr>
      </w:pPr>
      <w:r>
        <w:rPr>
          <w:rFonts w:ascii="仿宋_GB2312" w:eastAsia="仿宋_GB2312" w:hint="eastAsia"/>
          <w:color w:val="000000"/>
          <w:sz w:val="24"/>
        </w:rPr>
        <w:t xml:space="preserve">2.3 </w:t>
      </w:r>
      <w:r>
        <w:rPr>
          <w:rFonts w:ascii="仿宋_GB2312" w:eastAsia="仿宋_GB2312" w:hAnsi="宋体" w:hint="eastAsia"/>
          <w:color w:val="000000"/>
          <w:sz w:val="24"/>
        </w:rPr>
        <w:t xml:space="preserve"> 除有不可抗拒的因素影响，员工无法履行请假手续情况外，员工不按规定履行请假手续，不上班或不按时上下班超过一定时间规定的视为旷工。</w:t>
      </w:r>
    </w:p>
    <w:p w14:paraId="406039B6" w14:textId="77777777" w:rsidR="00DC2FE0" w:rsidRDefault="00DC2FE0">
      <w:pPr>
        <w:tabs>
          <w:tab w:val="left" w:pos="2340"/>
        </w:tabs>
        <w:rPr>
          <w:rFonts w:ascii="仿宋_GB2312" w:eastAsia="仿宋_GB2312" w:hAnsi="宋体" w:hint="eastAsia"/>
          <w:b/>
          <w:bCs/>
          <w:color w:val="000000"/>
          <w:sz w:val="24"/>
        </w:rPr>
      </w:pPr>
      <w:r>
        <w:rPr>
          <w:rFonts w:ascii="仿宋_GB2312" w:eastAsia="仿宋_GB2312" w:hAnsi="宋体" w:hint="eastAsia"/>
          <w:b/>
          <w:bCs/>
          <w:color w:val="000000"/>
          <w:sz w:val="24"/>
        </w:rPr>
        <w:t>第3条   上班时间</w:t>
      </w:r>
    </w:p>
    <w:p w14:paraId="4692C5AC" w14:textId="77777777" w:rsidR="00DC2FE0" w:rsidRDefault="00DC2FE0">
      <w:pPr>
        <w:tabs>
          <w:tab w:val="left" w:pos="2340"/>
        </w:tabs>
        <w:ind w:firstLineChars="250" w:firstLine="600"/>
        <w:rPr>
          <w:rFonts w:ascii="仿宋_GB2312" w:eastAsia="仿宋_GB2312" w:hAnsi="宋体" w:hint="eastAsia"/>
          <w:color w:val="000000"/>
          <w:sz w:val="24"/>
        </w:rPr>
      </w:pPr>
      <w:r>
        <w:rPr>
          <w:rFonts w:ascii="仿宋_GB2312" w:eastAsia="仿宋_GB2312" w:hAnsi="宋体" w:hint="eastAsia"/>
          <w:color w:val="000000"/>
          <w:sz w:val="24"/>
        </w:rPr>
        <w:t>标准工时制的工作时间：</w:t>
      </w:r>
    </w:p>
    <w:p w14:paraId="07B62710" w14:textId="77777777" w:rsidR="00DC2FE0" w:rsidRDefault="00DC2FE0">
      <w:pPr>
        <w:tabs>
          <w:tab w:val="left" w:pos="2340"/>
        </w:tabs>
        <w:ind w:firstLineChars="250" w:firstLine="600"/>
        <w:rPr>
          <w:rFonts w:ascii="仿宋_GB2312" w:eastAsia="仿宋_GB2312" w:hAnsi="宋体" w:hint="eastAsia"/>
          <w:color w:val="000000"/>
          <w:sz w:val="24"/>
        </w:rPr>
      </w:pPr>
      <w:r>
        <w:rPr>
          <w:rFonts w:ascii="仿宋_GB2312" w:eastAsia="仿宋_GB2312" w:hAnsi="宋体" w:hint="eastAsia"/>
          <w:color w:val="000000"/>
          <w:sz w:val="24"/>
        </w:rPr>
        <w:t>上午08：30分至12：00；下午13：30分至17：30分（周五17：00）；</w:t>
      </w:r>
    </w:p>
    <w:p w14:paraId="7205408A" w14:textId="77777777" w:rsidR="00DC2FE0" w:rsidRDefault="00DC2FE0">
      <w:pPr>
        <w:ind w:firstLineChars="250" w:firstLine="600"/>
        <w:jc w:val="left"/>
        <w:rPr>
          <w:rFonts w:ascii="仿宋_GB2312" w:eastAsia="仿宋_GB2312" w:hAnsi="宋体" w:hint="eastAsia"/>
          <w:sz w:val="24"/>
        </w:rPr>
      </w:pPr>
      <w:r>
        <w:rPr>
          <w:rFonts w:ascii="仿宋_GB2312" w:eastAsia="仿宋_GB2312" w:hAnsi="宋体" w:hint="eastAsia"/>
          <w:sz w:val="24"/>
        </w:rPr>
        <w:t>（如公司有新的上班时间规定，按新规定执行）</w:t>
      </w:r>
    </w:p>
    <w:p w14:paraId="4E89E305" w14:textId="77777777" w:rsidR="00DC2FE0" w:rsidRDefault="00DC2FE0">
      <w:pPr>
        <w:ind w:firstLineChars="250" w:firstLine="600"/>
        <w:jc w:val="left"/>
        <w:rPr>
          <w:rFonts w:ascii="仿宋_GB2312" w:eastAsia="仿宋_GB2312" w:hAnsi="宋体" w:hint="eastAsia"/>
          <w:sz w:val="24"/>
        </w:rPr>
      </w:pPr>
      <w:r>
        <w:rPr>
          <w:rFonts w:ascii="仿宋_GB2312" w:eastAsia="仿宋_GB2312" w:hAnsi="宋体" w:hint="eastAsia"/>
          <w:sz w:val="24"/>
        </w:rPr>
        <w:t>网络监控等岗位根据实际工作需要在人力资源系统中排班。</w:t>
      </w:r>
    </w:p>
    <w:p w14:paraId="1AD71E72" w14:textId="77777777" w:rsidR="00DC2FE0" w:rsidRDefault="00DC2FE0">
      <w:pPr>
        <w:tabs>
          <w:tab w:val="left" w:pos="2340"/>
        </w:tabs>
        <w:rPr>
          <w:rFonts w:ascii="仿宋_GB2312" w:eastAsia="仿宋_GB2312" w:hAnsi="宋体" w:hint="eastAsia"/>
          <w:b/>
          <w:bCs/>
          <w:color w:val="000000"/>
          <w:sz w:val="24"/>
        </w:rPr>
      </w:pPr>
      <w:r>
        <w:rPr>
          <w:rFonts w:ascii="仿宋_GB2312" w:eastAsia="仿宋_GB2312" w:hAnsi="宋体" w:hint="eastAsia"/>
          <w:b/>
          <w:bCs/>
          <w:color w:val="000000"/>
          <w:sz w:val="24"/>
        </w:rPr>
        <w:t>第4条   考勤要求</w:t>
      </w:r>
    </w:p>
    <w:p w14:paraId="49B7B6E8" w14:textId="77777777" w:rsidR="00DC2FE0" w:rsidRDefault="00DC2FE0">
      <w:pPr>
        <w:tabs>
          <w:tab w:val="left" w:pos="2340"/>
        </w:tabs>
        <w:rPr>
          <w:rFonts w:ascii="仿宋_GB2312" w:eastAsia="仿宋_GB2312" w:hAnsi="宋体" w:hint="eastAsia"/>
          <w:color w:val="000000"/>
          <w:sz w:val="24"/>
        </w:rPr>
      </w:pPr>
      <w:r>
        <w:rPr>
          <w:rFonts w:ascii="仿宋_GB2312" w:eastAsia="仿宋_GB2312" w:hint="eastAsia"/>
          <w:color w:val="000000"/>
          <w:sz w:val="24"/>
        </w:rPr>
        <w:t xml:space="preserve">4.1 </w:t>
      </w:r>
      <w:r>
        <w:rPr>
          <w:rFonts w:ascii="仿宋_GB2312" w:eastAsia="仿宋_GB2312" w:hAnsi="宋体" w:hint="eastAsia"/>
          <w:color w:val="000000"/>
          <w:sz w:val="24"/>
        </w:rPr>
        <w:t xml:space="preserve"> 打卡时间：</w:t>
      </w:r>
    </w:p>
    <w:p w14:paraId="27F0C4AA" w14:textId="77777777" w:rsidR="00DC2FE0" w:rsidRDefault="00DC2FE0">
      <w:pPr>
        <w:tabs>
          <w:tab w:val="left" w:pos="2340"/>
        </w:tabs>
        <w:ind w:firstLineChars="250" w:firstLine="600"/>
        <w:rPr>
          <w:rFonts w:ascii="仿宋_GB2312" w:eastAsia="仿宋_GB2312" w:hAnsi="宋体" w:hint="eastAsia"/>
          <w:color w:val="000000"/>
          <w:sz w:val="24"/>
        </w:rPr>
      </w:pPr>
      <w:r>
        <w:rPr>
          <w:rFonts w:ascii="仿宋_GB2312" w:eastAsia="仿宋_GB2312" w:hAnsi="宋体" w:hint="eastAsia"/>
          <w:color w:val="000000"/>
          <w:sz w:val="24"/>
        </w:rPr>
        <w:t xml:space="preserve"> 上午08：30分以前；下午17：30分以后（周五17：00以后）；</w:t>
      </w:r>
    </w:p>
    <w:p w14:paraId="5AB57430" w14:textId="77777777" w:rsidR="00DC2FE0" w:rsidRDefault="00DC2FE0">
      <w:pPr>
        <w:tabs>
          <w:tab w:val="left" w:pos="2340"/>
        </w:tabs>
        <w:ind w:left="461" w:hangingChars="192" w:hanging="461"/>
        <w:rPr>
          <w:rFonts w:ascii="仿宋_GB2312" w:eastAsia="仿宋_GB2312" w:hAnsi="宋体" w:hint="eastAsia"/>
          <w:color w:val="000000"/>
          <w:sz w:val="24"/>
        </w:rPr>
      </w:pPr>
      <w:r>
        <w:rPr>
          <w:rFonts w:ascii="仿宋_GB2312" w:eastAsia="仿宋_GB2312" w:hint="eastAsia"/>
          <w:color w:val="000000"/>
          <w:sz w:val="24"/>
        </w:rPr>
        <w:t xml:space="preserve">4.2 </w:t>
      </w:r>
      <w:r>
        <w:rPr>
          <w:rFonts w:ascii="仿宋_GB2312" w:eastAsia="仿宋_GB2312" w:hAnsi="宋体" w:hint="eastAsia"/>
          <w:color w:val="000000"/>
          <w:sz w:val="24"/>
        </w:rPr>
        <w:t xml:space="preserve"> 员工上班要求佩带工作牌，工作牌仅供个人使用，禁止代他人打卡考勤。</w:t>
      </w:r>
    </w:p>
    <w:p w14:paraId="7E374BBF" w14:textId="77777777" w:rsidR="00DC2FE0" w:rsidRDefault="00DC2FE0">
      <w:pPr>
        <w:tabs>
          <w:tab w:val="left" w:pos="2340"/>
        </w:tabs>
        <w:ind w:left="461" w:hangingChars="192" w:hanging="461"/>
        <w:rPr>
          <w:rFonts w:ascii="仿宋_GB2312" w:eastAsia="仿宋_GB2312" w:hint="eastAsia"/>
          <w:color w:val="000000"/>
          <w:sz w:val="24"/>
        </w:rPr>
      </w:pPr>
      <w:r>
        <w:rPr>
          <w:rFonts w:ascii="仿宋_GB2312" w:eastAsia="仿宋_GB2312" w:hint="eastAsia"/>
          <w:color w:val="000000"/>
          <w:sz w:val="24"/>
        </w:rPr>
        <w:t>4.3  因故无法打卡考勤的，如外出开会、出差等，应向部门领导报告，并在人力资源系统中提前申报。若出现考勤异常，员工须在人力资源系统中办理考勤异常申报，经上一级领导批准后考勤异常记录会自动取消。</w:t>
      </w:r>
    </w:p>
    <w:p w14:paraId="2A61D753" w14:textId="77777777" w:rsidR="00DC2FE0" w:rsidRDefault="00DC2FE0">
      <w:pPr>
        <w:tabs>
          <w:tab w:val="left" w:pos="2340"/>
        </w:tabs>
        <w:ind w:left="461" w:hangingChars="192" w:hanging="461"/>
        <w:rPr>
          <w:rFonts w:ascii="仿宋_GB2312" w:eastAsia="仿宋_GB2312" w:hint="eastAsia"/>
          <w:color w:val="000000"/>
          <w:sz w:val="24"/>
        </w:rPr>
      </w:pPr>
      <w:r>
        <w:rPr>
          <w:rFonts w:ascii="仿宋_GB2312" w:eastAsia="仿宋_GB2312" w:hint="eastAsia"/>
          <w:color w:val="000000"/>
          <w:sz w:val="24"/>
        </w:rPr>
        <w:t>4.4  除全国年节及纪念日的假期外，员工休假应在人力资源系统中提前申报（休假流程见附件1），经主管领导审批后方可休假（各级领导的假期审批权限见附件2）。因</w:t>
      </w:r>
      <w:r>
        <w:rPr>
          <w:rFonts w:ascii="仿宋_GB2312" w:eastAsia="仿宋_GB2312" w:hAnsi="宋体" w:hint="eastAsia"/>
          <w:color w:val="000000"/>
          <w:sz w:val="24"/>
        </w:rPr>
        <w:t>不可抗拒的因素影响</w:t>
      </w:r>
      <w:r>
        <w:rPr>
          <w:rFonts w:ascii="仿宋_GB2312" w:eastAsia="仿宋_GB2312" w:hint="eastAsia"/>
          <w:color w:val="000000"/>
          <w:sz w:val="24"/>
        </w:rPr>
        <w:t>无法自行或事先办理手续的，应及时委托他人代办或事后补办；休假未满提前销假的，按实际休假天数计算；休假期满确需续假时，必须提前申请，经主管领导核准后方可续假；各种请、续、销假手续均通过人力资源系统“考勤管理”模块“休假管理”栏目办理。</w:t>
      </w:r>
    </w:p>
    <w:p w14:paraId="068E453A" w14:textId="77777777" w:rsidR="00DC2FE0" w:rsidRDefault="00DC2FE0">
      <w:pPr>
        <w:tabs>
          <w:tab w:val="left" w:pos="2340"/>
        </w:tabs>
        <w:ind w:left="461" w:hangingChars="192" w:hanging="461"/>
        <w:rPr>
          <w:rFonts w:ascii="仿宋_GB2312" w:eastAsia="仿宋_GB2312" w:hint="eastAsia"/>
          <w:color w:val="000000"/>
          <w:sz w:val="24"/>
        </w:rPr>
      </w:pPr>
      <w:r>
        <w:rPr>
          <w:rFonts w:ascii="仿宋_GB2312" w:eastAsia="仿宋_GB2312" w:hint="eastAsia"/>
          <w:color w:val="000000"/>
          <w:sz w:val="24"/>
        </w:rPr>
        <w:t>4.5  除了年休假和事假，员工休其他各类假期必须提前向人力资源部考勤管理员提交休假证明。如遇特殊情况无法事先提交的，于休假结束后两个工作日内提交。各类假期需提交的休假证明，见附表3。</w:t>
      </w:r>
    </w:p>
    <w:p w14:paraId="1B026CC8" w14:textId="77777777" w:rsidR="00DC2FE0" w:rsidRDefault="00DC2FE0">
      <w:pPr>
        <w:tabs>
          <w:tab w:val="left" w:pos="2340"/>
        </w:tabs>
        <w:ind w:left="461" w:hangingChars="192" w:hanging="461"/>
        <w:rPr>
          <w:rFonts w:ascii="仿宋_GB2312" w:eastAsia="仿宋_GB2312" w:hint="eastAsia"/>
          <w:color w:val="000000"/>
          <w:sz w:val="24"/>
        </w:rPr>
      </w:pPr>
      <w:r>
        <w:rPr>
          <w:rFonts w:ascii="仿宋_GB2312" w:eastAsia="仿宋_GB2312" w:hint="eastAsia"/>
          <w:color w:val="000000"/>
          <w:sz w:val="24"/>
        </w:rPr>
        <w:t>4.6  省公司部门总经理、副总经理实行外出报告制度。省公司各部门总经理、副总经理在省内出差之前，须将名单、外出时间及地点报送综合部备案。在出省、出国、休假之前，须向省公司主管领导请示取得同意后，再将名单、外出时间及地点报综合部备案。一般情况下，省公司部门总经理与副总经理不宜安排同时出差。</w:t>
      </w:r>
    </w:p>
    <w:p w14:paraId="4713FCAA" w14:textId="77777777" w:rsidR="00DC2FE0" w:rsidRDefault="00DC2FE0">
      <w:pPr>
        <w:tabs>
          <w:tab w:val="left" w:pos="2340"/>
        </w:tabs>
        <w:rPr>
          <w:rFonts w:ascii="仿宋_GB2312" w:eastAsia="仿宋_GB2312" w:hint="eastAsia"/>
          <w:b/>
          <w:color w:val="000000"/>
          <w:sz w:val="24"/>
        </w:rPr>
      </w:pPr>
      <w:r>
        <w:rPr>
          <w:rFonts w:ascii="仿宋_GB2312" w:eastAsia="仿宋_GB2312" w:hAnsi="宋体" w:hint="eastAsia"/>
          <w:b/>
          <w:bCs/>
          <w:color w:val="000000"/>
          <w:sz w:val="24"/>
        </w:rPr>
        <w:t>第5条  考勤处理规定</w:t>
      </w:r>
    </w:p>
    <w:p w14:paraId="64D0CE96" w14:textId="77777777" w:rsidR="00DC2FE0" w:rsidRDefault="00DC2FE0">
      <w:pPr>
        <w:ind w:left="480" w:hangingChars="200" w:hanging="480"/>
        <w:jc w:val="left"/>
        <w:rPr>
          <w:rFonts w:ascii="仿宋_GB2312" w:eastAsia="仿宋_GB2312" w:hint="eastAsia"/>
          <w:color w:val="000000"/>
          <w:sz w:val="24"/>
        </w:rPr>
      </w:pPr>
      <w:r>
        <w:rPr>
          <w:rFonts w:ascii="仿宋_GB2312" w:eastAsia="仿宋_GB2312" w:hint="eastAsia"/>
          <w:color w:val="000000"/>
          <w:sz w:val="24"/>
        </w:rPr>
        <w:t xml:space="preserve">5.1 </w:t>
      </w:r>
      <w:r>
        <w:rPr>
          <w:rFonts w:ascii="仿宋_GB2312" w:eastAsia="仿宋_GB2312" w:hAnsi="宋体" w:hint="eastAsia"/>
          <w:color w:val="000000"/>
          <w:sz w:val="24"/>
        </w:rPr>
        <w:t xml:space="preserve">  员工迟到、早退时间以人力资源系统考勤记录时间为准，当天迟到或早退30</w:t>
      </w:r>
      <w:r>
        <w:rPr>
          <w:rFonts w:ascii="仿宋_GB2312" w:eastAsia="仿宋_GB2312" w:hint="eastAsia"/>
          <w:color w:val="000000"/>
          <w:sz w:val="24"/>
        </w:rPr>
        <w:t>分钟，按旷工半天处理，并按月累计计算，旷工的薪酬扣减按照公司的相关规定执行。</w:t>
      </w:r>
    </w:p>
    <w:p w14:paraId="39923F9D" w14:textId="77777777" w:rsidR="00DC2FE0" w:rsidRDefault="00DC2FE0">
      <w:pPr>
        <w:ind w:left="480" w:hangingChars="200" w:hanging="480"/>
        <w:jc w:val="left"/>
        <w:rPr>
          <w:rFonts w:ascii="仿宋_GB2312" w:eastAsia="仿宋_GB2312" w:hint="eastAsia"/>
          <w:color w:val="000000"/>
          <w:sz w:val="24"/>
        </w:rPr>
      </w:pPr>
      <w:r>
        <w:rPr>
          <w:rFonts w:ascii="仿宋_GB2312" w:eastAsia="仿宋_GB2312" w:hint="eastAsia"/>
          <w:color w:val="000000"/>
          <w:sz w:val="24"/>
        </w:rPr>
        <w:lastRenderedPageBreak/>
        <w:t>5.2   当月迟到、早退累计达5次，该季度的绩效考核按最低等级评定。</w:t>
      </w:r>
    </w:p>
    <w:p w14:paraId="3A9F2BD3" w14:textId="77777777" w:rsidR="00DC2FE0" w:rsidRDefault="00DC2FE0">
      <w:pPr>
        <w:tabs>
          <w:tab w:val="left" w:pos="540"/>
          <w:tab w:val="left" w:pos="2340"/>
        </w:tabs>
        <w:ind w:left="480" w:hangingChars="200" w:hanging="480"/>
        <w:rPr>
          <w:rFonts w:ascii="仿宋_GB2312" w:eastAsia="仿宋_GB2312" w:hint="eastAsia"/>
          <w:color w:val="000000"/>
          <w:sz w:val="24"/>
        </w:rPr>
      </w:pPr>
      <w:r>
        <w:rPr>
          <w:rFonts w:ascii="仿宋_GB2312" w:eastAsia="仿宋_GB2312" w:hint="eastAsia"/>
          <w:color w:val="000000"/>
          <w:sz w:val="24"/>
        </w:rPr>
        <w:t>5.3   员工</w:t>
      </w:r>
      <w:r>
        <w:rPr>
          <w:rFonts w:ascii="仿宋_GB2312" w:eastAsia="仿宋_GB2312" w:hAnsi="宋体" w:hint="eastAsia"/>
          <w:color w:val="000000"/>
          <w:sz w:val="24"/>
        </w:rPr>
        <w:t>一年内旷工累计达5天的，视为严重违反公司规章制度，公司与其解除劳</w:t>
      </w:r>
      <w:r>
        <w:rPr>
          <w:rFonts w:ascii="仿宋_GB2312" w:eastAsia="仿宋_GB2312" w:hint="eastAsia"/>
          <w:color w:val="000000"/>
          <w:sz w:val="24"/>
        </w:rPr>
        <w:t>动合同。</w:t>
      </w:r>
    </w:p>
    <w:p w14:paraId="07610390" w14:textId="77777777" w:rsidR="00DC2FE0" w:rsidRDefault="00DC2FE0">
      <w:pPr>
        <w:tabs>
          <w:tab w:val="left" w:pos="2340"/>
        </w:tabs>
        <w:rPr>
          <w:rFonts w:ascii="仿宋_GB2312" w:eastAsia="仿宋_GB2312" w:hAnsi="宋体" w:hint="eastAsia"/>
          <w:b/>
          <w:bCs/>
          <w:color w:val="000000"/>
          <w:sz w:val="24"/>
        </w:rPr>
      </w:pPr>
      <w:r>
        <w:rPr>
          <w:rFonts w:ascii="仿宋_GB2312" w:eastAsia="仿宋_GB2312" w:hAnsi="宋体" w:hint="eastAsia"/>
          <w:b/>
          <w:bCs/>
          <w:color w:val="000000"/>
          <w:sz w:val="24"/>
        </w:rPr>
        <w:t>第6条  考勤与休假管理</w:t>
      </w:r>
    </w:p>
    <w:p w14:paraId="2FD270D9" w14:textId="77777777" w:rsidR="00DC2FE0" w:rsidRDefault="00DC2FE0">
      <w:pPr>
        <w:tabs>
          <w:tab w:val="left" w:pos="2340"/>
        </w:tabs>
        <w:rPr>
          <w:rFonts w:ascii="仿宋_GB2312" w:eastAsia="仿宋_GB2312" w:hAnsi="宋体" w:hint="eastAsia"/>
          <w:color w:val="000000"/>
          <w:sz w:val="24"/>
        </w:rPr>
      </w:pPr>
      <w:r>
        <w:rPr>
          <w:rFonts w:ascii="仿宋_GB2312" w:eastAsia="仿宋_GB2312" w:hint="eastAsia"/>
          <w:color w:val="000000"/>
          <w:sz w:val="24"/>
        </w:rPr>
        <w:t>6.1</w:t>
      </w:r>
      <w:r>
        <w:rPr>
          <w:rFonts w:ascii="仿宋_GB2312" w:eastAsia="仿宋_GB2312" w:hAnsi="宋体" w:hint="eastAsia"/>
          <w:color w:val="000000"/>
          <w:sz w:val="24"/>
        </w:rPr>
        <w:t xml:space="preserve">   每月考勤周期为当月的1日至月末。</w:t>
      </w:r>
    </w:p>
    <w:p w14:paraId="373FFDE3" w14:textId="77777777" w:rsidR="00DC2FE0" w:rsidRDefault="00DC2FE0">
      <w:pPr>
        <w:tabs>
          <w:tab w:val="left" w:pos="2340"/>
        </w:tabs>
        <w:rPr>
          <w:rFonts w:ascii="仿宋_GB2312" w:eastAsia="仿宋_GB2312" w:hint="eastAsia"/>
          <w:color w:val="000000"/>
          <w:sz w:val="24"/>
        </w:rPr>
      </w:pPr>
      <w:r>
        <w:rPr>
          <w:rFonts w:ascii="仿宋_GB2312" w:eastAsia="仿宋_GB2312" w:hint="eastAsia"/>
          <w:color w:val="000000"/>
          <w:sz w:val="24"/>
        </w:rPr>
        <w:t>6.2   各部门指定专人兼任考勤员，负责本部门员工的考勤管理。</w:t>
      </w:r>
    </w:p>
    <w:p w14:paraId="2CFBCB20" w14:textId="77777777" w:rsidR="00DC2FE0" w:rsidRDefault="00DC2FE0">
      <w:pPr>
        <w:tabs>
          <w:tab w:val="left" w:pos="2340"/>
        </w:tabs>
        <w:ind w:leftChars="7" w:left="538" w:hangingChars="218" w:hanging="523"/>
        <w:rPr>
          <w:rFonts w:ascii="仿宋_GB2312" w:eastAsia="仿宋_GB2312" w:hint="eastAsia"/>
          <w:color w:val="000000"/>
          <w:sz w:val="24"/>
        </w:rPr>
      </w:pPr>
      <w:r>
        <w:rPr>
          <w:rFonts w:ascii="仿宋_GB2312" w:eastAsia="仿宋_GB2312" w:hint="eastAsia"/>
          <w:color w:val="000000"/>
          <w:sz w:val="24"/>
        </w:rPr>
        <w:t>6.2.1 人力资源部每月5日前（节假日顺延）将上月员工在人力资源系统上的考勤异常数据和《员工年休假休假情况统计》（见附表4）通过OA邮件发给个人进行核对，员工根据邮件内容每月10日前在人力资源系统完成申报考勤异常情况。</w:t>
      </w:r>
    </w:p>
    <w:p w14:paraId="52AC6669" w14:textId="77777777" w:rsidR="00DC2FE0" w:rsidRDefault="00DC2FE0">
      <w:pPr>
        <w:tabs>
          <w:tab w:val="left" w:pos="2340"/>
        </w:tabs>
        <w:ind w:leftChars="7" w:left="538" w:hangingChars="218" w:hanging="523"/>
        <w:rPr>
          <w:rFonts w:ascii="仿宋_GB2312" w:eastAsia="仿宋_GB2312" w:hint="eastAsia"/>
          <w:color w:val="FF0000"/>
          <w:sz w:val="24"/>
        </w:rPr>
      </w:pPr>
      <w:r>
        <w:rPr>
          <w:rFonts w:ascii="仿宋_GB2312" w:eastAsia="仿宋_GB2312" w:hint="eastAsia"/>
          <w:color w:val="000000"/>
          <w:sz w:val="24"/>
        </w:rPr>
        <w:t>6.2.2每月由部门考勤员在人力资源系统下载本部门的《考勤汇总表》，并填写《员工考勤月统计表》（见附件5）。</w:t>
      </w:r>
    </w:p>
    <w:p w14:paraId="3AE1B78A" w14:textId="77777777" w:rsidR="00DC2FE0" w:rsidRDefault="00DC2FE0">
      <w:pPr>
        <w:tabs>
          <w:tab w:val="left" w:pos="2340"/>
        </w:tabs>
        <w:ind w:left="540" w:hangingChars="225" w:hanging="540"/>
        <w:rPr>
          <w:rFonts w:ascii="仿宋_GB2312" w:eastAsia="仿宋_GB2312" w:hint="eastAsia"/>
          <w:color w:val="000000"/>
          <w:sz w:val="24"/>
        </w:rPr>
      </w:pPr>
      <w:r>
        <w:rPr>
          <w:rFonts w:ascii="仿宋_GB2312" w:eastAsia="仿宋_GB2312" w:hint="eastAsia"/>
          <w:color w:val="000000"/>
          <w:sz w:val="24"/>
        </w:rPr>
        <w:t xml:space="preserve">6.2.3 </w:t>
      </w:r>
      <w:r>
        <w:rPr>
          <w:rFonts w:ascii="仿宋_GB2312" w:eastAsia="仿宋_GB2312" w:hAnsi="宋体" w:hint="eastAsia"/>
          <w:color w:val="000000"/>
          <w:sz w:val="24"/>
        </w:rPr>
        <w:t>各部门考勤员在每月15日前将本部门上月的《考勤汇总表》和</w:t>
      </w:r>
      <w:r>
        <w:rPr>
          <w:rFonts w:ascii="仿宋_GB2312" w:eastAsia="仿宋_GB2312" w:hint="eastAsia"/>
          <w:color w:val="000000"/>
          <w:sz w:val="24"/>
        </w:rPr>
        <w:t>《员工考勤月统计表》以公文形式提交人力资源部。</w:t>
      </w:r>
    </w:p>
    <w:p w14:paraId="004B0A78" w14:textId="77777777" w:rsidR="00DC2FE0" w:rsidRDefault="00DC2FE0">
      <w:pPr>
        <w:tabs>
          <w:tab w:val="left" w:pos="2340"/>
        </w:tabs>
        <w:ind w:leftChars="7" w:left="538" w:hangingChars="218" w:hanging="523"/>
        <w:rPr>
          <w:rFonts w:ascii="仿宋_GB2312" w:eastAsia="仿宋_GB2312" w:hint="eastAsia"/>
          <w:color w:val="000000"/>
          <w:sz w:val="24"/>
        </w:rPr>
      </w:pPr>
      <w:r>
        <w:rPr>
          <w:rFonts w:ascii="仿宋_GB2312" w:eastAsia="仿宋_GB2312" w:hint="eastAsia"/>
          <w:color w:val="000000"/>
          <w:sz w:val="24"/>
        </w:rPr>
        <w:t>6.3  人力资源部每月对各部门的考勤情况进行通报，并根据相关规定，对考勤结果进行处理。</w:t>
      </w:r>
    </w:p>
    <w:p w14:paraId="59DD4F32" w14:textId="77777777" w:rsidR="00DC2FE0" w:rsidRDefault="00DC2FE0">
      <w:pPr>
        <w:tabs>
          <w:tab w:val="left" w:pos="2340"/>
        </w:tabs>
        <w:ind w:leftChars="7" w:left="538" w:hangingChars="218" w:hanging="523"/>
        <w:rPr>
          <w:rFonts w:ascii="仿宋_GB2312" w:eastAsia="仿宋_GB2312" w:hint="eastAsia"/>
          <w:color w:val="000000"/>
          <w:sz w:val="24"/>
        </w:rPr>
      </w:pPr>
      <w:r>
        <w:rPr>
          <w:rFonts w:ascii="仿宋_GB2312" w:eastAsia="仿宋_GB2312" w:hint="eastAsia"/>
          <w:color w:val="000000"/>
          <w:sz w:val="24"/>
        </w:rPr>
        <w:t>6.4  经员工同意不安排年休假或者安排职工年休假天数少于应休年休假天数，应当在本年度内对职工应休未休年休假天数，按照其日工资收入的300%支付未休年休假工资报酬，其中包含公司支付职工正常工作期间的工资收入。</w:t>
      </w:r>
    </w:p>
    <w:p w14:paraId="1A341473" w14:textId="77777777" w:rsidR="00DC2FE0" w:rsidRDefault="00DC2FE0">
      <w:pPr>
        <w:tabs>
          <w:tab w:val="left" w:pos="2340"/>
        </w:tabs>
        <w:ind w:left="588" w:hangingChars="245" w:hanging="588"/>
        <w:rPr>
          <w:rFonts w:ascii="仿宋_GB2312" w:eastAsia="仿宋_GB2312" w:hint="eastAsia"/>
          <w:color w:val="000000"/>
          <w:sz w:val="24"/>
        </w:rPr>
      </w:pPr>
      <w:r>
        <w:rPr>
          <w:rFonts w:ascii="仿宋_GB2312" w:eastAsia="仿宋_GB2312" w:hint="eastAsia"/>
          <w:color w:val="000000"/>
          <w:sz w:val="24"/>
        </w:rPr>
        <w:t>6.5  公司安排职工休年休假，但是员工因本人原因且书面提出不休年休假的，公司可以只支付其正常工作期间的工资收入。</w:t>
      </w:r>
    </w:p>
    <w:p w14:paraId="5B013520" w14:textId="77777777" w:rsidR="00DC2FE0" w:rsidRDefault="00DC2FE0">
      <w:pPr>
        <w:tabs>
          <w:tab w:val="left" w:pos="2340"/>
        </w:tabs>
        <w:ind w:leftChars="7" w:left="538" w:hangingChars="218" w:hanging="523"/>
        <w:rPr>
          <w:rFonts w:ascii="仿宋_GB2312" w:eastAsia="仿宋_GB2312" w:hint="eastAsia"/>
          <w:color w:val="000000"/>
          <w:sz w:val="24"/>
        </w:rPr>
      </w:pPr>
      <w:r>
        <w:rPr>
          <w:rFonts w:ascii="仿宋_GB2312" w:eastAsia="仿宋_GB2312" w:hint="eastAsia"/>
          <w:color w:val="000000"/>
          <w:sz w:val="24"/>
        </w:rPr>
        <w:t>6.6  员工年休假管理由各部门负责，部门领导有责任安排部门内员工在年末休完法定年休假。公司将在每年的半年、第三季度及年底定期通报各部门员工的休假情况。</w:t>
      </w:r>
    </w:p>
    <w:p w14:paraId="585FF30D" w14:textId="77777777" w:rsidR="00DC2FE0" w:rsidRDefault="00DC2FE0">
      <w:pPr>
        <w:tabs>
          <w:tab w:val="left" w:pos="2340"/>
        </w:tabs>
        <w:ind w:leftChars="7" w:left="538" w:hangingChars="218" w:hanging="523"/>
        <w:rPr>
          <w:rFonts w:ascii="仿宋_GB2312" w:eastAsia="仿宋_GB2312" w:hint="eastAsia"/>
          <w:color w:val="000000"/>
          <w:sz w:val="24"/>
        </w:rPr>
      </w:pPr>
      <w:r>
        <w:rPr>
          <w:rFonts w:ascii="仿宋_GB2312" w:eastAsia="仿宋_GB2312" w:hint="eastAsia"/>
          <w:color w:val="000000"/>
          <w:sz w:val="24"/>
        </w:rPr>
        <w:t>6.7  公司根据工作的具体情况，并考虑员工本人意愿，统筹安排年休假。确因工作需要不能安排员工年休假或者跨1个年度安排年休假的，应征得员工本人同意。</w:t>
      </w:r>
    </w:p>
    <w:p w14:paraId="73FC1F2C" w14:textId="77777777" w:rsidR="00DC2FE0" w:rsidRDefault="00DC2FE0">
      <w:pPr>
        <w:tabs>
          <w:tab w:val="left" w:pos="2340"/>
        </w:tabs>
        <w:ind w:leftChars="7" w:left="538" w:hangingChars="218" w:hanging="523"/>
        <w:rPr>
          <w:rFonts w:ascii="仿宋_GB2312" w:eastAsia="仿宋_GB2312" w:hint="eastAsia"/>
          <w:color w:val="000000"/>
          <w:sz w:val="24"/>
        </w:rPr>
      </w:pPr>
      <w:r>
        <w:rPr>
          <w:rFonts w:ascii="仿宋_GB2312" w:eastAsia="仿宋_GB2312" w:hint="eastAsia"/>
          <w:color w:val="000000"/>
          <w:sz w:val="24"/>
        </w:rPr>
        <w:t>6.8  员工外出参加培训，外出天数（除来回乘坐交通工具及节假日天数外）多于参加培训天数的，多出天数作为休年休假天数处理。由各部门考勤管理员按月如实填报。</w:t>
      </w:r>
    </w:p>
    <w:p w14:paraId="2A44D8F1" w14:textId="77777777" w:rsidR="00DC2FE0" w:rsidRDefault="00DC2FE0">
      <w:pPr>
        <w:tabs>
          <w:tab w:val="left" w:pos="2340"/>
        </w:tabs>
        <w:ind w:leftChars="7" w:left="538" w:hangingChars="218" w:hanging="523"/>
        <w:rPr>
          <w:rFonts w:ascii="仿宋_GB2312" w:eastAsia="仿宋_GB2312" w:hAnsi="宋体" w:cs="宋体" w:hint="eastAsia"/>
          <w:color w:val="000000"/>
          <w:kern w:val="0"/>
          <w:sz w:val="24"/>
        </w:rPr>
      </w:pPr>
      <w:r>
        <w:rPr>
          <w:rFonts w:ascii="仿宋_GB2312" w:eastAsia="仿宋_GB2312" w:hint="eastAsia"/>
          <w:color w:val="000000"/>
          <w:sz w:val="24"/>
        </w:rPr>
        <w:t>6.9  根据公司《员工假期管理办法》的规定：“单位工作满一年的员工，与配偶不住在一起，又不能在公休假日团聚的（指不能利用公休假日在家居住一夜和休息半个白天）</w:t>
      </w:r>
      <w:r>
        <w:rPr>
          <w:rFonts w:ascii="仿宋_GB2312" w:eastAsia="仿宋_GB2312" w:hAnsi="ˎ̥" w:cs="宋体" w:hint="eastAsia"/>
          <w:kern w:val="0"/>
          <w:sz w:val="24"/>
        </w:rPr>
        <w:t>，</w:t>
      </w:r>
      <w:r>
        <w:rPr>
          <w:rFonts w:ascii="仿宋_GB2312" w:eastAsia="仿宋_GB2312" w:hint="eastAsia"/>
          <w:color w:val="000000"/>
          <w:sz w:val="24"/>
        </w:rPr>
        <w:t>可以享受本规定探望配偶的待遇；与父亲、母亲任何一方都不住在一起，又都不能在公休假日团聚的，可以享受本规定探望父母的待遇。” 员工符合上述条件并且父母、配偶在广东省外的，可申请休探亲假；员工父母、配偶在广东省内的，不享受探亲假。员工休探亲假需提供相关证明材料（详见附表3）给人力资源部考勤管理员审核，审核通过后员工在人力资源系统上申报，经主管领导审批同意后方能休假。</w:t>
      </w:r>
    </w:p>
    <w:p w14:paraId="2E435611" w14:textId="77777777" w:rsidR="00DC2FE0" w:rsidRDefault="00DC2FE0">
      <w:pPr>
        <w:tabs>
          <w:tab w:val="left" w:pos="2340"/>
        </w:tabs>
        <w:rPr>
          <w:rFonts w:ascii="仿宋_GB2312" w:eastAsia="仿宋_GB2312" w:hAnsi="宋体" w:hint="eastAsia"/>
          <w:b/>
          <w:bCs/>
          <w:color w:val="000000"/>
          <w:sz w:val="24"/>
        </w:rPr>
      </w:pPr>
      <w:r>
        <w:rPr>
          <w:rFonts w:ascii="仿宋_GB2312" w:eastAsia="仿宋_GB2312" w:hAnsi="宋体" w:hint="eastAsia"/>
          <w:b/>
          <w:bCs/>
          <w:color w:val="000000"/>
          <w:sz w:val="24"/>
        </w:rPr>
        <w:t>第7条  附则</w:t>
      </w:r>
    </w:p>
    <w:p w14:paraId="68498CB6" w14:textId="77777777" w:rsidR="00DC2FE0" w:rsidRDefault="00DC2FE0">
      <w:pPr>
        <w:tabs>
          <w:tab w:val="left" w:pos="2340"/>
        </w:tabs>
        <w:ind w:leftChars="257" w:left="540" w:firstLineChars="150" w:firstLine="360"/>
        <w:rPr>
          <w:rFonts w:ascii="仿宋_GB2312" w:eastAsia="仿宋_GB2312" w:hAnsi="宋体" w:hint="eastAsia"/>
          <w:b/>
          <w:bCs/>
          <w:color w:val="000000"/>
          <w:sz w:val="24"/>
        </w:rPr>
      </w:pPr>
      <w:r>
        <w:rPr>
          <w:rFonts w:ascii="仿宋_GB2312" w:eastAsia="仿宋_GB2312" w:hAnsi="宋体" w:hint="eastAsia"/>
          <w:color w:val="000000"/>
          <w:sz w:val="24"/>
        </w:rPr>
        <w:t>各部门应加强员工劳动纪律管理，严格按考勤规章制度办事，逐级管理好员工出勤情况，健全考勤记录，每月按时上报员工的考勤情况。</w:t>
      </w:r>
    </w:p>
    <w:p w14:paraId="68A80758" w14:textId="77777777" w:rsidR="00DC2FE0" w:rsidRDefault="00DC2FE0">
      <w:pPr>
        <w:tabs>
          <w:tab w:val="left" w:pos="540"/>
          <w:tab w:val="left" w:pos="2340"/>
        </w:tabs>
        <w:ind w:left="542" w:hangingChars="225" w:hanging="542"/>
        <w:rPr>
          <w:rFonts w:ascii="仿宋_GB2312" w:eastAsia="仿宋_GB2312" w:hAnsi="宋体" w:hint="eastAsia"/>
          <w:bCs/>
          <w:color w:val="000000"/>
          <w:sz w:val="24"/>
        </w:rPr>
      </w:pPr>
      <w:r>
        <w:rPr>
          <w:rFonts w:ascii="仿宋_GB2312" w:eastAsia="仿宋_GB2312" w:hAnsi="宋体" w:hint="eastAsia"/>
          <w:b/>
          <w:bCs/>
          <w:color w:val="000000"/>
          <w:sz w:val="24"/>
        </w:rPr>
        <w:t>第8条</w:t>
      </w:r>
      <w:r>
        <w:rPr>
          <w:rFonts w:ascii="仿宋_GB2312" w:eastAsia="仿宋_GB2312" w:hAnsi="宋体" w:hint="eastAsia"/>
          <w:bCs/>
          <w:color w:val="000000"/>
          <w:sz w:val="24"/>
        </w:rPr>
        <w:t xml:space="preserve">  本办法自发文之日起实施。</w:t>
      </w:r>
    </w:p>
    <w:p w14:paraId="112EA405" w14:textId="77777777" w:rsidR="00DC2FE0" w:rsidRDefault="00DC2FE0">
      <w:pPr>
        <w:numPr>
          <w:ilvl w:val="3"/>
          <w:numId w:val="55"/>
        </w:numPr>
        <w:tabs>
          <w:tab w:val="clear" w:pos="2235"/>
          <w:tab w:val="left" w:pos="180"/>
        </w:tabs>
        <w:ind w:left="0" w:firstLine="0"/>
        <w:rPr>
          <w:rFonts w:ascii="仿宋_GB2312" w:eastAsia="仿宋_GB2312" w:hAnsi="宋体" w:hint="eastAsia"/>
          <w:color w:val="000000"/>
          <w:sz w:val="24"/>
        </w:rPr>
      </w:pPr>
      <w:r>
        <w:rPr>
          <w:rFonts w:ascii="仿宋_GB2312" w:eastAsia="仿宋_GB2312" w:hAnsi="宋体" w:hint="eastAsia"/>
          <w:color w:val="000000"/>
          <w:sz w:val="24"/>
        </w:rPr>
        <w:t xml:space="preserve"> 本方法由人力资源部负责解释。</w:t>
      </w:r>
    </w:p>
    <w:p w14:paraId="4557209E" w14:textId="77777777" w:rsidR="00DC2FE0" w:rsidRDefault="00DC2FE0">
      <w:pPr>
        <w:tabs>
          <w:tab w:val="left" w:pos="2340"/>
        </w:tabs>
        <w:rPr>
          <w:rFonts w:ascii="仿宋_GB2312" w:eastAsia="仿宋_GB2312" w:hAnsi="宋体" w:hint="eastAsia"/>
          <w:color w:val="000000"/>
          <w:sz w:val="24"/>
        </w:rPr>
      </w:pPr>
    </w:p>
    <w:p w14:paraId="3A8B2E35" w14:textId="77777777" w:rsidR="00DC2FE0" w:rsidRDefault="00DC2FE0">
      <w:pPr>
        <w:ind w:firstLine="643"/>
        <w:rPr>
          <w:rFonts w:ascii="仿宋_GB2312" w:eastAsia="仿宋_GB2312" w:hAnsi="宋体" w:cs="宋体" w:hint="eastAsia"/>
          <w:color w:val="000000"/>
          <w:kern w:val="0"/>
          <w:sz w:val="32"/>
          <w:szCs w:val="32"/>
        </w:rPr>
      </w:pPr>
      <w:r>
        <w:rPr>
          <w:rFonts w:ascii="仿宋_GB2312" w:eastAsia="仿宋_GB2312" w:hint="eastAsia"/>
          <w:b/>
          <w:color w:val="000000"/>
          <w:sz w:val="32"/>
          <w:szCs w:val="32"/>
        </w:rPr>
        <w:lastRenderedPageBreak/>
        <w:t>附4：《中国移动通信集团广东有限公司员工假期管理办法》</w:t>
      </w:r>
      <w:r>
        <w:rPr>
          <w:rFonts w:ascii="仿宋_GB2312" w:eastAsia="仿宋_GB2312" w:hAnsi="宋体" w:cs="宋体" w:hint="eastAsia"/>
          <w:color w:val="000000"/>
          <w:kern w:val="0"/>
          <w:sz w:val="32"/>
          <w:szCs w:val="32"/>
        </w:rPr>
        <w:t>（粤移[2008]1344号）</w:t>
      </w:r>
    </w:p>
    <w:p w14:paraId="087874CF" w14:textId="77777777" w:rsidR="00DC2FE0" w:rsidRDefault="00DC2FE0">
      <w:pPr>
        <w:ind w:firstLineChars="200" w:firstLine="480"/>
        <w:jc w:val="left"/>
        <w:rPr>
          <w:rFonts w:ascii="仿宋_GB2312" w:eastAsia="仿宋_GB2312" w:hint="eastAsia"/>
          <w:color w:val="000000"/>
          <w:sz w:val="24"/>
        </w:rPr>
      </w:pPr>
      <w:r>
        <w:rPr>
          <w:rFonts w:ascii="仿宋_GB2312" w:eastAsia="仿宋_GB2312" w:hint="eastAsia"/>
          <w:color w:val="000000"/>
          <w:sz w:val="24"/>
        </w:rPr>
        <w:t>为保障员工的休假权利，构建和谐企业，充分调动广大员工的工作积极性，营造激情工作、快乐生活的氛围，根据国家相关法律法规和政策，结合我公司的实际情况，制订本管理办法。</w:t>
      </w:r>
    </w:p>
    <w:p w14:paraId="1025DC9A" w14:textId="77777777" w:rsidR="00DC2FE0" w:rsidRDefault="00DC2FE0">
      <w:pPr>
        <w:ind w:firstLineChars="200" w:firstLine="482"/>
        <w:jc w:val="left"/>
        <w:rPr>
          <w:rFonts w:ascii="仿宋_GB2312" w:eastAsia="仿宋_GB2312" w:hint="eastAsia"/>
          <w:color w:val="000000"/>
          <w:sz w:val="24"/>
        </w:rPr>
      </w:pPr>
      <w:r>
        <w:rPr>
          <w:rFonts w:ascii="仿宋_GB2312" w:eastAsia="仿宋_GB2312" w:hint="eastAsia"/>
          <w:b/>
          <w:color w:val="000000"/>
          <w:sz w:val="24"/>
        </w:rPr>
        <w:t xml:space="preserve">第一条 </w:t>
      </w:r>
      <w:r>
        <w:rPr>
          <w:rFonts w:ascii="仿宋_GB2312" w:eastAsia="仿宋_GB2312" w:hint="eastAsia"/>
          <w:color w:val="000000"/>
          <w:sz w:val="24"/>
        </w:rPr>
        <w:t>休息休假是员工的基本权利，公司（包括省公司以及各分支机构）应根据工作的具体情况，并考虑员工本人意愿，统筹安排员工休假，真正落实员工休假制度。</w:t>
      </w:r>
    </w:p>
    <w:p w14:paraId="178CCAA7" w14:textId="77777777" w:rsidR="00DC2FE0" w:rsidRDefault="00DC2FE0">
      <w:pPr>
        <w:ind w:firstLineChars="200" w:firstLine="482"/>
        <w:jc w:val="left"/>
        <w:rPr>
          <w:rFonts w:ascii="仿宋_GB2312" w:eastAsia="仿宋_GB2312" w:hint="eastAsia"/>
          <w:color w:val="000000"/>
          <w:sz w:val="24"/>
        </w:rPr>
      </w:pPr>
      <w:r>
        <w:rPr>
          <w:rFonts w:ascii="仿宋_GB2312" w:eastAsia="仿宋_GB2312" w:hint="eastAsia"/>
          <w:b/>
          <w:color w:val="000000"/>
          <w:sz w:val="24"/>
        </w:rPr>
        <w:t xml:space="preserve">第二条 </w:t>
      </w:r>
      <w:r>
        <w:rPr>
          <w:rFonts w:ascii="仿宋_GB2312" w:eastAsia="仿宋_GB2312" w:hint="eastAsia"/>
          <w:color w:val="000000"/>
          <w:sz w:val="24"/>
        </w:rPr>
        <w:t>本办法适用于公司在岗员工。</w:t>
      </w:r>
    </w:p>
    <w:p w14:paraId="0F471FD2" w14:textId="77777777" w:rsidR="00DC2FE0" w:rsidRDefault="00DC2FE0">
      <w:pPr>
        <w:ind w:firstLineChars="200" w:firstLine="482"/>
        <w:jc w:val="left"/>
        <w:rPr>
          <w:rFonts w:ascii="仿宋_GB2312" w:eastAsia="仿宋_GB2312" w:hint="eastAsia"/>
          <w:color w:val="000000"/>
          <w:sz w:val="24"/>
        </w:rPr>
      </w:pPr>
      <w:r>
        <w:rPr>
          <w:rFonts w:ascii="仿宋_GB2312" w:eastAsia="仿宋_GB2312" w:hint="eastAsia"/>
          <w:b/>
          <w:color w:val="000000"/>
          <w:sz w:val="24"/>
        </w:rPr>
        <w:t xml:space="preserve">第三条 </w:t>
      </w:r>
      <w:r>
        <w:rPr>
          <w:rFonts w:ascii="仿宋_GB2312" w:eastAsia="仿宋_GB2312" w:hint="eastAsia"/>
          <w:color w:val="000000"/>
          <w:sz w:val="24"/>
        </w:rPr>
        <w:t>全国年节及纪念日的假期</w:t>
      </w:r>
    </w:p>
    <w:p w14:paraId="369C62C7" w14:textId="77777777" w:rsidR="00DC2FE0" w:rsidRDefault="00DC2FE0">
      <w:pPr>
        <w:ind w:firstLineChars="200" w:firstLine="480"/>
        <w:jc w:val="left"/>
        <w:rPr>
          <w:rFonts w:ascii="仿宋_GB2312" w:eastAsia="仿宋_GB2312" w:hint="eastAsia"/>
          <w:color w:val="000000"/>
          <w:sz w:val="24"/>
        </w:rPr>
      </w:pPr>
      <w:r>
        <w:rPr>
          <w:rFonts w:ascii="仿宋_GB2312" w:eastAsia="仿宋_GB2312" w:hint="eastAsia"/>
          <w:color w:val="000000"/>
          <w:sz w:val="24"/>
        </w:rPr>
        <w:t>按照《国务院关于修改〈全国年节及纪念日放假办法〉的决定》（国务院令第513号）执行。（参见附表《公司员工假期标准》）</w:t>
      </w:r>
    </w:p>
    <w:p w14:paraId="28863B92" w14:textId="77777777" w:rsidR="00DC2FE0" w:rsidRDefault="00DC2FE0">
      <w:pPr>
        <w:ind w:firstLineChars="200" w:firstLine="482"/>
        <w:jc w:val="left"/>
        <w:rPr>
          <w:rFonts w:ascii="仿宋_GB2312" w:eastAsia="仿宋_GB2312" w:hint="eastAsia"/>
          <w:color w:val="000000"/>
          <w:sz w:val="24"/>
        </w:rPr>
      </w:pPr>
      <w:r>
        <w:rPr>
          <w:rFonts w:ascii="仿宋_GB2312" w:eastAsia="仿宋_GB2312" w:hint="eastAsia"/>
          <w:b/>
          <w:color w:val="000000"/>
          <w:sz w:val="24"/>
        </w:rPr>
        <w:t>第四条</w:t>
      </w:r>
      <w:r>
        <w:rPr>
          <w:rFonts w:ascii="仿宋_GB2312" w:eastAsia="仿宋_GB2312" w:hint="eastAsia"/>
          <w:color w:val="000000"/>
          <w:sz w:val="24"/>
        </w:rPr>
        <w:t xml:space="preserve"> 带薪年休假</w:t>
      </w:r>
    </w:p>
    <w:p w14:paraId="40A80A42" w14:textId="77777777" w:rsidR="00DC2FE0" w:rsidRDefault="00DC2FE0">
      <w:pPr>
        <w:numPr>
          <w:ilvl w:val="0"/>
          <w:numId w:val="56"/>
        </w:numPr>
        <w:jc w:val="left"/>
        <w:rPr>
          <w:rFonts w:ascii="仿宋_GB2312" w:eastAsia="仿宋_GB2312" w:hint="eastAsia"/>
          <w:color w:val="000000"/>
          <w:sz w:val="24"/>
        </w:rPr>
      </w:pPr>
      <w:r>
        <w:rPr>
          <w:rFonts w:ascii="仿宋_GB2312" w:eastAsia="仿宋_GB2312" w:hint="eastAsia"/>
          <w:color w:val="000000"/>
          <w:sz w:val="24"/>
        </w:rPr>
        <w:t xml:space="preserve"> 休假条件</w:t>
      </w:r>
    </w:p>
    <w:p w14:paraId="099E64FD" w14:textId="77777777" w:rsidR="00DC2FE0" w:rsidRDefault="00DC2FE0">
      <w:pPr>
        <w:ind w:left="480"/>
        <w:jc w:val="left"/>
        <w:rPr>
          <w:rFonts w:ascii="仿宋_GB2312" w:eastAsia="仿宋_GB2312" w:hAnsi="宋体" w:hint="eastAsia"/>
          <w:b/>
          <w:color w:val="000000"/>
          <w:kern w:val="0"/>
          <w:sz w:val="24"/>
        </w:rPr>
      </w:pPr>
      <w:r>
        <w:rPr>
          <w:rFonts w:ascii="仿宋_GB2312" w:eastAsia="仿宋_GB2312" w:hAnsi="宋体" w:hint="eastAsia"/>
          <w:b/>
          <w:color w:val="000000"/>
          <w:kern w:val="0"/>
          <w:sz w:val="24"/>
        </w:rPr>
        <w:t>连续工作满12个月以上的员工，享受带薪年休假 （以下简称年休假）</w:t>
      </w:r>
    </w:p>
    <w:p w14:paraId="1C94FDAD" w14:textId="77777777" w:rsidR="00DC2FE0" w:rsidRDefault="00DC2FE0">
      <w:pPr>
        <w:numPr>
          <w:ilvl w:val="0"/>
          <w:numId w:val="56"/>
        </w:numPr>
        <w:jc w:val="left"/>
        <w:rPr>
          <w:rFonts w:ascii="仿宋_GB2312" w:eastAsia="仿宋_GB2312" w:hint="eastAsia"/>
          <w:color w:val="000000"/>
          <w:sz w:val="24"/>
        </w:rPr>
      </w:pPr>
      <w:r>
        <w:rPr>
          <w:rFonts w:ascii="仿宋_GB2312" w:eastAsia="仿宋_GB2312" w:hint="eastAsia"/>
          <w:color w:val="000000"/>
          <w:sz w:val="24"/>
        </w:rPr>
        <w:t xml:space="preserve"> 休假标准</w:t>
      </w:r>
    </w:p>
    <w:p w14:paraId="1AD49F6E" w14:textId="77777777" w:rsidR="00DC2FE0" w:rsidRDefault="00DC2FE0">
      <w:pPr>
        <w:numPr>
          <w:ilvl w:val="3"/>
          <w:numId w:val="56"/>
        </w:numPr>
        <w:tabs>
          <w:tab w:val="clear" w:pos="2160"/>
        </w:tabs>
        <w:ind w:left="540" w:firstLine="0"/>
        <w:jc w:val="left"/>
        <w:rPr>
          <w:rFonts w:ascii="仿宋_GB2312" w:eastAsia="仿宋_GB2312" w:hint="eastAsia"/>
          <w:color w:val="000000"/>
          <w:sz w:val="24"/>
        </w:rPr>
      </w:pPr>
      <w:r>
        <w:rPr>
          <w:rFonts w:ascii="仿宋_GB2312" w:eastAsia="仿宋_GB2312" w:hAnsi="宋体" w:hint="eastAsia"/>
          <w:color w:val="000000"/>
          <w:kern w:val="0"/>
          <w:sz w:val="24"/>
        </w:rPr>
        <w:t>累计工作满1年，不满5年的员工，每年休假5天；</w:t>
      </w:r>
    </w:p>
    <w:p w14:paraId="69F500AC" w14:textId="77777777" w:rsidR="00DC2FE0" w:rsidRDefault="00DC2FE0">
      <w:pPr>
        <w:numPr>
          <w:ilvl w:val="3"/>
          <w:numId w:val="56"/>
        </w:numPr>
        <w:tabs>
          <w:tab w:val="clear" w:pos="2160"/>
          <w:tab w:val="left" w:pos="812"/>
        </w:tabs>
        <w:ind w:left="540" w:firstLine="0"/>
        <w:jc w:val="left"/>
        <w:rPr>
          <w:rFonts w:ascii="仿宋_GB2312" w:eastAsia="仿宋_GB2312" w:hint="eastAsia"/>
          <w:color w:val="000000"/>
          <w:sz w:val="24"/>
        </w:rPr>
      </w:pPr>
      <w:r>
        <w:rPr>
          <w:rFonts w:ascii="仿宋_GB2312" w:eastAsia="仿宋_GB2312" w:hAnsi="宋体" w:hint="eastAsia"/>
          <w:color w:val="000000"/>
          <w:kern w:val="0"/>
          <w:sz w:val="24"/>
        </w:rPr>
        <w:t>累计工作满5年，不满10年的员工，每年休假10天；</w:t>
      </w:r>
    </w:p>
    <w:p w14:paraId="7727ABC9" w14:textId="77777777" w:rsidR="00DC2FE0" w:rsidRDefault="00DC2FE0">
      <w:pPr>
        <w:numPr>
          <w:ilvl w:val="3"/>
          <w:numId w:val="56"/>
        </w:numPr>
        <w:tabs>
          <w:tab w:val="clear" w:pos="2160"/>
          <w:tab w:val="left" w:pos="812"/>
        </w:tabs>
        <w:ind w:left="540" w:firstLine="0"/>
        <w:jc w:val="left"/>
        <w:rPr>
          <w:rFonts w:ascii="仿宋_GB2312" w:eastAsia="仿宋_GB2312" w:hint="eastAsia"/>
          <w:color w:val="000000"/>
          <w:sz w:val="24"/>
        </w:rPr>
      </w:pPr>
      <w:r>
        <w:rPr>
          <w:rFonts w:ascii="仿宋_GB2312" w:eastAsia="仿宋_GB2312" w:hAnsi="宋体" w:hint="eastAsia"/>
          <w:color w:val="000000"/>
          <w:kern w:val="0"/>
          <w:sz w:val="24"/>
        </w:rPr>
        <w:t>累计工作满10年、不满15年的员工，每年休假12天；</w:t>
      </w:r>
    </w:p>
    <w:p w14:paraId="47F62E0A" w14:textId="77777777" w:rsidR="00DC2FE0" w:rsidRDefault="00DC2FE0">
      <w:pPr>
        <w:numPr>
          <w:ilvl w:val="3"/>
          <w:numId w:val="56"/>
        </w:numPr>
        <w:tabs>
          <w:tab w:val="clear" w:pos="2160"/>
          <w:tab w:val="left" w:pos="812"/>
        </w:tabs>
        <w:ind w:left="540" w:firstLine="0"/>
        <w:jc w:val="left"/>
        <w:rPr>
          <w:rFonts w:ascii="仿宋_GB2312" w:eastAsia="仿宋_GB2312" w:hint="eastAsia"/>
          <w:color w:val="000000"/>
          <w:sz w:val="24"/>
        </w:rPr>
      </w:pPr>
      <w:r>
        <w:rPr>
          <w:rFonts w:ascii="仿宋_GB2312" w:eastAsia="仿宋_GB2312" w:hAnsi="宋体" w:hint="eastAsia"/>
          <w:color w:val="000000"/>
          <w:kern w:val="0"/>
          <w:sz w:val="24"/>
        </w:rPr>
        <w:t>累计工作满15年、不满20年的员工，每年休假15天；</w:t>
      </w:r>
    </w:p>
    <w:p w14:paraId="4A50FE63" w14:textId="77777777" w:rsidR="00DC2FE0" w:rsidRDefault="00DC2FE0">
      <w:pPr>
        <w:numPr>
          <w:ilvl w:val="3"/>
          <w:numId w:val="56"/>
        </w:numPr>
        <w:tabs>
          <w:tab w:val="clear" w:pos="2160"/>
          <w:tab w:val="left" w:pos="812"/>
        </w:tabs>
        <w:ind w:left="540" w:firstLine="0"/>
        <w:jc w:val="left"/>
        <w:rPr>
          <w:rFonts w:ascii="仿宋_GB2312" w:eastAsia="仿宋_GB2312" w:hint="eastAsia"/>
          <w:color w:val="000000"/>
          <w:sz w:val="24"/>
        </w:rPr>
      </w:pPr>
      <w:r>
        <w:rPr>
          <w:rFonts w:ascii="仿宋_GB2312" w:eastAsia="仿宋_GB2312" w:hAnsi="宋体" w:hint="eastAsia"/>
          <w:color w:val="000000"/>
          <w:kern w:val="0"/>
          <w:sz w:val="24"/>
        </w:rPr>
        <w:t>累计工作满20年及以上的员工，每年休假20天。</w:t>
      </w:r>
      <w:r>
        <w:rPr>
          <w:rFonts w:ascii="仿宋_GB2312" w:eastAsia="仿宋_GB2312" w:hAnsi="宋体" w:cs="宋体" w:hint="eastAsia"/>
          <w:color w:val="000000"/>
          <w:kern w:val="0"/>
          <w:sz w:val="24"/>
        </w:rPr>
        <w:t xml:space="preserve"> </w:t>
      </w:r>
    </w:p>
    <w:p w14:paraId="203C041E" w14:textId="77777777" w:rsidR="00DC2FE0" w:rsidRDefault="00DC2FE0">
      <w:pPr>
        <w:numPr>
          <w:ilvl w:val="0"/>
          <w:numId w:val="56"/>
        </w:numPr>
        <w:jc w:val="left"/>
        <w:rPr>
          <w:rFonts w:ascii="仿宋_GB2312" w:eastAsia="仿宋_GB2312" w:hint="eastAsia"/>
          <w:color w:val="000000"/>
          <w:sz w:val="24"/>
        </w:rPr>
      </w:pPr>
      <w:r>
        <w:rPr>
          <w:rFonts w:ascii="仿宋_GB2312" w:eastAsia="仿宋_GB2312" w:hint="eastAsia"/>
          <w:color w:val="000000"/>
          <w:sz w:val="24"/>
        </w:rPr>
        <w:t>关于年休假的实施细则如下：</w:t>
      </w:r>
    </w:p>
    <w:p w14:paraId="3976B8CF" w14:textId="77777777" w:rsidR="00DC2FE0" w:rsidRDefault="00DC2FE0">
      <w:pPr>
        <w:numPr>
          <w:ilvl w:val="3"/>
          <w:numId w:val="56"/>
        </w:numPr>
        <w:tabs>
          <w:tab w:val="clear" w:pos="2160"/>
        </w:tabs>
        <w:ind w:left="540" w:firstLine="0"/>
        <w:jc w:val="left"/>
        <w:rPr>
          <w:rFonts w:ascii="仿宋_GB2312" w:eastAsia="仿宋_GB2312" w:hint="eastAsia"/>
          <w:color w:val="000000"/>
          <w:sz w:val="24"/>
        </w:rPr>
      </w:pPr>
      <w:r>
        <w:rPr>
          <w:rFonts w:ascii="仿宋_GB2312" w:eastAsia="仿宋_GB2312" w:hint="eastAsia"/>
          <w:color w:val="000000"/>
          <w:sz w:val="24"/>
        </w:rPr>
        <w:t>年休假为有薪假期；</w:t>
      </w:r>
    </w:p>
    <w:p w14:paraId="1A9CA2BC" w14:textId="77777777" w:rsidR="00DC2FE0" w:rsidRDefault="00DC2FE0">
      <w:pPr>
        <w:numPr>
          <w:ilvl w:val="3"/>
          <w:numId w:val="56"/>
        </w:numPr>
        <w:tabs>
          <w:tab w:val="clear" w:pos="2160"/>
        </w:tabs>
        <w:ind w:left="540" w:firstLine="0"/>
        <w:jc w:val="left"/>
        <w:rPr>
          <w:rFonts w:ascii="仿宋_GB2312" w:eastAsia="仿宋_GB2312" w:hint="eastAsia"/>
          <w:color w:val="000000"/>
          <w:sz w:val="24"/>
        </w:rPr>
      </w:pPr>
      <w:r>
        <w:rPr>
          <w:rFonts w:ascii="仿宋_GB2312" w:eastAsia="仿宋_GB2312" w:hint="eastAsia"/>
          <w:color w:val="000000"/>
          <w:sz w:val="24"/>
        </w:rPr>
        <w:t>年休假不包括其间的公休假日和国家法定假日；</w:t>
      </w:r>
    </w:p>
    <w:p w14:paraId="061BCF5B" w14:textId="77777777" w:rsidR="00DC2FE0" w:rsidRDefault="00DC2FE0">
      <w:pPr>
        <w:numPr>
          <w:ilvl w:val="3"/>
          <w:numId w:val="56"/>
        </w:numPr>
        <w:tabs>
          <w:tab w:val="clear" w:pos="2160"/>
        </w:tabs>
        <w:ind w:left="540" w:firstLine="0"/>
        <w:jc w:val="left"/>
        <w:rPr>
          <w:rFonts w:ascii="仿宋_GB2312" w:eastAsia="仿宋_GB2312" w:hint="eastAsia"/>
          <w:b/>
          <w:color w:val="000000"/>
          <w:sz w:val="24"/>
        </w:rPr>
      </w:pPr>
      <w:r>
        <w:rPr>
          <w:rFonts w:ascii="仿宋_GB2312" w:eastAsia="仿宋_GB2312" w:hint="eastAsia"/>
          <w:b/>
          <w:color w:val="000000"/>
          <w:sz w:val="24"/>
        </w:rPr>
        <w:t>年休假可以分次使用，最小使用单位为半天；</w:t>
      </w:r>
    </w:p>
    <w:p w14:paraId="73EE8D5A" w14:textId="77777777" w:rsidR="00DC2FE0" w:rsidRDefault="00DC2FE0">
      <w:pPr>
        <w:numPr>
          <w:ilvl w:val="3"/>
          <w:numId w:val="56"/>
        </w:numPr>
        <w:tabs>
          <w:tab w:val="clear" w:pos="2160"/>
        </w:tabs>
        <w:ind w:left="540" w:firstLine="0"/>
        <w:jc w:val="left"/>
        <w:rPr>
          <w:rFonts w:ascii="仿宋_GB2312" w:eastAsia="仿宋_GB2312" w:hint="eastAsia"/>
          <w:b/>
          <w:color w:val="000000"/>
          <w:sz w:val="24"/>
        </w:rPr>
      </w:pPr>
      <w:r>
        <w:rPr>
          <w:rFonts w:ascii="仿宋_GB2312" w:eastAsia="仿宋_GB2312" w:hint="eastAsia"/>
          <w:b/>
          <w:color w:val="000000"/>
          <w:sz w:val="24"/>
        </w:rPr>
        <w:t>原则上连接国庆、春节等长假前后员工休年休假的，年休假休假天数不得超过5天；</w:t>
      </w:r>
    </w:p>
    <w:p w14:paraId="21B1B7D9" w14:textId="77777777" w:rsidR="00DC2FE0" w:rsidRDefault="00DC2FE0">
      <w:pPr>
        <w:numPr>
          <w:ilvl w:val="3"/>
          <w:numId w:val="56"/>
        </w:numPr>
        <w:tabs>
          <w:tab w:val="clear" w:pos="2160"/>
          <w:tab w:val="left" w:pos="540"/>
        </w:tabs>
        <w:ind w:left="540" w:firstLine="0"/>
        <w:jc w:val="left"/>
        <w:rPr>
          <w:rFonts w:ascii="仿宋_GB2312" w:eastAsia="仿宋_GB2312" w:hint="eastAsia"/>
          <w:b/>
          <w:color w:val="000000"/>
          <w:sz w:val="24"/>
        </w:rPr>
      </w:pPr>
      <w:r>
        <w:rPr>
          <w:rFonts w:ascii="仿宋_GB2312" w:eastAsia="仿宋_GB2312" w:hint="eastAsia"/>
          <w:b/>
          <w:color w:val="000000"/>
          <w:sz w:val="24"/>
        </w:rPr>
        <w:t>新入公司员工的年休假计算及未休年休假工资收入的计算等按国家的相关规定办理；</w:t>
      </w:r>
    </w:p>
    <w:p w14:paraId="39E6C6F1" w14:textId="77777777" w:rsidR="00DC2FE0" w:rsidRDefault="00DC2FE0">
      <w:pPr>
        <w:numPr>
          <w:ilvl w:val="3"/>
          <w:numId w:val="56"/>
        </w:numPr>
        <w:tabs>
          <w:tab w:val="clear" w:pos="2160"/>
          <w:tab w:val="left" w:pos="540"/>
        </w:tabs>
        <w:ind w:left="540" w:firstLine="0"/>
        <w:jc w:val="left"/>
        <w:rPr>
          <w:rFonts w:ascii="仿宋_GB2312" w:eastAsia="仿宋_GB2312" w:hint="eastAsia"/>
          <w:color w:val="000000"/>
          <w:sz w:val="24"/>
        </w:rPr>
      </w:pPr>
      <w:r>
        <w:rPr>
          <w:rFonts w:ascii="仿宋_GB2312" w:eastAsia="仿宋_GB2312" w:hint="eastAsia"/>
          <w:color w:val="000000"/>
          <w:sz w:val="24"/>
        </w:rPr>
        <w:t>员工所休年休假天数，优先冲抵法定年休假天数。</w:t>
      </w:r>
    </w:p>
    <w:p w14:paraId="656ACD7C" w14:textId="77777777" w:rsidR="00DC2FE0" w:rsidRDefault="00DC2FE0">
      <w:pPr>
        <w:numPr>
          <w:ilvl w:val="0"/>
          <w:numId w:val="56"/>
        </w:numPr>
        <w:jc w:val="left"/>
        <w:rPr>
          <w:rFonts w:ascii="仿宋_GB2312" w:eastAsia="仿宋_GB2312" w:hint="eastAsia"/>
          <w:color w:val="000000"/>
          <w:sz w:val="24"/>
        </w:rPr>
      </w:pPr>
      <w:r>
        <w:rPr>
          <w:rFonts w:ascii="仿宋_GB2312" w:eastAsia="仿宋_GB2312" w:hint="eastAsia"/>
          <w:color w:val="000000"/>
          <w:sz w:val="24"/>
        </w:rPr>
        <w:t>有以下情况者不享受当年年休假：</w:t>
      </w:r>
    </w:p>
    <w:p w14:paraId="4D5A0841" w14:textId="77777777" w:rsidR="00DC2FE0" w:rsidRDefault="00DC2FE0">
      <w:pPr>
        <w:numPr>
          <w:ilvl w:val="3"/>
          <w:numId w:val="56"/>
        </w:numPr>
        <w:tabs>
          <w:tab w:val="clear" w:pos="2160"/>
        </w:tabs>
        <w:ind w:left="540" w:firstLine="0"/>
        <w:jc w:val="left"/>
        <w:rPr>
          <w:rFonts w:ascii="仿宋_GB2312" w:eastAsia="仿宋_GB2312" w:hint="eastAsia"/>
          <w:color w:val="000000"/>
          <w:sz w:val="24"/>
        </w:rPr>
      </w:pPr>
      <w:r>
        <w:rPr>
          <w:rFonts w:ascii="仿宋_GB2312" w:eastAsia="仿宋_GB2312" w:hint="eastAsia"/>
          <w:color w:val="000000"/>
          <w:sz w:val="24"/>
        </w:rPr>
        <w:t>累计工作满1年不满10年的员工，请病假累计2个月以上的；</w:t>
      </w:r>
    </w:p>
    <w:p w14:paraId="11FB8945" w14:textId="77777777" w:rsidR="00DC2FE0" w:rsidRDefault="00DC2FE0">
      <w:pPr>
        <w:numPr>
          <w:ilvl w:val="3"/>
          <w:numId w:val="56"/>
        </w:numPr>
        <w:tabs>
          <w:tab w:val="clear" w:pos="2160"/>
        </w:tabs>
        <w:ind w:left="540" w:firstLine="0"/>
        <w:jc w:val="left"/>
        <w:rPr>
          <w:rFonts w:ascii="仿宋_GB2312" w:eastAsia="仿宋_GB2312" w:hint="eastAsia"/>
          <w:color w:val="000000"/>
          <w:sz w:val="24"/>
        </w:rPr>
      </w:pPr>
      <w:r>
        <w:rPr>
          <w:rFonts w:ascii="仿宋_GB2312" w:eastAsia="仿宋_GB2312" w:hint="eastAsia"/>
          <w:color w:val="000000"/>
          <w:sz w:val="24"/>
        </w:rPr>
        <w:t>累计工作满10年不满20年的员工，请病假累计3个月以上的；</w:t>
      </w:r>
    </w:p>
    <w:p w14:paraId="79CDE5DE" w14:textId="77777777" w:rsidR="00DC2FE0" w:rsidRDefault="00DC2FE0">
      <w:pPr>
        <w:numPr>
          <w:ilvl w:val="3"/>
          <w:numId w:val="56"/>
        </w:numPr>
        <w:tabs>
          <w:tab w:val="clear" w:pos="2160"/>
        </w:tabs>
        <w:ind w:left="540" w:firstLine="0"/>
        <w:jc w:val="left"/>
        <w:rPr>
          <w:rFonts w:ascii="仿宋_GB2312" w:eastAsia="仿宋_GB2312" w:hint="eastAsia"/>
          <w:color w:val="000000"/>
          <w:sz w:val="24"/>
        </w:rPr>
      </w:pPr>
      <w:r>
        <w:rPr>
          <w:rFonts w:ascii="仿宋_GB2312" w:eastAsia="仿宋_GB2312" w:hint="eastAsia"/>
          <w:color w:val="000000"/>
          <w:sz w:val="24"/>
        </w:rPr>
        <w:t>累计工作满20年以上的员工，请病假累计4个月以上的。</w:t>
      </w:r>
    </w:p>
    <w:p w14:paraId="6AF872A0" w14:textId="77777777" w:rsidR="00DC2FE0" w:rsidRDefault="00DC2FE0">
      <w:pPr>
        <w:ind w:leftChars="257" w:left="540" w:firstLineChars="150" w:firstLine="361"/>
        <w:jc w:val="left"/>
        <w:rPr>
          <w:rFonts w:ascii="仿宋_GB2312" w:eastAsia="仿宋_GB2312" w:hint="eastAsia"/>
          <w:b/>
          <w:color w:val="000000"/>
          <w:sz w:val="24"/>
        </w:rPr>
      </w:pPr>
      <w:r>
        <w:rPr>
          <w:rFonts w:ascii="仿宋_GB2312" w:eastAsia="仿宋_GB2312" w:hint="eastAsia"/>
          <w:b/>
          <w:color w:val="000000"/>
          <w:sz w:val="24"/>
        </w:rPr>
        <w:t>员工已享受当年的年休假，年度内又出现以上1、2、3条规定情形之一的，不享受下一年度的年休假。</w:t>
      </w:r>
    </w:p>
    <w:p w14:paraId="5852636D" w14:textId="77777777" w:rsidR="00DC2FE0" w:rsidRDefault="00DC2FE0">
      <w:pPr>
        <w:tabs>
          <w:tab w:val="left" w:pos="1260"/>
        </w:tabs>
        <w:ind w:left="360"/>
        <w:rPr>
          <w:rFonts w:ascii="仿宋_GB2312" w:eastAsia="仿宋_GB2312" w:hint="eastAsia"/>
          <w:color w:val="000000"/>
          <w:sz w:val="24"/>
        </w:rPr>
      </w:pPr>
      <w:r>
        <w:rPr>
          <w:rFonts w:ascii="仿宋_GB2312" w:eastAsia="仿宋_GB2312" w:hint="eastAsia"/>
          <w:b/>
          <w:color w:val="000000"/>
          <w:sz w:val="24"/>
        </w:rPr>
        <w:t>第五条</w:t>
      </w:r>
      <w:r>
        <w:rPr>
          <w:rFonts w:ascii="仿宋_GB2312" w:eastAsia="仿宋_GB2312" w:hint="eastAsia"/>
          <w:color w:val="000000"/>
          <w:sz w:val="24"/>
        </w:rPr>
        <w:t xml:space="preserve"> 病假</w:t>
      </w:r>
    </w:p>
    <w:p w14:paraId="6BBD3DD0" w14:textId="77777777" w:rsidR="00DC2FE0" w:rsidRDefault="00DC2FE0">
      <w:pPr>
        <w:ind w:firstLineChars="200" w:firstLine="480"/>
        <w:jc w:val="left"/>
        <w:rPr>
          <w:rFonts w:ascii="仿宋_GB2312" w:eastAsia="仿宋_GB2312" w:hint="eastAsia"/>
          <w:color w:val="000000"/>
          <w:sz w:val="24"/>
        </w:rPr>
      </w:pPr>
      <w:r>
        <w:rPr>
          <w:rFonts w:ascii="仿宋_GB2312" w:eastAsia="仿宋_GB2312" w:hint="eastAsia"/>
          <w:color w:val="000000"/>
          <w:sz w:val="24"/>
        </w:rPr>
        <w:t>（一）休假条件</w:t>
      </w:r>
    </w:p>
    <w:p w14:paraId="55F94002" w14:textId="77777777" w:rsidR="00DC2FE0" w:rsidRDefault="00DC2FE0">
      <w:pPr>
        <w:ind w:firstLineChars="200" w:firstLine="480"/>
        <w:jc w:val="left"/>
        <w:rPr>
          <w:rFonts w:ascii="仿宋_GB2312" w:eastAsia="仿宋_GB2312" w:hint="eastAsia"/>
          <w:color w:val="000000"/>
          <w:sz w:val="24"/>
        </w:rPr>
      </w:pPr>
      <w:r>
        <w:rPr>
          <w:rFonts w:ascii="仿宋_GB2312" w:eastAsia="仿宋_GB2312" w:hint="eastAsia"/>
          <w:color w:val="000000"/>
          <w:sz w:val="24"/>
        </w:rPr>
        <w:t>经当地医院医生证明员工本人因病或非因工负伤而不能工作的，可以请病假。</w:t>
      </w:r>
    </w:p>
    <w:p w14:paraId="561978D9" w14:textId="77777777" w:rsidR="00DC2FE0" w:rsidRDefault="00DC2FE0">
      <w:pPr>
        <w:ind w:left="480"/>
        <w:jc w:val="left"/>
        <w:rPr>
          <w:rFonts w:ascii="仿宋_GB2312" w:eastAsia="仿宋_GB2312" w:hint="eastAsia"/>
          <w:color w:val="000000"/>
          <w:sz w:val="24"/>
        </w:rPr>
      </w:pPr>
      <w:r>
        <w:rPr>
          <w:rFonts w:ascii="仿宋_GB2312" w:eastAsia="仿宋_GB2312" w:hint="eastAsia"/>
          <w:color w:val="000000"/>
          <w:sz w:val="24"/>
        </w:rPr>
        <w:t>（二）病假期间薪酬发放的有关规定：</w:t>
      </w:r>
    </w:p>
    <w:p w14:paraId="2A3DFACB" w14:textId="77777777" w:rsidR="00DC2FE0" w:rsidRDefault="00DC2FE0">
      <w:pPr>
        <w:ind w:firstLineChars="200" w:firstLine="480"/>
        <w:jc w:val="left"/>
        <w:rPr>
          <w:rFonts w:ascii="仿宋_GB2312" w:eastAsia="仿宋_GB2312" w:hint="eastAsia"/>
          <w:color w:val="000000"/>
          <w:sz w:val="24"/>
        </w:rPr>
      </w:pPr>
      <w:r>
        <w:rPr>
          <w:rFonts w:ascii="仿宋_GB2312" w:eastAsia="仿宋_GB2312" w:hint="eastAsia"/>
          <w:color w:val="000000"/>
          <w:sz w:val="24"/>
        </w:rPr>
        <w:t>病假期间的日病假工资按下列公式计算：</w:t>
      </w:r>
    </w:p>
    <w:p w14:paraId="26CB0F0C" w14:textId="2B215D63" w:rsidR="00DC2FE0" w:rsidRDefault="007D3439">
      <w:pPr>
        <w:spacing w:line="360" w:lineRule="auto"/>
        <w:ind w:firstLineChars="200" w:firstLine="480"/>
        <w:jc w:val="left"/>
        <w:rPr>
          <w:rFonts w:ascii="仿宋_GB2312" w:eastAsia="仿宋_GB2312" w:hint="eastAsia"/>
          <w:color w:val="000000"/>
          <w:sz w:val="24"/>
        </w:rPr>
      </w:pPr>
      <w:r>
        <w:rPr>
          <w:rFonts w:ascii="仿宋_GB2312" w:eastAsia="仿宋_GB2312" w:hint="eastAsia"/>
          <w:noProof/>
          <w:color w:val="000000"/>
          <w:sz w:val="24"/>
        </w:rPr>
        <w:lastRenderedPageBreak/>
        <mc:AlternateContent>
          <mc:Choice Requires="wps">
            <w:drawing>
              <wp:anchor distT="0" distB="0" distL="114300" distR="114300" simplePos="0" relativeHeight="251639808" behindDoc="0" locked="0" layoutInCell="0" allowOverlap="1" wp14:anchorId="04C213D9" wp14:editId="2ACA3A0A">
                <wp:simplePos x="0" y="0"/>
                <wp:positionH relativeFrom="column">
                  <wp:posOffset>1600200</wp:posOffset>
                </wp:positionH>
                <wp:positionV relativeFrom="paragraph">
                  <wp:posOffset>99060</wp:posOffset>
                </wp:positionV>
                <wp:extent cx="2057400" cy="297180"/>
                <wp:effectExtent l="0" t="3810" r="0" b="3810"/>
                <wp:wrapNone/>
                <wp:docPr id="23"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C0AF1" w14:textId="77777777" w:rsidR="00DC2FE0" w:rsidRDefault="00DC2FE0">
                            <w:pPr>
                              <w:rPr>
                                <w:rFonts w:ascii="仿宋_GB2312" w:eastAsia="仿宋_GB2312" w:hint="eastAsia"/>
                              </w:rPr>
                            </w:pPr>
                            <w:r>
                              <w:rPr>
                                <w:rFonts w:ascii="仿宋_GB2312" w:eastAsia="仿宋_GB2312" w:hint="eastAsia"/>
                                <w:sz w:val="24"/>
                              </w:rPr>
                              <w:t>劳动合同规定的月工资标准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213D9" id="文本框 37" o:spid="_x0000_s1071" type="#_x0000_t202" style="position:absolute;left:0;text-align:left;margin-left:126pt;margin-top:7.8pt;width:162pt;height:23.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" o:allowincell="f" stroked="f">
                <v:textbox>
                  <w:txbxContent>
                    <w:p w14:paraId="7A5C0AF1" w14:textId="77777777" w:rsidR="00DC2FE0" w:rsidRDefault="00DC2FE0">
                      <w:pPr>
                        <w:rPr>
                          <w:rFonts w:ascii="仿宋_GB2312" w:eastAsia="仿宋_GB2312" w:hint="eastAsia"/>
                        </w:rPr>
                      </w:pPr>
                      <w:r>
                        <w:rPr>
                          <w:rFonts w:ascii="仿宋_GB2312" w:eastAsia="仿宋_GB2312" w:hint="eastAsia"/>
                          <w:sz w:val="24"/>
                        </w:rPr>
                        <w:t>劳动合同规定的月工资标准</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37760" behindDoc="0" locked="0" layoutInCell="0" allowOverlap="1" wp14:anchorId="24801E56" wp14:editId="5B6DEF8E">
                <wp:simplePos x="0" y="0"/>
                <wp:positionH relativeFrom="column">
                  <wp:posOffset>114300</wp:posOffset>
                </wp:positionH>
                <wp:positionV relativeFrom="paragraph">
                  <wp:posOffset>198120</wp:posOffset>
                </wp:positionV>
                <wp:extent cx="1028700" cy="495300"/>
                <wp:effectExtent l="0" t="0" r="0" b="1905"/>
                <wp:wrapNone/>
                <wp:docPr id="22"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7CAE5" w14:textId="77777777" w:rsidR="00DC2FE0" w:rsidRDefault="00DC2FE0">
                            <w:pPr>
                              <w:rPr>
                                <w:rFonts w:ascii="仿宋_GB2312" w:eastAsia="仿宋_GB2312" w:hint="eastAsia"/>
                              </w:rPr>
                            </w:pPr>
                            <w:r>
                              <w:rPr>
                                <w:rFonts w:ascii="仿宋_GB2312" w:eastAsia="仿宋_GB2312" w:hint="eastAsia"/>
                                <w:sz w:val="24"/>
                              </w:rPr>
                              <w:t>病假期间的日病假工资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01E56" id="文本框 35" o:spid="_x0000_s1072" type="#_x0000_t202" style="position:absolute;left:0;text-align:left;margin-left:9pt;margin-top:15.6pt;width:81pt;height:3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" o:allowincell="f" stroked="f">
                <v:textbox>
                  <w:txbxContent>
                    <w:p w14:paraId="4117CAE5" w14:textId="77777777" w:rsidR="00DC2FE0" w:rsidRDefault="00DC2FE0">
                      <w:pPr>
                        <w:rPr>
                          <w:rFonts w:ascii="仿宋_GB2312" w:eastAsia="仿宋_GB2312" w:hint="eastAsia"/>
                        </w:rPr>
                      </w:pPr>
                      <w:r>
                        <w:rPr>
                          <w:rFonts w:ascii="仿宋_GB2312" w:eastAsia="仿宋_GB2312" w:hint="eastAsia"/>
                          <w:sz w:val="24"/>
                        </w:rPr>
                        <w:t>病假期间的日病假工资</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38784" behindDoc="0" locked="0" layoutInCell="0" allowOverlap="1" wp14:anchorId="62188D0D" wp14:editId="460C780D">
                <wp:simplePos x="0" y="0"/>
                <wp:positionH relativeFrom="column">
                  <wp:posOffset>1257300</wp:posOffset>
                </wp:positionH>
                <wp:positionV relativeFrom="paragraph">
                  <wp:posOffset>297180</wp:posOffset>
                </wp:positionV>
                <wp:extent cx="228600" cy="297180"/>
                <wp:effectExtent l="0" t="1905" r="0" b="0"/>
                <wp:wrapNone/>
                <wp:docPr id="2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377689" w14:textId="77777777" w:rsidR="00DC2FE0" w:rsidRDefault="00DC2FE0">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88D0D" id="文本框 36" o:spid="_x0000_s1073" type="#_x0000_t202" style="position:absolute;left:0;text-align:left;margin-left:99pt;margin-top:23.4pt;width:18pt;height:23.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" o:allowincell="f" stroked="f">
                <v:textbox>
                  <w:txbxContent>
                    <w:p w14:paraId="5B377689" w14:textId="77777777" w:rsidR="00DC2FE0" w:rsidRDefault="00DC2FE0">
                      <w:r>
                        <w:rPr>
                          <w:rFonts w:hint="eastAsia"/>
                          <w:sz w:val="24"/>
                        </w:rPr>
                        <w:t>=</w:t>
                      </w:r>
                    </w:p>
                  </w:txbxContent>
                </v:textbox>
              </v:shape>
            </w:pict>
          </mc:Fallback>
        </mc:AlternateContent>
      </w:r>
    </w:p>
    <w:p w14:paraId="570CF5E8" w14:textId="613B26C7" w:rsidR="00DC2FE0" w:rsidRDefault="007D3439">
      <w:pPr>
        <w:pStyle w:val="a9"/>
        <w:rPr>
          <w:rFonts w:ascii="仿宋_GB2312" w:eastAsia="仿宋_GB2312" w:hint="eastAsia"/>
          <w:color w:val="000000"/>
          <w:sz w:val="24"/>
        </w:rPr>
      </w:pPr>
      <w:r>
        <w:rPr>
          <w:rFonts w:ascii="仿宋_GB2312" w:eastAsia="仿宋_GB2312" w:hint="eastAsia"/>
          <w:noProof/>
          <w:color w:val="000000"/>
          <w:lang w:val="en-US" w:eastAsia="zh-CN"/>
        </w:rPr>
        <mc:AlternateContent>
          <mc:Choice Requires="wps">
            <w:drawing>
              <wp:anchor distT="0" distB="0" distL="114300" distR="114300" simplePos="0" relativeHeight="251658240" behindDoc="0" locked="0" layoutInCell="0" allowOverlap="1" wp14:anchorId="62E81452" wp14:editId="3037A17E">
                <wp:simplePos x="0" y="0"/>
                <wp:positionH relativeFrom="column">
                  <wp:posOffset>1598295</wp:posOffset>
                </wp:positionH>
                <wp:positionV relativeFrom="paragraph">
                  <wp:posOffset>57150</wp:posOffset>
                </wp:positionV>
                <wp:extent cx="2057400" cy="0"/>
                <wp:effectExtent l="7620" t="11430" r="11430" b="7620"/>
                <wp:wrapNone/>
                <wp:docPr id="20" name="直线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D1E4AE" id="直线 5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4.5pt" to="287.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" o:allowincell="f"/>
            </w:pict>
          </mc:Fallback>
        </mc:AlternateContent>
      </w:r>
      <w:r>
        <w:rPr>
          <w:rFonts w:ascii="仿宋_GB2312" w:eastAsia="仿宋_GB2312" w:hint="eastAsia"/>
          <w:noProof/>
          <w:color w:val="000000"/>
          <w:lang w:val="en-US" w:eastAsia="zh-CN"/>
        </w:rPr>
        <mc:AlternateContent>
          <mc:Choice Requires="wps">
            <w:drawing>
              <wp:anchor distT="0" distB="0" distL="114300" distR="114300" simplePos="0" relativeHeight="251640832" behindDoc="0" locked="0" layoutInCell="0" allowOverlap="1" wp14:anchorId="7C607D81" wp14:editId="54D32D3C">
                <wp:simplePos x="0" y="0"/>
                <wp:positionH relativeFrom="column">
                  <wp:posOffset>1943100</wp:posOffset>
                </wp:positionH>
                <wp:positionV relativeFrom="paragraph">
                  <wp:posOffset>99060</wp:posOffset>
                </wp:positionV>
                <wp:extent cx="1257300" cy="297180"/>
                <wp:effectExtent l="0" t="0" r="0" b="1905"/>
                <wp:wrapNone/>
                <wp:docPr id="19"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8C5A0" w14:textId="77777777" w:rsidR="00DC2FE0" w:rsidRDefault="00DC2FE0">
                            <w:pPr>
                              <w:rPr>
                                <w:rFonts w:ascii="仿宋_GB2312" w:eastAsia="仿宋_GB2312" w:hint="eastAsia"/>
                              </w:rPr>
                            </w:pPr>
                            <w:r>
                              <w:rPr>
                                <w:rFonts w:ascii="仿宋_GB2312" w:eastAsia="仿宋_GB2312" w:hint="eastAsia"/>
                                <w:sz w:val="24"/>
                              </w:rPr>
                              <w:t>月平均工作天数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07D81" id="文本框 38" o:spid="_x0000_s1074" type="#_x0000_t202" style="position:absolute;left:0;text-align:left;margin-left:153pt;margin-top:7.8pt;width:99pt;height:23.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" o:allowincell="f" stroked="f">
                <v:textbox>
                  <w:txbxContent>
                    <w:p w14:paraId="0978C5A0" w14:textId="77777777" w:rsidR="00DC2FE0" w:rsidRDefault="00DC2FE0">
                      <w:pPr>
                        <w:rPr>
                          <w:rFonts w:ascii="仿宋_GB2312" w:eastAsia="仿宋_GB2312" w:hint="eastAsia"/>
                        </w:rPr>
                      </w:pPr>
                      <w:r>
                        <w:rPr>
                          <w:rFonts w:ascii="仿宋_GB2312" w:eastAsia="仿宋_GB2312" w:hint="eastAsia"/>
                          <w:sz w:val="24"/>
                        </w:rPr>
                        <w:t>月平均工作天数</w:t>
                      </w:r>
                    </w:p>
                  </w:txbxContent>
                </v:textbox>
              </v:shape>
            </w:pict>
          </mc:Fallback>
        </mc:AlternateContent>
      </w:r>
      <w:r>
        <w:rPr>
          <w:rFonts w:ascii="仿宋_GB2312" w:eastAsia="仿宋_GB2312" w:hint="eastAsia"/>
          <w:noProof/>
          <w:color w:val="000000"/>
          <w:sz w:val="24"/>
          <w:lang w:val="en-US" w:eastAsia="zh-CN"/>
        </w:rPr>
        <mc:AlternateContent>
          <mc:Choice Requires="wps">
            <w:drawing>
              <wp:anchor distT="0" distB="0" distL="114300" distR="114300" simplePos="0" relativeHeight="251641856" behindDoc="0" locked="0" layoutInCell="0" allowOverlap="1" wp14:anchorId="1CBBB766" wp14:editId="42FEC00F">
                <wp:simplePos x="0" y="0"/>
                <wp:positionH relativeFrom="column">
                  <wp:posOffset>1600200</wp:posOffset>
                </wp:positionH>
                <wp:positionV relativeFrom="paragraph">
                  <wp:posOffset>297180</wp:posOffset>
                </wp:positionV>
                <wp:extent cx="2057400" cy="0"/>
                <wp:effectExtent l="0" t="3810" r="0" b="0"/>
                <wp:wrapNone/>
                <wp:docPr id="18" name="直线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BDC137" id="直线 39"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" o:allowincell="f" stroked="f"/>
            </w:pict>
          </mc:Fallback>
        </mc:AlternateContent>
      </w:r>
      <w:r w:rsidR="00DC2FE0">
        <w:rPr>
          <w:rFonts w:ascii="仿宋_GB2312" w:eastAsia="仿宋_GB2312" w:hint="eastAsia"/>
          <w:color w:val="000000"/>
        </w:rPr>
        <w:t xml:space="preserve">                                   </w:t>
      </w:r>
      <w:r w:rsidR="00DC2FE0">
        <w:rPr>
          <w:rFonts w:ascii="仿宋_GB2312" w:hint="eastAsia"/>
          <w:color w:val="000000"/>
          <w:sz w:val="24"/>
        </w:rPr>
        <w:t>╳</w:t>
      </w:r>
      <w:r w:rsidR="00DC2FE0">
        <w:rPr>
          <w:rFonts w:ascii="仿宋_GB2312" w:eastAsia="仿宋_GB2312" w:hint="eastAsia"/>
          <w:color w:val="000000"/>
          <w:sz w:val="24"/>
        </w:rPr>
        <w:t xml:space="preserve">  下表所示比例</w:t>
      </w:r>
    </w:p>
    <w:p w14:paraId="2742A81D" w14:textId="2886CDBE" w:rsidR="00DC2FE0" w:rsidRDefault="007D3439">
      <w:pPr>
        <w:pStyle w:val="a9"/>
        <w:rPr>
          <w:rFonts w:ascii="仿宋_GB2312" w:eastAsia="仿宋_GB2312" w:hint="eastAsia"/>
          <w:color w:val="000000"/>
          <w:sz w:val="24"/>
        </w:rPr>
      </w:pPr>
      <w:r>
        <w:rPr>
          <w:rFonts w:ascii="仿宋_GB2312" w:eastAsia="仿宋_GB2312" w:hint="eastAsia"/>
          <w:noProof/>
          <w:color w:val="000000"/>
          <w:lang w:val="en-US" w:eastAsia="zh-CN"/>
        </w:rPr>
        <mc:AlternateContent>
          <mc:Choice Requires="wps">
            <w:drawing>
              <wp:anchor distT="0" distB="0" distL="114300" distR="114300" simplePos="0" relativeHeight="251642880" behindDoc="0" locked="0" layoutInCell="0" allowOverlap="1" wp14:anchorId="68778F81" wp14:editId="545DAB70">
                <wp:simplePos x="0" y="0"/>
                <wp:positionH relativeFrom="column">
                  <wp:posOffset>1600200</wp:posOffset>
                </wp:positionH>
                <wp:positionV relativeFrom="paragraph">
                  <wp:posOffset>-198120</wp:posOffset>
                </wp:positionV>
                <wp:extent cx="2057400" cy="0"/>
                <wp:effectExtent l="0" t="1905" r="0" b="0"/>
                <wp:wrapNone/>
                <wp:docPr id="17" name="直线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E1001D" id="直线 40"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5.6pt" to="4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" o:allowincell="f" stroked="f"/>
            </w:pict>
          </mc:Fallback>
        </mc:AlternateConten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240"/>
        <w:gridCol w:w="2880"/>
      </w:tblGrid>
      <w:tr w:rsidR="00DC2FE0" w14:paraId="4D1D2789" w14:textId="77777777">
        <w:trPr>
          <w:cantSplit/>
        </w:trPr>
        <w:tc>
          <w:tcPr>
            <w:tcW w:w="2448" w:type="dxa"/>
            <w:vMerge w:val="restart"/>
            <w:vAlign w:val="center"/>
          </w:tcPr>
          <w:p w14:paraId="43382A6A"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连续工龄</w:t>
            </w:r>
          </w:p>
        </w:tc>
        <w:tc>
          <w:tcPr>
            <w:tcW w:w="6120" w:type="dxa"/>
            <w:gridSpan w:val="2"/>
            <w:vAlign w:val="center"/>
          </w:tcPr>
          <w:p w14:paraId="5CC00218" w14:textId="77777777" w:rsidR="00DC2FE0" w:rsidRDefault="00DC2FE0">
            <w:pPr>
              <w:spacing w:line="360" w:lineRule="auto"/>
              <w:ind w:firstLineChars="200" w:firstLine="480"/>
              <w:jc w:val="center"/>
              <w:rPr>
                <w:rFonts w:ascii="仿宋_GB2312" w:eastAsia="仿宋_GB2312" w:hint="eastAsia"/>
                <w:color w:val="000000"/>
                <w:sz w:val="24"/>
              </w:rPr>
            </w:pPr>
            <w:r>
              <w:rPr>
                <w:rFonts w:ascii="仿宋_GB2312" w:eastAsia="仿宋_GB2312" w:hint="eastAsia"/>
                <w:color w:val="000000"/>
                <w:sz w:val="24"/>
              </w:rPr>
              <w:t>发放比例</w:t>
            </w:r>
          </w:p>
        </w:tc>
      </w:tr>
      <w:tr w:rsidR="00DC2FE0" w14:paraId="57609A76" w14:textId="77777777">
        <w:trPr>
          <w:cantSplit/>
          <w:trHeight w:val="1228"/>
        </w:trPr>
        <w:tc>
          <w:tcPr>
            <w:tcW w:w="2448" w:type="dxa"/>
            <w:vMerge/>
            <w:vAlign w:val="center"/>
          </w:tcPr>
          <w:p w14:paraId="7282A448" w14:textId="77777777" w:rsidR="00DC2FE0" w:rsidRDefault="00DC2FE0">
            <w:pPr>
              <w:spacing w:line="360" w:lineRule="auto"/>
              <w:ind w:firstLineChars="200" w:firstLine="480"/>
              <w:jc w:val="left"/>
              <w:rPr>
                <w:rFonts w:ascii="仿宋_GB2312" w:eastAsia="仿宋_GB2312" w:hint="eastAsia"/>
                <w:color w:val="000000"/>
                <w:sz w:val="24"/>
              </w:rPr>
            </w:pPr>
          </w:p>
        </w:tc>
        <w:tc>
          <w:tcPr>
            <w:tcW w:w="3240" w:type="dxa"/>
            <w:vAlign w:val="center"/>
          </w:tcPr>
          <w:p w14:paraId="18E5657B" w14:textId="77777777" w:rsidR="00DC2FE0" w:rsidRDefault="00DC2FE0">
            <w:pPr>
              <w:spacing w:line="360" w:lineRule="auto"/>
              <w:jc w:val="left"/>
              <w:rPr>
                <w:rFonts w:ascii="仿宋_GB2312" w:eastAsia="仿宋_GB2312" w:hint="eastAsia"/>
                <w:color w:val="000000"/>
                <w:sz w:val="24"/>
              </w:rPr>
            </w:pPr>
            <w:r>
              <w:rPr>
                <w:rFonts w:ascii="仿宋_GB2312" w:eastAsia="仿宋_GB2312" w:hint="eastAsia"/>
                <w:color w:val="000000"/>
                <w:sz w:val="24"/>
              </w:rPr>
              <w:t>当年累计病假时间（含法定假日和公休假日）在六个月内</w:t>
            </w:r>
          </w:p>
        </w:tc>
        <w:tc>
          <w:tcPr>
            <w:tcW w:w="2880" w:type="dxa"/>
            <w:vAlign w:val="center"/>
          </w:tcPr>
          <w:p w14:paraId="3372D4F5" w14:textId="77777777" w:rsidR="00DC2FE0" w:rsidRDefault="00DC2FE0">
            <w:pPr>
              <w:spacing w:line="360" w:lineRule="auto"/>
              <w:jc w:val="left"/>
              <w:rPr>
                <w:rFonts w:ascii="仿宋_GB2312" w:eastAsia="仿宋_GB2312" w:hint="eastAsia"/>
                <w:color w:val="000000"/>
                <w:sz w:val="24"/>
              </w:rPr>
            </w:pPr>
            <w:r>
              <w:rPr>
                <w:rFonts w:ascii="仿宋_GB2312" w:eastAsia="仿宋_GB2312" w:hint="eastAsia"/>
                <w:color w:val="000000"/>
                <w:sz w:val="24"/>
              </w:rPr>
              <w:t>当年累计病假时间（含法定假日和公休假日）在六个月以上，医疗期以内</w:t>
            </w:r>
          </w:p>
        </w:tc>
      </w:tr>
      <w:tr w:rsidR="00DC2FE0" w14:paraId="0A2FD3B8" w14:textId="77777777">
        <w:trPr>
          <w:trHeight w:val="283"/>
        </w:trPr>
        <w:tc>
          <w:tcPr>
            <w:tcW w:w="2448" w:type="dxa"/>
            <w:vAlign w:val="center"/>
          </w:tcPr>
          <w:p w14:paraId="30128A71"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不满两年</w:t>
            </w:r>
          </w:p>
        </w:tc>
        <w:tc>
          <w:tcPr>
            <w:tcW w:w="3240" w:type="dxa"/>
            <w:vAlign w:val="center"/>
          </w:tcPr>
          <w:p w14:paraId="5255E844"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60%</w:t>
            </w:r>
          </w:p>
        </w:tc>
        <w:tc>
          <w:tcPr>
            <w:tcW w:w="2880" w:type="dxa"/>
            <w:vAlign w:val="center"/>
          </w:tcPr>
          <w:p w14:paraId="44BC6307"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50%</w:t>
            </w:r>
          </w:p>
        </w:tc>
      </w:tr>
      <w:tr w:rsidR="00DC2FE0" w14:paraId="69ADF31A" w14:textId="77777777">
        <w:trPr>
          <w:cantSplit/>
        </w:trPr>
        <w:tc>
          <w:tcPr>
            <w:tcW w:w="2448" w:type="dxa"/>
            <w:vAlign w:val="center"/>
          </w:tcPr>
          <w:p w14:paraId="67D9FAF4"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满两年不满四年</w:t>
            </w:r>
          </w:p>
        </w:tc>
        <w:tc>
          <w:tcPr>
            <w:tcW w:w="3240" w:type="dxa"/>
            <w:vAlign w:val="center"/>
          </w:tcPr>
          <w:p w14:paraId="307D5CED"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70%</w:t>
            </w:r>
          </w:p>
        </w:tc>
        <w:tc>
          <w:tcPr>
            <w:tcW w:w="2880" w:type="dxa"/>
            <w:vMerge w:val="restart"/>
            <w:vAlign w:val="center"/>
          </w:tcPr>
          <w:p w14:paraId="5462B45B"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60%</w:t>
            </w:r>
          </w:p>
        </w:tc>
      </w:tr>
      <w:tr w:rsidR="00DC2FE0" w14:paraId="4731E323" w14:textId="77777777">
        <w:trPr>
          <w:cantSplit/>
        </w:trPr>
        <w:tc>
          <w:tcPr>
            <w:tcW w:w="2448" w:type="dxa"/>
            <w:vAlign w:val="center"/>
          </w:tcPr>
          <w:p w14:paraId="515429CD"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满四年不满六年</w:t>
            </w:r>
          </w:p>
        </w:tc>
        <w:tc>
          <w:tcPr>
            <w:tcW w:w="3240" w:type="dxa"/>
            <w:vAlign w:val="center"/>
          </w:tcPr>
          <w:p w14:paraId="24D472E5"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80%</w:t>
            </w:r>
          </w:p>
        </w:tc>
        <w:tc>
          <w:tcPr>
            <w:tcW w:w="2880" w:type="dxa"/>
            <w:vMerge/>
            <w:vAlign w:val="center"/>
          </w:tcPr>
          <w:p w14:paraId="0548715E" w14:textId="77777777" w:rsidR="00DC2FE0" w:rsidRDefault="00DC2FE0">
            <w:pPr>
              <w:spacing w:line="360" w:lineRule="auto"/>
              <w:ind w:firstLineChars="200" w:firstLine="480"/>
              <w:jc w:val="left"/>
              <w:rPr>
                <w:rFonts w:ascii="仿宋_GB2312" w:eastAsia="仿宋_GB2312" w:hint="eastAsia"/>
                <w:color w:val="000000"/>
                <w:sz w:val="24"/>
              </w:rPr>
            </w:pPr>
          </w:p>
        </w:tc>
      </w:tr>
      <w:tr w:rsidR="00DC2FE0" w14:paraId="444B65F2" w14:textId="77777777">
        <w:trPr>
          <w:cantSplit/>
        </w:trPr>
        <w:tc>
          <w:tcPr>
            <w:tcW w:w="2448" w:type="dxa"/>
            <w:vAlign w:val="center"/>
          </w:tcPr>
          <w:p w14:paraId="5FE39433"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满六年不满八年</w:t>
            </w:r>
          </w:p>
        </w:tc>
        <w:tc>
          <w:tcPr>
            <w:tcW w:w="3240" w:type="dxa"/>
            <w:vAlign w:val="center"/>
          </w:tcPr>
          <w:p w14:paraId="38B9443E"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90%</w:t>
            </w:r>
          </w:p>
        </w:tc>
        <w:tc>
          <w:tcPr>
            <w:tcW w:w="2880" w:type="dxa"/>
            <w:vMerge/>
            <w:vAlign w:val="center"/>
          </w:tcPr>
          <w:p w14:paraId="367BBE97" w14:textId="77777777" w:rsidR="00DC2FE0" w:rsidRDefault="00DC2FE0">
            <w:pPr>
              <w:spacing w:line="360" w:lineRule="auto"/>
              <w:ind w:firstLineChars="200" w:firstLine="480"/>
              <w:jc w:val="left"/>
              <w:rPr>
                <w:rFonts w:ascii="仿宋_GB2312" w:eastAsia="仿宋_GB2312" w:hint="eastAsia"/>
                <w:color w:val="000000"/>
                <w:sz w:val="24"/>
              </w:rPr>
            </w:pPr>
          </w:p>
        </w:tc>
      </w:tr>
      <w:tr w:rsidR="00DC2FE0" w14:paraId="23B3A74A" w14:textId="77777777">
        <w:trPr>
          <w:cantSplit/>
        </w:trPr>
        <w:tc>
          <w:tcPr>
            <w:tcW w:w="2448" w:type="dxa"/>
            <w:vAlign w:val="center"/>
          </w:tcPr>
          <w:p w14:paraId="1B92CC82"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满八年</w:t>
            </w:r>
          </w:p>
        </w:tc>
        <w:tc>
          <w:tcPr>
            <w:tcW w:w="3240" w:type="dxa"/>
            <w:vAlign w:val="center"/>
          </w:tcPr>
          <w:p w14:paraId="69BC57AA" w14:textId="77777777" w:rsidR="00DC2FE0" w:rsidRDefault="00DC2FE0">
            <w:pPr>
              <w:spacing w:line="360" w:lineRule="auto"/>
              <w:ind w:firstLineChars="200" w:firstLine="480"/>
              <w:jc w:val="left"/>
              <w:rPr>
                <w:rFonts w:ascii="仿宋_GB2312" w:eastAsia="仿宋_GB2312" w:hint="eastAsia"/>
                <w:color w:val="000000"/>
                <w:sz w:val="24"/>
              </w:rPr>
            </w:pPr>
            <w:r>
              <w:rPr>
                <w:rFonts w:ascii="仿宋_GB2312" w:eastAsia="仿宋_GB2312" w:hint="eastAsia"/>
                <w:color w:val="000000"/>
                <w:sz w:val="24"/>
              </w:rPr>
              <w:t>100%</w:t>
            </w:r>
          </w:p>
        </w:tc>
        <w:tc>
          <w:tcPr>
            <w:tcW w:w="2880" w:type="dxa"/>
            <w:vMerge/>
            <w:vAlign w:val="center"/>
          </w:tcPr>
          <w:p w14:paraId="797BF6B0" w14:textId="77777777" w:rsidR="00DC2FE0" w:rsidRDefault="00DC2FE0">
            <w:pPr>
              <w:spacing w:line="360" w:lineRule="auto"/>
              <w:ind w:firstLineChars="200" w:firstLine="480"/>
              <w:jc w:val="left"/>
              <w:rPr>
                <w:rFonts w:ascii="仿宋_GB2312" w:eastAsia="仿宋_GB2312" w:hint="eastAsia"/>
                <w:color w:val="000000"/>
                <w:sz w:val="24"/>
              </w:rPr>
            </w:pPr>
          </w:p>
        </w:tc>
      </w:tr>
    </w:tbl>
    <w:p w14:paraId="3E258458" w14:textId="77777777" w:rsidR="00DC2FE0" w:rsidRDefault="00DC2FE0">
      <w:pPr>
        <w:ind w:firstLineChars="200" w:firstLine="482"/>
        <w:rPr>
          <w:rFonts w:ascii="仿宋_GB2312" w:eastAsia="仿宋_GB2312" w:hint="eastAsia"/>
          <w:b/>
          <w:color w:val="000000"/>
          <w:sz w:val="24"/>
        </w:rPr>
      </w:pPr>
    </w:p>
    <w:p w14:paraId="4053023B" w14:textId="77777777" w:rsidR="00DC2FE0" w:rsidRDefault="00DC2FE0">
      <w:pPr>
        <w:ind w:firstLineChars="200" w:firstLine="482"/>
        <w:rPr>
          <w:rFonts w:ascii="仿宋_GB2312" w:eastAsia="仿宋_GB2312" w:hint="eastAsia"/>
          <w:color w:val="000000"/>
          <w:sz w:val="24"/>
        </w:rPr>
      </w:pPr>
      <w:r>
        <w:rPr>
          <w:rFonts w:ascii="仿宋_GB2312" w:eastAsia="仿宋_GB2312" w:hint="eastAsia"/>
          <w:b/>
          <w:color w:val="000000"/>
          <w:sz w:val="24"/>
        </w:rPr>
        <w:t xml:space="preserve">第六条 </w:t>
      </w:r>
      <w:r>
        <w:rPr>
          <w:rFonts w:ascii="仿宋_GB2312" w:eastAsia="仿宋_GB2312" w:hint="eastAsia"/>
          <w:color w:val="000000"/>
          <w:sz w:val="24"/>
        </w:rPr>
        <w:t>事假</w:t>
      </w:r>
    </w:p>
    <w:p w14:paraId="4B89583E" w14:textId="77777777" w:rsidR="00DC2FE0" w:rsidRDefault="00DC2FE0">
      <w:pPr>
        <w:ind w:leftChars="257" w:left="540"/>
        <w:rPr>
          <w:rFonts w:ascii="仿宋_GB2312" w:eastAsia="仿宋_GB2312" w:hint="eastAsia"/>
          <w:color w:val="000000"/>
          <w:sz w:val="24"/>
        </w:rPr>
      </w:pPr>
      <w:r>
        <w:rPr>
          <w:rFonts w:ascii="仿宋_GB2312" w:eastAsia="仿宋_GB2312" w:hint="eastAsia"/>
          <w:color w:val="000000"/>
          <w:sz w:val="24"/>
        </w:rPr>
        <w:t>（一）请事假一次不得超过20个工作日，一年累计不得超过30个工作日。</w:t>
      </w:r>
    </w:p>
    <w:p w14:paraId="6F0B0EF3" w14:textId="77777777" w:rsidR="00DC2FE0" w:rsidRDefault="00DC2FE0">
      <w:pPr>
        <w:ind w:leftChars="257" w:left="540"/>
        <w:rPr>
          <w:rFonts w:ascii="仿宋_GB2312" w:eastAsia="仿宋_GB2312" w:hint="eastAsia"/>
          <w:color w:val="000000"/>
          <w:sz w:val="24"/>
        </w:rPr>
      </w:pPr>
      <w:r>
        <w:rPr>
          <w:rFonts w:ascii="仿宋_GB2312" w:eastAsia="仿宋_GB2312" w:hint="eastAsia"/>
          <w:color w:val="000000"/>
          <w:sz w:val="24"/>
        </w:rPr>
        <w:t>（二）请事假当月工资按下列公式计算：</w:t>
      </w:r>
    </w:p>
    <w:p w14:paraId="1649649C" w14:textId="3E09CE5C" w:rsidR="00DC2FE0" w:rsidRDefault="007D3439">
      <w:pPr>
        <w:spacing w:line="360" w:lineRule="auto"/>
        <w:ind w:firstLine="600"/>
        <w:rPr>
          <w:rFonts w:ascii="仿宋_GB2312" w:eastAsia="仿宋_GB2312" w:hint="eastAsia"/>
          <w:color w:val="000000"/>
          <w:sz w:val="24"/>
        </w:rPr>
      </w:pPr>
      <w:r>
        <w:rPr>
          <w:rFonts w:ascii="仿宋_GB2312" w:eastAsia="仿宋_GB2312" w:hint="eastAsia"/>
          <w:noProof/>
          <w:color w:val="000000"/>
          <w:sz w:val="24"/>
        </w:rPr>
        <mc:AlternateContent>
          <mc:Choice Requires="wps">
            <w:drawing>
              <wp:anchor distT="0" distB="0" distL="114300" distR="114300" simplePos="0" relativeHeight="251648000" behindDoc="0" locked="0" layoutInCell="1" allowOverlap="1" wp14:anchorId="4DC944B1" wp14:editId="50A0A5E9">
                <wp:simplePos x="0" y="0"/>
                <wp:positionH relativeFrom="column">
                  <wp:posOffset>2857500</wp:posOffset>
                </wp:positionH>
                <wp:positionV relativeFrom="paragraph">
                  <wp:posOffset>99060</wp:posOffset>
                </wp:positionV>
                <wp:extent cx="2057400" cy="297180"/>
                <wp:effectExtent l="0" t="0" r="0" b="2540"/>
                <wp:wrapNone/>
                <wp:docPr id="16"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6DD456" w14:textId="77777777" w:rsidR="00DC2FE0" w:rsidRDefault="00DC2FE0">
                            <w:pPr>
                              <w:rPr>
                                <w:rFonts w:ascii="仿宋_GB2312" w:eastAsia="仿宋_GB2312" w:hint="eastAsia"/>
                              </w:rPr>
                            </w:pPr>
                            <w:r>
                              <w:rPr>
                                <w:rFonts w:ascii="仿宋_GB2312" w:eastAsia="仿宋_GB2312" w:hint="eastAsia"/>
                                <w:sz w:val="24"/>
                              </w:rPr>
                              <w:t>月平均工作天数—事假天数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944B1" id="文本框 45" o:spid="_x0000_s1075" type="#_x0000_t202" style="position:absolute;left:0;text-align:left;margin-left:225pt;margin-top:7.8pt;width:162pt;height:23.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" stroked="f">
                <v:textbox>
                  <w:txbxContent>
                    <w:p w14:paraId="7F6DD456" w14:textId="77777777" w:rsidR="00DC2FE0" w:rsidRDefault="00DC2FE0">
                      <w:pPr>
                        <w:rPr>
                          <w:rFonts w:ascii="仿宋_GB2312" w:eastAsia="仿宋_GB2312" w:hint="eastAsia"/>
                        </w:rPr>
                      </w:pPr>
                      <w:r>
                        <w:rPr>
                          <w:rFonts w:ascii="仿宋_GB2312" w:eastAsia="仿宋_GB2312" w:hint="eastAsia"/>
                          <w:sz w:val="24"/>
                        </w:rPr>
                        <w:t>月平均工作天数—事假天数</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45952" behindDoc="0" locked="0" layoutInCell="1" allowOverlap="1" wp14:anchorId="3D5D2BAB" wp14:editId="4BFFA210">
                <wp:simplePos x="0" y="0"/>
                <wp:positionH relativeFrom="column">
                  <wp:posOffset>1371600</wp:posOffset>
                </wp:positionH>
                <wp:positionV relativeFrom="paragraph">
                  <wp:posOffset>147320</wp:posOffset>
                </wp:positionV>
                <wp:extent cx="1143000" cy="495300"/>
                <wp:effectExtent l="0" t="0" r="0" b="3810"/>
                <wp:wrapNone/>
                <wp:docPr id="15"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CE8ED" w14:textId="77777777" w:rsidR="00DC2FE0" w:rsidRDefault="00DC2FE0">
                            <w:pPr>
                              <w:pStyle w:val="ad"/>
                              <w:rPr>
                                <w:rFonts w:ascii="仿宋_GB2312" w:eastAsia="仿宋_GB2312" w:hint="eastAsia"/>
                              </w:rPr>
                            </w:pPr>
                            <w:r>
                              <w:rPr>
                                <w:rFonts w:ascii="仿宋_GB2312" w:eastAsia="仿宋_GB2312" w:hint="eastAsia"/>
                              </w:rPr>
                              <w:t>劳动合同规定的月工资标准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D2BAB" id="文本框 43" o:spid="_x0000_s1076" type="#_x0000_t202" style="position:absolute;left:0;text-align:left;margin-left:108pt;margin-top:11.6pt;width:90pt;height:3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" stroked="f">
                <v:textbox>
                  <w:txbxContent>
                    <w:p w14:paraId="17FCE8ED" w14:textId="77777777" w:rsidR="00DC2FE0" w:rsidRDefault="00DC2FE0">
                      <w:pPr>
                        <w:pStyle w:val="ad"/>
                        <w:rPr>
                          <w:rFonts w:ascii="仿宋_GB2312" w:eastAsia="仿宋_GB2312" w:hint="eastAsia"/>
                        </w:rPr>
                      </w:pPr>
                      <w:r>
                        <w:rPr>
                          <w:rFonts w:ascii="仿宋_GB2312" w:eastAsia="仿宋_GB2312" w:hint="eastAsia"/>
                        </w:rPr>
                        <w:t>劳动合同规定的月工资标准</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44928" behindDoc="0" locked="0" layoutInCell="0" allowOverlap="1" wp14:anchorId="3A611224" wp14:editId="0A53411C">
                <wp:simplePos x="0" y="0"/>
                <wp:positionH relativeFrom="column">
                  <wp:posOffset>1143000</wp:posOffset>
                </wp:positionH>
                <wp:positionV relativeFrom="paragraph">
                  <wp:posOffset>297180</wp:posOffset>
                </wp:positionV>
                <wp:extent cx="228600" cy="297180"/>
                <wp:effectExtent l="0" t="3175" r="0" b="4445"/>
                <wp:wrapNone/>
                <wp:docPr id="14"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B1708" w14:textId="77777777" w:rsidR="00DC2FE0" w:rsidRDefault="00DC2FE0">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11224" id="文本框 42" o:spid="_x0000_s1077" type="#_x0000_t202" style="position:absolute;left:0;text-align:left;margin-left:90pt;margin-top:23.4pt;width:18pt;height:23.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" o:allowincell="f" stroked="f">
                <v:textbox>
                  <w:txbxContent>
                    <w:p w14:paraId="491B1708" w14:textId="77777777" w:rsidR="00DC2FE0" w:rsidRDefault="00DC2FE0">
                      <w:r>
                        <w:rPr>
                          <w:rFonts w:hint="eastAsia"/>
                          <w:sz w:val="24"/>
                        </w:rPr>
                        <w:t>=</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46976" behindDoc="0" locked="0" layoutInCell="0" allowOverlap="1" wp14:anchorId="3901D2CF" wp14:editId="0B263EC0">
                <wp:simplePos x="0" y="0"/>
                <wp:positionH relativeFrom="column">
                  <wp:posOffset>2514600</wp:posOffset>
                </wp:positionH>
                <wp:positionV relativeFrom="paragraph">
                  <wp:posOffset>297180</wp:posOffset>
                </wp:positionV>
                <wp:extent cx="342900" cy="297180"/>
                <wp:effectExtent l="0" t="3175" r="0" b="4445"/>
                <wp:wrapNone/>
                <wp:docPr id="13"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3C962" w14:textId="77777777" w:rsidR="00DC2FE0" w:rsidRDefault="00DC2FE0">
                            <w:r>
                              <w:rPr>
                                <w:rFonts w:ascii="宋体"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1D2CF" id="文本框 44" o:spid="_x0000_s1078" type="#_x0000_t202" style="position:absolute;left:0;text-align:left;margin-left:198pt;margin-top:23.4pt;width:27pt;height:23.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" o:allowincell="f" stroked="f">
                <v:textbox>
                  <w:txbxContent>
                    <w:p w14:paraId="1323C962" w14:textId="77777777" w:rsidR="00DC2FE0" w:rsidRDefault="00DC2FE0">
                      <w:r>
                        <w:rPr>
                          <w:rFonts w:ascii="宋体" w:hint="eastAsia"/>
                          <w:sz w:val="24"/>
                        </w:rPr>
                        <w:t>╳</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43904" behindDoc="0" locked="0" layoutInCell="0" allowOverlap="1" wp14:anchorId="16011FFA" wp14:editId="1BB2F406">
                <wp:simplePos x="0" y="0"/>
                <wp:positionH relativeFrom="column">
                  <wp:posOffset>0</wp:posOffset>
                </wp:positionH>
                <wp:positionV relativeFrom="paragraph">
                  <wp:posOffset>297180</wp:posOffset>
                </wp:positionV>
                <wp:extent cx="1257300" cy="297180"/>
                <wp:effectExtent l="0" t="3175" r="0" b="4445"/>
                <wp:wrapNone/>
                <wp:docPr id="12"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03571" w14:textId="77777777" w:rsidR="00DC2FE0" w:rsidRDefault="00DC2FE0">
                            <w:pPr>
                              <w:rPr>
                                <w:rFonts w:ascii="仿宋_GB2312" w:eastAsia="仿宋_GB2312" w:hint="eastAsia"/>
                              </w:rPr>
                            </w:pPr>
                            <w:r>
                              <w:rPr>
                                <w:rFonts w:ascii="仿宋_GB2312" w:eastAsia="仿宋_GB2312" w:hint="eastAsia"/>
                                <w:sz w:val="24"/>
                              </w:rPr>
                              <w:t>请事假当月工资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11FFA" id="文本框 41" o:spid="_x0000_s1079" type="#_x0000_t202" style="position:absolute;left:0;text-align:left;margin-left:0;margin-top:23.4pt;width:99pt;height:2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" o:allowincell="f" stroked="f">
                <v:textbox>
                  <w:txbxContent>
                    <w:p w14:paraId="6E803571" w14:textId="77777777" w:rsidR="00DC2FE0" w:rsidRDefault="00DC2FE0">
                      <w:pPr>
                        <w:rPr>
                          <w:rFonts w:ascii="仿宋_GB2312" w:eastAsia="仿宋_GB2312" w:hint="eastAsia"/>
                        </w:rPr>
                      </w:pPr>
                      <w:r>
                        <w:rPr>
                          <w:rFonts w:ascii="仿宋_GB2312" w:eastAsia="仿宋_GB2312" w:hint="eastAsia"/>
                          <w:sz w:val="24"/>
                        </w:rPr>
                        <w:t>请事假当月工资</w:t>
                      </w:r>
                    </w:p>
                  </w:txbxContent>
                </v:textbox>
              </v:shape>
            </w:pict>
          </mc:Fallback>
        </mc:AlternateContent>
      </w:r>
      <w:r w:rsidR="00DC2FE0">
        <w:rPr>
          <w:rFonts w:ascii="仿宋_GB2312" w:eastAsia="仿宋_GB2312" w:hint="eastAsia"/>
          <w:color w:val="000000"/>
          <w:sz w:val="24"/>
        </w:rPr>
        <w:t xml:space="preserve">                              </w:t>
      </w:r>
    </w:p>
    <w:p w14:paraId="18A5708B" w14:textId="42F0437A" w:rsidR="00DC2FE0" w:rsidRDefault="007D3439">
      <w:pPr>
        <w:spacing w:line="360" w:lineRule="auto"/>
        <w:ind w:firstLine="600"/>
        <w:rPr>
          <w:rFonts w:ascii="仿宋_GB2312" w:eastAsia="仿宋_GB2312" w:hint="eastAsia"/>
          <w:color w:val="000000"/>
          <w:sz w:val="24"/>
        </w:rPr>
      </w:pPr>
      <w:r>
        <w:rPr>
          <w:rFonts w:ascii="仿宋_GB2312" w:eastAsia="仿宋_GB2312" w:hint="eastAsia"/>
          <w:noProof/>
          <w:color w:val="000000"/>
          <w:sz w:val="24"/>
          <w:lang w:val="en-US" w:eastAsia="zh-CN"/>
        </w:rPr>
        <mc:AlternateContent>
          <mc:Choice Requires="wps">
            <w:drawing>
              <wp:anchor distT="0" distB="0" distL="114300" distR="114300" simplePos="0" relativeHeight="251657216" behindDoc="0" locked="0" layoutInCell="1" allowOverlap="1" wp14:anchorId="443465F4" wp14:editId="18244824">
                <wp:simplePos x="0" y="0"/>
                <wp:positionH relativeFrom="column">
                  <wp:posOffset>2857500</wp:posOffset>
                </wp:positionH>
                <wp:positionV relativeFrom="paragraph">
                  <wp:posOffset>100965</wp:posOffset>
                </wp:positionV>
                <wp:extent cx="2057400" cy="0"/>
                <wp:effectExtent l="9525" t="8890" r="9525" b="10160"/>
                <wp:wrapNone/>
                <wp:docPr id="11" name="直线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054587" id="直线 5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95pt" to="38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"/>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49024" behindDoc="0" locked="0" layoutInCell="1" allowOverlap="1" wp14:anchorId="29381AF5" wp14:editId="11CD3BD2">
                <wp:simplePos x="0" y="0"/>
                <wp:positionH relativeFrom="column">
                  <wp:posOffset>3200400</wp:posOffset>
                </wp:positionH>
                <wp:positionV relativeFrom="paragraph">
                  <wp:posOffset>99060</wp:posOffset>
                </wp:positionV>
                <wp:extent cx="1257300" cy="297180"/>
                <wp:effectExtent l="0" t="0" r="0" b="635"/>
                <wp:wrapNone/>
                <wp:docPr id="10"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BC5977" w14:textId="77777777" w:rsidR="00DC2FE0" w:rsidRDefault="00DC2FE0">
                            <w:pPr>
                              <w:rPr>
                                <w:rFonts w:ascii="仿宋_GB2312" w:eastAsia="仿宋_GB2312" w:hint="eastAsia"/>
                                <w:sz w:val="24"/>
                              </w:rPr>
                            </w:pPr>
                            <w:r>
                              <w:rPr>
                                <w:rFonts w:ascii="仿宋_GB2312" w:eastAsia="仿宋_GB2312" w:hint="eastAsia"/>
                                <w:sz w:val="24"/>
                              </w:rPr>
                              <w:t>月平均工作天数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1AF5" id="文本框 46" o:spid="_x0000_s1080" type="#_x0000_t202" style="position:absolute;left:0;text-align:left;margin-left:252pt;margin-top:7.8pt;width:99pt;height:2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" stroked="f">
                <v:textbox>
                  <w:txbxContent>
                    <w:p w14:paraId="5BBC5977" w14:textId="77777777" w:rsidR="00DC2FE0" w:rsidRDefault="00DC2FE0">
                      <w:pPr>
                        <w:rPr>
                          <w:rFonts w:ascii="仿宋_GB2312" w:eastAsia="仿宋_GB2312" w:hint="eastAsia"/>
                          <w:sz w:val="24"/>
                        </w:rPr>
                      </w:pPr>
                      <w:r>
                        <w:rPr>
                          <w:rFonts w:ascii="仿宋_GB2312" w:eastAsia="仿宋_GB2312" w:hint="eastAsia"/>
                          <w:sz w:val="24"/>
                        </w:rPr>
                        <w:t>月平均工作天数</w:t>
                      </w:r>
                    </w:p>
                  </w:txbxContent>
                </v:textbox>
              </v:shape>
            </w:pict>
          </mc:Fallback>
        </mc:AlternateContent>
      </w:r>
    </w:p>
    <w:p w14:paraId="1DDB3CFF" w14:textId="77777777" w:rsidR="00DC2FE0" w:rsidRDefault="00DC2FE0">
      <w:pPr>
        <w:ind w:firstLineChars="200" w:firstLine="482"/>
        <w:rPr>
          <w:rFonts w:ascii="仿宋_GB2312" w:eastAsia="仿宋_GB2312" w:hint="eastAsia"/>
          <w:color w:val="000000"/>
          <w:sz w:val="24"/>
        </w:rPr>
      </w:pPr>
      <w:r>
        <w:rPr>
          <w:rFonts w:ascii="仿宋_GB2312" w:eastAsia="仿宋_GB2312" w:hint="eastAsia"/>
          <w:b/>
          <w:color w:val="000000"/>
          <w:sz w:val="24"/>
        </w:rPr>
        <w:t xml:space="preserve">第七条 </w:t>
      </w:r>
      <w:r>
        <w:rPr>
          <w:rFonts w:ascii="仿宋_GB2312" w:eastAsia="仿宋_GB2312" w:hint="eastAsia"/>
          <w:color w:val="000000"/>
          <w:sz w:val="24"/>
        </w:rPr>
        <w:t>旷工</w:t>
      </w:r>
    </w:p>
    <w:p w14:paraId="7EBFB476" w14:textId="77777777" w:rsidR="00DC2FE0" w:rsidRDefault="00DC2FE0">
      <w:pPr>
        <w:ind w:leftChars="85" w:left="178" w:firstLineChars="100" w:firstLine="240"/>
        <w:rPr>
          <w:rFonts w:ascii="仿宋_GB2312" w:eastAsia="仿宋_GB2312" w:hint="eastAsia"/>
          <w:color w:val="000000"/>
          <w:sz w:val="24"/>
        </w:rPr>
      </w:pPr>
      <w:r>
        <w:rPr>
          <w:rFonts w:ascii="仿宋_GB2312" w:eastAsia="仿宋_GB2312" w:hint="eastAsia"/>
          <w:color w:val="000000"/>
          <w:sz w:val="24"/>
        </w:rPr>
        <w:t>（一）除有不可抗拒的因素影响，员工无法履行请假手续外，员工不按规定履行请假手续，不上班或不按时上下班的视为旷工。</w:t>
      </w:r>
    </w:p>
    <w:p w14:paraId="1B7B0B0E" w14:textId="77777777" w:rsidR="00DC2FE0" w:rsidRDefault="00DC2FE0">
      <w:pPr>
        <w:ind w:leftChars="85" w:left="178" w:firstLineChars="100" w:firstLine="240"/>
        <w:rPr>
          <w:rFonts w:ascii="仿宋_GB2312" w:eastAsia="仿宋_GB2312" w:hint="eastAsia"/>
          <w:color w:val="000000"/>
          <w:sz w:val="24"/>
        </w:rPr>
      </w:pPr>
      <w:r>
        <w:rPr>
          <w:rFonts w:ascii="仿宋_GB2312" w:eastAsia="仿宋_GB2312" w:hint="eastAsia"/>
          <w:color w:val="000000"/>
          <w:sz w:val="24"/>
        </w:rPr>
        <w:t>（二）员工一年内旷工累计达5天的，视为严重违反公司纪律，公司与其解除劳动合同。</w:t>
      </w:r>
    </w:p>
    <w:p w14:paraId="5A63D90C" w14:textId="77777777" w:rsidR="00DC2FE0" w:rsidRDefault="00DC2FE0">
      <w:pPr>
        <w:ind w:leftChars="85" w:left="178" w:firstLineChars="100" w:firstLine="240"/>
        <w:rPr>
          <w:rFonts w:ascii="仿宋_GB2312" w:eastAsia="仿宋_GB2312" w:hint="eastAsia"/>
          <w:color w:val="000000"/>
          <w:sz w:val="24"/>
        </w:rPr>
      </w:pPr>
      <w:r>
        <w:rPr>
          <w:rFonts w:ascii="仿宋_GB2312" w:eastAsia="仿宋_GB2312" w:hint="eastAsia"/>
          <w:color w:val="000000"/>
          <w:sz w:val="24"/>
        </w:rPr>
        <w:t>（三）旷工当月固定收入按下列公式计算：</w:t>
      </w:r>
    </w:p>
    <w:p w14:paraId="438A8DB5" w14:textId="0D13B125" w:rsidR="00DC2FE0" w:rsidRDefault="007D3439">
      <w:pPr>
        <w:spacing w:line="360" w:lineRule="auto"/>
        <w:ind w:leftChars="257" w:left="540"/>
        <w:rPr>
          <w:rFonts w:ascii="仿宋_GB2312" w:eastAsia="仿宋_GB2312" w:hint="eastAsia"/>
          <w:color w:val="000000"/>
          <w:sz w:val="24"/>
        </w:rPr>
      </w:pPr>
      <w:r>
        <w:rPr>
          <w:rFonts w:ascii="仿宋_GB2312" w:eastAsia="仿宋_GB2312" w:hint="eastAsia"/>
          <w:noProof/>
          <w:color w:val="000000"/>
          <w:sz w:val="24"/>
        </w:rPr>
        <mc:AlternateContent>
          <mc:Choice Requires="wps">
            <w:drawing>
              <wp:anchor distT="0" distB="0" distL="114300" distR="114300" simplePos="0" relativeHeight="251655168" behindDoc="0" locked="0" layoutInCell="1" allowOverlap="1" wp14:anchorId="686EF042" wp14:editId="44EE8290">
                <wp:simplePos x="0" y="0"/>
                <wp:positionH relativeFrom="column">
                  <wp:posOffset>2628900</wp:posOffset>
                </wp:positionH>
                <wp:positionV relativeFrom="paragraph">
                  <wp:posOffset>0</wp:posOffset>
                </wp:positionV>
                <wp:extent cx="2057400" cy="297180"/>
                <wp:effectExtent l="0" t="3175" r="0" b="4445"/>
                <wp:wrapNone/>
                <wp:docPr id="9"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90DFE" w14:textId="77777777" w:rsidR="00DC2FE0" w:rsidRDefault="00DC2FE0">
                            <w:pPr>
                              <w:rPr>
                                <w:rFonts w:ascii="仿宋_GB2312" w:eastAsia="仿宋_GB2312" w:hint="eastAsia"/>
                              </w:rPr>
                            </w:pPr>
                            <w:r>
                              <w:rPr>
                                <w:rFonts w:ascii="仿宋_GB2312" w:eastAsia="仿宋_GB2312" w:hint="eastAsia"/>
                                <w:sz w:val="24"/>
                              </w:rPr>
                              <w:t>月平均工作天数—旷工天数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F042" id="文本框 52" o:spid="_x0000_s1081" type="#_x0000_t202" style="position:absolute;left:0;text-align:left;margin-left:207pt;margin-top:0;width:162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" stroked="f">
                <v:textbox>
                  <w:txbxContent>
                    <w:p w14:paraId="7FA90DFE" w14:textId="77777777" w:rsidR="00DC2FE0" w:rsidRDefault="00DC2FE0">
                      <w:pPr>
                        <w:rPr>
                          <w:rFonts w:ascii="仿宋_GB2312" w:eastAsia="仿宋_GB2312" w:hint="eastAsia"/>
                        </w:rPr>
                      </w:pPr>
                      <w:r>
                        <w:rPr>
                          <w:rFonts w:ascii="仿宋_GB2312" w:eastAsia="仿宋_GB2312" w:hint="eastAsia"/>
                          <w:sz w:val="24"/>
                        </w:rPr>
                        <w:t>月平均工作天数—旷工天数</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52096" behindDoc="0" locked="0" layoutInCell="1" allowOverlap="1" wp14:anchorId="03040A38" wp14:editId="3811C776">
                <wp:simplePos x="0" y="0"/>
                <wp:positionH relativeFrom="column">
                  <wp:posOffset>1257300</wp:posOffset>
                </wp:positionH>
                <wp:positionV relativeFrom="paragraph">
                  <wp:posOffset>99060</wp:posOffset>
                </wp:positionV>
                <wp:extent cx="1143000" cy="495300"/>
                <wp:effectExtent l="0" t="0" r="0" b="2540"/>
                <wp:wrapNone/>
                <wp:docPr id="8"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31FF8" w14:textId="77777777" w:rsidR="00DC2FE0" w:rsidRDefault="00DC2FE0">
                            <w:pPr>
                              <w:pStyle w:val="ad"/>
                              <w:rPr>
                                <w:rFonts w:ascii="仿宋_GB2312" w:eastAsia="仿宋_GB2312" w:hint="eastAsia"/>
                              </w:rPr>
                            </w:pPr>
                            <w:r>
                              <w:rPr>
                                <w:rFonts w:ascii="仿宋_GB2312" w:eastAsia="仿宋_GB2312" w:hint="eastAsia"/>
                              </w:rPr>
                              <w:t>劳动合同规定的月工资标准</w:t>
                            </w:r>
                          </w:p>
                          <w:p w14:paraId="006E558C" w14:textId="77777777" w:rsidR="00DC2FE0" w:rsidRDefault="00DC2FE0">
                            <w:pPr>
                              <w:rPr>
                                <w:rFonts w:ascii="仿宋_GB2312" w:eastAsia="仿宋_GB2312"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40A38" id="文本框 49" o:spid="_x0000_s1082" type="#_x0000_t202" style="position:absolute;left:0;text-align:left;margin-left:99pt;margin-top:7.8pt;width:90pt;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" stroked="f">
                <v:textbox>
                  <w:txbxContent>
                    <w:p w14:paraId="4B831FF8" w14:textId="77777777" w:rsidR="00DC2FE0" w:rsidRDefault="00DC2FE0">
                      <w:pPr>
                        <w:pStyle w:val="ad"/>
                        <w:rPr>
                          <w:rFonts w:ascii="仿宋_GB2312" w:eastAsia="仿宋_GB2312" w:hint="eastAsia"/>
                        </w:rPr>
                      </w:pPr>
                      <w:r>
                        <w:rPr>
                          <w:rFonts w:ascii="仿宋_GB2312" w:eastAsia="仿宋_GB2312" w:hint="eastAsia"/>
                        </w:rPr>
                        <w:t>劳动合同规定的月工资标准</w:t>
                      </w:r>
                    </w:p>
                    <w:p w14:paraId="006E558C" w14:textId="77777777" w:rsidR="00DC2FE0" w:rsidRDefault="00DC2FE0">
                      <w:pPr>
                        <w:rPr>
                          <w:rFonts w:ascii="仿宋_GB2312" w:eastAsia="仿宋_GB2312" w:hint="eastAsia"/>
                        </w:rPr>
                      </w:pP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50048" behindDoc="0" locked="0" layoutInCell="0" allowOverlap="1" wp14:anchorId="4D08AB95" wp14:editId="7AF60E88">
                <wp:simplePos x="0" y="0"/>
                <wp:positionH relativeFrom="column">
                  <wp:posOffset>114300</wp:posOffset>
                </wp:positionH>
                <wp:positionV relativeFrom="paragraph">
                  <wp:posOffset>99060</wp:posOffset>
                </wp:positionV>
                <wp:extent cx="914400" cy="543560"/>
                <wp:effectExtent l="0" t="0" r="0" b="1905"/>
                <wp:wrapNone/>
                <wp:docPr id="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C5A35" w14:textId="77777777" w:rsidR="00DC2FE0" w:rsidRDefault="00DC2FE0">
                            <w:pPr>
                              <w:pStyle w:val="ad"/>
                              <w:rPr>
                                <w:rFonts w:ascii="仿宋_GB2312" w:eastAsia="仿宋_GB2312" w:hint="eastAsia"/>
                              </w:rPr>
                            </w:pPr>
                            <w:r>
                              <w:rPr>
                                <w:rFonts w:ascii="仿宋_GB2312" w:eastAsia="仿宋_GB2312" w:hint="eastAsia"/>
                              </w:rPr>
                              <w:t>旷工当月工资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8AB95" id="文本框 47" o:spid="_x0000_s1083" type="#_x0000_t202" style="position:absolute;left:0;text-align:left;margin-left:9pt;margin-top:7.8pt;width:1in;height:42.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" o:allowincell="f" stroked="f">
                <v:textbox>
                  <w:txbxContent>
                    <w:p w14:paraId="2DBC5A35" w14:textId="77777777" w:rsidR="00DC2FE0" w:rsidRDefault="00DC2FE0">
                      <w:pPr>
                        <w:pStyle w:val="ad"/>
                        <w:rPr>
                          <w:rFonts w:ascii="仿宋_GB2312" w:eastAsia="仿宋_GB2312" w:hint="eastAsia"/>
                        </w:rPr>
                      </w:pPr>
                      <w:r>
                        <w:rPr>
                          <w:rFonts w:ascii="仿宋_GB2312" w:eastAsia="仿宋_GB2312" w:hint="eastAsia"/>
                        </w:rPr>
                        <w:t>旷工当月工资</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53120" behindDoc="0" locked="0" layoutInCell="0" allowOverlap="1" wp14:anchorId="60AB5789" wp14:editId="66540724">
                <wp:simplePos x="0" y="0"/>
                <wp:positionH relativeFrom="column">
                  <wp:posOffset>2286000</wp:posOffset>
                </wp:positionH>
                <wp:positionV relativeFrom="paragraph">
                  <wp:posOffset>198120</wp:posOffset>
                </wp:positionV>
                <wp:extent cx="342900" cy="297180"/>
                <wp:effectExtent l="0" t="1270" r="0" b="0"/>
                <wp:wrapNone/>
                <wp:docPr id="6"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3A9EC" w14:textId="77777777" w:rsidR="00DC2FE0" w:rsidRDefault="00DC2FE0">
                            <w:r>
                              <w:rPr>
                                <w:rFonts w:ascii="宋体"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B5789" id="文本框 50" o:spid="_x0000_s1084" type="#_x0000_t202" style="position:absolute;left:0;text-align:left;margin-left:180pt;margin-top:15.6pt;width:27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" o:allowincell="f" stroked="f">
                <v:textbox>
                  <w:txbxContent>
                    <w:p w14:paraId="2483A9EC" w14:textId="77777777" w:rsidR="00DC2FE0" w:rsidRDefault="00DC2FE0">
                      <w:r>
                        <w:rPr>
                          <w:rFonts w:ascii="宋体" w:hint="eastAsia"/>
                          <w:sz w:val="24"/>
                        </w:rPr>
                        <w:t>╳</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51072" behindDoc="0" locked="0" layoutInCell="0" allowOverlap="1" wp14:anchorId="2849FC89" wp14:editId="22C7B85D">
                <wp:simplePos x="0" y="0"/>
                <wp:positionH relativeFrom="column">
                  <wp:posOffset>1028700</wp:posOffset>
                </wp:positionH>
                <wp:positionV relativeFrom="paragraph">
                  <wp:posOffset>198120</wp:posOffset>
                </wp:positionV>
                <wp:extent cx="228600" cy="297180"/>
                <wp:effectExtent l="0" t="1270" r="0" b="0"/>
                <wp:wrapNone/>
                <wp:docPr id="5"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59AD5" w14:textId="77777777" w:rsidR="00DC2FE0" w:rsidRDefault="00DC2FE0">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9FC89" id="文本框 48" o:spid="_x0000_s1085" type="#_x0000_t202" style="position:absolute;left:0;text-align:left;margin-left:81pt;margin-top:15.6pt;width:18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" o:allowincell="f" stroked="f">
                <v:textbox>
                  <w:txbxContent>
                    <w:p w14:paraId="19759AD5" w14:textId="77777777" w:rsidR="00DC2FE0" w:rsidRDefault="00DC2FE0">
                      <w:r>
                        <w:rPr>
                          <w:rFonts w:hint="eastAsia"/>
                          <w:sz w:val="24"/>
                        </w:rPr>
                        <w:t>=</w:t>
                      </w:r>
                    </w:p>
                  </w:txbxContent>
                </v:textbox>
              </v:shape>
            </w:pict>
          </mc:Fallback>
        </mc:AlternateContent>
      </w:r>
      <w:r w:rsidR="00DC2FE0">
        <w:rPr>
          <w:rFonts w:ascii="仿宋_GB2312" w:eastAsia="仿宋_GB2312" w:hint="eastAsia"/>
          <w:color w:val="000000"/>
          <w:sz w:val="24"/>
        </w:rPr>
        <w:t xml:space="preserve">                              </w:t>
      </w:r>
    </w:p>
    <w:p w14:paraId="356B2542" w14:textId="0FC3B0E7" w:rsidR="00DC2FE0" w:rsidRDefault="007D3439">
      <w:pPr>
        <w:spacing w:line="360" w:lineRule="auto"/>
        <w:ind w:leftChars="257" w:left="540"/>
        <w:rPr>
          <w:rFonts w:ascii="仿宋_GB2312" w:eastAsia="仿宋_GB2312" w:hint="eastAsia"/>
          <w:color w:val="000000"/>
          <w:sz w:val="24"/>
        </w:rPr>
      </w:pPr>
      <w:r>
        <w:rPr>
          <w:rFonts w:ascii="仿宋_GB2312" w:eastAsia="仿宋_GB2312" w:hint="eastAsia"/>
          <w:noProof/>
          <w:color w:val="000000"/>
          <w:sz w:val="24"/>
        </w:rPr>
        <mc:AlternateContent>
          <mc:Choice Requires="wps">
            <w:drawing>
              <wp:anchor distT="0" distB="0" distL="114300" distR="114300" simplePos="0" relativeHeight="251654144" behindDoc="0" locked="0" layoutInCell="1" allowOverlap="1" wp14:anchorId="3969DE79" wp14:editId="3BD25996">
                <wp:simplePos x="0" y="0"/>
                <wp:positionH relativeFrom="column">
                  <wp:posOffset>2971800</wp:posOffset>
                </wp:positionH>
                <wp:positionV relativeFrom="paragraph">
                  <wp:posOffset>0</wp:posOffset>
                </wp:positionV>
                <wp:extent cx="1257300" cy="297180"/>
                <wp:effectExtent l="0" t="0" r="0" b="2540"/>
                <wp:wrapNone/>
                <wp:docPr id="4"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68C183" w14:textId="77777777" w:rsidR="00DC2FE0" w:rsidRDefault="00DC2FE0">
                            <w:pPr>
                              <w:rPr>
                                <w:rFonts w:ascii="仿宋_GB2312" w:eastAsia="仿宋_GB2312" w:hint="eastAsia"/>
                                <w:sz w:val="24"/>
                              </w:rPr>
                            </w:pPr>
                            <w:r>
                              <w:rPr>
                                <w:rFonts w:ascii="仿宋_GB2312" w:eastAsia="仿宋_GB2312" w:hint="eastAsia"/>
                                <w:sz w:val="24"/>
                              </w:rPr>
                              <w:t>月平均工作天数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9DE79" id="文本框 51" o:spid="_x0000_s1086" type="#_x0000_t202" style="position:absolute;left:0;text-align:left;margin-left:234pt;margin-top:0;width:99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" stroked="f">
                <v:textbox>
                  <w:txbxContent>
                    <w:p w14:paraId="5168C183" w14:textId="77777777" w:rsidR="00DC2FE0" w:rsidRDefault="00DC2FE0">
                      <w:pPr>
                        <w:rPr>
                          <w:rFonts w:ascii="仿宋_GB2312" w:eastAsia="仿宋_GB2312" w:hint="eastAsia"/>
                          <w:sz w:val="24"/>
                        </w:rPr>
                      </w:pPr>
                      <w:r>
                        <w:rPr>
                          <w:rFonts w:ascii="仿宋_GB2312" w:eastAsia="仿宋_GB2312" w:hint="eastAsia"/>
                          <w:sz w:val="24"/>
                        </w:rPr>
                        <w:t>月平均工作天数</w:t>
                      </w:r>
                    </w:p>
                  </w:txbxContent>
                </v:textbox>
              </v:shape>
            </w:pict>
          </mc:Fallback>
        </mc:AlternateContent>
      </w:r>
      <w:r>
        <w:rPr>
          <w:rFonts w:ascii="仿宋_GB2312" w:eastAsia="仿宋_GB2312" w:hint="eastAsia"/>
          <w:noProof/>
          <w:color w:val="000000"/>
          <w:sz w:val="24"/>
        </w:rPr>
        <mc:AlternateContent>
          <mc:Choice Requires="wps">
            <w:drawing>
              <wp:anchor distT="0" distB="0" distL="114300" distR="114300" simplePos="0" relativeHeight="251656192" behindDoc="0" locked="0" layoutInCell="1" allowOverlap="1" wp14:anchorId="2D88A578" wp14:editId="352822CC">
                <wp:simplePos x="0" y="0"/>
                <wp:positionH relativeFrom="column">
                  <wp:posOffset>2628900</wp:posOffset>
                </wp:positionH>
                <wp:positionV relativeFrom="paragraph">
                  <wp:posOffset>0</wp:posOffset>
                </wp:positionV>
                <wp:extent cx="2057400" cy="0"/>
                <wp:effectExtent l="9525" t="5080" r="9525" b="13970"/>
                <wp:wrapNone/>
                <wp:docPr id="3" name="直线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10490" id="直线 5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36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"/>
            </w:pict>
          </mc:Fallback>
        </mc:AlternateContent>
      </w:r>
    </w:p>
    <w:p w14:paraId="6A8119E9" w14:textId="77777777" w:rsidR="00DC2FE0" w:rsidRDefault="00DC2FE0">
      <w:pPr>
        <w:ind w:firstLineChars="200" w:firstLine="482"/>
        <w:rPr>
          <w:rFonts w:ascii="仿宋_GB2312" w:eastAsia="仿宋_GB2312" w:hint="eastAsia"/>
          <w:color w:val="000000"/>
          <w:sz w:val="24"/>
        </w:rPr>
      </w:pPr>
      <w:r>
        <w:rPr>
          <w:rFonts w:ascii="仿宋_GB2312" w:eastAsia="仿宋_GB2312" w:hint="eastAsia"/>
          <w:b/>
          <w:color w:val="000000"/>
          <w:sz w:val="24"/>
        </w:rPr>
        <w:t>第八条</w:t>
      </w:r>
      <w:r>
        <w:rPr>
          <w:rFonts w:ascii="仿宋_GB2312" w:eastAsia="仿宋_GB2312" w:hint="eastAsia"/>
          <w:color w:val="000000"/>
          <w:sz w:val="24"/>
        </w:rPr>
        <w:t xml:space="preserve"> 其他假期</w:t>
      </w:r>
    </w:p>
    <w:p w14:paraId="75CBDDAD" w14:textId="77777777" w:rsidR="00DC2FE0" w:rsidRDefault="00DC2FE0">
      <w:pPr>
        <w:ind w:firstLineChars="200" w:firstLine="480"/>
        <w:rPr>
          <w:rFonts w:ascii="仿宋_GB2312" w:eastAsia="仿宋_GB2312" w:hint="eastAsia"/>
          <w:color w:val="000000"/>
          <w:sz w:val="24"/>
        </w:rPr>
      </w:pPr>
      <w:r>
        <w:rPr>
          <w:rFonts w:ascii="仿宋_GB2312" w:eastAsia="仿宋_GB2312" w:hint="eastAsia"/>
          <w:color w:val="000000"/>
          <w:sz w:val="24"/>
        </w:rPr>
        <w:t>婚假、产假、看护假、丧假、计划生育假、工伤假、员工探亲假和归侨、侨眷出境探亲假按政府有关规定办理。（参见附表《公司员工假期标准》）</w:t>
      </w:r>
    </w:p>
    <w:p w14:paraId="2904347A" w14:textId="77777777" w:rsidR="00DC2FE0" w:rsidRDefault="00DC2FE0">
      <w:pPr>
        <w:ind w:firstLine="480"/>
        <w:rPr>
          <w:rFonts w:ascii="仿宋_GB2312" w:eastAsia="仿宋_GB2312" w:hint="eastAsia"/>
          <w:color w:val="000000"/>
          <w:sz w:val="24"/>
        </w:rPr>
      </w:pPr>
      <w:r>
        <w:rPr>
          <w:rFonts w:ascii="仿宋_GB2312" w:eastAsia="仿宋_GB2312" w:hint="eastAsia"/>
          <w:b/>
          <w:color w:val="000000"/>
          <w:sz w:val="24"/>
        </w:rPr>
        <w:t xml:space="preserve">第九条 </w:t>
      </w:r>
      <w:r>
        <w:rPr>
          <w:rFonts w:ascii="仿宋_GB2312" w:eastAsia="仿宋_GB2312" w:hint="eastAsia"/>
          <w:color w:val="000000"/>
          <w:sz w:val="24"/>
        </w:rPr>
        <w:t>除全国年节及纪念日的假期外，员工休假应提前申报，经上级领导审批后方可休假。</w:t>
      </w:r>
    </w:p>
    <w:p w14:paraId="215E0543" w14:textId="77777777" w:rsidR="00DC2FE0" w:rsidRDefault="00DC2FE0">
      <w:pPr>
        <w:ind w:firstLine="480"/>
        <w:rPr>
          <w:rFonts w:ascii="仿宋_GB2312" w:eastAsia="仿宋_GB2312" w:hint="eastAsia"/>
          <w:color w:val="000000"/>
          <w:sz w:val="24"/>
        </w:rPr>
      </w:pPr>
      <w:r>
        <w:rPr>
          <w:rFonts w:ascii="仿宋_GB2312" w:eastAsia="仿宋_GB2312" w:hint="eastAsia"/>
          <w:b/>
          <w:color w:val="000000"/>
          <w:sz w:val="24"/>
        </w:rPr>
        <w:t xml:space="preserve">第十条 </w:t>
      </w:r>
      <w:r>
        <w:rPr>
          <w:rFonts w:ascii="仿宋_GB2312" w:eastAsia="仿宋_GB2312" w:hint="eastAsia"/>
          <w:color w:val="000000"/>
          <w:sz w:val="24"/>
        </w:rPr>
        <w:t>本办法自发文之日起实施。</w:t>
      </w:r>
    </w:p>
    <w:p w14:paraId="2EFCA61F" w14:textId="77777777" w:rsidR="00DC2FE0" w:rsidRDefault="00DC2FE0">
      <w:pPr>
        <w:ind w:firstLine="480"/>
        <w:rPr>
          <w:rFonts w:ascii="仿宋_GB2312" w:eastAsia="仿宋_GB2312" w:hint="eastAsia"/>
          <w:color w:val="000000"/>
          <w:sz w:val="24"/>
        </w:rPr>
      </w:pPr>
      <w:r>
        <w:rPr>
          <w:rFonts w:ascii="仿宋_GB2312" w:eastAsia="仿宋_GB2312" w:hint="eastAsia"/>
          <w:b/>
          <w:color w:val="000000"/>
          <w:sz w:val="24"/>
        </w:rPr>
        <w:t>第十一条</w:t>
      </w:r>
      <w:r>
        <w:rPr>
          <w:rFonts w:ascii="仿宋_GB2312" w:eastAsia="仿宋_GB2312" w:hint="eastAsia"/>
          <w:color w:val="000000"/>
          <w:sz w:val="24"/>
        </w:rPr>
        <w:t xml:space="preserve"> 本办法由省公司人力资源部负责解释。</w:t>
      </w:r>
    </w:p>
    <w:tbl>
      <w:tblPr>
        <w:tblpPr w:leftFromText="180" w:rightFromText="180" w:vertAnchor="page" w:horzAnchor="margin" w:tblpY="206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773"/>
        <w:gridCol w:w="180"/>
        <w:gridCol w:w="1800"/>
        <w:gridCol w:w="3910"/>
      </w:tblGrid>
      <w:tr w:rsidR="00DC2FE0" w14:paraId="0200A217" w14:textId="77777777">
        <w:trPr>
          <w:cantSplit/>
        </w:trPr>
        <w:tc>
          <w:tcPr>
            <w:tcW w:w="852" w:type="dxa"/>
          </w:tcPr>
          <w:p w14:paraId="2D7DB161"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lastRenderedPageBreak/>
              <w:t>序号</w:t>
            </w:r>
          </w:p>
        </w:tc>
        <w:tc>
          <w:tcPr>
            <w:tcW w:w="3753" w:type="dxa"/>
            <w:gridSpan w:val="3"/>
            <w:vAlign w:val="center"/>
          </w:tcPr>
          <w:p w14:paraId="4A0A9FF8"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类别</w:t>
            </w:r>
          </w:p>
        </w:tc>
        <w:tc>
          <w:tcPr>
            <w:tcW w:w="3910" w:type="dxa"/>
            <w:vAlign w:val="center"/>
          </w:tcPr>
          <w:p w14:paraId="14A7BCBF"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假期</w:t>
            </w:r>
          </w:p>
        </w:tc>
      </w:tr>
      <w:tr w:rsidR="00DC2FE0" w14:paraId="19B3F6E8" w14:textId="77777777">
        <w:trPr>
          <w:cantSplit/>
        </w:trPr>
        <w:tc>
          <w:tcPr>
            <w:tcW w:w="852" w:type="dxa"/>
            <w:vMerge w:val="restart"/>
            <w:vAlign w:val="center"/>
          </w:tcPr>
          <w:p w14:paraId="6D56F065"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w:t>
            </w:r>
          </w:p>
        </w:tc>
        <w:tc>
          <w:tcPr>
            <w:tcW w:w="1953" w:type="dxa"/>
            <w:gridSpan w:val="2"/>
            <w:vMerge w:val="restart"/>
            <w:vAlign w:val="center"/>
          </w:tcPr>
          <w:p w14:paraId="3B513AB2"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全国年节及纪念日的假期</w:t>
            </w:r>
          </w:p>
        </w:tc>
        <w:tc>
          <w:tcPr>
            <w:tcW w:w="1800" w:type="dxa"/>
            <w:vAlign w:val="center"/>
          </w:tcPr>
          <w:p w14:paraId="36458DB7"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新年</w:t>
            </w:r>
          </w:p>
        </w:tc>
        <w:tc>
          <w:tcPr>
            <w:tcW w:w="3910" w:type="dxa"/>
            <w:vAlign w:val="center"/>
          </w:tcPr>
          <w:p w14:paraId="255A7129"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1天</w:t>
            </w:r>
          </w:p>
        </w:tc>
      </w:tr>
      <w:tr w:rsidR="00DC2FE0" w14:paraId="78643A0F" w14:textId="77777777">
        <w:trPr>
          <w:cantSplit/>
        </w:trPr>
        <w:tc>
          <w:tcPr>
            <w:tcW w:w="852" w:type="dxa"/>
            <w:vMerge/>
            <w:vAlign w:val="center"/>
          </w:tcPr>
          <w:p w14:paraId="2813E0EC"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1DA891E2" w14:textId="77777777" w:rsidR="00DC2FE0" w:rsidRDefault="00DC2FE0">
            <w:pPr>
              <w:jc w:val="center"/>
              <w:rPr>
                <w:rFonts w:ascii="仿宋_GB2312" w:eastAsia="仿宋_GB2312" w:hint="eastAsia"/>
                <w:color w:val="000000"/>
                <w:sz w:val="24"/>
              </w:rPr>
            </w:pPr>
          </w:p>
        </w:tc>
        <w:tc>
          <w:tcPr>
            <w:tcW w:w="1800" w:type="dxa"/>
            <w:vAlign w:val="center"/>
          </w:tcPr>
          <w:p w14:paraId="66F13DE7"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春节</w:t>
            </w:r>
          </w:p>
        </w:tc>
        <w:tc>
          <w:tcPr>
            <w:tcW w:w="3910" w:type="dxa"/>
            <w:vAlign w:val="center"/>
          </w:tcPr>
          <w:p w14:paraId="4FE0A69A"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3天</w:t>
            </w:r>
          </w:p>
        </w:tc>
      </w:tr>
      <w:tr w:rsidR="00DC2FE0" w14:paraId="1BCEF72F" w14:textId="77777777">
        <w:trPr>
          <w:cantSplit/>
        </w:trPr>
        <w:tc>
          <w:tcPr>
            <w:tcW w:w="852" w:type="dxa"/>
            <w:vMerge/>
            <w:vAlign w:val="center"/>
          </w:tcPr>
          <w:p w14:paraId="381442AB"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7C4E5F47" w14:textId="77777777" w:rsidR="00DC2FE0" w:rsidRDefault="00DC2FE0">
            <w:pPr>
              <w:jc w:val="center"/>
              <w:rPr>
                <w:rFonts w:ascii="仿宋_GB2312" w:eastAsia="仿宋_GB2312" w:hint="eastAsia"/>
                <w:color w:val="000000"/>
                <w:sz w:val="24"/>
              </w:rPr>
            </w:pPr>
          </w:p>
        </w:tc>
        <w:tc>
          <w:tcPr>
            <w:tcW w:w="1800" w:type="dxa"/>
            <w:vAlign w:val="center"/>
          </w:tcPr>
          <w:p w14:paraId="65AA19BB"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清明节</w:t>
            </w:r>
          </w:p>
        </w:tc>
        <w:tc>
          <w:tcPr>
            <w:tcW w:w="3910" w:type="dxa"/>
            <w:vAlign w:val="center"/>
          </w:tcPr>
          <w:p w14:paraId="49AA0D59"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1天</w:t>
            </w:r>
          </w:p>
        </w:tc>
      </w:tr>
      <w:tr w:rsidR="00DC2FE0" w14:paraId="19C1023F" w14:textId="77777777">
        <w:trPr>
          <w:cantSplit/>
        </w:trPr>
        <w:tc>
          <w:tcPr>
            <w:tcW w:w="852" w:type="dxa"/>
            <w:vMerge/>
            <w:vAlign w:val="center"/>
          </w:tcPr>
          <w:p w14:paraId="6DED9678"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4EB275F9" w14:textId="77777777" w:rsidR="00DC2FE0" w:rsidRDefault="00DC2FE0">
            <w:pPr>
              <w:jc w:val="center"/>
              <w:rPr>
                <w:rFonts w:ascii="仿宋_GB2312" w:eastAsia="仿宋_GB2312" w:hint="eastAsia"/>
                <w:color w:val="000000"/>
                <w:sz w:val="24"/>
              </w:rPr>
            </w:pPr>
          </w:p>
        </w:tc>
        <w:tc>
          <w:tcPr>
            <w:tcW w:w="1800" w:type="dxa"/>
            <w:vAlign w:val="center"/>
          </w:tcPr>
          <w:p w14:paraId="2F64BF61"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劳动节</w:t>
            </w:r>
          </w:p>
        </w:tc>
        <w:tc>
          <w:tcPr>
            <w:tcW w:w="3910" w:type="dxa"/>
            <w:vAlign w:val="center"/>
          </w:tcPr>
          <w:p w14:paraId="470EB19F"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1天</w:t>
            </w:r>
          </w:p>
        </w:tc>
      </w:tr>
      <w:tr w:rsidR="00DC2FE0" w14:paraId="347D75C6" w14:textId="77777777">
        <w:trPr>
          <w:cantSplit/>
        </w:trPr>
        <w:tc>
          <w:tcPr>
            <w:tcW w:w="852" w:type="dxa"/>
            <w:vMerge/>
            <w:vAlign w:val="center"/>
          </w:tcPr>
          <w:p w14:paraId="1C7FEA6E"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725132A2" w14:textId="77777777" w:rsidR="00DC2FE0" w:rsidRDefault="00DC2FE0">
            <w:pPr>
              <w:jc w:val="center"/>
              <w:rPr>
                <w:rFonts w:ascii="仿宋_GB2312" w:eastAsia="仿宋_GB2312" w:hint="eastAsia"/>
                <w:color w:val="000000"/>
                <w:sz w:val="24"/>
              </w:rPr>
            </w:pPr>
          </w:p>
        </w:tc>
        <w:tc>
          <w:tcPr>
            <w:tcW w:w="1800" w:type="dxa"/>
            <w:vAlign w:val="center"/>
          </w:tcPr>
          <w:p w14:paraId="3010654B"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端午节</w:t>
            </w:r>
          </w:p>
        </w:tc>
        <w:tc>
          <w:tcPr>
            <w:tcW w:w="3910" w:type="dxa"/>
            <w:vAlign w:val="center"/>
          </w:tcPr>
          <w:p w14:paraId="000AAC37"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1天</w:t>
            </w:r>
          </w:p>
        </w:tc>
      </w:tr>
      <w:tr w:rsidR="00DC2FE0" w14:paraId="68FA3DD6" w14:textId="77777777">
        <w:trPr>
          <w:cantSplit/>
        </w:trPr>
        <w:tc>
          <w:tcPr>
            <w:tcW w:w="852" w:type="dxa"/>
            <w:vMerge/>
            <w:vAlign w:val="center"/>
          </w:tcPr>
          <w:p w14:paraId="4C1C04D2"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69F1D63C" w14:textId="77777777" w:rsidR="00DC2FE0" w:rsidRDefault="00DC2FE0">
            <w:pPr>
              <w:jc w:val="center"/>
              <w:rPr>
                <w:rFonts w:ascii="仿宋_GB2312" w:eastAsia="仿宋_GB2312" w:hint="eastAsia"/>
                <w:color w:val="000000"/>
                <w:sz w:val="24"/>
              </w:rPr>
            </w:pPr>
          </w:p>
        </w:tc>
        <w:tc>
          <w:tcPr>
            <w:tcW w:w="1800" w:type="dxa"/>
            <w:vAlign w:val="center"/>
          </w:tcPr>
          <w:p w14:paraId="7DB4B5DA"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中秋节</w:t>
            </w:r>
          </w:p>
        </w:tc>
        <w:tc>
          <w:tcPr>
            <w:tcW w:w="3910" w:type="dxa"/>
            <w:vAlign w:val="center"/>
          </w:tcPr>
          <w:p w14:paraId="18B16847"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1天</w:t>
            </w:r>
          </w:p>
        </w:tc>
      </w:tr>
      <w:tr w:rsidR="00DC2FE0" w14:paraId="64C235B6" w14:textId="77777777">
        <w:trPr>
          <w:cantSplit/>
        </w:trPr>
        <w:tc>
          <w:tcPr>
            <w:tcW w:w="852" w:type="dxa"/>
            <w:vMerge/>
            <w:vAlign w:val="center"/>
          </w:tcPr>
          <w:p w14:paraId="632336F9"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5900CE70" w14:textId="77777777" w:rsidR="00DC2FE0" w:rsidRDefault="00DC2FE0">
            <w:pPr>
              <w:jc w:val="center"/>
              <w:rPr>
                <w:rFonts w:ascii="仿宋_GB2312" w:eastAsia="仿宋_GB2312" w:hint="eastAsia"/>
                <w:color w:val="000000"/>
                <w:sz w:val="24"/>
              </w:rPr>
            </w:pPr>
          </w:p>
        </w:tc>
        <w:tc>
          <w:tcPr>
            <w:tcW w:w="1800" w:type="dxa"/>
            <w:vAlign w:val="center"/>
          </w:tcPr>
          <w:p w14:paraId="0EFC92AE"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国庆节</w:t>
            </w:r>
          </w:p>
        </w:tc>
        <w:tc>
          <w:tcPr>
            <w:tcW w:w="3910" w:type="dxa"/>
            <w:vAlign w:val="center"/>
          </w:tcPr>
          <w:p w14:paraId="0A93D795"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3天</w:t>
            </w:r>
          </w:p>
        </w:tc>
      </w:tr>
      <w:tr w:rsidR="00DC2FE0" w14:paraId="34B95784" w14:textId="77777777">
        <w:trPr>
          <w:cantSplit/>
        </w:trPr>
        <w:tc>
          <w:tcPr>
            <w:tcW w:w="852" w:type="dxa"/>
            <w:vMerge w:val="restart"/>
            <w:vAlign w:val="center"/>
          </w:tcPr>
          <w:p w14:paraId="09936502"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2</w:t>
            </w:r>
          </w:p>
        </w:tc>
        <w:tc>
          <w:tcPr>
            <w:tcW w:w="1953" w:type="dxa"/>
            <w:gridSpan w:val="2"/>
            <w:vMerge w:val="restart"/>
            <w:vAlign w:val="center"/>
          </w:tcPr>
          <w:p w14:paraId="7696A1B0"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部分公民放假的节日及纪念日</w:t>
            </w:r>
          </w:p>
        </w:tc>
        <w:tc>
          <w:tcPr>
            <w:tcW w:w="1800" w:type="dxa"/>
            <w:vAlign w:val="center"/>
          </w:tcPr>
          <w:p w14:paraId="0BC5E456"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妇女节</w:t>
            </w:r>
          </w:p>
        </w:tc>
        <w:tc>
          <w:tcPr>
            <w:tcW w:w="3910" w:type="dxa"/>
            <w:vAlign w:val="center"/>
          </w:tcPr>
          <w:p w14:paraId="41D57369"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妇女放假半天</w:t>
            </w:r>
          </w:p>
        </w:tc>
      </w:tr>
      <w:tr w:rsidR="00DC2FE0" w14:paraId="5761E600" w14:textId="77777777">
        <w:trPr>
          <w:cantSplit/>
        </w:trPr>
        <w:tc>
          <w:tcPr>
            <w:tcW w:w="852" w:type="dxa"/>
            <w:vMerge/>
            <w:vAlign w:val="center"/>
          </w:tcPr>
          <w:p w14:paraId="455F2AA9"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6EF468B6" w14:textId="77777777" w:rsidR="00DC2FE0" w:rsidRDefault="00DC2FE0">
            <w:pPr>
              <w:jc w:val="center"/>
              <w:rPr>
                <w:rFonts w:ascii="仿宋_GB2312" w:eastAsia="仿宋_GB2312" w:hint="eastAsia"/>
                <w:color w:val="000000"/>
                <w:sz w:val="24"/>
              </w:rPr>
            </w:pPr>
          </w:p>
        </w:tc>
        <w:tc>
          <w:tcPr>
            <w:tcW w:w="1800" w:type="dxa"/>
            <w:vAlign w:val="center"/>
          </w:tcPr>
          <w:p w14:paraId="31620DB9"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青年节</w:t>
            </w:r>
          </w:p>
        </w:tc>
        <w:tc>
          <w:tcPr>
            <w:tcW w:w="3910" w:type="dxa"/>
            <w:vAlign w:val="center"/>
          </w:tcPr>
          <w:p w14:paraId="19B53293"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14周岁以上青年放假半天</w:t>
            </w:r>
          </w:p>
        </w:tc>
      </w:tr>
      <w:tr w:rsidR="00DC2FE0" w14:paraId="16FE00E8" w14:textId="77777777">
        <w:trPr>
          <w:cantSplit/>
        </w:trPr>
        <w:tc>
          <w:tcPr>
            <w:tcW w:w="852" w:type="dxa"/>
            <w:vMerge w:val="restart"/>
            <w:vAlign w:val="center"/>
          </w:tcPr>
          <w:p w14:paraId="61C17B78"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3</w:t>
            </w:r>
          </w:p>
        </w:tc>
        <w:tc>
          <w:tcPr>
            <w:tcW w:w="1953" w:type="dxa"/>
            <w:gridSpan w:val="2"/>
            <w:vMerge w:val="restart"/>
            <w:vAlign w:val="center"/>
          </w:tcPr>
          <w:p w14:paraId="56AA92E5"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年休假</w:t>
            </w:r>
          </w:p>
        </w:tc>
        <w:tc>
          <w:tcPr>
            <w:tcW w:w="1800" w:type="dxa"/>
            <w:vAlign w:val="center"/>
          </w:tcPr>
          <w:p w14:paraId="68D22F09"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累计工作已满1年不满5年的</w:t>
            </w:r>
          </w:p>
        </w:tc>
        <w:tc>
          <w:tcPr>
            <w:tcW w:w="3910" w:type="dxa"/>
            <w:vAlign w:val="center"/>
          </w:tcPr>
          <w:p w14:paraId="62634FEC"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5天</w:t>
            </w:r>
          </w:p>
        </w:tc>
      </w:tr>
      <w:tr w:rsidR="00DC2FE0" w14:paraId="28A5F537" w14:textId="77777777">
        <w:trPr>
          <w:cantSplit/>
        </w:trPr>
        <w:tc>
          <w:tcPr>
            <w:tcW w:w="852" w:type="dxa"/>
            <w:vMerge/>
            <w:vAlign w:val="center"/>
          </w:tcPr>
          <w:p w14:paraId="29757489"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1A0484B6" w14:textId="77777777" w:rsidR="00DC2FE0" w:rsidRDefault="00DC2FE0">
            <w:pPr>
              <w:jc w:val="center"/>
              <w:rPr>
                <w:rFonts w:ascii="仿宋_GB2312" w:eastAsia="仿宋_GB2312" w:hint="eastAsia"/>
                <w:color w:val="000000"/>
                <w:sz w:val="24"/>
              </w:rPr>
            </w:pPr>
          </w:p>
        </w:tc>
        <w:tc>
          <w:tcPr>
            <w:tcW w:w="1800" w:type="dxa"/>
            <w:vAlign w:val="center"/>
          </w:tcPr>
          <w:p w14:paraId="3A6404E5"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累计工作已满5年不满10年的</w:t>
            </w:r>
          </w:p>
        </w:tc>
        <w:tc>
          <w:tcPr>
            <w:tcW w:w="3910" w:type="dxa"/>
            <w:vAlign w:val="center"/>
          </w:tcPr>
          <w:p w14:paraId="2A1CA9AC"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10天</w:t>
            </w:r>
          </w:p>
        </w:tc>
      </w:tr>
      <w:tr w:rsidR="00DC2FE0" w14:paraId="51F21E42" w14:textId="77777777">
        <w:trPr>
          <w:cantSplit/>
        </w:trPr>
        <w:tc>
          <w:tcPr>
            <w:tcW w:w="852" w:type="dxa"/>
            <w:vMerge/>
            <w:vAlign w:val="center"/>
          </w:tcPr>
          <w:p w14:paraId="01BD0EA2"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4CE7138C" w14:textId="77777777" w:rsidR="00DC2FE0" w:rsidRDefault="00DC2FE0">
            <w:pPr>
              <w:jc w:val="center"/>
              <w:rPr>
                <w:rFonts w:ascii="仿宋_GB2312" w:eastAsia="仿宋_GB2312" w:hint="eastAsia"/>
                <w:color w:val="000000"/>
                <w:sz w:val="24"/>
              </w:rPr>
            </w:pPr>
          </w:p>
        </w:tc>
        <w:tc>
          <w:tcPr>
            <w:tcW w:w="1800" w:type="dxa"/>
            <w:vAlign w:val="center"/>
          </w:tcPr>
          <w:p w14:paraId="57E5D2A1"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累计工作已满10年不满15年的</w:t>
            </w:r>
          </w:p>
        </w:tc>
        <w:tc>
          <w:tcPr>
            <w:tcW w:w="3910" w:type="dxa"/>
            <w:vAlign w:val="center"/>
          </w:tcPr>
          <w:p w14:paraId="26CE4321"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12天</w:t>
            </w:r>
          </w:p>
        </w:tc>
      </w:tr>
      <w:tr w:rsidR="00DC2FE0" w14:paraId="4BD3F220" w14:textId="77777777">
        <w:trPr>
          <w:cantSplit/>
        </w:trPr>
        <w:tc>
          <w:tcPr>
            <w:tcW w:w="852" w:type="dxa"/>
            <w:vMerge/>
            <w:vAlign w:val="center"/>
          </w:tcPr>
          <w:p w14:paraId="507F9893"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4A0D2DFF" w14:textId="77777777" w:rsidR="00DC2FE0" w:rsidRDefault="00DC2FE0">
            <w:pPr>
              <w:jc w:val="center"/>
              <w:rPr>
                <w:rFonts w:ascii="仿宋_GB2312" w:eastAsia="仿宋_GB2312" w:hint="eastAsia"/>
                <w:color w:val="000000"/>
                <w:sz w:val="24"/>
              </w:rPr>
            </w:pPr>
          </w:p>
        </w:tc>
        <w:tc>
          <w:tcPr>
            <w:tcW w:w="1800" w:type="dxa"/>
            <w:vAlign w:val="center"/>
          </w:tcPr>
          <w:p w14:paraId="76AA6D5E"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累计工作已满15年不满20年的</w:t>
            </w:r>
          </w:p>
        </w:tc>
        <w:tc>
          <w:tcPr>
            <w:tcW w:w="3910" w:type="dxa"/>
            <w:vAlign w:val="center"/>
          </w:tcPr>
          <w:p w14:paraId="0332B845"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15天</w:t>
            </w:r>
          </w:p>
        </w:tc>
      </w:tr>
      <w:tr w:rsidR="00DC2FE0" w14:paraId="37F74E7A" w14:textId="77777777">
        <w:trPr>
          <w:cantSplit/>
        </w:trPr>
        <w:tc>
          <w:tcPr>
            <w:tcW w:w="852" w:type="dxa"/>
            <w:vMerge/>
            <w:vAlign w:val="center"/>
          </w:tcPr>
          <w:p w14:paraId="1CFCA546" w14:textId="77777777" w:rsidR="00DC2FE0" w:rsidRDefault="00DC2FE0">
            <w:pPr>
              <w:jc w:val="center"/>
              <w:rPr>
                <w:rFonts w:ascii="仿宋_GB2312" w:eastAsia="仿宋_GB2312" w:hint="eastAsia"/>
                <w:color w:val="000000"/>
                <w:sz w:val="24"/>
              </w:rPr>
            </w:pPr>
          </w:p>
        </w:tc>
        <w:tc>
          <w:tcPr>
            <w:tcW w:w="1953" w:type="dxa"/>
            <w:gridSpan w:val="2"/>
            <w:vMerge/>
            <w:vAlign w:val="center"/>
          </w:tcPr>
          <w:p w14:paraId="235D2B46" w14:textId="77777777" w:rsidR="00DC2FE0" w:rsidRDefault="00DC2FE0">
            <w:pPr>
              <w:jc w:val="center"/>
              <w:rPr>
                <w:rFonts w:ascii="仿宋_GB2312" w:eastAsia="仿宋_GB2312" w:hint="eastAsia"/>
                <w:color w:val="000000"/>
                <w:sz w:val="24"/>
              </w:rPr>
            </w:pPr>
          </w:p>
        </w:tc>
        <w:tc>
          <w:tcPr>
            <w:tcW w:w="1800" w:type="dxa"/>
            <w:vAlign w:val="center"/>
          </w:tcPr>
          <w:p w14:paraId="4851E2CA"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已满20年的</w:t>
            </w:r>
          </w:p>
        </w:tc>
        <w:tc>
          <w:tcPr>
            <w:tcW w:w="3910" w:type="dxa"/>
            <w:vAlign w:val="center"/>
          </w:tcPr>
          <w:p w14:paraId="0876285E"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20天</w:t>
            </w:r>
          </w:p>
        </w:tc>
      </w:tr>
      <w:tr w:rsidR="00DC2FE0" w14:paraId="40B1FCD3" w14:textId="77777777">
        <w:trPr>
          <w:cantSplit/>
        </w:trPr>
        <w:tc>
          <w:tcPr>
            <w:tcW w:w="852" w:type="dxa"/>
            <w:vMerge w:val="restart"/>
            <w:vAlign w:val="center"/>
          </w:tcPr>
          <w:p w14:paraId="258A7E3B"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4</w:t>
            </w:r>
          </w:p>
        </w:tc>
        <w:tc>
          <w:tcPr>
            <w:tcW w:w="3753" w:type="dxa"/>
            <w:gridSpan w:val="3"/>
            <w:vAlign w:val="center"/>
          </w:tcPr>
          <w:p w14:paraId="4D196417"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婚假</w:t>
            </w:r>
          </w:p>
        </w:tc>
        <w:tc>
          <w:tcPr>
            <w:tcW w:w="3910" w:type="dxa"/>
            <w:vAlign w:val="center"/>
          </w:tcPr>
          <w:p w14:paraId="6221AB35"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3天</w:t>
            </w:r>
          </w:p>
        </w:tc>
      </w:tr>
      <w:tr w:rsidR="00DC2FE0" w14:paraId="0ED6668B" w14:textId="77777777">
        <w:trPr>
          <w:cantSplit/>
        </w:trPr>
        <w:tc>
          <w:tcPr>
            <w:tcW w:w="852" w:type="dxa"/>
            <w:vMerge/>
            <w:vAlign w:val="center"/>
          </w:tcPr>
          <w:p w14:paraId="073D0C10" w14:textId="77777777" w:rsidR="00DC2FE0" w:rsidRDefault="00DC2FE0">
            <w:pPr>
              <w:jc w:val="center"/>
              <w:rPr>
                <w:rFonts w:ascii="仿宋_GB2312" w:eastAsia="仿宋_GB2312" w:hint="eastAsia"/>
                <w:color w:val="000000"/>
                <w:sz w:val="24"/>
              </w:rPr>
            </w:pPr>
          </w:p>
        </w:tc>
        <w:tc>
          <w:tcPr>
            <w:tcW w:w="3753" w:type="dxa"/>
            <w:gridSpan w:val="3"/>
            <w:vAlign w:val="center"/>
          </w:tcPr>
          <w:p w14:paraId="4C047A62"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晚婚假</w:t>
            </w:r>
          </w:p>
        </w:tc>
        <w:tc>
          <w:tcPr>
            <w:tcW w:w="3910" w:type="dxa"/>
            <w:vAlign w:val="center"/>
          </w:tcPr>
          <w:p w14:paraId="62D7E0C2"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加10天</w:t>
            </w:r>
          </w:p>
        </w:tc>
      </w:tr>
      <w:tr w:rsidR="00DC2FE0" w14:paraId="11C2D600" w14:textId="77777777">
        <w:trPr>
          <w:cantSplit/>
        </w:trPr>
        <w:tc>
          <w:tcPr>
            <w:tcW w:w="852" w:type="dxa"/>
            <w:vMerge w:val="restart"/>
            <w:vAlign w:val="center"/>
          </w:tcPr>
          <w:p w14:paraId="5228A3D5"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5</w:t>
            </w:r>
          </w:p>
        </w:tc>
        <w:tc>
          <w:tcPr>
            <w:tcW w:w="1773" w:type="dxa"/>
            <w:vMerge w:val="restart"/>
            <w:vAlign w:val="center"/>
          </w:tcPr>
          <w:p w14:paraId="7C220B33" w14:textId="77777777" w:rsidR="00DC2FE0" w:rsidRDefault="00DC2FE0">
            <w:pPr>
              <w:jc w:val="center"/>
              <w:rPr>
                <w:rFonts w:ascii="仿宋_GB2312" w:eastAsia="仿宋_GB2312" w:hint="eastAsia"/>
                <w:color w:val="000000"/>
                <w:sz w:val="24"/>
              </w:rPr>
            </w:pPr>
          </w:p>
          <w:p w14:paraId="4114A827"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产假</w:t>
            </w:r>
          </w:p>
        </w:tc>
        <w:tc>
          <w:tcPr>
            <w:tcW w:w="1980" w:type="dxa"/>
            <w:gridSpan w:val="2"/>
            <w:vAlign w:val="center"/>
          </w:tcPr>
          <w:p w14:paraId="5083A720"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正常产</w:t>
            </w:r>
          </w:p>
        </w:tc>
        <w:tc>
          <w:tcPr>
            <w:tcW w:w="3910" w:type="dxa"/>
            <w:vAlign w:val="center"/>
          </w:tcPr>
          <w:p w14:paraId="65AF50FD"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90天（其中产前15天）</w:t>
            </w:r>
          </w:p>
        </w:tc>
      </w:tr>
      <w:tr w:rsidR="00DC2FE0" w14:paraId="78FD3ED6" w14:textId="77777777">
        <w:trPr>
          <w:cantSplit/>
        </w:trPr>
        <w:tc>
          <w:tcPr>
            <w:tcW w:w="852" w:type="dxa"/>
            <w:vMerge/>
            <w:vAlign w:val="center"/>
          </w:tcPr>
          <w:p w14:paraId="7A987A8A" w14:textId="77777777" w:rsidR="00DC2FE0" w:rsidRDefault="00DC2FE0">
            <w:pPr>
              <w:jc w:val="center"/>
              <w:rPr>
                <w:rFonts w:ascii="仿宋_GB2312" w:eastAsia="仿宋_GB2312" w:hint="eastAsia"/>
                <w:color w:val="000000"/>
                <w:sz w:val="24"/>
              </w:rPr>
            </w:pPr>
          </w:p>
        </w:tc>
        <w:tc>
          <w:tcPr>
            <w:tcW w:w="1773" w:type="dxa"/>
            <w:vMerge/>
            <w:vAlign w:val="center"/>
          </w:tcPr>
          <w:p w14:paraId="46A1F758" w14:textId="77777777" w:rsidR="00DC2FE0" w:rsidRDefault="00DC2FE0">
            <w:pPr>
              <w:jc w:val="center"/>
              <w:rPr>
                <w:rFonts w:ascii="仿宋_GB2312" w:eastAsia="仿宋_GB2312" w:hint="eastAsia"/>
                <w:color w:val="000000"/>
                <w:sz w:val="24"/>
              </w:rPr>
            </w:pPr>
          </w:p>
        </w:tc>
        <w:tc>
          <w:tcPr>
            <w:tcW w:w="1980" w:type="dxa"/>
            <w:gridSpan w:val="2"/>
            <w:vAlign w:val="center"/>
          </w:tcPr>
          <w:p w14:paraId="4E9AC482"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难产</w:t>
            </w:r>
          </w:p>
        </w:tc>
        <w:tc>
          <w:tcPr>
            <w:tcW w:w="3910" w:type="dxa"/>
            <w:vAlign w:val="center"/>
          </w:tcPr>
          <w:p w14:paraId="22718B64"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加30天</w:t>
            </w:r>
          </w:p>
        </w:tc>
      </w:tr>
      <w:tr w:rsidR="00DC2FE0" w14:paraId="719F7FC4" w14:textId="77777777">
        <w:trPr>
          <w:cantSplit/>
        </w:trPr>
        <w:tc>
          <w:tcPr>
            <w:tcW w:w="852" w:type="dxa"/>
            <w:vMerge/>
            <w:vAlign w:val="center"/>
          </w:tcPr>
          <w:p w14:paraId="26608AD5" w14:textId="77777777" w:rsidR="00DC2FE0" w:rsidRDefault="00DC2FE0">
            <w:pPr>
              <w:jc w:val="center"/>
              <w:rPr>
                <w:rFonts w:ascii="仿宋_GB2312" w:eastAsia="仿宋_GB2312" w:hint="eastAsia"/>
                <w:color w:val="000000"/>
                <w:sz w:val="24"/>
              </w:rPr>
            </w:pPr>
          </w:p>
        </w:tc>
        <w:tc>
          <w:tcPr>
            <w:tcW w:w="1773" w:type="dxa"/>
            <w:vMerge/>
            <w:vAlign w:val="center"/>
          </w:tcPr>
          <w:p w14:paraId="60BAE737" w14:textId="77777777" w:rsidR="00DC2FE0" w:rsidRDefault="00DC2FE0">
            <w:pPr>
              <w:jc w:val="center"/>
              <w:rPr>
                <w:rFonts w:ascii="仿宋_GB2312" w:eastAsia="仿宋_GB2312" w:hint="eastAsia"/>
                <w:color w:val="000000"/>
                <w:sz w:val="24"/>
              </w:rPr>
            </w:pPr>
          </w:p>
        </w:tc>
        <w:tc>
          <w:tcPr>
            <w:tcW w:w="1980" w:type="dxa"/>
            <w:gridSpan w:val="2"/>
            <w:vAlign w:val="center"/>
          </w:tcPr>
          <w:p w14:paraId="7D452103"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独生</w:t>
            </w:r>
          </w:p>
        </w:tc>
        <w:tc>
          <w:tcPr>
            <w:tcW w:w="3910" w:type="dxa"/>
            <w:vAlign w:val="center"/>
          </w:tcPr>
          <w:p w14:paraId="60106FD7"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加35天</w:t>
            </w:r>
          </w:p>
        </w:tc>
      </w:tr>
      <w:tr w:rsidR="00DC2FE0" w14:paraId="6991714A" w14:textId="77777777">
        <w:trPr>
          <w:cantSplit/>
        </w:trPr>
        <w:tc>
          <w:tcPr>
            <w:tcW w:w="852" w:type="dxa"/>
            <w:vMerge/>
            <w:vAlign w:val="center"/>
          </w:tcPr>
          <w:p w14:paraId="0EF57B4A" w14:textId="77777777" w:rsidR="00DC2FE0" w:rsidRDefault="00DC2FE0">
            <w:pPr>
              <w:jc w:val="center"/>
              <w:rPr>
                <w:rFonts w:ascii="仿宋_GB2312" w:eastAsia="仿宋_GB2312" w:hint="eastAsia"/>
                <w:color w:val="000000"/>
                <w:sz w:val="24"/>
              </w:rPr>
            </w:pPr>
          </w:p>
        </w:tc>
        <w:tc>
          <w:tcPr>
            <w:tcW w:w="1773" w:type="dxa"/>
            <w:vMerge/>
            <w:vAlign w:val="center"/>
          </w:tcPr>
          <w:p w14:paraId="7A878DBC" w14:textId="77777777" w:rsidR="00DC2FE0" w:rsidRDefault="00DC2FE0">
            <w:pPr>
              <w:jc w:val="center"/>
              <w:rPr>
                <w:rFonts w:ascii="仿宋_GB2312" w:eastAsia="仿宋_GB2312" w:hint="eastAsia"/>
                <w:color w:val="000000"/>
                <w:sz w:val="24"/>
              </w:rPr>
            </w:pPr>
          </w:p>
        </w:tc>
        <w:tc>
          <w:tcPr>
            <w:tcW w:w="1980" w:type="dxa"/>
            <w:gridSpan w:val="2"/>
            <w:vAlign w:val="center"/>
          </w:tcPr>
          <w:p w14:paraId="3D556CEB"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晚育</w:t>
            </w:r>
          </w:p>
        </w:tc>
        <w:tc>
          <w:tcPr>
            <w:tcW w:w="3910" w:type="dxa"/>
            <w:vAlign w:val="center"/>
          </w:tcPr>
          <w:p w14:paraId="11404486"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加15天</w:t>
            </w:r>
          </w:p>
        </w:tc>
      </w:tr>
      <w:tr w:rsidR="00DC2FE0" w14:paraId="797D6099" w14:textId="77777777">
        <w:trPr>
          <w:cantSplit/>
        </w:trPr>
        <w:tc>
          <w:tcPr>
            <w:tcW w:w="852" w:type="dxa"/>
            <w:vMerge/>
            <w:vAlign w:val="center"/>
          </w:tcPr>
          <w:p w14:paraId="0BB40EF5" w14:textId="77777777" w:rsidR="00DC2FE0" w:rsidRDefault="00DC2FE0">
            <w:pPr>
              <w:jc w:val="center"/>
              <w:rPr>
                <w:rFonts w:ascii="仿宋_GB2312" w:eastAsia="仿宋_GB2312" w:hint="eastAsia"/>
                <w:color w:val="000000"/>
                <w:sz w:val="24"/>
              </w:rPr>
            </w:pPr>
          </w:p>
        </w:tc>
        <w:tc>
          <w:tcPr>
            <w:tcW w:w="1773" w:type="dxa"/>
            <w:vMerge/>
            <w:vAlign w:val="center"/>
          </w:tcPr>
          <w:p w14:paraId="15AE9623" w14:textId="77777777" w:rsidR="00DC2FE0" w:rsidRDefault="00DC2FE0">
            <w:pPr>
              <w:jc w:val="center"/>
              <w:rPr>
                <w:rFonts w:ascii="仿宋_GB2312" w:eastAsia="仿宋_GB2312" w:hint="eastAsia"/>
                <w:color w:val="000000"/>
                <w:sz w:val="24"/>
              </w:rPr>
            </w:pPr>
          </w:p>
        </w:tc>
        <w:tc>
          <w:tcPr>
            <w:tcW w:w="1980" w:type="dxa"/>
            <w:gridSpan w:val="2"/>
            <w:vAlign w:val="center"/>
          </w:tcPr>
          <w:p w14:paraId="65C27AFA"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多胞胎</w:t>
            </w:r>
          </w:p>
        </w:tc>
        <w:tc>
          <w:tcPr>
            <w:tcW w:w="3910" w:type="dxa"/>
            <w:vAlign w:val="center"/>
          </w:tcPr>
          <w:p w14:paraId="70F4C6D9"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每多生一个加15天</w:t>
            </w:r>
          </w:p>
        </w:tc>
      </w:tr>
      <w:tr w:rsidR="00DC2FE0" w14:paraId="19AB9D5E" w14:textId="77777777">
        <w:trPr>
          <w:cantSplit/>
        </w:trPr>
        <w:tc>
          <w:tcPr>
            <w:tcW w:w="852" w:type="dxa"/>
            <w:vMerge/>
            <w:vAlign w:val="center"/>
          </w:tcPr>
          <w:p w14:paraId="59EFD1D4" w14:textId="77777777" w:rsidR="00DC2FE0" w:rsidRDefault="00DC2FE0">
            <w:pPr>
              <w:jc w:val="center"/>
              <w:rPr>
                <w:rFonts w:ascii="仿宋_GB2312" w:eastAsia="仿宋_GB2312" w:hint="eastAsia"/>
                <w:color w:val="000000"/>
                <w:sz w:val="24"/>
              </w:rPr>
            </w:pPr>
          </w:p>
        </w:tc>
        <w:tc>
          <w:tcPr>
            <w:tcW w:w="3753" w:type="dxa"/>
            <w:gridSpan w:val="3"/>
            <w:vAlign w:val="center"/>
          </w:tcPr>
          <w:p w14:paraId="6051A2C8"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看护假</w:t>
            </w:r>
          </w:p>
        </w:tc>
        <w:tc>
          <w:tcPr>
            <w:tcW w:w="3910" w:type="dxa"/>
            <w:vAlign w:val="center"/>
          </w:tcPr>
          <w:p w14:paraId="36DEBAA8"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10天</w:t>
            </w:r>
          </w:p>
        </w:tc>
      </w:tr>
      <w:tr w:rsidR="00DC2FE0" w14:paraId="21004FE6" w14:textId="77777777">
        <w:trPr>
          <w:cantSplit/>
        </w:trPr>
        <w:tc>
          <w:tcPr>
            <w:tcW w:w="852" w:type="dxa"/>
            <w:vAlign w:val="center"/>
          </w:tcPr>
          <w:p w14:paraId="67C0ECEC"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6</w:t>
            </w:r>
          </w:p>
        </w:tc>
        <w:tc>
          <w:tcPr>
            <w:tcW w:w="3753" w:type="dxa"/>
            <w:gridSpan w:val="3"/>
            <w:vAlign w:val="center"/>
          </w:tcPr>
          <w:p w14:paraId="6F4E0867"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丧假</w:t>
            </w:r>
          </w:p>
        </w:tc>
        <w:tc>
          <w:tcPr>
            <w:tcW w:w="3910" w:type="dxa"/>
            <w:vAlign w:val="center"/>
          </w:tcPr>
          <w:p w14:paraId="1FA53C20"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3天</w:t>
            </w:r>
          </w:p>
        </w:tc>
      </w:tr>
      <w:tr w:rsidR="00DC2FE0" w14:paraId="383EEC8A" w14:textId="77777777">
        <w:trPr>
          <w:cantSplit/>
        </w:trPr>
        <w:tc>
          <w:tcPr>
            <w:tcW w:w="852" w:type="dxa"/>
            <w:vAlign w:val="center"/>
          </w:tcPr>
          <w:p w14:paraId="2405EDD8"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7</w:t>
            </w:r>
          </w:p>
        </w:tc>
        <w:tc>
          <w:tcPr>
            <w:tcW w:w="3753" w:type="dxa"/>
            <w:gridSpan w:val="3"/>
            <w:vAlign w:val="center"/>
          </w:tcPr>
          <w:p w14:paraId="12822F4B"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计划生育假</w:t>
            </w:r>
          </w:p>
        </w:tc>
        <w:tc>
          <w:tcPr>
            <w:tcW w:w="3910" w:type="dxa"/>
            <w:vAlign w:val="center"/>
          </w:tcPr>
          <w:p w14:paraId="275D1016"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按政府的有关规定办理</w:t>
            </w:r>
          </w:p>
        </w:tc>
      </w:tr>
      <w:tr w:rsidR="00DC2FE0" w14:paraId="47DB62D6" w14:textId="77777777">
        <w:trPr>
          <w:cantSplit/>
        </w:trPr>
        <w:tc>
          <w:tcPr>
            <w:tcW w:w="852" w:type="dxa"/>
            <w:vAlign w:val="center"/>
          </w:tcPr>
          <w:p w14:paraId="61054E16"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8</w:t>
            </w:r>
          </w:p>
        </w:tc>
        <w:tc>
          <w:tcPr>
            <w:tcW w:w="3753" w:type="dxa"/>
            <w:gridSpan w:val="3"/>
            <w:vAlign w:val="center"/>
          </w:tcPr>
          <w:p w14:paraId="239187AC"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工伤假</w:t>
            </w:r>
          </w:p>
        </w:tc>
        <w:tc>
          <w:tcPr>
            <w:tcW w:w="3910" w:type="dxa"/>
            <w:vAlign w:val="center"/>
          </w:tcPr>
          <w:p w14:paraId="210E979F"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按政府的有关规定办理</w:t>
            </w:r>
          </w:p>
        </w:tc>
      </w:tr>
      <w:tr w:rsidR="00DC2FE0" w14:paraId="621CC873" w14:textId="77777777">
        <w:trPr>
          <w:cantSplit/>
        </w:trPr>
        <w:tc>
          <w:tcPr>
            <w:tcW w:w="852" w:type="dxa"/>
            <w:vAlign w:val="center"/>
          </w:tcPr>
          <w:p w14:paraId="466B8ECC"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9</w:t>
            </w:r>
          </w:p>
        </w:tc>
        <w:tc>
          <w:tcPr>
            <w:tcW w:w="3753" w:type="dxa"/>
            <w:gridSpan w:val="3"/>
            <w:vAlign w:val="center"/>
          </w:tcPr>
          <w:p w14:paraId="275206E5"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员工探亲假</w:t>
            </w:r>
          </w:p>
        </w:tc>
        <w:tc>
          <w:tcPr>
            <w:tcW w:w="3910" w:type="dxa"/>
            <w:vAlign w:val="center"/>
          </w:tcPr>
          <w:p w14:paraId="10DF506B"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按政府的有关规定办理</w:t>
            </w:r>
          </w:p>
        </w:tc>
      </w:tr>
      <w:tr w:rsidR="00DC2FE0" w14:paraId="0703332D" w14:textId="77777777">
        <w:trPr>
          <w:cantSplit/>
        </w:trPr>
        <w:tc>
          <w:tcPr>
            <w:tcW w:w="852" w:type="dxa"/>
            <w:vAlign w:val="center"/>
          </w:tcPr>
          <w:p w14:paraId="0542CABC"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10</w:t>
            </w:r>
          </w:p>
        </w:tc>
        <w:tc>
          <w:tcPr>
            <w:tcW w:w="3753" w:type="dxa"/>
            <w:gridSpan w:val="3"/>
            <w:vAlign w:val="center"/>
          </w:tcPr>
          <w:p w14:paraId="6E683170"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归侨、侨眷出境探亲</w:t>
            </w:r>
          </w:p>
        </w:tc>
        <w:tc>
          <w:tcPr>
            <w:tcW w:w="3910" w:type="dxa"/>
            <w:vAlign w:val="center"/>
          </w:tcPr>
          <w:p w14:paraId="2E3D76CC" w14:textId="77777777" w:rsidR="00DC2FE0" w:rsidRDefault="00DC2FE0">
            <w:pPr>
              <w:jc w:val="center"/>
              <w:rPr>
                <w:rFonts w:ascii="仿宋_GB2312" w:eastAsia="仿宋_GB2312" w:hint="eastAsia"/>
                <w:color w:val="000000"/>
                <w:sz w:val="24"/>
              </w:rPr>
            </w:pPr>
            <w:r>
              <w:rPr>
                <w:rFonts w:ascii="仿宋_GB2312" w:eastAsia="仿宋_GB2312" w:hint="eastAsia"/>
                <w:color w:val="000000"/>
                <w:sz w:val="24"/>
              </w:rPr>
              <w:t>按政府的有关规定办理</w:t>
            </w:r>
          </w:p>
        </w:tc>
      </w:tr>
    </w:tbl>
    <w:p w14:paraId="20CEE844" w14:textId="77777777" w:rsidR="00DC2FE0" w:rsidRDefault="00DC2FE0">
      <w:pPr>
        <w:rPr>
          <w:rFonts w:ascii="仿宋_GB2312" w:eastAsia="仿宋_GB2312" w:hint="eastAsia"/>
          <w:color w:val="000000"/>
        </w:rPr>
      </w:pPr>
      <w:r>
        <w:rPr>
          <w:rFonts w:ascii="仿宋_GB2312" w:eastAsia="仿宋_GB2312" w:hint="eastAsia"/>
          <w:color w:val="000000"/>
          <w:sz w:val="24"/>
        </w:rPr>
        <w:t>附表：公司员工假期标准</w:t>
      </w:r>
    </w:p>
    <w:p w14:paraId="3CB144E8" w14:textId="77777777" w:rsidR="00DC2FE0" w:rsidRDefault="00DC2FE0">
      <w:pPr>
        <w:rPr>
          <w:rFonts w:ascii="仿宋_GB2312" w:eastAsia="仿宋_GB2312" w:hint="eastAsia"/>
          <w:sz w:val="24"/>
        </w:rPr>
      </w:pPr>
    </w:p>
    <w:p w14:paraId="77AD47B4" w14:textId="77777777" w:rsidR="00DC2FE0" w:rsidRDefault="00DC2FE0">
      <w:pPr>
        <w:rPr>
          <w:rFonts w:ascii="仿宋_GB2312" w:eastAsia="仿宋_GB2312" w:hint="eastAsia"/>
          <w:sz w:val="24"/>
        </w:rPr>
      </w:pPr>
    </w:p>
    <w:p w14:paraId="4DA4B2E9" w14:textId="77777777" w:rsidR="00DC2FE0" w:rsidRDefault="00DC2FE0">
      <w:pPr>
        <w:rPr>
          <w:rFonts w:ascii="仿宋_GB2312" w:eastAsia="仿宋_GB2312" w:hint="eastAsia"/>
          <w:sz w:val="24"/>
        </w:rPr>
      </w:pPr>
    </w:p>
    <w:p w14:paraId="42706B7D" w14:textId="77777777" w:rsidR="00DC2FE0" w:rsidRDefault="00DC2FE0">
      <w:pPr>
        <w:rPr>
          <w:rFonts w:ascii="仿宋_GB2312" w:eastAsia="仿宋_GB2312" w:hint="eastAsia"/>
          <w:sz w:val="24"/>
        </w:rPr>
      </w:pPr>
    </w:p>
    <w:p w14:paraId="6DD861E4" w14:textId="77777777" w:rsidR="00DC2FE0" w:rsidRDefault="00DC2FE0">
      <w:pPr>
        <w:rPr>
          <w:rFonts w:ascii="仿宋_GB2312" w:eastAsia="仿宋_GB2312" w:hint="eastAsia"/>
          <w:sz w:val="24"/>
        </w:rPr>
      </w:pPr>
    </w:p>
    <w:p w14:paraId="21304C9C" w14:textId="77777777" w:rsidR="00DC2FE0" w:rsidRDefault="00DC2FE0">
      <w:pPr>
        <w:rPr>
          <w:rFonts w:ascii="仿宋_GB2312" w:eastAsia="仿宋_GB2312" w:hint="eastAsia"/>
          <w:sz w:val="24"/>
        </w:rPr>
      </w:pPr>
    </w:p>
    <w:p w14:paraId="54F7BBFC" w14:textId="77777777" w:rsidR="00DC2FE0" w:rsidRDefault="00DC2FE0">
      <w:pPr>
        <w:rPr>
          <w:rFonts w:ascii="仿宋_GB2312" w:eastAsia="仿宋_GB2312" w:hint="eastAsia"/>
          <w:sz w:val="24"/>
        </w:rPr>
      </w:pPr>
    </w:p>
    <w:p w14:paraId="3EF39F0B" w14:textId="77777777" w:rsidR="00DC2FE0" w:rsidRDefault="00DC2FE0">
      <w:pPr>
        <w:rPr>
          <w:rFonts w:ascii="仿宋_GB2312" w:eastAsia="仿宋_GB2312" w:hAnsi="宋体" w:hint="eastAsia"/>
          <w:b/>
          <w:sz w:val="30"/>
          <w:szCs w:val="30"/>
        </w:rPr>
      </w:pPr>
      <w:r>
        <w:rPr>
          <w:rFonts w:ascii="仿宋_GB2312" w:eastAsia="仿宋_GB2312" w:hAnsi="宋体" w:hint="eastAsia"/>
          <w:b/>
          <w:sz w:val="30"/>
          <w:szCs w:val="30"/>
        </w:rPr>
        <w:lastRenderedPageBreak/>
        <w:t>附5：《中国移动通信集团广东有限公司员工违反劳动纪律处罚条例》（粤移[2008]829号）</w:t>
      </w:r>
    </w:p>
    <w:p w14:paraId="23294370" w14:textId="77777777" w:rsidR="00DC2FE0" w:rsidRDefault="00DC2FE0">
      <w:pPr>
        <w:jc w:val="left"/>
        <w:rPr>
          <w:rFonts w:ascii="仿宋_GB2312" w:eastAsia="仿宋_GB2312" w:hAnsi="宋体" w:hint="eastAsia"/>
          <w:b/>
          <w:color w:val="000000"/>
          <w:sz w:val="24"/>
        </w:rPr>
      </w:pPr>
      <w:r>
        <w:rPr>
          <w:rFonts w:ascii="仿宋_GB2312" w:eastAsia="仿宋_GB2312" w:hAnsi="宋体" w:hint="eastAsia"/>
          <w:b/>
          <w:szCs w:val="28"/>
        </w:rPr>
        <w:t xml:space="preserve">1 </w:t>
      </w:r>
      <w:r>
        <w:rPr>
          <w:rFonts w:ascii="仿宋_GB2312" w:eastAsia="仿宋_GB2312" w:hAnsi="宋体" w:hint="eastAsia"/>
          <w:b/>
          <w:color w:val="000000"/>
          <w:sz w:val="24"/>
        </w:rPr>
        <w:t xml:space="preserve"> </w:t>
      </w:r>
      <w:r>
        <w:rPr>
          <w:rFonts w:ascii="仿宋_GB2312" w:eastAsia="仿宋_GB2312" w:hAnsi="宋体" w:hint="eastAsia"/>
          <w:b/>
          <w:bCs/>
          <w:color w:val="000000"/>
          <w:sz w:val="24"/>
        </w:rPr>
        <w:t>总则</w:t>
      </w:r>
    </w:p>
    <w:p w14:paraId="010CDC62" w14:textId="77777777" w:rsidR="00DC2FE0" w:rsidRDefault="00DC2FE0">
      <w:pPr>
        <w:jc w:val="left"/>
        <w:rPr>
          <w:rFonts w:ascii="仿宋_GB2312" w:eastAsia="仿宋_GB2312" w:hAnsi="宋体" w:hint="eastAsia"/>
          <w:color w:val="000000"/>
          <w:sz w:val="24"/>
        </w:rPr>
      </w:pPr>
      <w:r>
        <w:rPr>
          <w:rFonts w:ascii="仿宋_GB2312" w:eastAsia="仿宋_GB2312" w:hAnsi="宋体" w:hint="eastAsia"/>
          <w:color w:val="000000"/>
          <w:sz w:val="24"/>
        </w:rPr>
        <w:t xml:space="preserve">1.1 为加强公司内部劳动纪律管理，指导员工工作行为，维护公司正常的工作秩序，提高工作效率，根据国家相关法律、法规，结合公司企业文化及行为规范，特制定本条例。 </w:t>
      </w:r>
    </w:p>
    <w:p w14:paraId="656F5405" w14:textId="77777777" w:rsidR="00DC2FE0" w:rsidRDefault="00DC2FE0">
      <w:pPr>
        <w:jc w:val="left"/>
        <w:rPr>
          <w:rFonts w:ascii="仿宋_GB2312" w:eastAsia="仿宋_GB2312" w:hAnsi="宋体" w:hint="eastAsia"/>
          <w:color w:val="000000"/>
          <w:sz w:val="24"/>
        </w:rPr>
      </w:pPr>
      <w:r>
        <w:rPr>
          <w:rFonts w:ascii="仿宋_GB2312" w:eastAsia="仿宋_GB2312" w:hAnsi="宋体" w:hint="eastAsia"/>
          <w:color w:val="000000"/>
          <w:sz w:val="24"/>
        </w:rPr>
        <w:t>1.2 本条例适用于中国移动通信集团广东有限公司劳动合同制员工。</w:t>
      </w:r>
    </w:p>
    <w:p w14:paraId="7AF73B66" w14:textId="77777777" w:rsidR="00DC2FE0" w:rsidRDefault="00DC2FE0">
      <w:pPr>
        <w:jc w:val="left"/>
        <w:rPr>
          <w:rFonts w:ascii="仿宋_GB2312" w:eastAsia="仿宋_GB2312" w:hAnsi="宋体" w:hint="eastAsia"/>
          <w:color w:val="000000"/>
          <w:sz w:val="24"/>
        </w:rPr>
      </w:pPr>
      <w:r>
        <w:rPr>
          <w:rFonts w:ascii="仿宋_GB2312" w:eastAsia="仿宋_GB2312" w:hAnsi="宋体" w:hint="eastAsia"/>
          <w:bCs/>
          <w:color w:val="000000"/>
          <w:sz w:val="24"/>
        </w:rPr>
        <w:t xml:space="preserve">1.3 </w:t>
      </w:r>
      <w:r>
        <w:rPr>
          <w:rFonts w:ascii="仿宋_GB2312" w:eastAsia="仿宋_GB2312" w:hAnsi="宋体" w:hint="eastAsia"/>
          <w:color w:val="000000"/>
          <w:sz w:val="24"/>
        </w:rPr>
        <w:t>所有公司劳动合同制员工必须遵守公司的各项规章制度及行为规范。</w:t>
      </w:r>
    </w:p>
    <w:p w14:paraId="79AEBFD2" w14:textId="77777777" w:rsidR="00DC2FE0" w:rsidRDefault="00DC2FE0">
      <w:pPr>
        <w:pStyle w:val="af"/>
        <w:rPr>
          <w:rFonts w:ascii="仿宋_GB2312" w:eastAsia="仿宋_GB2312" w:hAnsi="宋体" w:hint="eastAsia"/>
          <w:color w:val="000000"/>
          <w:sz w:val="24"/>
          <w:szCs w:val="24"/>
        </w:rPr>
      </w:pPr>
      <w:r>
        <w:rPr>
          <w:rFonts w:ascii="仿宋_GB2312" w:eastAsia="仿宋_GB2312" w:hAnsi="宋体" w:hint="eastAsia"/>
          <w:color w:val="000000"/>
          <w:sz w:val="24"/>
          <w:szCs w:val="24"/>
        </w:rPr>
        <w:t>1.4 本条例是对员工不规范行为的约束准则，是正常执行企业各种规章制度，促进企业生产经营目标实现的基本保证。对于员工不规范行为，根据性质和情节严重程度实施相应的处罚，同时构成犯罪的，移交司法机关依法处理，羁押期间中止劳动合同。</w:t>
      </w:r>
    </w:p>
    <w:p w14:paraId="4001E096" w14:textId="77777777" w:rsidR="00DC2FE0" w:rsidRDefault="00DC2FE0">
      <w:pPr>
        <w:jc w:val="left"/>
        <w:rPr>
          <w:rFonts w:ascii="仿宋_GB2312" w:eastAsia="仿宋_GB2312" w:hAnsi="宋体" w:hint="eastAsia"/>
          <w:b/>
          <w:color w:val="000000"/>
          <w:sz w:val="24"/>
        </w:rPr>
      </w:pPr>
    </w:p>
    <w:p w14:paraId="2311B9BA" w14:textId="77777777" w:rsidR="00DC2FE0" w:rsidRDefault="00DC2FE0">
      <w:pPr>
        <w:jc w:val="left"/>
        <w:rPr>
          <w:rFonts w:ascii="仿宋_GB2312" w:eastAsia="仿宋_GB2312" w:hAnsi="宋体" w:hint="eastAsia"/>
          <w:b/>
          <w:color w:val="000000"/>
          <w:sz w:val="24"/>
        </w:rPr>
      </w:pPr>
      <w:r>
        <w:rPr>
          <w:rFonts w:ascii="仿宋_GB2312" w:eastAsia="仿宋_GB2312" w:hAnsi="宋体" w:hint="eastAsia"/>
          <w:b/>
          <w:bCs/>
          <w:color w:val="000000"/>
          <w:sz w:val="24"/>
        </w:rPr>
        <w:t>2  违反劳动纪律行为类别与对应处分：</w:t>
      </w:r>
    </w:p>
    <w:p w14:paraId="7A0EE93C" w14:textId="77777777" w:rsidR="00DC2FE0" w:rsidRDefault="00DC2FE0">
      <w:pPr>
        <w:jc w:val="left"/>
        <w:rPr>
          <w:rFonts w:ascii="仿宋_GB2312" w:eastAsia="仿宋_GB2312" w:hAnsi="宋体" w:hint="eastAsia"/>
          <w:bCs/>
          <w:color w:val="000000"/>
          <w:sz w:val="24"/>
        </w:rPr>
      </w:pPr>
      <w:r>
        <w:rPr>
          <w:rFonts w:ascii="仿宋_GB2312" w:eastAsia="仿宋_GB2312" w:hAnsi="宋体" w:hint="eastAsia"/>
          <w:bCs/>
          <w:color w:val="000000"/>
          <w:sz w:val="24"/>
        </w:rPr>
        <w:t>2.1 公司员工违反劳动纪律行为类别包括：</w:t>
      </w:r>
    </w:p>
    <w:p w14:paraId="2916ACBE" w14:textId="77777777" w:rsidR="00DC2FE0" w:rsidRDefault="00DC2FE0">
      <w:pPr>
        <w:ind w:firstLineChars="200" w:firstLine="480"/>
        <w:jc w:val="left"/>
        <w:rPr>
          <w:rFonts w:ascii="仿宋_GB2312" w:eastAsia="仿宋_GB2312" w:hAnsi="宋体" w:hint="eastAsia"/>
          <w:bCs/>
          <w:color w:val="000000"/>
          <w:sz w:val="24"/>
        </w:rPr>
      </w:pPr>
      <w:r>
        <w:rPr>
          <w:rFonts w:ascii="仿宋_GB2312" w:eastAsia="仿宋_GB2312" w:hAnsi="宋体" w:hint="eastAsia"/>
          <w:bCs/>
          <w:color w:val="000000"/>
          <w:sz w:val="24"/>
        </w:rPr>
        <w:t>轻微行为过失、一般行为过失、重大行为过失、严重违纪四大类。</w:t>
      </w:r>
    </w:p>
    <w:p w14:paraId="65EDB7EF" w14:textId="77777777" w:rsidR="00DC2FE0" w:rsidRDefault="00DC2FE0">
      <w:pPr>
        <w:jc w:val="left"/>
        <w:rPr>
          <w:rFonts w:ascii="仿宋_GB2312" w:eastAsia="仿宋_GB2312" w:hAnsi="宋体" w:hint="eastAsia"/>
          <w:bCs/>
          <w:color w:val="000000"/>
          <w:sz w:val="24"/>
        </w:rPr>
      </w:pPr>
      <w:r>
        <w:rPr>
          <w:rFonts w:ascii="仿宋_GB2312" w:eastAsia="仿宋_GB2312" w:hAnsi="宋体" w:hint="eastAsia"/>
          <w:bCs/>
          <w:color w:val="000000"/>
          <w:sz w:val="24"/>
        </w:rPr>
        <w:t>2.2 违反劳动纪律处分</w:t>
      </w:r>
    </w:p>
    <w:p w14:paraId="6BB62D87" w14:textId="77777777" w:rsidR="00DC2FE0" w:rsidRDefault="00DC2FE0">
      <w:pPr>
        <w:ind w:firstLineChars="200" w:firstLine="480"/>
        <w:jc w:val="left"/>
        <w:rPr>
          <w:rFonts w:ascii="仿宋_GB2312" w:eastAsia="仿宋_GB2312" w:hAnsi="宋体" w:hint="eastAsia"/>
          <w:bCs/>
          <w:color w:val="000000"/>
          <w:sz w:val="24"/>
        </w:rPr>
      </w:pPr>
      <w:r>
        <w:rPr>
          <w:rFonts w:ascii="仿宋_GB2312" w:eastAsia="仿宋_GB2312" w:hAnsi="宋体" w:hint="eastAsia"/>
          <w:bCs/>
          <w:color w:val="000000"/>
          <w:sz w:val="24"/>
        </w:rPr>
        <w:t>对下列可能发生的违反劳动纪律事件相应的处分措施:</w:t>
      </w:r>
    </w:p>
    <w:p w14:paraId="46FD8EDA" w14:textId="77777777" w:rsidR="00DC2FE0" w:rsidRDefault="00DC2FE0">
      <w:pPr>
        <w:widowControl/>
        <w:numPr>
          <w:ilvl w:val="0"/>
          <w:numId w:val="57"/>
        </w:numPr>
        <w:tabs>
          <w:tab w:val="left" w:pos="420"/>
          <w:tab w:val="left" w:pos="54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一次或以上“轻微行为过失”——提出口头警告</w:t>
      </w:r>
    </w:p>
    <w:p w14:paraId="085E0FF3" w14:textId="77777777" w:rsidR="00DC2FE0" w:rsidRDefault="00DC2FE0">
      <w:pPr>
        <w:widowControl/>
        <w:numPr>
          <w:ilvl w:val="0"/>
          <w:numId w:val="57"/>
        </w:numPr>
        <w:tabs>
          <w:tab w:val="left" w:pos="420"/>
          <w:tab w:val="left" w:pos="54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一次或以上“一般行为过失”——提出书面警告</w:t>
      </w:r>
    </w:p>
    <w:p w14:paraId="1B968D16" w14:textId="77777777" w:rsidR="00DC2FE0" w:rsidRDefault="00DC2FE0">
      <w:pPr>
        <w:widowControl/>
        <w:numPr>
          <w:ilvl w:val="0"/>
          <w:numId w:val="57"/>
        </w:numPr>
        <w:tabs>
          <w:tab w:val="left" w:pos="420"/>
          <w:tab w:val="left" w:pos="54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一次或以上“重大行为过失”——降低职级或解除劳动合同</w:t>
      </w:r>
    </w:p>
    <w:p w14:paraId="79AF341E" w14:textId="77777777" w:rsidR="00DC2FE0" w:rsidRDefault="00DC2FE0">
      <w:pPr>
        <w:widowControl/>
        <w:numPr>
          <w:ilvl w:val="0"/>
          <w:numId w:val="57"/>
        </w:numPr>
        <w:tabs>
          <w:tab w:val="left" w:pos="420"/>
          <w:tab w:val="left" w:pos="54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一次或以上“严重违纪”</w:t>
      </w:r>
      <w:r>
        <w:rPr>
          <w:rFonts w:ascii="仿宋_GB2312" w:eastAsia="仿宋_GB2312" w:hAnsi="宋体" w:hint="eastAsia"/>
          <w:color w:val="000000"/>
          <w:sz w:val="24"/>
        </w:rPr>
        <w:t>——</w:t>
      </w:r>
      <w:r>
        <w:rPr>
          <w:rFonts w:ascii="仿宋_GB2312" w:eastAsia="仿宋_GB2312" w:hAnsi="宋体" w:cs="宋体" w:hint="eastAsia"/>
          <w:color w:val="000000"/>
          <w:sz w:val="24"/>
        </w:rPr>
        <w:t>解除劳动合同</w:t>
      </w:r>
    </w:p>
    <w:p w14:paraId="516F6CC4" w14:textId="77777777" w:rsidR="00DC2FE0" w:rsidRDefault="00DC2FE0">
      <w:pPr>
        <w:pStyle w:val="ae"/>
        <w:widowControl w:val="0"/>
        <w:spacing w:before="0" w:beforeAutospacing="0" w:after="0" w:afterAutospacing="0"/>
        <w:rPr>
          <w:rFonts w:ascii="仿宋_GB2312" w:eastAsia="仿宋_GB2312" w:hAnsi="宋体" w:cs="Times New Roman" w:hint="eastAsia"/>
          <w:color w:val="000000"/>
          <w:kern w:val="2"/>
        </w:rPr>
      </w:pPr>
    </w:p>
    <w:p w14:paraId="3AAC7D6F" w14:textId="77777777" w:rsidR="00DC2FE0" w:rsidRDefault="00DC2FE0">
      <w:pPr>
        <w:pStyle w:val="ae"/>
        <w:widowControl w:val="0"/>
        <w:spacing w:before="0" w:beforeAutospacing="0" w:after="0" w:afterAutospacing="0"/>
        <w:rPr>
          <w:rFonts w:ascii="仿宋_GB2312" w:eastAsia="仿宋_GB2312" w:hAnsi="宋体" w:hint="eastAsia"/>
          <w:bCs/>
          <w:color w:val="000000"/>
        </w:rPr>
      </w:pPr>
      <w:r>
        <w:rPr>
          <w:rFonts w:ascii="仿宋_GB2312" w:eastAsia="仿宋_GB2312" w:hAnsi="宋体" w:hint="eastAsia"/>
          <w:b/>
          <w:color w:val="000000"/>
        </w:rPr>
        <w:t>3  违反劳动纪律行为范例</w:t>
      </w:r>
    </w:p>
    <w:p w14:paraId="0654EA30" w14:textId="77777777" w:rsidR="00DC2FE0" w:rsidRDefault="00DC2FE0">
      <w:pPr>
        <w:widowControl/>
        <w:ind w:left="720" w:hanging="720"/>
        <w:rPr>
          <w:rFonts w:ascii="仿宋_GB2312" w:eastAsia="仿宋_GB2312" w:hAnsi="宋体" w:hint="eastAsia"/>
          <w:color w:val="000000"/>
          <w:sz w:val="24"/>
        </w:rPr>
      </w:pPr>
      <w:r>
        <w:rPr>
          <w:rFonts w:ascii="仿宋_GB2312" w:eastAsia="仿宋_GB2312" w:hAnsi="宋体" w:cs="宋体" w:hint="eastAsia"/>
          <w:color w:val="000000"/>
          <w:sz w:val="24"/>
        </w:rPr>
        <w:t>3.1 轻微行为过失：</w:t>
      </w:r>
    </w:p>
    <w:p w14:paraId="02A8E545" w14:textId="77777777" w:rsidR="00DC2FE0" w:rsidRDefault="00DC2FE0">
      <w:pPr>
        <w:widowControl/>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3.1.1 日常行为方面的轻微过失,如：</w:t>
      </w:r>
    </w:p>
    <w:p w14:paraId="24703387" w14:textId="77777777" w:rsidR="00DC2FE0" w:rsidRDefault="00DC2FE0">
      <w:pPr>
        <w:widowControl/>
        <w:numPr>
          <w:ilvl w:val="0"/>
          <w:numId w:val="58"/>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对一些与日常行为有关的责任、守则轻微疏忽的。</w:t>
      </w:r>
    </w:p>
    <w:p w14:paraId="7F758301" w14:textId="77777777" w:rsidR="00DC2FE0" w:rsidRDefault="00DC2FE0">
      <w:pPr>
        <w:widowControl/>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3.1.2 履行职责方面的轻微过失，如:</w:t>
      </w:r>
    </w:p>
    <w:p w14:paraId="5A2FC0B6" w14:textId="77777777" w:rsidR="00DC2FE0" w:rsidRDefault="00DC2FE0">
      <w:pPr>
        <w:widowControl/>
        <w:numPr>
          <w:ilvl w:val="0"/>
          <w:numId w:val="59"/>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对一些与日常工作职责、办公室规章制度有关守则轻微疏忽的；</w:t>
      </w:r>
    </w:p>
    <w:p w14:paraId="7500EFFD" w14:textId="77777777" w:rsidR="00DC2FE0" w:rsidRDefault="00DC2FE0">
      <w:pPr>
        <w:widowControl/>
        <w:numPr>
          <w:ilvl w:val="0"/>
          <w:numId w:val="59"/>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与办公室规章制度有轻微抵触行为的；</w:t>
      </w:r>
    </w:p>
    <w:p w14:paraId="4003B000" w14:textId="77777777" w:rsidR="00DC2FE0" w:rsidRDefault="00DC2FE0">
      <w:pPr>
        <w:widowControl/>
        <w:numPr>
          <w:ilvl w:val="0"/>
          <w:numId w:val="59"/>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玩忽职守造成公司财产不必要浪费或损失,金额低于人民币2000元的；</w:t>
      </w:r>
    </w:p>
    <w:p w14:paraId="6883C9D6" w14:textId="77777777" w:rsidR="00DC2FE0" w:rsidRDefault="00DC2FE0">
      <w:pPr>
        <w:widowControl/>
        <w:numPr>
          <w:ilvl w:val="0"/>
          <w:numId w:val="59"/>
        </w:numPr>
        <w:tabs>
          <w:tab w:val="left" w:pos="42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没有按照公司既定的做法、守则或制度就工作所需的相关材料、信息等及时与其他员工沟通或向主管汇报的。</w:t>
      </w:r>
    </w:p>
    <w:p w14:paraId="22E30EC8" w14:textId="77777777" w:rsidR="00DC2FE0" w:rsidRDefault="00DC2FE0">
      <w:pPr>
        <w:widowControl/>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3.1.3 出勤方面的轻微过失，如：</w:t>
      </w:r>
    </w:p>
    <w:p w14:paraId="7BBAC1AE" w14:textId="77777777" w:rsidR="00DC2FE0" w:rsidRDefault="00DC2FE0">
      <w:pPr>
        <w:widowControl/>
        <w:numPr>
          <w:ilvl w:val="0"/>
          <w:numId w:val="60"/>
        </w:numPr>
        <w:tabs>
          <w:tab w:val="left" w:pos="42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一个工作月内无故迟到一次的；</w:t>
      </w:r>
    </w:p>
    <w:p w14:paraId="46A524CD" w14:textId="77777777" w:rsidR="00DC2FE0" w:rsidRDefault="00DC2FE0">
      <w:pPr>
        <w:widowControl/>
        <w:numPr>
          <w:ilvl w:val="0"/>
          <w:numId w:val="60"/>
        </w:numPr>
        <w:tabs>
          <w:tab w:val="left" w:pos="42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一个工作月内未经主管同意缺勤少于4小时的。</w:t>
      </w:r>
    </w:p>
    <w:p w14:paraId="4881983A" w14:textId="77777777" w:rsidR="00DC2FE0" w:rsidRDefault="00DC2FE0">
      <w:pPr>
        <w:widowControl/>
        <w:tabs>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3.1.4 安全、卫生或工作管理方面的轻微过失，如：</w:t>
      </w:r>
    </w:p>
    <w:p w14:paraId="2EB9B50D" w14:textId="77777777" w:rsidR="00DC2FE0" w:rsidRDefault="00DC2FE0">
      <w:pPr>
        <w:widowControl/>
        <w:numPr>
          <w:ilvl w:val="0"/>
          <w:numId w:val="61"/>
        </w:numPr>
        <w:tabs>
          <w:tab w:val="left" w:pos="420"/>
          <w:tab w:val="left" w:pos="60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在公共办公非特别划为吸烟区的区域吸烟一次的；</w:t>
      </w:r>
    </w:p>
    <w:p w14:paraId="25636E3E" w14:textId="77777777" w:rsidR="00DC2FE0" w:rsidRDefault="00DC2FE0">
      <w:pPr>
        <w:widowControl/>
        <w:numPr>
          <w:ilvl w:val="0"/>
          <w:numId w:val="61"/>
        </w:numPr>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忽视公司危险警示而有轻微抵触行为的。</w:t>
      </w:r>
    </w:p>
    <w:p w14:paraId="7289150A" w14:textId="77777777" w:rsidR="00DC2FE0" w:rsidRDefault="00DC2FE0">
      <w:pPr>
        <w:widowControl/>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3.1.5 其它方面的轻微行为过失。</w:t>
      </w:r>
    </w:p>
    <w:p w14:paraId="0FF91CA4" w14:textId="77777777" w:rsidR="00DC2FE0" w:rsidRDefault="00DC2FE0">
      <w:pPr>
        <w:widowControl/>
        <w:tabs>
          <w:tab w:val="left" w:pos="600"/>
        </w:tabs>
        <w:autoSpaceDE w:val="0"/>
        <w:autoSpaceDN w:val="0"/>
        <w:jc w:val="left"/>
        <w:rPr>
          <w:rFonts w:ascii="仿宋_GB2312" w:eastAsia="仿宋_GB2312" w:hAnsi="宋体" w:cs="宋体" w:hint="eastAsia"/>
          <w:color w:val="000000"/>
          <w:sz w:val="24"/>
        </w:rPr>
      </w:pPr>
    </w:p>
    <w:p w14:paraId="62CC8ABB" w14:textId="77777777" w:rsidR="00DC2FE0" w:rsidRDefault="00DC2FE0">
      <w:pPr>
        <w:widowControl/>
        <w:rPr>
          <w:rFonts w:ascii="仿宋_GB2312" w:eastAsia="仿宋_GB2312" w:hAnsi="宋体" w:hint="eastAsia"/>
          <w:color w:val="000000"/>
          <w:sz w:val="24"/>
        </w:rPr>
      </w:pPr>
      <w:r>
        <w:rPr>
          <w:rFonts w:ascii="仿宋_GB2312" w:eastAsia="仿宋_GB2312" w:hAnsi="宋体" w:cs="宋体" w:hint="eastAsia"/>
          <w:color w:val="000000"/>
          <w:sz w:val="24"/>
        </w:rPr>
        <w:t>3.2 一般行为过失：</w:t>
      </w:r>
    </w:p>
    <w:p w14:paraId="5BF308E4" w14:textId="77777777" w:rsidR="00DC2FE0" w:rsidRDefault="00DC2FE0">
      <w:pPr>
        <w:widowControl/>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lastRenderedPageBreak/>
        <w:t>3.2.1 日常行为方面的一般行为过失,如：</w:t>
      </w:r>
    </w:p>
    <w:p w14:paraId="15A8EE52" w14:textId="77777777" w:rsidR="00DC2FE0" w:rsidRDefault="00DC2FE0">
      <w:pPr>
        <w:widowControl/>
        <w:numPr>
          <w:ilvl w:val="0"/>
          <w:numId w:val="62"/>
        </w:numPr>
        <w:tabs>
          <w:tab w:val="left" w:pos="42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在日常行为方面，屡犯(三次以上，含三次)轻微行为过失的；</w:t>
      </w:r>
    </w:p>
    <w:p w14:paraId="0CCB6AF4" w14:textId="77777777" w:rsidR="00DC2FE0" w:rsidRDefault="00DC2FE0">
      <w:pPr>
        <w:widowControl/>
        <w:numPr>
          <w:ilvl w:val="0"/>
          <w:numId w:val="6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在工作时间内对公司其他员工或其他与公司有关的人员有冒犯行为的；</w:t>
      </w:r>
    </w:p>
    <w:p w14:paraId="72D2B7BA" w14:textId="77777777" w:rsidR="00DC2FE0" w:rsidRDefault="00DC2FE0">
      <w:pPr>
        <w:widowControl/>
        <w:numPr>
          <w:ilvl w:val="0"/>
          <w:numId w:val="6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在与公司有关的事项上，在工作以外时间和办公场所以外，对公司其他员工或其他与公司有关的人员有冒犯行为的。</w:t>
      </w:r>
    </w:p>
    <w:p w14:paraId="18DF5767" w14:textId="77777777" w:rsidR="00DC2FE0" w:rsidRDefault="00DC2FE0">
      <w:pPr>
        <w:widowControl/>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3.2.2 履行职责方面的一般行为过失，如：</w:t>
      </w:r>
    </w:p>
    <w:p w14:paraId="4B28D592" w14:textId="77777777" w:rsidR="00DC2FE0" w:rsidRDefault="00DC2FE0">
      <w:pPr>
        <w:widowControl/>
        <w:numPr>
          <w:ilvl w:val="0"/>
          <w:numId w:val="6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在履行职责方面，屡犯(三次以上,含三次)轻微行为过失的；</w:t>
      </w:r>
    </w:p>
    <w:p w14:paraId="789622FE" w14:textId="77777777" w:rsidR="00DC2FE0" w:rsidRDefault="00DC2FE0">
      <w:pPr>
        <w:widowControl/>
        <w:numPr>
          <w:ilvl w:val="0"/>
          <w:numId w:val="6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故意或玩忽职守造成公司财产不必要浪费或损失,金额超过人民币2000元而不足5000元的；</w:t>
      </w:r>
    </w:p>
    <w:p w14:paraId="32C96C20" w14:textId="77777777" w:rsidR="00DC2FE0" w:rsidRDefault="00DC2FE0">
      <w:pPr>
        <w:widowControl/>
        <w:numPr>
          <w:ilvl w:val="0"/>
          <w:numId w:val="6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在发生轻微事故，执行工作出错，或出现轻微损害，造成浪费等事项时没有立即通知直线主管或其他主管经理的；</w:t>
      </w:r>
    </w:p>
    <w:p w14:paraId="7445D938" w14:textId="77777777" w:rsidR="00DC2FE0" w:rsidRDefault="00DC2FE0">
      <w:pPr>
        <w:widowControl/>
        <w:numPr>
          <w:ilvl w:val="0"/>
          <w:numId w:val="6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拒绝与其他员工进行工作协作的；</w:t>
      </w:r>
    </w:p>
    <w:p w14:paraId="36AB3221" w14:textId="77777777" w:rsidR="00DC2FE0" w:rsidRDefault="00DC2FE0">
      <w:pPr>
        <w:widowControl/>
        <w:numPr>
          <w:ilvl w:val="0"/>
          <w:numId w:val="6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对直接下属的违纪行为不予以指正或处理，给公司造成重大经济损失（金额达到或超过人民币5000元）或造成严重负面影响的。</w:t>
      </w:r>
    </w:p>
    <w:p w14:paraId="60AEEE55" w14:textId="77777777" w:rsidR="00DC2FE0" w:rsidRDefault="00DC2FE0">
      <w:pPr>
        <w:widowControl/>
        <w:tabs>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3.2.3 出勤方面的一般行为过失，如:</w:t>
      </w:r>
    </w:p>
    <w:p w14:paraId="31FA249F" w14:textId="77777777" w:rsidR="00DC2FE0" w:rsidRDefault="00DC2FE0">
      <w:pPr>
        <w:widowControl/>
        <w:numPr>
          <w:ilvl w:val="0"/>
          <w:numId w:val="63"/>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在出勤方面，屡犯(三次以上，含三次)轻微行为过失的；</w:t>
      </w:r>
    </w:p>
    <w:p w14:paraId="645BB742" w14:textId="77777777" w:rsidR="00DC2FE0" w:rsidRDefault="00DC2FE0">
      <w:pPr>
        <w:widowControl/>
        <w:numPr>
          <w:ilvl w:val="0"/>
          <w:numId w:val="63"/>
        </w:numPr>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一个工作月内无故迟到累计超过三次，且有二次或以上次数迟到时间超过1小时的；</w:t>
      </w:r>
    </w:p>
    <w:p w14:paraId="2D925477" w14:textId="77777777" w:rsidR="00DC2FE0" w:rsidRDefault="00DC2FE0">
      <w:pPr>
        <w:widowControl/>
        <w:numPr>
          <w:ilvl w:val="0"/>
          <w:numId w:val="63"/>
        </w:numPr>
        <w:tabs>
          <w:tab w:val="left" w:pos="420"/>
          <w:tab w:val="left" w:pos="54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事先不请假，连续一天缺勤且没有预先通知直线主管、部门经理或人力资源部的；</w:t>
      </w:r>
    </w:p>
    <w:p w14:paraId="61BF2BE0" w14:textId="77777777" w:rsidR="00DC2FE0" w:rsidRDefault="00DC2FE0">
      <w:pPr>
        <w:widowControl/>
        <w:numPr>
          <w:ilvl w:val="0"/>
          <w:numId w:val="63"/>
        </w:numPr>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虚报加班或出勤行为一次的。</w:t>
      </w:r>
    </w:p>
    <w:p w14:paraId="7E03179F" w14:textId="77777777" w:rsidR="00DC2FE0" w:rsidRDefault="00DC2FE0">
      <w:pPr>
        <w:widowControl/>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3.2.4 安全、卫生或工作管理方面的一般行为过失，如:</w:t>
      </w:r>
    </w:p>
    <w:p w14:paraId="57AE3A80" w14:textId="77777777" w:rsidR="00DC2FE0" w:rsidRDefault="00DC2FE0">
      <w:pPr>
        <w:widowControl/>
        <w:numPr>
          <w:ilvl w:val="0"/>
          <w:numId w:val="64"/>
        </w:numPr>
        <w:tabs>
          <w:tab w:val="left" w:pos="420"/>
          <w:tab w:val="left" w:pos="60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在安全、卫生或工作管理方面，屡犯(三次以上，含三次)轻微过失的；</w:t>
      </w:r>
    </w:p>
    <w:p w14:paraId="5207378F" w14:textId="77777777" w:rsidR="00DC2FE0" w:rsidRDefault="00DC2FE0">
      <w:pPr>
        <w:widowControl/>
        <w:numPr>
          <w:ilvl w:val="0"/>
          <w:numId w:val="64"/>
        </w:numPr>
        <w:tabs>
          <w:tab w:val="left" w:pos="420"/>
          <w:tab w:val="left" w:pos="60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疏忽与安全、卫生和工作管理有关守则和指示，造成不良影响的。</w:t>
      </w:r>
    </w:p>
    <w:p w14:paraId="79EB5AD6" w14:textId="77777777" w:rsidR="00DC2FE0" w:rsidRDefault="00DC2FE0">
      <w:pPr>
        <w:widowControl/>
        <w:tabs>
          <w:tab w:val="left" w:pos="60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3.2.5 其它方面的行为过失。</w:t>
      </w:r>
    </w:p>
    <w:p w14:paraId="5508C78A" w14:textId="77777777" w:rsidR="00DC2FE0" w:rsidRDefault="00DC2FE0">
      <w:pPr>
        <w:widowControl/>
        <w:ind w:left="540" w:hanging="540"/>
        <w:rPr>
          <w:rFonts w:ascii="仿宋_GB2312" w:eastAsia="仿宋_GB2312" w:hAnsi="宋体" w:hint="eastAsia"/>
          <w:color w:val="000000"/>
          <w:sz w:val="24"/>
        </w:rPr>
      </w:pPr>
    </w:p>
    <w:p w14:paraId="4CDBE674" w14:textId="77777777" w:rsidR="00DC2FE0" w:rsidRDefault="00DC2FE0">
      <w:pPr>
        <w:widowControl/>
        <w:tabs>
          <w:tab w:val="left" w:pos="720"/>
        </w:tabs>
        <w:ind w:left="540" w:hanging="540"/>
        <w:rPr>
          <w:rFonts w:ascii="仿宋_GB2312" w:eastAsia="仿宋_GB2312" w:hAnsi="宋体" w:cs="宋体" w:hint="eastAsia"/>
          <w:color w:val="000000"/>
          <w:sz w:val="24"/>
        </w:rPr>
      </w:pPr>
      <w:r>
        <w:rPr>
          <w:rFonts w:ascii="仿宋_GB2312" w:eastAsia="仿宋_GB2312" w:hAnsi="宋体" w:cs="宋体" w:hint="eastAsia"/>
          <w:color w:val="000000"/>
          <w:sz w:val="24"/>
        </w:rPr>
        <w:t>3.3 重大行为过失，如:</w:t>
      </w:r>
    </w:p>
    <w:p w14:paraId="2B24CA81" w14:textId="77777777" w:rsidR="00DC2FE0" w:rsidRDefault="00DC2FE0">
      <w:pPr>
        <w:widowControl/>
        <w:tabs>
          <w:tab w:val="left" w:pos="36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3.3.1 日常行为方面的重大行为过失，如:</w:t>
      </w:r>
    </w:p>
    <w:p w14:paraId="3D7992F3" w14:textId="77777777" w:rsidR="00DC2FE0" w:rsidRDefault="00DC2FE0">
      <w:pPr>
        <w:widowControl/>
        <w:numPr>
          <w:ilvl w:val="0"/>
          <w:numId w:val="65"/>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在日常行为方面，屡犯（三次以上，含三次）一般行为过失的；</w:t>
      </w:r>
    </w:p>
    <w:p w14:paraId="7C07572E" w14:textId="77777777" w:rsidR="00DC2FE0" w:rsidRDefault="00DC2FE0">
      <w:pPr>
        <w:widowControl/>
        <w:numPr>
          <w:ilvl w:val="0"/>
          <w:numId w:val="65"/>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严重疏忽公司或所在单位日常行为守则、指示或一般标准及办公室规章制度，造成恶劣影响的；</w:t>
      </w:r>
    </w:p>
    <w:p w14:paraId="40A876EC" w14:textId="77777777" w:rsidR="00DC2FE0" w:rsidRDefault="00DC2FE0">
      <w:pPr>
        <w:widowControl/>
        <w:numPr>
          <w:ilvl w:val="0"/>
          <w:numId w:val="65"/>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在与公司有关的事项上，向其他员工或其他与公司有关人员进行恐吓、威胁、骚扰或使用强迫手段的；</w:t>
      </w:r>
    </w:p>
    <w:p w14:paraId="19E71547" w14:textId="77777777" w:rsidR="00DC2FE0" w:rsidRDefault="00DC2FE0">
      <w:pPr>
        <w:widowControl/>
        <w:numPr>
          <w:ilvl w:val="0"/>
          <w:numId w:val="65"/>
        </w:numPr>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当主管提出与工作相关问题时,做出虚假、误导性的说明，或提供不真实材料的；</w:t>
      </w:r>
    </w:p>
    <w:p w14:paraId="5127FA97" w14:textId="77777777" w:rsidR="00DC2FE0" w:rsidRDefault="00DC2FE0">
      <w:pPr>
        <w:widowControl/>
        <w:numPr>
          <w:ilvl w:val="0"/>
          <w:numId w:val="65"/>
        </w:numPr>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掩饰其他员工所犯的行为过失，对其他员工所犯的行为过失或过错提供不真实证明的；</w:t>
      </w:r>
    </w:p>
    <w:p w14:paraId="05C55CBC" w14:textId="77777777" w:rsidR="00DC2FE0" w:rsidRDefault="00DC2FE0">
      <w:pPr>
        <w:widowControl/>
        <w:numPr>
          <w:ilvl w:val="0"/>
          <w:numId w:val="65"/>
        </w:numPr>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于公司办公区域进行赌博活动的；</w:t>
      </w:r>
    </w:p>
    <w:p w14:paraId="7F833EA8" w14:textId="77777777" w:rsidR="00DC2FE0" w:rsidRDefault="00DC2FE0">
      <w:pPr>
        <w:widowControl/>
        <w:numPr>
          <w:ilvl w:val="0"/>
          <w:numId w:val="65"/>
        </w:numPr>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未经许可动用公司的资金或重要物质的；</w:t>
      </w:r>
    </w:p>
    <w:p w14:paraId="6907B33B" w14:textId="77777777" w:rsidR="00DC2FE0" w:rsidRDefault="00DC2FE0">
      <w:pPr>
        <w:widowControl/>
        <w:numPr>
          <w:ilvl w:val="0"/>
          <w:numId w:val="65"/>
        </w:numPr>
        <w:autoSpaceDE w:val="0"/>
        <w:autoSpaceDN w:val="0"/>
        <w:ind w:right="-205"/>
        <w:jc w:val="left"/>
        <w:rPr>
          <w:rFonts w:ascii="仿宋_GB2312" w:eastAsia="仿宋_GB2312" w:hAnsi="宋体" w:cs="宋体" w:hint="eastAsia"/>
          <w:color w:val="000000"/>
          <w:sz w:val="24"/>
        </w:rPr>
      </w:pPr>
      <w:r>
        <w:rPr>
          <w:rFonts w:ascii="仿宋_GB2312" w:eastAsia="仿宋_GB2312" w:hAnsi="宋体" w:cs="宋体" w:hint="eastAsia"/>
          <w:color w:val="000000"/>
          <w:sz w:val="24"/>
        </w:rPr>
        <w:t>从其他员工或任何与公司有关的人士处接受或索取金钱、物品等贿赂，获取不正当利益的。</w:t>
      </w:r>
    </w:p>
    <w:p w14:paraId="6773D68B" w14:textId="77777777" w:rsidR="00DC2FE0" w:rsidRDefault="00DC2FE0">
      <w:pPr>
        <w:widowControl/>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3.3.2 履行职责方面的重大行为过失，如:</w:t>
      </w:r>
    </w:p>
    <w:p w14:paraId="61FA72DA" w14:textId="77777777" w:rsidR="00DC2FE0" w:rsidRDefault="00DC2FE0">
      <w:pPr>
        <w:widowControl/>
        <w:numPr>
          <w:ilvl w:val="0"/>
          <w:numId w:val="66"/>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在履行职责方面曾有一般行为过失，接获书面警告和《员工违反劳动纪律处罚确认表》（A）后，仍有履行职责方面行为过失的；</w:t>
      </w:r>
    </w:p>
    <w:p w14:paraId="601505A9" w14:textId="77777777" w:rsidR="00DC2FE0" w:rsidRDefault="00DC2FE0">
      <w:pPr>
        <w:widowControl/>
        <w:numPr>
          <w:ilvl w:val="0"/>
          <w:numId w:val="66"/>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lastRenderedPageBreak/>
        <w:t>故意或玩忽职守造成公司财产不必要浪费或损失,金额超过人民币5000元不足10000元的；</w:t>
      </w:r>
    </w:p>
    <w:p w14:paraId="218716E3" w14:textId="77777777" w:rsidR="00DC2FE0" w:rsidRDefault="00DC2FE0">
      <w:pPr>
        <w:widowControl/>
        <w:numPr>
          <w:ilvl w:val="0"/>
          <w:numId w:val="66"/>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在知情情况下，故意在公司表格或其他文件上填写错误或虚构的资料信息，给公司造成损害的；</w:t>
      </w:r>
    </w:p>
    <w:p w14:paraId="5685CAEB" w14:textId="77777777" w:rsidR="00DC2FE0" w:rsidRDefault="00DC2FE0">
      <w:pPr>
        <w:widowControl/>
        <w:numPr>
          <w:ilvl w:val="0"/>
          <w:numId w:val="66"/>
        </w:numPr>
        <w:tabs>
          <w:tab w:val="left" w:pos="42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发生损失或事故，隐瞒不向主管或其他相关人员传达公司需要的资料和信息的；</w:t>
      </w:r>
    </w:p>
    <w:p w14:paraId="65C68C02" w14:textId="77777777" w:rsidR="00DC2FE0" w:rsidRDefault="00DC2FE0">
      <w:pPr>
        <w:widowControl/>
        <w:numPr>
          <w:ilvl w:val="0"/>
          <w:numId w:val="66"/>
        </w:numPr>
        <w:tabs>
          <w:tab w:val="left" w:pos="420"/>
          <w:tab w:val="left" w:pos="108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明知直接下属的违纪行为而对其进行包庇，不予以指正或处理，给公司造成巨大经济损失（金额达到人民币10000元）或造成严重负面影响的。</w:t>
      </w:r>
    </w:p>
    <w:p w14:paraId="0CF6257C" w14:textId="77777777" w:rsidR="00DC2FE0" w:rsidRDefault="00DC2FE0">
      <w:pPr>
        <w:widowControl/>
        <w:tabs>
          <w:tab w:val="left" w:pos="54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3.3.3 出勤方面的重大行为过失，如:</w:t>
      </w:r>
    </w:p>
    <w:p w14:paraId="5A08CA15" w14:textId="77777777" w:rsidR="00DC2FE0" w:rsidRDefault="00DC2FE0">
      <w:pPr>
        <w:widowControl/>
        <w:numPr>
          <w:ilvl w:val="0"/>
          <w:numId w:val="67"/>
        </w:numPr>
        <w:tabs>
          <w:tab w:val="left" w:pos="420"/>
          <w:tab w:val="left" w:pos="54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在出勤方面曾有一般行为过失，接获书面警告和《员工违反劳动纪律处罚确认表》（A）后，仍有出勤方面行为过失的；</w:t>
      </w:r>
    </w:p>
    <w:p w14:paraId="1E3D5EC6" w14:textId="77777777" w:rsidR="00DC2FE0" w:rsidRDefault="00DC2FE0">
      <w:pPr>
        <w:widowControl/>
        <w:numPr>
          <w:ilvl w:val="0"/>
          <w:numId w:val="67"/>
        </w:numPr>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为获得公司额外的补休、加班费或其他福利，做出虚假、不完整或误导性说明，或提供不真实材料的；</w:t>
      </w:r>
    </w:p>
    <w:p w14:paraId="33698EEC" w14:textId="77777777" w:rsidR="00DC2FE0" w:rsidRDefault="00DC2FE0">
      <w:pPr>
        <w:widowControl/>
        <w:numPr>
          <w:ilvl w:val="0"/>
          <w:numId w:val="67"/>
        </w:numPr>
        <w:tabs>
          <w:tab w:val="left" w:pos="420"/>
          <w:tab w:val="left" w:pos="54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严重疏忽考勤、休假等公司出勤管理制度的；</w:t>
      </w:r>
    </w:p>
    <w:p w14:paraId="739CC807" w14:textId="77777777" w:rsidR="00DC2FE0" w:rsidRDefault="00DC2FE0">
      <w:pPr>
        <w:widowControl/>
        <w:numPr>
          <w:ilvl w:val="0"/>
          <w:numId w:val="67"/>
        </w:numPr>
        <w:tabs>
          <w:tab w:val="left" w:pos="420"/>
          <w:tab w:val="left" w:pos="54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连续三天缺勤而没有先通知直线主管、部门经理或人力资源部的；</w:t>
      </w:r>
    </w:p>
    <w:p w14:paraId="60B29BA5" w14:textId="77777777" w:rsidR="00DC2FE0" w:rsidRDefault="00DC2FE0">
      <w:pPr>
        <w:widowControl/>
        <w:numPr>
          <w:ilvl w:val="0"/>
          <w:numId w:val="67"/>
        </w:numPr>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虚报加班、出勤行为达到三次的。</w:t>
      </w:r>
    </w:p>
    <w:p w14:paraId="3F09E062" w14:textId="77777777" w:rsidR="00DC2FE0" w:rsidRDefault="00DC2FE0">
      <w:pPr>
        <w:widowControl/>
        <w:tabs>
          <w:tab w:val="left" w:pos="36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3.3.4 安全、卫生或工作管理方面的重大行为损失，如:</w:t>
      </w:r>
    </w:p>
    <w:p w14:paraId="78F1E877" w14:textId="77777777" w:rsidR="00DC2FE0" w:rsidRDefault="00DC2FE0">
      <w:pPr>
        <w:widowControl/>
        <w:numPr>
          <w:ilvl w:val="0"/>
          <w:numId w:val="68"/>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在安全、卫生或工作管理方面曾有一般行为过失，接获书面警告和《员工违反劳动纪律处罚确认表》（A）后，仍然在安全、卫生或工作管理方面有行为过失的；</w:t>
      </w:r>
    </w:p>
    <w:p w14:paraId="73700767" w14:textId="77777777" w:rsidR="00DC2FE0" w:rsidRDefault="00DC2FE0">
      <w:pPr>
        <w:widowControl/>
        <w:numPr>
          <w:ilvl w:val="0"/>
          <w:numId w:val="68"/>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严重疏忽与安全、卫生、工作管理有关的守则或指示的。</w:t>
      </w:r>
    </w:p>
    <w:p w14:paraId="2BD8E318" w14:textId="77777777" w:rsidR="00DC2FE0" w:rsidRDefault="00DC2FE0">
      <w:pPr>
        <w:widowControl/>
        <w:tabs>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3.3.5 其它方面的重大行为过失。</w:t>
      </w:r>
    </w:p>
    <w:p w14:paraId="3A8CE01E" w14:textId="77777777" w:rsidR="00DC2FE0" w:rsidRDefault="00DC2FE0">
      <w:pPr>
        <w:widowControl/>
        <w:rPr>
          <w:rFonts w:ascii="仿宋_GB2312" w:eastAsia="仿宋_GB2312" w:hAnsi="宋体" w:hint="eastAsia"/>
          <w:b/>
          <w:bCs/>
          <w:color w:val="000000"/>
          <w:sz w:val="24"/>
        </w:rPr>
      </w:pPr>
    </w:p>
    <w:p w14:paraId="497EB4EA" w14:textId="77777777" w:rsidR="00DC2FE0" w:rsidRDefault="00DC2FE0">
      <w:pPr>
        <w:widowControl/>
        <w:ind w:left="720" w:hanging="720"/>
        <w:rPr>
          <w:rFonts w:ascii="仿宋_GB2312" w:eastAsia="仿宋_GB2312" w:hAnsi="宋体" w:cs="宋体" w:hint="eastAsia"/>
          <w:color w:val="000000"/>
          <w:sz w:val="24"/>
        </w:rPr>
      </w:pPr>
      <w:r>
        <w:rPr>
          <w:rFonts w:ascii="仿宋_GB2312" w:eastAsia="仿宋_GB2312" w:hAnsi="宋体" w:cs="宋体" w:hint="eastAsia"/>
          <w:color w:val="000000"/>
          <w:sz w:val="24"/>
        </w:rPr>
        <w:t>3.4 严重违纪:</w:t>
      </w:r>
    </w:p>
    <w:p w14:paraId="1CEF62EE" w14:textId="77777777" w:rsidR="00DC2FE0" w:rsidRDefault="00DC2FE0">
      <w:pPr>
        <w:widowControl/>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3.4.1 一般行为方面的严重违纪，如:</w:t>
      </w:r>
    </w:p>
    <w:p w14:paraId="26B309D9" w14:textId="77777777" w:rsidR="00DC2FE0" w:rsidRDefault="00DC2FE0">
      <w:pPr>
        <w:widowControl/>
        <w:numPr>
          <w:ilvl w:val="0"/>
          <w:numId w:val="69"/>
        </w:numPr>
        <w:tabs>
          <w:tab w:val="left" w:pos="420"/>
          <w:tab w:val="left" w:pos="108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在与公司有关的事项上,对其他员工或其他与公司有关的人士进行阻挡、殴打、或任何其他暴力行为的；</w:t>
      </w:r>
    </w:p>
    <w:p w14:paraId="3D8D84F3" w14:textId="77777777" w:rsidR="00DC2FE0" w:rsidRDefault="00DC2FE0">
      <w:pPr>
        <w:widowControl/>
        <w:numPr>
          <w:ilvl w:val="0"/>
          <w:numId w:val="69"/>
        </w:numPr>
        <w:tabs>
          <w:tab w:val="left" w:pos="420"/>
          <w:tab w:val="left" w:pos="108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违反国家法律法规，被拘留、劳教或追究刑事责任的；</w:t>
      </w:r>
    </w:p>
    <w:p w14:paraId="7932442D" w14:textId="77777777" w:rsidR="00DC2FE0" w:rsidRDefault="00DC2FE0">
      <w:pPr>
        <w:widowControl/>
        <w:numPr>
          <w:ilvl w:val="0"/>
          <w:numId w:val="69"/>
        </w:numPr>
        <w:tabs>
          <w:tab w:val="left" w:pos="420"/>
          <w:tab w:val="left" w:pos="108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偷窃、盗用、藏匿或未经许可试图从公司拿取属于公司或与公司有关人员财物的；</w:t>
      </w:r>
    </w:p>
    <w:p w14:paraId="186E73C0" w14:textId="77777777" w:rsidR="00DC2FE0" w:rsidRDefault="00DC2FE0">
      <w:pPr>
        <w:widowControl/>
        <w:numPr>
          <w:ilvl w:val="0"/>
          <w:numId w:val="69"/>
        </w:numPr>
        <w:tabs>
          <w:tab w:val="left" w:pos="420"/>
          <w:tab w:val="left" w:pos="600"/>
          <w:tab w:val="left" w:pos="108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故意损害公司、其他员工，或任何与公司有关人员财物的；</w:t>
      </w:r>
    </w:p>
    <w:p w14:paraId="605B5AE6" w14:textId="77777777" w:rsidR="00DC2FE0" w:rsidRDefault="00DC2FE0">
      <w:pPr>
        <w:widowControl/>
        <w:numPr>
          <w:ilvl w:val="0"/>
          <w:numId w:val="69"/>
        </w:numPr>
        <w:tabs>
          <w:tab w:val="left" w:pos="420"/>
          <w:tab w:val="left" w:pos="60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未经许可向其他人员透露与公司技术、业务或经营方面有关保密资料、数据的；</w:t>
      </w:r>
    </w:p>
    <w:p w14:paraId="2BBB14B4" w14:textId="77777777" w:rsidR="00DC2FE0" w:rsidRDefault="00DC2FE0">
      <w:pPr>
        <w:widowControl/>
        <w:numPr>
          <w:ilvl w:val="0"/>
          <w:numId w:val="69"/>
        </w:numPr>
        <w:tabs>
          <w:tab w:val="left" w:pos="42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违反国家计划生育政策的；</w:t>
      </w:r>
    </w:p>
    <w:p w14:paraId="43160D7D" w14:textId="77777777" w:rsidR="00DC2FE0" w:rsidRDefault="00DC2FE0">
      <w:pPr>
        <w:widowControl/>
        <w:numPr>
          <w:ilvl w:val="0"/>
          <w:numId w:val="69"/>
        </w:numPr>
        <w:tabs>
          <w:tab w:val="left" w:pos="360"/>
          <w:tab w:val="left" w:pos="4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参与和公司利益冲突的其他经营活动或受雇于其中从中获利的。</w:t>
      </w:r>
    </w:p>
    <w:p w14:paraId="401054EB" w14:textId="77777777" w:rsidR="00DC2FE0" w:rsidRDefault="00DC2FE0">
      <w:pPr>
        <w:widowControl/>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3.4.2 履行职责方面的严重违纪，如:</w:t>
      </w:r>
    </w:p>
    <w:p w14:paraId="4D969369" w14:textId="77777777" w:rsidR="00DC2FE0" w:rsidRDefault="00DC2FE0">
      <w:pPr>
        <w:widowControl/>
        <w:numPr>
          <w:ilvl w:val="0"/>
          <w:numId w:val="70"/>
        </w:numPr>
        <w:tabs>
          <w:tab w:val="left" w:pos="42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在履行职责方面曾有一般行为过失，接获书面警告和《员工违反劳动纪律处罚确认表》（A）后，仍然在履行职责方面有两次或以上次数行为过失的；</w:t>
      </w:r>
    </w:p>
    <w:p w14:paraId="24A20D65" w14:textId="77777777" w:rsidR="00DC2FE0" w:rsidRDefault="00DC2FE0">
      <w:pPr>
        <w:widowControl/>
        <w:numPr>
          <w:ilvl w:val="0"/>
          <w:numId w:val="70"/>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故意或玩忽职守造成公司财产不必要浪费或损失,金额超过人民币10000元的。</w:t>
      </w:r>
    </w:p>
    <w:p w14:paraId="77E8A4E5" w14:textId="77777777" w:rsidR="00DC2FE0" w:rsidRDefault="00DC2FE0">
      <w:pPr>
        <w:widowControl/>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3.4.3 出勤方面的严重违纪行为，如:</w:t>
      </w:r>
    </w:p>
    <w:p w14:paraId="330AD0CA" w14:textId="77777777" w:rsidR="00DC2FE0" w:rsidRDefault="00DC2FE0">
      <w:pPr>
        <w:widowControl/>
        <w:numPr>
          <w:ilvl w:val="0"/>
          <w:numId w:val="71"/>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在出勤方面曾有一般行为过失，接获书面警告和《员工违反劳动纪律处罚确认表》（A）后，仍然在出勤方面有两次或以上次数行为过失的；</w:t>
      </w:r>
    </w:p>
    <w:p w14:paraId="40F8A8EE" w14:textId="77777777" w:rsidR="00DC2FE0" w:rsidRDefault="00DC2FE0">
      <w:pPr>
        <w:widowControl/>
        <w:numPr>
          <w:ilvl w:val="0"/>
          <w:numId w:val="71"/>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故意违反考勤、休假等公司出勤管理制度的；</w:t>
      </w:r>
    </w:p>
    <w:p w14:paraId="1E757A3F" w14:textId="77777777" w:rsidR="00DC2FE0" w:rsidRDefault="00DC2FE0">
      <w:pPr>
        <w:widowControl/>
        <w:numPr>
          <w:ilvl w:val="0"/>
          <w:numId w:val="71"/>
        </w:numPr>
        <w:tabs>
          <w:tab w:val="left" w:pos="420"/>
          <w:tab w:val="left" w:pos="540"/>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lastRenderedPageBreak/>
        <w:t>连续五天缺勤而没有预先通知直线主管、部门经理或人力资源部的；</w:t>
      </w:r>
    </w:p>
    <w:p w14:paraId="1BDF76D1" w14:textId="77777777" w:rsidR="00DC2FE0" w:rsidRDefault="00DC2FE0">
      <w:pPr>
        <w:widowControl/>
        <w:numPr>
          <w:ilvl w:val="0"/>
          <w:numId w:val="71"/>
        </w:numPr>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虚报加班、出勤行为达到五次的。</w:t>
      </w:r>
    </w:p>
    <w:p w14:paraId="66DDDEAE" w14:textId="77777777" w:rsidR="00DC2FE0" w:rsidRDefault="00DC2FE0">
      <w:pPr>
        <w:widowControl/>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3.4.4 安全，卫生和工作管理等方面的严重违纪行为，如:</w:t>
      </w:r>
    </w:p>
    <w:p w14:paraId="68B4A03C" w14:textId="77777777" w:rsidR="00DC2FE0" w:rsidRDefault="00DC2FE0">
      <w:pPr>
        <w:widowControl/>
        <w:numPr>
          <w:ilvl w:val="0"/>
          <w:numId w:val="7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在安全、卫生、或工作管理方面曾有一般行为过失，接获书面警告和《员工违反劳动纪律处罚确认表》（A）后，仍然在安全，卫生和工作管理方面有两次或以上次数行为过失的；</w:t>
      </w:r>
    </w:p>
    <w:p w14:paraId="747414A1" w14:textId="77777777" w:rsidR="00DC2FE0" w:rsidRDefault="00DC2FE0">
      <w:pPr>
        <w:widowControl/>
        <w:numPr>
          <w:ilvl w:val="0"/>
          <w:numId w:val="72"/>
        </w:numPr>
        <w:tabs>
          <w:tab w:val="left" w:pos="420"/>
          <w:tab w:val="left" w:pos="720"/>
        </w:tabs>
        <w:autoSpaceDE w:val="0"/>
        <w:autoSpaceDN w:val="0"/>
        <w:jc w:val="left"/>
        <w:rPr>
          <w:rFonts w:ascii="仿宋_GB2312" w:eastAsia="仿宋_GB2312" w:hAnsi="宋体" w:cs="宋体" w:hint="eastAsia"/>
          <w:color w:val="000000"/>
          <w:sz w:val="24"/>
        </w:rPr>
      </w:pPr>
      <w:r>
        <w:rPr>
          <w:rFonts w:ascii="仿宋_GB2312" w:eastAsia="仿宋_GB2312" w:hAnsi="宋体" w:cs="宋体" w:hint="eastAsia"/>
          <w:color w:val="000000"/>
          <w:sz w:val="24"/>
        </w:rPr>
        <w:t>未经许可动用公司设备、工具、车辆等，造成公司重大损失的。</w:t>
      </w:r>
    </w:p>
    <w:p w14:paraId="244867D7" w14:textId="77777777" w:rsidR="00DC2FE0" w:rsidRDefault="00DC2FE0">
      <w:pPr>
        <w:widowControl/>
        <w:tabs>
          <w:tab w:val="left" w:pos="720"/>
        </w:tabs>
        <w:autoSpaceDE w:val="0"/>
        <w:autoSpaceDN w:val="0"/>
        <w:jc w:val="left"/>
        <w:rPr>
          <w:rFonts w:ascii="仿宋_GB2312" w:eastAsia="仿宋_GB2312" w:hAnsi="宋体" w:hint="eastAsia"/>
          <w:color w:val="000000"/>
          <w:sz w:val="24"/>
        </w:rPr>
      </w:pPr>
      <w:r>
        <w:rPr>
          <w:rFonts w:ascii="仿宋_GB2312" w:eastAsia="仿宋_GB2312" w:hAnsi="宋体" w:cs="宋体" w:hint="eastAsia"/>
          <w:color w:val="000000"/>
          <w:sz w:val="24"/>
        </w:rPr>
        <w:t>3.4.5 其他严重违反国家法律、法规，或公司规章制度行为的。</w:t>
      </w:r>
    </w:p>
    <w:p w14:paraId="08C4669F" w14:textId="77777777" w:rsidR="00DC2FE0" w:rsidRDefault="00DC2FE0">
      <w:pPr>
        <w:pStyle w:val="ae"/>
        <w:widowControl w:val="0"/>
        <w:spacing w:before="0" w:beforeAutospacing="0" w:after="0" w:afterAutospacing="0"/>
        <w:rPr>
          <w:rFonts w:ascii="仿宋_GB2312" w:eastAsia="仿宋_GB2312" w:hAnsi="宋体" w:hint="eastAsia"/>
          <w:b/>
          <w:color w:val="000000"/>
        </w:rPr>
      </w:pPr>
    </w:p>
    <w:p w14:paraId="71A1881F" w14:textId="77777777" w:rsidR="00DC2FE0" w:rsidRDefault="00DC2FE0">
      <w:pPr>
        <w:pStyle w:val="ae"/>
        <w:widowControl w:val="0"/>
        <w:spacing w:before="0" w:beforeAutospacing="0" w:after="0" w:afterAutospacing="0"/>
        <w:rPr>
          <w:rFonts w:ascii="仿宋_GB2312" w:eastAsia="仿宋_GB2312" w:hAnsi="宋体" w:hint="eastAsia"/>
          <w:b/>
          <w:color w:val="000000"/>
        </w:rPr>
      </w:pPr>
      <w:r>
        <w:rPr>
          <w:rFonts w:ascii="仿宋_GB2312" w:eastAsia="仿宋_GB2312" w:hAnsi="宋体" w:hint="eastAsia"/>
          <w:b/>
          <w:color w:val="000000"/>
        </w:rPr>
        <w:t>4 处罚程序、时限和回避</w:t>
      </w:r>
    </w:p>
    <w:p w14:paraId="5CF00D76"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bCs/>
          <w:color w:val="000000"/>
        </w:rPr>
        <w:t xml:space="preserve">4.1 </w:t>
      </w:r>
      <w:r>
        <w:rPr>
          <w:rFonts w:ascii="仿宋_GB2312" w:eastAsia="仿宋_GB2312" w:hAnsi="宋体" w:hint="eastAsia"/>
          <w:color w:val="000000"/>
        </w:rPr>
        <w:t>违反劳动纪律行为处罚的一般程序：</w:t>
      </w:r>
    </w:p>
    <w:p w14:paraId="00415FFB" w14:textId="77777777" w:rsidR="00DC2FE0" w:rsidRDefault="00DC2FE0">
      <w:pPr>
        <w:pStyle w:val="ae"/>
        <w:widowControl w:val="0"/>
        <w:spacing w:before="0" w:beforeAutospacing="0" w:after="0" w:afterAutospacing="0"/>
        <w:rPr>
          <w:rFonts w:ascii="仿宋_GB2312" w:eastAsia="仿宋_GB2312" w:hAnsi="宋体" w:cs="宋体" w:hint="eastAsia"/>
          <w:color w:val="000000"/>
        </w:rPr>
      </w:pPr>
      <w:r>
        <w:rPr>
          <w:rFonts w:ascii="仿宋_GB2312" w:eastAsia="仿宋_GB2312" w:hAnsi="宋体" w:cs="宋体" w:hint="eastAsia"/>
          <w:color w:val="000000"/>
        </w:rPr>
        <w:t>4.1.1 口头警告处罚程序：</w:t>
      </w:r>
    </w:p>
    <w:p w14:paraId="670BDA2D" w14:textId="77777777" w:rsidR="00DC2FE0" w:rsidRDefault="00DC2FE0">
      <w:pPr>
        <w:pStyle w:val="ae"/>
        <w:widowControl w:val="0"/>
        <w:spacing w:before="0" w:beforeAutospacing="0" w:after="0" w:afterAutospacing="0"/>
        <w:ind w:firstLineChars="200" w:firstLine="480"/>
        <w:rPr>
          <w:rFonts w:ascii="仿宋_GB2312" w:eastAsia="仿宋_GB2312" w:hAnsi="宋体" w:cs="宋体" w:hint="eastAsia"/>
          <w:color w:val="000000"/>
        </w:rPr>
      </w:pPr>
      <w:r>
        <w:rPr>
          <w:rFonts w:ascii="仿宋_GB2312" w:eastAsia="仿宋_GB2312" w:hAnsi="宋体" w:cs="宋体" w:hint="eastAsia"/>
          <w:color w:val="000000"/>
        </w:rPr>
        <w:t>员工轻微行为过失，由违反劳动纪律员工直线主管口头警告。</w:t>
      </w:r>
    </w:p>
    <w:p w14:paraId="4CBDE0D1" w14:textId="77777777" w:rsidR="00DC2FE0" w:rsidRDefault="00DC2FE0">
      <w:pPr>
        <w:pStyle w:val="ae"/>
        <w:widowControl w:val="0"/>
        <w:spacing w:before="0" w:beforeAutospacing="0" w:after="0" w:afterAutospacing="0"/>
        <w:rPr>
          <w:rFonts w:ascii="仿宋_GB2312" w:eastAsia="仿宋_GB2312" w:hAnsi="宋体" w:cs="宋体" w:hint="eastAsia"/>
          <w:color w:val="000000"/>
        </w:rPr>
      </w:pPr>
      <w:r>
        <w:rPr>
          <w:rFonts w:ascii="仿宋_GB2312" w:eastAsia="仿宋_GB2312" w:hAnsi="宋体" w:cs="宋体" w:hint="eastAsia"/>
          <w:color w:val="000000"/>
        </w:rPr>
        <w:t>4.1.2 书面警告处罚程序：</w:t>
      </w:r>
    </w:p>
    <w:p w14:paraId="2B668C71" w14:textId="77777777" w:rsidR="00DC2FE0" w:rsidRDefault="00DC2FE0">
      <w:pPr>
        <w:ind w:firstLineChars="200" w:firstLine="480"/>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员工有一次一般行为过失或轻微行为过失三次（含三次）以上，由违反劳动纪律员工直线主管及所在部门领导对违反劳动纪律的员工提出书面警告，并由违反劳动纪律员工直线主管填写《员工违反劳动纪律处罚确认表》（A）（见附件1），再由违纪员工本人签名确认，最后报员工所在部门签章确认并报所在单位人力资源部进行备案。（如违纪员工拒绝签名确认，违纪员工所在部门可邀请所在单位工会参与调查。工会调查确认违纪事实明确而违纪员工拒绝签名，由工会就所调查结果书面签章以证明。）</w:t>
      </w:r>
    </w:p>
    <w:p w14:paraId="18268EB7"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cs="宋体" w:hint="eastAsia"/>
          <w:color w:val="000000"/>
        </w:rPr>
        <w:t>4.1.3 职级降级、</w:t>
      </w:r>
      <w:r>
        <w:rPr>
          <w:rFonts w:ascii="仿宋_GB2312" w:eastAsia="仿宋_GB2312" w:hAnsi="宋体" w:hint="eastAsia"/>
          <w:color w:val="000000"/>
        </w:rPr>
        <w:t>解除劳动合同处罚程序：</w:t>
      </w:r>
    </w:p>
    <w:p w14:paraId="1A3DB6C8" w14:textId="77777777" w:rsidR="00DC2FE0" w:rsidRDefault="00DC2FE0">
      <w:pPr>
        <w:ind w:firstLineChars="200" w:firstLine="480"/>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员工有一次严重违纪，或一次重大行为过失，或三次行为过失（不限于同一方面的问题），由违反劳动纪律员工所在部门提出，并由所在单位人力资源部负责牵头组织相关部门对违纪行为进行调查、核实。调查确认违纪情况后，由人力资源部填写《员工违反劳动纪律处罚确认表》（B）（见附件2），受处罚人员签名确认，工会、党群等相关部门签章确认，报公司领导审批确认并发文通知职级降级或解除违反劳动纪律员工劳动合同。</w:t>
      </w:r>
      <w:r>
        <w:rPr>
          <w:rFonts w:ascii="仿宋_GB2312" w:eastAsia="仿宋_GB2312" w:hAnsi="宋体" w:cs="宋体" w:hint="eastAsia"/>
          <w:color w:val="000000"/>
          <w:sz w:val="24"/>
        </w:rPr>
        <w:t>（如违纪员工拒绝签名确认，违纪员工所在部门可邀请所在单位工会参与调查。工会调查确认违纪事实明确而违纪员工拒绝签名，由工会就所调查结果书面签章以证明。）</w:t>
      </w:r>
    </w:p>
    <w:p w14:paraId="4C99E841" w14:textId="77777777" w:rsidR="00DC2FE0" w:rsidRDefault="00DC2FE0">
      <w:pPr>
        <w:pStyle w:val="ae"/>
        <w:widowControl w:val="0"/>
        <w:spacing w:before="0" w:beforeAutospacing="0" w:after="0" w:afterAutospacing="0"/>
        <w:ind w:leftChars="200" w:left="420"/>
        <w:rPr>
          <w:rFonts w:ascii="仿宋_GB2312" w:eastAsia="仿宋_GB2312" w:hAnsi="宋体" w:hint="eastAsia"/>
          <w:color w:val="000000"/>
        </w:rPr>
      </w:pPr>
    </w:p>
    <w:p w14:paraId="476FD809"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bCs/>
          <w:color w:val="000000"/>
        </w:rPr>
        <w:t xml:space="preserve">4.2 </w:t>
      </w:r>
      <w:r>
        <w:rPr>
          <w:rFonts w:ascii="仿宋_GB2312" w:eastAsia="仿宋_GB2312" w:hAnsi="宋体" w:hint="eastAsia"/>
          <w:color w:val="000000"/>
        </w:rPr>
        <w:t>违纪行为处罚的时限：</w:t>
      </w:r>
    </w:p>
    <w:p w14:paraId="28BFA39E" w14:textId="77777777" w:rsidR="00DC2FE0" w:rsidRDefault="00DC2FE0">
      <w:pPr>
        <w:pStyle w:val="ae"/>
        <w:widowControl w:val="0"/>
        <w:spacing w:before="0" w:beforeAutospacing="0" w:after="0" w:afterAutospacing="0"/>
        <w:rPr>
          <w:rFonts w:ascii="仿宋_GB2312" w:eastAsia="仿宋_GB2312" w:hAnsi="宋体" w:hint="eastAsia"/>
          <w:bCs/>
          <w:color w:val="000000"/>
        </w:rPr>
      </w:pPr>
      <w:r>
        <w:rPr>
          <w:rFonts w:ascii="仿宋_GB2312" w:eastAsia="仿宋_GB2312" w:hAnsi="宋体" w:hint="eastAsia"/>
          <w:bCs/>
          <w:color w:val="000000"/>
        </w:rPr>
        <w:t xml:space="preserve">4.2.1 </w:t>
      </w:r>
      <w:r>
        <w:rPr>
          <w:rFonts w:ascii="仿宋_GB2312" w:eastAsia="仿宋_GB2312" w:hAnsi="宋体" w:hint="eastAsia"/>
          <w:color w:val="000000"/>
        </w:rPr>
        <w:t>对进行</w:t>
      </w:r>
      <w:r>
        <w:rPr>
          <w:rFonts w:ascii="仿宋_GB2312" w:eastAsia="仿宋_GB2312" w:hAnsi="宋体" w:hint="eastAsia"/>
          <w:bCs/>
          <w:color w:val="000000"/>
        </w:rPr>
        <w:t>口头警告</w:t>
      </w:r>
      <w:r>
        <w:rPr>
          <w:rFonts w:ascii="仿宋_GB2312" w:eastAsia="仿宋_GB2312" w:hAnsi="宋体" w:hint="eastAsia"/>
          <w:color w:val="000000"/>
        </w:rPr>
        <w:t>违纪处罚的，应该在七个工作日内调查核实并处罚；</w:t>
      </w:r>
    </w:p>
    <w:p w14:paraId="5AF4AFC6" w14:textId="77777777" w:rsidR="00DC2FE0" w:rsidRDefault="00DC2FE0">
      <w:pPr>
        <w:pStyle w:val="ae"/>
        <w:widowControl w:val="0"/>
        <w:spacing w:before="0" w:beforeAutospacing="0" w:after="0" w:afterAutospacing="0"/>
        <w:rPr>
          <w:rFonts w:ascii="仿宋_GB2312" w:eastAsia="仿宋_GB2312" w:hAnsi="宋体" w:hint="eastAsia"/>
          <w:bCs/>
          <w:color w:val="000000"/>
        </w:rPr>
      </w:pPr>
      <w:r>
        <w:rPr>
          <w:rFonts w:ascii="仿宋_GB2312" w:eastAsia="仿宋_GB2312" w:hAnsi="宋体" w:hint="eastAsia"/>
          <w:bCs/>
          <w:color w:val="000000"/>
        </w:rPr>
        <w:t xml:space="preserve">4.2.2 </w:t>
      </w:r>
      <w:r>
        <w:rPr>
          <w:rFonts w:ascii="仿宋_GB2312" w:eastAsia="仿宋_GB2312" w:hAnsi="宋体" w:hint="eastAsia"/>
          <w:color w:val="000000"/>
        </w:rPr>
        <w:t>对进行书面</w:t>
      </w:r>
      <w:r>
        <w:rPr>
          <w:rFonts w:ascii="仿宋_GB2312" w:eastAsia="仿宋_GB2312" w:hAnsi="宋体" w:hint="eastAsia"/>
          <w:bCs/>
          <w:color w:val="000000"/>
        </w:rPr>
        <w:t>警告</w:t>
      </w:r>
      <w:r>
        <w:rPr>
          <w:rFonts w:ascii="仿宋_GB2312" w:eastAsia="仿宋_GB2312" w:hAnsi="宋体" w:hint="eastAsia"/>
          <w:color w:val="000000"/>
        </w:rPr>
        <w:t>违纪处罚的，应该在十五个工作日内调查核实，按处罚流程进行上报；</w:t>
      </w:r>
    </w:p>
    <w:p w14:paraId="780834CA"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bCs/>
          <w:color w:val="000000"/>
        </w:rPr>
        <w:t xml:space="preserve">4.2.3 </w:t>
      </w:r>
      <w:r>
        <w:rPr>
          <w:rFonts w:ascii="仿宋_GB2312" w:eastAsia="仿宋_GB2312" w:hAnsi="宋体" w:hint="eastAsia"/>
          <w:color w:val="000000"/>
        </w:rPr>
        <w:t>对进行解除劳动合同的，应该在三十个工作日内调查核实，按处罚流程进行上报。</w:t>
      </w:r>
    </w:p>
    <w:p w14:paraId="6DDE1EDE" w14:textId="77777777" w:rsidR="00DC2FE0" w:rsidRDefault="00DC2FE0">
      <w:pPr>
        <w:pStyle w:val="ae"/>
        <w:widowControl w:val="0"/>
        <w:spacing w:before="0" w:beforeAutospacing="0" w:after="0" w:afterAutospacing="0"/>
        <w:rPr>
          <w:rFonts w:ascii="仿宋_GB2312" w:eastAsia="仿宋_GB2312" w:hAnsi="宋体" w:hint="eastAsia"/>
          <w:color w:val="000000"/>
        </w:rPr>
      </w:pPr>
    </w:p>
    <w:p w14:paraId="7D5323A7"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color w:val="000000"/>
        </w:rPr>
        <w:t>4.3 违反劳动纪律行为处罚的回避</w:t>
      </w:r>
    </w:p>
    <w:p w14:paraId="798BCB5B"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bCs/>
          <w:color w:val="000000"/>
        </w:rPr>
        <w:t xml:space="preserve">4.3.1 </w:t>
      </w:r>
      <w:r>
        <w:rPr>
          <w:rFonts w:ascii="仿宋_GB2312" w:eastAsia="仿宋_GB2312" w:hAnsi="宋体" w:hint="eastAsia"/>
          <w:color w:val="000000"/>
        </w:rPr>
        <w:t>在实施处罚过程中，下列人员应当回避：证人；与当事人有亲属关系的员工；与当事人有利害关系的员工；与当事人有其他关系可能影响处罚公正性的员工。</w:t>
      </w:r>
    </w:p>
    <w:p w14:paraId="03054E7C"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color w:val="000000"/>
        </w:rPr>
        <w:t>4.3.2 执行违反劳动纪律行为处罚的部门根据具体情况可提出有关人员在处罚中的回避，并阐明理由。</w:t>
      </w:r>
    </w:p>
    <w:p w14:paraId="7DA0983A" w14:textId="77777777" w:rsidR="00DC2FE0" w:rsidRDefault="00DC2FE0">
      <w:pPr>
        <w:pStyle w:val="ae"/>
        <w:widowControl w:val="0"/>
        <w:spacing w:before="0" w:beforeAutospacing="0" w:after="0" w:afterAutospacing="0"/>
        <w:rPr>
          <w:rFonts w:ascii="仿宋_GB2312" w:eastAsia="仿宋_GB2312" w:hAnsi="宋体" w:hint="eastAsia"/>
          <w:bCs/>
          <w:color w:val="000000"/>
        </w:rPr>
      </w:pPr>
      <w:r>
        <w:rPr>
          <w:rFonts w:ascii="仿宋_GB2312" w:eastAsia="仿宋_GB2312" w:hAnsi="宋体" w:hint="eastAsia"/>
          <w:bCs/>
          <w:color w:val="000000"/>
        </w:rPr>
        <w:lastRenderedPageBreak/>
        <w:t xml:space="preserve">4.3.3 </w:t>
      </w:r>
      <w:r>
        <w:rPr>
          <w:rFonts w:ascii="仿宋_GB2312" w:eastAsia="仿宋_GB2312" w:hAnsi="宋体" w:hint="eastAsia"/>
          <w:color w:val="000000"/>
        </w:rPr>
        <w:t>参与执行违反劳动纪律行为处罚的员工可根据情况，提出回避申请，并阐明理由。</w:t>
      </w:r>
    </w:p>
    <w:p w14:paraId="14FCD738"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bCs/>
          <w:color w:val="000000"/>
        </w:rPr>
        <w:t xml:space="preserve">4.3.4 </w:t>
      </w:r>
      <w:r>
        <w:rPr>
          <w:rFonts w:ascii="仿宋_GB2312" w:eastAsia="仿宋_GB2312" w:hAnsi="宋体" w:hint="eastAsia"/>
          <w:color w:val="000000"/>
        </w:rPr>
        <w:t>违反劳动纪律受到处罚的员工有权以口头或书面方式对有关人员提出回避要求，并阐明理由。</w:t>
      </w:r>
    </w:p>
    <w:p w14:paraId="42D94A59" w14:textId="77777777" w:rsidR="00DC2FE0" w:rsidRDefault="00DC2FE0">
      <w:pPr>
        <w:pStyle w:val="ae"/>
        <w:widowControl w:val="0"/>
        <w:spacing w:before="0" w:beforeAutospacing="0" w:afterLines="50" w:after="156" w:afterAutospacing="0"/>
        <w:rPr>
          <w:rFonts w:ascii="仿宋_GB2312" w:eastAsia="仿宋_GB2312" w:hAnsi="宋体" w:hint="eastAsia"/>
          <w:color w:val="000000"/>
        </w:rPr>
      </w:pPr>
    </w:p>
    <w:p w14:paraId="25060B5B" w14:textId="77777777" w:rsidR="00DC2FE0" w:rsidRDefault="00DC2FE0">
      <w:pPr>
        <w:pStyle w:val="ae"/>
        <w:widowControl w:val="0"/>
        <w:spacing w:before="0" w:beforeAutospacing="0" w:afterLines="50" w:after="156" w:afterAutospacing="0"/>
        <w:rPr>
          <w:rFonts w:ascii="仿宋_GB2312" w:eastAsia="仿宋_GB2312" w:hAnsi="宋体" w:hint="eastAsia"/>
          <w:b/>
          <w:color w:val="000000"/>
        </w:rPr>
      </w:pPr>
      <w:r>
        <w:rPr>
          <w:rFonts w:ascii="仿宋_GB2312" w:eastAsia="仿宋_GB2312" w:hAnsi="宋体" w:hint="eastAsia"/>
          <w:b/>
          <w:color w:val="000000"/>
        </w:rPr>
        <w:t>5 投诉和申诉</w:t>
      </w:r>
    </w:p>
    <w:p w14:paraId="73EE5F6C" w14:textId="77777777" w:rsidR="00DC2FE0" w:rsidRDefault="00DC2FE0">
      <w:pPr>
        <w:widowControl/>
        <w:ind w:firstLine="539"/>
        <w:rPr>
          <w:rFonts w:ascii="仿宋_GB2312" w:eastAsia="仿宋_GB2312" w:hAnsi="宋体" w:cs="宋体" w:hint="eastAsia"/>
          <w:color w:val="000000"/>
          <w:sz w:val="24"/>
        </w:rPr>
      </w:pPr>
      <w:r>
        <w:rPr>
          <w:rFonts w:ascii="仿宋_GB2312" w:eastAsia="仿宋_GB2312" w:hAnsi="宋体" w:cs="宋体" w:hint="eastAsia"/>
          <w:color w:val="000000"/>
          <w:sz w:val="24"/>
        </w:rPr>
        <w:t>为确保劳动关系的公平，员工有权就关于工作、劳动条件及与其他员工关系等事宜提出建议、投诉及申诉，并有权利得到公司的解释，但员工必须事先向其直线主管以口头形式提出该事项。如果对结果不满意，员工可向人力资源部乃至公司的高层管理经理按下列渠道提出投诉或申诉:</w:t>
      </w:r>
    </w:p>
    <w:p w14:paraId="1ACFA95F" w14:textId="77777777" w:rsidR="00DC2FE0" w:rsidRDefault="00DC2FE0">
      <w:pPr>
        <w:widowControl/>
        <w:ind w:firstLine="539"/>
        <w:rPr>
          <w:rFonts w:ascii="仿宋_GB2312" w:eastAsia="仿宋_GB2312" w:hAnsi="宋体" w:cs="宋体" w:hint="eastAsia"/>
          <w:color w:val="000000"/>
          <w:sz w:val="24"/>
        </w:rPr>
      </w:pPr>
      <w:r>
        <w:rPr>
          <w:rFonts w:ascii="仿宋_GB2312" w:eastAsia="仿宋_GB2312" w:hAnsi="宋体" w:cs="宋体" w:hint="eastAsia"/>
          <w:color w:val="000000"/>
          <w:sz w:val="24"/>
        </w:rPr>
        <w:t>首先，员工应向其直线主管提交一份书面投诉或申诉(说明时间、地点和他所面对的事件)。直线主管应在三天内书面答复解释其立场和判断基础；</w:t>
      </w:r>
    </w:p>
    <w:p w14:paraId="2BA17429" w14:textId="77777777" w:rsidR="00DC2FE0" w:rsidRDefault="00DC2FE0">
      <w:pPr>
        <w:widowControl/>
        <w:ind w:firstLine="539"/>
        <w:rPr>
          <w:rFonts w:ascii="仿宋_GB2312" w:eastAsia="仿宋_GB2312" w:hAnsi="宋体" w:cs="宋体" w:hint="eastAsia"/>
          <w:color w:val="000000"/>
          <w:sz w:val="24"/>
        </w:rPr>
      </w:pPr>
      <w:r>
        <w:rPr>
          <w:rFonts w:ascii="仿宋_GB2312" w:eastAsia="仿宋_GB2312" w:hAnsi="宋体" w:cs="宋体" w:hint="eastAsia"/>
          <w:color w:val="000000"/>
          <w:sz w:val="24"/>
        </w:rPr>
        <w:t>其次，如员工对其直线主管的解释不满意，可向其高层主管经理投诉并将相关申诉材料送人力资源部备案。</w:t>
      </w:r>
    </w:p>
    <w:p w14:paraId="6BF209C8" w14:textId="77777777" w:rsidR="00DC2FE0" w:rsidRDefault="00DC2FE0">
      <w:pPr>
        <w:widowControl/>
        <w:ind w:firstLine="539"/>
        <w:rPr>
          <w:rFonts w:ascii="仿宋_GB2312" w:eastAsia="仿宋_GB2312" w:hAnsi="宋体" w:cs="宋体" w:hint="eastAsia"/>
          <w:color w:val="000000"/>
          <w:sz w:val="24"/>
        </w:rPr>
      </w:pPr>
      <w:r>
        <w:rPr>
          <w:rFonts w:ascii="仿宋_GB2312" w:eastAsia="仿宋_GB2312" w:hAnsi="宋体" w:cs="宋体" w:hint="eastAsia"/>
          <w:color w:val="000000"/>
          <w:sz w:val="24"/>
        </w:rPr>
        <w:t>再次，人力资源部应积极协调工会与员工的直线主管或其高层主管经理就员工提出的申诉在七个工作日内答复员工。</w:t>
      </w:r>
    </w:p>
    <w:p w14:paraId="3F6E2309" w14:textId="77777777" w:rsidR="00DC2FE0" w:rsidRDefault="00DC2FE0">
      <w:pPr>
        <w:pStyle w:val="ae"/>
        <w:widowControl w:val="0"/>
        <w:spacing w:before="0" w:beforeAutospacing="0" w:afterLines="50" w:after="156" w:afterAutospacing="0"/>
        <w:rPr>
          <w:rFonts w:ascii="仿宋_GB2312" w:eastAsia="仿宋_GB2312" w:hAnsi="宋体" w:hint="eastAsia"/>
          <w:bCs/>
          <w:color w:val="000000"/>
        </w:rPr>
      </w:pPr>
    </w:p>
    <w:p w14:paraId="7F42E0F7" w14:textId="77777777" w:rsidR="00DC2FE0" w:rsidRDefault="00DC2FE0">
      <w:pPr>
        <w:pStyle w:val="ae"/>
        <w:widowControl w:val="0"/>
        <w:spacing w:before="0" w:beforeAutospacing="0" w:afterLines="50" w:after="156" w:afterAutospacing="0"/>
        <w:rPr>
          <w:rFonts w:ascii="仿宋_GB2312" w:eastAsia="仿宋_GB2312" w:hAnsi="宋体" w:hint="eastAsia"/>
          <w:b/>
          <w:color w:val="000000"/>
        </w:rPr>
      </w:pPr>
      <w:r>
        <w:rPr>
          <w:rFonts w:ascii="仿宋_GB2312" w:eastAsia="仿宋_GB2312" w:hAnsi="宋体" w:hint="eastAsia"/>
          <w:b/>
          <w:color w:val="000000"/>
        </w:rPr>
        <w:t>6 附则</w:t>
      </w:r>
    </w:p>
    <w:p w14:paraId="43BD559F" w14:textId="77777777" w:rsidR="00DC2FE0" w:rsidRDefault="00DC2FE0">
      <w:pPr>
        <w:pStyle w:val="ae"/>
        <w:widowControl w:val="0"/>
        <w:spacing w:before="0" w:beforeAutospacing="0" w:after="0" w:afterAutospacing="0"/>
        <w:rPr>
          <w:rFonts w:ascii="仿宋_GB2312" w:eastAsia="仿宋_GB2312" w:hAnsi="宋体" w:hint="eastAsia"/>
          <w:b/>
          <w:color w:val="000000"/>
        </w:rPr>
      </w:pPr>
      <w:r>
        <w:rPr>
          <w:rFonts w:ascii="仿宋_GB2312" w:eastAsia="仿宋_GB2312" w:hAnsi="宋体" w:hint="eastAsia"/>
          <w:bCs/>
          <w:color w:val="000000"/>
        </w:rPr>
        <w:t>6.1 本</w:t>
      </w:r>
      <w:r>
        <w:rPr>
          <w:rFonts w:ascii="仿宋_GB2312" w:eastAsia="仿宋_GB2312" w:hAnsi="宋体" w:hint="eastAsia"/>
          <w:color w:val="000000"/>
        </w:rPr>
        <w:t>条例与国家有关规定相抵触的，按国家相关规定执行。</w:t>
      </w:r>
    </w:p>
    <w:p w14:paraId="518A9232"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color w:val="000000"/>
        </w:rPr>
        <w:t>6.2 本条例中没有明确列举的违反劳动纪律行为，参照本条例中的条款，由工会负责召集人力资源部、党群工作部及员工代表（或职工代表大会代表）讨论做出处罚决定，报公司领导审批后实施。</w:t>
      </w:r>
    </w:p>
    <w:p w14:paraId="4C177569"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color w:val="000000"/>
        </w:rPr>
        <w:t>6.3 在本条例规定的基础上，各专业线条主管部门可根据工作岗位要求制订具体的规章制度及操作守则，对所在岗位的员工进行更规范更专业的行为管理。</w:t>
      </w:r>
    </w:p>
    <w:p w14:paraId="3B00108A"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color w:val="000000"/>
        </w:rPr>
        <w:t>6.4 各市分公司可参照本条例并结合本单位实际，制定相应的劳动纪律处罚管理规定。</w:t>
      </w:r>
    </w:p>
    <w:p w14:paraId="0C875E58"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color w:val="000000"/>
        </w:rPr>
        <w:t>6.5 各单位可根据实际，要求所在单位劳务派遣合作公司参照本管理办法制定派驻我公司劳务派遣人员劳动纪律管理办法。</w:t>
      </w:r>
    </w:p>
    <w:p w14:paraId="403B1223" w14:textId="77777777" w:rsidR="00DC2FE0" w:rsidRDefault="00DC2FE0">
      <w:pPr>
        <w:pStyle w:val="ae"/>
        <w:widowControl w:val="0"/>
        <w:spacing w:before="0" w:beforeAutospacing="0" w:after="0" w:afterAutospacing="0"/>
        <w:rPr>
          <w:rFonts w:ascii="仿宋_GB2312" w:eastAsia="仿宋_GB2312" w:hAnsi="宋体" w:hint="eastAsia"/>
          <w:color w:val="000000"/>
        </w:rPr>
      </w:pPr>
      <w:r>
        <w:rPr>
          <w:rFonts w:ascii="仿宋_GB2312" w:eastAsia="仿宋_GB2312" w:hAnsi="宋体" w:hint="eastAsia"/>
          <w:color w:val="000000"/>
        </w:rPr>
        <w:t>6.6 本条例自颁布之日起实施，由省公司人力资源部负责解释。</w:t>
      </w:r>
    </w:p>
    <w:p w14:paraId="35339D16" w14:textId="77777777" w:rsidR="00DC2FE0" w:rsidRDefault="00DC2FE0">
      <w:pPr>
        <w:adjustRightInd w:val="0"/>
        <w:snapToGrid w:val="0"/>
        <w:rPr>
          <w:rFonts w:ascii="仿宋_GB2312" w:eastAsia="仿宋_GB2312" w:hAnsi="宋体" w:hint="eastAsia"/>
          <w:b/>
          <w:bCs/>
          <w:color w:val="000000"/>
          <w:sz w:val="24"/>
        </w:rPr>
      </w:pPr>
    </w:p>
    <w:p w14:paraId="181E1CB4" w14:textId="77777777" w:rsidR="00DC2FE0" w:rsidRDefault="00DC2FE0">
      <w:pPr>
        <w:adjustRightInd w:val="0"/>
        <w:snapToGrid w:val="0"/>
        <w:rPr>
          <w:rFonts w:ascii="仿宋_GB2312" w:eastAsia="仿宋_GB2312" w:hAnsi="宋体" w:hint="eastAsia"/>
          <w:b/>
          <w:bCs/>
          <w:color w:val="000000"/>
          <w:sz w:val="24"/>
        </w:rPr>
      </w:pPr>
    </w:p>
    <w:p w14:paraId="563FD259" w14:textId="77777777" w:rsidR="00DC2FE0" w:rsidRDefault="00DC2FE0">
      <w:pPr>
        <w:rPr>
          <w:rFonts w:ascii="仿宋_GB2312" w:eastAsia="仿宋_GB2312" w:hint="eastAsia"/>
          <w:color w:val="000000"/>
          <w:sz w:val="24"/>
        </w:rPr>
      </w:pPr>
    </w:p>
    <w:p w14:paraId="69757992" w14:textId="77777777" w:rsidR="00DC2FE0" w:rsidRDefault="00DC2FE0">
      <w:pPr>
        <w:rPr>
          <w:rFonts w:ascii="仿宋_GB2312" w:eastAsia="仿宋_GB2312" w:hint="eastAsia"/>
          <w:color w:val="000000"/>
          <w:sz w:val="24"/>
        </w:rPr>
      </w:pPr>
    </w:p>
    <w:p w14:paraId="5AC5BCB1" w14:textId="77777777" w:rsidR="00DC2FE0" w:rsidRDefault="00DC2FE0">
      <w:pPr>
        <w:rPr>
          <w:rFonts w:ascii="仿宋_GB2312" w:eastAsia="仿宋_GB2312" w:hint="eastAsia"/>
          <w:color w:val="000000"/>
          <w:sz w:val="24"/>
        </w:rPr>
      </w:pPr>
    </w:p>
    <w:p w14:paraId="6EE4A64B" w14:textId="77777777" w:rsidR="00DC2FE0" w:rsidRDefault="00DC2FE0">
      <w:pPr>
        <w:rPr>
          <w:rFonts w:ascii="仿宋_GB2312" w:eastAsia="仿宋_GB2312" w:hint="eastAsia"/>
          <w:color w:val="000000"/>
          <w:sz w:val="24"/>
        </w:rPr>
      </w:pPr>
    </w:p>
    <w:p w14:paraId="54CC7CD6" w14:textId="77777777" w:rsidR="00DC2FE0" w:rsidRDefault="00DC2FE0">
      <w:pPr>
        <w:rPr>
          <w:rFonts w:ascii="仿宋_GB2312" w:eastAsia="仿宋_GB2312" w:hint="eastAsia"/>
          <w:color w:val="000000"/>
          <w:sz w:val="24"/>
        </w:rPr>
      </w:pPr>
    </w:p>
    <w:p w14:paraId="43DE05AB" w14:textId="77777777" w:rsidR="00DC2FE0" w:rsidRDefault="00DC2FE0">
      <w:pPr>
        <w:rPr>
          <w:rFonts w:ascii="仿宋_GB2312" w:eastAsia="仿宋_GB2312" w:hint="eastAsia"/>
          <w:color w:val="000000"/>
          <w:sz w:val="24"/>
        </w:rPr>
      </w:pPr>
    </w:p>
    <w:p w14:paraId="378C487D" w14:textId="77777777" w:rsidR="00DC2FE0" w:rsidRDefault="00DC2FE0">
      <w:pPr>
        <w:rPr>
          <w:rFonts w:ascii="仿宋_GB2312" w:eastAsia="仿宋_GB2312" w:hint="eastAsia"/>
          <w:color w:val="000000"/>
          <w:sz w:val="24"/>
        </w:rPr>
      </w:pPr>
    </w:p>
    <w:p w14:paraId="1BC5B54F" w14:textId="77777777" w:rsidR="00DC2FE0" w:rsidRDefault="00DC2FE0">
      <w:pPr>
        <w:rPr>
          <w:rFonts w:ascii="仿宋_GB2312" w:eastAsia="仿宋_GB2312" w:hint="eastAsia"/>
          <w:color w:val="000000"/>
          <w:sz w:val="24"/>
        </w:rPr>
      </w:pPr>
      <w:r>
        <w:rPr>
          <w:rFonts w:ascii="仿宋_GB2312" w:eastAsia="仿宋_GB2312" w:hint="eastAsia"/>
          <w:color w:val="000000"/>
          <w:sz w:val="24"/>
        </w:rPr>
        <w:t>附6：《员工手册签收单》</w:t>
      </w:r>
    </w:p>
    <w:p w14:paraId="0AC95FA2" w14:textId="77777777" w:rsidR="00DC2FE0" w:rsidRDefault="00DC2FE0">
      <w:pPr>
        <w:spacing w:line="480" w:lineRule="auto"/>
        <w:rPr>
          <w:rFonts w:ascii="仿宋_GB2312" w:eastAsia="仿宋_GB2312" w:hint="eastAsia"/>
          <w:color w:val="000000"/>
          <w:sz w:val="44"/>
          <w:szCs w:val="44"/>
        </w:rPr>
      </w:pPr>
    </w:p>
    <w:p w14:paraId="6A668BB6" w14:textId="43618E85" w:rsidR="00DC2FE0" w:rsidRDefault="007D3439">
      <w:pPr>
        <w:spacing w:line="480" w:lineRule="auto"/>
        <w:ind w:firstLineChars="550" w:firstLine="2420"/>
        <w:rPr>
          <w:rFonts w:ascii="仿宋_GB2312" w:eastAsia="仿宋_GB2312" w:hint="eastAsia"/>
          <w:color w:val="000000"/>
          <w:sz w:val="44"/>
          <w:szCs w:val="44"/>
        </w:rPr>
      </w:pPr>
      <w:r>
        <w:rPr>
          <w:rFonts w:ascii="仿宋_GB2312" w:eastAsia="仿宋_GB2312" w:hint="eastAsia"/>
          <w:noProof/>
          <w:color w:val="000000"/>
          <w:sz w:val="44"/>
          <w:szCs w:val="44"/>
          <w:lang w:val="en-US" w:eastAsia="zh-CN"/>
        </w:rPr>
        <w:lastRenderedPageBreak/>
        <mc:AlternateContent>
          <mc:Choice Requires="wps">
            <w:drawing>
              <wp:anchor distT="0" distB="0" distL="114300" distR="114300" simplePos="0" relativeHeight="251633664" behindDoc="1" locked="0" layoutInCell="1" allowOverlap="1" wp14:anchorId="6E40BA71" wp14:editId="76D7799E">
                <wp:simplePos x="0" y="0"/>
                <wp:positionH relativeFrom="column">
                  <wp:posOffset>0</wp:posOffset>
                </wp:positionH>
                <wp:positionV relativeFrom="paragraph">
                  <wp:posOffset>49530</wp:posOffset>
                </wp:positionV>
                <wp:extent cx="5372100" cy="7379970"/>
                <wp:effectExtent l="9525" t="11430" r="9525" b="9525"/>
                <wp:wrapNone/>
                <wp:docPr id="2"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7379970"/>
                        </a:xfrm>
                        <a:prstGeom prst="rect">
                          <a:avLst/>
                        </a:prstGeom>
                        <a:solidFill>
                          <a:srgbClr val="FFFFFF"/>
                        </a:solidFill>
                        <a:ln w="9525">
                          <a:solidFill>
                            <a:srgbClr val="000000"/>
                          </a:solidFill>
                          <a:miter lim="800000"/>
                          <a:headEnd/>
                          <a:tailEnd/>
                        </a:ln>
                      </wps:spPr>
                      <wps:txbx>
                        <w:txbxContent>
                          <w:p w14:paraId="0A7813A9" w14:textId="77777777" w:rsidR="00DC2FE0" w:rsidRDefault="00DC2FE0">
                            <w:pPr>
                              <w:spacing w:line="480" w:lineRule="auto"/>
                              <w:ind w:leftChars="1050" w:left="2205" w:firstLine="883"/>
                              <w:rPr>
                                <w:rFonts w:ascii="仿宋_GB2312" w:eastAsia="仿宋_GB2312" w:hint="eastAsia"/>
                                <w:b/>
                                <w:color w:val="000000"/>
                                <w:sz w:val="44"/>
                                <w:szCs w:val="44"/>
                              </w:rPr>
                            </w:pPr>
                          </w:p>
                          <w:p w14:paraId="3B96F00B" w14:textId="77777777" w:rsidR="00DC2FE0" w:rsidRDefault="00DC2FE0">
                            <w:pPr>
                              <w:spacing w:line="480" w:lineRule="auto"/>
                              <w:ind w:firstLineChars="400" w:firstLine="1928"/>
                              <w:rPr>
                                <w:rFonts w:ascii="仿宋_GB2312" w:eastAsia="仿宋_GB2312" w:hint="eastAsia"/>
                                <w:b/>
                                <w:color w:val="000000"/>
                                <w:sz w:val="48"/>
                                <w:szCs w:val="48"/>
                              </w:rPr>
                            </w:pPr>
                            <w:r>
                              <w:rPr>
                                <w:rFonts w:ascii="仿宋_GB2312" w:eastAsia="仿宋_GB2312" w:hint="eastAsia"/>
                                <w:b/>
                                <w:color w:val="000000"/>
                                <w:sz w:val="48"/>
                                <w:szCs w:val="48"/>
                              </w:rPr>
                              <w:t>《员工手册》签收单</w:t>
                            </w:r>
                          </w:p>
                          <w:p w14:paraId="2883B1EF" w14:textId="77777777" w:rsidR="00DC2FE0" w:rsidRDefault="00DC2FE0">
                            <w:pPr>
                              <w:widowControl/>
                              <w:rPr>
                                <w:rFonts w:ascii="仿宋_GB2312" w:eastAsia="仿宋_GB2312" w:hint="eastAsia"/>
                                <w:color w:val="000000"/>
                                <w:sz w:val="44"/>
                                <w:szCs w:val="44"/>
                              </w:rPr>
                            </w:pPr>
                          </w:p>
                          <w:p w14:paraId="5F4DF2CB" w14:textId="77777777" w:rsidR="00DC2FE0" w:rsidRDefault="00DC2FE0">
                            <w:pPr>
                              <w:widowControl/>
                              <w:ind w:firstLineChars="200" w:firstLine="880"/>
                              <w:rPr>
                                <w:rFonts w:ascii="仿宋_GB2312" w:eastAsia="仿宋_GB2312" w:hint="eastAsia"/>
                                <w:color w:val="000000"/>
                                <w:sz w:val="44"/>
                                <w:szCs w:val="44"/>
                              </w:rPr>
                            </w:pPr>
                            <w:r>
                              <w:rPr>
                                <w:rFonts w:ascii="仿宋_GB2312" w:eastAsia="仿宋_GB2312" w:hint="eastAsia"/>
                                <w:color w:val="000000"/>
                                <w:sz w:val="44"/>
                                <w:szCs w:val="44"/>
                                <w:u w:val="single"/>
                              </w:rPr>
                              <w:t xml:space="preserve">       </w:t>
                            </w:r>
                            <w:r>
                              <w:rPr>
                                <w:rFonts w:ascii="仿宋_GB2312" w:eastAsia="仿宋_GB2312" w:hint="eastAsia"/>
                                <w:color w:val="000000"/>
                                <w:sz w:val="44"/>
                                <w:szCs w:val="44"/>
                              </w:rPr>
                              <w:t>已仔细阅读《中国移动通信集团广东有限公司员工手册》（二零零九年一月版）的相关内容，对公司的各项规章制度无疑义，并保证遵守。</w:t>
                            </w:r>
                          </w:p>
                          <w:p w14:paraId="4C682ED6" w14:textId="77777777" w:rsidR="00DC2FE0" w:rsidRDefault="00DC2FE0">
                            <w:pPr>
                              <w:spacing w:line="480" w:lineRule="auto"/>
                              <w:ind w:firstLineChars="200" w:firstLine="880"/>
                              <w:rPr>
                                <w:rFonts w:ascii="仿宋_GB2312" w:eastAsia="仿宋_GB2312" w:hint="eastAsia"/>
                                <w:color w:val="000000"/>
                                <w:sz w:val="44"/>
                                <w:szCs w:val="44"/>
                              </w:rPr>
                            </w:pPr>
                          </w:p>
                          <w:p w14:paraId="53D9A075" w14:textId="77777777" w:rsidR="00DC2FE0" w:rsidRDefault="00DC2FE0">
                            <w:pPr>
                              <w:spacing w:line="480" w:lineRule="auto"/>
                              <w:ind w:firstLineChars="200" w:firstLine="880"/>
                              <w:rPr>
                                <w:rFonts w:ascii="仿宋_GB2312" w:eastAsia="仿宋_GB2312" w:hint="eastAsia"/>
                                <w:color w:val="000000"/>
                                <w:sz w:val="44"/>
                                <w:szCs w:val="44"/>
                              </w:rPr>
                            </w:pPr>
                          </w:p>
                          <w:p w14:paraId="5EED84BD" w14:textId="77777777" w:rsidR="00DC2FE0" w:rsidRDefault="00DC2FE0">
                            <w:pPr>
                              <w:spacing w:line="480" w:lineRule="auto"/>
                              <w:ind w:firstLineChars="200" w:firstLine="880"/>
                              <w:rPr>
                                <w:rFonts w:ascii="仿宋_GB2312" w:eastAsia="仿宋_GB2312" w:hint="eastAsia"/>
                                <w:color w:val="000000"/>
                                <w:sz w:val="44"/>
                                <w:szCs w:val="44"/>
                              </w:rPr>
                            </w:pPr>
                            <w:r>
                              <w:rPr>
                                <w:rFonts w:ascii="仿宋_GB2312" w:eastAsia="仿宋_GB2312" w:hint="eastAsia"/>
                                <w:color w:val="000000"/>
                                <w:sz w:val="44"/>
                                <w:szCs w:val="44"/>
                              </w:rPr>
                              <w:t xml:space="preserve">                签名</w:t>
                            </w:r>
                            <w:r>
                              <w:rPr>
                                <w:rFonts w:ascii="仿宋_GB2312" w:eastAsia="仿宋_GB2312" w:hint="eastAsia"/>
                                <w:color w:val="000000"/>
                                <w:sz w:val="44"/>
                                <w:szCs w:val="44"/>
                                <w:u w:val="single"/>
                              </w:rPr>
                              <w:t xml:space="preserve">：        </w:t>
                            </w:r>
                          </w:p>
                          <w:p w14:paraId="590A3780" w14:textId="77777777" w:rsidR="00DC2FE0" w:rsidRDefault="00DC2FE0">
                            <w:pPr>
                              <w:spacing w:line="480" w:lineRule="auto"/>
                              <w:ind w:firstLineChars="1000" w:firstLine="4400"/>
                              <w:rPr>
                                <w:rFonts w:ascii="仿宋_GB2312" w:eastAsia="仿宋_GB2312" w:hint="eastAsia"/>
                                <w:color w:val="000000"/>
                                <w:sz w:val="44"/>
                                <w:szCs w:val="44"/>
                              </w:rPr>
                            </w:pPr>
                            <w:r>
                              <w:rPr>
                                <w:rFonts w:ascii="仿宋_GB2312" w:eastAsia="仿宋_GB2312" w:hint="eastAsia"/>
                                <w:color w:val="000000"/>
                                <w:sz w:val="44"/>
                                <w:szCs w:val="44"/>
                              </w:rPr>
                              <w:t>时间</w:t>
                            </w:r>
                            <w:r>
                              <w:rPr>
                                <w:rFonts w:ascii="仿宋_GB2312" w:eastAsia="仿宋_GB2312" w:hint="eastAsia"/>
                                <w:color w:val="000000"/>
                                <w:sz w:val="44"/>
                                <w:szCs w:val="44"/>
                                <w:u w:val="single"/>
                              </w:rPr>
                              <w:t xml:space="preserve">：        </w:t>
                            </w:r>
                          </w:p>
                          <w:p w14:paraId="78001877" w14:textId="77777777" w:rsidR="00DC2FE0" w:rsidRDefault="00DC2F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0BA71" id="矩形 31" o:spid="_x0000_s1087" style="position:absolute;left:0;text-align:left;margin-left:0;margin-top:3.9pt;width:423pt;height:58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">
                <v:textbox>
                  <w:txbxContent>
                    <w:p w14:paraId="0A7813A9" w14:textId="77777777" w:rsidR="00DC2FE0" w:rsidRDefault="00DC2FE0">
                      <w:pPr>
                        <w:spacing w:line="480" w:lineRule="auto"/>
                        <w:ind w:leftChars="1050" w:left="2205" w:firstLine="883"/>
                        <w:rPr>
                          <w:rFonts w:ascii="仿宋_GB2312" w:eastAsia="仿宋_GB2312" w:hint="eastAsia"/>
                          <w:b/>
                          <w:color w:val="000000"/>
                          <w:sz w:val="44"/>
                          <w:szCs w:val="44"/>
                        </w:rPr>
                      </w:pPr>
                    </w:p>
                    <w:p w14:paraId="3B96F00B" w14:textId="77777777" w:rsidR="00DC2FE0" w:rsidRDefault="00DC2FE0">
                      <w:pPr>
                        <w:spacing w:line="480" w:lineRule="auto"/>
                        <w:ind w:firstLineChars="400" w:firstLine="1928"/>
                        <w:rPr>
                          <w:rFonts w:ascii="仿宋_GB2312" w:eastAsia="仿宋_GB2312" w:hint="eastAsia"/>
                          <w:b/>
                          <w:color w:val="000000"/>
                          <w:sz w:val="48"/>
                          <w:szCs w:val="48"/>
                        </w:rPr>
                      </w:pPr>
                      <w:r>
                        <w:rPr>
                          <w:rFonts w:ascii="仿宋_GB2312" w:eastAsia="仿宋_GB2312" w:hint="eastAsia"/>
                          <w:b/>
                          <w:color w:val="000000"/>
                          <w:sz w:val="48"/>
                          <w:szCs w:val="48"/>
                        </w:rPr>
                        <w:t>《员工手册》签收单</w:t>
                      </w:r>
                    </w:p>
                    <w:p w14:paraId="2883B1EF" w14:textId="77777777" w:rsidR="00DC2FE0" w:rsidRDefault="00DC2FE0">
                      <w:pPr>
                        <w:widowControl/>
                        <w:rPr>
                          <w:rFonts w:ascii="仿宋_GB2312" w:eastAsia="仿宋_GB2312" w:hint="eastAsia"/>
                          <w:color w:val="000000"/>
                          <w:sz w:val="44"/>
                          <w:szCs w:val="44"/>
                        </w:rPr>
                      </w:pPr>
                    </w:p>
                    <w:p w14:paraId="5F4DF2CB" w14:textId="77777777" w:rsidR="00DC2FE0" w:rsidRDefault="00DC2FE0">
                      <w:pPr>
                        <w:widowControl/>
                        <w:ind w:firstLineChars="200" w:firstLine="880"/>
                        <w:rPr>
                          <w:rFonts w:ascii="仿宋_GB2312" w:eastAsia="仿宋_GB2312" w:hint="eastAsia"/>
                          <w:color w:val="000000"/>
                          <w:sz w:val="44"/>
                          <w:szCs w:val="44"/>
                        </w:rPr>
                      </w:pPr>
                      <w:r>
                        <w:rPr>
                          <w:rFonts w:ascii="仿宋_GB2312" w:eastAsia="仿宋_GB2312" w:hint="eastAsia"/>
                          <w:color w:val="000000"/>
                          <w:sz w:val="44"/>
                          <w:szCs w:val="44"/>
                          <w:u w:val="single"/>
                        </w:rPr>
                        <w:t xml:space="preserve">       </w:t>
                      </w:r>
                      <w:r>
                        <w:rPr>
                          <w:rFonts w:ascii="仿宋_GB2312" w:eastAsia="仿宋_GB2312" w:hint="eastAsia"/>
                          <w:color w:val="000000"/>
                          <w:sz w:val="44"/>
                          <w:szCs w:val="44"/>
                        </w:rPr>
                        <w:t>已仔细阅读《中国移动通信集团广东有限公司员工手册》（二零零九年一月版）的相关内容，对公司的各项规章制度无疑义，并保证遵守。</w:t>
                      </w:r>
                    </w:p>
                    <w:p w14:paraId="4C682ED6" w14:textId="77777777" w:rsidR="00DC2FE0" w:rsidRDefault="00DC2FE0">
                      <w:pPr>
                        <w:spacing w:line="480" w:lineRule="auto"/>
                        <w:ind w:firstLineChars="200" w:firstLine="880"/>
                        <w:rPr>
                          <w:rFonts w:ascii="仿宋_GB2312" w:eastAsia="仿宋_GB2312" w:hint="eastAsia"/>
                          <w:color w:val="000000"/>
                          <w:sz w:val="44"/>
                          <w:szCs w:val="44"/>
                        </w:rPr>
                      </w:pPr>
                    </w:p>
                    <w:p w14:paraId="53D9A075" w14:textId="77777777" w:rsidR="00DC2FE0" w:rsidRDefault="00DC2FE0">
                      <w:pPr>
                        <w:spacing w:line="480" w:lineRule="auto"/>
                        <w:ind w:firstLineChars="200" w:firstLine="880"/>
                        <w:rPr>
                          <w:rFonts w:ascii="仿宋_GB2312" w:eastAsia="仿宋_GB2312" w:hint="eastAsia"/>
                          <w:color w:val="000000"/>
                          <w:sz w:val="44"/>
                          <w:szCs w:val="44"/>
                        </w:rPr>
                      </w:pPr>
                    </w:p>
                    <w:p w14:paraId="5EED84BD" w14:textId="77777777" w:rsidR="00DC2FE0" w:rsidRDefault="00DC2FE0">
                      <w:pPr>
                        <w:spacing w:line="480" w:lineRule="auto"/>
                        <w:ind w:firstLineChars="200" w:firstLine="880"/>
                        <w:rPr>
                          <w:rFonts w:ascii="仿宋_GB2312" w:eastAsia="仿宋_GB2312" w:hint="eastAsia"/>
                          <w:color w:val="000000"/>
                          <w:sz w:val="44"/>
                          <w:szCs w:val="44"/>
                        </w:rPr>
                      </w:pPr>
                      <w:r>
                        <w:rPr>
                          <w:rFonts w:ascii="仿宋_GB2312" w:eastAsia="仿宋_GB2312" w:hint="eastAsia"/>
                          <w:color w:val="000000"/>
                          <w:sz w:val="44"/>
                          <w:szCs w:val="44"/>
                        </w:rPr>
                        <w:t xml:space="preserve">                签名</w:t>
                      </w:r>
                      <w:r>
                        <w:rPr>
                          <w:rFonts w:ascii="仿宋_GB2312" w:eastAsia="仿宋_GB2312" w:hint="eastAsia"/>
                          <w:color w:val="000000"/>
                          <w:sz w:val="44"/>
                          <w:szCs w:val="44"/>
                          <w:u w:val="single"/>
                        </w:rPr>
                        <w:t xml:space="preserve">：        </w:t>
                      </w:r>
                    </w:p>
                    <w:p w14:paraId="590A3780" w14:textId="77777777" w:rsidR="00DC2FE0" w:rsidRDefault="00DC2FE0">
                      <w:pPr>
                        <w:spacing w:line="480" w:lineRule="auto"/>
                        <w:ind w:firstLineChars="1000" w:firstLine="4400"/>
                        <w:rPr>
                          <w:rFonts w:ascii="仿宋_GB2312" w:eastAsia="仿宋_GB2312" w:hint="eastAsia"/>
                          <w:color w:val="000000"/>
                          <w:sz w:val="44"/>
                          <w:szCs w:val="44"/>
                        </w:rPr>
                      </w:pPr>
                      <w:r>
                        <w:rPr>
                          <w:rFonts w:ascii="仿宋_GB2312" w:eastAsia="仿宋_GB2312" w:hint="eastAsia"/>
                          <w:color w:val="000000"/>
                          <w:sz w:val="44"/>
                          <w:szCs w:val="44"/>
                        </w:rPr>
                        <w:t>时间</w:t>
                      </w:r>
                      <w:r>
                        <w:rPr>
                          <w:rFonts w:ascii="仿宋_GB2312" w:eastAsia="仿宋_GB2312" w:hint="eastAsia"/>
                          <w:color w:val="000000"/>
                          <w:sz w:val="44"/>
                          <w:szCs w:val="44"/>
                          <w:u w:val="single"/>
                        </w:rPr>
                        <w:t xml:space="preserve">：        </w:t>
                      </w:r>
                    </w:p>
                    <w:p w14:paraId="78001877" w14:textId="77777777" w:rsidR="00DC2FE0" w:rsidRDefault="00DC2FE0"/>
                  </w:txbxContent>
                </v:textbox>
              </v:rect>
            </w:pict>
          </mc:Fallback>
        </mc:AlternateContent>
      </w:r>
    </w:p>
    <w:p w14:paraId="7B0AB85B" w14:textId="77777777" w:rsidR="00DC2FE0" w:rsidRDefault="00DC2FE0">
      <w:pPr>
        <w:spacing w:line="480" w:lineRule="auto"/>
        <w:ind w:firstLineChars="500" w:firstLine="1050"/>
        <w:rPr>
          <w:rFonts w:hint="eastAsia"/>
        </w:rPr>
      </w:pPr>
      <w:r>
        <w:rPr>
          <w:rFonts w:hint="eastAsia"/>
        </w:rPr>
        <w:t xml:space="preserve"> </w:t>
      </w:r>
    </w:p>
    <w:p w14:paraId="654F62D5" w14:textId="77777777" w:rsidR="00DC2FE0" w:rsidRDefault="00DC2FE0"/>
    <w:p w14:paraId="318F7540" w14:textId="77777777" w:rsidR="00DC2FE0" w:rsidRDefault="00DC2FE0"/>
    <w:p w14:paraId="6791D2FE" w14:textId="77777777" w:rsidR="00DC2FE0" w:rsidRDefault="00DC2FE0"/>
    <w:sectPr w:rsidR="00DC2FE0">
      <w:headerReference w:type="default" r:id="rId11"/>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4D6A5" w14:textId="77777777" w:rsidR="00F97E6A" w:rsidRDefault="00F97E6A">
      <w:r>
        <w:separator/>
      </w:r>
    </w:p>
  </w:endnote>
  <w:endnote w:type="continuationSeparator" w:id="0">
    <w:p w14:paraId="7BB65F9E" w14:textId="77777777" w:rsidR="00F97E6A" w:rsidRDefault="00F97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仿宋_GB2312">
    <w:altName w:val="仿宋"/>
    <w:charset w:val="86"/>
    <w:family w:val="modern"/>
    <w:pitch w:val="default"/>
    <w:sig w:usb0="00000000" w:usb1="080E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1ED2D" w14:textId="77777777" w:rsidR="00DC2FE0" w:rsidRDefault="00DC2FE0">
    <w:pPr>
      <w:pStyle w:val="a8"/>
      <w:framePr w:wrap="around" w:vAnchor="text" w:hAnchor="margin" w:xAlign="right" w:y="1"/>
      <w:rPr>
        <w:rStyle w:val="a4"/>
      </w:rPr>
    </w:pPr>
    <w:r>
      <w:fldChar w:fldCharType="begin"/>
    </w:r>
    <w:r>
      <w:rPr>
        <w:rStyle w:val="a4"/>
      </w:rPr>
      <w:instrText xml:space="preserve">PAGE  </w:instrText>
    </w:r>
    <w:r>
      <w:fldChar w:fldCharType="end"/>
    </w:r>
  </w:p>
  <w:p w14:paraId="67A4910A" w14:textId="77777777" w:rsidR="00DC2FE0" w:rsidRDefault="00DC2FE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4BF79" w14:textId="77777777" w:rsidR="00DC2FE0" w:rsidRDefault="00DC2FE0">
    <w:pPr>
      <w:pStyle w:val="a8"/>
      <w:framePr w:wrap="around" w:vAnchor="text" w:hAnchor="margin" w:xAlign="right" w:y="1"/>
      <w:rPr>
        <w:rStyle w:val="a4"/>
      </w:rPr>
    </w:pPr>
    <w:r>
      <w:fldChar w:fldCharType="begin"/>
    </w:r>
    <w:r>
      <w:rPr>
        <w:rStyle w:val="a4"/>
      </w:rPr>
      <w:instrText xml:space="preserve">PAGE  </w:instrText>
    </w:r>
    <w:r>
      <w:fldChar w:fldCharType="separate"/>
    </w:r>
    <w:r>
      <w:rPr>
        <w:rStyle w:val="a4"/>
        <w:lang w:val="en-US" w:eastAsia="zh-CN"/>
      </w:rPr>
      <w:t>4</w:t>
    </w:r>
    <w:r>
      <w:fldChar w:fldCharType="end"/>
    </w:r>
  </w:p>
  <w:p w14:paraId="4DF242D9" w14:textId="77777777" w:rsidR="00DC2FE0" w:rsidRDefault="00DC2FE0">
    <w:pPr>
      <w:ind w:right="360" w:firstLineChars="50" w:firstLine="105"/>
      <w:jc w:val="center"/>
      <w:rPr>
        <w:rFonts w:hint="eastAsia"/>
        <w:sz w:val="18"/>
        <w:szCs w:val="18"/>
      </w:rPr>
    </w:pPr>
    <w:r>
      <w:rPr>
        <w:rFonts w:hint="eastAsia"/>
      </w:rPr>
      <w:t>《</w:t>
    </w:r>
    <w:r>
      <w:rPr>
        <w:rFonts w:hint="eastAsia"/>
        <w:sz w:val="18"/>
        <w:szCs w:val="18"/>
      </w:rPr>
      <w:t>中国移动通信集团广东有限公司员工手册》（二零零九年一月版）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A8BBB" w14:textId="77777777" w:rsidR="00F97E6A" w:rsidRDefault="00F97E6A">
      <w:r>
        <w:separator/>
      </w:r>
    </w:p>
  </w:footnote>
  <w:footnote w:type="continuationSeparator" w:id="0">
    <w:p w14:paraId="77214A96" w14:textId="77777777" w:rsidR="00F97E6A" w:rsidRDefault="00F97E6A">
      <w:r>
        <w:continuationSeparator/>
      </w:r>
    </w:p>
  </w:footnote>
  <w:footnote w:id="1">
    <w:p w14:paraId="7E7DFA9C" w14:textId="77777777" w:rsidR="00DC2FE0" w:rsidRDefault="00DC2FE0">
      <w:pPr>
        <w:pStyle w:val="TOC2"/>
        <w:rPr>
          <w:rStyle w:val="a3"/>
          <w:rFonts w:hint="eastAsia"/>
          <w:color w:val="000000"/>
          <w:u w:val="none"/>
          <w:lang w:val="en-US" w:eastAsia="zh-CN"/>
        </w:rPr>
      </w:pPr>
      <w:r>
        <w:rPr>
          <w:rStyle w:val="a6"/>
        </w:rPr>
        <w:footnoteRef/>
      </w:r>
      <w:r>
        <w:rPr>
          <w:rStyle w:val="a3"/>
          <w:rFonts w:hint="eastAsia"/>
          <w:color w:val="000000"/>
          <w:u w:val="none"/>
          <w:lang w:val="en-US" w:eastAsia="zh-CN"/>
        </w:rPr>
        <w:t>本部分其它相关具体规定见“附</w:t>
      </w:r>
      <w:r>
        <w:rPr>
          <w:rStyle w:val="a3"/>
          <w:rFonts w:hint="eastAsia"/>
          <w:color w:val="000000"/>
          <w:u w:val="none"/>
          <w:lang w:val="en-US" w:eastAsia="zh-CN"/>
        </w:rPr>
        <w:t>1</w:t>
      </w:r>
      <w:r>
        <w:rPr>
          <w:rStyle w:val="a3"/>
          <w:rFonts w:hint="eastAsia"/>
          <w:color w:val="000000"/>
          <w:u w:val="none"/>
          <w:lang w:val="en-US" w:eastAsia="zh-CN"/>
        </w:rPr>
        <w:t>：《中国移动通信集团广东有限公司劳动合同管理办法》（粤移</w:t>
      </w:r>
      <w:r>
        <w:rPr>
          <w:rStyle w:val="a3"/>
          <w:rFonts w:hint="eastAsia"/>
          <w:color w:val="000000"/>
          <w:u w:val="none"/>
          <w:lang w:val="en-US" w:eastAsia="zh-CN"/>
        </w:rPr>
        <w:t>[2008]748</w:t>
      </w:r>
      <w:r>
        <w:rPr>
          <w:rStyle w:val="a3"/>
          <w:rFonts w:hint="eastAsia"/>
          <w:color w:val="000000"/>
          <w:u w:val="none"/>
          <w:lang w:val="en-US" w:eastAsia="zh-CN"/>
        </w:rPr>
        <w:t>号）”</w:t>
      </w:r>
    </w:p>
    <w:p w14:paraId="420422C4" w14:textId="77777777" w:rsidR="00DC2FE0" w:rsidRDefault="00DC2FE0">
      <w:pPr>
        <w:pStyle w:val="a7"/>
        <w:rPr>
          <w:rFonts w:hint="eastAsia"/>
        </w:rPr>
      </w:pPr>
    </w:p>
  </w:footnote>
  <w:footnote w:id="2">
    <w:p w14:paraId="33B688DA" w14:textId="77777777" w:rsidR="00DC2FE0" w:rsidRDefault="00DC2FE0">
      <w:pPr>
        <w:pStyle w:val="a7"/>
        <w:rPr>
          <w:rFonts w:hint="eastAsia"/>
          <w:color w:val="000000"/>
        </w:rPr>
      </w:pPr>
      <w:r>
        <w:rPr>
          <w:rStyle w:val="a6"/>
          <w:color w:val="000000"/>
        </w:rPr>
        <w:footnoteRef/>
      </w:r>
      <w:r>
        <w:rPr>
          <w:rStyle w:val="a3"/>
          <w:rFonts w:hint="eastAsia"/>
          <w:color w:val="000000"/>
          <w:u w:val="none"/>
          <w:lang w:val="en-US" w:eastAsia="zh-CN"/>
        </w:rPr>
        <w:t>本部分相关其它具体规定见</w:t>
      </w:r>
      <w:r>
        <w:rPr>
          <w:rFonts w:ascii="宋体" w:hAnsi="宋体" w:hint="eastAsia"/>
          <w:color w:val="000000"/>
          <w:szCs w:val="21"/>
        </w:rPr>
        <w:t>“附2：</w:t>
      </w:r>
      <w:r>
        <w:rPr>
          <w:rFonts w:ascii="宋体" w:hAnsi="宋体" w:hint="eastAsia"/>
          <w:color w:val="000000"/>
          <w:sz w:val="21"/>
          <w:szCs w:val="21"/>
        </w:rPr>
        <w:t>《中国移动通信集团广东有限公司非经理人员职级调整管理办法》</w:t>
      </w:r>
      <w:r>
        <w:rPr>
          <w:rFonts w:ascii="宋体" w:hAnsi="宋体" w:hint="eastAsia"/>
          <w:color w:val="000000"/>
          <w:szCs w:val="21"/>
        </w:rPr>
        <w:t>（[2008]768号）”</w:t>
      </w:r>
    </w:p>
  </w:footnote>
  <w:footnote w:id="3">
    <w:p w14:paraId="7CACF041" w14:textId="77777777" w:rsidR="00DC2FE0" w:rsidRDefault="00DC2FE0">
      <w:pPr>
        <w:pStyle w:val="TOC2"/>
        <w:rPr>
          <w:rStyle w:val="a3"/>
          <w:rFonts w:hint="eastAsia"/>
          <w:color w:val="000000"/>
          <w:u w:val="none"/>
          <w:lang w:val="en-US" w:eastAsia="zh-CN"/>
        </w:rPr>
      </w:pPr>
      <w:r>
        <w:rPr>
          <w:rStyle w:val="a6"/>
        </w:rPr>
        <w:footnoteRef/>
      </w:r>
      <w:r>
        <w:rPr>
          <w:rStyle w:val="a3"/>
          <w:rFonts w:hint="eastAsia"/>
          <w:color w:val="000000"/>
          <w:u w:val="none"/>
          <w:lang w:val="en-US" w:eastAsia="zh-CN"/>
        </w:rPr>
        <w:t xml:space="preserve"> </w:t>
      </w:r>
      <w:r>
        <w:rPr>
          <w:rStyle w:val="a3"/>
          <w:rFonts w:hint="eastAsia"/>
          <w:color w:val="000000"/>
          <w:u w:val="none"/>
          <w:lang w:val="en-US" w:eastAsia="zh-CN"/>
        </w:rPr>
        <w:t>本部分相关其它条款具体规定见“附</w:t>
      </w:r>
      <w:r>
        <w:rPr>
          <w:rStyle w:val="a3"/>
          <w:rFonts w:hint="eastAsia"/>
          <w:color w:val="000000"/>
          <w:u w:val="none"/>
          <w:lang w:val="en-US" w:eastAsia="zh-CN"/>
        </w:rPr>
        <w:t>3</w:t>
      </w:r>
      <w:r>
        <w:rPr>
          <w:rStyle w:val="a3"/>
          <w:rFonts w:hint="eastAsia"/>
          <w:color w:val="000000"/>
          <w:u w:val="none"/>
          <w:lang w:val="en-US" w:eastAsia="zh-CN"/>
        </w:rPr>
        <w:t>：《中国移动通信集团广东有限公司本部员工考勤管理办法》（</w:t>
      </w:r>
      <w:r>
        <w:rPr>
          <w:rStyle w:val="a3"/>
          <w:color w:val="000000"/>
          <w:u w:val="none"/>
          <w:lang w:val="en-US" w:eastAsia="zh-CN"/>
        </w:rPr>
        <w:t>粤移</w:t>
      </w:r>
      <w:r>
        <w:rPr>
          <w:rStyle w:val="a3"/>
          <w:color w:val="000000"/>
          <w:u w:val="none"/>
          <w:lang w:val="en-US" w:eastAsia="zh-CN"/>
        </w:rPr>
        <w:t>[2008]1407</w:t>
      </w:r>
      <w:r>
        <w:rPr>
          <w:rStyle w:val="a3"/>
          <w:color w:val="000000"/>
          <w:u w:val="none"/>
          <w:lang w:val="en-US" w:eastAsia="zh-CN"/>
        </w:rPr>
        <w:t>号</w:t>
      </w:r>
      <w:r>
        <w:rPr>
          <w:rStyle w:val="a3"/>
          <w:rFonts w:hint="eastAsia"/>
          <w:color w:val="000000"/>
          <w:u w:val="none"/>
          <w:lang w:val="en-US" w:eastAsia="zh-CN"/>
        </w:rPr>
        <w:t>）”</w:t>
      </w:r>
    </w:p>
    <w:p w14:paraId="1189DE62" w14:textId="77777777" w:rsidR="00DC2FE0" w:rsidRDefault="00DC2FE0">
      <w:pPr>
        <w:pStyle w:val="a7"/>
        <w:rPr>
          <w:rFonts w:hint="eastAsia"/>
        </w:rPr>
      </w:pPr>
    </w:p>
  </w:footnote>
  <w:footnote w:id="4">
    <w:p w14:paraId="71251750" w14:textId="77777777" w:rsidR="00DC2FE0" w:rsidRDefault="00DC2FE0">
      <w:pPr>
        <w:pStyle w:val="TOC2"/>
        <w:rPr>
          <w:rStyle w:val="a3"/>
          <w:rFonts w:hint="eastAsia"/>
          <w:color w:val="000000"/>
          <w:u w:val="none"/>
          <w:lang w:val="en-US" w:eastAsia="zh-CN"/>
        </w:rPr>
      </w:pPr>
      <w:r>
        <w:rPr>
          <w:rStyle w:val="a6"/>
        </w:rPr>
        <w:footnoteRef/>
      </w:r>
      <w:r>
        <w:rPr>
          <w:rStyle w:val="a3"/>
          <w:rFonts w:hint="eastAsia"/>
          <w:color w:val="000000"/>
          <w:u w:val="none"/>
          <w:lang w:val="en-US" w:eastAsia="zh-CN"/>
        </w:rPr>
        <w:t xml:space="preserve"> </w:t>
      </w:r>
      <w:r>
        <w:rPr>
          <w:rStyle w:val="a3"/>
          <w:rFonts w:hint="eastAsia"/>
          <w:color w:val="000000"/>
          <w:u w:val="none"/>
          <w:lang w:val="en-US" w:eastAsia="zh-CN"/>
        </w:rPr>
        <w:t>本部分相关具体规定见“附</w:t>
      </w:r>
      <w:r>
        <w:rPr>
          <w:rStyle w:val="a3"/>
          <w:rFonts w:hint="eastAsia"/>
          <w:color w:val="000000"/>
          <w:u w:val="none"/>
          <w:lang w:val="en-US" w:eastAsia="zh-CN"/>
        </w:rPr>
        <w:t>4</w:t>
      </w:r>
      <w:r>
        <w:rPr>
          <w:rStyle w:val="a3"/>
          <w:rFonts w:hint="eastAsia"/>
          <w:color w:val="000000"/>
          <w:u w:val="none"/>
          <w:lang w:val="en-US" w:eastAsia="zh-CN"/>
        </w:rPr>
        <w:t>：《中国移动通信集团广东有限公司员工假期管理办法》（</w:t>
      </w:r>
      <w:r>
        <w:rPr>
          <w:rStyle w:val="a3"/>
          <w:color w:val="000000"/>
          <w:u w:val="none"/>
          <w:lang w:val="en-US" w:eastAsia="zh-CN"/>
        </w:rPr>
        <w:t>粤移</w:t>
      </w:r>
      <w:r>
        <w:rPr>
          <w:rStyle w:val="a3"/>
          <w:color w:val="000000"/>
          <w:u w:val="none"/>
          <w:lang w:val="en-US" w:eastAsia="zh-CN"/>
        </w:rPr>
        <w:t>[2008]1344</w:t>
      </w:r>
      <w:r>
        <w:rPr>
          <w:rStyle w:val="a3"/>
          <w:color w:val="000000"/>
          <w:u w:val="none"/>
          <w:lang w:val="en-US" w:eastAsia="zh-CN"/>
        </w:rPr>
        <w:t>号</w:t>
      </w:r>
      <w:r>
        <w:rPr>
          <w:rStyle w:val="a3"/>
          <w:rFonts w:hint="eastAsia"/>
          <w:color w:val="000000"/>
          <w:u w:val="none"/>
          <w:lang w:val="en-US" w:eastAsia="zh-CN"/>
        </w:rPr>
        <w:t>）”</w:t>
      </w:r>
    </w:p>
    <w:p w14:paraId="36FC3D5E" w14:textId="77777777" w:rsidR="00DC2FE0" w:rsidRDefault="00DC2FE0">
      <w:pPr>
        <w:pStyle w:val="a7"/>
        <w:rPr>
          <w:rFonts w:hint="eastAsia"/>
        </w:rPr>
      </w:pPr>
    </w:p>
  </w:footnote>
  <w:footnote w:id="5">
    <w:p w14:paraId="05CB08CF" w14:textId="77777777" w:rsidR="00DC2FE0" w:rsidRDefault="00DC2FE0">
      <w:pPr>
        <w:pStyle w:val="TOC2"/>
        <w:rPr>
          <w:rFonts w:hint="eastAsia"/>
          <w:lang w:val="en-US" w:eastAsia="zh-CN"/>
        </w:rPr>
      </w:pPr>
      <w:r>
        <w:rPr>
          <w:rStyle w:val="a6"/>
        </w:rPr>
        <w:footnoteRef/>
      </w:r>
      <w:r>
        <w:rPr>
          <w:rStyle w:val="a3"/>
          <w:rFonts w:hint="eastAsia"/>
          <w:color w:val="000000"/>
          <w:u w:val="none"/>
          <w:lang w:val="en-US" w:eastAsia="zh-CN"/>
        </w:rPr>
        <w:t>本部分相关具体规定见“附</w:t>
      </w:r>
      <w:r>
        <w:rPr>
          <w:rStyle w:val="a3"/>
          <w:rFonts w:hint="eastAsia"/>
          <w:color w:val="000000"/>
          <w:u w:val="none"/>
          <w:lang w:val="en-US" w:eastAsia="zh-CN"/>
        </w:rPr>
        <w:t>5</w:t>
      </w:r>
      <w:r>
        <w:rPr>
          <w:rStyle w:val="a3"/>
          <w:rFonts w:hint="eastAsia"/>
          <w:color w:val="000000"/>
          <w:u w:val="none"/>
          <w:lang w:val="en-US" w:eastAsia="zh-CN"/>
        </w:rPr>
        <w:t>：《中国移动通信集团广东有限公司员工违反劳动纪律处罚条例》（粤移</w:t>
      </w:r>
      <w:r>
        <w:rPr>
          <w:rStyle w:val="a3"/>
          <w:rFonts w:hint="eastAsia"/>
          <w:color w:val="000000"/>
          <w:u w:val="none"/>
          <w:lang w:val="en-US" w:eastAsia="zh-CN"/>
        </w:rPr>
        <w:t>[2008]829</w:t>
      </w:r>
      <w:r>
        <w:rPr>
          <w:rStyle w:val="a3"/>
          <w:rFonts w:hint="eastAsia"/>
          <w:color w:val="000000"/>
          <w:u w:val="none"/>
          <w:lang w:val="en-US" w:eastAsia="zh-CN"/>
        </w:rPr>
        <w:t>号）”</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5AEA8" w14:textId="4501BB45" w:rsidR="00DC2FE0" w:rsidRDefault="00DC2FE0">
    <w:pPr>
      <w:pStyle w:val="aa"/>
      <w:pBdr>
        <w:bottom w:val="single" w:sz="4" w:space="0" w:color="auto"/>
      </w:pBdr>
      <w:rPr>
        <w:rFonts w:hint="eastAsia"/>
      </w:rPr>
    </w:pPr>
    <w:r>
      <w:rPr>
        <w:rFonts w:ascii="宋体" w:hAnsi="宋体" w:cs="宋体" w:hint="eastAsia"/>
      </w:rPr>
      <w:t xml:space="preserve"> </w:t>
    </w:r>
    <w:r w:rsidR="007D3439">
      <w:rPr>
        <w:rFonts w:hint="eastAsia"/>
        <w:noProof/>
      </w:rPr>
      <w:drawing>
        <wp:anchor distT="0" distB="0" distL="114300" distR="114300" simplePos="0" relativeHeight="251657728" behindDoc="0" locked="0" layoutInCell="1" allowOverlap="1" wp14:anchorId="19EB99F5" wp14:editId="4BA2F0EE">
          <wp:simplePos x="0" y="0"/>
          <wp:positionH relativeFrom="column">
            <wp:posOffset>-97790</wp:posOffset>
          </wp:positionH>
          <wp:positionV relativeFrom="paragraph">
            <wp:posOffset>0</wp:posOffset>
          </wp:positionV>
          <wp:extent cx="1319530" cy="330200"/>
          <wp:effectExtent l="0" t="0" r="0" b="0"/>
          <wp:wrapSquare wrapText="bothSides"/>
          <wp:docPr id="1" name="图片 3" descr="lALPDgQ9q0gwx1_MyM0DIA_800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lALPDgQ9q0gwx1_MyM0DIA_800_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ascii="宋体" w:hAnsi="宋体" w:cs="宋体" w:hint="eastAsia"/>
      </w:rPr>
      <w:t xml:space="preserve">            </w:t>
    </w:r>
    <w:r>
      <w:rPr>
        <w:rFonts w:ascii="宋体" w:hAnsi="宋体" w:cs="宋体" w:hint="eastAsia"/>
        <w:color w:val="1A1AA6"/>
      </w:rPr>
      <w:t>人力资源管理资料库</w:t>
    </w:r>
    <w:r>
      <w:rPr>
        <w:rFonts w:hint="eastAsia"/>
      </w:rPr>
      <w:t xml:space="preserve">    </w:t>
    </w:r>
    <w:hyperlink r:id="rId2" w:history="1">
      <w:r>
        <w:rPr>
          <w:rStyle w:val="a3"/>
          <w:rFonts w:ascii="宋体" w:hAnsi="宋体" w:cs="宋体"/>
          <w:sz w:val="24"/>
          <w:szCs w:val="24"/>
        </w:rPr>
        <w:t>https://www.rsxq.com/</w:t>
      </w:r>
    </w:hyperlink>
  </w:p>
  <w:p w14:paraId="6D1A35F9" w14:textId="77777777" w:rsidR="00DC2FE0" w:rsidRDefault="00DC2FE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50DB"/>
    <w:multiLevelType w:val="multilevel"/>
    <w:tmpl w:val="044B50D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5AF42B7"/>
    <w:multiLevelType w:val="multilevel"/>
    <w:tmpl w:val="05AF42B7"/>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9"/>
      <w:numFmt w:val="decimal"/>
      <w:lvlText w:val="第%4条"/>
      <w:lvlJc w:val="left"/>
      <w:pPr>
        <w:tabs>
          <w:tab w:val="num" w:pos="2235"/>
        </w:tabs>
        <w:ind w:left="2235" w:hanging="975"/>
      </w:pPr>
      <w:rPr>
        <w:rFonts w:hint="default"/>
        <w:b/>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661607E"/>
    <w:multiLevelType w:val="multilevel"/>
    <w:tmpl w:val="0661607E"/>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6E94C8D"/>
    <w:multiLevelType w:val="multilevel"/>
    <w:tmpl w:val="06E94C8D"/>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7EC0963"/>
    <w:multiLevelType w:val="multilevel"/>
    <w:tmpl w:val="07EC0963"/>
    <w:lvl w:ilvl="0">
      <w:start w:val="1"/>
      <w:numFmt w:val="japaneseCounting"/>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15:restartNumberingAfterBreak="0">
    <w:nsid w:val="093C64E4"/>
    <w:multiLevelType w:val="multilevel"/>
    <w:tmpl w:val="093C64E4"/>
    <w:lvl w:ilvl="0">
      <w:start w:val="1"/>
      <w:numFmt w:val="decimal"/>
      <w:lvlText w:val="%1"/>
      <w:lvlJc w:val="left"/>
      <w:pPr>
        <w:tabs>
          <w:tab w:val="num" w:pos="612"/>
        </w:tabs>
        <w:ind w:left="612" w:hanging="432"/>
      </w:pPr>
    </w:lvl>
    <w:lvl w:ilvl="1">
      <w:start w:val="1"/>
      <w:numFmt w:val="decimal"/>
      <w:lvlText w:val="%1.%2"/>
      <w:lvlJc w:val="left"/>
      <w:pPr>
        <w:tabs>
          <w:tab w:val="num" w:pos="5256"/>
        </w:tabs>
        <w:ind w:left="525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188"/>
        </w:tabs>
        <w:ind w:left="1188" w:hanging="1008"/>
      </w:pPr>
    </w:lvl>
    <w:lvl w:ilvl="5">
      <w:start w:val="1"/>
      <w:numFmt w:val="decimal"/>
      <w:lvlText w:val="%1.%2.%3.%4.%5.%6"/>
      <w:lvlJc w:val="left"/>
      <w:pPr>
        <w:tabs>
          <w:tab w:val="num" w:pos="1332"/>
        </w:tabs>
        <w:ind w:left="1332" w:hanging="1152"/>
      </w:pPr>
    </w:lvl>
    <w:lvl w:ilvl="6">
      <w:start w:val="1"/>
      <w:numFmt w:val="decimal"/>
      <w:lvlText w:val="%1.%2.%3.%4.%5.%6.%7"/>
      <w:lvlJc w:val="left"/>
      <w:pPr>
        <w:tabs>
          <w:tab w:val="num" w:pos="1476"/>
        </w:tabs>
        <w:ind w:left="1476" w:hanging="1296"/>
      </w:pPr>
    </w:lvl>
    <w:lvl w:ilvl="7">
      <w:start w:val="1"/>
      <w:numFmt w:val="decimal"/>
      <w:lvlText w:val="%1.%2.%3.%4.%5.%6.%7.%8"/>
      <w:lvlJc w:val="left"/>
      <w:pPr>
        <w:tabs>
          <w:tab w:val="num" w:pos="1620"/>
        </w:tabs>
        <w:ind w:left="1620" w:hanging="1440"/>
      </w:pPr>
    </w:lvl>
    <w:lvl w:ilvl="8">
      <w:start w:val="1"/>
      <w:numFmt w:val="decimal"/>
      <w:lvlText w:val="%1.%2.%3.%4.%5.%6.%7.%8.%9"/>
      <w:lvlJc w:val="left"/>
      <w:pPr>
        <w:tabs>
          <w:tab w:val="num" w:pos="1764"/>
        </w:tabs>
        <w:ind w:left="1764" w:hanging="1584"/>
      </w:pPr>
    </w:lvl>
  </w:abstractNum>
  <w:abstractNum w:abstractNumId="6" w15:restartNumberingAfterBreak="0">
    <w:nsid w:val="09650DF9"/>
    <w:multiLevelType w:val="multilevel"/>
    <w:tmpl w:val="09650DF9"/>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 w15:restartNumberingAfterBreak="0">
    <w:nsid w:val="11C61443"/>
    <w:multiLevelType w:val="multilevel"/>
    <w:tmpl w:val="11C61443"/>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1DF3BA4"/>
    <w:multiLevelType w:val="multilevel"/>
    <w:tmpl w:val="11DF3BA4"/>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127079F0"/>
    <w:multiLevelType w:val="multilevel"/>
    <w:tmpl w:val="127079F0"/>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40E0A55"/>
    <w:multiLevelType w:val="multilevel"/>
    <w:tmpl w:val="140E0A55"/>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160146A5"/>
    <w:multiLevelType w:val="multilevel"/>
    <w:tmpl w:val="160146A5"/>
    <w:lvl w:ilvl="0">
      <w:start w:val="1"/>
      <w:numFmt w:val="bullet"/>
      <w:lvlText w:val="•"/>
      <w:lvlJc w:val="left"/>
      <w:pPr>
        <w:tabs>
          <w:tab w:val="num" w:pos="720"/>
        </w:tabs>
        <w:ind w:left="720" w:hanging="360"/>
      </w:pPr>
      <w:rPr>
        <w:rFonts w:ascii="华文楷体" w:hAnsi="华文楷体"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2" w15:restartNumberingAfterBreak="0">
    <w:nsid w:val="16CC4694"/>
    <w:multiLevelType w:val="multilevel"/>
    <w:tmpl w:val="16CC4694"/>
    <w:lvl w:ilvl="0">
      <w:start w:val="1"/>
      <w:numFmt w:val="decimal"/>
      <w:lvlText w:val="%1、"/>
      <w:lvlJc w:val="left"/>
      <w:pPr>
        <w:tabs>
          <w:tab w:val="num" w:pos="840"/>
        </w:tabs>
        <w:ind w:left="840" w:hanging="84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19230716"/>
    <w:multiLevelType w:val="multilevel"/>
    <w:tmpl w:val="19230716"/>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1AC10742"/>
    <w:multiLevelType w:val="multilevel"/>
    <w:tmpl w:val="1AC10742"/>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1D033CDD"/>
    <w:multiLevelType w:val="multilevel"/>
    <w:tmpl w:val="1D033CD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F011EA3"/>
    <w:multiLevelType w:val="multilevel"/>
    <w:tmpl w:val="1F011EA3"/>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229D29C0"/>
    <w:multiLevelType w:val="multilevel"/>
    <w:tmpl w:val="229D29C0"/>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232A4417"/>
    <w:multiLevelType w:val="multilevel"/>
    <w:tmpl w:val="232A4417"/>
    <w:lvl w:ilvl="0">
      <w:start w:val="9"/>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504486B"/>
    <w:multiLevelType w:val="multilevel"/>
    <w:tmpl w:val="2504486B"/>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52E0D3A"/>
    <w:multiLevelType w:val="multilevel"/>
    <w:tmpl w:val="252E0D3A"/>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1" w15:restartNumberingAfterBreak="0">
    <w:nsid w:val="279E13FE"/>
    <w:multiLevelType w:val="multilevel"/>
    <w:tmpl w:val="279E13FE"/>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30847489"/>
    <w:multiLevelType w:val="multilevel"/>
    <w:tmpl w:val="30847489"/>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30AB4C17"/>
    <w:multiLevelType w:val="multilevel"/>
    <w:tmpl w:val="30AB4C17"/>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32872CCB"/>
    <w:multiLevelType w:val="multilevel"/>
    <w:tmpl w:val="32872CC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32FC2EB0"/>
    <w:multiLevelType w:val="multilevel"/>
    <w:tmpl w:val="32FC2EB0"/>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358F5E93"/>
    <w:multiLevelType w:val="multilevel"/>
    <w:tmpl w:val="358F5E93"/>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7" w15:restartNumberingAfterBreak="0">
    <w:nsid w:val="362018C7"/>
    <w:multiLevelType w:val="multilevel"/>
    <w:tmpl w:val="362018C7"/>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3857168B"/>
    <w:multiLevelType w:val="multilevel"/>
    <w:tmpl w:val="3857168B"/>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9" w15:restartNumberingAfterBreak="0">
    <w:nsid w:val="3C943B26"/>
    <w:multiLevelType w:val="multilevel"/>
    <w:tmpl w:val="3C943B26"/>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0" w15:restartNumberingAfterBreak="0">
    <w:nsid w:val="3FB71314"/>
    <w:multiLevelType w:val="multilevel"/>
    <w:tmpl w:val="3FB7131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3FC23EE4"/>
    <w:multiLevelType w:val="multilevel"/>
    <w:tmpl w:val="3FC23EE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2654EA8"/>
    <w:multiLevelType w:val="multilevel"/>
    <w:tmpl w:val="42654EA8"/>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3" w15:restartNumberingAfterBreak="0">
    <w:nsid w:val="4267390F"/>
    <w:multiLevelType w:val="multilevel"/>
    <w:tmpl w:val="4267390F"/>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2917E56"/>
    <w:multiLevelType w:val="multilevel"/>
    <w:tmpl w:val="42917E56"/>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3D45404"/>
    <w:multiLevelType w:val="multilevel"/>
    <w:tmpl w:val="43D45404"/>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15:restartNumberingAfterBreak="0">
    <w:nsid w:val="43D8653C"/>
    <w:multiLevelType w:val="multilevel"/>
    <w:tmpl w:val="43D8653C"/>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473E4619"/>
    <w:multiLevelType w:val="multilevel"/>
    <w:tmpl w:val="473E4619"/>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4F8C75F5"/>
    <w:multiLevelType w:val="multilevel"/>
    <w:tmpl w:val="4F8C75F5"/>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9" w15:restartNumberingAfterBreak="0">
    <w:nsid w:val="510B5CEF"/>
    <w:multiLevelType w:val="multilevel"/>
    <w:tmpl w:val="510B5CE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24326DB"/>
    <w:multiLevelType w:val="multilevel"/>
    <w:tmpl w:val="524326DB"/>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1" w15:restartNumberingAfterBreak="0">
    <w:nsid w:val="531170C8"/>
    <w:multiLevelType w:val="multilevel"/>
    <w:tmpl w:val="531170C8"/>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2" w15:restartNumberingAfterBreak="0">
    <w:nsid w:val="536924DF"/>
    <w:multiLevelType w:val="multilevel"/>
    <w:tmpl w:val="536924DF"/>
    <w:lvl w:ilvl="0">
      <w:start w:val="1"/>
      <w:numFmt w:val="bullet"/>
      <w:lvlText w:val=""/>
      <w:lvlJc w:val="left"/>
      <w:pPr>
        <w:tabs>
          <w:tab w:val="num" w:pos="1200"/>
        </w:tabs>
        <w:ind w:left="1200" w:hanging="420"/>
      </w:pPr>
      <w:rPr>
        <w:rFonts w:ascii="Wingdings" w:hAnsi="Wingdings" w:hint="default"/>
      </w:rPr>
    </w:lvl>
    <w:lvl w:ilvl="1">
      <w:start w:val="1"/>
      <w:numFmt w:val="bullet"/>
      <w:lvlText w:val=""/>
      <w:lvlJc w:val="left"/>
      <w:pPr>
        <w:tabs>
          <w:tab w:val="num" w:pos="1620"/>
        </w:tabs>
        <w:ind w:left="1620" w:hanging="420"/>
      </w:pPr>
      <w:rPr>
        <w:rFonts w:ascii="Wingdings" w:hAnsi="Wingdings" w:hint="default"/>
      </w:rPr>
    </w:lvl>
    <w:lvl w:ilvl="2">
      <w:start w:val="1"/>
      <w:numFmt w:val="bullet"/>
      <w:lvlText w:val=""/>
      <w:lvlJc w:val="left"/>
      <w:pPr>
        <w:tabs>
          <w:tab w:val="num" w:pos="2040"/>
        </w:tabs>
        <w:ind w:left="2040" w:hanging="420"/>
      </w:pPr>
      <w:rPr>
        <w:rFonts w:ascii="Wingdings" w:hAnsi="Wingdings" w:hint="default"/>
      </w:rPr>
    </w:lvl>
    <w:lvl w:ilvl="3">
      <w:start w:val="1"/>
      <w:numFmt w:val="bullet"/>
      <w:lvlText w:val=""/>
      <w:lvlJc w:val="left"/>
      <w:pPr>
        <w:tabs>
          <w:tab w:val="num" w:pos="2460"/>
        </w:tabs>
        <w:ind w:left="2460" w:hanging="420"/>
      </w:pPr>
      <w:rPr>
        <w:rFonts w:ascii="Wingdings" w:hAnsi="Wingdings" w:hint="default"/>
      </w:rPr>
    </w:lvl>
    <w:lvl w:ilvl="4">
      <w:start w:val="1"/>
      <w:numFmt w:val="bullet"/>
      <w:lvlText w:val=""/>
      <w:lvlJc w:val="left"/>
      <w:pPr>
        <w:tabs>
          <w:tab w:val="num" w:pos="2880"/>
        </w:tabs>
        <w:ind w:left="2880" w:hanging="420"/>
      </w:pPr>
      <w:rPr>
        <w:rFonts w:ascii="Wingdings" w:hAnsi="Wingdings" w:hint="default"/>
      </w:rPr>
    </w:lvl>
    <w:lvl w:ilvl="5">
      <w:start w:val="1"/>
      <w:numFmt w:val="bullet"/>
      <w:lvlText w:val=""/>
      <w:lvlJc w:val="left"/>
      <w:pPr>
        <w:tabs>
          <w:tab w:val="num" w:pos="3300"/>
        </w:tabs>
        <w:ind w:left="3300" w:hanging="420"/>
      </w:pPr>
      <w:rPr>
        <w:rFonts w:ascii="Wingdings" w:hAnsi="Wingdings" w:hint="default"/>
      </w:rPr>
    </w:lvl>
    <w:lvl w:ilvl="6">
      <w:start w:val="1"/>
      <w:numFmt w:val="bullet"/>
      <w:lvlText w:val=""/>
      <w:lvlJc w:val="left"/>
      <w:pPr>
        <w:tabs>
          <w:tab w:val="num" w:pos="3720"/>
        </w:tabs>
        <w:ind w:left="3720" w:hanging="420"/>
      </w:pPr>
      <w:rPr>
        <w:rFonts w:ascii="Wingdings" w:hAnsi="Wingdings" w:hint="default"/>
      </w:rPr>
    </w:lvl>
    <w:lvl w:ilvl="7">
      <w:start w:val="1"/>
      <w:numFmt w:val="bullet"/>
      <w:lvlText w:val=""/>
      <w:lvlJc w:val="left"/>
      <w:pPr>
        <w:tabs>
          <w:tab w:val="num" w:pos="4140"/>
        </w:tabs>
        <w:ind w:left="4140" w:hanging="420"/>
      </w:pPr>
      <w:rPr>
        <w:rFonts w:ascii="Wingdings" w:hAnsi="Wingdings" w:hint="default"/>
      </w:rPr>
    </w:lvl>
    <w:lvl w:ilvl="8">
      <w:start w:val="1"/>
      <w:numFmt w:val="bullet"/>
      <w:lvlText w:val=""/>
      <w:lvlJc w:val="left"/>
      <w:pPr>
        <w:tabs>
          <w:tab w:val="num" w:pos="4560"/>
        </w:tabs>
        <w:ind w:left="4560" w:hanging="420"/>
      </w:pPr>
      <w:rPr>
        <w:rFonts w:ascii="Wingdings" w:hAnsi="Wingdings" w:hint="default"/>
      </w:rPr>
    </w:lvl>
  </w:abstractNum>
  <w:abstractNum w:abstractNumId="43" w15:restartNumberingAfterBreak="0">
    <w:nsid w:val="558C23BE"/>
    <w:multiLevelType w:val="multilevel"/>
    <w:tmpl w:val="558C23B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55CE007E"/>
    <w:multiLevelType w:val="multilevel"/>
    <w:tmpl w:val="55CE007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45" w15:restartNumberingAfterBreak="0">
    <w:nsid w:val="564E4625"/>
    <w:multiLevelType w:val="multilevel"/>
    <w:tmpl w:val="564E4625"/>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15:restartNumberingAfterBreak="0">
    <w:nsid w:val="58D656BA"/>
    <w:multiLevelType w:val="multilevel"/>
    <w:tmpl w:val="58D656B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58EE6F84"/>
    <w:multiLevelType w:val="multilevel"/>
    <w:tmpl w:val="58EE6F84"/>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8" w15:restartNumberingAfterBreak="0">
    <w:nsid w:val="5B952474"/>
    <w:multiLevelType w:val="multilevel"/>
    <w:tmpl w:val="5B952474"/>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5D671074"/>
    <w:multiLevelType w:val="multilevel"/>
    <w:tmpl w:val="5D6710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0" w15:restartNumberingAfterBreak="0">
    <w:nsid w:val="5FDD5C9D"/>
    <w:multiLevelType w:val="multilevel"/>
    <w:tmpl w:val="5FDD5C9D"/>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1" w15:restartNumberingAfterBreak="0">
    <w:nsid w:val="62AD5E32"/>
    <w:multiLevelType w:val="multilevel"/>
    <w:tmpl w:val="62AD5E32"/>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2" w15:restartNumberingAfterBreak="0">
    <w:nsid w:val="63D3556D"/>
    <w:multiLevelType w:val="multilevel"/>
    <w:tmpl w:val="63D3556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3" w15:restartNumberingAfterBreak="0">
    <w:nsid w:val="64B376CA"/>
    <w:multiLevelType w:val="multilevel"/>
    <w:tmpl w:val="64B376C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4" w15:restartNumberingAfterBreak="0">
    <w:nsid w:val="66FE69DD"/>
    <w:multiLevelType w:val="multilevel"/>
    <w:tmpl w:val="66FE69D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15:restartNumberingAfterBreak="0">
    <w:nsid w:val="684F7C62"/>
    <w:multiLevelType w:val="multilevel"/>
    <w:tmpl w:val="684F7C62"/>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6" w15:restartNumberingAfterBreak="0">
    <w:nsid w:val="68A95D97"/>
    <w:multiLevelType w:val="multilevel"/>
    <w:tmpl w:val="68A95D9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7" w15:restartNumberingAfterBreak="0">
    <w:nsid w:val="6A516AE0"/>
    <w:multiLevelType w:val="multilevel"/>
    <w:tmpl w:val="6A516AE0"/>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6B0454AD"/>
    <w:multiLevelType w:val="multilevel"/>
    <w:tmpl w:val="6B0454A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9" w15:restartNumberingAfterBreak="0">
    <w:nsid w:val="6D3547B8"/>
    <w:multiLevelType w:val="multilevel"/>
    <w:tmpl w:val="6D3547B8"/>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0" w15:restartNumberingAfterBreak="0">
    <w:nsid w:val="6DC858A0"/>
    <w:multiLevelType w:val="multilevel"/>
    <w:tmpl w:val="6DC858A0"/>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1" w15:restartNumberingAfterBreak="0">
    <w:nsid w:val="6E614C4A"/>
    <w:multiLevelType w:val="multilevel"/>
    <w:tmpl w:val="6E614C4A"/>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2" w15:restartNumberingAfterBreak="0">
    <w:nsid w:val="6F0C68A4"/>
    <w:multiLevelType w:val="multilevel"/>
    <w:tmpl w:val="6F0C68A4"/>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3" w15:restartNumberingAfterBreak="0">
    <w:nsid w:val="6F490A27"/>
    <w:multiLevelType w:val="multilevel"/>
    <w:tmpl w:val="6F490A2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4" w15:restartNumberingAfterBreak="0">
    <w:nsid w:val="70BD6475"/>
    <w:multiLevelType w:val="multilevel"/>
    <w:tmpl w:val="70BD647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5" w15:restartNumberingAfterBreak="0">
    <w:nsid w:val="75452169"/>
    <w:multiLevelType w:val="multilevel"/>
    <w:tmpl w:val="75452169"/>
    <w:lvl w:ilvl="0">
      <w:start w:val="1"/>
      <w:numFmt w:val="decimal"/>
      <w:lvlText w:val="%1、"/>
      <w:lvlJc w:val="left"/>
      <w:pPr>
        <w:tabs>
          <w:tab w:val="num" w:pos="840"/>
        </w:tabs>
        <w:ind w:left="840" w:hanging="84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6" w15:restartNumberingAfterBreak="0">
    <w:nsid w:val="76376247"/>
    <w:multiLevelType w:val="multilevel"/>
    <w:tmpl w:val="76376247"/>
    <w:lvl w:ilvl="0">
      <w:start w:val="1"/>
      <w:numFmt w:val="decimal"/>
      <w:lvlText w:val="（%1）"/>
      <w:lvlJc w:val="left"/>
      <w:pPr>
        <w:tabs>
          <w:tab w:val="num" w:pos="720"/>
        </w:tabs>
        <w:ind w:left="720" w:hanging="720"/>
      </w:pPr>
      <w:rPr>
        <w:rFonts w:ascii="宋体" w:eastAsia="宋体" w:hAnsi="宋体" w:hint="eastAsia"/>
        <w:color w:val="00000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7" w15:restartNumberingAfterBreak="0">
    <w:nsid w:val="76A72E48"/>
    <w:multiLevelType w:val="multilevel"/>
    <w:tmpl w:val="76A72E4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8" w15:restartNumberingAfterBreak="0">
    <w:nsid w:val="77374BFA"/>
    <w:multiLevelType w:val="multilevel"/>
    <w:tmpl w:val="77374BF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9" w15:restartNumberingAfterBreak="0">
    <w:nsid w:val="77542A21"/>
    <w:multiLevelType w:val="multilevel"/>
    <w:tmpl w:val="77542A21"/>
    <w:lvl w:ilvl="0">
      <w:start w:val="1"/>
      <w:numFmt w:val="chineseCountingThousand"/>
      <w:lvlText w:val="%1、"/>
      <w:lvlJc w:val="left"/>
      <w:pPr>
        <w:tabs>
          <w:tab w:val="num" w:pos="420"/>
        </w:tabs>
        <w:ind w:left="420" w:hanging="420"/>
      </w:pPr>
      <w:rPr>
        <w:rFonts w:ascii="宋体" w:eastAsia="宋体" w:hAnsi="宋体" w:hint="eastAsia"/>
        <w:kern w:val="2"/>
        <w:sz w:val="24"/>
      </w:rPr>
    </w:lvl>
    <w:lvl w:ilvl="1">
      <w:start w:val="1"/>
      <w:numFmt w:val="none"/>
      <w:lvlText w:val="1、"/>
      <w:lvlJc w:val="left"/>
      <w:pPr>
        <w:tabs>
          <w:tab w:val="num" w:pos="840"/>
        </w:tabs>
        <w:ind w:left="840" w:hanging="420"/>
      </w:pPr>
      <w:rPr>
        <w:rFonts w:hint="eastAsia"/>
      </w:rPr>
    </w:lvl>
    <w:lvl w:ilvl="2">
      <w:start w:val="1"/>
      <w:numFmt w:val="none"/>
      <w:lvlText w:val="（1）"/>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0" w15:restartNumberingAfterBreak="0">
    <w:nsid w:val="7DAB6E52"/>
    <w:multiLevelType w:val="multilevel"/>
    <w:tmpl w:val="7DAB6E52"/>
    <w:lvl w:ilvl="0">
      <w:start w:val="1"/>
      <w:numFmt w:val="decimal"/>
      <w:lvlText w:val="%1、"/>
      <w:lvlJc w:val="left"/>
      <w:pPr>
        <w:tabs>
          <w:tab w:val="num" w:pos="840"/>
        </w:tabs>
        <w:ind w:left="840" w:hanging="84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1" w15:restartNumberingAfterBreak="0">
    <w:nsid w:val="7FDA27AA"/>
    <w:multiLevelType w:val="multilevel"/>
    <w:tmpl w:val="7FDA27AA"/>
    <w:lvl w:ilvl="0">
      <w:start w:val="1"/>
      <w:numFmt w:val="decimal"/>
      <w:lvlText w:val="%1、"/>
      <w:lvlJc w:val="left"/>
      <w:pPr>
        <w:tabs>
          <w:tab w:val="num" w:pos="0"/>
        </w:tabs>
        <w:ind w:left="0" w:firstLine="0"/>
      </w:pPr>
      <w:rPr>
        <w:rFonts w:ascii="宋体" w:eastAsia="宋体" w:hAnsi="宋体" w:hint="eastAsia"/>
        <w:kern w:val="2"/>
        <w:sz w:val="21"/>
      </w:rPr>
    </w:lvl>
    <w:lvl w:ilvl="1">
      <w:start w:val="1"/>
      <w:numFmt w:val="lowerLetter"/>
      <w:lvlText w:val="%2、"/>
      <w:lvlJc w:val="left"/>
      <w:pPr>
        <w:tabs>
          <w:tab w:val="num" w:pos="1200"/>
        </w:tabs>
        <w:ind w:left="1200" w:hanging="360"/>
      </w:pPr>
      <w:rPr>
        <w:rFonts w:hint="default"/>
        <w:sz w:val="24"/>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5"/>
  </w:num>
  <w:num w:numId="2">
    <w:abstractNumId w:val="29"/>
  </w:num>
  <w:num w:numId="3">
    <w:abstractNumId w:val="12"/>
  </w:num>
  <w:num w:numId="4">
    <w:abstractNumId w:val="68"/>
  </w:num>
  <w:num w:numId="5">
    <w:abstractNumId w:val="11"/>
  </w:num>
  <w:num w:numId="6">
    <w:abstractNumId w:val="14"/>
  </w:num>
  <w:num w:numId="7">
    <w:abstractNumId w:val="69"/>
  </w:num>
  <w:num w:numId="8">
    <w:abstractNumId w:val="65"/>
  </w:num>
  <w:num w:numId="9">
    <w:abstractNumId w:val="22"/>
  </w:num>
  <w:num w:numId="10">
    <w:abstractNumId w:val="28"/>
  </w:num>
  <w:num w:numId="11">
    <w:abstractNumId w:val="23"/>
  </w:num>
  <w:num w:numId="12">
    <w:abstractNumId w:val="40"/>
  </w:num>
  <w:num w:numId="13">
    <w:abstractNumId w:val="34"/>
  </w:num>
  <w:num w:numId="14">
    <w:abstractNumId w:val="38"/>
  </w:num>
  <w:num w:numId="15">
    <w:abstractNumId w:val="33"/>
  </w:num>
  <w:num w:numId="16">
    <w:abstractNumId w:val="70"/>
  </w:num>
  <w:num w:numId="17">
    <w:abstractNumId w:val="8"/>
  </w:num>
  <w:num w:numId="18">
    <w:abstractNumId w:val="41"/>
  </w:num>
  <w:num w:numId="19">
    <w:abstractNumId w:val="71"/>
  </w:num>
  <w:num w:numId="20">
    <w:abstractNumId w:val="59"/>
  </w:num>
  <w:num w:numId="21">
    <w:abstractNumId w:val="47"/>
  </w:num>
  <w:num w:numId="22">
    <w:abstractNumId w:val="62"/>
  </w:num>
  <w:num w:numId="23">
    <w:abstractNumId w:val="25"/>
  </w:num>
  <w:num w:numId="24">
    <w:abstractNumId w:val="51"/>
  </w:num>
  <w:num w:numId="25">
    <w:abstractNumId w:val="32"/>
  </w:num>
  <w:num w:numId="26">
    <w:abstractNumId w:val="20"/>
  </w:num>
  <w:num w:numId="27">
    <w:abstractNumId w:val="48"/>
  </w:num>
  <w:num w:numId="28">
    <w:abstractNumId w:val="27"/>
  </w:num>
  <w:num w:numId="29">
    <w:abstractNumId w:val="26"/>
  </w:num>
  <w:num w:numId="30">
    <w:abstractNumId w:val="55"/>
  </w:num>
  <w:num w:numId="31">
    <w:abstractNumId w:val="57"/>
  </w:num>
  <w:num w:numId="32">
    <w:abstractNumId w:val="3"/>
  </w:num>
  <w:num w:numId="33">
    <w:abstractNumId w:val="6"/>
  </w:num>
  <w:num w:numId="34">
    <w:abstractNumId w:val="21"/>
  </w:num>
  <w:num w:numId="35">
    <w:abstractNumId w:val="50"/>
  </w:num>
  <w:num w:numId="36">
    <w:abstractNumId w:val="7"/>
  </w:num>
  <w:num w:numId="37">
    <w:abstractNumId w:val="19"/>
  </w:num>
  <w:num w:numId="38">
    <w:abstractNumId w:val="45"/>
  </w:num>
  <w:num w:numId="39">
    <w:abstractNumId w:val="60"/>
  </w:num>
  <w:num w:numId="40">
    <w:abstractNumId w:val="16"/>
  </w:num>
  <w:num w:numId="41">
    <w:abstractNumId w:val="35"/>
  </w:num>
  <w:num w:numId="42">
    <w:abstractNumId w:val="66"/>
  </w:num>
  <w:num w:numId="43">
    <w:abstractNumId w:val="17"/>
  </w:num>
  <w:num w:numId="44">
    <w:abstractNumId w:val="9"/>
  </w:num>
  <w:num w:numId="45">
    <w:abstractNumId w:val="2"/>
  </w:num>
  <w:num w:numId="46">
    <w:abstractNumId w:val="36"/>
  </w:num>
  <w:num w:numId="47">
    <w:abstractNumId w:val="61"/>
  </w:num>
  <w:num w:numId="48">
    <w:abstractNumId w:val="37"/>
  </w:num>
  <w:num w:numId="49">
    <w:abstractNumId w:val="10"/>
  </w:num>
  <w:num w:numId="50">
    <w:abstractNumId w:val="13"/>
  </w:num>
  <w:num w:numId="51">
    <w:abstractNumId w:val="18"/>
  </w:num>
  <w:num w:numId="52">
    <w:abstractNumId w:val="44"/>
  </w:num>
  <w:num w:numId="53">
    <w:abstractNumId w:val="31"/>
  </w:num>
  <w:num w:numId="54">
    <w:abstractNumId w:val="42"/>
  </w:num>
  <w:num w:numId="55">
    <w:abstractNumId w:val="1"/>
  </w:num>
  <w:num w:numId="56">
    <w:abstractNumId w:val="4"/>
  </w:num>
  <w:num w:numId="57">
    <w:abstractNumId w:val="43"/>
  </w:num>
  <w:num w:numId="58">
    <w:abstractNumId w:val="54"/>
  </w:num>
  <w:num w:numId="59">
    <w:abstractNumId w:val="46"/>
  </w:num>
  <w:num w:numId="60">
    <w:abstractNumId w:val="15"/>
  </w:num>
  <w:num w:numId="61">
    <w:abstractNumId w:val="63"/>
  </w:num>
  <w:num w:numId="62">
    <w:abstractNumId w:val="39"/>
  </w:num>
  <w:num w:numId="63">
    <w:abstractNumId w:val="30"/>
  </w:num>
  <w:num w:numId="64">
    <w:abstractNumId w:val="49"/>
  </w:num>
  <w:num w:numId="65">
    <w:abstractNumId w:val="52"/>
  </w:num>
  <w:num w:numId="66">
    <w:abstractNumId w:val="0"/>
  </w:num>
  <w:num w:numId="67">
    <w:abstractNumId w:val="24"/>
  </w:num>
  <w:num w:numId="68">
    <w:abstractNumId w:val="56"/>
  </w:num>
  <w:num w:numId="69">
    <w:abstractNumId w:val="64"/>
  </w:num>
  <w:num w:numId="70">
    <w:abstractNumId w:val="58"/>
  </w:num>
  <w:num w:numId="71">
    <w:abstractNumId w:val="67"/>
  </w:num>
  <w:num w:numId="72">
    <w:abstractNumId w:val="5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A1"/>
    <w:rsid w:val="001633CC"/>
    <w:rsid w:val="001F2BFB"/>
    <w:rsid w:val="00202399"/>
    <w:rsid w:val="00311645"/>
    <w:rsid w:val="00395868"/>
    <w:rsid w:val="003B53A5"/>
    <w:rsid w:val="004017BD"/>
    <w:rsid w:val="004C2DAC"/>
    <w:rsid w:val="005E4896"/>
    <w:rsid w:val="005F5B49"/>
    <w:rsid w:val="006B0D6B"/>
    <w:rsid w:val="007D3439"/>
    <w:rsid w:val="008A22A0"/>
    <w:rsid w:val="008A563D"/>
    <w:rsid w:val="008E52F2"/>
    <w:rsid w:val="00934C11"/>
    <w:rsid w:val="009D64E5"/>
    <w:rsid w:val="009E38D5"/>
    <w:rsid w:val="00AB1AA1"/>
    <w:rsid w:val="00B145F7"/>
    <w:rsid w:val="00B531DD"/>
    <w:rsid w:val="00C41CCA"/>
    <w:rsid w:val="00CB1E1B"/>
    <w:rsid w:val="00DB79EC"/>
    <w:rsid w:val="00DC2FE0"/>
    <w:rsid w:val="00E85D59"/>
    <w:rsid w:val="00EC31C9"/>
    <w:rsid w:val="00F834E6"/>
    <w:rsid w:val="00F97E6A"/>
    <w:rsid w:val="4C6A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C47C9"/>
  <w15:chartTrackingRefBased/>
  <w15:docId w15:val="{4872083B-E987-490F-8CE7-E1369C38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footnote text" w:semiHidden="1"/>
    <w:lsdException w:name="annotation text" w:semiHidden="1"/>
    <w:lsdException w:name="caption" w:semiHidden="1" w:unhideWhenUsed="1" w:qFormat="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tabs>
        <w:tab w:val="left" w:pos="612"/>
      </w:tabs>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tabs>
        <w:tab w:val="clear" w:pos="5256"/>
        <w:tab w:val="left" w:pos="900"/>
      </w:tabs>
      <w:spacing w:before="260" w:after="260" w:line="416" w:lineRule="auto"/>
      <w:ind w:hanging="5076"/>
      <w:outlineLvl w:val="1"/>
    </w:pPr>
    <w:rPr>
      <w:rFonts w:ascii="宋体" w:hAnsi="宋体"/>
      <w:b/>
      <w:bCs/>
      <w:sz w:val="32"/>
      <w:szCs w:val="28"/>
    </w:rPr>
  </w:style>
  <w:style w:type="paragraph" w:styleId="3">
    <w:name w:val="heading 3"/>
    <w:basedOn w:val="a"/>
    <w:next w:val="a"/>
    <w:link w:val="30"/>
    <w:qFormat/>
    <w:pPr>
      <w:keepNext/>
      <w:keepLines/>
      <w:numPr>
        <w:ilvl w:val="2"/>
        <w:numId w:val="1"/>
      </w:numPr>
      <w:tabs>
        <w:tab w:val="left" w:pos="900"/>
      </w:tabs>
      <w:spacing w:before="260" w:after="260"/>
      <w:outlineLvl w:val="2"/>
    </w:pPr>
    <w:rPr>
      <w:rFonts w:ascii="宋体" w:hAnsi="宋体"/>
      <w:b/>
      <w:bCs/>
      <w:sz w:val="28"/>
    </w:rPr>
  </w:style>
  <w:style w:type="paragraph" w:styleId="4">
    <w:name w:val="heading 4"/>
    <w:basedOn w:val="a"/>
    <w:next w:val="a"/>
    <w:qFormat/>
    <w:pPr>
      <w:keepNext/>
      <w:keepLines/>
      <w:numPr>
        <w:ilvl w:val="3"/>
        <w:numId w:val="1"/>
      </w:numPr>
      <w:tabs>
        <w:tab w:val="left" w:pos="1044"/>
      </w:tab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tabs>
        <w:tab w:val="left" w:pos="118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332"/>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tabs>
        <w:tab w:val="left" w:pos="1476"/>
      </w:tabs>
      <w:spacing w:before="240" w:after="64" w:line="320" w:lineRule="auto"/>
      <w:outlineLvl w:val="6"/>
    </w:pPr>
    <w:rPr>
      <w:b/>
      <w:bCs/>
      <w:sz w:val="24"/>
    </w:rPr>
  </w:style>
  <w:style w:type="paragraph" w:styleId="8">
    <w:name w:val="heading 8"/>
    <w:basedOn w:val="a"/>
    <w:next w:val="a"/>
    <w:qFormat/>
    <w:pPr>
      <w:keepNext/>
      <w:keepLines/>
      <w:numPr>
        <w:ilvl w:val="7"/>
        <w:numId w:val="1"/>
      </w:numPr>
      <w:tabs>
        <w:tab w:val="left" w:pos="162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764"/>
      </w:tabs>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annotation reference"/>
    <w:semiHidden/>
    <w:rPr>
      <w:sz w:val="21"/>
      <w:szCs w:val="21"/>
    </w:rPr>
  </w:style>
  <w:style w:type="character" w:styleId="a6">
    <w:name w:val="footnote reference"/>
    <w:semiHidden/>
    <w:rPr>
      <w:vertAlign w:val="superscript"/>
    </w:rPr>
  </w:style>
  <w:style w:type="character" w:customStyle="1" w:styleId="30">
    <w:name w:val="标题 3 字符"/>
    <w:link w:val="3"/>
    <w:rPr>
      <w:rFonts w:ascii="宋体" w:eastAsia="宋体" w:hAnsi="宋体"/>
      <w:b/>
      <w:bCs/>
      <w:kern w:val="2"/>
      <w:sz w:val="28"/>
      <w:szCs w:val="24"/>
      <w:lang w:val="en-US" w:eastAsia="zh-CN" w:bidi="ar-SA"/>
    </w:rPr>
  </w:style>
  <w:style w:type="paragraph" w:styleId="a7">
    <w:name w:val="footnote text"/>
    <w:basedOn w:val="a"/>
    <w:semiHidden/>
    <w:pPr>
      <w:snapToGrid w:val="0"/>
      <w:jc w:val="left"/>
    </w:pPr>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20">
    <w:name w:val="Body Text Indent 2"/>
    <w:basedOn w:val="a"/>
    <w:pPr>
      <w:spacing w:after="120" w:line="480" w:lineRule="auto"/>
      <w:ind w:leftChars="200" w:left="420"/>
    </w:pPr>
  </w:style>
  <w:style w:type="paragraph" w:styleId="a9">
    <w:name w:val="Body Text Indent"/>
    <w:basedOn w:val="a"/>
    <w:pPr>
      <w:spacing w:after="120"/>
      <w:ind w:leftChars="200" w:left="420"/>
    </w:pPr>
  </w:style>
  <w:style w:type="paragraph" w:styleId="TOC2">
    <w:name w:val="toc 2"/>
    <w:basedOn w:val="a"/>
    <w:next w:val="a"/>
    <w:semiHidden/>
    <w:pPr>
      <w:tabs>
        <w:tab w:val="left" w:pos="1050"/>
        <w:tab w:val="right" w:leader="dot" w:pos="8296"/>
      </w:tabs>
      <w:ind w:leftChars="-85" w:left="-178" w:firstLineChars="85" w:firstLine="178"/>
    </w:pPr>
    <w:rPr>
      <w:color w:val="000000"/>
    </w:rPr>
  </w:style>
  <w:style w:type="paragraph" w:styleId="31">
    <w:name w:val="Body Text Indent 3"/>
    <w:basedOn w:val="a"/>
    <w:pPr>
      <w:spacing w:after="120"/>
      <w:ind w:leftChars="200" w:left="420"/>
    </w:pPr>
    <w:rPr>
      <w:sz w:val="16"/>
      <w:szCs w:val="16"/>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Balloon Text"/>
    <w:basedOn w:val="a"/>
    <w:semiHidden/>
    <w:rPr>
      <w:sz w:val="18"/>
      <w:szCs w:val="18"/>
    </w:rPr>
  </w:style>
  <w:style w:type="paragraph" w:styleId="ac">
    <w:name w:val="Date"/>
    <w:basedOn w:val="a"/>
    <w:next w:val="a"/>
    <w:pPr>
      <w:ind w:leftChars="2500" w:left="100"/>
    </w:pPr>
  </w:style>
  <w:style w:type="paragraph" w:styleId="ad">
    <w:name w:val="Body Text"/>
    <w:basedOn w:val="a"/>
    <w:pPr>
      <w:spacing w:after="120"/>
    </w:pPr>
  </w:style>
  <w:style w:type="paragraph" w:styleId="ae">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1">
    <w:name w:val="Body Text 2"/>
    <w:basedOn w:val="a"/>
    <w:pPr>
      <w:spacing w:after="120" w:line="480" w:lineRule="auto"/>
    </w:pPr>
  </w:style>
  <w:style w:type="paragraph" w:styleId="TOC1">
    <w:name w:val="toc 1"/>
    <w:basedOn w:val="a"/>
    <w:next w:val="a"/>
    <w:semiHidden/>
    <w:pPr>
      <w:tabs>
        <w:tab w:val="left" w:pos="420"/>
        <w:tab w:val="right" w:leader="dot" w:pos="8296"/>
      </w:tabs>
    </w:pPr>
  </w:style>
  <w:style w:type="paragraph" w:styleId="TOC3">
    <w:name w:val="toc 3"/>
    <w:basedOn w:val="a"/>
    <w:next w:val="a"/>
    <w:semiHidden/>
    <w:pPr>
      <w:ind w:leftChars="400" w:left="840"/>
    </w:pPr>
  </w:style>
  <w:style w:type="paragraph" w:styleId="af">
    <w:name w:val="annotation text"/>
    <w:basedOn w:val="a"/>
    <w:semiHidden/>
    <w:pPr>
      <w:jc w:val="left"/>
    </w:pPr>
    <w:rPr>
      <w:szCs w:val="20"/>
    </w:rPr>
  </w:style>
  <w:style w:type="paragraph" w:customStyle="1" w:styleId="10">
    <w:name w:val="样式1"/>
    <w:basedOn w:val="3"/>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chinamobile.com/aboutus/intro/200612/t20061228_1497.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rsxq.com/" TargetMode="External"/><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6718</Words>
  <Characters>38295</Characters>
  <Application>Microsoft Office Word</Application>
  <DocSecurity>0</DocSecurity>
  <Lines>319</Lines>
  <Paragraphs>89</Paragraphs>
  <ScaleCrop>false</ScaleCrop>
  <Company>GMCC</Company>
  <LinksUpToDate>false</LinksUpToDate>
  <CharactersWithSpaces>44924</CharactersWithSpaces>
  <SharedDoc>false</SharedDoc>
  <HLinks>
    <vt:vector size="414" baseType="variant">
      <vt:variant>
        <vt:i4>1179707</vt:i4>
      </vt:variant>
      <vt:variant>
        <vt:i4>405</vt:i4>
      </vt:variant>
      <vt:variant>
        <vt:i4>0</vt:i4>
      </vt:variant>
      <vt:variant>
        <vt:i4>5</vt:i4>
      </vt:variant>
      <vt:variant>
        <vt:lpwstr>http://www.chinamobile.com/aboutus/intro/200612/t20061228_1497.htm</vt:lpwstr>
      </vt:variant>
      <vt:variant>
        <vt:lpwstr/>
      </vt:variant>
      <vt:variant>
        <vt:i4>1441843</vt:i4>
      </vt:variant>
      <vt:variant>
        <vt:i4>398</vt:i4>
      </vt:variant>
      <vt:variant>
        <vt:i4>0</vt:i4>
      </vt:variant>
      <vt:variant>
        <vt:i4>5</vt:i4>
      </vt:variant>
      <vt:variant>
        <vt:lpwstr/>
      </vt:variant>
      <vt:variant>
        <vt:lpwstr>_Toc218919800</vt:lpwstr>
      </vt:variant>
      <vt:variant>
        <vt:i4>2031676</vt:i4>
      </vt:variant>
      <vt:variant>
        <vt:i4>392</vt:i4>
      </vt:variant>
      <vt:variant>
        <vt:i4>0</vt:i4>
      </vt:variant>
      <vt:variant>
        <vt:i4>5</vt:i4>
      </vt:variant>
      <vt:variant>
        <vt:lpwstr/>
      </vt:variant>
      <vt:variant>
        <vt:lpwstr>_Toc218919799</vt:lpwstr>
      </vt:variant>
      <vt:variant>
        <vt:i4>2031676</vt:i4>
      </vt:variant>
      <vt:variant>
        <vt:i4>386</vt:i4>
      </vt:variant>
      <vt:variant>
        <vt:i4>0</vt:i4>
      </vt:variant>
      <vt:variant>
        <vt:i4>5</vt:i4>
      </vt:variant>
      <vt:variant>
        <vt:lpwstr/>
      </vt:variant>
      <vt:variant>
        <vt:lpwstr>_Toc218919798</vt:lpwstr>
      </vt:variant>
      <vt:variant>
        <vt:i4>2031676</vt:i4>
      </vt:variant>
      <vt:variant>
        <vt:i4>380</vt:i4>
      </vt:variant>
      <vt:variant>
        <vt:i4>0</vt:i4>
      </vt:variant>
      <vt:variant>
        <vt:i4>5</vt:i4>
      </vt:variant>
      <vt:variant>
        <vt:lpwstr/>
      </vt:variant>
      <vt:variant>
        <vt:lpwstr>_Toc218919797</vt:lpwstr>
      </vt:variant>
      <vt:variant>
        <vt:i4>2031676</vt:i4>
      </vt:variant>
      <vt:variant>
        <vt:i4>374</vt:i4>
      </vt:variant>
      <vt:variant>
        <vt:i4>0</vt:i4>
      </vt:variant>
      <vt:variant>
        <vt:i4>5</vt:i4>
      </vt:variant>
      <vt:variant>
        <vt:lpwstr/>
      </vt:variant>
      <vt:variant>
        <vt:lpwstr>_Toc218919796</vt:lpwstr>
      </vt:variant>
      <vt:variant>
        <vt:i4>2031676</vt:i4>
      </vt:variant>
      <vt:variant>
        <vt:i4>368</vt:i4>
      </vt:variant>
      <vt:variant>
        <vt:i4>0</vt:i4>
      </vt:variant>
      <vt:variant>
        <vt:i4>5</vt:i4>
      </vt:variant>
      <vt:variant>
        <vt:lpwstr/>
      </vt:variant>
      <vt:variant>
        <vt:lpwstr>_Toc218919795</vt:lpwstr>
      </vt:variant>
      <vt:variant>
        <vt:i4>2031676</vt:i4>
      </vt:variant>
      <vt:variant>
        <vt:i4>362</vt:i4>
      </vt:variant>
      <vt:variant>
        <vt:i4>0</vt:i4>
      </vt:variant>
      <vt:variant>
        <vt:i4>5</vt:i4>
      </vt:variant>
      <vt:variant>
        <vt:lpwstr/>
      </vt:variant>
      <vt:variant>
        <vt:lpwstr>_Toc218919794</vt:lpwstr>
      </vt:variant>
      <vt:variant>
        <vt:i4>2031676</vt:i4>
      </vt:variant>
      <vt:variant>
        <vt:i4>356</vt:i4>
      </vt:variant>
      <vt:variant>
        <vt:i4>0</vt:i4>
      </vt:variant>
      <vt:variant>
        <vt:i4>5</vt:i4>
      </vt:variant>
      <vt:variant>
        <vt:lpwstr/>
      </vt:variant>
      <vt:variant>
        <vt:lpwstr>_Toc218919793</vt:lpwstr>
      </vt:variant>
      <vt:variant>
        <vt:i4>2031676</vt:i4>
      </vt:variant>
      <vt:variant>
        <vt:i4>350</vt:i4>
      </vt:variant>
      <vt:variant>
        <vt:i4>0</vt:i4>
      </vt:variant>
      <vt:variant>
        <vt:i4>5</vt:i4>
      </vt:variant>
      <vt:variant>
        <vt:lpwstr/>
      </vt:variant>
      <vt:variant>
        <vt:lpwstr>_Toc218919792</vt:lpwstr>
      </vt:variant>
      <vt:variant>
        <vt:i4>2031676</vt:i4>
      </vt:variant>
      <vt:variant>
        <vt:i4>344</vt:i4>
      </vt:variant>
      <vt:variant>
        <vt:i4>0</vt:i4>
      </vt:variant>
      <vt:variant>
        <vt:i4>5</vt:i4>
      </vt:variant>
      <vt:variant>
        <vt:lpwstr/>
      </vt:variant>
      <vt:variant>
        <vt:lpwstr>_Toc218919791</vt:lpwstr>
      </vt:variant>
      <vt:variant>
        <vt:i4>2031676</vt:i4>
      </vt:variant>
      <vt:variant>
        <vt:i4>338</vt:i4>
      </vt:variant>
      <vt:variant>
        <vt:i4>0</vt:i4>
      </vt:variant>
      <vt:variant>
        <vt:i4>5</vt:i4>
      </vt:variant>
      <vt:variant>
        <vt:lpwstr/>
      </vt:variant>
      <vt:variant>
        <vt:lpwstr>_Toc218919790</vt:lpwstr>
      </vt:variant>
      <vt:variant>
        <vt:i4>1966140</vt:i4>
      </vt:variant>
      <vt:variant>
        <vt:i4>332</vt:i4>
      </vt:variant>
      <vt:variant>
        <vt:i4>0</vt:i4>
      </vt:variant>
      <vt:variant>
        <vt:i4>5</vt:i4>
      </vt:variant>
      <vt:variant>
        <vt:lpwstr/>
      </vt:variant>
      <vt:variant>
        <vt:lpwstr>_Toc218919789</vt:lpwstr>
      </vt:variant>
      <vt:variant>
        <vt:i4>1966140</vt:i4>
      </vt:variant>
      <vt:variant>
        <vt:i4>326</vt:i4>
      </vt:variant>
      <vt:variant>
        <vt:i4>0</vt:i4>
      </vt:variant>
      <vt:variant>
        <vt:i4>5</vt:i4>
      </vt:variant>
      <vt:variant>
        <vt:lpwstr/>
      </vt:variant>
      <vt:variant>
        <vt:lpwstr>_Toc218919788</vt:lpwstr>
      </vt:variant>
      <vt:variant>
        <vt:i4>1966140</vt:i4>
      </vt:variant>
      <vt:variant>
        <vt:i4>320</vt:i4>
      </vt:variant>
      <vt:variant>
        <vt:i4>0</vt:i4>
      </vt:variant>
      <vt:variant>
        <vt:i4>5</vt:i4>
      </vt:variant>
      <vt:variant>
        <vt:lpwstr/>
      </vt:variant>
      <vt:variant>
        <vt:lpwstr>_Toc218919787</vt:lpwstr>
      </vt:variant>
      <vt:variant>
        <vt:i4>1966140</vt:i4>
      </vt:variant>
      <vt:variant>
        <vt:i4>314</vt:i4>
      </vt:variant>
      <vt:variant>
        <vt:i4>0</vt:i4>
      </vt:variant>
      <vt:variant>
        <vt:i4>5</vt:i4>
      </vt:variant>
      <vt:variant>
        <vt:lpwstr/>
      </vt:variant>
      <vt:variant>
        <vt:lpwstr>_Toc218919786</vt:lpwstr>
      </vt:variant>
      <vt:variant>
        <vt:i4>1966140</vt:i4>
      </vt:variant>
      <vt:variant>
        <vt:i4>308</vt:i4>
      </vt:variant>
      <vt:variant>
        <vt:i4>0</vt:i4>
      </vt:variant>
      <vt:variant>
        <vt:i4>5</vt:i4>
      </vt:variant>
      <vt:variant>
        <vt:lpwstr/>
      </vt:variant>
      <vt:variant>
        <vt:lpwstr>_Toc218919785</vt:lpwstr>
      </vt:variant>
      <vt:variant>
        <vt:i4>1966140</vt:i4>
      </vt:variant>
      <vt:variant>
        <vt:i4>302</vt:i4>
      </vt:variant>
      <vt:variant>
        <vt:i4>0</vt:i4>
      </vt:variant>
      <vt:variant>
        <vt:i4>5</vt:i4>
      </vt:variant>
      <vt:variant>
        <vt:lpwstr/>
      </vt:variant>
      <vt:variant>
        <vt:lpwstr>_Toc218919784</vt:lpwstr>
      </vt:variant>
      <vt:variant>
        <vt:i4>1966140</vt:i4>
      </vt:variant>
      <vt:variant>
        <vt:i4>296</vt:i4>
      </vt:variant>
      <vt:variant>
        <vt:i4>0</vt:i4>
      </vt:variant>
      <vt:variant>
        <vt:i4>5</vt:i4>
      </vt:variant>
      <vt:variant>
        <vt:lpwstr/>
      </vt:variant>
      <vt:variant>
        <vt:lpwstr>_Toc218919783</vt:lpwstr>
      </vt:variant>
      <vt:variant>
        <vt:i4>1966140</vt:i4>
      </vt:variant>
      <vt:variant>
        <vt:i4>290</vt:i4>
      </vt:variant>
      <vt:variant>
        <vt:i4>0</vt:i4>
      </vt:variant>
      <vt:variant>
        <vt:i4>5</vt:i4>
      </vt:variant>
      <vt:variant>
        <vt:lpwstr/>
      </vt:variant>
      <vt:variant>
        <vt:lpwstr>_Toc218919782</vt:lpwstr>
      </vt:variant>
      <vt:variant>
        <vt:i4>1966140</vt:i4>
      </vt:variant>
      <vt:variant>
        <vt:i4>284</vt:i4>
      </vt:variant>
      <vt:variant>
        <vt:i4>0</vt:i4>
      </vt:variant>
      <vt:variant>
        <vt:i4>5</vt:i4>
      </vt:variant>
      <vt:variant>
        <vt:lpwstr/>
      </vt:variant>
      <vt:variant>
        <vt:lpwstr>_Toc218919781</vt:lpwstr>
      </vt:variant>
      <vt:variant>
        <vt:i4>1966140</vt:i4>
      </vt:variant>
      <vt:variant>
        <vt:i4>278</vt:i4>
      </vt:variant>
      <vt:variant>
        <vt:i4>0</vt:i4>
      </vt:variant>
      <vt:variant>
        <vt:i4>5</vt:i4>
      </vt:variant>
      <vt:variant>
        <vt:lpwstr/>
      </vt:variant>
      <vt:variant>
        <vt:lpwstr>_Toc218919780</vt:lpwstr>
      </vt:variant>
      <vt:variant>
        <vt:i4>1114172</vt:i4>
      </vt:variant>
      <vt:variant>
        <vt:i4>272</vt:i4>
      </vt:variant>
      <vt:variant>
        <vt:i4>0</vt:i4>
      </vt:variant>
      <vt:variant>
        <vt:i4>5</vt:i4>
      </vt:variant>
      <vt:variant>
        <vt:lpwstr/>
      </vt:variant>
      <vt:variant>
        <vt:lpwstr>_Toc218919779</vt:lpwstr>
      </vt:variant>
      <vt:variant>
        <vt:i4>1114172</vt:i4>
      </vt:variant>
      <vt:variant>
        <vt:i4>266</vt:i4>
      </vt:variant>
      <vt:variant>
        <vt:i4>0</vt:i4>
      </vt:variant>
      <vt:variant>
        <vt:i4>5</vt:i4>
      </vt:variant>
      <vt:variant>
        <vt:lpwstr/>
      </vt:variant>
      <vt:variant>
        <vt:lpwstr>_Toc218919778</vt:lpwstr>
      </vt:variant>
      <vt:variant>
        <vt:i4>1114172</vt:i4>
      </vt:variant>
      <vt:variant>
        <vt:i4>260</vt:i4>
      </vt:variant>
      <vt:variant>
        <vt:i4>0</vt:i4>
      </vt:variant>
      <vt:variant>
        <vt:i4>5</vt:i4>
      </vt:variant>
      <vt:variant>
        <vt:lpwstr/>
      </vt:variant>
      <vt:variant>
        <vt:lpwstr>_Toc218919777</vt:lpwstr>
      </vt:variant>
      <vt:variant>
        <vt:i4>1114172</vt:i4>
      </vt:variant>
      <vt:variant>
        <vt:i4>254</vt:i4>
      </vt:variant>
      <vt:variant>
        <vt:i4>0</vt:i4>
      </vt:variant>
      <vt:variant>
        <vt:i4>5</vt:i4>
      </vt:variant>
      <vt:variant>
        <vt:lpwstr/>
      </vt:variant>
      <vt:variant>
        <vt:lpwstr>_Toc218919776</vt:lpwstr>
      </vt:variant>
      <vt:variant>
        <vt:i4>1114172</vt:i4>
      </vt:variant>
      <vt:variant>
        <vt:i4>248</vt:i4>
      </vt:variant>
      <vt:variant>
        <vt:i4>0</vt:i4>
      </vt:variant>
      <vt:variant>
        <vt:i4>5</vt:i4>
      </vt:variant>
      <vt:variant>
        <vt:lpwstr/>
      </vt:variant>
      <vt:variant>
        <vt:lpwstr>_Toc218919775</vt:lpwstr>
      </vt:variant>
      <vt:variant>
        <vt:i4>1114172</vt:i4>
      </vt:variant>
      <vt:variant>
        <vt:i4>242</vt:i4>
      </vt:variant>
      <vt:variant>
        <vt:i4>0</vt:i4>
      </vt:variant>
      <vt:variant>
        <vt:i4>5</vt:i4>
      </vt:variant>
      <vt:variant>
        <vt:lpwstr/>
      </vt:variant>
      <vt:variant>
        <vt:lpwstr>_Toc218919774</vt:lpwstr>
      </vt:variant>
      <vt:variant>
        <vt:i4>1114172</vt:i4>
      </vt:variant>
      <vt:variant>
        <vt:i4>236</vt:i4>
      </vt:variant>
      <vt:variant>
        <vt:i4>0</vt:i4>
      </vt:variant>
      <vt:variant>
        <vt:i4>5</vt:i4>
      </vt:variant>
      <vt:variant>
        <vt:lpwstr/>
      </vt:variant>
      <vt:variant>
        <vt:lpwstr>_Toc218919773</vt:lpwstr>
      </vt:variant>
      <vt:variant>
        <vt:i4>1114172</vt:i4>
      </vt:variant>
      <vt:variant>
        <vt:i4>230</vt:i4>
      </vt:variant>
      <vt:variant>
        <vt:i4>0</vt:i4>
      </vt:variant>
      <vt:variant>
        <vt:i4>5</vt:i4>
      </vt:variant>
      <vt:variant>
        <vt:lpwstr/>
      </vt:variant>
      <vt:variant>
        <vt:lpwstr>_Toc218919772</vt:lpwstr>
      </vt:variant>
      <vt:variant>
        <vt:i4>1114172</vt:i4>
      </vt:variant>
      <vt:variant>
        <vt:i4>224</vt:i4>
      </vt:variant>
      <vt:variant>
        <vt:i4>0</vt:i4>
      </vt:variant>
      <vt:variant>
        <vt:i4>5</vt:i4>
      </vt:variant>
      <vt:variant>
        <vt:lpwstr/>
      </vt:variant>
      <vt:variant>
        <vt:lpwstr>_Toc218919771</vt:lpwstr>
      </vt:variant>
      <vt:variant>
        <vt:i4>1114172</vt:i4>
      </vt:variant>
      <vt:variant>
        <vt:i4>218</vt:i4>
      </vt:variant>
      <vt:variant>
        <vt:i4>0</vt:i4>
      </vt:variant>
      <vt:variant>
        <vt:i4>5</vt:i4>
      </vt:variant>
      <vt:variant>
        <vt:lpwstr/>
      </vt:variant>
      <vt:variant>
        <vt:lpwstr>_Toc218919770</vt:lpwstr>
      </vt:variant>
      <vt:variant>
        <vt:i4>1048636</vt:i4>
      </vt:variant>
      <vt:variant>
        <vt:i4>212</vt:i4>
      </vt:variant>
      <vt:variant>
        <vt:i4>0</vt:i4>
      </vt:variant>
      <vt:variant>
        <vt:i4>5</vt:i4>
      </vt:variant>
      <vt:variant>
        <vt:lpwstr/>
      </vt:variant>
      <vt:variant>
        <vt:lpwstr>_Toc218919769</vt:lpwstr>
      </vt:variant>
      <vt:variant>
        <vt:i4>1048636</vt:i4>
      </vt:variant>
      <vt:variant>
        <vt:i4>206</vt:i4>
      </vt:variant>
      <vt:variant>
        <vt:i4>0</vt:i4>
      </vt:variant>
      <vt:variant>
        <vt:i4>5</vt:i4>
      </vt:variant>
      <vt:variant>
        <vt:lpwstr/>
      </vt:variant>
      <vt:variant>
        <vt:lpwstr>_Toc218919768</vt:lpwstr>
      </vt:variant>
      <vt:variant>
        <vt:i4>1048636</vt:i4>
      </vt:variant>
      <vt:variant>
        <vt:i4>200</vt:i4>
      </vt:variant>
      <vt:variant>
        <vt:i4>0</vt:i4>
      </vt:variant>
      <vt:variant>
        <vt:i4>5</vt:i4>
      </vt:variant>
      <vt:variant>
        <vt:lpwstr/>
      </vt:variant>
      <vt:variant>
        <vt:lpwstr>_Toc218919767</vt:lpwstr>
      </vt:variant>
      <vt:variant>
        <vt:i4>1048636</vt:i4>
      </vt:variant>
      <vt:variant>
        <vt:i4>194</vt:i4>
      </vt:variant>
      <vt:variant>
        <vt:i4>0</vt:i4>
      </vt:variant>
      <vt:variant>
        <vt:i4>5</vt:i4>
      </vt:variant>
      <vt:variant>
        <vt:lpwstr/>
      </vt:variant>
      <vt:variant>
        <vt:lpwstr>_Toc218919766</vt:lpwstr>
      </vt:variant>
      <vt:variant>
        <vt:i4>1048636</vt:i4>
      </vt:variant>
      <vt:variant>
        <vt:i4>188</vt:i4>
      </vt:variant>
      <vt:variant>
        <vt:i4>0</vt:i4>
      </vt:variant>
      <vt:variant>
        <vt:i4>5</vt:i4>
      </vt:variant>
      <vt:variant>
        <vt:lpwstr/>
      </vt:variant>
      <vt:variant>
        <vt:lpwstr>_Toc218919765</vt:lpwstr>
      </vt:variant>
      <vt:variant>
        <vt:i4>1048636</vt:i4>
      </vt:variant>
      <vt:variant>
        <vt:i4>182</vt:i4>
      </vt:variant>
      <vt:variant>
        <vt:i4>0</vt:i4>
      </vt:variant>
      <vt:variant>
        <vt:i4>5</vt:i4>
      </vt:variant>
      <vt:variant>
        <vt:lpwstr/>
      </vt:variant>
      <vt:variant>
        <vt:lpwstr>_Toc218919764</vt:lpwstr>
      </vt:variant>
      <vt:variant>
        <vt:i4>1048636</vt:i4>
      </vt:variant>
      <vt:variant>
        <vt:i4>176</vt:i4>
      </vt:variant>
      <vt:variant>
        <vt:i4>0</vt:i4>
      </vt:variant>
      <vt:variant>
        <vt:i4>5</vt:i4>
      </vt:variant>
      <vt:variant>
        <vt:lpwstr/>
      </vt:variant>
      <vt:variant>
        <vt:lpwstr>_Toc218919763</vt:lpwstr>
      </vt:variant>
      <vt:variant>
        <vt:i4>1048636</vt:i4>
      </vt:variant>
      <vt:variant>
        <vt:i4>170</vt:i4>
      </vt:variant>
      <vt:variant>
        <vt:i4>0</vt:i4>
      </vt:variant>
      <vt:variant>
        <vt:i4>5</vt:i4>
      </vt:variant>
      <vt:variant>
        <vt:lpwstr/>
      </vt:variant>
      <vt:variant>
        <vt:lpwstr>_Toc218919762</vt:lpwstr>
      </vt:variant>
      <vt:variant>
        <vt:i4>1048636</vt:i4>
      </vt:variant>
      <vt:variant>
        <vt:i4>164</vt:i4>
      </vt:variant>
      <vt:variant>
        <vt:i4>0</vt:i4>
      </vt:variant>
      <vt:variant>
        <vt:i4>5</vt:i4>
      </vt:variant>
      <vt:variant>
        <vt:lpwstr/>
      </vt:variant>
      <vt:variant>
        <vt:lpwstr>_Toc218919761</vt:lpwstr>
      </vt:variant>
      <vt:variant>
        <vt:i4>1048636</vt:i4>
      </vt:variant>
      <vt:variant>
        <vt:i4>158</vt:i4>
      </vt:variant>
      <vt:variant>
        <vt:i4>0</vt:i4>
      </vt:variant>
      <vt:variant>
        <vt:i4>5</vt:i4>
      </vt:variant>
      <vt:variant>
        <vt:lpwstr/>
      </vt:variant>
      <vt:variant>
        <vt:lpwstr>_Toc218919760</vt:lpwstr>
      </vt:variant>
      <vt:variant>
        <vt:i4>1245244</vt:i4>
      </vt:variant>
      <vt:variant>
        <vt:i4>152</vt:i4>
      </vt:variant>
      <vt:variant>
        <vt:i4>0</vt:i4>
      </vt:variant>
      <vt:variant>
        <vt:i4>5</vt:i4>
      </vt:variant>
      <vt:variant>
        <vt:lpwstr/>
      </vt:variant>
      <vt:variant>
        <vt:lpwstr>_Toc218919759</vt:lpwstr>
      </vt:variant>
      <vt:variant>
        <vt:i4>1245244</vt:i4>
      </vt:variant>
      <vt:variant>
        <vt:i4>146</vt:i4>
      </vt:variant>
      <vt:variant>
        <vt:i4>0</vt:i4>
      </vt:variant>
      <vt:variant>
        <vt:i4>5</vt:i4>
      </vt:variant>
      <vt:variant>
        <vt:lpwstr/>
      </vt:variant>
      <vt:variant>
        <vt:lpwstr>_Toc218919758</vt:lpwstr>
      </vt:variant>
      <vt:variant>
        <vt:i4>1245244</vt:i4>
      </vt:variant>
      <vt:variant>
        <vt:i4>140</vt:i4>
      </vt:variant>
      <vt:variant>
        <vt:i4>0</vt:i4>
      </vt:variant>
      <vt:variant>
        <vt:i4>5</vt:i4>
      </vt:variant>
      <vt:variant>
        <vt:lpwstr/>
      </vt:variant>
      <vt:variant>
        <vt:lpwstr>_Toc218919757</vt:lpwstr>
      </vt:variant>
      <vt:variant>
        <vt:i4>1245244</vt:i4>
      </vt:variant>
      <vt:variant>
        <vt:i4>134</vt:i4>
      </vt:variant>
      <vt:variant>
        <vt:i4>0</vt:i4>
      </vt:variant>
      <vt:variant>
        <vt:i4>5</vt:i4>
      </vt:variant>
      <vt:variant>
        <vt:lpwstr/>
      </vt:variant>
      <vt:variant>
        <vt:lpwstr>_Toc218919756</vt:lpwstr>
      </vt:variant>
      <vt:variant>
        <vt:i4>1245244</vt:i4>
      </vt:variant>
      <vt:variant>
        <vt:i4>128</vt:i4>
      </vt:variant>
      <vt:variant>
        <vt:i4>0</vt:i4>
      </vt:variant>
      <vt:variant>
        <vt:i4>5</vt:i4>
      </vt:variant>
      <vt:variant>
        <vt:lpwstr/>
      </vt:variant>
      <vt:variant>
        <vt:lpwstr>_Toc218919755</vt:lpwstr>
      </vt:variant>
      <vt:variant>
        <vt:i4>1245244</vt:i4>
      </vt:variant>
      <vt:variant>
        <vt:i4>122</vt:i4>
      </vt:variant>
      <vt:variant>
        <vt:i4>0</vt:i4>
      </vt:variant>
      <vt:variant>
        <vt:i4>5</vt:i4>
      </vt:variant>
      <vt:variant>
        <vt:lpwstr/>
      </vt:variant>
      <vt:variant>
        <vt:lpwstr>_Toc218919754</vt:lpwstr>
      </vt:variant>
      <vt:variant>
        <vt:i4>1245244</vt:i4>
      </vt:variant>
      <vt:variant>
        <vt:i4>116</vt:i4>
      </vt:variant>
      <vt:variant>
        <vt:i4>0</vt:i4>
      </vt:variant>
      <vt:variant>
        <vt:i4>5</vt:i4>
      </vt:variant>
      <vt:variant>
        <vt:lpwstr/>
      </vt:variant>
      <vt:variant>
        <vt:lpwstr>_Toc218919753</vt:lpwstr>
      </vt:variant>
      <vt:variant>
        <vt:i4>1245244</vt:i4>
      </vt:variant>
      <vt:variant>
        <vt:i4>110</vt:i4>
      </vt:variant>
      <vt:variant>
        <vt:i4>0</vt:i4>
      </vt:variant>
      <vt:variant>
        <vt:i4>5</vt:i4>
      </vt:variant>
      <vt:variant>
        <vt:lpwstr/>
      </vt:variant>
      <vt:variant>
        <vt:lpwstr>_Toc218919752</vt:lpwstr>
      </vt:variant>
      <vt:variant>
        <vt:i4>1245244</vt:i4>
      </vt:variant>
      <vt:variant>
        <vt:i4>104</vt:i4>
      </vt:variant>
      <vt:variant>
        <vt:i4>0</vt:i4>
      </vt:variant>
      <vt:variant>
        <vt:i4>5</vt:i4>
      </vt:variant>
      <vt:variant>
        <vt:lpwstr/>
      </vt:variant>
      <vt:variant>
        <vt:lpwstr>_Toc218919751</vt:lpwstr>
      </vt:variant>
      <vt:variant>
        <vt:i4>1245244</vt:i4>
      </vt:variant>
      <vt:variant>
        <vt:i4>98</vt:i4>
      </vt:variant>
      <vt:variant>
        <vt:i4>0</vt:i4>
      </vt:variant>
      <vt:variant>
        <vt:i4>5</vt:i4>
      </vt:variant>
      <vt:variant>
        <vt:lpwstr/>
      </vt:variant>
      <vt:variant>
        <vt:lpwstr>_Toc218919750</vt:lpwstr>
      </vt:variant>
      <vt:variant>
        <vt:i4>1179708</vt:i4>
      </vt:variant>
      <vt:variant>
        <vt:i4>92</vt:i4>
      </vt:variant>
      <vt:variant>
        <vt:i4>0</vt:i4>
      </vt:variant>
      <vt:variant>
        <vt:i4>5</vt:i4>
      </vt:variant>
      <vt:variant>
        <vt:lpwstr/>
      </vt:variant>
      <vt:variant>
        <vt:lpwstr>_Toc218919749</vt:lpwstr>
      </vt:variant>
      <vt:variant>
        <vt:i4>1179708</vt:i4>
      </vt:variant>
      <vt:variant>
        <vt:i4>86</vt:i4>
      </vt:variant>
      <vt:variant>
        <vt:i4>0</vt:i4>
      </vt:variant>
      <vt:variant>
        <vt:i4>5</vt:i4>
      </vt:variant>
      <vt:variant>
        <vt:lpwstr/>
      </vt:variant>
      <vt:variant>
        <vt:lpwstr>_Toc218919748</vt:lpwstr>
      </vt:variant>
      <vt:variant>
        <vt:i4>1179708</vt:i4>
      </vt:variant>
      <vt:variant>
        <vt:i4>80</vt:i4>
      </vt:variant>
      <vt:variant>
        <vt:i4>0</vt:i4>
      </vt:variant>
      <vt:variant>
        <vt:i4>5</vt:i4>
      </vt:variant>
      <vt:variant>
        <vt:lpwstr/>
      </vt:variant>
      <vt:variant>
        <vt:lpwstr>_Toc218919747</vt:lpwstr>
      </vt:variant>
      <vt:variant>
        <vt:i4>1179708</vt:i4>
      </vt:variant>
      <vt:variant>
        <vt:i4>74</vt:i4>
      </vt:variant>
      <vt:variant>
        <vt:i4>0</vt:i4>
      </vt:variant>
      <vt:variant>
        <vt:i4>5</vt:i4>
      </vt:variant>
      <vt:variant>
        <vt:lpwstr/>
      </vt:variant>
      <vt:variant>
        <vt:lpwstr>_Toc218919746</vt:lpwstr>
      </vt:variant>
      <vt:variant>
        <vt:i4>1179708</vt:i4>
      </vt:variant>
      <vt:variant>
        <vt:i4>68</vt:i4>
      </vt:variant>
      <vt:variant>
        <vt:i4>0</vt:i4>
      </vt:variant>
      <vt:variant>
        <vt:i4>5</vt:i4>
      </vt:variant>
      <vt:variant>
        <vt:lpwstr/>
      </vt:variant>
      <vt:variant>
        <vt:lpwstr>_Toc218919745</vt:lpwstr>
      </vt:variant>
      <vt:variant>
        <vt:i4>1179708</vt:i4>
      </vt:variant>
      <vt:variant>
        <vt:i4>62</vt:i4>
      </vt:variant>
      <vt:variant>
        <vt:i4>0</vt:i4>
      </vt:variant>
      <vt:variant>
        <vt:i4>5</vt:i4>
      </vt:variant>
      <vt:variant>
        <vt:lpwstr/>
      </vt:variant>
      <vt:variant>
        <vt:lpwstr>_Toc218919744</vt:lpwstr>
      </vt:variant>
      <vt:variant>
        <vt:i4>1179708</vt:i4>
      </vt:variant>
      <vt:variant>
        <vt:i4>56</vt:i4>
      </vt:variant>
      <vt:variant>
        <vt:i4>0</vt:i4>
      </vt:variant>
      <vt:variant>
        <vt:i4>5</vt:i4>
      </vt:variant>
      <vt:variant>
        <vt:lpwstr/>
      </vt:variant>
      <vt:variant>
        <vt:lpwstr>_Toc218919743</vt:lpwstr>
      </vt:variant>
      <vt:variant>
        <vt:i4>1179708</vt:i4>
      </vt:variant>
      <vt:variant>
        <vt:i4>50</vt:i4>
      </vt:variant>
      <vt:variant>
        <vt:i4>0</vt:i4>
      </vt:variant>
      <vt:variant>
        <vt:i4>5</vt:i4>
      </vt:variant>
      <vt:variant>
        <vt:lpwstr/>
      </vt:variant>
      <vt:variant>
        <vt:lpwstr>_Toc218919742</vt:lpwstr>
      </vt:variant>
      <vt:variant>
        <vt:i4>1179708</vt:i4>
      </vt:variant>
      <vt:variant>
        <vt:i4>44</vt:i4>
      </vt:variant>
      <vt:variant>
        <vt:i4>0</vt:i4>
      </vt:variant>
      <vt:variant>
        <vt:i4>5</vt:i4>
      </vt:variant>
      <vt:variant>
        <vt:lpwstr/>
      </vt:variant>
      <vt:variant>
        <vt:lpwstr>_Toc218919741</vt:lpwstr>
      </vt:variant>
      <vt:variant>
        <vt:i4>1179708</vt:i4>
      </vt:variant>
      <vt:variant>
        <vt:i4>38</vt:i4>
      </vt:variant>
      <vt:variant>
        <vt:i4>0</vt:i4>
      </vt:variant>
      <vt:variant>
        <vt:i4>5</vt:i4>
      </vt:variant>
      <vt:variant>
        <vt:lpwstr/>
      </vt:variant>
      <vt:variant>
        <vt:lpwstr>_Toc218919740</vt:lpwstr>
      </vt:variant>
      <vt:variant>
        <vt:i4>1376316</vt:i4>
      </vt:variant>
      <vt:variant>
        <vt:i4>32</vt:i4>
      </vt:variant>
      <vt:variant>
        <vt:i4>0</vt:i4>
      </vt:variant>
      <vt:variant>
        <vt:i4>5</vt:i4>
      </vt:variant>
      <vt:variant>
        <vt:lpwstr/>
      </vt:variant>
      <vt:variant>
        <vt:lpwstr>_Toc218919739</vt:lpwstr>
      </vt:variant>
      <vt:variant>
        <vt:i4>1376316</vt:i4>
      </vt:variant>
      <vt:variant>
        <vt:i4>26</vt:i4>
      </vt:variant>
      <vt:variant>
        <vt:i4>0</vt:i4>
      </vt:variant>
      <vt:variant>
        <vt:i4>5</vt:i4>
      </vt:variant>
      <vt:variant>
        <vt:lpwstr/>
      </vt:variant>
      <vt:variant>
        <vt:lpwstr>_Toc218919738</vt:lpwstr>
      </vt:variant>
      <vt:variant>
        <vt:i4>1376316</vt:i4>
      </vt:variant>
      <vt:variant>
        <vt:i4>20</vt:i4>
      </vt:variant>
      <vt:variant>
        <vt:i4>0</vt:i4>
      </vt:variant>
      <vt:variant>
        <vt:i4>5</vt:i4>
      </vt:variant>
      <vt:variant>
        <vt:lpwstr/>
      </vt:variant>
      <vt:variant>
        <vt:lpwstr>_Toc218919737</vt:lpwstr>
      </vt:variant>
      <vt:variant>
        <vt:i4>1376316</vt:i4>
      </vt:variant>
      <vt:variant>
        <vt:i4>14</vt:i4>
      </vt:variant>
      <vt:variant>
        <vt:i4>0</vt:i4>
      </vt:variant>
      <vt:variant>
        <vt:i4>5</vt:i4>
      </vt:variant>
      <vt:variant>
        <vt:lpwstr/>
      </vt:variant>
      <vt:variant>
        <vt:lpwstr>_Toc218919736</vt:lpwstr>
      </vt:variant>
      <vt:variant>
        <vt:i4>1376316</vt:i4>
      </vt:variant>
      <vt:variant>
        <vt:i4>8</vt:i4>
      </vt:variant>
      <vt:variant>
        <vt:i4>0</vt:i4>
      </vt:variant>
      <vt:variant>
        <vt:i4>5</vt:i4>
      </vt:variant>
      <vt:variant>
        <vt:lpwstr/>
      </vt:variant>
      <vt:variant>
        <vt:lpwstr>_Toc218919735</vt:lpwstr>
      </vt:variant>
      <vt:variant>
        <vt:i4>1376316</vt:i4>
      </vt:variant>
      <vt:variant>
        <vt:i4>2</vt:i4>
      </vt:variant>
      <vt:variant>
        <vt:i4>0</vt:i4>
      </vt:variant>
      <vt:variant>
        <vt:i4>5</vt:i4>
      </vt:variant>
      <vt:variant>
        <vt:lpwstr/>
      </vt:variant>
      <vt:variant>
        <vt:lpwstr>_Toc218919734</vt:lpwstr>
      </vt:variant>
      <vt:variant>
        <vt:i4>4456459</vt:i4>
      </vt:variant>
      <vt:variant>
        <vt:i4>0</vt:i4>
      </vt:variant>
      <vt:variant>
        <vt:i4>0</vt:i4>
      </vt:variant>
      <vt:variant>
        <vt:i4>5</vt:i4>
      </vt:variant>
      <vt:variant>
        <vt:lpwstr>https://www.rsxq.com/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员  工  手  册</dc:title>
  <dc:subject/>
  <dc:creator>魏国政</dc:creator>
  <cp:keywords/>
  <dc:description/>
  <cp:lastModifiedBy>胡 继续</cp:lastModifiedBy>
  <cp:revision>2</cp:revision>
  <dcterms:created xsi:type="dcterms:W3CDTF">2021-04-03T02:17:00Z</dcterms:created>
  <dcterms:modified xsi:type="dcterms:W3CDTF">2021-04-03T02:17:00Z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