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color w:val="181b32"/>
        </w:rPr>
      </w:pPr>
      <w:r w:rsidDel="00000000" w:rsidR="00000000" w:rsidRPr="00000000">
        <w:rPr>
          <w:rFonts w:ascii="Proxima Nova" w:cs="Proxima Nova" w:eastAsia="Proxima Nova" w:hAnsi="Proxima Nova"/>
          <w:b w:val="1"/>
          <w:color w:val="4b22f4"/>
          <w:sz w:val="40"/>
          <w:szCs w:val="40"/>
          <w:rtl w:val="0"/>
        </w:rPr>
        <w:t xml:space="preserve">Plan de metodología colaborativa </w:t>
        <w:br w:type="textWrapping"/>
        <w:t xml:space="preserve">para mi equipo</w:t>
      </w:r>
      <w:r w:rsidDel="00000000" w:rsidR="00000000" w:rsidRPr="00000000">
        <w:rPr>
          <w:rtl w:val="0"/>
        </w:rPr>
      </w:r>
    </w:p>
    <w:p w:rsidR="00000000" w:rsidDel="00000000" w:rsidP="00000000" w:rsidRDefault="00000000" w:rsidRPr="00000000" w14:paraId="00000002">
      <w:pPr>
        <w:spacing w:line="276" w:lineRule="auto"/>
        <w:rPr>
          <w:rFonts w:ascii="Nunito" w:cs="Nunito" w:eastAsia="Nunito" w:hAnsi="Nunito"/>
          <w:color w:val="181b32"/>
        </w:rPr>
      </w:pPr>
      <w:r w:rsidDel="00000000" w:rsidR="00000000" w:rsidRPr="00000000">
        <w:rPr>
          <w:rtl w:val="0"/>
        </w:rPr>
      </w:r>
    </w:p>
    <w:p w:rsidR="00000000" w:rsidDel="00000000" w:rsidP="00000000" w:rsidRDefault="00000000" w:rsidRPr="00000000" w14:paraId="00000003">
      <w:pPr>
        <w:spacing w:line="276" w:lineRule="auto"/>
        <w:rPr>
          <w:rFonts w:ascii="Nunito" w:cs="Nunito" w:eastAsia="Nunito" w:hAnsi="Nunito"/>
          <w:color w:val="181b32"/>
        </w:rPr>
      </w:pPr>
      <w:r w:rsidDel="00000000" w:rsidR="00000000" w:rsidRPr="00000000">
        <w:rPr>
          <w:rFonts w:ascii="Nunito" w:cs="Nunito" w:eastAsia="Nunito" w:hAnsi="Nunito"/>
          <w:b w:val="1"/>
          <w:color w:val="181b32"/>
          <w:sz w:val="28"/>
          <w:szCs w:val="28"/>
          <w:rtl w:val="0"/>
        </w:rPr>
        <w:t xml:space="preserve">Índice</w:t>
      </w:r>
      <w:r w:rsidDel="00000000" w:rsidR="00000000" w:rsidRPr="00000000">
        <w:rPr>
          <w:rtl w:val="0"/>
        </w:rPr>
      </w:r>
    </w:p>
    <w:p w:rsidR="00000000" w:rsidDel="00000000" w:rsidP="00000000" w:rsidRDefault="00000000" w:rsidRPr="00000000" w14:paraId="00000004">
      <w:pPr>
        <w:spacing w:line="276" w:lineRule="auto"/>
        <w:jc w:val="both"/>
        <w:rPr>
          <w:rFonts w:ascii="Nunito" w:cs="Nunito" w:eastAsia="Nunito" w:hAnsi="Nunito"/>
          <w:color w:val="181b32"/>
        </w:rPr>
      </w:pPr>
      <w:r w:rsidDel="00000000" w:rsidR="00000000" w:rsidRPr="00000000">
        <w:rPr>
          <w:rFonts w:ascii="Nunito" w:cs="Nunito" w:eastAsia="Nunito" w:hAnsi="Nunito"/>
          <w:color w:val="181b32"/>
          <w:rtl w:val="0"/>
        </w:rPr>
        <w:t xml:space="preserve">Durante el curso, completarás estos pasos en simultáneo con Maia. ¡Suerte!</w:t>
      </w:r>
    </w:p>
    <w:p w:rsidR="00000000" w:rsidDel="00000000" w:rsidP="00000000" w:rsidRDefault="00000000" w:rsidRPr="00000000" w14:paraId="00000005">
      <w:pPr>
        <w:numPr>
          <w:ilvl w:val="0"/>
          <w:numId w:val="8"/>
        </w:numPr>
        <w:spacing w:line="276" w:lineRule="auto"/>
        <w:ind w:left="720" w:hanging="360"/>
        <w:rPr>
          <w:rFonts w:ascii="Nunito" w:cs="Nunito" w:eastAsia="Nunito" w:hAnsi="Nunito"/>
          <w:color w:val="181b32"/>
        </w:rPr>
      </w:pPr>
      <w:r w:rsidDel="00000000" w:rsidR="00000000" w:rsidRPr="00000000">
        <w:rPr>
          <w:rFonts w:ascii="Nunito" w:cs="Nunito" w:eastAsia="Nunito" w:hAnsi="Nunito"/>
          <w:color w:val="181b32"/>
          <w:rtl w:val="0"/>
        </w:rPr>
        <w:t xml:space="preserve">Diagnóstico personal</w:t>
      </w:r>
    </w:p>
    <w:p w:rsidR="00000000" w:rsidDel="00000000" w:rsidP="00000000" w:rsidRDefault="00000000" w:rsidRPr="00000000" w14:paraId="00000006">
      <w:pPr>
        <w:numPr>
          <w:ilvl w:val="0"/>
          <w:numId w:val="8"/>
        </w:numPr>
        <w:spacing w:line="276" w:lineRule="auto"/>
        <w:ind w:left="720" w:hanging="360"/>
        <w:rPr>
          <w:rFonts w:ascii="Nunito" w:cs="Nunito" w:eastAsia="Nunito" w:hAnsi="Nunito"/>
          <w:color w:val="181b32"/>
        </w:rPr>
      </w:pPr>
      <w:r w:rsidDel="00000000" w:rsidR="00000000" w:rsidRPr="00000000">
        <w:rPr>
          <w:rFonts w:ascii="Nunito" w:cs="Nunito" w:eastAsia="Nunito" w:hAnsi="Nunito"/>
          <w:color w:val="181b32"/>
          <w:rtl w:val="0"/>
        </w:rPr>
        <w:t xml:space="preserve">Diagnóstico de grupo</w:t>
      </w:r>
    </w:p>
    <w:p w:rsidR="00000000" w:rsidDel="00000000" w:rsidP="00000000" w:rsidRDefault="00000000" w:rsidRPr="00000000" w14:paraId="00000007">
      <w:pPr>
        <w:numPr>
          <w:ilvl w:val="0"/>
          <w:numId w:val="8"/>
        </w:numPr>
        <w:spacing w:line="276" w:lineRule="auto"/>
        <w:ind w:left="720" w:hanging="360"/>
        <w:rPr>
          <w:rFonts w:ascii="Nunito" w:cs="Nunito" w:eastAsia="Nunito" w:hAnsi="Nunito"/>
          <w:color w:val="181b32"/>
        </w:rPr>
      </w:pPr>
      <w:r w:rsidDel="00000000" w:rsidR="00000000" w:rsidRPr="00000000">
        <w:rPr>
          <w:rFonts w:ascii="Nunito" w:cs="Nunito" w:eastAsia="Nunito" w:hAnsi="Nunito"/>
          <w:color w:val="181b32"/>
          <w:rtl w:val="0"/>
        </w:rPr>
        <w:t xml:space="preserve">Aplicación de metodología</w:t>
      </w:r>
    </w:p>
    <w:p w:rsidR="00000000" w:rsidDel="00000000" w:rsidP="00000000" w:rsidRDefault="00000000" w:rsidRPr="00000000" w14:paraId="00000008">
      <w:pPr>
        <w:spacing w:line="276" w:lineRule="auto"/>
        <w:rPr>
          <w:rFonts w:ascii="Nunito" w:cs="Nunito" w:eastAsia="Nunito" w:hAnsi="Nunito"/>
          <w:color w:val="181b32"/>
        </w:rPr>
      </w:pPr>
      <w:r w:rsidDel="00000000" w:rsidR="00000000" w:rsidRPr="00000000">
        <w:rPr>
          <w:rFonts w:ascii="Nunito" w:cs="Nunito" w:eastAsia="Nunito" w:hAnsi="Nunito"/>
          <w:color w:val="181b32"/>
          <w:rtl w:val="0"/>
        </w:rPr>
        <w:br w:type="textWrapping"/>
        <w:t xml:space="preserve">Recuerda que esta entrega es de lectura personal, es decir mostrarás lo que conoces actualmente de ti y tu equipo. En caso no tengas suficientes datos para el último punto, podrás armar casos hipotéticos. </w:t>
      </w:r>
    </w:p>
    <w:p w:rsidR="00000000" w:rsidDel="00000000" w:rsidP="00000000" w:rsidRDefault="00000000" w:rsidRPr="00000000" w14:paraId="0000000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0A">
      <w:pPr>
        <w:spacing w:line="276" w:lineRule="auto"/>
        <w:rPr>
          <w:rFonts w:ascii="Nunito" w:cs="Nunito" w:eastAsia="Nunito" w:hAnsi="Nunito"/>
        </w:rPr>
      </w:pPr>
      <w:r w:rsidDel="00000000" w:rsidR="00000000" w:rsidRPr="00000000">
        <w:rPr>
          <w:rFonts w:ascii="Nunito" w:cs="Nunito" w:eastAsia="Nunito" w:hAnsi="Nunito"/>
          <w:rtl w:val="0"/>
        </w:rPr>
        <w:t xml:space="preserve">Para empezar, es importante que tengas en mente:</w:t>
      </w:r>
    </w:p>
    <w:p w:rsidR="00000000" w:rsidDel="00000000" w:rsidP="00000000" w:rsidRDefault="00000000" w:rsidRPr="00000000" w14:paraId="0000000B">
      <w:pPr>
        <w:numPr>
          <w:ilvl w:val="0"/>
          <w:numId w:val="9"/>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Una misión clara, ¿qué es lo que tienes que ejecutar o cuál es el objetivo? Esta misión podrá ser parte de tus tareas diarias; o algún proyecto o idea que se esté ejecutando, por iniciativa propia o por pedido de tu equipo. Algunos ejemplos: Integrar una nueva filosofía de trabajo en mi empresa, lanzar nuevos contenidos por mail, crear un nuevo producto, mejorar el almacenamiento de datos o información, etc. </w:t>
      </w:r>
      <w:r w:rsidDel="00000000" w:rsidR="00000000" w:rsidRPr="00000000">
        <w:rPr>
          <w:rtl w:val="0"/>
        </w:rPr>
      </w:r>
    </w:p>
    <w:p w:rsidR="00000000" w:rsidDel="00000000" w:rsidP="00000000" w:rsidRDefault="00000000" w:rsidRPr="00000000" w14:paraId="0000000C">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0D">
      <w:pPr>
        <w:spacing w:line="276" w:lineRule="auto"/>
        <w:rPr>
          <w:rFonts w:ascii="Nunito" w:cs="Nunito" w:eastAsia="Nunito" w:hAnsi="Nunito"/>
        </w:rPr>
      </w:pPr>
      <w:r w:rsidDel="00000000" w:rsidR="00000000" w:rsidRPr="00000000">
        <w:rPr>
          <w:rFonts w:ascii="Nunito" w:cs="Nunito" w:eastAsia="Nunito" w:hAnsi="Nunito"/>
          <w:b w:val="1"/>
          <w:sz w:val="28"/>
          <w:szCs w:val="28"/>
          <w:rtl w:val="0"/>
        </w:rPr>
        <w:t xml:space="preserve">Diagnóstico personal</w:t>
      </w:r>
      <w:r w:rsidDel="00000000" w:rsidR="00000000" w:rsidRPr="00000000">
        <w:rPr>
          <w:rFonts w:ascii="Nunito" w:cs="Nunito" w:eastAsia="Nunito" w:hAnsi="Nunito"/>
          <w:rtl w:val="0"/>
        </w:rPr>
        <w:br w:type="textWrapping"/>
        <w:t xml:space="preserve">Con tu misión en mente, es momento de </w:t>
      </w:r>
      <w:r w:rsidDel="00000000" w:rsidR="00000000" w:rsidRPr="00000000">
        <w:rPr>
          <w:rFonts w:ascii="Nunito" w:cs="Nunito" w:eastAsia="Nunito" w:hAnsi="Nunito"/>
          <w:rtl w:val="0"/>
        </w:rPr>
        <w:t xml:space="preserve">evaluar el panorama desde una perspectiva personal. </w:t>
      </w:r>
      <w:r w:rsidDel="00000000" w:rsidR="00000000" w:rsidRPr="00000000">
        <w:rPr>
          <w:rFonts w:ascii="Nunito" w:cs="Nunito" w:eastAsia="Nunito" w:hAnsi="Nunito"/>
          <w:b w:val="1"/>
          <w:rtl w:val="0"/>
        </w:rPr>
        <w:t xml:space="preserve">Es decir, identificarás el problema o las principales barreras que ves desde tu experiencia en este proyecto o tarea</w:t>
      </w:r>
      <w:r w:rsidDel="00000000" w:rsidR="00000000" w:rsidRPr="00000000">
        <w:rPr>
          <w:rFonts w:ascii="Nunito" w:cs="Nunito" w:eastAsia="Nunito" w:hAnsi="Nunito"/>
          <w:rtl w:val="0"/>
        </w:rPr>
        <w:t xml:space="preserve">. En este paso:</w:t>
      </w:r>
    </w:p>
    <w:p w:rsidR="00000000" w:rsidDel="00000000" w:rsidP="00000000" w:rsidRDefault="00000000" w:rsidRPr="00000000" w14:paraId="0000000E">
      <w:pPr>
        <w:numPr>
          <w:ilvl w:val="0"/>
          <w:numId w:val="3"/>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Responderás preguntas para evaluar cómo está yendo su ejecución.</w:t>
      </w:r>
    </w:p>
    <w:p w:rsidR="00000000" w:rsidDel="00000000" w:rsidP="00000000" w:rsidRDefault="00000000" w:rsidRPr="00000000" w14:paraId="0000000F">
      <w:pPr>
        <w:numPr>
          <w:ilvl w:val="0"/>
          <w:numId w:val="3"/>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Identificarás potenciales errores o desvíos que se estén visualizando.</w:t>
      </w:r>
    </w:p>
    <w:p w:rsidR="00000000" w:rsidDel="00000000" w:rsidP="00000000" w:rsidRDefault="00000000" w:rsidRPr="00000000" w14:paraId="00000010">
      <w:pPr>
        <w:spacing w:line="276"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1">
      <w:pPr>
        <w:spacing w:line="276" w:lineRule="auto"/>
        <w:ind w:left="0" w:firstLine="0"/>
        <w:rPr>
          <w:rFonts w:ascii="Nunito" w:cs="Nunito" w:eastAsia="Nunito" w:hAnsi="Nunito"/>
        </w:rPr>
      </w:pPr>
      <w:r w:rsidDel="00000000" w:rsidR="00000000" w:rsidRPr="00000000">
        <w:rPr>
          <w:rFonts w:ascii="Nunito" w:cs="Nunito" w:eastAsia="Nunito" w:hAnsi="Nunito"/>
          <w:rtl w:val="0"/>
        </w:rPr>
        <w:t xml:space="preserve">Comienza respondiendo estas preguntas, trata de detallarlas para poder tener más información para el siguiente punto:</w:t>
      </w:r>
    </w:p>
    <w:p w:rsidR="00000000" w:rsidDel="00000000" w:rsidP="00000000" w:rsidRDefault="00000000" w:rsidRPr="00000000" w14:paraId="00000012">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¿Qué barreras visualizas en tu co-trabajo con el equipo? ¿Cómo afectan la misión?</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14">
      <w:pPr>
        <w:spacing w:line="276"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¿En qué proceso de la misión identificas estas barreras? Por ejemplo, en la planificación. </w:t>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7">
      <w:pPr>
        <w:spacing w:line="276" w:lineRule="auto"/>
        <w:ind w:left="720" w:firstLine="0"/>
        <w:rPr>
          <w:rFonts w:ascii="Nunito" w:cs="Nunito" w:eastAsia="Nunito" w:hAnsi="Nunito"/>
        </w:rPr>
      </w:pPr>
      <w:r w:rsidDel="00000000" w:rsidR="00000000" w:rsidRPr="00000000">
        <w:rPr>
          <w:rFonts w:ascii="Nunito" w:cs="Nunito" w:eastAsia="Nunito" w:hAnsi="Nunito"/>
          <w:rtl w:val="0"/>
        </w:rPr>
        <w:br w:type="textWrapping"/>
      </w:r>
    </w:p>
    <w:p w:rsidR="00000000" w:rsidDel="00000000" w:rsidP="00000000" w:rsidRDefault="00000000" w:rsidRPr="00000000" w14:paraId="00000018">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¿Qué errores comunes son los que destacarías más? Escribe una lista. </w:t>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A">
      <w:pPr>
        <w:spacing w:line="276"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¿Cómo ves estos errores? Por ejemplo, “con miedo, no quiero equivocarme; cuando me equivoco me siento mal y siento que afecto a mi equipo.” “Siempre señalo a quienes se equivocan.”</w:t>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1D">
      <w:pPr>
        <w:spacing w:line="276"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1E">
      <w:pPr>
        <w:spacing w:line="276" w:lineRule="auto"/>
        <w:rPr>
          <w:rFonts w:ascii="Nunito" w:cs="Nunito" w:eastAsia="Nunito" w:hAnsi="Nunito"/>
        </w:rPr>
      </w:pPr>
      <w:r w:rsidDel="00000000" w:rsidR="00000000" w:rsidRPr="00000000">
        <w:rPr>
          <w:rFonts w:ascii="Nunito" w:cs="Nunito" w:eastAsia="Nunito" w:hAnsi="Nunito"/>
          <w:rtl w:val="0"/>
        </w:rPr>
        <w:br w:type="textWrapping"/>
        <w:t xml:space="preserve">Aquí puedes colocar los errores u oportunidades de aprendizaje en la etapa de trabajo que te preocupa: </w:t>
        <w:br w:type="textWrapping"/>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20" w:hRule="atLeast"/>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Etapa: </w:t>
            </w:r>
          </w:p>
        </w:tc>
        <w:tc>
          <w:tcPr>
            <w:gridSpan w:val="4"/>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Error</w:t>
            </w:r>
          </w:p>
        </w:tc>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1</w:t>
            </w:r>
          </w:p>
        </w:tc>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2 </w:t>
            </w:r>
          </w:p>
        </w:tc>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3</w:t>
            </w:r>
          </w:p>
        </w:tc>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4</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¿Qué sucedió?</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¿Qué puedo hacer diferente?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¿Qué tengo que evitar?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38">
      <w:pPr>
        <w:spacing w:line="276" w:lineRule="auto"/>
        <w:rPr>
          <w:rFonts w:ascii="Nunito" w:cs="Nunito" w:eastAsia="Nunito" w:hAnsi="Nunito"/>
        </w:rPr>
      </w:pPr>
      <w:r w:rsidDel="00000000" w:rsidR="00000000" w:rsidRPr="00000000">
        <w:rPr>
          <w:rFonts w:ascii="Nunito" w:cs="Nunito" w:eastAsia="Nunito" w:hAnsi="Nunito"/>
          <w:rtl w:val="0"/>
        </w:rPr>
        <w:br w:type="textWrapping"/>
      </w:r>
      <w:r w:rsidDel="00000000" w:rsidR="00000000" w:rsidRPr="00000000">
        <w:rPr>
          <w:rFonts w:ascii="Nunito" w:cs="Nunito" w:eastAsia="Nunito" w:hAnsi="Nunito"/>
          <w:b w:val="1"/>
          <w:sz w:val="28"/>
          <w:szCs w:val="28"/>
          <w:rtl w:val="0"/>
        </w:rPr>
        <w:t xml:space="preserve">Diagnóstico de grupo</w:t>
      </w:r>
      <w:r w:rsidDel="00000000" w:rsidR="00000000" w:rsidRPr="00000000">
        <w:rPr>
          <w:rFonts w:ascii="Nunito" w:cs="Nunito" w:eastAsia="Nunito" w:hAnsi="Nunito"/>
          <w:rtl w:val="0"/>
        </w:rPr>
        <w:br w:type="textWrapping"/>
      </w:r>
      <w:r w:rsidDel="00000000" w:rsidR="00000000" w:rsidRPr="00000000">
        <w:rPr>
          <w:rFonts w:ascii="Nunito" w:cs="Nunito" w:eastAsia="Nunito" w:hAnsi="Nunito"/>
          <w:rtl w:val="0"/>
        </w:rPr>
        <w:t xml:space="preserve">Aquí estarás pensando en las tareas del equipo que harán posible la misión conjunta que comparten, responde estas preguntas.</w:t>
      </w:r>
    </w:p>
    <w:p w:rsidR="00000000" w:rsidDel="00000000" w:rsidP="00000000" w:rsidRDefault="00000000" w:rsidRPr="00000000" w14:paraId="00000039">
      <w:pPr>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3A">
      <w:pPr>
        <w:numPr>
          <w:ilvl w:val="0"/>
          <w:numId w:val="4"/>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¿Cómo se sienten con su carga de trabajo?</w:t>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tl w:val="0"/>
              </w:rPr>
            </w:r>
          </w:p>
        </w:tc>
      </w:tr>
    </w:tbl>
    <w:p w:rsidR="00000000" w:rsidDel="00000000" w:rsidP="00000000" w:rsidRDefault="00000000" w:rsidRPr="00000000" w14:paraId="0000003C">
      <w:pPr>
        <w:spacing w:line="276"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3D">
      <w:pPr>
        <w:numPr>
          <w:ilvl w:val="0"/>
          <w:numId w:val="4"/>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¿Tuviste una conversación para conocer su flujo de trabajo en la etapa que te interesa mirar? ¿Qué sabes de sus barreras? Por ejemplo. Parálisis por análisis, “no entiendo cuál es mi tarea o cómo aporto en esta misión”, “no me siento escuchado”, etc.</w:t>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3F">
      <w:pPr>
        <w:spacing w:line="276"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0">
      <w:pPr>
        <w:numPr>
          <w:ilvl w:val="0"/>
          <w:numId w:val="4"/>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¿Cómo priorizarías sus barreras? (Puedes hacer una lista)</w:t>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Nunito" w:cs="Nunito" w:eastAsia="Nunito" w:hAnsi="Nunito"/>
              </w:rPr>
            </w:pPr>
            <w:r w:rsidDel="00000000" w:rsidR="00000000" w:rsidRPr="00000000">
              <w:rPr>
                <w:rtl w:val="0"/>
              </w:rPr>
            </w:r>
          </w:p>
        </w:tc>
      </w:tr>
    </w:tbl>
    <w:p w:rsidR="00000000" w:rsidDel="00000000" w:rsidP="00000000" w:rsidRDefault="00000000" w:rsidRPr="00000000" w14:paraId="00000042">
      <w:pPr>
        <w:spacing w:line="276" w:lineRule="auto"/>
        <w:ind w:left="720" w:firstLine="0"/>
        <w:rPr>
          <w:rFonts w:ascii="Nunito" w:cs="Nunito" w:eastAsia="Nunito" w:hAnsi="Nunito"/>
        </w:rPr>
      </w:pPr>
      <w:r w:rsidDel="00000000" w:rsidR="00000000" w:rsidRPr="00000000">
        <w:rPr>
          <w:rtl w:val="0"/>
        </w:rPr>
      </w:r>
    </w:p>
    <w:p w:rsidR="00000000" w:rsidDel="00000000" w:rsidP="00000000" w:rsidRDefault="00000000" w:rsidRPr="00000000" w14:paraId="00000043">
      <w:pPr>
        <w:spacing w:line="276" w:lineRule="auto"/>
        <w:ind w:left="0" w:firstLine="0"/>
        <w:rPr>
          <w:rFonts w:ascii="Nunito" w:cs="Nunito" w:eastAsia="Nunito" w:hAnsi="Nunito"/>
        </w:rPr>
      </w:pPr>
      <w:r w:rsidDel="00000000" w:rsidR="00000000" w:rsidRPr="00000000">
        <w:rPr>
          <w:rFonts w:ascii="Nunito" w:cs="Nunito" w:eastAsia="Nunito" w:hAnsi="Nunito"/>
          <w:rtl w:val="0"/>
        </w:rPr>
        <w:t xml:space="preserve">En esta parte estás tomando una posición de liderazgo, compartenos que accionables podrían ser importantes para sumar en una metodología colaborativa. Te recomendamos:</w:t>
      </w:r>
    </w:p>
    <w:p w:rsidR="00000000" w:rsidDel="00000000" w:rsidP="00000000" w:rsidRDefault="00000000" w:rsidRPr="00000000" w14:paraId="00000044">
      <w:pPr>
        <w:numPr>
          <w:ilvl w:val="0"/>
          <w:numId w:val="6"/>
        </w:numPr>
        <w:spacing w:line="276" w:lineRule="auto"/>
        <w:ind w:left="720" w:hanging="360"/>
        <w:rPr>
          <w:rFonts w:ascii="Nunito" w:cs="Nunito" w:eastAsia="Nunito" w:hAnsi="Nunito"/>
          <w:b w:val="1"/>
          <w:u w:val="none"/>
        </w:rPr>
      </w:pPr>
      <w:r w:rsidDel="00000000" w:rsidR="00000000" w:rsidRPr="00000000">
        <w:rPr>
          <w:rFonts w:ascii="Nunito" w:cs="Nunito" w:eastAsia="Nunito" w:hAnsi="Nunito"/>
          <w:rtl w:val="0"/>
        </w:rPr>
        <w:t xml:space="preserve">Seguir centrado en tu misma misión o proyecto</w:t>
      </w:r>
      <w:r w:rsidDel="00000000" w:rsidR="00000000" w:rsidRPr="00000000">
        <w:rPr>
          <w:rFonts w:ascii="Nunito" w:cs="Nunito" w:eastAsia="Nunito" w:hAnsi="Nunito"/>
          <w:b w:val="1"/>
          <w:sz w:val="28"/>
          <w:szCs w:val="28"/>
          <w:rtl w:val="0"/>
        </w:rPr>
        <w:br w:type="textWrapping"/>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Gran barrera</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Propuestas</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sz w:val="28"/>
                <w:szCs w:val="28"/>
              </w:rPr>
            </w:pPr>
            <w:r w:rsidDel="00000000" w:rsidR="00000000" w:rsidRPr="00000000">
              <w:rPr>
                <w:rFonts w:ascii="Nunito" w:cs="Nunito" w:eastAsia="Nunito" w:hAnsi="Nunito"/>
                <w:color w:val="999999"/>
                <w:sz w:val="20"/>
                <w:szCs w:val="20"/>
                <w:rtl w:val="0"/>
              </w:rPr>
              <w:t xml:space="preserve">El equipo no toma iniciativa propia en tareas de innovación para mejorar la planificación del proyecto; y sé que no tienen mucha carga laboral hoy en día.</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999999"/>
                <w:sz w:val="20"/>
                <w:szCs w:val="20"/>
              </w:rPr>
            </w:pPr>
            <w:r w:rsidDel="00000000" w:rsidR="00000000" w:rsidRPr="00000000">
              <w:rPr>
                <w:rFonts w:ascii="Nunito" w:cs="Nunito" w:eastAsia="Nunito" w:hAnsi="Nunito"/>
                <w:color w:val="999999"/>
                <w:sz w:val="20"/>
                <w:szCs w:val="20"/>
                <w:rtl w:val="0"/>
              </w:rPr>
              <w:t xml:space="preserve">Conversaciones con los principales operarios del proyecto, para entender qué hace que no suelten nuevas ideas en el proceso de planificación. </w:t>
              <w:br w:type="textWrapping"/>
              <w:br w:type="textWrapping"/>
              <w:t xml:space="preserve">Dinámica de co creación para que puedan soltar esas ideas, y empezar a trabajar desde ese punto de partida. </w:t>
            </w:r>
          </w:p>
        </w:tc>
      </w:tr>
    </w:tbl>
    <w:p w:rsidR="00000000" w:rsidDel="00000000" w:rsidP="00000000" w:rsidRDefault="00000000" w:rsidRPr="00000000" w14:paraId="00000049">
      <w:pPr>
        <w:spacing w:line="276" w:lineRule="auto"/>
        <w:ind w:left="0" w:firstLine="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4A">
      <w:pPr>
        <w:spacing w:line="276" w:lineRule="auto"/>
        <w:rPr>
          <w:rFonts w:ascii="Nunito" w:cs="Nunito" w:eastAsia="Nunito" w:hAnsi="Nunito"/>
        </w:rPr>
      </w:pPr>
      <w:r w:rsidDel="00000000" w:rsidR="00000000" w:rsidRPr="00000000">
        <w:rPr>
          <w:rFonts w:ascii="Nunito" w:cs="Nunito" w:eastAsia="Nunito" w:hAnsi="Nunito"/>
          <w:b w:val="1"/>
          <w:sz w:val="28"/>
          <w:szCs w:val="28"/>
          <w:rtl w:val="0"/>
        </w:rPr>
        <w:t xml:space="preserve">Aplicación de metodología</w:t>
        <w:br w:type="textWrapping"/>
      </w:r>
      <w:r w:rsidDel="00000000" w:rsidR="00000000" w:rsidRPr="00000000">
        <w:rPr>
          <w:rFonts w:ascii="Nunito" w:cs="Nunito" w:eastAsia="Nunito" w:hAnsi="Nunito"/>
          <w:rtl w:val="0"/>
        </w:rPr>
        <w:t xml:space="preserve">Para este paso, depura la información que encontraste en tu diagnóstico y selecciona un problema que se repita o tenga el mayor peso para poder lograr la tarea o el proyecto satisfactoriamente. Toma en cuenta:</w:t>
      </w:r>
    </w:p>
    <w:p w:rsidR="00000000" w:rsidDel="00000000" w:rsidP="00000000" w:rsidRDefault="00000000" w:rsidRPr="00000000" w14:paraId="0000004B">
      <w:pPr>
        <w:numPr>
          <w:ilvl w:val="0"/>
          <w:numId w:val="2"/>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Podrás tomar el problema del diagnóstico personal o de grupo; en el caso de que sea un problema de una tarea muy personal, puedes involucrar a quienes trabajen contigo diariamente, para conocer su perspectiva sobre tu tarea ejecutandose o a ejecutar. </w:t>
      </w:r>
    </w:p>
    <w:p w:rsidR="00000000" w:rsidDel="00000000" w:rsidP="00000000" w:rsidRDefault="00000000" w:rsidRPr="00000000" w14:paraId="0000004C">
      <w:pPr>
        <w:numPr>
          <w:ilvl w:val="0"/>
          <w:numId w:val="2"/>
        </w:numPr>
        <w:spacing w:line="276" w:lineRule="auto"/>
        <w:ind w:left="720" w:hanging="360"/>
        <w:rPr>
          <w:rFonts w:ascii="Nunito" w:cs="Nunito" w:eastAsia="Nunito" w:hAnsi="Nunito"/>
        </w:rPr>
      </w:pPr>
      <w:r w:rsidDel="00000000" w:rsidR="00000000" w:rsidRPr="00000000">
        <w:rPr>
          <w:rFonts w:ascii="Nunito" w:cs="Nunito" w:eastAsia="Nunito" w:hAnsi="Nunito"/>
          <w:rtl w:val="0"/>
        </w:rPr>
        <w:t xml:space="preserve">Si estás en un proyecto en marcha, podrás tomar los resultados para lo que viene del proyecto. </w:t>
      </w:r>
    </w:p>
    <w:p w:rsidR="00000000" w:rsidDel="00000000" w:rsidP="00000000" w:rsidRDefault="00000000" w:rsidRPr="00000000" w14:paraId="0000004D">
      <w:pPr>
        <w:numPr>
          <w:ilvl w:val="0"/>
          <w:numId w:val="2"/>
        </w:numPr>
        <w:spacing w:line="276" w:lineRule="auto"/>
        <w:ind w:left="720" w:hanging="360"/>
        <w:rPr>
          <w:rFonts w:ascii="Nunito" w:cs="Nunito" w:eastAsia="Nunito" w:hAnsi="Nunito"/>
          <w:b w:val="1"/>
          <w:sz w:val="28"/>
          <w:szCs w:val="28"/>
          <w:u w:val="none"/>
        </w:rPr>
      </w:pPr>
      <w:r w:rsidDel="00000000" w:rsidR="00000000" w:rsidRPr="00000000">
        <w:rPr>
          <w:rFonts w:ascii="Nunito" w:cs="Nunito" w:eastAsia="Nunito" w:hAnsi="Nunito"/>
          <w:rtl w:val="0"/>
        </w:rPr>
        <w:t xml:space="preserve">Si es un proyecto que aún no comenzaste, aprovecha para sacar todos los insights del equipo que puedan aportar a la solución o proyecto ideal para todos.</w:t>
      </w:r>
      <w:r w:rsidDel="00000000" w:rsidR="00000000" w:rsidRPr="00000000">
        <w:rPr>
          <w:rFonts w:ascii="Nunito" w:cs="Nunito" w:eastAsia="Nunito" w:hAnsi="Nunito"/>
          <w:b w:val="1"/>
          <w:sz w:val="28"/>
          <w:szCs w:val="28"/>
          <w:rtl w:val="0"/>
        </w:rPr>
        <w:br w:type="textWrapping"/>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rPr>
            </w:pPr>
            <w:r w:rsidDel="00000000" w:rsidR="00000000" w:rsidRPr="00000000">
              <w:rPr>
                <w:rFonts w:ascii="Nunito" w:cs="Nunito" w:eastAsia="Nunito" w:hAnsi="Nunito"/>
                <w:b w:val="1"/>
                <w:rtl w:val="0"/>
              </w:rPr>
              <w:t xml:space="preserve">Problema</w:t>
            </w:r>
          </w:p>
        </w:tc>
      </w:tr>
      <w:tr>
        <w:trPr>
          <w:trHeight w:val="915" w:hRule="atLeast"/>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rPr>
            </w:pPr>
            <w:r w:rsidDel="00000000" w:rsidR="00000000" w:rsidRPr="00000000">
              <w:rPr>
                <w:rFonts w:ascii="Nunito" w:cs="Nunito" w:eastAsia="Nunito" w:hAnsi="Nunito"/>
                <w:rtl w:val="0"/>
              </w:rPr>
              <w:t xml:space="preserve">Ejm. Mi equipo no entiende el proceso de planificación y por esto no se sienten confiados de dar ideas de innovación. </w:t>
            </w:r>
          </w:p>
        </w:tc>
      </w:tr>
    </w:tbl>
    <w:p w:rsidR="00000000" w:rsidDel="00000000" w:rsidP="00000000" w:rsidRDefault="00000000" w:rsidRPr="00000000" w14:paraId="00000050">
      <w:pPr>
        <w:spacing w:line="276" w:lineRule="auto"/>
        <w:rPr>
          <w:rFonts w:ascii="Nunito" w:cs="Nunito" w:eastAsia="Nunito" w:hAnsi="Nunito"/>
          <w:b w:val="1"/>
          <w:sz w:val="28"/>
          <w:szCs w:val="28"/>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tblGridChange w:id="0">
          <w:tblGrid>
            <w:gridCol w:w="9029"/>
            <w:gridCol w:w="9029"/>
          </w:tblGrid>
        </w:tblGridChange>
      </w:tblGrid>
      <w:t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Nunito" w:cs="Nunito" w:eastAsia="Nunito" w:hAnsi="Nunito"/>
                <w:b w:val="1"/>
              </w:rPr>
            </w:pPr>
            <w:r w:rsidDel="00000000" w:rsidR="00000000" w:rsidRPr="00000000">
              <w:rPr>
                <w:rFonts w:ascii="Nunito" w:cs="Nunito" w:eastAsia="Nunito" w:hAnsi="Nunito"/>
                <w:b w:val="1"/>
                <w:rtl w:val="0"/>
              </w:rPr>
              <w:t xml:space="preserve">Proceso de la dinámica</w:t>
            </w:r>
          </w:p>
        </w:tc>
      </w:tr>
      <w:tr>
        <w:trPr>
          <w:trHeight w:val="1221.9199999999998" w:hRule="atLeast"/>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Cuéntanos cómo será la dinámica que realizarás con tu equipo, paso a paso. Esta podrá ser la agenda para tu reunión física o virtual.</w:t>
            </w:r>
          </w:p>
          <w:p w:rsidR="00000000" w:rsidDel="00000000" w:rsidP="00000000" w:rsidRDefault="00000000" w:rsidRPr="00000000" w14:paraId="00000053">
            <w:pPr>
              <w:widowControl w:val="0"/>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54">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55">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56">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57">
            <w:pPr>
              <w:widowControl w:val="0"/>
              <w:numPr>
                <w:ilvl w:val="0"/>
                <w:numId w:val="5"/>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tl w:val="0"/>
              </w:rPr>
            </w:r>
          </w:p>
        </w:tc>
      </w:tr>
    </w:tbl>
    <w:p w:rsidR="00000000" w:rsidDel="00000000" w:rsidP="00000000" w:rsidRDefault="00000000" w:rsidRPr="00000000" w14:paraId="00000058">
      <w:pPr>
        <w:spacing w:line="276" w:lineRule="auto"/>
        <w:rPr>
          <w:rFonts w:ascii="Nunito" w:cs="Nunito" w:eastAsia="Nunito" w:hAnsi="Nunito"/>
          <w:b w:val="1"/>
          <w:sz w:val="28"/>
          <w:szCs w:val="2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tblGridChange w:id="0">
          <w:tblGrid>
            <w:gridCol w:w="9029"/>
            <w:gridCol w:w="9029"/>
          </w:tblGrid>
        </w:tblGridChange>
      </w:tblGrid>
      <w:t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Nunito" w:cs="Nunito" w:eastAsia="Nunito" w:hAnsi="Nunito"/>
                <w:b w:val="1"/>
                <w:color w:val="ff0000"/>
              </w:rPr>
            </w:pPr>
            <w:r w:rsidDel="00000000" w:rsidR="00000000" w:rsidRPr="00000000">
              <w:rPr>
                <w:rFonts w:ascii="Nunito" w:cs="Nunito" w:eastAsia="Nunito" w:hAnsi="Nunito"/>
                <w:b w:val="1"/>
                <w:rtl w:val="0"/>
              </w:rPr>
              <w:t xml:space="preserve">Enfoque solución (Opcional)</w:t>
            </w:r>
            <w:r w:rsidDel="00000000" w:rsidR="00000000" w:rsidRPr="00000000">
              <w:rPr>
                <w:rtl w:val="0"/>
              </w:rPr>
            </w:r>
          </w:p>
        </w:tc>
      </w:tr>
      <w:tr>
        <w:trPr>
          <w:trHeight w:val="1221.9199999999998" w:hRule="atLeast"/>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Si aplicaste la metodología, cuéntanos los hallazgos que encontraste y principalmente. </w:t>
            </w:r>
          </w:p>
          <w:p w:rsidR="00000000" w:rsidDel="00000000" w:rsidP="00000000" w:rsidRDefault="00000000" w:rsidRPr="00000000" w14:paraId="0000005B">
            <w:pPr>
              <w:widowControl w:val="0"/>
              <w:numPr>
                <w:ilvl w:val="0"/>
                <w:numId w:val="7"/>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¿Qué ideas fueron las que primaron como solución?</w:t>
            </w:r>
          </w:p>
          <w:p w:rsidR="00000000" w:rsidDel="00000000" w:rsidP="00000000" w:rsidRDefault="00000000" w:rsidRPr="00000000" w14:paraId="0000005C">
            <w:pPr>
              <w:widowControl w:val="0"/>
              <w:numPr>
                <w:ilvl w:val="0"/>
                <w:numId w:val="7"/>
              </w:numPr>
              <w:spacing w:line="240" w:lineRule="auto"/>
              <w:ind w:left="720" w:hanging="360"/>
              <w:rPr>
                <w:rFonts w:ascii="Nunito" w:cs="Nunito" w:eastAsia="Nunito" w:hAnsi="Nunito"/>
                <w:b w:val="1"/>
              </w:rPr>
            </w:pPr>
            <w:r w:rsidDel="00000000" w:rsidR="00000000" w:rsidRPr="00000000">
              <w:rPr>
                <w:rFonts w:ascii="Nunito" w:cs="Nunito" w:eastAsia="Nunito" w:hAnsi="Nunito"/>
                <w:b w:val="1"/>
                <w:rtl w:val="0"/>
              </w:rPr>
              <w:t xml:space="preserve">¿Con cual finalmente trabajarás en tu proyecto?</w:t>
            </w:r>
          </w:p>
          <w:p w:rsidR="00000000" w:rsidDel="00000000" w:rsidP="00000000" w:rsidRDefault="00000000" w:rsidRPr="00000000" w14:paraId="0000005D">
            <w:pPr>
              <w:widowControl w:val="0"/>
              <w:spacing w:line="240" w:lineRule="auto"/>
              <w:rPr>
                <w:rFonts w:ascii="Nunito" w:cs="Nunito" w:eastAsia="Nunito" w:hAnsi="Nunito"/>
                <w:b w:val="1"/>
                <w:sz w:val="28"/>
                <w:szCs w:val="28"/>
              </w:rPr>
            </w:pPr>
            <w:r w:rsidDel="00000000" w:rsidR="00000000" w:rsidRPr="00000000">
              <w:rPr>
                <w:rtl w:val="0"/>
              </w:rPr>
            </w:r>
          </w:p>
        </w:tc>
      </w:tr>
    </w:tbl>
    <w:p w:rsidR="00000000" w:rsidDel="00000000" w:rsidP="00000000" w:rsidRDefault="00000000" w:rsidRPr="00000000" w14:paraId="0000005E">
      <w:pPr>
        <w:spacing w:line="276" w:lineRule="auto"/>
        <w:rPr>
          <w:rFonts w:ascii="Nunito" w:cs="Nunito" w:eastAsia="Nunito" w:hAnsi="Nunito"/>
          <w:b w:val="1"/>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5915025</wp:posOffset>
          </wp:positionH>
          <wp:positionV relativeFrom="paragraph">
            <wp:posOffset>-57149</wp:posOffset>
          </wp:positionV>
          <wp:extent cx="304165" cy="298254"/>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165" cy="29825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