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78CD50CE"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8353C0">
        <w:rPr>
          <w:color w:val="FFFFFF" w:themeColor="background1"/>
        </w:rPr>
        <w:t>Technologies</w:t>
      </w:r>
    </w:p>
    <w:p w14:paraId="3889389D" w14:textId="76ECC9EE" w:rsidR="00CB0C16" w:rsidRPr="005E2178" w:rsidRDefault="008353C0"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2FC105B3" w:rsidR="006C15CF" w:rsidRPr="00775C58" w:rsidRDefault="008353C0"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bookmarkStart w:id="0" w:name="_Hlk208324000" w:displacedByCustomXml="next"/>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bookmarkEnd w:id="0" w:displacedByCustomXml="prev"/>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1" w:name="_Toc203573726"/>
      <w:bookmarkStart w:id="2" w:name="_Toc203649285"/>
      <w:r w:rsidRPr="317B09C7">
        <w:lastRenderedPageBreak/>
        <w:t>Assessment Details</w:t>
      </w:r>
      <w:bookmarkEnd w:id="1"/>
      <w:bookmarkEnd w:id="2"/>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1909A443" w14:textId="77777777" w:rsidTr="006C15CF">
        <w:trPr>
          <w:tblCellSpacing w:w="56" w:type="dxa"/>
        </w:trPr>
        <w:tc>
          <w:tcPr>
            <w:tcW w:w="2457"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6C15CF" w:rsidRPr="00775C58" w14:paraId="239FC2D3" w14:textId="77777777" w:rsidTr="006C15CF">
        <w:trPr>
          <w:tblCellSpacing w:w="56" w:type="dxa"/>
        </w:trPr>
        <w:tc>
          <w:tcPr>
            <w:tcW w:w="2457" w:type="pct"/>
            <w:tcBorders>
              <w:top w:val="nil"/>
              <w:left w:val="nil"/>
              <w:bottom w:val="nil"/>
              <w:right w:val="nil"/>
            </w:tcBorders>
            <w:shd w:val="clear" w:color="auto" w:fill="E4F7FC" w:themeFill="accent1" w:themeFillTint="33"/>
          </w:tcPr>
          <w:p w14:paraId="21EF65D3" w14:textId="7A1CAE8C" w:rsidR="006C15CF" w:rsidRPr="00775C58" w:rsidRDefault="006C15CF" w:rsidP="006C15CF">
            <w:pPr>
              <w:rPr>
                <w:color w:val="133350"/>
              </w:rPr>
            </w:pPr>
            <w:r>
              <w:rPr>
                <w:color w:val="133350"/>
              </w:rPr>
              <w:t>Implementing and Testing Core and Non-Core Mechanics</w:t>
            </w:r>
          </w:p>
        </w:tc>
        <w:tc>
          <w:tcPr>
            <w:tcW w:w="1019" w:type="pct"/>
            <w:tcBorders>
              <w:top w:val="nil"/>
              <w:left w:val="nil"/>
              <w:bottom w:val="nil"/>
              <w:right w:val="nil"/>
            </w:tcBorders>
            <w:shd w:val="clear" w:color="auto" w:fill="E4F7FC" w:themeFill="accent1" w:themeFillTint="33"/>
          </w:tcPr>
          <w:p w14:paraId="78220E11" w14:textId="5341522F" w:rsidR="006C15CF" w:rsidRPr="00775C58" w:rsidRDefault="006C15CF" w:rsidP="006C15CF">
            <w:pPr>
              <w:rPr>
                <w:color w:val="133350"/>
              </w:rPr>
            </w:pPr>
            <w:r>
              <w:rPr>
                <w:color w:val="133350"/>
              </w:rPr>
              <w:t>PRAC</w:t>
            </w:r>
            <w:r w:rsidRPr="00775C58">
              <w:rPr>
                <w:color w:val="133350"/>
              </w:rPr>
              <w:t>1</w:t>
            </w:r>
          </w:p>
        </w:tc>
        <w:tc>
          <w:tcPr>
            <w:tcW w:w="1310" w:type="pct"/>
            <w:tcBorders>
              <w:top w:val="nil"/>
              <w:left w:val="nil"/>
              <w:bottom w:val="nil"/>
              <w:right w:val="nil"/>
            </w:tcBorders>
            <w:shd w:val="clear" w:color="auto" w:fill="E4F7FC" w:themeFill="accent1" w:themeFillTint="33"/>
          </w:tcPr>
          <w:p w14:paraId="4D8287C7" w14:textId="1C5B2F0F" w:rsidR="006C15CF" w:rsidRPr="00775C58" w:rsidRDefault="006C15CF" w:rsidP="006C15CF">
            <w:pPr>
              <w:rPr>
                <w:color w:val="133350"/>
              </w:rPr>
            </w:pPr>
            <w:r>
              <w:rPr>
                <w:color w:val="133350"/>
              </w:rPr>
              <w:t>60%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6C15CF"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DB71690" w14:textId="77777777" w:rsidR="00875DC0" w:rsidRDefault="00875DC0" w:rsidP="00875DC0">
            <w:pPr>
              <w:rPr>
                <w:rFonts w:eastAsia="Calibri" w:cs="Calibri"/>
                <w:szCs w:val="24"/>
              </w:rPr>
            </w:pPr>
            <w:r>
              <w:rPr>
                <w:rFonts w:eastAsia="Calibri" w:cs="Calibri"/>
                <w:szCs w:val="24"/>
              </w:rPr>
              <w:t xml:space="preserve">This is an </w:t>
            </w:r>
            <w:r w:rsidRPr="00BD3BF0">
              <w:rPr>
                <w:rFonts w:eastAsia="Calibri" w:cs="Calibri"/>
                <w:b/>
                <w:bCs/>
                <w:szCs w:val="24"/>
              </w:rPr>
              <w:t>individual</w:t>
            </w:r>
            <w:r>
              <w:rPr>
                <w:rFonts w:eastAsia="Calibri" w:cs="Calibri"/>
                <w:szCs w:val="24"/>
              </w:rPr>
              <w:t xml:space="preserve"> assessment:</w:t>
            </w:r>
          </w:p>
          <w:p w14:paraId="33E96EED" w14:textId="77777777" w:rsidR="00875DC0" w:rsidRDefault="00875DC0" w:rsidP="00875DC0">
            <w:pPr>
              <w:rPr>
                <w:rFonts w:eastAsia="Calibri" w:cs="Calibri"/>
                <w:szCs w:val="24"/>
              </w:rPr>
            </w:pPr>
          </w:p>
          <w:p w14:paraId="1D51410F" w14:textId="77777777" w:rsidR="00875DC0" w:rsidRDefault="00875DC0" w:rsidP="00875DC0">
            <w:pPr>
              <w:rPr>
                <w:rFonts w:ascii="Calibri" w:eastAsia="Calibri" w:hAnsi="Calibri" w:cs="Calibri"/>
                <w:szCs w:val="24"/>
              </w:rPr>
            </w:pPr>
          </w:p>
          <w:p w14:paraId="51399073" w14:textId="77777777" w:rsidR="00875DC0" w:rsidRDefault="00875DC0" w:rsidP="00875DC0">
            <w:pPr>
              <w:ind w:left="680" w:right="1134"/>
              <w:rPr>
                <w:rFonts w:eastAsia="Calibri" w:cs="Calibri"/>
                <w:szCs w:val="24"/>
              </w:rPr>
            </w:pPr>
            <w:r>
              <w:rPr>
                <w:rFonts w:eastAsia="Calibri" w:cs="Calibri"/>
                <w:szCs w:val="24"/>
              </w:rPr>
              <w:t>“</w:t>
            </w:r>
            <w:r>
              <w:rPr>
                <w:rFonts w:eastAsia="Calibri" w:cs="Calibri"/>
                <w:b/>
                <w:bCs/>
                <w:szCs w:val="24"/>
              </w:rPr>
              <w:t xml:space="preserve">Gherkin Hammer </w:t>
            </w:r>
            <w:r>
              <w:rPr>
                <w:rFonts w:eastAsia="Calibri" w:cs="Calibri"/>
                <w:szCs w:val="24"/>
              </w:rPr>
              <w:t>are planning on expanding on the original game with DLC.</w:t>
            </w:r>
          </w:p>
          <w:p w14:paraId="286767DE" w14:textId="77777777" w:rsidR="00875DC0" w:rsidRDefault="00875DC0" w:rsidP="00875DC0">
            <w:pPr>
              <w:ind w:left="680" w:right="1134"/>
              <w:rPr>
                <w:rFonts w:eastAsia="Calibri" w:cs="Calibri"/>
                <w:szCs w:val="24"/>
              </w:rPr>
            </w:pPr>
          </w:p>
          <w:p w14:paraId="22086C31" w14:textId="77777777" w:rsidR="00875DC0" w:rsidRDefault="00875DC0" w:rsidP="00875DC0">
            <w:pPr>
              <w:ind w:left="680" w:right="1134"/>
              <w:rPr>
                <w:rFonts w:eastAsia="Calibri" w:cs="Calibri"/>
                <w:szCs w:val="24"/>
              </w:rPr>
            </w:pPr>
            <w:r w:rsidRPr="00E95B8C">
              <w:rPr>
                <w:rFonts w:eastAsia="Calibri" w:cs="Calibri"/>
                <w:szCs w:val="24"/>
              </w:rPr>
              <w:t>You are required to extend your group</w:t>
            </w:r>
            <w:r>
              <w:rPr>
                <w:rFonts w:eastAsia="Calibri" w:cs="Calibri"/>
                <w:szCs w:val="24"/>
              </w:rPr>
              <w:t>’</w:t>
            </w:r>
            <w:r w:rsidRPr="00E95B8C">
              <w:rPr>
                <w:rFonts w:eastAsia="Calibri" w:cs="Calibri"/>
                <w:szCs w:val="24"/>
              </w:rPr>
              <w:t>s original design</w:t>
            </w:r>
            <w:r>
              <w:rPr>
                <w:rFonts w:eastAsia="Calibri" w:cs="Calibri"/>
                <w:szCs w:val="24"/>
              </w:rPr>
              <w:t>,</w:t>
            </w:r>
            <w:r w:rsidRPr="00E95B8C">
              <w:rPr>
                <w:rFonts w:eastAsia="Calibri" w:cs="Calibri"/>
                <w:szCs w:val="24"/>
              </w:rPr>
              <w:t xml:space="preserve"> utilising the concept documentation, art, logs and minutes from the original meetings to add new features to the project. This should be in the form of a </w:t>
            </w:r>
            <w:r>
              <w:rPr>
                <w:rFonts w:eastAsia="Calibri" w:cs="Calibri"/>
                <w:szCs w:val="24"/>
              </w:rPr>
              <w:t xml:space="preserve">new </w:t>
            </w:r>
            <w:r w:rsidRPr="00E95B8C">
              <w:rPr>
                <w:rFonts w:eastAsia="Calibri" w:cs="Calibri"/>
                <w:szCs w:val="24"/>
              </w:rPr>
              <w:t>game mechanic</w:t>
            </w:r>
            <w:r>
              <w:rPr>
                <w:rFonts w:eastAsia="Calibri" w:cs="Calibri"/>
                <w:szCs w:val="24"/>
              </w:rPr>
              <w:t>*</w:t>
            </w:r>
            <w:r w:rsidRPr="00E95B8C">
              <w:rPr>
                <w:rFonts w:eastAsia="Calibri" w:cs="Calibri"/>
                <w:szCs w:val="24"/>
              </w:rPr>
              <w:t>,</w:t>
            </w:r>
            <w:r>
              <w:rPr>
                <w:rFonts w:eastAsia="Calibri" w:cs="Calibri"/>
                <w:szCs w:val="24"/>
              </w:rPr>
              <w:t xml:space="preserve"> but you may also extend the design to include</w:t>
            </w:r>
            <w:r w:rsidRPr="00E95B8C">
              <w:rPr>
                <w:rFonts w:eastAsia="Calibri" w:cs="Calibri"/>
                <w:szCs w:val="24"/>
              </w:rPr>
              <w:t xml:space="preserve"> new enemy NPC</w:t>
            </w:r>
            <w:r>
              <w:rPr>
                <w:rFonts w:eastAsia="Calibri" w:cs="Calibri"/>
                <w:szCs w:val="24"/>
              </w:rPr>
              <w:t>s</w:t>
            </w:r>
            <w:r w:rsidRPr="00E95B8C">
              <w:rPr>
                <w:rFonts w:eastAsia="Calibri" w:cs="Calibri"/>
                <w:szCs w:val="24"/>
              </w:rPr>
              <w:t>,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r>
              <w:rPr>
                <w:rFonts w:eastAsia="Calibri" w:cs="Calibri"/>
                <w:szCs w:val="24"/>
              </w:rPr>
              <w:t>”</w:t>
            </w:r>
          </w:p>
          <w:p w14:paraId="382B64A6" w14:textId="77777777" w:rsidR="00875DC0" w:rsidRDefault="00875DC0" w:rsidP="00875DC0">
            <w:pPr>
              <w:ind w:left="680" w:right="1134"/>
              <w:rPr>
                <w:rFonts w:eastAsia="Calibri" w:cs="Calibri"/>
                <w:szCs w:val="24"/>
              </w:rPr>
            </w:pPr>
          </w:p>
          <w:p w14:paraId="73C10DC4" w14:textId="77777777" w:rsidR="00875DC0" w:rsidRDefault="00875DC0" w:rsidP="00875DC0">
            <w:pPr>
              <w:ind w:left="680" w:right="1134"/>
              <w:rPr>
                <w:rFonts w:eastAsia="Calibri" w:cs="Calibri"/>
                <w:i/>
                <w:iCs/>
                <w:szCs w:val="24"/>
              </w:rPr>
            </w:pPr>
            <w:r w:rsidRPr="00FE00B7">
              <w:rPr>
                <w:rFonts w:eastAsia="Calibri" w:cs="Calibri"/>
                <w:i/>
                <w:iCs/>
                <w:szCs w:val="24"/>
                <w:highlight w:val="yellow"/>
              </w:rPr>
              <w:t>*If there were any game mechanics from the original design that were not implemented, you may choose to do this rather than something completely new. You will be expected to give a rationale for your choice.</w:t>
            </w:r>
          </w:p>
          <w:p w14:paraId="0454CF16" w14:textId="77777777" w:rsidR="00875DC0" w:rsidRDefault="00875DC0" w:rsidP="00875DC0">
            <w:pPr>
              <w:ind w:left="680" w:right="1134"/>
              <w:rPr>
                <w:rFonts w:eastAsia="Calibri" w:cs="Calibri"/>
                <w:i/>
                <w:iCs/>
                <w:szCs w:val="24"/>
              </w:rPr>
            </w:pPr>
          </w:p>
          <w:p w14:paraId="2A99B727" w14:textId="265393FE" w:rsidR="00875DC0" w:rsidRPr="00FE00B7" w:rsidRDefault="00875DC0" w:rsidP="00875DC0">
            <w:pPr>
              <w:ind w:left="680" w:right="1134"/>
              <w:rPr>
                <w:rFonts w:eastAsia="Calibri" w:cs="Calibri"/>
                <w:szCs w:val="24"/>
              </w:rPr>
            </w:pPr>
            <w:r>
              <w:rPr>
                <w:rFonts w:eastAsia="Calibri" w:cs="Calibri"/>
                <w:szCs w:val="24"/>
              </w:rPr>
              <w:t xml:space="preserve">It is important that you </w:t>
            </w:r>
            <w:proofErr w:type="gramStart"/>
            <w:r>
              <w:rPr>
                <w:rFonts w:eastAsia="Calibri" w:cs="Calibri"/>
                <w:szCs w:val="24"/>
              </w:rPr>
              <w:t>are able to</w:t>
            </w:r>
            <w:proofErr w:type="gramEnd"/>
            <w:r>
              <w:rPr>
                <w:rFonts w:eastAsia="Calibri" w:cs="Calibri"/>
                <w:szCs w:val="24"/>
              </w:rPr>
              <w:t xml:space="preserve"> show that you have engaged with the original submission and that you understand it. </w:t>
            </w:r>
            <w:r>
              <w:rPr>
                <w:rFonts w:eastAsia="Calibri" w:cs="Calibri"/>
                <w:b/>
                <w:bCs/>
                <w:szCs w:val="24"/>
              </w:rPr>
              <w:t>Do not</w:t>
            </w:r>
            <w:r>
              <w:rPr>
                <w:rFonts w:eastAsia="Calibri" w:cs="Calibri"/>
                <w:szCs w:val="24"/>
              </w:rPr>
              <w:t xml:space="preserve"> copy and paste any parts of the original </w:t>
            </w:r>
            <w:r>
              <w:rPr>
                <w:rFonts w:eastAsia="Calibri" w:cs="Calibri"/>
                <w:szCs w:val="24"/>
              </w:rPr>
              <w:t>TDD</w:t>
            </w:r>
            <w:r>
              <w:rPr>
                <w:rFonts w:eastAsia="Calibri" w:cs="Calibri"/>
                <w:szCs w:val="24"/>
              </w:rPr>
              <w:t xml:space="preserve"> into your work. It must be </w:t>
            </w:r>
            <w:r>
              <w:rPr>
                <w:rFonts w:eastAsia="Calibri" w:cs="Calibri"/>
                <w:b/>
                <w:bCs/>
                <w:i/>
                <w:iCs/>
                <w:szCs w:val="24"/>
              </w:rPr>
              <w:t xml:space="preserve">your </w:t>
            </w:r>
            <w:r>
              <w:rPr>
                <w:rFonts w:eastAsia="Calibri" w:cs="Calibri"/>
                <w:szCs w:val="24"/>
              </w:rPr>
              <w:t>understanding of the original project.</w:t>
            </w:r>
          </w:p>
          <w:p w14:paraId="4329832A" w14:textId="77777777" w:rsidR="00875DC0" w:rsidRDefault="00875DC0" w:rsidP="00875DC0">
            <w:pPr>
              <w:ind w:left="680" w:right="1134"/>
              <w:rPr>
                <w:rFonts w:eastAsia="Calibri" w:cs="Calibri"/>
                <w:i/>
                <w:iCs/>
                <w:szCs w:val="24"/>
              </w:rPr>
            </w:pPr>
          </w:p>
          <w:p w14:paraId="5810521F" w14:textId="77777777" w:rsidR="008353C0" w:rsidRPr="004D5822" w:rsidRDefault="008353C0" w:rsidP="008353C0">
            <w:pPr>
              <w:rPr>
                <w:rFonts w:ascii="Calibri" w:eastAsia="Calibri" w:hAnsi="Calibri" w:cs="Calibri"/>
                <w:szCs w:val="24"/>
              </w:rPr>
            </w:pPr>
          </w:p>
          <w:p w14:paraId="052B5026" w14:textId="77777777" w:rsidR="008353C0" w:rsidRPr="004D5822" w:rsidRDefault="008353C0" w:rsidP="008353C0">
            <w:pPr>
              <w:rPr>
                <w:rFonts w:ascii="Calibri" w:eastAsia="Calibri" w:hAnsi="Calibri" w:cs="Calibri"/>
                <w:szCs w:val="24"/>
              </w:rPr>
            </w:pPr>
          </w:p>
          <w:p w14:paraId="69AE6FF5" w14:textId="38694DC5" w:rsidR="008353C0" w:rsidRPr="004D5822" w:rsidRDefault="008353C0" w:rsidP="008353C0">
            <w:pPr>
              <w:rPr>
                <w:rFonts w:ascii="Calibri" w:eastAsia="Calibri" w:hAnsi="Calibri" w:cs="Calibri"/>
                <w:b/>
                <w:bCs/>
                <w:szCs w:val="24"/>
              </w:rPr>
            </w:pPr>
            <w:r w:rsidRPr="004D5822">
              <w:rPr>
                <w:rFonts w:ascii="Calibri" w:eastAsia="Calibri" w:hAnsi="Calibri" w:cs="Calibri"/>
                <w:szCs w:val="24"/>
              </w:rPr>
              <w:t xml:space="preserve">  This part of the assignment has </w:t>
            </w:r>
            <w:r w:rsidR="00875DC0">
              <w:rPr>
                <w:rFonts w:ascii="Calibri" w:eastAsia="Calibri" w:hAnsi="Calibri" w:cs="Calibri"/>
                <w:b/>
                <w:bCs/>
                <w:szCs w:val="24"/>
              </w:rPr>
              <w:t>four</w:t>
            </w:r>
            <w:r w:rsidRPr="004D5822">
              <w:rPr>
                <w:rFonts w:ascii="Calibri" w:eastAsia="Calibri" w:hAnsi="Calibri" w:cs="Calibri"/>
                <w:b/>
                <w:bCs/>
                <w:szCs w:val="24"/>
              </w:rPr>
              <w:t xml:space="preserve"> parts.</w:t>
            </w:r>
          </w:p>
          <w:p w14:paraId="640A0602" w14:textId="77777777" w:rsidR="008353C0" w:rsidRPr="004D5822" w:rsidRDefault="008353C0" w:rsidP="008353C0">
            <w:pPr>
              <w:rPr>
                <w:rFonts w:ascii="Calibri" w:eastAsia="Calibri" w:hAnsi="Calibri" w:cs="Calibri"/>
                <w:b/>
                <w:bCs/>
                <w:szCs w:val="24"/>
              </w:rPr>
            </w:pPr>
          </w:p>
          <w:p w14:paraId="6F956C2A" w14:textId="77777777" w:rsidR="008353C0" w:rsidRPr="004D5822" w:rsidRDefault="008353C0" w:rsidP="008353C0">
            <w:pPr>
              <w:rPr>
                <w:rFonts w:ascii="Calibri" w:eastAsia="Calibri" w:hAnsi="Calibri" w:cs="Calibri"/>
                <w:szCs w:val="24"/>
              </w:rPr>
            </w:pPr>
            <w:r w:rsidRPr="004D5822">
              <w:rPr>
                <w:rFonts w:ascii="Calibri" w:eastAsia="Calibri" w:hAnsi="Calibri" w:cs="Calibri"/>
                <w:b/>
                <w:bCs/>
                <w:szCs w:val="24"/>
              </w:rPr>
              <w:t>Part 1 – Prototype.</w:t>
            </w:r>
          </w:p>
          <w:p w14:paraId="5263879C" w14:textId="77777777" w:rsidR="008353C0" w:rsidRPr="004D5822" w:rsidRDefault="008353C0" w:rsidP="008353C0">
            <w:pPr>
              <w:rPr>
                <w:rFonts w:ascii="Calibri" w:eastAsia="Calibri" w:hAnsi="Calibri" w:cs="Calibri"/>
                <w:szCs w:val="24"/>
              </w:rPr>
            </w:pPr>
          </w:p>
          <w:p w14:paraId="4F564B5B" w14:textId="77777777" w:rsidR="008353C0" w:rsidRPr="004D5822" w:rsidRDefault="008353C0" w:rsidP="008353C0">
            <w:pPr>
              <w:rPr>
                <w:rFonts w:ascii="Calibri" w:eastAsia="Calibri" w:hAnsi="Calibri" w:cs="Calibri"/>
                <w:szCs w:val="24"/>
              </w:rPr>
            </w:pPr>
            <w:r w:rsidRPr="004D5822">
              <w:rPr>
                <w:rFonts w:ascii="Calibri" w:eastAsia="Calibri" w:hAnsi="Calibri" w:cs="Calibri"/>
                <w:szCs w:val="24"/>
              </w:rPr>
              <w:t xml:space="preserve">   You are required to extend the work of the team to implement, test and evaluate a game prototype from a given design. Your prototype should incorporate suitable assets to implement the players, NPCs and level designs. Key to developing your prototype is the implementation and </w:t>
            </w:r>
            <w:r w:rsidRPr="004D5822">
              <w:rPr>
                <w:rFonts w:ascii="Calibri" w:eastAsia="Calibri" w:hAnsi="Calibri" w:cs="Calibri"/>
                <w:b/>
                <w:bCs/>
                <w:szCs w:val="24"/>
              </w:rPr>
              <w:t>testing</w:t>
            </w:r>
            <w:r w:rsidRPr="004D5822">
              <w:rPr>
                <w:rFonts w:ascii="Calibri" w:eastAsia="Calibri" w:hAnsi="Calibri" w:cs="Calibri"/>
                <w:szCs w:val="24"/>
              </w:rPr>
              <w:t xml:space="preserve"> of the core and non-core mechanics outlined in the design. You are required to implement your prototype using a suitable game engine, based around the GDD created in your WRIT1.</w:t>
            </w:r>
          </w:p>
          <w:p w14:paraId="3C95BA2D" w14:textId="77777777" w:rsidR="008353C0" w:rsidRPr="004D5822" w:rsidRDefault="008353C0" w:rsidP="008353C0">
            <w:pPr>
              <w:rPr>
                <w:rFonts w:ascii="Calibri" w:eastAsia="Calibri" w:hAnsi="Calibri" w:cs="Calibri"/>
                <w:szCs w:val="24"/>
              </w:rPr>
            </w:pPr>
          </w:p>
          <w:p w14:paraId="57141B33"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Important – Your contributions should not radically change the existing vision of the project.</w:t>
            </w:r>
          </w:p>
          <w:p w14:paraId="39645EFA" w14:textId="77777777" w:rsidR="008353C0" w:rsidRDefault="008353C0" w:rsidP="008353C0">
            <w:pPr>
              <w:rPr>
                <w:rFonts w:eastAsia="Calibri" w:cs="Calibri"/>
                <w:szCs w:val="24"/>
              </w:rPr>
            </w:pPr>
          </w:p>
          <w:p w14:paraId="5A9C626D"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Part 2 – Documentation.</w:t>
            </w:r>
          </w:p>
          <w:p w14:paraId="3C78E5FC"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 xml:space="preserve"> </w:t>
            </w:r>
          </w:p>
          <w:p w14:paraId="051BCE17"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Cut Down TDD</w:t>
            </w:r>
          </w:p>
          <w:p w14:paraId="16BDFE28" w14:textId="77777777" w:rsidR="008353C0" w:rsidRPr="004D5822" w:rsidRDefault="008353C0" w:rsidP="008353C0">
            <w:pPr>
              <w:rPr>
                <w:rFonts w:ascii="Calibri" w:eastAsia="Calibri" w:hAnsi="Calibri" w:cs="Calibri"/>
                <w:b/>
                <w:bCs/>
                <w:szCs w:val="24"/>
              </w:rPr>
            </w:pPr>
          </w:p>
          <w:p w14:paraId="11CC080B" w14:textId="6F6145A5" w:rsidR="008353C0" w:rsidRPr="004D5822" w:rsidRDefault="008353C0" w:rsidP="008353C0">
            <w:pPr>
              <w:widowControl w:val="0"/>
              <w:jc w:val="both"/>
              <w:rPr>
                <w:rFonts w:ascii="Calibri" w:hAnsi="Calibri" w:cs="Calibri"/>
              </w:rPr>
            </w:pPr>
            <w:r w:rsidRPr="004D5822">
              <w:rPr>
                <w:rFonts w:ascii="Calibri" w:hAnsi="Calibri" w:cs="Calibri"/>
              </w:rPr>
              <w:t xml:space="preserve">  The accompanying TDD Template (</w:t>
            </w:r>
            <w:r w:rsidRPr="004D5822">
              <w:rPr>
                <w:rFonts w:ascii="Calibri" w:hAnsi="Calibri" w:cs="Calibri"/>
                <w:b/>
                <w:bCs/>
              </w:rPr>
              <w:t>TDD_Structure_GDV5000.docx</w:t>
            </w:r>
            <w:r w:rsidRPr="004D5822">
              <w:rPr>
                <w:rFonts w:ascii="Calibri" w:hAnsi="Calibri" w:cs="Calibri"/>
              </w:rPr>
              <w:t xml:space="preserve">) has been highlighted to help you structure this section of the documentation. </w:t>
            </w:r>
          </w:p>
          <w:p w14:paraId="5B5D5AB9" w14:textId="77777777" w:rsidR="008353C0" w:rsidRPr="004D5822" w:rsidRDefault="008353C0" w:rsidP="008353C0">
            <w:pPr>
              <w:widowControl w:val="0"/>
              <w:jc w:val="both"/>
              <w:rPr>
                <w:rFonts w:ascii="Calibri" w:hAnsi="Calibri" w:cs="Calibri"/>
              </w:rPr>
            </w:pPr>
          </w:p>
          <w:p w14:paraId="276E450C" w14:textId="77777777" w:rsidR="008353C0" w:rsidRPr="004D5822" w:rsidRDefault="008353C0" w:rsidP="008353C0">
            <w:pPr>
              <w:widowControl w:val="0"/>
              <w:jc w:val="both"/>
              <w:rPr>
                <w:rFonts w:ascii="Calibri" w:hAnsi="Calibri" w:cs="Calibri"/>
              </w:rPr>
            </w:pPr>
            <w:r w:rsidRPr="004D5822">
              <w:rPr>
                <w:rFonts w:ascii="Calibri" w:hAnsi="Calibri" w:cs="Calibri"/>
              </w:rPr>
              <w:lastRenderedPageBreak/>
              <w:t>Please Note:</w:t>
            </w:r>
          </w:p>
          <w:p w14:paraId="4C5BAF08"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 xml:space="preserve">The minimum specification for the target hardware your game will run on will be used to justify optimisations in your code. </w:t>
            </w:r>
          </w:p>
          <w:p w14:paraId="74569F4B"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 xml:space="preserve">Be sure to include a class diagram showing the classes, attributes, methods and relationships between the classes in your game. </w:t>
            </w:r>
          </w:p>
          <w:p w14:paraId="3A29F4D6"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Discuss the implementation of your Game Mechanics, defining Core and Non-Core.</w:t>
            </w:r>
          </w:p>
          <w:p w14:paraId="76A2817E"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Remember that this is an academic piece of work – Adopt appropriate academic writing, cite and reference in Harvard style.</w:t>
            </w:r>
          </w:p>
          <w:p w14:paraId="534EB11D" w14:textId="77777777" w:rsidR="008353C0" w:rsidRPr="004D5822" w:rsidRDefault="008353C0" w:rsidP="008353C0">
            <w:pPr>
              <w:widowControl w:val="0"/>
              <w:suppressAutoHyphens/>
              <w:ind w:left="1080"/>
              <w:jc w:val="both"/>
              <w:rPr>
                <w:rFonts w:ascii="Calibri" w:hAnsi="Calibri" w:cs="Calibri"/>
              </w:rPr>
            </w:pPr>
          </w:p>
          <w:p w14:paraId="0CED8692" w14:textId="77777777" w:rsidR="008353C0" w:rsidRPr="004D5822" w:rsidRDefault="008353C0" w:rsidP="008353C0">
            <w:pPr>
              <w:widowControl w:val="0"/>
              <w:suppressAutoHyphens/>
              <w:jc w:val="both"/>
              <w:rPr>
                <w:rFonts w:ascii="Calibri" w:hAnsi="Calibri" w:cs="Calibri"/>
              </w:rPr>
            </w:pPr>
            <w:r w:rsidRPr="004D5822">
              <w:rPr>
                <w:rFonts w:ascii="Calibri" w:hAnsi="Calibri" w:cs="Calibri"/>
              </w:rPr>
              <w:t xml:space="preserve">Be sure to plan your testing and report any testing undertaken. This </w:t>
            </w:r>
            <w:r w:rsidRPr="004D5822">
              <w:rPr>
                <w:rFonts w:ascii="Calibri" w:hAnsi="Calibri" w:cs="Calibri"/>
                <w:i/>
                <w:iCs/>
              </w:rPr>
              <w:t>should</w:t>
            </w:r>
            <w:r w:rsidRPr="004D5822">
              <w:rPr>
                <w:rFonts w:ascii="Calibri" w:hAnsi="Calibri" w:cs="Calibri"/>
              </w:rPr>
              <w:t xml:space="preserve"> be an iterative process!</w:t>
            </w:r>
          </w:p>
          <w:p w14:paraId="0F504B23" w14:textId="77777777" w:rsidR="008353C0" w:rsidRPr="004D5822" w:rsidRDefault="008353C0" w:rsidP="008353C0">
            <w:pPr>
              <w:rPr>
                <w:rFonts w:ascii="Calibri" w:eastAsia="Calibri" w:hAnsi="Calibri" w:cs="Calibri"/>
                <w:szCs w:val="24"/>
              </w:rPr>
            </w:pPr>
          </w:p>
          <w:p w14:paraId="165F24C1" w14:textId="77777777" w:rsidR="008353C0" w:rsidRPr="004D5822" w:rsidRDefault="008353C0" w:rsidP="008353C0">
            <w:pPr>
              <w:rPr>
                <w:rFonts w:ascii="Calibri" w:eastAsia="Calibri" w:hAnsi="Calibri" w:cs="Calibri"/>
                <w:szCs w:val="24"/>
              </w:rPr>
            </w:pPr>
            <w:r w:rsidRPr="004D5822">
              <w:rPr>
                <w:rFonts w:ascii="Calibri" w:eastAsia="Calibri" w:hAnsi="Calibri" w:cs="Calibri"/>
                <w:szCs w:val="24"/>
                <w:highlight w:val="yellow"/>
              </w:rPr>
              <w:t xml:space="preserve">Hint: It is valid to decide that the initial concept might not work and suggest </w:t>
            </w:r>
            <w:r w:rsidRPr="004D5822">
              <w:rPr>
                <w:rFonts w:ascii="Calibri" w:eastAsia="Calibri" w:hAnsi="Calibri" w:cs="Calibri"/>
                <w:i/>
                <w:iCs/>
                <w:szCs w:val="24"/>
                <w:highlight w:val="yellow"/>
              </w:rPr>
              <w:t>significant</w:t>
            </w:r>
            <w:r w:rsidRPr="004D5822">
              <w:rPr>
                <w:rFonts w:ascii="Calibri" w:eastAsia="Calibri" w:hAnsi="Calibri" w:cs="Calibri"/>
                <w:szCs w:val="24"/>
                <w:highlight w:val="yellow"/>
              </w:rPr>
              <w:t xml:space="preserve"> changes of direction here.</w:t>
            </w:r>
          </w:p>
          <w:p w14:paraId="5B11CBF0" w14:textId="77777777" w:rsidR="008353C0" w:rsidRPr="008459F2" w:rsidRDefault="008353C0" w:rsidP="008353C0">
            <w:pPr>
              <w:rPr>
                <w:rFonts w:asciiTheme="majorHAnsi" w:eastAsia="Calibri" w:hAnsiTheme="majorHAnsi" w:cstheme="majorHAnsi"/>
                <w:szCs w:val="24"/>
              </w:rPr>
            </w:pPr>
          </w:p>
          <w:p w14:paraId="54C9AF7F" w14:textId="77777777" w:rsidR="008353C0" w:rsidRPr="004D5822" w:rsidRDefault="008353C0" w:rsidP="008353C0">
            <w:pPr>
              <w:rPr>
                <w:rFonts w:ascii="Calibri" w:eastAsia="Calibri" w:hAnsi="Calibri" w:cs="Calibri"/>
                <w:szCs w:val="24"/>
              </w:rPr>
            </w:pPr>
            <w:r w:rsidRPr="004D5822">
              <w:rPr>
                <w:rFonts w:ascii="Calibri" w:eastAsia="Calibri" w:hAnsi="Calibri" w:cs="Calibri"/>
                <w:szCs w:val="24"/>
              </w:rPr>
              <w:t>The report should include appendices:</w:t>
            </w:r>
          </w:p>
          <w:p w14:paraId="585E77E6" w14:textId="77777777" w:rsidR="008353C0" w:rsidRPr="004D5822" w:rsidRDefault="008353C0" w:rsidP="008353C0">
            <w:pPr>
              <w:pStyle w:val="ListParagraph"/>
              <w:numPr>
                <w:ilvl w:val="0"/>
                <w:numId w:val="23"/>
              </w:numPr>
              <w:spacing w:before="0" w:after="160"/>
              <w:contextualSpacing/>
              <w:jc w:val="both"/>
              <w:rPr>
                <w:rFonts w:ascii="Calibri" w:hAnsi="Calibri" w:cs="Calibri"/>
                <w:szCs w:val="24"/>
              </w:rPr>
            </w:pPr>
            <w:r w:rsidRPr="004D5822">
              <w:rPr>
                <w:rFonts w:ascii="Calibri" w:eastAsia="Calibri" w:hAnsi="Calibri" w:cs="Calibri"/>
                <w:szCs w:val="24"/>
              </w:rPr>
              <w:t>Version control logs for your implementation</w:t>
            </w:r>
          </w:p>
          <w:p w14:paraId="3B2A8773" w14:textId="77777777" w:rsidR="008353C0" w:rsidRPr="004D5822" w:rsidRDefault="008353C0" w:rsidP="008353C0">
            <w:pPr>
              <w:pStyle w:val="ListParagraph"/>
              <w:numPr>
                <w:ilvl w:val="0"/>
                <w:numId w:val="23"/>
              </w:numPr>
              <w:spacing w:before="0" w:after="160"/>
              <w:contextualSpacing/>
              <w:jc w:val="both"/>
              <w:rPr>
                <w:rFonts w:ascii="Calibri" w:hAnsi="Calibri" w:cs="Calibri"/>
                <w:szCs w:val="24"/>
              </w:rPr>
            </w:pPr>
            <w:r w:rsidRPr="004D5822">
              <w:rPr>
                <w:rFonts w:ascii="Calibri" w:eastAsia="Calibri" w:hAnsi="Calibri" w:cs="Calibri"/>
                <w:szCs w:val="24"/>
              </w:rPr>
              <w:t xml:space="preserve">A review of the minutes and logs from the project, detailing your understanding of them and noting where amendments could be made. </w:t>
            </w:r>
          </w:p>
          <w:p w14:paraId="699B18E6" w14:textId="77777777" w:rsidR="008353C0" w:rsidRPr="004D5822" w:rsidRDefault="008353C0" w:rsidP="008353C0">
            <w:pPr>
              <w:pStyle w:val="ListParagraph"/>
              <w:numPr>
                <w:ilvl w:val="0"/>
                <w:numId w:val="23"/>
              </w:numPr>
              <w:spacing w:before="0" w:after="160"/>
              <w:contextualSpacing/>
              <w:jc w:val="both"/>
              <w:rPr>
                <w:rFonts w:ascii="Calibri" w:hAnsi="Calibri" w:cs="Calibri"/>
                <w:szCs w:val="24"/>
              </w:rPr>
            </w:pPr>
            <w:r w:rsidRPr="004D5822">
              <w:rPr>
                <w:rFonts w:ascii="Calibri" w:eastAsia="Calibri" w:hAnsi="Calibri" w:cs="Calibri"/>
                <w:szCs w:val="24"/>
              </w:rPr>
              <w:t>A short reflection on your experience working on this project.</w:t>
            </w:r>
          </w:p>
          <w:p w14:paraId="7E170C63" w14:textId="77777777" w:rsidR="008353C0" w:rsidRPr="004D5822" w:rsidRDefault="008353C0" w:rsidP="008353C0">
            <w:pPr>
              <w:pStyle w:val="Heading2"/>
              <w:widowControl w:val="0"/>
              <w:jc w:val="both"/>
              <w:rPr>
                <w:rFonts w:ascii="Calibri" w:hAnsi="Calibri" w:cs="Calibri"/>
                <w:color w:val="auto"/>
                <w:sz w:val="22"/>
                <w:szCs w:val="22"/>
              </w:rPr>
            </w:pPr>
            <w:r w:rsidRPr="004D5822">
              <w:rPr>
                <w:rFonts w:ascii="Calibri" w:hAnsi="Calibri" w:cs="Calibri"/>
                <w:color w:val="auto"/>
                <w:sz w:val="22"/>
                <w:szCs w:val="22"/>
              </w:rPr>
              <w:t>Cut Down – Closing Kit</w:t>
            </w:r>
          </w:p>
          <w:p w14:paraId="55433430" w14:textId="77777777" w:rsidR="008353C0" w:rsidRPr="004D5822" w:rsidRDefault="008353C0" w:rsidP="008353C0">
            <w:pPr>
              <w:widowControl w:val="0"/>
              <w:jc w:val="both"/>
              <w:rPr>
                <w:rFonts w:ascii="Calibri" w:hAnsi="Calibri" w:cs="Calibri"/>
              </w:rPr>
            </w:pPr>
          </w:p>
          <w:p w14:paraId="0E3609F4" w14:textId="77777777" w:rsidR="008353C0" w:rsidRPr="004D5822" w:rsidRDefault="008353C0" w:rsidP="008353C0">
            <w:pPr>
              <w:widowControl w:val="0"/>
              <w:jc w:val="both"/>
              <w:rPr>
                <w:rFonts w:ascii="Calibri" w:hAnsi="Calibri" w:cs="Calibri"/>
              </w:rPr>
            </w:pPr>
            <w:r w:rsidRPr="004D5822">
              <w:rPr>
                <w:rFonts w:ascii="Calibri" w:hAnsi="Calibri" w:cs="Calibri"/>
              </w:rPr>
              <w:t>The accompanying Closing Kit Template (</w:t>
            </w:r>
            <w:r w:rsidRPr="004D5822">
              <w:rPr>
                <w:rFonts w:ascii="Calibri" w:hAnsi="Calibri" w:cs="Calibri"/>
                <w:b/>
                <w:bCs/>
              </w:rPr>
              <w:t>ClosingKit_Structure_GDV5000.docx</w:t>
            </w:r>
            <w:r w:rsidRPr="004D5822">
              <w:rPr>
                <w:rFonts w:ascii="Calibri" w:hAnsi="Calibri" w:cs="Calibri"/>
              </w:rPr>
              <w:t>) has been highlighted to help you structure this section of the documentation.</w:t>
            </w:r>
          </w:p>
          <w:p w14:paraId="4A289A6D" w14:textId="77777777" w:rsidR="008353C0" w:rsidRPr="004D5822" w:rsidRDefault="008353C0" w:rsidP="008353C0">
            <w:pPr>
              <w:widowControl w:val="0"/>
              <w:jc w:val="both"/>
              <w:rPr>
                <w:rFonts w:ascii="Calibri" w:hAnsi="Calibri" w:cs="Calibri"/>
              </w:rPr>
            </w:pPr>
          </w:p>
          <w:p w14:paraId="12B917B3" w14:textId="77777777" w:rsidR="008353C0" w:rsidRPr="004D5822" w:rsidRDefault="008353C0" w:rsidP="008353C0">
            <w:pPr>
              <w:widowControl w:val="0"/>
              <w:jc w:val="both"/>
              <w:rPr>
                <w:rFonts w:ascii="Calibri" w:hAnsi="Calibri" w:cs="Calibri"/>
              </w:rPr>
            </w:pPr>
            <w:r w:rsidRPr="004D5822">
              <w:rPr>
                <w:rFonts w:ascii="Calibri" w:hAnsi="Calibri" w:cs="Calibri"/>
                <w:highlight w:val="yellow"/>
              </w:rPr>
              <w:t xml:space="preserve">You are required to use a suitable </w:t>
            </w:r>
            <w:r w:rsidRPr="004D5822">
              <w:rPr>
                <w:rFonts w:ascii="Calibri" w:hAnsi="Calibri" w:cs="Calibri"/>
                <w:b/>
                <w:bCs/>
                <w:highlight w:val="yellow"/>
              </w:rPr>
              <w:t>version control system</w:t>
            </w:r>
            <w:r w:rsidRPr="004D5822">
              <w:rPr>
                <w:rFonts w:ascii="Calibri" w:hAnsi="Calibri" w:cs="Calibri"/>
                <w:highlight w:val="yellow"/>
              </w:rPr>
              <w:t xml:space="preserve"> (VCS) to manage the development of your game best to do this from the start!</w:t>
            </w:r>
          </w:p>
          <w:p w14:paraId="61CEE82C" w14:textId="77777777" w:rsidR="008353C0" w:rsidRPr="004D5822" w:rsidRDefault="008353C0" w:rsidP="008353C0">
            <w:pPr>
              <w:widowControl w:val="0"/>
              <w:jc w:val="both"/>
              <w:rPr>
                <w:rFonts w:ascii="Calibri" w:hAnsi="Calibri" w:cs="Calibri"/>
              </w:rPr>
            </w:pPr>
          </w:p>
          <w:p w14:paraId="59ADB806" w14:textId="77777777" w:rsidR="008353C0" w:rsidRPr="004D5822" w:rsidRDefault="008353C0" w:rsidP="008353C0">
            <w:pPr>
              <w:widowControl w:val="0"/>
              <w:jc w:val="both"/>
              <w:rPr>
                <w:rFonts w:ascii="Calibri" w:hAnsi="Calibri" w:cs="Calibri"/>
              </w:rPr>
            </w:pPr>
            <w:r w:rsidRPr="004D5822">
              <w:rPr>
                <w:rFonts w:ascii="Calibri" w:hAnsi="Calibri" w:cs="Calibri"/>
              </w:rPr>
              <w:t>Please note:</w:t>
            </w:r>
          </w:p>
          <w:p w14:paraId="7879A86D" w14:textId="77777777" w:rsidR="008353C0" w:rsidRPr="004D5822" w:rsidRDefault="008353C0" w:rsidP="008353C0">
            <w:pPr>
              <w:widowControl w:val="0"/>
              <w:numPr>
                <w:ilvl w:val="0"/>
                <w:numId w:val="24"/>
              </w:numPr>
              <w:suppressAutoHyphens/>
              <w:jc w:val="both"/>
              <w:rPr>
                <w:rFonts w:ascii="Calibri" w:hAnsi="Calibri" w:cs="Calibri"/>
                <w:szCs w:val="24"/>
              </w:rPr>
            </w:pPr>
            <w:r w:rsidRPr="004D5822">
              <w:rPr>
                <w:rFonts w:ascii="Calibri" w:hAnsi="Calibri" w:cs="Calibri"/>
              </w:rPr>
              <w:t>You must provide access to your repository ahead of the hand in date.</w:t>
            </w:r>
          </w:p>
          <w:p w14:paraId="6E3F4D2A" w14:textId="589915BC" w:rsidR="008353C0" w:rsidRPr="004D5822" w:rsidRDefault="008353C0" w:rsidP="008353C0">
            <w:pPr>
              <w:widowControl w:val="0"/>
              <w:numPr>
                <w:ilvl w:val="0"/>
                <w:numId w:val="24"/>
              </w:numPr>
              <w:suppressAutoHyphens/>
              <w:jc w:val="both"/>
              <w:rPr>
                <w:rFonts w:ascii="Calibri" w:hAnsi="Calibri" w:cs="Calibri"/>
                <w:szCs w:val="24"/>
              </w:rPr>
            </w:pPr>
            <w:r w:rsidRPr="004D5822">
              <w:rPr>
                <w:rFonts w:ascii="Calibri" w:hAnsi="Calibri" w:cs="Calibri"/>
              </w:rPr>
              <w:t>The TDD and Closing Kit templates are a starting point to build on</w:t>
            </w:r>
            <w:r w:rsidR="00875DC0">
              <w:rPr>
                <w:rFonts w:ascii="Calibri" w:hAnsi="Calibri" w:cs="Calibri"/>
              </w:rPr>
              <w:t xml:space="preserve"> – you do not need to fill them in like a form</w:t>
            </w:r>
            <w:r w:rsidRPr="004D5822">
              <w:rPr>
                <w:rFonts w:ascii="Calibri" w:hAnsi="Calibri" w:cs="Calibri"/>
              </w:rPr>
              <w:t xml:space="preserve">. </w:t>
            </w:r>
          </w:p>
          <w:p w14:paraId="7CC4F559" w14:textId="77777777" w:rsidR="008353C0" w:rsidRDefault="008353C0" w:rsidP="008353C0">
            <w:pPr>
              <w:spacing w:after="160"/>
              <w:jc w:val="both"/>
              <w:rPr>
                <w:rFonts w:ascii="Calibri" w:hAnsi="Calibri" w:cs="Calibri"/>
                <w:b/>
                <w:bCs/>
                <w:szCs w:val="24"/>
              </w:rPr>
            </w:pPr>
          </w:p>
          <w:p w14:paraId="518F645E" w14:textId="6000B032" w:rsidR="00875DC0" w:rsidRPr="004D5822" w:rsidRDefault="00875DC0" w:rsidP="008353C0">
            <w:pPr>
              <w:spacing w:after="160"/>
              <w:jc w:val="both"/>
              <w:rPr>
                <w:rFonts w:ascii="Calibri" w:hAnsi="Calibri" w:cs="Calibri"/>
                <w:b/>
                <w:bCs/>
                <w:szCs w:val="24"/>
              </w:rPr>
            </w:pPr>
            <w:r>
              <w:rPr>
                <w:rFonts w:ascii="Calibri" w:hAnsi="Calibri" w:cs="Calibri"/>
                <w:b/>
                <w:bCs/>
                <w:szCs w:val="24"/>
              </w:rPr>
              <w:t>Part 3 – Code Demo (Unlisted YouTube Video. 10 mins max.)</w:t>
            </w:r>
          </w:p>
          <w:p w14:paraId="1B2B4499" w14:textId="77777777" w:rsidR="006C15CF" w:rsidRDefault="008353C0" w:rsidP="008353C0">
            <w:pPr>
              <w:rPr>
                <w:rFonts w:ascii="Calibri" w:eastAsia="Calibri" w:hAnsi="Calibri" w:cs="Calibri"/>
                <w:b/>
                <w:bCs/>
              </w:rPr>
            </w:pPr>
            <w:r w:rsidRPr="004D5822">
              <w:rPr>
                <w:rFonts w:ascii="Calibri" w:eastAsia="Calibri" w:hAnsi="Calibri" w:cs="Calibri"/>
              </w:rPr>
              <w:t xml:space="preserve">You will also be required to explain your implementation in a short, informal </w:t>
            </w:r>
            <w:r w:rsidRPr="004D5822">
              <w:rPr>
                <w:rFonts w:ascii="Calibri" w:hAnsi="Calibri" w:cs="Calibri"/>
                <w:b/>
                <w:bCs/>
              </w:rPr>
              <w:t>code demo</w:t>
            </w:r>
            <w:r w:rsidRPr="004D5822">
              <w:rPr>
                <w:rFonts w:ascii="Calibri" w:eastAsia="Calibri" w:hAnsi="Calibri" w:cs="Calibri"/>
              </w:rPr>
              <w:t xml:space="preserve"> lasting no more than 5-10 minutes, these should be presented as an unlisted YouTube video.  </w:t>
            </w:r>
            <w:r w:rsidRPr="004D5822">
              <w:rPr>
                <w:rFonts w:ascii="Calibri" w:eastAsia="Calibri" w:hAnsi="Calibri" w:cs="Calibri"/>
                <w:b/>
                <w:bCs/>
              </w:rPr>
              <w:t>This part of the assignment is mandatory, and the implementation will also be marked according to how well you demonstrate your understanding of the code in the presentation.</w:t>
            </w:r>
          </w:p>
          <w:p w14:paraId="43AB4B44" w14:textId="77777777" w:rsidR="00875DC0" w:rsidRDefault="00875DC0" w:rsidP="008353C0">
            <w:pPr>
              <w:rPr>
                <w:rFonts w:eastAsia="Calibri"/>
                <w:b/>
                <w:bCs/>
                <w:i/>
                <w:iCs/>
              </w:rPr>
            </w:pPr>
          </w:p>
          <w:p w14:paraId="1D7354DC" w14:textId="77777777" w:rsidR="00875DC0" w:rsidRDefault="00875DC0" w:rsidP="00875DC0">
            <w:pPr>
              <w:rPr>
                <w:rFonts w:eastAsia="Calibri" w:cs="Calibri"/>
                <w:b/>
                <w:bCs/>
              </w:rPr>
            </w:pPr>
            <w:r>
              <w:rPr>
                <w:rFonts w:eastAsia="Calibri" w:cs="Calibri"/>
                <w:b/>
                <w:bCs/>
              </w:rPr>
              <w:t xml:space="preserve">Part 4 – Personal Reflection. </w:t>
            </w:r>
          </w:p>
          <w:p w14:paraId="6C8B37A3" w14:textId="77777777" w:rsidR="00875DC0" w:rsidRDefault="00875DC0" w:rsidP="00875DC0">
            <w:pPr>
              <w:rPr>
                <w:b/>
                <w:bCs/>
              </w:rPr>
            </w:pPr>
          </w:p>
          <w:p w14:paraId="50076F75" w14:textId="77777777" w:rsidR="0044078C" w:rsidRPr="0044078C" w:rsidRDefault="0044078C" w:rsidP="0044078C">
            <w:r w:rsidRPr="0044078C">
              <w:t>As part of the resubmission, there will be 10% allocated for a reflective account:</w:t>
            </w:r>
          </w:p>
          <w:p w14:paraId="484BC23B" w14:textId="77777777" w:rsidR="0044078C" w:rsidRPr="0044078C" w:rsidRDefault="0044078C" w:rsidP="0044078C"/>
          <w:p w14:paraId="1D672C66" w14:textId="77777777" w:rsidR="0044078C" w:rsidRPr="0044078C" w:rsidRDefault="0044078C" w:rsidP="0044078C">
            <w:pPr>
              <w:rPr>
                <w:i/>
                <w:iCs/>
              </w:rPr>
            </w:pPr>
            <w:r w:rsidRPr="0044078C">
              <w:rPr>
                <w:i/>
                <w:iCs/>
              </w:rPr>
              <w:t xml:space="preserve">“Reflect on your journey in completing this assessment. Your reflection should evaluate the main challenges you faced and the strategies you used to meet the requirements of the brief. If relevant, refer to the feedback from your previous submission.” </w:t>
            </w:r>
          </w:p>
          <w:p w14:paraId="1A1F0C2A" w14:textId="77777777" w:rsidR="0044078C" w:rsidRPr="0044078C" w:rsidRDefault="0044078C" w:rsidP="0044078C">
            <w:pPr>
              <w:rPr>
                <w:i/>
                <w:iCs/>
              </w:rPr>
            </w:pPr>
          </w:p>
          <w:p w14:paraId="109647B6" w14:textId="34226932" w:rsidR="00875DC0" w:rsidRPr="00775C58" w:rsidRDefault="0044078C" w:rsidP="0044078C">
            <w:pPr>
              <w:rPr>
                <w:i/>
                <w:iCs/>
                <w:color w:val="133350"/>
              </w:rPr>
            </w:pPr>
            <w:r w:rsidRPr="0044078C">
              <w:t xml:space="preserve">Note: Please detail in the reflection the additions made to the original project and any changes that were necessary to get this to work. It is suggested to look at </w:t>
            </w:r>
            <w:hyperlink r:id="rId12" w:history="1">
              <w:r w:rsidRPr="0044078C">
                <w:rPr>
                  <w:rStyle w:val="Hyperlink"/>
                </w:rPr>
                <w:t>Kolb’s Cycle of Reflective Practice</w:t>
              </w:r>
            </w:hyperlink>
            <w:r w:rsidRPr="0044078C">
              <w:t xml:space="preserve"> or </w:t>
            </w:r>
            <w:hyperlink r:id="rId13" w:history="1">
              <w:r w:rsidRPr="0044078C">
                <w:rPr>
                  <w:rStyle w:val="Hyperlink"/>
                </w:rPr>
                <w:t>Gibbs’ Reflective</w:t>
              </w:r>
            </w:hyperlink>
            <w:r w:rsidRPr="0044078C">
              <w:t xml:space="preserve"> </w:t>
            </w:r>
            <w:hyperlink r:id="rId14" w:history="1">
              <w:r w:rsidRPr="0044078C">
                <w:rPr>
                  <w:rStyle w:val="Hyperlink"/>
                </w:rPr>
                <w:t>Cycle</w:t>
              </w:r>
            </w:hyperlink>
            <w:r w:rsidRPr="0044078C">
              <w:t xml:space="preserve"> for a useful framework.</w:t>
            </w:r>
          </w:p>
        </w:tc>
      </w:tr>
      <w:tr w:rsidR="006C15CF" w:rsidRPr="00775C58" w14:paraId="0EA8C6AA" w14:textId="77777777" w:rsidTr="0044078C">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5CB9179C" w:rsidR="006C15CF" w:rsidRPr="00775C58" w:rsidRDefault="006C15CF" w:rsidP="006C15CF">
            <w:pPr>
              <w:rPr>
                <w:color w:val="133350"/>
              </w:rPr>
            </w:pPr>
            <w:r>
              <w:rPr>
                <w:color w:val="133350"/>
              </w:rPr>
              <w:t>2400</w:t>
            </w:r>
          </w:p>
        </w:tc>
      </w:tr>
    </w:tbl>
    <w:p w14:paraId="14B0AE23" w14:textId="77777777" w:rsidR="0090240E" w:rsidRDefault="0090240E" w:rsidP="003A1E95">
      <w:pPr>
        <w:rPr>
          <w:color w:val="133350"/>
        </w:rPr>
      </w:pPr>
    </w:p>
    <w:p w14:paraId="7BC83D28" w14:textId="77777777" w:rsidR="00875DC0" w:rsidRPr="00775C58" w:rsidRDefault="00875DC0"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lastRenderedPageBreak/>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77777777" w:rsidR="006C15CF" w:rsidRDefault="006C15CF" w:rsidP="006C15CF">
            <w:pPr>
              <w:rPr>
                <w:color w:val="133350"/>
              </w:rPr>
            </w:pPr>
          </w:p>
          <w:p w14:paraId="4A943CA8" w14:textId="77777777" w:rsidR="006C15CF" w:rsidRDefault="006C15CF" w:rsidP="006C15CF">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33E7CF80" w14:textId="77777777" w:rsidR="006C15CF" w:rsidRDefault="006C15CF" w:rsidP="006C15CF">
            <w:pPr>
              <w:widowControl w:val="0"/>
              <w:rPr>
                <w:color w:val="133350"/>
              </w:rPr>
            </w:pPr>
          </w:p>
          <w:p w14:paraId="5F102C80" w14:textId="77777777" w:rsidR="006C15CF" w:rsidRDefault="006C15CF" w:rsidP="006C15CF">
            <w:pPr>
              <w:widowControl w:val="0"/>
              <w:rPr>
                <w:color w:val="133350"/>
              </w:rPr>
            </w:pPr>
            <w:r w:rsidRPr="0012354A">
              <w:rPr>
                <w:b/>
                <w:bCs/>
                <w:color w:val="133350"/>
              </w:rPr>
              <w:t>Feature</w:t>
            </w:r>
            <w:r>
              <w:rPr>
                <w:color w:val="133350"/>
              </w:rPr>
              <w:t xml:space="preserve"> – A distinct software behaviour or game mechanic. </w:t>
            </w:r>
          </w:p>
          <w:p w14:paraId="0A8823E3" w14:textId="77777777" w:rsidR="006C15CF" w:rsidRDefault="006C15CF" w:rsidP="006C15CF">
            <w:pPr>
              <w:widowControl w:val="0"/>
              <w:rPr>
                <w:color w:val="133350"/>
              </w:rPr>
            </w:pPr>
          </w:p>
          <w:p w14:paraId="23D578D5" w14:textId="77777777" w:rsidR="006C15CF" w:rsidRDefault="006C15CF" w:rsidP="006C15CF">
            <w:pPr>
              <w:widowControl w:val="0"/>
              <w:rPr>
                <w:color w:val="133350"/>
              </w:rPr>
            </w:pPr>
            <w:r w:rsidRPr="0012354A">
              <w:rPr>
                <w:b/>
                <w:bCs/>
                <w:color w:val="133350"/>
              </w:rPr>
              <w:t>NPC</w:t>
            </w:r>
            <w:r>
              <w:rPr>
                <w:color w:val="133350"/>
              </w:rPr>
              <w:t xml:space="preserve"> – Non-Player Character (AI controlled player). </w:t>
            </w:r>
          </w:p>
          <w:p w14:paraId="4F895427" w14:textId="77777777" w:rsidR="006C15CF" w:rsidRDefault="006C15CF" w:rsidP="006C15CF">
            <w:pPr>
              <w:widowControl w:val="0"/>
              <w:rPr>
                <w:color w:val="133350"/>
              </w:rPr>
            </w:pPr>
          </w:p>
          <w:p w14:paraId="626E2EAA" w14:textId="77777777" w:rsidR="006C15CF" w:rsidRDefault="006C15CF" w:rsidP="006C15CF">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38010913" w14:textId="77777777" w:rsidR="006C15CF" w:rsidRDefault="006C15CF" w:rsidP="006C15CF">
            <w:pPr>
              <w:widowControl w:val="0"/>
              <w:rPr>
                <w:color w:val="133350"/>
              </w:rPr>
            </w:pPr>
          </w:p>
          <w:p w14:paraId="3BB6C22B" w14:textId="2241749B" w:rsidR="006C15CF" w:rsidRDefault="006C15CF" w:rsidP="006C15CF">
            <w:pPr>
              <w:widowControl w:val="0"/>
              <w:rPr>
                <w:color w:val="133350"/>
              </w:rPr>
            </w:pPr>
            <w:r w:rsidRPr="0012354A">
              <w:rPr>
                <w:b/>
                <w:bCs/>
                <w:color w:val="133350"/>
              </w:rPr>
              <w:t>VCS</w:t>
            </w:r>
            <w:r>
              <w:rPr>
                <w:color w:val="133350"/>
              </w:rPr>
              <w:t xml:space="preserve"> – Version Control System.  Software used in conjunction with good developer practices to track and manage changes to source code. </w:t>
            </w:r>
          </w:p>
          <w:p w14:paraId="6D43D006" w14:textId="77777777" w:rsidR="006C15CF" w:rsidRDefault="006C15CF" w:rsidP="006C15CF">
            <w:pPr>
              <w:widowControl w:val="0"/>
              <w:rPr>
                <w:color w:val="133350"/>
              </w:rPr>
            </w:pPr>
            <w:r w:rsidRPr="0012354A">
              <w:rPr>
                <w:b/>
                <w:bCs/>
                <w:color w:val="133350"/>
              </w:rPr>
              <w:t>TDD</w:t>
            </w:r>
            <w:r>
              <w:rPr>
                <w:color w:val="133350"/>
              </w:rPr>
              <w:t xml:space="preserve"> – Technical Design Document, a document used to describe the technical design of a game along with details of its implementation and testing.  Due to the Agile nature of the development process this is often a live document. </w:t>
            </w:r>
          </w:p>
          <w:p w14:paraId="5D905F4D" w14:textId="77777777" w:rsidR="006C15CF" w:rsidRDefault="006C15CF" w:rsidP="006C15CF">
            <w:pPr>
              <w:widowControl w:val="0"/>
              <w:rPr>
                <w:color w:val="133350"/>
              </w:rPr>
            </w:pPr>
          </w:p>
          <w:p w14:paraId="06A5072F" w14:textId="77777777" w:rsidR="006C15CF" w:rsidRDefault="006C15CF" w:rsidP="006C15CF">
            <w:pPr>
              <w:widowControl w:val="0"/>
              <w:rPr>
                <w:color w:val="133350"/>
              </w:rPr>
            </w:pPr>
            <w:r w:rsidRPr="0012354A">
              <w:rPr>
                <w:b/>
                <w:bCs/>
                <w:color w:val="133350"/>
              </w:rPr>
              <w:t>Closing Kit</w:t>
            </w:r>
            <w:r>
              <w:rPr>
                <w:color w:val="133350"/>
              </w:rPr>
              <w:t xml:space="preserve"> – This is a combination of documentation and software artefacts which provides an archive of the game for handover or future resurrection.</w:t>
            </w:r>
          </w:p>
          <w:p w14:paraId="0411535F" w14:textId="77777777" w:rsidR="006C15CF" w:rsidRDefault="006C15CF" w:rsidP="006C15CF">
            <w:pPr>
              <w:widowControl w:val="0"/>
              <w:rPr>
                <w:color w:val="133350"/>
              </w:rPr>
            </w:pPr>
          </w:p>
          <w:p w14:paraId="27B806F4" w14:textId="77777777" w:rsidR="006C15CF" w:rsidRDefault="006C15CF" w:rsidP="006C15CF">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59EF9542" w14:textId="77777777" w:rsidR="006C15CF" w:rsidRDefault="006C15CF" w:rsidP="006C15CF">
            <w:pPr>
              <w:widowControl w:val="0"/>
              <w:rPr>
                <w:color w:val="133350"/>
              </w:rPr>
            </w:pPr>
          </w:p>
          <w:p w14:paraId="573DDDEA" w14:textId="77777777" w:rsidR="006C15CF" w:rsidRPr="009919E5" w:rsidRDefault="006C15CF" w:rsidP="006C15CF">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7B774B25" w14:textId="77777777" w:rsidR="006C15CF" w:rsidRPr="009919E5" w:rsidRDefault="006C15CF" w:rsidP="006C15CF">
            <w:pPr>
              <w:widowControl w:val="0"/>
              <w:rPr>
                <w:color w:val="133350"/>
              </w:rPr>
            </w:pPr>
          </w:p>
          <w:p w14:paraId="2A8AD549" w14:textId="031D9DF5" w:rsidR="006C15CF" w:rsidRPr="009919E5" w:rsidRDefault="006C15CF" w:rsidP="006C15CF">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this impacts a given scenario, task or project. </w:t>
            </w:r>
          </w:p>
          <w:p w14:paraId="2B251B53" w14:textId="77777777" w:rsidR="006C15CF" w:rsidRPr="009919E5" w:rsidRDefault="006C15CF" w:rsidP="006C15CF">
            <w:pPr>
              <w:widowControl w:val="0"/>
              <w:rPr>
                <w:color w:val="133350"/>
              </w:rPr>
            </w:pPr>
          </w:p>
          <w:p w14:paraId="499615C5" w14:textId="03B2A2AE" w:rsidR="006C15CF" w:rsidRPr="009919E5" w:rsidRDefault="006C15CF" w:rsidP="006C15CF">
            <w:pPr>
              <w:widowControl w:val="0"/>
              <w:rPr>
                <w:color w:val="133350"/>
              </w:rPr>
            </w:pPr>
            <w:r w:rsidRPr="009919E5">
              <w:rPr>
                <w:b/>
                <w:bCs/>
                <w:color w:val="133350"/>
              </w:rPr>
              <w:t>Critically Evaluate</w:t>
            </w:r>
            <w:r w:rsidRPr="009919E5">
              <w:rPr>
                <w:color w:val="133350"/>
              </w:rPr>
              <w:t xml:space="preserve"> – </w:t>
            </w:r>
            <w:r w:rsidR="000756E2" w:rsidRPr="009919E5">
              <w:rPr>
                <w:color w:val="133350"/>
              </w:rPr>
              <w:t>Evaluate but</w:t>
            </w:r>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1DCDFF82" w14:textId="77777777" w:rsidR="006C15CF" w:rsidRPr="009919E5" w:rsidRDefault="006C15CF" w:rsidP="006C15CF">
            <w:pPr>
              <w:widowControl w:val="0"/>
              <w:rPr>
                <w:color w:val="133350"/>
              </w:rPr>
            </w:pPr>
          </w:p>
          <w:p w14:paraId="65E8B164" w14:textId="4423256B" w:rsidR="0090240E" w:rsidRPr="00775C58" w:rsidRDefault="006C15CF" w:rsidP="000756E2">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77E025EA" w14:textId="77777777" w:rsidR="00084B9B" w:rsidRDefault="00084B9B" w:rsidP="003A1E95">
      <w:pPr>
        <w:rPr>
          <w:color w:val="133350"/>
        </w:rPr>
      </w:pPr>
    </w:p>
    <w:p w14:paraId="6D1B6E5A"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3" w:name="_Toc66445311"/>
      <w:bookmarkStart w:id="4" w:name="_Toc203573727"/>
      <w:bookmarkStart w:id="5" w:name="_Toc203649286"/>
      <w:r w:rsidRPr="00750CD1">
        <w:lastRenderedPageBreak/>
        <w:t>Submission Details</w:t>
      </w:r>
      <w:bookmarkEnd w:id="3"/>
      <w:bookmarkEnd w:id="4"/>
      <w:bookmarkEnd w:id="5"/>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549"/>
        <w:gridCol w:w="2449"/>
        <w:gridCol w:w="2511"/>
        <w:gridCol w:w="2947"/>
      </w:tblGrid>
      <w:tr w:rsidR="008353C0" w:rsidRPr="00775C58" w14:paraId="500975D2" w14:textId="77777777" w:rsidTr="008353C0">
        <w:trPr>
          <w:tblCellSpacing w:w="56" w:type="dxa"/>
        </w:trPr>
        <w:tc>
          <w:tcPr>
            <w:tcW w:w="1164" w:type="pct"/>
          </w:tcPr>
          <w:p w14:paraId="1D7DF5BD" w14:textId="77777777" w:rsidR="008353C0" w:rsidRPr="00775C58" w:rsidRDefault="008353C0" w:rsidP="008353C0">
            <w:pPr>
              <w:pStyle w:val="Title"/>
            </w:pPr>
            <w:r w:rsidRPr="00775C58">
              <w:t>Submission Deadline:</w:t>
            </w:r>
          </w:p>
        </w:tc>
        <w:tc>
          <w:tcPr>
            <w:tcW w:w="1143" w:type="pct"/>
            <w:shd w:val="clear" w:color="auto" w:fill="FFDADF"/>
            <w:vAlign w:val="center"/>
          </w:tcPr>
          <w:p w14:paraId="044925B6" w14:textId="0A0CB1C4" w:rsidR="008353C0" w:rsidRPr="00775C58" w:rsidRDefault="008353C0" w:rsidP="008353C0">
            <w:pPr>
              <w:rPr>
                <w:color w:val="133350"/>
              </w:rPr>
            </w:pPr>
            <w:r w:rsidRPr="004D5822">
              <w:rPr>
                <w:rFonts w:ascii="Calibri" w:hAnsi="Calibri" w:cs="Calibri"/>
                <w:color w:val="133350"/>
              </w:rPr>
              <w:t>Please refer to your examination board notification </w:t>
            </w:r>
          </w:p>
        </w:tc>
        <w:tc>
          <w:tcPr>
            <w:tcW w:w="1173" w:type="pct"/>
            <w:vAlign w:val="center"/>
          </w:tcPr>
          <w:p w14:paraId="053866A0" w14:textId="77777777" w:rsidR="008353C0" w:rsidRDefault="008353C0" w:rsidP="008353C0">
            <w:pPr>
              <w:pStyle w:val="Title"/>
            </w:pPr>
            <w:r>
              <w:t xml:space="preserve">Estimated Feedback </w:t>
            </w:r>
          </w:p>
          <w:p w14:paraId="5FC5C1BE" w14:textId="77777777" w:rsidR="008353C0" w:rsidRPr="00775C58" w:rsidRDefault="008353C0" w:rsidP="008353C0">
            <w:pPr>
              <w:pStyle w:val="Title"/>
            </w:pPr>
            <w:r>
              <w:t>Return Date</w:t>
            </w:r>
          </w:p>
        </w:tc>
        <w:tc>
          <w:tcPr>
            <w:tcW w:w="1251" w:type="pct"/>
            <w:shd w:val="clear" w:color="auto" w:fill="FFDADF"/>
            <w:vAlign w:val="center"/>
          </w:tcPr>
          <w:p w14:paraId="40A68A03" w14:textId="77777777" w:rsidR="008353C0" w:rsidRPr="00775C58" w:rsidRDefault="008353C0" w:rsidP="008353C0">
            <w:pPr>
              <w:rPr>
                <w:color w:val="133350"/>
              </w:rPr>
            </w:pPr>
            <w:r>
              <w:rPr>
                <w:color w:val="133350"/>
              </w:rPr>
              <w:t>This will normally be 20 working days after initial submission.</w:t>
            </w:r>
          </w:p>
        </w:tc>
      </w:tr>
      <w:tr w:rsidR="00CA6346" w:rsidRPr="00775C58" w14:paraId="3C127ABC" w14:textId="77777777" w:rsidTr="008353C0">
        <w:trPr>
          <w:tblCellSpacing w:w="56" w:type="dxa"/>
        </w:trPr>
        <w:tc>
          <w:tcPr>
            <w:tcW w:w="1164"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43"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78" w:type="pct"/>
            <w:gridSpan w:val="2"/>
          </w:tcPr>
          <w:p w14:paraId="4A3706F3" w14:textId="77777777" w:rsidR="00CA6346" w:rsidRPr="00775C58" w:rsidRDefault="00CA6346" w:rsidP="003A1E95">
            <w:pPr>
              <w:rPr>
                <w:color w:val="133350"/>
              </w:rPr>
            </w:pPr>
          </w:p>
        </w:tc>
      </w:tr>
      <w:tr w:rsidR="00775C58" w:rsidRPr="00775C58" w14:paraId="5DB2ED81" w14:textId="77777777" w:rsidTr="008353C0">
        <w:trPr>
          <w:tblCellSpacing w:w="56" w:type="dxa"/>
        </w:trPr>
        <w:tc>
          <w:tcPr>
            <w:tcW w:w="1164" w:type="pct"/>
          </w:tcPr>
          <w:p w14:paraId="2BFB4BB3" w14:textId="77777777" w:rsidR="0090240E" w:rsidRPr="00775C58" w:rsidRDefault="0090240E" w:rsidP="00C94830">
            <w:pPr>
              <w:pStyle w:val="Title"/>
            </w:pPr>
            <w:r w:rsidRPr="00775C58">
              <w:t>Moodle/Turnitin:</w:t>
            </w:r>
          </w:p>
        </w:tc>
        <w:tc>
          <w:tcPr>
            <w:tcW w:w="3675"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8353C0">
        <w:trPr>
          <w:tblCellSpacing w:w="56" w:type="dxa"/>
        </w:trPr>
        <w:tc>
          <w:tcPr>
            <w:tcW w:w="1164" w:type="pct"/>
          </w:tcPr>
          <w:p w14:paraId="344E4AA0" w14:textId="77777777" w:rsidR="0090240E" w:rsidRPr="00775C58" w:rsidRDefault="0090240E" w:rsidP="00C94830">
            <w:pPr>
              <w:pStyle w:val="Title"/>
            </w:pPr>
            <w:r w:rsidRPr="00775C58">
              <w:t>File Format:</w:t>
            </w:r>
          </w:p>
        </w:tc>
        <w:tc>
          <w:tcPr>
            <w:tcW w:w="3675"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23B05BC0" w:rsidR="005237C9" w:rsidRPr="00775C58" w:rsidRDefault="008353C0" w:rsidP="005237C9">
            <w:pPr>
              <w:jc w:val="center"/>
              <w:rPr>
                <w:b/>
                <w:bCs/>
                <w:color w:val="133350"/>
              </w:rPr>
            </w:pPr>
            <w:proofErr w:type="spellStart"/>
            <w:r>
              <w:rPr>
                <w:b/>
                <w:bCs/>
                <w:color w:val="133350"/>
              </w:rPr>
              <w:t>Student</w:t>
            </w:r>
            <w:r w:rsidR="0044078C">
              <w:rPr>
                <w:b/>
                <w:bCs/>
                <w:color w:val="133350"/>
              </w:rPr>
              <w:t>ID</w:t>
            </w:r>
            <w:proofErr w:type="spellEnd"/>
            <w:r w:rsidR="0090240E" w:rsidRPr="00775C58">
              <w:rPr>
                <w:b/>
                <w:bCs/>
                <w:color w:val="133350"/>
              </w:rPr>
              <w:t>, module code and assessment ID,</w:t>
            </w:r>
          </w:p>
          <w:p w14:paraId="55DA0725" w14:textId="2639DDE9" w:rsidR="0090240E" w:rsidRPr="00775C58" w:rsidRDefault="0090240E" w:rsidP="005237C9">
            <w:pPr>
              <w:jc w:val="center"/>
              <w:rPr>
                <w:b/>
                <w:bCs/>
                <w:color w:val="133350"/>
              </w:rPr>
            </w:pPr>
            <w:r w:rsidRPr="00775C58">
              <w:rPr>
                <w:b/>
                <w:bCs/>
                <w:color w:val="133350"/>
              </w:rPr>
              <w:t xml:space="preserve">e.g.  </w:t>
            </w:r>
            <w:r w:rsidR="0044078C">
              <w:rPr>
                <w:b/>
                <w:bCs/>
                <w:color w:val="133350"/>
              </w:rPr>
              <w:t>st12345678</w:t>
            </w:r>
            <w:r w:rsidR="008353C0">
              <w:rPr>
                <w:b/>
                <w:bCs/>
                <w:color w:val="133350"/>
              </w:rPr>
              <w:t>_</w:t>
            </w:r>
            <w:r w:rsidR="00F734D1">
              <w:rPr>
                <w:b/>
                <w:bCs/>
                <w:color w:val="133350"/>
              </w:rPr>
              <w:t>GDV5000_PRAC</w:t>
            </w:r>
            <w:r w:rsidRPr="00775C58">
              <w:rPr>
                <w:b/>
                <w:bCs/>
                <w:color w:val="133350"/>
              </w:rPr>
              <w:t>1</w:t>
            </w:r>
          </w:p>
        </w:tc>
      </w:tr>
      <w:tr w:rsidR="00E62E6B" w:rsidRPr="00775C58" w14:paraId="29235B2F" w14:textId="77777777" w:rsidTr="008353C0">
        <w:trPr>
          <w:tblCellSpacing w:w="56" w:type="dxa"/>
        </w:trPr>
        <w:tc>
          <w:tcPr>
            <w:tcW w:w="1164" w:type="pct"/>
          </w:tcPr>
          <w:p w14:paraId="4404ECFE" w14:textId="77777777" w:rsidR="00E62E6B" w:rsidRPr="00775C58" w:rsidRDefault="00E62E6B" w:rsidP="00C94830">
            <w:pPr>
              <w:pStyle w:val="Title"/>
            </w:pPr>
            <w:r>
              <w:t>Late Submission Window Eligibility</w:t>
            </w:r>
          </w:p>
        </w:tc>
        <w:tc>
          <w:tcPr>
            <w:tcW w:w="3675"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8353C0">
        <w:trPr>
          <w:tblCellSpacing w:w="56" w:type="dxa"/>
        </w:trPr>
        <w:tc>
          <w:tcPr>
            <w:tcW w:w="1164" w:type="pct"/>
          </w:tcPr>
          <w:p w14:paraId="4C6DDF28" w14:textId="77777777" w:rsidR="00D62BF1" w:rsidRPr="00775C58" w:rsidRDefault="00D62BF1" w:rsidP="00C94830">
            <w:pPr>
              <w:pStyle w:val="Title"/>
            </w:pPr>
            <w:r w:rsidRPr="00775C58">
              <w:t>Feedback</w:t>
            </w:r>
          </w:p>
        </w:tc>
        <w:tc>
          <w:tcPr>
            <w:tcW w:w="3675"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6" w:name="_Toc66445312"/>
    </w:p>
    <w:p w14:paraId="7BDC0F62" w14:textId="77777777" w:rsidR="00B82749" w:rsidRDefault="00B82749" w:rsidP="00B82749"/>
    <w:p w14:paraId="444729C6" w14:textId="77777777" w:rsidR="000B2AB0" w:rsidRPr="00775C58" w:rsidRDefault="592DB552" w:rsidP="00C24519">
      <w:pPr>
        <w:pStyle w:val="Heading1"/>
      </w:pPr>
      <w:bookmarkStart w:id="7" w:name="_Toc203573728"/>
      <w:bookmarkStart w:id="8" w:name="_Toc203649287"/>
      <w:r w:rsidRPr="317B09C7">
        <w:t>Assessment Criteria</w:t>
      </w:r>
      <w:bookmarkEnd w:id="6"/>
      <w:bookmarkEnd w:id="7"/>
      <w:bookmarkEnd w:id="8"/>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 xml:space="preserve">[LO1] </w:t>
            </w:r>
            <w:r w:rsidRPr="00F143F8">
              <w:rPr>
                <w:rFonts w:ascii="Calibri" w:hAnsi="Calibri" w:cs="Calibri"/>
                <w:color w:val="auto"/>
              </w:rPr>
              <w:t>Analyse core and non-core game mechanics and their associated design patterns by identifying, designing, implementing, testing, evaluating and refining mechanics from a given game design.</w:t>
            </w:r>
          </w:p>
          <w:p w14:paraId="305501FA" w14:textId="77777777" w:rsidR="000756E2" w:rsidRPr="00F143F8" w:rsidRDefault="000756E2" w:rsidP="000756E2">
            <w:pPr>
              <w:widowControl w:val="0"/>
              <w:suppressAutoHyphens/>
              <w:spacing w:line="276" w:lineRule="auto"/>
              <w:ind w:left="720"/>
              <w:jc w:val="both"/>
              <w:rPr>
                <w:rFonts w:ascii="Calibri" w:hAnsi="Calibri" w:cs="Calibri"/>
                <w:color w:val="auto"/>
              </w:rPr>
            </w:pPr>
          </w:p>
          <w:p w14:paraId="66F347A2" w14:textId="40B78DCE"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 xml:space="preserve">[LO2] </w:t>
            </w:r>
            <w:r w:rsidRPr="00F143F8">
              <w:rPr>
                <w:rFonts w:ascii="Calibri" w:hAnsi="Calibri" w:cs="Calibri"/>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F143F8" w:rsidRDefault="000756E2" w:rsidP="000756E2">
            <w:pPr>
              <w:pStyle w:val="ListParagraph"/>
              <w:numPr>
                <w:ilvl w:val="0"/>
                <w:numId w:val="0"/>
              </w:numPr>
              <w:ind w:left="720"/>
              <w:rPr>
                <w:rFonts w:ascii="Calibri" w:hAnsi="Calibri" w:cs="Calibri"/>
                <w:color w:val="auto"/>
              </w:rPr>
            </w:pPr>
          </w:p>
          <w:p w14:paraId="1E100FA9"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[LO3]</w:t>
            </w:r>
            <w:r w:rsidRPr="00F143F8">
              <w:rPr>
                <w:rFonts w:ascii="Calibri" w:hAnsi="Calibri" w:cs="Calibri"/>
                <w:color w:val="auto"/>
                <w:lang w:eastAsia="en-GB"/>
              </w:rPr>
              <w:t xml:space="preserve"> </w:t>
            </w:r>
            <w:r w:rsidRPr="00F143F8">
              <w:rPr>
                <w:rFonts w:ascii="Calibri" w:hAnsi="Calibri" w:cs="Calibri"/>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F143F8" w:rsidRDefault="000756E2" w:rsidP="000756E2">
            <w:pPr>
              <w:rPr>
                <w:rFonts w:ascii="Calibri" w:hAnsi="Calibri" w:cs="Calibri"/>
                <w:color w:val="auto"/>
              </w:rPr>
            </w:pPr>
          </w:p>
          <w:p w14:paraId="436BD35D"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hAnsi="Calibri" w:cs="Calibri"/>
                <w:color w:val="auto"/>
              </w:rPr>
              <w:t xml:space="preserve">[LO4] The ability to critically reflect and evaluate individual performance and contribution to the project </w:t>
            </w:r>
            <w:r w:rsidRPr="00F143F8">
              <w:rPr>
                <w:rFonts w:ascii="Calibri" w:hAnsi="Calibri" w:cs="Calibri"/>
                <w:color w:val="auto"/>
              </w:rPr>
              <w:lastRenderedPageBreak/>
              <w:t xml:space="preserve">through academic reflective practice. </w:t>
            </w:r>
          </w:p>
          <w:p w14:paraId="1A987F63" w14:textId="77777777" w:rsidR="000756E2" w:rsidRPr="00F143F8" w:rsidRDefault="000756E2" w:rsidP="000756E2">
            <w:pPr>
              <w:pStyle w:val="ListParagraph"/>
              <w:numPr>
                <w:ilvl w:val="0"/>
                <w:numId w:val="0"/>
              </w:numPr>
              <w:ind w:left="720"/>
              <w:rPr>
                <w:rFonts w:ascii="Calibri" w:hAnsi="Calibri" w:cs="Calibri"/>
                <w:color w:val="auto"/>
              </w:rPr>
            </w:pPr>
          </w:p>
          <w:p w14:paraId="769C97EF" w14:textId="1E8AF086" w:rsidR="00D62BF1" w:rsidRPr="00F143F8" w:rsidRDefault="000756E2" w:rsidP="000756E2">
            <w:pPr>
              <w:widowControl w:val="0"/>
              <w:numPr>
                <w:ilvl w:val="0"/>
                <w:numId w:val="27"/>
              </w:numPr>
              <w:suppressAutoHyphens/>
              <w:spacing w:line="276" w:lineRule="auto"/>
              <w:jc w:val="both"/>
              <w:rPr>
                <w:rFonts w:ascii="Arial" w:hAnsi="Arial" w:cs="Arial"/>
                <w:color w:val="auto"/>
              </w:rPr>
            </w:pPr>
            <w:r w:rsidRPr="00F143F8">
              <w:rPr>
                <w:rFonts w:ascii="Calibri" w:hAnsi="Calibri" w:cs="Calibri"/>
                <w:color w:val="auto"/>
              </w:rPr>
              <w:t>[LO5] Research and critically evaluate sources of information for quality and relevance to the project.</w:t>
            </w:r>
            <w:r w:rsidRPr="00F143F8">
              <w:rPr>
                <w:rFonts w:ascii="Arial" w:hAnsi="Arial" w:cs="Arial"/>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9" w:name="_Toc66445313"/>
            <w:r w:rsidRPr="00C94830">
              <w:t xml:space="preserve">Marking/Assessment </w:t>
            </w:r>
            <w:bookmarkEnd w:id="9"/>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p w14:paraId="45A517AD" w14:textId="77777777" w:rsidR="00B82749" w:rsidRDefault="00B82749" w:rsidP="009D05E6">
            <w:pPr>
              <w:rPr>
                <w:color w:val="133350"/>
              </w:rPr>
            </w:pPr>
          </w:p>
          <w:tbl>
            <w:tblPr>
              <w:tblStyle w:val="TableGrid"/>
              <w:tblW w:w="9112" w:type="dxa"/>
              <w:tblInd w:w="1" w:type="dxa"/>
              <w:tblLook w:val="04A0" w:firstRow="1" w:lastRow="0" w:firstColumn="1" w:lastColumn="0" w:noHBand="0" w:noVBand="1"/>
            </w:tblPr>
            <w:tblGrid>
              <w:gridCol w:w="7420"/>
              <w:gridCol w:w="1692"/>
            </w:tblGrid>
            <w:tr w:rsidR="000756E2" w14:paraId="5AA4556E" w14:textId="77777777" w:rsidTr="00685F25">
              <w:trPr>
                <w:trHeight w:val="363"/>
              </w:trPr>
              <w:tc>
                <w:tcPr>
                  <w:tcW w:w="7420" w:type="dxa"/>
                  <w:shd w:val="clear" w:color="auto" w:fill="E3C6D2" w:themeFill="background2" w:themeFillShade="E5"/>
                </w:tcPr>
                <w:p w14:paraId="4C594B1F" w14:textId="77777777" w:rsidR="000756E2" w:rsidRDefault="000756E2" w:rsidP="000756E2">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 LO5)</w:t>
                  </w:r>
                </w:p>
              </w:tc>
              <w:tc>
                <w:tcPr>
                  <w:tcW w:w="1692" w:type="dxa"/>
                  <w:shd w:val="clear" w:color="auto" w:fill="E3C6D2" w:themeFill="background2" w:themeFillShade="E5"/>
                </w:tcPr>
                <w:p w14:paraId="18A3B004" w14:textId="77777777" w:rsidR="000756E2" w:rsidRDefault="000756E2" w:rsidP="000756E2">
                  <w:pPr>
                    <w:spacing w:line="360" w:lineRule="auto"/>
                  </w:pPr>
                  <w:r w:rsidRPr="74506EF2">
                    <w:rPr>
                      <w:rFonts w:eastAsia="Calibri" w:cs="Calibri"/>
                      <w:b/>
                      <w:bCs/>
                      <w:szCs w:val="24"/>
                    </w:rPr>
                    <w:t>5%</w:t>
                  </w:r>
                </w:p>
              </w:tc>
            </w:tr>
            <w:tr w:rsidR="000756E2" w14:paraId="01A0CE8F" w14:textId="77777777" w:rsidTr="00685F25">
              <w:trPr>
                <w:trHeight w:val="239"/>
              </w:trPr>
              <w:tc>
                <w:tcPr>
                  <w:tcW w:w="7420" w:type="dxa"/>
                  <w:vAlign w:val="center"/>
                </w:tcPr>
                <w:p w14:paraId="6D6E3DD7" w14:textId="6D3CF737" w:rsidR="000756E2" w:rsidRDefault="000756E2" w:rsidP="000756E2">
                  <w:pPr>
                    <w:rPr>
                      <w:rFonts w:eastAsia="Calibri" w:cs="Calibri"/>
                      <w:b/>
                      <w:bCs/>
                      <w:szCs w:val="24"/>
                    </w:rPr>
                  </w:pPr>
                  <w:r w:rsidRPr="74506EF2">
                    <w:rPr>
                      <w:rFonts w:eastAsia="Calibri" w:cs="Calibri"/>
                      <w:szCs w:val="24"/>
                    </w:rPr>
                    <w:t xml:space="preserve">Demonstration of research </w:t>
                  </w:r>
                  <w:r w:rsidR="0044078C">
                    <w:rPr>
                      <w:rFonts w:eastAsia="Calibri" w:cs="Calibri"/>
                      <w:szCs w:val="24"/>
                    </w:rPr>
                    <w:t>(TDD)</w:t>
                  </w:r>
                  <w:r w:rsidRPr="74506EF2">
                    <w:rPr>
                      <w:rFonts w:eastAsia="Calibri" w:cs="Calibri"/>
                      <w:szCs w:val="24"/>
                    </w:rPr>
                    <w:t xml:space="preserve">. </w:t>
                  </w:r>
                </w:p>
              </w:tc>
              <w:tc>
                <w:tcPr>
                  <w:tcW w:w="1692" w:type="dxa"/>
                </w:tcPr>
                <w:p w14:paraId="39475BFD" w14:textId="77777777" w:rsidR="000756E2" w:rsidRDefault="000756E2" w:rsidP="000756E2">
                  <w:pPr>
                    <w:rPr>
                      <w:rFonts w:eastAsia="Calibri" w:cs="Calibri"/>
                      <w:szCs w:val="24"/>
                    </w:rPr>
                  </w:pPr>
                  <w:r w:rsidRPr="74506EF2">
                    <w:rPr>
                      <w:rFonts w:eastAsia="Calibri" w:cs="Calibri"/>
                      <w:szCs w:val="24"/>
                    </w:rPr>
                    <w:t>5%</w:t>
                  </w:r>
                </w:p>
              </w:tc>
            </w:tr>
            <w:tr w:rsidR="000756E2" w14:paraId="7E85D97E" w14:textId="77777777" w:rsidTr="00685F25">
              <w:trPr>
                <w:trHeight w:val="363"/>
              </w:trPr>
              <w:tc>
                <w:tcPr>
                  <w:tcW w:w="7420" w:type="dxa"/>
                  <w:shd w:val="clear" w:color="auto" w:fill="E3C6D2" w:themeFill="background2" w:themeFillShade="E5"/>
                </w:tcPr>
                <w:p w14:paraId="1120E8AB" w14:textId="77777777" w:rsidR="000756E2" w:rsidRDefault="000756E2" w:rsidP="000756E2">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E3C6D2" w:themeFill="background2" w:themeFillShade="E5"/>
                </w:tcPr>
                <w:p w14:paraId="368A9BC0" w14:textId="77777777" w:rsidR="000756E2" w:rsidRDefault="000756E2" w:rsidP="000756E2">
                  <w:pPr>
                    <w:spacing w:line="360" w:lineRule="auto"/>
                    <w:rPr>
                      <w:rFonts w:eastAsia="Calibri" w:cs="Calibri"/>
                      <w:b/>
                      <w:bCs/>
                      <w:szCs w:val="24"/>
                    </w:rPr>
                  </w:pPr>
                  <w:r w:rsidRPr="74506EF2">
                    <w:rPr>
                      <w:rFonts w:eastAsia="Calibri" w:cs="Calibri"/>
                      <w:b/>
                      <w:bCs/>
                      <w:szCs w:val="24"/>
                    </w:rPr>
                    <w:t>5%</w:t>
                  </w:r>
                </w:p>
              </w:tc>
            </w:tr>
            <w:tr w:rsidR="000756E2" w14:paraId="141E3658" w14:textId="77777777" w:rsidTr="00685F25">
              <w:trPr>
                <w:trHeight w:val="239"/>
              </w:trPr>
              <w:tc>
                <w:tcPr>
                  <w:tcW w:w="7420" w:type="dxa"/>
                </w:tcPr>
                <w:p w14:paraId="6FF5BCE4" w14:textId="0B2B74A6" w:rsidR="000756E2" w:rsidRDefault="000756E2" w:rsidP="000756E2">
                  <w:pPr>
                    <w:rPr>
                      <w:rFonts w:eastAsia="Calibri" w:cs="Calibri"/>
                      <w:szCs w:val="24"/>
                    </w:rPr>
                  </w:pPr>
                  <w:r w:rsidRPr="74506EF2">
                    <w:rPr>
                      <w:rFonts w:eastAsia="Calibri" w:cs="Calibri"/>
                      <w:szCs w:val="24"/>
                    </w:rPr>
                    <w:t>Correct identification of implemented mechanics</w:t>
                  </w:r>
                  <w:r w:rsidR="0044078C">
                    <w:rPr>
                      <w:rFonts w:eastAsia="Calibri" w:cs="Calibri"/>
                      <w:szCs w:val="24"/>
                    </w:rPr>
                    <w:t xml:space="preserve"> (Code Demo)</w:t>
                  </w:r>
                  <w:r w:rsidRPr="74506EF2">
                    <w:rPr>
                      <w:rFonts w:eastAsia="Calibri" w:cs="Calibri"/>
                      <w:szCs w:val="24"/>
                    </w:rPr>
                    <w:t>.</w:t>
                  </w:r>
                </w:p>
              </w:tc>
              <w:tc>
                <w:tcPr>
                  <w:tcW w:w="1692" w:type="dxa"/>
                </w:tcPr>
                <w:p w14:paraId="415C7C6D" w14:textId="77777777" w:rsidR="000756E2" w:rsidRDefault="000756E2" w:rsidP="000756E2">
                  <w:pPr>
                    <w:rPr>
                      <w:rFonts w:eastAsia="Calibri" w:cs="Calibri"/>
                      <w:szCs w:val="24"/>
                    </w:rPr>
                  </w:pPr>
                  <w:r w:rsidRPr="74506EF2">
                    <w:rPr>
                      <w:rFonts w:eastAsia="Calibri" w:cs="Calibri"/>
                      <w:szCs w:val="24"/>
                    </w:rPr>
                    <w:t>5%</w:t>
                  </w:r>
                </w:p>
              </w:tc>
            </w:tr>
            <w:tr w:rsidR="000756E2" w14:paraId="363E9700" w14:textId="77777777" w:rsidTr="00685F25">
              <w:trPr>
                <w:trHeight w:val="363"/>
              </w:trPr>
              <w:tc>
                <w:tcPr>
                  <w:tcW w:w="7420" w:type="dxa"/>
                  <w:shd w:val="clear" w:color="auto" w:fill="E3C6D2" w:themeFill="background2" w:themeFillShade="E5"/>
                </w:tcPr>
                <w:p w14:paraId="66179227" w14:textId="77777777" w:rsidR="000756E2" w:rsidRDefault="000756E2" w:rsidP="000756E2">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E3C6D2" w:themeFill="background2" w:themeFillShade="E5"/>
                </w:tcPr>
                <w:p w14:paraId="314EC73F" w14:textId="77777777" w:rsidR="000756E2" w:rsidRDefault="000756E2" w:rsidP="000756E2">
                  <w:pPr>
                    <w:spacing w:line="360" w:lineRule="auto"/>
                    <w:rPr>
                      <w:rFonts w:eastAsia="Calibri" w:cs="Calibri"/>
                      <w:b/>
                      <w:bCs/>
                      <w:szCs w:val="24"/>
                    </w:rPr>
                  </w:pPr>
                  <w:r w:rsidRPr="74506EF2">
                    <w:rPr>
                      <w:rFonts w:eastAsia="Calibri" w:cs="Calibri"/>
                      <w:b/>
                      <w:bCs/>
                      <w:szCs w:val="24"/>
                    </w:rPr>
                    <w:t>25%</w:t>
                  </w:r>
                </w:p>
              </w:tc>
            </w:tr>
            <w:tr w:rsidR="000756E2" w14:paraId="22BECBAF" w14:textId="77777777" w:rsidTr="00685F25">
              <w:trPr>
                <w:trHeight w:val="248"/>
              </w:trPr>
              <w:tc>
                <w:tcPr>
                  <w:tcW w:w="7420" w:type="dxa"/>
                </w:tcPr>
                <w:p w14:paraId="1A33B00C" w14:textId="77777777" w:rsidR="000756E2" w:rsidRDefault="000756E2" w:rsidP="000756E2">
                  <w:pPr>
                    <w:rPr>
                      <w:rFonts w:eastAsia="Calibri" w:cs="Calibri"/>
                      <w:szCs w:val="24"/>
                    </w:rPr>
                  </w:pPr>
                  <w:r w:rsidRPr="74506EF2">
                    <w:rPr>
                      <w:rFonts w:eastAsia="Calibri" w:cs="Calibri"/>
                      <w:szCs w:val="24"/>
                    </w:rPr>
                    <w:t xml:space="preserve">Software Design </w:t>
                  </w:r>
                </w:p>
              </w:tc>
              <w:tc>
                <w:tcPr>
                  <w:tcW w:w="1692" w:type="dxa"/>
                </w:tcPr>
                <w:p w14:paraId="4BF5760E" w14:textId="77777777" w:rsidR="000756E2" w:rsidRDefault="000756E2" w:rsidP="000756E2">
                  <w:pPr>
                    <w:rPr>
                      <w:rFonts w:eastAsia="Calibri" w:cs="Calibri"/>
                      <w:szCs w:val="24"/>
                    </w:rPr>
                  </w:pPr>
                  <w:r w:rsidRPr="74506EF2">
                    <w:rPr>
                      <w:rFonts w:eastAsia="Calibri" w:cs="Calibri"/>
                      <w:szCs w:val="24"/>
                    </w:rPr>
                    <w:t>5%</w:t>
                  </w:r>
                </w:p>
              </w:tc>
            </w:tr>
            <w:tr w:rsidR="000756E2" w14:paraId="7F998A08" w14:textId="77777777" w:rsidTr="00685F25">
              <w:trPr>
                <w:trHeight w:val="239"/>
              </w:trPr>
              <w:tc>
                <w:tcPr>
                  <w:tcW w:w="7420" w:type="dxa"/>
                </w:tcPr>
                <w:p w14:paraId="0C98AED3" w14:textId="77777777" w:rsidR="000756E2" w:rsidRDefault="000756E2" w:rsidP="000756E2">
                  <w:pPr>
                    <w:rPr>
                      <w:rFonts w:eastAsia="Calibri" w:cs="Calibri"/>
                      <w:szCs w:val="24"/>
                    </w:rPr>
                  </w:pPr>
                  <w:r w:rsidRPr="74506EF2">
                    <w:rPr>
                      <w:rFonts w:eastAsia="Calibri" w:cs="Calibri"/>
                      <w:szCs w:val="24"/>
                    </w:rPr>
                    <w:t>System Testing (inc. planning).</w:t>
                  </w:r>
                </w:p>
              </w:tc>
              <w:tc>
                <w:tcPr>
                  <w:tcW w:w="1692" w:type="dxa"/>
                </w:tcPr>
                <w:p w14:paraId="58779B9C" w14:textId="77777777" w:rsidR="000756E2" w:rsidRDefault="000756E2" w:rsidP="000756E2">
                  <w:pPr>
                    <w:rPr>
                      <w:rFonts w:eastAsia="Calibri" w:cs="Calibri"/>
                      <w:szCs w:val="24"/>
                    </w:rPr>
                  </w:pPr>
                  <w:r w:rsidRPr="74506EF2">
                    <w:rPr>
                      <w:rFonts w:eastAsia="Calibri" w:cs="Calibri"/>
                      <w:szCs w:val="24"/>
                    </w:rPr>
                    <w:t>5%</w:t>
                  </w:r>
                </w:p>
              </w:tc>
            </w:tr>
            <w:tr w:rsidR="000756E2" w14:paraId="59AD5473" w14:textId="77777777" w:rsidTr="00685F25">
              <w:trPr>
                <w:trHeight w:val="239"/>
              </w:trPr>
              <w:tc>
                <w:tcPr>
                  <w:tcW w:w="7420" w:type="dxa"/>
                </w:tcPr>
                <w:p w14:paraId="4051575B" w14:textId="77777777" w:rsidR="000756E2" w:rsidRDefault="000756E2" w:rsidP="000756E2">
                  <w:pPr>
                    <w:rPr>
                      <w:rFonts w:eastAsia="Calibri" w:cs="Calibri"/>
                      <w:szCs w:val="24"/>
                    </w:rPr>
                  </w:pPr>
                  <w:r w:rsidRPr="74506EF2">
                    <w:rPr>
                      <w:rFonts w:eastAsia="Calibri" w:cs="Calibri"/>
                      <w:szCs w:val="24"/>
                    </w:rPr>
                    <w:t>Results of User Testing</w:t>
                  </w:r>
                </w:p>
              </w:tc>
              <w:tc>
                <w:tcPr>
                  <w:tcW w:w="1692" w:type="dxa"/>
                </w:tcPr>
                <w:p w14:paraId="0B91210B" w14:textId="77777777" w:rsidR="000756E2" w:rsidRDefault="000756E2" w:rsidP="000756E2">
                  <w:pPr>
                    <w:rPr>
                      <w:rFonts w:eastAsia="Calibri" w:cs="Calibri"/>
                      <w:szCs w:val="24"/>
                    </w:rPr>
                  </w:pPr>
                  <w:r w:rsidRPr="74506EF2">
                    <w:rPr>
                      <w:rFonts w:eastAsia="Calibri" w:cs="Calibri"/>
                      <w:szCs w:val="24"/>
                    </w:rPr>
                    <w:t>5%</w:t>
                  </w:r>
                </w:p>
              </w:tc>
            </w:tr>
            <w:tr w:rsidR="000756E2" w14:paraId="1ACCFE7E" w14:textId="77777777" w:rsidTr="00685F25">
              <w:trPr>
                <w:trHeight w:val="248"/>
              </w:trPr>
              <w:tc>
                <w:tcPr>
                  <w:tcW w:w="7420" w:type="dxa"/>
                </w:tcPr>
                <w:p w14:paraId="698D951E" w14:textId="77777777" w:rsidR="000756E2" w:rsidRDefault="000756E2" w:rsidP="000756E2">
                  <w:pPr>
                    <w:rPr>
                      <w:rFonts w:eastAsia="Calibri" w:cs="Calibri"/>
                      <w:szCs w:val="24"/>
                    </w:rPr>
                  </w:pPr>
                  <w:r w:rsidRPr="74506EF2">
                    <w:rPr>
                      <w:rFonts w:eastAsia="Calibri" w:cs="Calibri"/>
                      <w:szCs w:val="24"/>
                    </w:rPr>
                    <w:t>Evaluation and Conclusions</w:t>
                  </w:r>
                </w:p>
              </w:tc>
              <w:tc>
                <w:tcPr>
                  <w:tcW w:w="1692" w:type="dxa"/>
                </w:tcPr>
                <w:p w14:paraId="779E9BD4" w14:textId="77777777" w:rsidR="000756E2" w:rsidRDefault="000756E2" w:rsidP="000756E2">
                  <w:pPr>
                    <w:rPr>
                      <w:rFonts w:eastAsia="Calibri" w:cs="Calibri"/>
                      <w:szCs w:val="24"/>
                    </w:rPr>
                  </w:pPr>
                  <w:r w:rsidRPr="74506EF2">
                    <w:rPr>
                      <w:rFonts w:eastAsia="Calibri" w:cs="Calibri"/>
                      <w:szCs w:val="24"/>
                    </w:rPr>
                    <w:t>10%</w:t>
                  </w:r>
                </w:p>
              </w:tc>
            </w:tr>
            <w:tr w:rsidR="000756E2" w14:paraId="0FF5EFC9" w14:textId="77777777" w:rsidTr="00685F25">
              <w:trPr>
                <w:trHeight w:val="363"/>
              </w:trPr>
              <w:tc>
                <w:tcPr>
                  <w:tcW w:w="7420" w:type="dxa"/>
                  <w:shd w:val="clear" w:color="auto" w:fill="E3C6D2" w:themeFill="background2" w:themeFillShade="E5"/>
                </w:tcPr>
                <w:p w14:paraId="454BDF98" w14:textId="77777777" w:rsidR="000756E2" w:rsidRDefault="000756E2" w:rsidP="000756E2">
                  <w:pPr>
                    <w:spacing w:line="360" w:lineRule="auto"/>
                    <w:rPr>
                      <w:rFonts w:eastAsia="Calibri" w:cs="Calibri"/>
                      <w:b/>
                      <w:bCs/>
                      <w:szCs w:val="24"/>
                    </w:rPr>
                  </w:pPr>
                  <w:r w:rsidRPr="74506EF2">
                    <w:rPr>
                      <w:rFonts w:eastAsia="Calibri" w:cs="Calibri"/>
                      <w:b/>
                      <w:bCs/>
                      <w:szCs w:val="24"/>
                    </w:rPr>
                    <w:t>Practical Application</w:t>
                  </w:r>
                  <w:r>
                    <w:rPr>
                      <w:rFonts w:eastAsia="Calibri" w:cs="Calibri"/>
                      <w:b/>
                      <w:bCs/>
                      <w:szCs w:val="24"/>
                    </w:rPr>
                    <w:t xml:space="preserve"> (LO1, LO2)</w:t>
                  </w:r>
                </w:p>
              </w:tc>
              <w:tc>
                <w:tcPr>
                  <w:tcW w:w="1692" w:type="dxa"/>
                  <w:shd w:val="clear" w:color="auto" w:fill="E3C6D2" w:themeFill="background2" w:themeFillShade="E5"/>
                </w:tcPr>
                <w:p w14:paraId="0ACDB06D" w14:textId="77777777" w:rsidR="000756E2" w:rsidRDefault="000756E2" w:rsidP="000756E2">
                  <w:pPr>
                    <w:spacing w:line="360" w:lineRule="auto"/>
                    <w:rPr>
                      <w:rFonts w:ascii="Calibri" w:eastAsia="Calibri" w:hAnsi="Calibri" w:cs="Calibri"/>
                      <w:b/>
                      <w:bCs/>
                      <w:szCs w:val="24"/>
                    </w:rPr>
                  </w:pPr>
                  <w:r w:rsidRPr="74506EF2">
                    <w:rPr>
                      <w:rFonts w:eastAsia="Calibri" w:cs="Calibri"/>
                      <w:b/>
                      <w:bCs/>
                      <w:szCs w:val="24"/>
                    </w:rPr>
                    <w:t>45%</w:t>
                  </w:r>
                </w:p>
              </w:tc>
            </w:tr>
            <w:tr w:rsidR="000756E2" w14:paraId="664417D4" w14:textId="77777777" w:rsidTr="00685F25">
              <w:trPr>
                <w:trHeight w:val="239"/>
              </w:trPr>
              <w:tc>
                <w:tcPr>
                  <w:tcW w:w="7420" w:type="dxa"/>
                  <w:shd w:val="clear" w:color="auto" w:fill="auto"/>
                </w:tcPr>
                <w:p w14:paraId="68FCAF9C" w14:textId="77777777" w:rsidR="000756E2" w:rsidRDefault="000756E2" w:rsidP="000756E2">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40E9D95A" w14:textId="77777777" w:rsidR="000756E2" w:rsidRDefault="000756E2" w:rsidP="000756E2">
                  <w:pPr>
                    <w:rPr>
                      <w:rFonts w:ascii="Calibri" w:eastAsia="Calibri" w:hAnsi="Calibri" w:cs="Calibri"/>
                      <w:szCs w:val="24"/>
                    </w:rPr>
                  </w:pPr>
                  <w:r w:rsidRPr="74506EF2">
                    <w:rPr>
                      <w:rFonts w:eastAsia="Calibri" w:cs="Calibri"/>
                      <w:szCs w:val="24"/>
                    </w:rPr>
                    <w:t>20%</w:t>
                  </w:r>
                </w:p>
              </w:tc>
            </w:tr>
            <w:tr w:rsidR="000756E2" w14:paraId="0209B7F4" w14:textId="77777777" w:rsidTr="00685F25">
              <w:trPr>
                <w:trHeight w:val="239"/>
              </w:trPr>
              <w:tc>
                <w:tcPr>
                  <w:tcW w:w="7420" w:type="dxa"/>
                  <w:shd w:val="clear" w:color="auto" w:fill="auto"/>
                </w:tcPr>
                <w:p w14:paraId="5D52FA74" w14:textId="77777777" w:rsidR="000756E2" w:rsidRDefault="000756E2" w:rsidP="000756E2">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535F1732" w14:textId="77777777" w:rsidR="000756E2" w:rsidRDefault="000756E2" w:rsidP="000756E2">
                  <w:pPr>
                    <w:rPr>
                      <w:rFonts w:eastAsia="Calibri" w:cs="Calibri"/>
                      <w:szCs w:val="24"/>
                    </w:rPr>
                  </w:pPr>
                  <w:r w:rsidRPr="74506EF2">
                    <w:rPr>
                      <w:rFonts w:eastAsia="Calibri" w:cs="Calibri"/>
                      <w:szCs w:val="24"/>
                    </w:rPr>
                    <w:t>10%</w:t>
                  </w:r>
                </w:p>
              </w:tc>
            </w:tr>
            <w:tr w:rsidR="000756E2" w14:paraId="63B64701" w14:textId="77777777" w:rsidTr="00685F25">
              <w:trPr>
                <w:trHeight w:val="239"/>
              </w:trPr>
              <w:tc>
                <w:tcPr>
                  <w:tcW w:w="7420" w:type="dxa"/>
                  <w:shd w:val="clear" w:color="auto" w:fill="auto"/>
                </w:tcPr>
                <w:p w14:paraId="49E2B680" w14:textId="77777777" w:rsidR="000756E2" w:rsidRDefault="000756E2" w:rsidP="000756E2">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19802273"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B990BCA" w14:textId="77777777" w:rsidTr="00685F25">
              <w:trPr>
                <w:trHeight w:val="248"/>
              </w:trPr>
              <w:tc>
                <w:tcPr>
                  <w:tcW w:w="7420" w:type="dxa"/>
                  <w:shd w:val="clear" w:color="auto" w:fill="auto"/>
                </w:tcPr>
                <w:p w14:paraId="62CED82A" w14:textId="77777777" w:rsidR="000756E2" w:rsidRDefault="000756E2" w:rsidP="000756E2">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3447A531" w14:textId="77777777" w:rsidR="000756E2" w:rsidRDefault="000756E2" w:rsidP="000756E2">
                  <w:pPr>
                    <w:rPr>
                      <w:rFonts w:ascii="Calibri" w:eastAsia="Calibri" w:hAnsi="Calibri" w:cs="Calibri"/>
                      <w:szCs w:val="24"/>
                    </w:rPr>
                  </w:pPr>
                  <w:r w:rsidRPr="74506EF2">
                    <w:rPr>
                      <w:rFonts w:eastAsia="Calibri" w:cs="Calibri"/>
                      <w:szCs w:val="24"/>
                    </w:rPr>
                    <w:t>10%</w:t>
                  </w:r>
                </w:p>
              </w:tc>
            </w:tr>
            <w:tr w:rsidR="000756E2" w14:paraId="727B7AF5" w14:textId="77777777" w:rsidTr="00685F25">
              <w:trPr>
                <w:trHeight w:val="363"/>
              </w:trPr>
              <w:tc>
                <w:tcPr>
                  <w:tcW w:w="7420" w:type="dxa"/>
                  <w:shd w:val="clear" w:color="auto" w:fill="E3C6D2" w:themeFill="background2" w:themeFillShade="E5"/>
                </w:tcPr>
                <w:p w14:paraId="796606B1" w14:textId="77777777" w:rsidR="000756E2" w:rsidRDefault="000756E2" w:rsidP="000756E2">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 LO4)</w:t>
                  </w:r>
                </w:p>
              </w:tc>
              <w:tc>
                <w:tcPr>
                  <w:tcW w:w="1692" w:type="dxa"/>
                  <w:shd w:val="clear" w:color="auto" w:fill="E3C6D2" w:themeFill="background2" w:themeFillShade="E5"/>
                </w:tcPr>
                <w:p w14:paraId="5A1BAAFC" w14:textId="77777777" w:rsidR="000756E2" w:rsidRDefault="000756E2" w:rsidP="000756E2">
                  <w:pPr>
                    <w:spacing w:line="360" w:lineRule="auto"/>
                    <w:rPr>
                      <w:rFonts w:ascii="Calibri" w:eastAsia="Calibri" w:hAnsi="Calibri" w:cs="Calibri"/>
                      <w:szCs w:val="24"/>
                    </w:rPr>
                  </w:pPr>
                  <w:r w:rsidRPr="74506EF2">
                    <w:rPr>
                      <w:rFonts w:eastAsia="Calibri" w:cs="Calibri"/>
                      <w:b/>
                      <w:bCs/>
                      <w:szCs w:val="24"/>
                    </w:rPr>
                    <w:t>20%</w:t>
                  </w:r>
                </w:p>
              </w:tc>
            </w:tr>
            <w:tr w:rsidR="000756E2" w14:paraId="756D7AE4" w14:textId="77777777" w:rsidTr="00685F25">
              <w:trPr>
                <w:trHeight w:val="239"/>
              </w:trPr>
              <w:tc>
                <w:tcPr>
                  <w:tcW w:w="7420" w:type="dxa"/>
                  <w:shd w:val="clear" w:color="auto" w:fill="auto"/>
                </w:tcPr>
                <w:p w14:paraId="0628FB0C" w14:textId="77777777" w:rsidR="000756E2" w:rsidRDefault="000756E2" w:rsidP="000756E2">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6D33C08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61746424" w14:textId="77777777" w:rsidTr="00685F25">
              <w:trPr>
                <w:trHeight w:val="239"/>
              </w:trPr>
              <w:tc>
                <w:tcPr>
                  <w:tcW w:w="7420" w:type="dxa"/>
                  <w:shd w:val="clear" w:color="auto" w:fill="auto"/>
                </w:tcPr>
                <w:p w14:paraId="04106F3F" w14:textId="6FCDA88D" w:rsidR="000756E2" w:rsidRDefault="00F143F8" w:rsidP="000756E2">
                  <w:pPr>
                    <w:rPr>
                      <w:rFonts w:ascii="Calibri" w:eastAsia="Calibri" w:hAnsi="Calibri" w:cs="Calibri"/>
                      <w:szCs w:val="24"/>
                    </w:rPr>
                  </w:pPr>
                  <w:r>
                    <w:rPr>
                      <w:rFonts w:eastAsia="Calibri" w:cs="Calibri"/>
                      <w:szCs w:val="24"/>
                    </w:rPr>
                    <w:t>Review of t</w:t>
                  </w:r>
                  <w:r w:rsidR="000756E2" w:rsidRPr="74506EF2">
                    <w:rPr>
                      <w:rFonts w:eastAsia="Calibri" w:cs="Calibri"/>
                      <w:szCs w:val="24"/>
                    </w:rPr>
                    <w:t>eam membership contributions /meeting minut</w:t>
                  </w:r>
                  <w:r w:rsidR="000756E2">
                    <w:rPr>
                      <w:rFonts w:eastAsia="Calibri" w:cs="Calibri"/>
                      <w:szCs w:val="24"/>
                    </w:rPr>
                    <w:t>e</w:t>
                  </w:r>
                  <w:r w:rsidR="000756E2" w:rsidRPr="74506EF2">
                    <w:rPr>
                      <w:rFonts w:eastAsia="Calibri" w:cs="Calibri"/>
                      <w:szCs w:val="24"/>
                    </w:rPr>
                    <w:t>s</w:t>
                  </w:r>
                </w:p>
              </w:tc>
              <w:tc>
                <w:tcPr>
                  <w:tcW w:w="1692" w:type="dxa"/>
                  <w:shd w:val="clear" w:color="auto" w:fill="auto"/>
                </w:tcPr>
                <w:p w14:paraId="0588857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D0255FF" w14:textId="77777777" w:rsidTr="00685F25">
              <w:trPr>
                <w:trHeight w:val="248"/>
              </w:trPr>
              <w:tc>
                <w:tcPr>
                  <w:tcW w:w="7420" w:type="dxa"/>
                  <w:shd w:val="clear" w:color="auto" w:fill="auto"/>
                </w:tcPr>
                <w:p w14:paraId="4932B156" w14:textId="77777777" w:rsidR="000756E2" w:rsidRDefault="000756E2" w:rsidP="000756E2">
                  <w:pPr>
                    <w:rPr>
                      <w:rFonts w:eastAsia="Calibri" w:cs="Calibri"/>
                      <w:szCs w:val="24"/>
                    </w:rPr>
                  </w:pPr>
                  <w:r w:rsidRPr="74506EF2">
                    <w:rPr>
                      <w:rFonts w:eastAsia="Calibri" w:cs="Calibri"/>
                      <w:szCs w:val="24"/>
                    </w:rPr>
                    <w:t>Individual reflective account</w:t>
                  </w:r>
                </w:p>
              </w:tc>
              <w:tc>
                <w:tcPr>
                  <w:tcW w:w="1692" w:type="dxa"/>
                  <w:shd w:val="clear" w:color="auto" w:fill="auto"/>
                </w:tcPr>
                <w:p w14:paraId="38CA1E8A" w14:textId="77777777" w:rsidR="000756E2" w:rsidRDefault="000756E2" w:rsidP="000756E2">
                  <w:pPr>
                    <w:rPr>
                      <w:rFonts w:eastAsia="Calibri" w:cs="Calibri"/>
                      <w:szCs w:val="24"/>
                    </w:rPr>
                  </w:pPr>
                  <w:r w:rsidRPr="74506EF2">
                    <w:rPr>
                      <w:rFonts w:eastAsia="Calibri" w:cs="Calibri"/>
                      <w:szCs w:val="24"/>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7224334F" w:rsidR="003730C8" w:rsidRDefault="003730C8" w:rsidP="003730C8">
            <w:r w:rsidRPr="00924453">
              <w:rPr>
                <w:rFonts w:asciiTheme="majorHAnsi" w:eastAsia="Calibri" w:hAnsiTheme="majorHAnsi" w:cstheme="majorHAnsi"/>
                <w:szCs w:val="24"/>
              </w:rPr>
              <w:t xml:space="preserve">An excellent implementation is given that uses </w:t>
            </w:r>
            <w:r>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lectures</w:t>
            </w:r>
            <w:r>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Pr>
                <w:rFonts w:asciiTheme="majorHAnsi" w:eastAsia="Calibri" w:hAnsiTheme="majorHAnsi" w:cstheme="majorHAnsi"/>
                <w:szCs w:val="24"/>
              </w:rPr>
              <w:t xml:space="preserve">, </w:t>
            </w:r>
            <w:r w:rsidRPr="001231FE">
              <w:rPr>
                <w:rFonts w:asciiTheme="majorHAnsi" w:eastAsia="Calibri" w:hAnsiTheme="majorHAnsi" w:cstheme="majorHAnsi"/>
                <w:szCs w:val="24"/>
              </w:rPr>
              <w:t xml:space="preserve">and the implemented game is an excellent match to the design and </w:t>
            </w:r>
            <w:proofErr w:type="gramStart"/>
            <w:r w:rsidRPr="001231FE">
              <w:rPr>
                <w:rFonts w:asciiTheme="majorHAnsi" w:eastAsia="Calibri" w:hAnsiTheme="majorHAnsi" w:cstheme="majorHAnsi"/>
                <w:szCs w:val="24"/>
              </w:rPr>
              <w:t>all of</w:t>
            </w:r>
            <w:proofErr w:type="gramEnd"/>
            <w:r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detailed set of appendices are given showing excellent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3CED150B" w:rsidR="003730C8" w:rsidRDefault="003730C8" w:rsidP="003730C8">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Pr="00803934">
              <w:rPr>
                <w:rFonts w:asciiTheme="majorHAnsi" w:eastAsia="Calibri" w:hAnsiTheme="majorHAnsi" w:cstheme="majorHAnsi"/>
                <w:szCs w:val="24"/>
              </w:rPr>
              <w:t xml:space="preserve">The implemented game is a very good match to the design and </w:t>
            </w:r>
            <w:proofErr w:type="gramStart"/>
            <w:r w:rsidRPr="00803934">
              <w:rPr>
                <w:rFonts w:asciiTheme="majorHAnsi" w:eastAsia="Calibri" w:hAnsiTheme="majorHAnsi" w:cstheme="majorHAnsi"/>
                <w:szCs w:val="24"/>
              </w:rPr>
              <w:t>all of</w:t>
            </w:r>
            <w:proofErr w:type="gramEnd"/>
            <w:r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very good set of appendices are given showing good use of and understanding of version control systems.  Very good project management skills are also evident with detailed documentation covering activities and meetings given.</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74701CCB"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on which core / non-core features have changed.</w:t>
            </w:r>
            <w:r>
              <w:t xml:space="preserve"> </w:t>
            </w:r>
            <w:r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good set of appendices are given showing some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55F0AD55"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w:t>
            </w:r>
            <w:proofErr w:type="gramStart"/>
            <w:r w:rsidRPr="00924453">
              <w:rPr>
                <w:rFonts w:asciiTheme="majorHAnsi" w:eastAsia="Calibri" w:hAnsiTheme="majorHAnsi" w:cstheme="majorHAnsi"/>
                <w:szCs w:val="24"/>
              </w:rPr>
              <w:t>further</w:t>
            </w:r>
            <w:proofErr w:type="gramEnd"/>
            <w:r w:rsidRPr="00924453">
              <w:rPr>
                <w:rFonts w:asciiTheme="majorHAnsi" w:eastAsia="Calibri" w:hAnsiTheme="majorHAnsi" w:cstheme="majorHAnsi"/>
                <w:szCs w:val="24"/>
              </w:rPr>
              <w:t xml:space="preserve"> and more evaluation is needed as well as further justification for the proposed changes.  Basic project management skills are also evident – you need to manage the documentation of activities better. The appendices </w:t>
            </w:r>
            <w:r w:rsidRPr="00924453">
              <w:rPr>
                <w:rFonts w:asciiTheme="majorHAnsi" w:eastAsia="Calibri" w:hAnsiTheme="majorHAnsi" w:cstheme="majorHAnsi"/>
                <w:szCs w:val="24"/>
              </w:rPr>
              <w:lastRenderedPageBreak/>
              <w:t>show only basic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9B51DF">
              <w:rPr>
                <w:rFonts w:asciiTheme="majorHAnsi" w:eastAsia="Calibri" w:hAnsiTheme="majorHAnsi" w:cstheme="majorHAnsi"/>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61EF5794" w:rsidR="003730C8" w:rsidRDefault="003730C8" w:rsidP="003730C8">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w:t>
            </w:r>
            <w:r w:rsidR="00F143F8">
              <w:rPr>
                <w:rFonts w:eastAsia="Calibri"/>
                <w:szCs w:val="24"/>
              </w:rPr>
              <w:t>d</w:t>
            </w:r>
            <w:r w:rsidRPr="00924453">
              <w:rPr>
                <w:rFonts w:eastAsia="Calibri"/>
                <w:szCs w:val="24"/>
              </w:rPr>
              <w:t xml:space="preserve"> document activities more thoroughly.</w:t>
            </w:r>
            <w:r w:rsidR="0044078C">
              <w:rPr>
                <w:rFonts w:eastAsia="Calibri"/>
                <w:szCs w:val="24"/>
              </w:rPr>
              <w:t xml:space="preserve"> </w:t>
            </w:r>
            <w:r w:rsidR="0044078C" w:rsidRPr="009B51DF">
              <w:rPr>
                <w:rFonts w:eastAsia="Calibri"/>
                <w:szCs w:val="24"/>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1613EA4E" w:rsidR="003730C8" w:rsidRDefault="003730C8" w:rsidP="003730C8">
            <w:r w:rsidRPr="00924453">
              <w:rPr>
                <w:rFonts w:eastAsia="Calibri"/>
                <w:szCs w:val="24"/>
              </w:rPr>
              <w:t>No meaningful implementation is given.</w:t>
            </w:r>
            <w:r>
              <w:rPr>
                <w:rFonts w:eastAsia="Calibri"/>
                <w:szCs w:val="24"/>
              </w:rPr>
              <w:t xml:space="preserve"> </w:t>
            </w:r>
            <w:r w:rsidRPr="00924453">
              <w:rPr>
                <w:rFonts w:eastAsia="Calibri"/>
                <w:szCs w:val="24"/>
              </w:rPr>
              <w:t>What has been implemented does not reflect the original design and little to no testing has been done.</w:t>
            </w:r>
            <w:r>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r w:rsidR="0044078C">
              <w:rPr>
                <w:rFonts w:eastAsia="Calibri"/>
                <w:szCs w:val="24"/>
              </w:rPr>
              <w:t xml:space="preserve"> </w:t>
            </w:r>
            <w:r w:rsidR="0044078C" w:rsidRPr="009B51DF">
              <w:rPr>
                <w:rFonts w:eastAsia="Calibri"/>
                <w:szCs w:val="24"/>
              </w:rPr>
              <w:t>No reflection attempted</w:t>
            </w:r>
            <w:r w:rsidR="0044078C">
              <w:rPr>
                <w:rFonts w:eastAsia="Calibri"/>
                <w:szCs w:val="24"/>
              </w:rPr>
              <w:t>.</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10" w:name="_Toc203573729"/>
      <w:bookmarkStart w:id="11" w:name="_Toc203649288"/>
      <w:r w:rsidRPr="317B09C7">
        <w:t>Further Information</w:t>
      </w:r>
      <w:bookmarkStart w:id="12" w:name="_Toc64989628"/>
      <w:bookmarkEnd w:id="10"/>
      <w:bookmarkEnd w:id="11"/>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3" w:name="_Toc203573730"/>
      <w:bookmarkStart w:id="14" w:name="_Toc203649289"/>
      <w:r>
        <w:t>Who can answer questions about my assessment?</w:t>
      </w:r>
      <w:bookmarkEnd w:id="12"/>
      <w:bookmarkEnd w:id="13"/>
      <w:bookmarkEnd w:id="14"/>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5" w:name="_Toc64989629"/>
      <w:bookmarkStart w:id="16" w:name="_Toc203573731"/>
      <w:bookmarkStart w:id="17" w:name="_Toc203649290"/>
      <w:r>
        <w:t>Referencing and i</w:t>
      </w:r>
      <w:r w:rsidR="723F91EC">
        <w:t>ndependent learning</w:t>
      </w:r>
      <w:bookmarkEnd w:id="15"/>
      <w:bookmarkEnd w:id="16"/>
      <w:bookmarkEnd w:id="17"/>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8" w:name="_Toc203573732"/>
      <w:bookmarkStart w:id="19" w:name="_Toc203649291"/>
      <w:r>
        <w:t>Technical submission</w:t>
      </w:r>
      <w:r w:rsidR="017C0EB4">
        <w:t xml:space="preserve"> problems</w:t>
      </w:r>
      <w:bookmarkEnd w:id="18"/>
      <w:bookmarkEnd w:id="19"/>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20" w:name="_Toc203649292"/>
      <w:r w:rsidRPr="00C61926">
        <w:t>Late submission and mitigating circumstances</w:t>
      </w:r>
      <w:bookmarkEnd w:id="20"/>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1" w:name="_Toc203573734"/>
    </w:p>
    <w:p w14:paraId="47A39B99" w14:textId="77777777" w:rsidR="62D229CE" w:rsidRDefault="62D229CE" w:rsidP="00C61926">
      <w:pPr>
        <w:pStyle w:val="Heading2"/>
      </w:pPr>
      <w:bookmarkStart w:id="22" w:name="_Toc203649293"/>
      <w:r>
        <w:t>Academic Misconduct</w:t>
      </w:r>
      <w:bookmarkEnd w:id="21"/>
      <w:bookmarkEnd w:id="22"/>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3" w:name="_Toc64989632"/>
      <w:bookmarkStart w:id="24" w:name="_Toc203573735"/>
      <w:bookmarkStart w:id="25" w:name="_Toc203649294"/>
      <w:r>
        <w:t>How is my work graded?</w:t>
      </w:r>
      <w:bookmarkEnd w:id="23"/>
      <w:bookmarkEnd w:id="24"/>
      <w:bookmarkEnd w:id="25"/>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9"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32259" w14:textId="77777777" w:rsidR="009C143E" w:rsidRDefault="009C143E" w:rsidP="003A1E95">
      <w:r>
        <w:separator/>
      </w:r>
    </w:p>
  </w:endnote>
  <w:endnote w:type="continuationSeparator" w:id="0">
    <w:p w14:paraId="794BE9F9" w14:textId="77777777" w:rsidR="009C143E" w:rsidRDefault="009C143E" w:rsidP="003A1E95">
      <w:r>
        <w:continuationSeparator/>
      </w:r>
    </w:p>
  </w:endnote>
  <w:endnote w:type="continuationNotice" w:id="1">
    <w:p w14:paraId="1096410B" w14:textId="77777777" w:rsidR="009C143E" w:rsidRDefault="009C14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E528" w14:textId="77777777" w:rsidR="009C143E" w:rsidRDefault="009C143E" w:rsidP="003A1E95">
      <w:r>
        <w:separator/>
      </w:r>
    </w:p>
  </w:footnote>
  <w:footnote w:type="continuationSeparator" w:id="0">
    <w:p w14:paraId="6AA4512B" w14:textId="77777777" w:rsidR="009C143E" w:rsidRDefault="009C143E" w:rsidP="003A1E95">
      <w:r>
        <w:continuationSeparator/>
      </w:r>
    </w:p>
  </w:footnote>
  <w:footnote w:type="continuationNotice" w:id="1">
    <w:p w14:paraId="4C4F07C8" w14:textId="77777777" w:rsidR="009C143E" w:rsidRDefault="009C14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4"/>
  </w:num>
  <w:num w:numId="3" w16cid:durableId="1602293774">
    <w:abstractNumId w:val="3"/>
  </w:num>
  <w:num w:numId="4" w16cid:durableId="820082057">
    <w:abstractNumId w:val="9"/>
  </w:num>
  <w:num w:numId="5" w16cid:durableId="1649548599">
    <w:abstractNumId w:val="11"/>
  </w:num>
  <w:num w:numId="6" w16cid:durableId="1721517303">
    <w:abstractNumId w:val="25"/>
  </w:num>
  <w:num w:numId="7" w16cid:durableId="2145387493">
    <w:abstractNumId w:val="15"/>
  </w:num>
  <w:num w:numId="8" w16cid:durableId="2090613250">
    <w:abstractNumId w:val="18"/>
  </w:num>
  <w:num w:numId="9" w16cid:durableId="32192462">
    <w:abstractNumId w:val="1"/>
  </w:num>
  <w:num w:numId="10" w16cid:durableId="388650122">
    <w:abstractNumId w:val="6"/>
  </w:num>
  <w:num w:numId="11" w16cid:durableId="1572689077">
    <w:abstractNumId w:val="24"/>
  </w:num>
  <w:num w:numId="12" w16cid:durableId="1039940781">
    <w:abstractNumId w:val="16"/>
  </w:num>
  <w:num w:numId="13" w16cid:durableId="1810046937">
    <w:abstractNumId w:val="4"/>
  </w:num>
  <w:num w:numId="14" w16cid:durableId="164246146">
    <w:abstractNumId w:val="26"/>
  </w:num>
  <w:num w:numId="15" w16cid:durableId="1132283347">
    <w:abstractNumId w:val="22"/>
  </w:num>
  <w:num w:numId="16" w16cid:durableId="180977203">
    <w:abstractNumId w:val="13"/>
  </w:num>
  <w:num w:numId="17" w16cid:durableId="2047094435">
    <w:abstractNumId w:val="19"/>
  </w:num>
  <w:num w:numId="18" w16cid:durableId="1501694553">
    <w:abstractNumId w:val="23"/>
  </w:num>
  <w:num w:numId="19" w16cid:durableId="377243003">
    <w:abstractNumId w:val="17"/>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0"/>
  </w:num>
  <w:num w:numId="25" w16cid:durableId="869803837">
    <w:abstractNumId w:val="5"/>
  </w:num>
  <w:num w:numId="26" w16cid:durableId="620888130">
    <w:abstractNumId w:val="12"/>
  </w:num>
  <w:num w:numId="27" w16cid:durableId="12294578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E6947"/>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6895"/>
    <w:rsid w:val="002B7B0D"/>
    <w:rsid w:val="002C1A3C"/>
    <w:rsid w:val="002C247B"/>
    <w:rsid w:val="002D1EC3"/>
    <w:rsid w:val="002D29EC"/>
    <w:rsid w:val="002D3861"/>
    <w:rsid w:val="002F2D28"/>
    <w:rsid w:val="002F48F9"/>
    <w:rsid w:val="003133DB"/>
    <w:rsid w:val="00315905"/>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078C"/>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539B"/>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353C0"/>
    <w:rsid w:val="00840C82"/>
    <w:rsid w:val="0085329F"/>
    <w:rsid w:val="008607A7"/>
    <w:rsid w:val="00875530"/>
    <w:rsid w:val="00875A43"/>
    <w:rsid w:val="00875DC0"/>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65AA"/>
    <w:rsid w:val="0098706B"/>
    <w:rsid w:val="00995DE4"/>
    <w:rsid w:val="009A08BB"/>
    <w:rsid w:val="009B3E95"/>
    <w:rsid w:val="009B6F4D"/>
    <w:rsid w:val="009C0134"/>
    <w:rsid w:val="009C143E"/>
    <w:rsid w:val="009C31CB"/>
    <w:rsid w:val="009E1562"/>
    <w:rsid w:val="00A0174B"/>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B46C1"/>
    <w:rsid w:val="00AB4D39"/>
    <w:rsid w:val="00AC63B4"/>
    <w:rsid w:val="00AC760C"/>
    <w:rsid w:val="00AE7CB0"/>
    <w:rsid w:val="00AF5637"/>
    <w:rsid w:val="00B00332"/>
    <w:rsid w:val="00B02882"/>
    <w:rsid w:val="00B06FFC"/>
    <w:rsid w:val="00B2155F"/>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143F8"/>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ection.ed.ac.uk/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39" Type="http://schemas.openxmlformats.org/officeDocument/2006/relationships/image" Target="media/image4.png"/><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flection.ed.ac.uk/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ibguides.hull.ac.uk/reflectivewriting/kol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1</TotalTime>
  <Pages>11</Pages>
  <Words>4511</Words>
  <Characters>25719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2025-09-10T13:10:00Z</dcterms:created>
  <dcterms:modified xsi:type="dcterms:W3CDTF">2025-09-10T13:10:00Z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