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65B2F" w14:textId="1EAAC334" w:rsidR="007878B5" w:rsidRDefault="007878B5">
      <w:r>
        <w:t>GDV5002 Marking 25/26</w:t>
      </w:r>
    </w:p>
    <w:p w14:paraId="363312B6" w14:textId="20DF7F25" w:rsidR="007878B5" w:rsidRDefault="007878B5">
      <w:r>
        <w:t xml:space="preserve">Student Name: </w:t>
      </w:r>
      <w:r w:rsidR="00EA483C">
        <w:t>Spencer Nichols</w:t>
      </w:r>
    </w:p>
    <w:p w14:paraId="16BA6DCF" w14:textId="4A5A6376" w:rsidR="007878B5" w:rsidRDefault="007878B5">
      <w:r>
        <w:t>Student ID:</w:t>
      </w:r>
      <w:r w:rsidR="00FC2B16">
        <w:t xml:space="preserve"> </w:t>
      </w:r>
      <w:r w:rsidR="00EA483C">
        <w:t>20305402</w:t>
      </w:r>
    </w:p>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9016"/>
      </w:tblGrid>
      <w:tr w:rsidR="007878B5" w:rsidRPr="00775C58" w14:paraId="69B8A48C" w14:textId="77777777" w:rsidTr="00E57E67">
        <w:trPr>
          <w:tblCellSpacing w:w="56" w:type="dxa"/>
        </w:trPr>
        <w:tc>
          <w:tcPr>
            <w:tcW w:w="4893" w:type="pct"/>
          </w:tcPr>
          <w:p w14:paraId="68E30EB8" w14:textId="77777777" w:rsidR="007878B5" w:rsidRPr="00C94830" w:rsidRDefault="007878B5" w:rsidP="00E57E67">
            <w:pPr>
              <w:pStyle w:val="Title"/>
            </w:pPr>
            <w:bookmarkStart w:id="0" w:name="_Toc66445313"/>
            <w:r w:rsidRPr="00C94830">
              <w:t xml:space="preserve">Marking/Assessment </w:t>
            </w:r>
            <w:bookmarkEnd w:id="0"/>
            <w:r w:rsidRPr="00C94830">
              <w:t>Criteria</w:t>
            </w:r>
          </w:p>
        </w:tc>
      </w:tr>
      <w:tr w:rsidR="007878B5" w:rsidRPr="00775C58" w14:paraId="0A9DB224" w14:textId="77777777" w:rsidTr="00E57E67">
        <w:trPr>
          <w:trHeight w:val="4886"/>
          <w:tblCellSpacing w:w="56" w:type="dxa"/>
        </w:trPr>
        <w:tc>
          <w:tcPr>
            <w:tcW w:w="4893" w:type="pct"/>
            <w:shd w:val="clear" w:color="auto" w:fill="C1E4F5" w:themeFill="accent1" w:themeFillTint="33"/>
          </w:tcPr>
          <w:tbl>
            <w:tblPr>
              <w:tblpPr w:leftFromText="180" w:rightFromText="180" w:vertAnchor="page" w:horzAnchor="margin" w:tblpY="1"/>
              <w:tblOverlap w:val="never"/>
              <w:tblW w:w="136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66"/>
              <w:gridCol w:w="567"/>
              <w:gridCol w:w="5713"/>
            </w:tblGrid>
            <w:tr w:rsidR="007878B5" w14:paraId="49DB1CBE" w14:textId="77777777" w:rsidTr="007878B5">
              <w:trPr>
                <w:trHeight w:val="331"/>
              </w:trPr>
              <w:tc>
                <w:tcPr>
                  <w:tcW w:w="7366" w:type="dxa"/>
                  <w:shd w:val="clear" w:color="auto" w:fill="D1D1D1" w:themeFill="background2" w:themeFillShade="E6"/>
                </w:tcPr>
                <w:p w14:paraId="6B8D8ACA" w14:textId="77777777" w:rsidR="007878B5" w:rsidRDefault="007878B5" w:rsidP="00E57E67">
                  <w:pPr>
                    <w:pStyle w:val="TableParagraph"/>
                    <w:spacing w:line="230" w:lineRule="exact"/>
                    <w:ind w:left="110"/>
                    <w:rPr>
                      <w:rFonts w:ascii="Arial"/>
                      <w:b/>
                    </w:rPr>
                  </w:pPr>
                  <w:r>
                    <w:rPr>
                      <w:rFonts w:ascii="Arial"/>
                      <w:b/>
                    </w:rPr>
                    <w:t>Part</w:t>
                  </w:r>
                  <w:r>
                    <w:rPr>
                      <w:rFonts w:ascii="Arial"/>
                      <w:b/>
                      <w:spacing w:val="-3"/>
                    </w:rPr>
                    <w:t xml:space="preserve"> </w:t>
                  </w:r>
                  <w:r>
                    <w:rPr>
                      <w:rFonts w:ascii="Arial"/>
                      <w:b/>
                    </w:rPr>
                    <w:t>1:</w:t>
                  </w:r>
                  <w:r>
                    <w:rPr>
                      <w:rFonts w:ascii="Arial"/>
                      <w:b/>
                      <w:spacing w:val="-2"/>
                    </w:rPr>
                    <w:t xml:space="preserve"> </w:t>
                  </w:r>
                  <w:r>
                    <w:rPr>
                      <w:rFonts w:ascii="Arial"/>
                      <w:b/>
                    </w:rPr>
                    <w:t>Content</w:t>
                  </w:r>
                  <w:r>
                    <w:rPr>
                      <w:rFonts w:ascii="Arial"/>
                      <w:b/>
                      <w:spacing w:val="-2"/>
                    </w:rPr>
                    <w:t xml:space="preserve"> </w:t>
                  </w:r>
                  <w:r>
                    <w:rPr>
                      <w:rFonts w:ascii="Arial"/>
                      <w:b/>
                    </w:rPr>
                    <w:t>Creation</w:t>
                  </w:r>
                  <w:r>
                    <w:rPr>
                      <w:rFonts w:ascii="Arial"/>
                      <w:b/>
                      <w:spacing w:val="-2"/>
                    </w:rPr>
                    <w:t xml:space="preserve"> </w:t>
                  </w:r>
                  <w:r>
                    <w:rPr>
                      <w:rFonts w:ascii="Arial"/>
                      <w:b/>
                    </w:rPr>
                    <w:t>(LO1, LO2,</w:t>
                  </w:r>
                  <w:r>
                    <w:rPr>
                      <w:rFonts w:ascii="Arial"/>
                      <w:b/>
                      <w:spacing w:val="-4"/>
                    </w:rPr>
                    <w:t xml:space="preserve"> </w:t>
                  </w:r>
                  <w:r>
                    <w:rPr>
                      <w:rFonts w:ascii="Arial"/>
                      <w:b/>
                    </w:rPr>
                    <w:t>LO3,</w:t>
                  </w:r>
                  <w:r>
                    <w:rPr>
                      <w:rFonts w:ascii="Arial"/>
                      <w:b/>
                      <w:spacing w:val="-5"/>
                    </w:rPr>
                    <w:t xml:space="preserve"> </w:t>
                  </w:r>
                  <w:r>
                    <w:rPr>
                      <w:rFonts w:ascii="Arial"/>
                      <w:b/>
                    </w:rPr>
                    <w:t>LO4,</w:t>
                  </w:r>
                  <w:r>
                    <w:rPr>
                      <w:rFonts w:ascii="Arial"/>
                      <w:b/>
                      <w:spacing w:val="-4"/>
                    </w:rPr>
                    <w:t xml:space="preserve"> LO5)</w:t>
                  </w:r>
                </w:p>
              </w:tc>
              <w:tc>
                <w:tcPr>
                  <w:tcW w:w="567" w:type="dxa"/>
                  <w:shd w:val="clear" w:color="auto" w:fill="D9D9D9" w:themeFill="background1" w:themeFillShade="D9"/>
                </w:tcPr>
                <w:p w14:paraId="40F2F152" w14:textId="77777777" w:rsidR="007878B5" w:rsidRDefault="007878B5" w:rsidP="00E57E67">
                  <w:pPr>
                    <w:pStyle w:val="TableParagraph"/>
                    <w:spacing w:line="230" w:lineRule="exact"/>
                    <w:ind w:left="109"/>
                    <w:rPr>
                      <w:rFonts w:ascii="Arial"/>
                      <w:b/>
                      <w:spacing w:val="-5"/>
                    </w:rPr>
                  </w:pPr>
                </w:p>
              </w:tc>
              <w:tc>
                <w:tcPr>
                  <w:tcW w:w="5713" w:type="dxa"/>
                  <w:shd w:val="clear" w:color="auto" w:fill="D1D1D1" w:themeFill="background2" w:themeFillShade="E6"/>
                </w:tcPr>
                <w:p w14:paraId="301251DB" w14:textId="537169C1" w:rsidR="007878B5" w:rsidRDefault="007878B5" w:rsidP="00E57E67">
                  <w:pPr>
                    <w:pStyle w:val="TableParagraph"/>
                    <w:spacing w:line="230" w:lineRule="exact"/>
                    <w:ind w:left="109"/>
                    <w:rPr>
                      <w:rFonts w:ascii="Arial"/>
                      <w:b/>
                    </w:rPr>
                  </w:pPr>
                  <w:r>
                    <w:rPr>
                      <w:rFonts w:ascii="Arial"/>
                      <w:b/>
                      <w:spacing w:val="-5"/>
                    </w:rPr>
                    <w:t>60%</w:t>
                  </w:r>
                </w:p>
              </w:tc>
            </w:tr>
            <w:tr w:rsidR="007878B5" w14:paraId="15E0916E" w14:textId="77777777" w:rsidTr="007878B5">
              <w:trPr>
                <w:trHeight w:val="337"/>
              </w:trPr>
              <w:tc>
                <w:tcPr>
                  <w:tcW w:w="7366" w:type="dxa"/>
                  <w:shd w:val="clear" w:color="auto" w:fill="C1E4F5" w:themeFill="accent1" w:themeFillTint="33"/>
                </w:tcPr>
                <w:p w14:paraId="75EA8B39" w14:textId="77777777" w:rsidR="007878B5" w:rsidRDefault="007878B5" w:rsidP="00E57E67">
                  <w:pPr>
                    <w:pStyle w:val="TableParagraph"/>
                    <w:spacing w:before="3" w:line="231" w:lineRule="exact"/>
                    <w:ind w:right="94"/>
                    <w:jc w:val="right"/>
                    <w:rPr>
                      <w:rFonts w:ascii="Arial"/>
                    </w:rPr>
                  </w:pPr>
                  <w:r>
                    <w:rPr>
                      <w:rFonts w:ascii="Arial"/>
                    </w:rPr>
                    <w:t>3D</w:t>
                  </w:r>
                  <w:r>
                    <w:rPr>
                      <w:rFonts w:ascii="Arial"/>
                      <w:spacing w:val="-2"/>
                    </w:rPr>
                    <w:t xml:space="preserve"> Models</w:t>
                  </w:r>
                </w:p>
              </w:tc>
              <w:tc>
                <w:tcPr>
                  <w:tcW w:w="567" w:type="dxa"/>
                </w:tcPr>
                <w:p w14:paraId="59725328" w14:textId="77777777" w:rsidR="007878B5" w:rsidRDefault="007878B5" w:rsidP="00E57E67">
                  <w:pPr>
                    <w:pStyle w:val="TableParagraph"/>
                    <w:spacing w:before="3" w:line="231" w:lineRule="exact"/>
                    <w:ind w:left="109"/>
                    <w:rPr>
                      <w:rFonts w:ascii="Arial"/>
                      <w:spacing w:val="-5"/>
                    </w:rPr>
                  </w:pPr>
                </w:p>
              </w:tc>
              <w:tc>
                <w:tcPr>
                  <w:tcW w:w="5713" w:type="dxa"/>
                  <w:shd w:val="clear" w:color="auto" w:fill="C1E4F5" w:themeFill="accent1" w:themeFillTint="33"/>
                </w:tcPr>
                <w:p w14:paraId="41EC009E" w14:textId="4320B952" w:rsidR="007878B5" w:rsidRDefault="007878B5" w:rsidP="00E57E67">
                  <w:pPr>
                    <w:pStyle w:val="TableParagraph"/>
                    <w:spacing w:before="3" w:line="231" w:lineRule="exact"/>
                    <w:ind w:left="109"/>
                    <w:rPr>
                      <w:rFonts w:ascii="Arial"/>
                    </w:rPr>
                  </w:pPr>
                  <w:r>
                    <w:rPr>
                      <w:rFonts w:ascii="Arial"/>
                      <w:spacing w:val="-5"/>
                    </w:rPr>
                    <w:t>20%</w:t>
                  </w:r>
                </w:p>
              </w:tc>
            </w:tr>
            <w:tr w:rsidR="007878B5" w14:paraId="4109235E" w14:textId="77777777" w:rsidTr="007878B5">
              <w:trPr>
                <w:trHeight w:val="337"/>
              </w:trPr>
              <w:tc>
                <w:tcPr>
                  <w:tcW w:w="7366" w:type="dxa"/>
                  <w:shd w:val="clear" w:color="auto" w:fill="C1E4F5" w:themeFill="accent1" w:themeFillTint="33"/>
                </w:tcPr>
                <w:p w14:paraId="6337EF3E" w14:textId="77777777" w:rsidR="007878B5" w:rsidRDefault="007878B5" w:rsidP="00E57E67">
                  <w:pPr>
                    <w:pStyle w:val="TableParagraph"/>
                    <w:spacing w:before="3" w:line="231" w:lineRule="exact"/>
                    <w:ind w:right="93"/>
                    <w:jc w:val="right"/>
                    <w:rPr>
                      <w:rFonts w:ascii="Arial" w:hAnsi="Arial"/>
                    </w:rPr>
                  </w:pPr>
                  <w:r>
                    <w:rPr>
                      <w:rFonts w:ascii="Arial" w:hAnsi="Arial"/>
                    </w:rPr>
                    <w:t>Animation</w:t>
                  </w:r>
                  <w:r>
                    <w:rPr>
                      <w:rFonts w:ascii="Arial" w:hAnsi="Arial"/>
                      <w:spacing w:val="-4"/>
                    </w:rPr>
                    <w:t xml:space="preserve"> </w:t>
                  </w:r>
                  <w:r>
                    <w:rPr>
                      <w:rFonts w:ascii="Arial" w:hAnsi="Arial"/>
                    </w:rPr>
                    <w:t xml:space="preserve">– Keyframe and </w:t>
                  </w:r>
                  <w:r>
                    <w:rPr>
                      <w:rFonts w:ascii="Arial" w:hAnsi="Arial"/>
                      <w:spacing w:val="-2"/>
                    </w:rPr>
                    <w:t>Rigged</w:t>
                  </w:r>
                </w:p>
              </w:tc>
              <w:tc>
                <w:tcPr>
                  <w:tcW w:w="567" w:type="dxa"/>
                </w:tcPr>
                <w:p w14:paraId="4F15CE44" w14:textId="77777777" w:rsidR="007878B5" w:rsidRDefault="007878B5" w:rsidP="00E57E67">
                  <w:pPr>
                    <w:pStyle w:val="TableParagraph"/>
                    <w:spacing w:before="3" w:line="231" w:lineRule="exact"/>
                    <w:ind w:left="109"/>
                    <w:rPr>
                      <w:rFonts w:ascii="Arial"/>
                      <w:spacing w:val="-5"/>
                    </w:rPr>
                  </w:pPr>
                </w:p>
              </w:tc>
              <w:tc>
                <w:tcPr>
                  <w:tcW w:w="5713" w:type="dxa"/>
                  <w:shd w:val="clear" w:color="auto" w:fill="C1E4F5" w:themeFill="accent1" w:themeFillTint="33"/>
                </w:tcPr>
                <w:p w14:paraId="73E205E5" w14:textId="11ED139B" w:rsidR="007878B5" w:rsidRDefault="007878B5" w:rsidP="00E57E67">
                  <w:pPr>
                    <w:pStyle w:val="TableParagraph"/>
                    <w:spacing w:before="3" w:line="231" w:lineRule="exact"/>
                    <w:ind w:left="109"/>
                    <w:rPr>
                      <w:rFonts w:ascii="Arial"/>
                    </w:rPr>
                  </w:pPr>
                  <w:r>
                    <w:rPr>
                      <w:rFonts w:ascii="Arial"/>
                      <w:spacing w:val="-5"/>
                    </w:rPr>
                    <w:t>10%</w:t>
                  </w:r>
                </w:p>
              </w:tc>
            </w:tr>
            <w:tr w:rsidR="007878B5" w14:paraId="7E58E235" w14:textId="77777777" w:rsidTr="007878B5">
              <w:trPr>
                <w:trHeight w:val="331"/>
              </w:trPr>
              <w:tc>
                <w:tcPr>
                  <w:tcW w:w="7366" w:type="dxa"/>
                  <w:shd w:val="clear" w:color="auto" w:fill="C1E4F5" w:themeFill="accent1" w:themeFillTint="33"/>
                </w:tcPr>
                <w:p w14:paraId="169EACAF" w14:textId="77777777" w:rsidR="007878B5" w:rsidRDefault="007878B5" w:rsidP="00E57E67">
                  <w:pPr>
                    <w:pStyle w:val="TableParagraph"/>
                    <w:spacing w:line="230" w:lineRule="exact"/>
                    <w:ind w:right="95"/>
                    <w:jc w:val="right"/>
                    <w:rPr>
                      <w:rFonts w:ascii="Arial" w:hAnsi="Arial"/>
                    </w:rPr>
                  </w:pPr>
                  <w:r>
                    <w:rPr>
                      <w:rFonts w:ascii="Arial" w:hAnsi="Arial"/>
                    </w:rPr>
                    <w:t>Textures</w:t>
                  </w:r>
                  <w:r>
                    <w:rPr>
                      <w:rFonts w:ascii="Arial" w:hAnsi="Arial"/>
                      <w:spacing w:val="-5"/>
                    </w:rPr>
                    <w:t xml:space="preserve"> </w:t>
                  </w:r>
                  <w:r>
                    <w:rPr>
                      <w:rFonts w:ascii="Arial" w:hAnsi="Arial"/>
                    </w:rPr>
                    <w:t>–</w:t>
                  </w:r>
                  <w:r>
                    <w:rPr>
                      <w:rFonts w:ascii="Arial" w:hAnsi="Arial"/>
                      <w:spacing w:val="-3"/>
                    </w:rPr>
                    <w:t xml:space="preserve"> </w:t>
                  </w:r>
                  <w:r>
                    <w:rPr>
                      <w:rFonts w:ascii="Arial" w:hAnsi="Arial"/>
                    </w:rPr>
                    <w:t>Photoshop</w:t>
                  </w:r>
                  <w:r>
                    <w:rPr>
                      <w:rFonts w:ascii="Arial" w:hAnsi="Arial"/>
                      <w:spacing w:val="-2"/>
                    </w:rPr>
                    <w:t xml:space="preserve"> </w:t>
                  </w:r>
                  <w:r>
                    <w:rPr>
                      <w:rFonts w:ascii="Arial" w:hAnsi="Arial"/>
                    </w:rPr>
                    <w:t>and</w:t>
                  </w:r>
                  <w:r>
                    <w:rPr>
                      <w:rFonts w:ascii="Arial" w:hAnsi="Arial"/>
                      <w:spacing w:val="-3"/>
                    </w:rPr>
                    <w:t xml:space="preserve"> </w:t>
                  </w:r>
                  <w:r>
                    <w:rPr>
                      <w:rFonts w:ascii="Arial" w:hAnsi="Arial"/>
                    </w:rPr>
                    <w:t>Substance</w:t>
                  </w:r>
                  <w:r>
                    <w:rPr>
                      <w:rFonts w:ascii="Arial" w:hAnsi="Arial"/>
                      <w:spacing w:val="-2"/>
                    </w:rPr>
                    <w:t xml:space="preserve"> Painter</w:t>
                  </w:r>
                </w:p>
              </w:tc>
              <w:tc>
                <w:tcPr>
                  <w:tcW w:w="567" w:type="dxa"/>
                </w:tcPr>
                <w:p w14:paraId="411A0734" w14:textId="77777777" w:rsidR="007878B5" w:rsidRDefault="007878B5" w:rsidP="00E57E67">
                  <w:pPr>
                    <w:pStyle w:val="TableParagraph"/>
                    <w:spacing w:line="230" w:lineRule="exact"/>
                    <w:ind w:left="109"/>
                    <w:rPr>
                      <w:rFonts w:ascii="Arial"/>
                      <w:spacing w:val="-5"/>
                    </w:rPr>
                  </w:pPr>
                </w:p>
              </w:tc>
              <w:tc>
                <w:tcPr>
                  <w:tcW w:w="5713" w:type="dxa"/>
                  <w:shd w:val="clear" w:color="auto" w:fill="C1E4F5" w:themeFill="accent1" w:themeFillTint="33"/>
                </w:tcPr>
                <w:p w14:paraId="60537FC0" w14:textId="1296DFF2" w:rsidR="007878B5" w:rsidRDefault="007878B5" w:rsidP="00E57E67">
                  <w:pPr>
                    <w:pStyle w:val="TableParagraph"/>
                    <w:spacing w:line="230" w:lineRule="exact"/>
                    <w:ind w:left="109"/>
                    <w:rPr>
                      <w:rFonts w:ascii="Arial"/>
                    </w:rPr>
                  </w:pPr>
                  <w:r>
                    <w:rPr>
                      <w:rFonts w:ascii="Arial"/>
                      <w:spacing w:val="-5"/>
                    </w:rPr>
                    <w:t>10%</w:t>
                  </w:r>
                </w:p>
              </w:tc>
            </w:tr>
            <w:tr w:rsidR="007878B5" w14:paraId="0C30361F" w14:textId="77777777" w:rsidTr="007878B5">
              <w:trPr>
                <w:trHeight w:val="337"/>
              </w:trPr>
              <w:tc>
                <w:tcPr>
                  <w:tcW w:w="7366" w:type="dxa"/>
                  <w:shd w:val="clear" w:color="auto" w:fill="C1E4F5" w:themeFill="accent1" w:themeFillTint="33"/>
                </w:tcPr>
                <w:p w14:paraId="32EAF5F4" w14:textId="77777777" w:rsidR="007878B5" w:rsidRDefault="007878B5" w:rsidP="00E57E67">
                  <w:pPr>
                    <w:pStyle w:val="TableParagraph"/>
                    <w:spacing w:before="3" w:line="231" w:lineRule="exact"/>
                    <w:ind w:right="91"/>
                    <w:jc w:val="right"/>
                    <w:rPr>
                      <w:rFonts w:ascii="Arial" w:hAnsi="Arial"/>
                    </w:rPr>
                  </w:pPr>
                  <w:r>
                    <w:rPr>
                      <w:rFonts w:ascii="Arial" w:hAnsi="Arial"/>
                    </w:rPr>
                    <w:t>Level</w:t>
                  </w:r>
                  <w:r>
                    <w:rPr>
                      <w:rFonts w:ascii="Arial" w:hAnsi="Arial"/>
                      <w:spacing w:val="-5"/>
                    </w:rPr>
                    <w:t xml:space="preserve"> </w:t>
                  </w:r>
                  <w:r>
                    <w:rPr>
                      <w:rFonts w:ascii="Arial" w:hAnsi="Arial"/>
                    </w:rPr>
                    <w:t>Design</w:t>
                  </w:r>
                  <w:r>
                    <w:rPr>
                      <w:rFonts w:ascii="Arial" w:hAnsi="Arial"/>
                      <w:spacing w:val="1"/>
                    </w:rPr>
                    <w:t xml:space="preserve"> </w:t>
                  </w:r>
                  <w:r>
                    <w:rPr>
                      <w:rFonts w:ascii="Arial" w:hAnsi="Arial"/>
                    </w:rPr>
                    <w:t>–</w:t>
                  </w:r>
                  <w:r>
                    <w:rPr>
                      <w:rFonts w:ascii="Arial" w:hAnsi="Arial"/>
                      <w:spacing w:val="-2"/>
                    </w:rPr>
                    <w:t xml:space="preserve"> </w:t>
                  </w:r>
                  <w:r>
                    <w:rPr>
                      <w:rFonts w:ascii="Arial" w:hAnsi="Arial"/>
                    </w:rPr>
                    <w:t>Concept</w:t>
                  </w:r>
                  <w:r>
                    <w:rPr>
                      <w:rFonts w:ascii="Arial" w:hAnsi="Arial"/>
                      <w:spacing w:val="-6"/>
                    </w:rPr>
                    <w:t xml:space="preserve"> </w:t>
                  </w:r>
                  <w:r>
                    <w:rPr>
                      <w:rFonts w:ascii="Arial" w:hAnsi="Arial"/>
                    </w:rPr>
                    <w:t>and</w:t>
                  </w:r>
                  <w:r>
                    <w:rPr>
                      <w:rFonts w:ascii="Arial" w:hAnsi="Arial"/>
                      <w:spacing w:val="-3"/>
                    </w:rPr>
                    <w:t xml:space="preserve"> </w:t>
                  </w:r>
                  <w:r>
                    <w:rPr>
                      <w:rFonts w:ascii="Arial" w:hAnsi="Arial"/>
                    </w:rPr>
                    <w:t>Grey</w:t>
                  </w:r>
                  <w:r>
                    <w:rPr>
                      <w:rFonts w:ascii="Arial" w:hAnsi="Arial"/>
                      <w:spacing w:val="-5"/>
                    </w:rPr>
                    <w:t xml:space="preserve"> box</w:t>
                  </w:r>
                </w:p>
              </w:tc>
              <w:tc>
                <w:tcPr>
                  <w:tcW w:w="567" w:type="dxa"/>
                </w:tcPr>
                <w:p w14:paraId="0EBAB4B2" w14:textId="77777777" w:rsidR="007878B5" w:rsidRDefault="007878B5" w:rsidP="00E57E67">
                  <w:pPr>
                    <w:pStyle w:val="TableParagraph"/>
                    <w:spacing w:before="3" w:line="231" w:lineRule="exact"/>
                    <w:ind w:left="109"/>
                    <w:rPr>
                      <w:rFonts w:ascii="Arial"/>
                      <w:spacing w:val="-5"/>
                    </w:rPr>
                  </w:pPr>
                </w:p>
              </w:tc>
              <w:tc>
                <w:tcPr>
                  <w:tcW w:w="5713" w:type="dxa"/>
                  <w:shd w:val="clear" w:color="auto" w:fill="C1E4F5" w:themeFill="accent1" w:themeFillTint="33"/>
                </w:tcPr>
                <w:p w14:paraId="7AEA5E4A" w14:textId="1E9329E3" w:rsidR="007878B5" w:rsidRDefault="007878B5" w:rsidP="00E57E67">
                  <w:pPr>
                    <w:pStyle w:val="TableParagraph"/>
                    <w:spacing w:before="3" w:line="231" w:lineRule="exact"/>
                    <w:ind w:left="109"/>
                    <w:rPr>
                      <w:rFonts w:ascii="Arial"/>
                    </w:rPr>
                  </w:pPr>
                  <w:r>
                    <w:rPr>
                      <w:rFonts w:ascii="Arial"/>
                      <w:spacing w:val="-5"/>
                    </w:rPr>
                    <w:t>20%</w:t>
                  </w:r>
                </w:p>
              </w:tc>
            </w:tr>
            <w:tr w:rsidR="007878B5" w14:paraId="4DCD4DF4" w14:textId="77777777" w:rsidTr="007878B5">
              <w:trPr>
                <w:trHeight w:val="337"/>
              </w:trPr>
              <w:tc>
                <w:tcPr>
                  <w:tcW w:w="7366" w:type="dxa"/>
                  <w:shd w:val="clear" w:color="auto" w:fill="D1D1D1" w:themeFill="background2" w:themeFillShade="E6"/>
                </w:tcPr>
                <w:p w14:paraId="3098F2D8" w14:textId="77777777" w:rsidR="007878B5" w:rsidRDefault="007878B5" w:rsidP="00E57E67">
                  <w:pPr>
                    <w:pStyle w:val="TableParagraph"/>
                    <w:spacing w:before="4" w:line="231" w:lineRule="exact"/>
                    <w:ind w:left="110"/>
                    <w:rPr>
                      <w:rFonts w:ascii="Arial" w:hAnsi="Arial"/>
                      <w:b/>
                    </w:rPr>
                  </w:pPr>
                  <w:r>
                    <w:rPr>
                      <w:rFonts w:ascii="Arial" w:hAnsi="Arial"/>
                      <w:b/>
                    </w:rPr>
                    <w:t>Part</w:t>
                  </w:r>
                  <w:r>
                    <w:rPr>
                      <w:rFonts w:ascii="Arial" w:hAnsi="Arial"/>
                      <w:b/>
                      <w:spacing w:val="-4"/>
                    </w:rPr>
                    <w:t xml:space="preserve"> </w:t>
                  </w:r>
                  <w:r>
                    <w:rPr>
                      <w:rFonts w:ascii="Arial" w:hAnsi="Arial"/>
                      <w:b/>
                    </w:rPr>
                    <w:t>2:</w:t>
                  </w:r>
                  <w:r>
                    <w:rPr>
                      <w:rFonts w:ascii="Arial" w:hAnsi="Arial"/>
                      <w:b/>
                      <w:spacing w:val="-2"/>
                    </w:rPr>
                    <w:t xml:space="preserve"> </w:t>
                  </w:r>
                  <w:r>
                    <w:rPr>
                      <w:rFonts w:ascii="Arial" w:hAnsi="Arial"/>
                      <w:b/>
                    </w:rPr>
                    <w:t>Implementation</w:t>
                  </w:r>
                  <w:r>
                    <w:rPr>
                      <w:rFonts w:ascii="Arial" w:hAnsi="Arial"/>
                      <w:b/>
                      <w:spacing w:val="-1"/>
                    </w:rPr>
                    <w:t xml:space="preserve"> </w:t>
                  </w:r>
                  <w:r>
                    <w:rPr>
                      <w:rFonts w:ascii="Arial" w:hAnsi="Arial"/>
                      <w:b/>
                    </w:rPr>
                    <w:t>(Portfolio)</w:t>
                  </w:r>
                  <w:r>
                    <w:rPr>
                      <w:rFonts w:ascii="Arial" w:hAnsi="Arial"/>
                      <w:b/>
                      <w:spacing w:val="-1"/>
                    </w:rPr>
                    <w:t xml:space="preserve"> </w:t>
                  </w:r>
                  <w:r>
                    <w:rPr>
                      <w:rFonts w:ascii="Arial" w:hAnsi="Arial"/>
                      <w:b/>
                    </w:rPr>
                    <w:t>(LO1</w:t>
                  </w:r>
                  <w:r>
                    <w:rPr>
                      <w:rFonts w:ascii="Arial" w:hAnsi="Arial"/>
                      <w:b/>
                      <w:spacing w:val="-3"/>
                    </w:rPr>
                    <w:t xml:space="preserve"> </w:t>
                  </w:r>
                  <w:r>
                    <w:rPr>
                      <w:rFonts w:ascii="Arial" w:hAnsi="Arial"/>
                      <w:b/>
                    </w:rPr>
                    <w:t xml:space="preserve">– </w:t>
                  </w:r>
                  <w:r>
                    <w:rPr>
                      <w:rFonts w:ascii="Arial" w:hAnsi="Arial"/>
                      <w:b/>
                      <w:spacing w:val="-4"/>
                    </w:rPr>
                    <w:t>L05)</w:t>
                  </w:r>
                </w:p>
              </w:tc>
              <w:tc>
                <w:tcPr>
                  <w:tcW w:w="567" w:type="dxa"/>
                  <w:shd w:val="clear" w:color="auto" w:fill="D9D9D9" w:themeFill="background1" w:themeFillShade="D9"/>
                </w:tcPr>
                <w:p w14:paraId="0637D271" w14:textId="77777777" w:rsidR="007878B5" w:rsidRDefault="007878B5" w:rsidP="00E57E67">
                  <w:pPr>
                    <w:pStyle w:val="TableParagraph"/>
                    <w:spacing w:before="4" w:line="231" w:lineRule="exact"/>
                    <w:ind w:left="109"/>
                    <w:rPr>
                      <w:rFonts w:ascii="Arial"/>
                      <w:b/>
                      <w:spacing w:val="-5"/>
                    </w:rPr>
                  </w:pPr>
                </w:p>
              </w:tc>
              <w:tc>
                <w:tcPr>
                  <w:tcW w:w="5713" w:type="dxa"/>
                  <w:shd w:val="clear" w:color="auto" w:fill="D1D1D1" w:themeFill="background2" w:themeFillShade="E6"/>
                </w:tcPr>
                <w:p w14:paraId="76A9090E" w14:textId="2BB2D23A" w:rsidR="007878B5" w:rsidRDefault="007878B5" w:rsidP="00E57E67">
                  <w:pPr>
                    <w:pStyle w:val="TableParagraph"/>
                    <w:spacing w:before="4" w:line="231" w:lineRule="exact"/>
                    <w:ind w:left="109"/>
                    <w:rPr>
                      <w:rFonts w:ascii="Arial"/>
                      <w:b/>
                    </w:rPr>
                  </w:pPr>
                  <w:r>
                    <w:rPr>
                      <w:rFonts w:ascii="Arial"/>
                      <w:b/>
                      <w:spacing w:val="-5"/>
                    </w:rPr>
                    <w:t>20%</w:t>
                  </w:r>
                </w:p>
              </w:tc>
            </w:tr>
            <w:tr w:rsidR="007878B5" w14:paraId="1B2200BC" w14:textId="77777777" w:rsidTr="007878B5">
              <w:trPr>
                <w:trHeight w:val="337"/>
              </w:trPr>
              <w:tc>
                <w:tcPr>
                  <w:tcW w:w="7366" w:type="dxa"/>
                  <w:shd w:val="clear" w:color="auto" w:fill="C1E4F5" w:themeFill="accent1" w:themeFillTint="33"/>
                </w:tcPr>
                <w:p w14:paraId="58346AD2" w14:textId="77777777" w:rsidR="007878B5" w:rsidRPr="0042482A" w:rsidRDefault="007878B5" w:rsidP="00E57E67">
                  <w:pPr>
                    <w:pStyle w:val="TableParagraph"/>
                    <w:spacing w:before="4" w:line="231" w:lineRule="exact"/>
                    <w:ind w:left="110"/>
                    <w:jc w:val="right"/>
                    <w:rPr>
                      <w:rFonts w:ascii="Arial" w:hAnsi="Arial"/>
                      <w:bCs/>
                    </w:rPr>
                  </w:pPr>
                  <w:r w:rsidRPr="0042482A">
                    <w:rPr>
                      <w:rFonts w:ascii="Arial" w:hAnsi="Arial"/>
                      <w:bCs/>
                    </w:rPr>
                    <w:t xml:space="preserve">Use of </w:t>
                  </w:r>
                  <w:r>
                    <w:rPr>
                      <w:rFonts w:ascii="Arial" w:hAnsi="Arial"/>
                      <w:bCs/>
                    </w:rPr>
                    <w:t>c</w:t>
                  </w:r>
                  <w:r w:rsidRPr="0042482A">
                    <w:rPr>
                      <w:rFonts w:ascii="Arial" w:hAnsi="Arial"/>
                      <w:bCs/>
                    </w:rPr>
                    <w:t xml:space="preserve">oncept </w:t>
                  </w:r>
                  <w:r>
                    <w:rPr>
                      <w:rFonts w:ascii="Arial" w:hAnsi="Arial"/>
                      <w:bCs/>
                    </w:rPr>
                    <w:t>a</w:t>
                  </w:r>
                  <w:r w:rsidRPr="0042482A">
                    <w:rPr>
                      <w:rFonts w:ascii="Arial" w:hAnsi="Arial"/>
                      <w:bCs/>
                    </w:rPr>
                    <w:t>rt – curated images/</w:t>
                  </w:r>
                  <w:r>
                    <w:rPr>
                      <w:rFonts w:ascii="Arial" w:hAnsi="Arial"/>
                      <w:bCs/>
                    </w:rPr>
                    <w:t>s</w:t>
                  </w:r>
                  <w:r w:rsidRPr="0042482A">
                    <w:rPr>
                      <w:rFonts w:ascii="Arial" w:hAnsi="Arial"/>
                      <w:bCs/>
                    </w:rPr>
                    <w:t>ketches</w:t>
                  </w:r>
                </w:p>
              </w:tc>
              <w:tc>
                <w:tcPr>
                  <w:tcW w:w="567" w:type="dxa"/>
                </w:tcPr>
                <w:p w14:paraId="1F9E166D" w14:textId="77777777" w:rsidR="007878B5" w:rsidRPr="008B389D" w:rsidRDefault="007878B5" w:rsidP="00E57E67">
                  <w:pPr>
                    <w:pStyle w:val="TableParagraph"/>
                    <w:spacing w:before="4" w:line="231" w:lineRule="exact"/>
                    <w:ind w:left="109"/>
                    <w:rPr>
                      <w:rFonts w:ascii="Arial"/>
                      <w:bCs/>
                      <w:spacing w:val="-5"/>
                    </w:rPr>
                  </w:pPr>
                </w:p>
              </w:tc>
              <w:tc>
                <w:tcPr>
                  <w:tcW w:w="5713" w:type="dxa"/>
                  <w:shd w:val="clear" w:color="auto" w:fill="C1E4F5" w:themeFill="accent1" w:themeFillTint="33"/>
                </w:tcPr>
                <w:p w14:paraId="6DF2EAAE" w14:textId="2690E496" w:rsidR="007878B5" w:rsidRPr="008B389D" w:rsidRDefault="007878B5" w:rsidP="00E57E67">
                  <w:pPr>
                    <w:pStyle w:val="TableParagraph"/>
                    <w:spacing w:before="4" w:line="231" w:lineRule="exact"/>
                    <w:ind w:left="109"/>
                    <w:rPr>
                      <w:rFonts w:ascii="Arial"/>
                      <w:bCs/>
                      <w:spacing w:val="-5"/>
                    </w:rPr>
                  </w:pPr>
                  <w:r w:rsidRPr="008B389D">
                    <w:rPr>
                      <w:rFonts w:ascii="Arial"/>
                      <w:bCs/>
                      <w:spacing w:val="-5"/>
                    </w:rPr>
                    <w:t>5%</w:t>
                  </w:r>
                </w:p>
              </w:tc>
            </w:tr>
            <w:tr w:rsidR="007878B5" w14:paraId="7CF06899" w14:textId="77777777" w:rsidTr="007878B5">
              <w:trPr>
                <w:trHeight w:val="337"/>
              </w:trPr>
              <w:tc>
                <w:tcPr>
                  <w:tcW w:w="7366" w:type="dxa"/>
                  <w:shd w:val="clear" w:color="auto" w:fill="C1E4F5" w:themeFill="accent1" w:themeFillTint="33"/>
                </w:tcPr>
                <w:p w14:paraId="0282F8F4" w14:textId="77777777" w:rsidR="007878B5" w:rsidRPr="0042482A" w:rsidRDefault="007878B5" w:rsidP="00E57E67">
                  <w:pPr>
                    <w:pStyle w:val="TableParagraph"/>
                    <w:spacing w:before="4" w:line="231" w:lineRule="exact"/>
                    <w:ind w:left="110"/>
                    <w:jc w:val="right"/>
                    <w:rPr>
                      <w:rFonts w:ascii="Arial" w:hAnsi="Arial"/>
                      <w:bCs/>
                    </w:rPr>
                  </w:pPr>
                  <w:r w:rsidRPr="0042482A">
                    <w:rPr>
                      <w:rFonts w:ascii="Arial" w:hAnsi="Arial"/>
                      <w:bCs/>
                    </w:rPr>
                    <w:t>Explanation and rationale behind techniques used</w:t>
                  </w:r>
                </w:p>
              </w:tc>
              <w:tc>
                <w:tcPr>
                  <w:tcW w:w="567" w:type="dxa"/>
                </w:tcPr>
                <w:p w14:paraId="39771CBF" w14:textId="77777777" w:rsidR="007878B5" w:rsidRDefault="007878B5" w:rsidP="00E57E67">
                  <w:pPr>
                    <w:pStyle w:val="TableParagraph"/>
                    <w:spacing w:before="4" w:line="231" w:lineRule="exact"/>
                    <w:ind w:left="109"/>
                    <w:rPr>
                      <w:rFonts w:ascii="Arial"/>
                      <w:bCs/>
                      <w:spacing w:val="-5"/>
                    </w:rPr>
                  </w:pPr>
                </w:p>
              </w:tc>
              <w:tc>
                <w:tcPr>
                  <w:tcW w:w="5713" w:type="dxa"/>
                  <w:shd w:val="clear" w:color="auto" w:fill="C1E4F5" w:themeFill="accent1" w:themeFillTint="33"/>
                </w:tcPr>
                <w:p w14:paraId="75955525" w14:textId="0ECF1577" w:rsidR="007878B5" w:rsidRPr="008B389D" w:rsidRDefault="007878B5" w:rsidP="00E57E67">
                  <w:pPr>
                    <w:pStyle w:val="TableParagraph"/>
                    <w:spacing w:before="4" w:line="231" w:lineRule="exact"/>
                    <w:ind w:left="109"/>
                    <w:rPr>
                      <w:rFonts w:ascii="Arial"/>
                      <w:bCs/>
                      <w:spacing w:val="-5"/>
                    </w:rPr>
                  </w:pPr>
                  <w:r>
                    <w:rPr>
                      <w:rFonts w:ascii="Arial"/>
                      <w:bCs/>
                      <w:spacing w:val="-5"/>
                    </w:rPr>
                    <w:t>5%</w:t>
                  </w:r>
                </w:p>
              </w:tc>
            </w:tr>
            <w:tr w:rsidR="007878B5" w14:paraId="701A342D" w14:textId="77777777" w:rsidTr="007878B5">
              <w:trPr>
                <w:trHeight w:val="337"/>
              </w:trPr>
              <w:tc>
                <w:tcPr>
                  <w:tcW w:w="7366" w:type="dxa"/>
                  <w:shd w:val="clear" w:color="auto" w:fill="C1E4F5" w:themeFill="accent1" w:themeFillTint="33"/>
                </w:tcPr>
                <w:p w14:paraId="2DE9A59A" w14:textId="77777777" w:rsidR="007878B5" w:rsidRPr="0042482A" w:rsidRDefault="007878B5" w:rsidP="00E57E67">
                  <w:pPr>
                    <w:pStyle w:val="TableParagraph"/>
                    <w:tabs>
                      <w:tab w:val="left" w:pos="7800"/>
                    </w:tabs>
                    <w:spacing w:before="4" w:line="231" w:lineRule="exact"/>
                    <w:ind w:left="110"/>
                    <w:jc w:val="right"/>
                    <w:rPr>
                      <w:rFonts w:ascii="Arial" w:hAnsi="Arial"/>
                      <w:bCs/>
                    </w:rPr>
                  </w:pPr>
                  <w:r>
                    <w:rPr>
                      <w:rFonts w:ascii="Arial" w:hAnsi="Arial"/>
                      <w:bCs/>
                    </w:rPr>
                    <w:t>Good use of images to illustrate rationale and techniques</w:t>
                  </w:r>
                </w:p>
              </w:tc>
              <w:tc>
                <w:tcPr>
                  <w:tcW w:w="567" w:type="dxa"/>
                </w:tcPr>
                <w:p w14:paraId="0FA45DE8" w14:textId="77777777" w:rsidR="007878B5" w:rsidRDefault="007878B5" w:rsidP="00E57E67">
                  <w:pPr>
                    <w:pStyle w:val="TableParagraph"/>
                    <w:spacing w:before="4" w:line="231" w:lineRule="exact"/>
                    <w:ind w:left="109"/>
                    <w:rPr>
                      <w:rFonts w:ascii="Arial"/>
                      <w:bCs/>
                      <w:spacing w:val="-5"/>
                    </w:rPr>
                  </w:pPr>
                </w:p>
              </w:tc>
              <w:tc>
                <w:tcPr>
                  <w:tcW w:w="5713" w:type="dxa"/>
                  <w:shd w:val="clear" w:color="auto" w:fill="C1E4F5" w:themeFill="accent1" w:themeFillTint="33"/>
                </w:tcPr>
                <w:p w14:paraId="7782CDB3" w14:textId="29968CCD" w:rsidR="007878B5" w:rsidRPr="008B389D" w:rsidRDefault="007878B5" w:rsidP="00E57E67">
                  <w:pPr>
                    <w:pStyle w:val="TableParagraph"/>
                    <w:spacing w:before="4" w:line="231" w:lineRule="exact"/>
                    <w:ind w:left="109"/>
                    <w:rPr>
                      <w:rFonts w:ascii="Arial"/>
                      <w:bCs/>
                      <w:spacing w:val="-5"/>
                    </w:rPr>
                  </w:pPr>
                  <w:r>
                    <w:rPr>
                      <w:rFonts w:ascii="Arial"/>
                      <w:bCs/>
                      <w:spacing w:val="-5"/>
                    </w:rPr>
                    <w:t>5%</w:t>
                  </w:r>
                </w:p>
              </w:tc>
            </w:tr>
            <w:tr w:rsidR="007878B5" w14:paraId="64BEF351" w14:textId="77777777" w:rsidTr="007878B5">
              <w:trPr>
                <w:trHeight w:val="337"/>
              </w:trPr>
              <w:tc>
                <w:tcPr>
                  <w:tcW w:w="7366" w:type="dxa"/>
                  <w:shd w:val="clear" w:color="auto" w:fill="C1E4F5" w:themeFill="accent1" w:themeFillTint="33"/>
                </w:tcPr>
                <w:p w14:paraId="38508EC5" w14:textId="77777777" w:rsidR="007878B5" w:rsidRDefault="007878B5" w:rsidP="00E57E67">
                  <w:pPr>
                    <w:pStyle w:val="TableParagraph"/>
                    <w:tabs>
                      <w:tab w:val="left" w:pos="7800"/>
                    </w:tabs>
                    <w:spacing w:before="4" w:line="231" w:lineRule="exact"/>
                    <w:ind w:left="110"/>
                    <w:jc w:val="right"/>
                    <w:rPr>
                      <w:rFonts w:ascii="Arial" w:hAnsi="Arial"/>
                      <w:bCs/>
                    </w:rPr>
                  </w:pPr>
                  <w:r>
                    <w:rPr>
                      <w:rFonts w:ascii="Arial" w:hAnsi="Arial"/>
                      <w:bCs/>
                    </w:rPr>
                    <w:t xml:space="preserve">Format of presentation  </w:t>
                  </w:r>
                </w:p>
              </w:tc>
              <w:tc>
                <w:tcPr>
                  <w:tcW w:w="567" w:type="dxa"/>
                </w:tcPr>
                <w:p w14:paraId="0AD3A3A2" w14:textId="77777777" w:rsidR="007878B5" w:rsidRDefault="007878B5" w:rsidP="00E57E67">
                  <w:pPr>
                    <w:pStyle w:val="TableParagraph"/>
                    <w:spacing w:before="4" w:line="231" w:lineRule="exact"/>
                    <w:ind w:left="109"/>
                    <w:rPr>
                      <w:rFonts w:ascii="Arial"/>
                      <w:bCs/>
                      <w:spacing w:val="-5"/>
                    </w:rPr>
                  </w:pPr>
                </w:p>
              </w:tc>
              <w:tc>
                <w:tcPr>
                  <w:tcW w:w="5713" w:type="dxa"/>
                  <w:shd w:val="clear" w:color="auto" w:fill="C1E4F5" w:themeFill="accent1" w:themeFillTint="33"/>
                </w:tcPr>
                <w:p w14:paraId="0581EF1E" w14:textId="2FB3410F" w:rsidR="007878B5" w:rsidRPr="008B389D" w:rsidRDefault="007878B5" w:rsidP="00E57E67">
                  <w:pPr>
                    <w:pStyle w:val="TableParagraph"/>
                    <w:spacing w:before="4" w:line="231" w:lineRule="exact"/>
                    <w:ind w:left="109"/>
                    <w:rPr>
                      <w:rFonts w:ascii="Arial"/>
                      <w:bCs/>
                      <w:spacing w:val="-5"/>
                    </w:rPr>
                  </w:pPr>
                  <w:r>
                    <w:rPr>
                      <w:rFonts w:ascii="Arial"/>
                      <w:bCs/>
                      <w:spacing w:val="-5"/>
                    </w:rPr>
                    <w:t>5%</w:t>
                  </w:r>
                </w:p>
              </w:tc>
            </w:tr>
            <w:tr w:rsidR="007878B5" w14:paraId="5D63D59B" w14:textId="77777777" w:rsidTr="007878B5">
              <w:trPr>
                <w:trHeight w:val="337"/>
              </w:trPr>
              <w:tc>
                <w:tcPr>
                  <w:tcW w:w="7366" w:type="dxa"/>
                  <w:shd w:val="clear" w:color="auto" w:fill="D1D1D1" w:themeFill="background2" w:themeFillShade="E6"/>
                </w:tcPr>
                <w:p w14:paraId="0C8944B8" w14:textId="77777777" w:rsidR="007878B5" w:rsidRDefault="007878B5" w:rsidP="00E57E67">
                  <w:pPr>
                    <w:pStyle w:val="TableParagraph"/>
                    <w:spacing w:before="3" w:line="231" w:lineRule="exact"/>
                    <w:ind w:left="110"/>
                    <w:rPr>
                      <w:rFonts w:ascii="Arial"/>
                      <w:b/>
                    </w:rPr>
                  </w:pPr>
                  <w:r>
                    <w:rPr>
                      <w:rFonts w:ascii="Arial"/>
                      <w:b/>
                    </w:rPr>
                    <w:t>Part</w:t>
                  </w:r>
                  <w:r>
                    <w:rPr>
                      <w:rFonts w:ascii="Arial"/>
                      <w:b/>
                      <w:spacing w:val="-6"/>
                    </w:rPr>
                    <w:t xml:space="preserve"> </w:t>
                  </w:r>
                  <w:r>
                    <w:rPr>
                      <w:rFonts w:ascii="Arial"/>
                      <w:b/>
                    </w:rPr>
                    <w:t>3:</w:t>
                  </w:r>
                  <w:r>
                    <w:rPr>
                      <w:rFonts w:ascii="Arial"/>
                      <w:b/>
                      <w:spacing w:val="-4"/>
                    </w:rPr>
                    <w:t xml:space="preserve"> </w:t>
                  </w:r>
                  <w:r>
                    <w:rPr>
                      <w:rFonts w:ascii="Arial"/>
                      <w:b/>
                    </w:rPr>
                    <w:t>Presentation/</w:t>
                  </w:r>
                  <w:r>
                    <w:rPr>
                      <w:rFonts w:ascii="Arial"/>
                      <w:b/>
                      <w:spacing w:val="-7"/>
                    </w:rPr>
                    <w:t xml:space="preserve"> </w:t>
                  </w:r>
                  <w:r>
                    <w:rPr>
                      <w:rFonts w:ascii="Arial"/>
                      <w:b/>
                    </w:rPr>
                    <w:t>Showcase</w:t>
                  </w:r>
                  <w:r>
                    <w:rPr>
                      <w:rFonts w:ascii="Arial"/>
                      <w:b/>
                      <w:spacing w:val="-2"/>
                    </w:rPr>
                    <w:t xml:space="preserve"> </w:t>
                  </w:r>
                  <w:r>
                    <w:rPr>
                      <w:rFonts w:ascii="Arial"/>
                      <w:b/>
                    </w:rPr>
                    <w:t>(LO2,</w:t>
                  </w:r>
                  <w:r>
                    <w:rPr>
                      <w:rFonts w:ascii="Arial"/>
                      <w:b/>
                      <w:spacing w:val="-7"/>
                    </w:rPr>
                    <w:t xml:space="preserve"> </w:t>
                  </w:r>
                  <w:r>
                    <w:rPr>
                      <w:rFonts w:ascii="Arial"/>
                      <w:b/>
                      <w:spacing w:val="-4"/>
                    </w:rPr>
                    <w:t>LO3)</w:t>
                  </w:r>
                </w:p>
              </w:tc>
              <w:tc>
                <w:tcPr>
                  <w:tcW w:w="567" w:type="dxa"/>
                  <w:shd w:val="clear" w:color="auto" w:fill="D9D9D9" w:themeFill="background1" w:themeFillShade="D9"/>
                </w:tcPr>
                <w:p w14:paraId="545C5033" w14:textId="77777777" w:rsidR="007878B5" w:rsidRPr="00B10EB3" w:rsidRDefault="007878B5" w:rsidP="00E57E67">
                  <w:pPr>
                    <w:pStyle w:val="TableParagraph"/>
                    <w:spacing w:before="3" w:line="231" w:lineRule="exact"/>
                    <w:ind w:left="109"/>
                    <w:rPr>
                      <w:rFonts w:ascii="Arial"/>
                      <w:b/>
                      <w:spacing w:val="-5"/>
                    </w:rPr>
                  </w:pPr>
                </w:p>
              </w:tc>
              <w:tc>
                <w:tcPr>
                  <w:tcW w:w="5713" w:type="dxa"/>
                  <w:shd w:val="clear" w:color="auto" w:fill="D1D1D1" w:themeFill="background2" w:themeFillShade="E6"/>
                </w:tcPr>
                <w:p w14:paraId="091DF59A" w14:textId="743946C1" w:rsidR="007878B5" w:rsidRPr="00B10EB3" w:rsidRDefault="007878B5" w:rsidP="00E57E67">
                  <w:pPr>
                    <w:pStyle w:val="TableParagraph"/>
                    <w:spacing w:before="3" w:line="231" w:lineRule="exact"/>
                    <w:ind w:left="109"/>
                    <w:rPr>
                      <w:rFonts w:ascii="Arial"/>
                      <w:b/>
                    </w:rPr>
                  </w:pPr>
                  <w:r w:rsidRPr="00B10EB3">
                    <w:rPr>
                      <w:rFonts w:ascii="Arial"/>
                      <w:b/>
                      <w:spacing w:val="-5"/>
                    </w:rPr>
                    <w:t>20%</w:t>
                  </w:r>
                </w:p>
              </w:tc>
            </w:tr>
            <w:tr w:rsidR="007878B5" w14:paraId="232FA966" w14:textId="77777777" w:rsidTr="007878B5">
              <w:trPr>
                <w:trHeight w:val="328"/>
              </w:trPr>
              <w:tc>
                <w:tcPr>
                  <w:tcW w:w="7366" w:type="dxa"/>
                  <w:shd w:val="clear" w:color="auto" w:fill="C1E4F5" w:themeFill="accent1" w:themeFillTint="33"/>
                </w:tcPr>
                <w:p w14:paraId="5A069225" w14:textId="77777777" w:rsidR="007878B5" w:rsidRDefault="007878B5" w:rsidP="00E57E67">
                  <w:pPr>
                    <w:pStyle w:val="TableParagraph"/>
                    <w:spacing w:line="230" w:lineRule="exact"/>
                    <w:ind w:right="101"/>
                    <w:jc w:val="right"/>
                    <w:rPr>
                      <w:rFonts w:ascii="Arial"/>
                    </w:rPr>
                  </w:pPr>
                  <w:r>
                    <w:rPr>
                      <w:rFonts w:ascii="Arial"/>
                    </w:rPr>
                    <w:t>Quality</w:t>
                  </w:r>
                  <w:r>
                    <w:rPr>
                      <w:rFonts w:ascii="Arial"/>
                      <w:spacing w:val="-6"/>
                    </w:rPr>
                    <w:t xml:space="preserve"> </w:t>
                  </w:r>
                  <w:r>
                    <w:rPr>
                      <w:rFonts w:ascii="Arial"/>
                    </w:rPr>
                    <w:t>of</w:t>
                  </w:r>
                  <w:r>
                    <w:rPr>
                      <w:rFonts w:ascii="Arial"/>
                      <w:spacing w:val="-7"/>
                    </w:rPr>
                    <w:t xml:space="preserve"> </w:t>
                  </w:r>
                  <w:r>
                    <w:rPr>
                      <w:rFonts w:ascii="Arial"/>
                    </w:rPr>
                    <w:t>presentation</w:t>
                  </w:r>
                  <w:r>
                    <w:rPr>
                      <w:rFonts w:ascii="Arial"/>
                      <w:spacing w:val="-3"/>
                    </w:rPr>
                    <w:t xml:space="preserve"> </w:t>
                  </w:r>
                  <w:r>
                    <w:rPr>
                      <w:rFonts w:ascii="Arial"/>
                    </w:rPr>
                    <w:t>(clear</w:t>
                  </w:r>
                  <w:r>
                    <w:rPr>
                      <w:rFonts w:ascii="Arial"/>
                      <w:spacing w:val="-4"/>
                    </w:rPr>
                    <w:t xml:space="preserve"> </w:t>
                  </w:r>
                  <w:r>
                    <w:rPr>
                      <w:rFonts w:ascii="Arial"/>
                    </w:rPr>
                    <w:t>speech,</w:t>
                  </w:r>
                  <w:r>
                    <w:rPr>
                      <w:rFonts w:ascii="Arial"/>
                      <w:spacing w:val="-7"/>
                    </w:rPr>
                    <w:t xml:space="preserve"> </w:t>
                  </w:r>
                  <w:r>
                    <w:rPr>
                      <w:rFonts w:ascii="Arial"/>
                    </w:rPr>
                    <w:t>good</w:t>
                  </w:r>
                  <w:r>
                    <w:rPr>
                      <w:rFonts w:ascii="Arial"/>
                      <w:spacing w:val="-3"/>
                    </w:rPr>
                    <w:t xml:space="preserve"> </w:t>
                  </w:r>
                  <w:r>
                    <w:rPr>
                      <w:rFonts w:ascii="Arial"/>
                    </w:rPr>
                    <w:t>articulation,</w:t>
                  </w:r>
                  <w:r>
                    <w:rPr>
                      <w:rFonts w:ascii="Arial"/>
                      <w:spacing w:val="-7"/>
                    </w:rPr>
                    <w:t xml:space="preserve"> </w:t>
                  </w:r>
                  <w:r>
                    <w:rPr>
                      <w:rFonts w:ascii="Arial"/>
                    </w:rPr>
                    <w:t>appropriate</w:t>
                  </w:r>
                  <w:r>
                    <w:rPr>
                      <w:rFonts w:ascii="Arial"/>
                      <w:spacing w:val="-3"/>
                    </w:rPr>
                    <w:t xml:space="preserve"> </w:t>
                  </w:r>
                  <w:r>
                    <w:rPr>
                      <w:rFonts w:ascii="Arial"/>
                      <w:spacing w:val="-2"/>
                    </w:rPr>
                    <w:t>tone)</w:t>
                  </w:r>
                </w:p>
              </w:tc>
              <w:tc>
                <w:tcPr>
                  <w:tcW w:w="567" w:type="dxa"/>
                </w:tcPr>
                <w:p w14:paraId="11526C3C" w14:textId="77777777" w:rsidR="007878B5" w:rsidRDefault="007878B5" w:rsidP="00E57E67">
                  <w:pPr>
                    <w:pStyle w:val="TableParagraph"/>
                    <w:spacing w:line="230" w:lineRule="exact"/>
                    <w:ind w:left="109"/>
                    <w:rPr>
                      <w:rFonts w:ascii="Arial"/>
                      <w:spacing w:val="-5"/>
                    </w:rPr>
                  </w:pPr>
                </w:p>
              </w:tc>
              <w:tc>
                <w:tcPr>
                  <w:tcW w:w="5713" w:type="dxa"/>
                  <w:shd w:val="clear" w:color="auto" w:fill="C1E4F5" w:themeFill="accent1" w:themeFillTint="33"/>
                </w:tcPr>
                <w:p w14:paraId="4921726D" w14:textId="747D988E" w:rsidR="007878B5" w:rsidRDefault="007878B5" w:rsidP="00E57E67">
                  <w:pPr>
                    <w:pStyle w:val="TableParagraph"/>
                    <w:spacing w:line="230" w:lineRule="exact"/>
                    <w:ind w:left="109"/>
                    <w:rPr>
                      <w:rFonts w:ascii="Arial"/>
                    </w:rPr>
                  </w:pPr>
                  <w:r>
                    <w:rPr>
                      <w:rFonts w:ascii="Arial"/>
                      <w:spacing w:val="-5"/>
                    </w:rPr>
                    <w:t>5%</w:t>
                  </w:r>
                </w:p>
              </w:tc>
            </w:tr>
            <w:tr w:rsidR="007878B5" w14:paraId="2BC97621" w14:textId="77777777" w:rsidTr="007878B5">
              <w:trPr>
                <w:trHeight w:val="337"/>
              </w:trPr>
              <w:tc>
                <w:tcPr>
                  <w:tcW w:w="7366" w:type="dxa"/>
                  <w:shd w:val="clear" w:color="auto" w:fill="C1E4F5" w:themeFill="accent1" w:themeFillTint="33"/>
                </w:tcPr>
                <w:p w14:paraId="768273CF" w14:textId="77777777" w:rsidR="007878B5" w:rsidRDefault="007878B5" w:rsidP="00E57E67">
                  <w:pPr>
                    <w:pStyle w:val="TableParagraph"/>
                    <w:spacing w:before="4" w:line="231" w:lineRule="exact"/>
                    <w:ind w:right="93"/>
                    <w:jc w:val="right"/>
                    <w:rPr>
                      <w:rFonts w:ascii="Arial"/>
                    </w:rPr>
                  </w:pPr>
                  <w:r>
                    <w:rPr>
                      <w:rFonts w:ascii="Arial"/>
                    </w:rPr>
                    <w:t>Understanding</w:t>
                  </w:r>
                  <w:r>
                    <w:rPr>
                      <w:rFonts w:ascii="Arial"/>
                      <w:spacing w:val="-5"/>
                    </w:rPr>
                    <w:t xml:space="preserve"> </w:t>
                  </w:r>
                  <w:r>
                    <w:rPr>
                      <w:rFonts w:ascii="Arial"/>
                    </w:rPr>
                    <w:t>of</w:t>
                  </w:r>
                  <w:r>
                    <w:rPr>
                      <w:rFonts w:ascii="Arial"/>
                      <w:spacing w:val="-3"/>
                    </w:rPr>
                    <w:t xml:space="preserve"> </w:t>
                  </w:r>
                  <w:r>
                    <w:rPr>
                      <w:rFonts w:ascii="Arial"/>
                    </w:rPr>
                    <w:t>the</w:t>
                  </w:r>
                  <w:r>
                    <w:rPr>
                      <w:rFonts w:ascii="Arial"/>
                      <w:spacing w:val="-5"/>
                    </w:rPr>
                    <w:t xml:space="preserve"> </w:t>
                  </w:r>
                  <w:r>
                    <w:rPr>
                      <w:rFonts w:ascii="Arial"/>
                    </w:rPr>
                    <w:t>original</w:t>
                  </w:r>
                  <w:r>
                    <w:rPr>
                      <w:rFonts w:ascii="Arial"/>
                      <w:spacing w:val="-1"/>
                    </w:rPr>
                    <w:t xml:space="preserve"> </w:t>
                  </w:r>
                  <w:r>
                    <w:rPr>
                      <w:rFonts w:ascii="Arial"/>
                      <w:spacing w:val="-2"/>
                    </w:rPr>
                    <w:t>concept</w:t>
                  </w:r>
                </w:p>
              </w:tc>
              <w:tc>
                <w:tcPr>
                  <w:tcW w:w="567" w:type="dxa"/>
                </w:tcPr>
                <w:p w14:paraId="33E4CEC1" w14:textId="77777777" w:rsidR="007878B5" w:rsidRDefault="007878B5" w:rsidP="00E57E67">
                  <w:pPr>
                    <w:pStyle w:val="TableParagraph"/>
                    <w:spacing w:before="4" w:line="231" w:lineRule="exact"/>
                    <w:ind w:left="109"/>
                    <w:rPr>
                      <w:rFonts w:ascii="Arial"/>
                      <w:spacing w:val="-5"/>
                    </w:rPr>
                  </w:pPr>
                </w:p>
              </w:tc>
              <w:tc>
                <w:tcPr>
                  <w:tcW w:w="5713" w:type="dxa"/>
                  <w:shd w:val="clear" w:color="auto" w:fill="C1E4F5" w:themeFill="accent1" w:themeFillTint="33"/>
                </w:tcPr>
                <w:p w14:paraId="05A1D087" w14:textId="220EFBF6" w:rsidR="007878B5" w:rsidRDefault="007878B5" w:rsidP="00E57E67">
                  <w:pPr>
                    <w:pStyle w:val="TableParagraph"/>
                    <w:spacing w:before="4" w:line="231" w:lineRule="exact"/>
                    <w:ind w:left="109"/>
                    <w:rPr>
                      <w:rFonts w:ascii="Arial"/>
                    </w:rPr>
                  </w:pPr>
                  <w:r>
                    <w:rPr>
                      <w:rFonts w:ascii="Arial"/>
                      <w:spacing w:val="-5"/>
                    </w:rPr>
                    <w:t>5%</w:t>
                  </w:r>
                </w:p>
              </w:tc>
            </w:tr>
            <w:tr w:rsidR="007878B5" w14:paraId="1680C2D3" w14:textId="77777777" w:rsidTr="007878B5">
              <w:trPr>
                <w:trHeight w:val="668"/>
              </w:trPr>
              <w:tc>
                <w:tcPr>
                  <w:tcW w:w="7366" w:type="dxa"/>
                  <w:shd w:val="clear" w:color="auto" w:fill="C1E4F5" w:themeFill="accent1" w:themeFillTint="33"/>
                </w:tcPr>
                <w:p w14:paraId="6AC59478" w14:textId="77777777" w:rsidR="007878B5" w:rsidRDefault="007878B5" w:rsidP="00E57E67">
                  <w:pPr>
                    <w:pStyle w:val="TableParagraph"/>
                    <w:spacing w:line="252" w:lineRule="exact"/>
                    <w:ind w:right="95"/>
                    <w:jc w:val="right"/>
                    <w:rPr>
                      <w:rFonts w:ascii="Arial"/>
                    </w:rPr>
                  </w:pPr>
                  <w:r>
                    <w:rPr>
                      <w:rFonts w:ascii="Arial"/>
                    </w:rPr>
                    <w:t>Assets</w:t>
                  </w:r>
                  <w:r>
                    <w:rPr>
                      <w:rFonts w:ascii="Arial"/>
                      <w:spacing w:val="-6"/>
                    </w:rPr>
                    <w:t xml:space="preserve"> </w:t>
                  </w:r>
                  <w:r>
                    <w:rPr>
                      <w:rFonts w:ascii="Arial"/>
                    </w:rPr>
                    <w:t>are</w:t>
                  </w:r>
                  <w:r>
                    <w:rPr>
                      <w:rFonts w:ascii="Arial"/>
                      <w:spacing w:val="-2"/>
                    </w:rPr>
                    <w:t xml:space="preserve"> </w:t>
                  </w:r>
                  <w:r>
                    <w:rPr>
                      <w:rFonts w:ascii="Arial"/>
                    </w:rPr>
                    <w:t>showcased</w:t>
                  </w:r>
                  <w:r>
                    <w:rPr>
                      <w:rFonts w:ascii="Arial"/>
                      <w:spacing w:val="-1"/>
                    </w:rPr>
                    <w:t xml:space="preserve"> </w:t>
                  </w:r>
                  <w:r>
                    <w:rPr>
                      <w:rFonts w:ascii="Arial"/>
                    </w:rPr>
                    <w:t>in</w:t>
                  </w:r>
                  <w:r>
                    <w:rPr>
                      <w:rFonts w:ascii="Arial"/>
                      <w:spacing w:val="-5"/>
                    </w:rPr>
                    <w:t xml:space="preserve"> </w:t>
                  </w:r>
                  <w:r>
                    <w:rPr>
                      <w:rFonts w:ascii="Arial"/>
                    </w:rPr>
                    <w:t>a</w:t>
                  </w:r>
                  <w:r>
                    <w:rPr>
                      <w:rFonts w:ascii="Arial"/>
                      <w:spacing w:val="-2"/>
                    </w:rPr>
                    <w:t xml:space="preserve"> </w:t>
                  </w:r>
                  <w:r>
                    <w:rPr>
                      <w:rFonts w:ascii="Arial"/>
                    </w:rPr>
                    <w:t>suitable</w:t>
                  </w:r>
                  <w:r>
                    <w:rPr>
                      <w:rFonts w:ascii="Arial"/>
                      <w:spacing w:val="-1"/>
                    </w:rPr>
                    <w:t xml:space="preserve"> </w:t>
                  </w:r>
                  <w:r>
                    <w:rPr>
                      <w:rFonts w:ascii="Arial"/>
                    </w:rPr>
                    <w:t>game</w:t>
                  </w:r>
                  <w:r>
                    <w:rPr>
                      <w:rFonts w:ascii="Arial"/>
                      <w:spacing w:val="-6"/>
                    </w:rPr>
                    <w:t xml:space="preserve"> </w:t>
                  </w:r>
                  <w:r>
                    <w:rPr>
                      <w:rFonts w:ascii="Arial"/>
                    </w:rPr>
                    <w:t>engine,</w:t>
                  </w:r>
                  <w:r>
                    <w:rPr>
                      <w:rFonts w:ascii="Arial"/>
                      <w:spacing w:val="-4"/>
                    </w:rPr>
                    <w:t xml:space="preserve"> </w:t>
                  </w:r>
                  <w:r>
                    <w:rPr>
                      <w:rFonts w:ascii="Arial"/>
                    </w:rPr>
                    <w:t>with</w:t>
                  </w:r>
                  <w:r>
                    <w:rPr>
                      <w:rFonts w:ascii="Arial"/>
                      <w:spacing w:val="-2"/>
                    </w:rPr>
                    <w:t xml:space="preserve"> </w:t>
                  </w:r>
                  <w:r>
                    <w:rPr>
                      <w:rFonts w:ascii="Arial"/>
                    </w:rPr>
                    <w:t>all</w:t>
                  </w:r>
                  <w:r>
                    <w:rPr>
                      <w:rFonts w:ascii="Arial"/>
                      <w:spacing w:val="-3"/>
                    </w:rPr>
                    <w:t xml:space="preserve"> </w:t>
                  </w:r>
                  <w:r>
                    <w:rPr>
                      <w:rFonts w:ascii="Arial"/>
                    </w:rPr>
                    <w:t>static</w:t>
                  </w:r>
                  <w:r>
                    <w:rPr>
                      <w:rFonts w:ascii="Arial"/>
                      <w:spacing w:val="-3"/>
                    </w:rPr>
                    <w:t xml:space="preserve"> </w:t>
                  </w:r>
                  <w:r>
                    <w:rPr>
                      <w:rFonts w:ascii="Arial"/>
                      <w:spacing w:val="-5"/>
                    </w:rPr>
                    <w:t>and</w:t>
                  </w:r>
                </w:p>
                <w:p w14:paraId="38DDC08C" w14:textId="77777777" w:rsidR="007878B5" w:rsidRDefault="007878B5" w:rsidP="00E57E67">
                  <w:pPr>
                    <w:pStyle w:val="TableParagraph"/>
                    <w:spacing w:before="2" w:line="231" w:lineRule="exact"/>
                    <w:ind w:right="95"/>
                    <w:jc w:val="right"/>
                    <w:rPr>
                      <w:rFonts w:ascii="Arial"/>
                    </w:rPr>
                  </w:pPr>
                  <w:r>
                    <w:rPr>
                      <w:rFonts w:ascii="Arial"/>
                    </w:rPr>
                    <w:t>dynamic</w:t>
                  </w:r>
                  <w:r>
                    <w:rPr>
                      <w:rFonts w:ascii="Arial"/>
                      <w:spacing w:val="-4"/>
                    </w:rPr>
                    <w:t xml:space="preserve"> </w:t>
                  </w:r>
                  <w:r>
                    <w:rPr>
                      <w:rFonts w:ascii="Arial"/>
                    </w:rPr>
                    <w:t>elements</w:t>
                  </w:r>
                  <w:r>
                    <w:rPr>
                      <w:rFonts w:ascii="Arial"/>
                      <w:spacing w:val="-4"/>
                    </w:rPr>
                    <w:t xml:space="preserve"> </w:t>
                  </w:r>
                  <w:r>
                    <w:rPr>
                      <w:rFonts w:ascii="Arial"/>
                    </w:rPr>
                    <w:t>being</w:t>
                  </w:r>
                  <w:r>
                    <w:rPr>
                      <w:rFonts w:ascii="Arial"/>
                      <w:spacing w:val="-5"/>
                    </w:rPr>
                    <w:t xml:space="preserve"> </w:t>
                  </w:r>
                  <w:r>
                    <w:rPr>
                      <w:rFonts w:ascii="Arial"/>
                      <w:spacing w:val="-2"/>
                    </w:rPr>
                    <w:t>included</w:t>
                  </w:r>
                </w:p>
              </w:tc>
              <w:tc>
                <w:tcPr>
                  <w:tcW w:w="567" w:type="dxa"/>
                </w:tcPr>
                <w:p w14:paraId="08F5F5B7" w14:textId="77777777" w:rsidR="007878B5" w:rsidRDefault="007878B5" w:rsidP="00E57E67">
                  <w:pPr>
                    <w:pStyle w:val="TableParagraph"/>
                    <w:spacing w:line="252" w:lineRule="exact"/>
                    <w:ind w:left="109"/>
                    <w:rPr>
                      <w:rFonts w:ascii="Arial"/>
                      <w:spacing w:val="-5"/>
                    </w:rPr>
                  </w:pPr>
                </w:p>
              </w:tc>
              <w:tc>
                <w:tcPr>
                  <w:tcW w:w="5713" w:type="dxa"/>
                  <w:shd w:val="clear" w:color="auto" w:fill="C1E4F5" w:themeFill="accent1" w:themeFillTint="33"/>
                </w:tcPr>
                <w:p w14:paraId="2E308590" w14:textId="6BDC9967" w:rsidR="007878B5" w:rsidRDefault="007878B5" w:rsidP="00E57E67">
                  <w:pPr>
                    <w:pStyle w:val="TableParagraph"/>
                    <w:spacing w:line="252" w:lineRule="exact"/>
                    <w:ind w:left="109"/>
                    <w:rPr>
                      <w:rFonts w:ascii="Arial"/>
                    </w:rPr>
                  </w:pPr>
                  <w:r>
                    <w:rPr>
                      <w:rFonts w:ascii="Arial"/>
                      <w:spacing w:val="-5"/>
                    </w:rPr>
                    <w:t>10%</w:t>
                  </w:r>
                </w:p>
              </w:tc>
            </w:tr>
            <w:tr w:rsidR="007878B5" w14:paraId="7DE37EF5" w14:textId="77777777" w:rsidTr="007878B5">
              <w:trPr>
                <w:trHeight w:val="358"/>
              </w:trPr>
              <w:tc>
                <w:tcPr>
                  <w:tcW w:w="7366" w:type="dxa"/>
                  <w:shd w:val="clear" w:color="auto" w:fill="D9D9D9" w:themeFill="background1" w:themeFillShade="D9"/>
                </w:tcPr>
                <w:p w14:paraId="783ADBF4" w14:textId="3848EC06" w:rsidR="007878B5" w:rsidRDefault="007878B5" w:rsidP="00E57E67">
                  <w:pPr>
                    <w:pStyle w:val="TableParagraph"/>
                    <w:spacing w:line="252" w:lineRule="exact"/>
                    <w:ind w:right="95"/>
                    <w:jc w:val="right"/>
                    <w:rPr>
                      <w:rFonts w:ascii="Arial"/>
                    </w:rPr>
                  </w:pPr>
                  <w:r>
                    <w:rPr>
                      <w:rFonts w:ascii="Arial"/>
                    </w:rPr>
                    <w:t>Total Mark</w:t>
                  </w:r>
                </w:p>
              </w:tc>
              <w:tc>
                <w:tcPr>
                  <w:tcW w:w="567" w:type="dxa"/>
                  <w:shd w:val="clear" w:color="auto" w:fill="D9D9D9" w:themeFill="background1" w:themeFillShade="D9"/>
                </w:tcPr>
                <w:p w14:paraId="05151941" w14:textId="77777777" w:rsidR="007878B5" w:rsidRDefault="007878B5" w:rsidP="00E57E67">
                  <w:pPr>
                    <w:pStyle w:val="TableParagraph"/>
                    <w:spacing w:line="252" w:lineRule="exact"/>
                    <w:ind w:left="109"/>
                    <w:rPr>
                      <w:rFonts w:ascii="Arial"/>
                      <w:spacing w:val="-5"/>
                    </w:rPr>
                  </w:pPr>
                </w:p>
              </w:tc>
              <w:tc>
                <w:tcPr>
                  <w:tcW w:w="5713" w:type="dxa"/>
                  <w:shd w:val="clear" w:color="auto" w:fill="D9D9D9" w:themeFill="background1" w:themeFillShade="D9"/>
                </w:tcPr>
                <w:p w14:paraId="15767E99" w14:textId="24BB838D" w:rsidR="007878B5" w:rsidRDefault="007878B5" w:rsidP="00E57E67">
                  <w:pPr>
                    <w:pStyle w:val="TableParagraph"/>
                    <w:spacing w:line="252" w:lineRule="exact"/>
                    <w:ind w:left="109"/>
                    <w:rPr>
                      <w:rFonts w:ascii="Arial"/>
                      <w:spacing w:val="-5"/>
                    </w:rPr>
                  </w:pPr>
                  <w:r>
                    <w:rPr>
                      <w:rFonts w:ascii="Arial"/>
                      <w:spacing w:val="-5"/>
                    </w:rPr>
                    <w:t>100%</w:t>
                  </w:r>
                </w:p>
              </w:tc>
            </w:tr>
          </w:tbl>
          <w:p w14:paraId="64BEE680" w14:textId="77777777" w:rsidR="007878B5" w:rsidRPr="00775C58" w:rsidRDefault="007878B5" w:rsidP="00E57E67">
            <w:pPr>
              <w:rPr>
                <w:color w:val="133350"/>
              </w:rPr>
            </w:pPr>
          </w:p>
        </w:tc>
      </w:tr>
    </w:tbl>
    <w:p w14:paraId="46614EA0" w14:textId="77777777" w:rsidR="007878B5" w:rsidRDefault="007878B5"/>
    <w:tbl>
      <w:tblPr>
        <w:tblStyle w:val="TableGrid"/>
        <w:tblW w:w="0" w:type="auto"/>
        <w:tblLook w:val="04A0" w:firstRow="1" w:lastRow="0" w:firstColumn="1" w:lastColumn="0" w:noHBand="0" w:noVBand="1"/>
      </w:tblPr>
      <w:tblGrid>
        <w:gridCol w:w="1843"/>
        <w:gridCol w:w="7173"/>
      </w:tblGrid>
      <w:tr w:rsidR="007878B5" w14:paraId="1CE345F2" w14:textId="77777777" w:rsidTr="00E57E67">
        <w:tc>
          <w:tcPr>
            <w:tcW w:w="2122" w:type="dxa"/>
            <w:shd w:val="clear" w:color="auto" w:fill="D1D1D1" w:themeFill="background2" w:themeFillShade="E6"/>
          </w:tcPr>
          <w:p w14:paraId="2083813F" w14:textId="77777777" w:rsidR="007878B5" w:rsidRDefault="007878B5" w:rsidP="00E57E67">
            <w:r w:rsidRPr="006153C7">
              <w:rPr>
                <w:b/>
                <w:bCs/>
                <w:color w:val="133350"/>
              </w:rPr>
              <w:t>Mark Classification</w:t>
            </w:r>
          </w:p>
        </w:tc>
        <w:tc>
          <w:tcPr>
            <w:tcW w:w="13479" w:type="dxa"/>
            <w:shd w:val="clear" w:color="auto" w:fill="D1D1D1" w:themeFill="background2" w:themeFillShade="E6"/>
          </w:tcPr>
          <w:p w14:paraId="7002221A" w14:textId="77777777" w:rsidR="007878B5" w:rsidRPr="003730C8" w:rsidRDefault="007878B5" w:rsidP="00E57E67">
            <w:pPr>
              <w:rPr>
                <w:b/>
                <w:bCs/>
                <w:color w:val="133350"/>
              </w:rPr>
            </w:pPr>
            <w:r w:rsidRPr="006153C7">
              <w:rPr>
                <w:b/>
                <w:bCs/>
                <w:color w:val="133350"/>
              </w:rPr>
              <w:t>Criteria</w:t>
            </w:r>
          </w:p>
        </w:tc>
      </w:tr>
      <w:tr w:rsidR="007878B5" w14:paraId="2C4A0A6C" w14:textId="77777777" w:rsidTr="00E57E67">
        <w:tc>
          <w:tcPr>
            <w:tcW w:w="2122" w:type="dxa"/>
            <w:shd w:val="clear" w:color="auto" w:fill="D1D1D1" w:themeFill="background2" w:themeFillShade="E6"/>
          </w:tcPr>
          <w:p w14:paraId="55FF0A30" w14:textId="77777777" w:rsidR="007878B5" w:rsidRPr="006153C7" w:rsidRDefault="007878B5" w:rsidP="00E57E67">
            <w:pPr>
              <w:rPr>
                <w:rFonts w:ascii="Calibri" w:eastAsia="Calibri" w:hAnsi="Calibri" w:cs="Calibri"/>
                <w:szCs w:val="24"/>
              </w:rPr>
            </w:pPr>
            <w:r w:rsidRPr="006153C7">
              <w:rPr>
                <w:rFonts w:eastAsia="Calibri" w:cs="Calibri"/>
                <w:b/>
                <w:bCs/>
                <w:szCs w:val="24"/>
              </w:rPr>
              <w:t>70 – 100%</w:t>
            </w:r>
          </w:p>
          <w:p w14:paraId="3436B2E6" w14:textId="77777777" w:rsidR="007878B5" w:rsidRPr="003730C8" w:rsidRDefault="007878B5" w:rsidP="00E57E67">
            <w:pPr>
              <w:rPr>
                <w:rFonts w:ascii="Calibri" w:eastAsia="Calibri" w:hAnsi="Calibri" w:cs="Calibri"/>
                <w:szCs w:val="24"/>
              </w:rPr>
            </w:pPr>
            <w:r w:rsidRPr="006153C7">
              <w:rPr>
                <w:rFonts w:eastAsia="Calibri" w:cs="Calibri"/>
                <w:b/>
                <w:bCs/>
                <w:szCs w:val="24"/>
              </w:rPr>
              <w:t>(1</w:t>
            </w:r>
            <w:r w:rsidRPr="006153C7">
              <w:rPr>
                <w:rFonts w:eastAsia="Calibri" w:cs="Calibri"/>
                <w:b/>
                <w:bCs/>
                <w:szCs w:val="24"/>
                <w:vertAlign w:val="superscript"/>
              </w:rPr>
              <w:t>st</w:t>
            </w:r>
            <w:r w:rsidRPr="006153C7">
              <w:rPr>
                <w:rFonts w:eastAsia="Calibri" w:cs="Calibri"/>
                <w:b/>
                <w:bCs/>
                <w:szCs w:val="24"/>
              </w:rPr>
              <w:t>)</w:t>
            </w:r>
          </w:p>
        </w:tc>
        <w:tc>
          <w:tcPr>
            <w:tcW w:w="13479" w:type="dxa"/>
            <w:shd w:val="clear" w:color="auto" w:fill="C1E4F5" w:themeFill="accent1" w:themeFillTint="33"/>
          </w:tcPr>
          <w:p w14:paraId="3179E4C4" w14:textId="77777777" w:rsidR="007878B5" w:rsidRDefault="007878B5" w:rsidP="00E57E67">
            <w:pPr>
              <w:pStyle w:val="TableParagraph"/>
              <w:ind w:left="104" w:right="159"/>
            </w:pPr>
            <w:r>
              <w:t>An excellent range of</w:t>
            </w:r>
            <w:r>
              <w:rPr>
                <w:spacing w:val="-2"/>
              </w:rPr>
              <w:t xml:space="preserve"> </w:t>
            </w:r>
            <w:r>
              <w:t>techniques</w:t>
            </w:r>
            <w:r>
              <w:rPr>
                <w:spacing w:val="-1"/>
              </w:rPr>
              <w:t xml:space="preserve"> </w:t>
            </w:r>
            <w:r>
              <w:t>have been used to create a complete portfolio. An</w:t>
            </w:r>
            <w:r>
              <w:rPr>
                <w:spacing w:val="-4"/>
              </w:rPr>
              <w:t xml:space="preserve"> </w:t>
            </w:r>
            <w:r>
              <w:t>excellent</w:t>
            </w:r>
            <w:r>
              <w:rPr>
                <w:spacing w:val="-2"/>
              </w:rPr>
              <w:t xml:space="preserve"> </w:t>
            </w:r>
            <w:r>
              <w:t>range</w:t>
            </w:r>
            <w:r>
              <w:rPr>
                <w:spacing w:val="-3"/>
              </w:rPr>
              <w:t xml:space="preserve"> </w:t>
            </w:r>
            <w:r>
              <w:t>of</w:t>
            </w:r>
            <w:r>
              <w:rPr>
                <w:spacing w:val="-6"/>
              </w:rPr>
              <w:t xml:space="preserve"> </w:t>
            </w:r>
            <w:r>
              <w:t>3D</w:t>
            </w:r>
            <w:r>
              <w:rPr>
                <w:spacing w:val="-4"/>
              </w:rPr>
              <w:t xml:space="preserve"> </w:t>
            </w:r>
            <w:r>
              <w:t>assets,</w:t>
            </w:r>
            <w:r>
              <w:rPr>
                <w:spacing w:val="-3"/>
              </w:rPr>
              <w:t xml:space="preserve"> </w:t>
            </w:r>
            <w:r>
              <w:t>textures,</w:t>
            </w:r>
            <w:r>
              <w:rPr>
                <w:spacing w:val="-3"/>
              </w:rPr>
              <w:t xml:space="preserve"> </w:t>
            </w:r>
            <w:r>
              <w:t>and</w:t>
            </w:r>
            <w:r>
              <w:rPr>
                <w:spacing w:val="-5"/>
              </w:rPr>
              <w:t xml:space="preserve"> </w:t>
            </w:r>
            <w:r>
              <w:t>animations,</w:t>
            </w:r>
            <w:r>
              <w:rPr>
                <w:spacing w:val="-3"/>
              </w:rPr>
              <w:t xml:space="preserve"> </w:t>
            </w:r>
            <w:r>
              <w:t>with</w:t>
            </w:r>
            <w:r>
              <w:rPr>
                <w:spacing w:val="-4"/>
              </w:rPr>
              <w:t xml:space="preserve"> </w:t>
            </w:r>
            <w:r>
              <w:t>concept</w:t>
            </w:r>
            <w:r>
              <w:rPr>
                <w:spacing w:val="-2"/>
              </w:rPr>
              <w:t xml:space="preserve"> </w:t>
            </w:r>
            <w:r>
              <w:t>art</w:t>
            </w:r>
            <w:r>
              <w:rPr>
                <w:spacing w:val="-2"/>
              </w:rPr>
              <w:t xml:space="preserve"> </w:t>
            </w:r>
            <w:r>
              <w:t>and</w:t>
            </w:r>
            <w:r>
              <w:rPr>
                <w:spacing w:val="-5"/>
              </w:rPr>
              <w:t xml:space="preserve"> </w:t>
            </w:r>
            <w:r>
              <w:t xml:space="preserve">a detailed explanation of the creation process demonstrating an understanding of both the tools, and the thought process that the assets are created for. Original audio has been created, along with a discussion of the thought process. The presentation component is clear, well laid out, and succinctly describes each element and the methods used to create it, with clear reflection on the process undertaken and techniques used. Excellent use of screenshots and/or screen video capture has also been made. Excellent presentation, submitted as an unlisted YouTube video, which </w:t>
            </w:r>
            <w:proofErr w:type="gramStart"/>
            <w:r>
              <w:t>showcases</w:t>
            </w:r>
            <w:proofErr w:type="gramEnd"/>
            <w:r>
              <w:t xml:space="preserve"> the assets in Unreal Engine, with an excellent and succinct informed discussion over the creation process and problems</w:t>
            </w:r>
            <w:r>
              <w:rPr>
                <w:spacing w:val="-9"/>
              </w:rPr>
              <w:t xml:space="preserve"> </w:t>
            </w:r>
            <w:r>
              <w:rPr>
                <w:spacing w:val="-2"/>
              </w:rPr>
              <w:t>encountered.</w:t>
            </w:r>
          </w:p>
        </w:tc>
      </w:tr>
      <w:tr w:rsidR="007878B5" w14:paraId="5AEAEFC3" w14:textId="77777777" w:rsidTr="00E57E67">
        <w:tc>
          <w:tcPr>
            <w:tcW w:w="2122" w:type="dxa"/>
            <w:shd w:val="clear" w:color="auto" w:fill="D1D1D1" w:themeFill="background2" w:themeFillShade="E6"/>
          </w:tcPr>
          <w:p w14:paraId="2F7E9532" w14:textId="77777777" w:rsidR="007878B5" w:rsidRPr="006153C7" w:rsidRDefault="007878B5" w:rsidP="00E57E67">
            <w:pPr>
              <w:rPr>
                <w:rFonts w:ascii="Calibri" w:eastAsia="Calibri" w:hAnsi="Calibri" w:cs="Calibri"/>
                <w:szCs w:val="24"/>
              </w:rPr>
            </w:pPr>
            <w:r w:rsidRPr="006153C7">
              <w:rPr>
                <w:rFonts w:eastAsia="Calibri" w:cs="Calibri"/>
                <w:b/>
                <w:bCs/>
                <w:szCs w:val="24"/>
              </w:rPr>
              <w:t>60-69%</w:t>
            </w:r>
          </w:p>
          <w:p w14:paraId="262E6F57" w14:textId="77777777" w:rsidR="007878B5" w:rsidRPr="003730C8" w:rsidRDefault="007878B5" w:rsidP="00E57E67">
            <w:pPr>
              <w:rPr>
                <w:rFonts w:ascii="Calibri" w:eastAsia="Calibri" w:hAnsi="Calibri" w:cs="Calibri"/>
                <w:szCs w:val="24"/>
              </w:rPr>
            </w:pPr>
            <w:r w:rsidRPr="006153C7">
              <w:rPr>
                <w:rFonts w:eastAsia="Calibri" w:cs="Calibri"/>
                <w:b/>
                <w:bCs/>
                <w:szCs w:val="24"/>
              </w:rPr>
              <w:t>(2:1)</w:t>
            </w:r>
          </w:p>
        </w:tc>
        <w:tc>
          <w:tcPr>
            <w:tcW w:w="13479" w:type="dxa"/>
            <w:shd w:val="clear" w:color="auto" w:fill="C1E4F5" w:themeFill="accent1" w:themeFillTint="33"/>
          </w:tcPr>
          <w:p w14:paraId="5E721DB7" w14:textId="77777777" w:rsidR="007878B5" w:rsidRPr="00B10EB3" w:rsidRDefault="007878B5" w:rsidP="00E57E67">
            <w:pPr>
              <w:pStyle w:val="TableParagraph"/>
              <w:spacing w:before="1"/>
              <w:ind w:left="104" w:right="120"/>
            </w:pPr>
            <w:r w:rsidRPr="00B10EB3">
              <w:t xml:space="preserve">A very good range of techniques have been used to create a complete portfolio. A very good range of 3D assets, textures, and animations, with concept art and a detailed explanation of the creation process </w:t>
            </w:r>
            <w:r w:rsidRPr="00B10EB3">
              <w:lastRenderedPageBreak/>
              <w:t>demonstrating</w:t>
            </w:r>
            <w:r w:rsidRPr="00B10EB3">
              <w:rPr>
                <w:spacing w:val="-4"/>
              </w:rPr>
              <w:t xml:space="preserve"> </w:t>
            </w:r>
            <w:r w:rsidRPr="00B10EB3">
              <w:t>an</w:t>
            </w:r>
            <w:r w:rsidRPr="00B10EB3">
              <w:rPr>
                <w:spacing w:val="-7"/>
              </w:rPr>
              <w:t xml:space="preserve"> </w:t>
            </w:r>
            <w:r w:rsidRPr="00B10EB3">
              <w:t>understanding</w:t>
            </w:r>
            <w:r w:rsidRPr="00B10EB3">
              <w:rPr>
                <w:spacing w:val="-4"/>
              </w:rPr>
              <w:t xml:space="preserve"> </w:t>
            </w:r>
            <w:r w:rsidRPr="00B10EB3">
              <w:t>of</w:t>
            </w:r>
            <w:r w:rsidRPr="00B10EB3">
              <w:rPr>
                <w:spacing w:val="-5"/>
              </w:rPr>
              <w:t xml:space="preserve"> </w:t>
            </w:r>
            <w:r w:rsidRPr="00B10EB3">
              <w:t>both</w:t>
            </w:r>
            <w:r w:rsidRPr="00B10EB3">
              <w:rPr>
                <w:spacing w:val="-8"/>
              </w:rPr>
              <w:t xml:space="preserve"> </w:t>
            </w:r>
            <w:r w:rsidRPr="00B10EB3">
              <w:t>the</w:t>
            </w:r>
            <w:r w:rsidRPr="00B10EB3">
              <w:rPr>
                <w:spacing w:val="-5"/>
              </w:rPr>
              <w:t xml:space="preserve"> </w:t>
            </w:r>
            <w:r w:rsidRPr="00B10EB3">
              <w:t>tools,</w:t>
            </w:r>
            <w:r w:rsidRPr="00B10EB3">
              <w:rPr>
                <w:spacing w:val="-6"/>
              </w:rPr>
              <w:t xml:space="preserve"> </w:t>
            </w:r>
            <w:r w:rsidRPr="00B10EB3">
              <w:t>and</w:t>
            </w:r>
            <w:r w:rsidRPr="00B10EB3">
              <w:rPr>
                <w:spacing w:val="-7"/>
              </w:rPr>
              <w:t xml:space="preserve"> </w:t>
            </w:r>
            <w:r w:rsidRPr="00B10EB3">
              <w:t>the</w:t>
            </w:r>
            <w:r w:rsidRPr="00B10EB3">
              <w:rPr>
                <w:spacing w:val="-5"/>
              </w:rPr>
              <w:t xml:space="preserve"> </w:t>
            </w:r>
            <w:r w:rsidRPr="00B10EB3">
              <w:t>thought</w:t>
            </w:r>
            <w:r w:rsidRPr="00B10EB3">
              <w:rPr>
                <w:spacing w:val="-6"/>
              </w:rPr>
              <w:t xml:space="preserve"> </w:t>
            </w:r>
            <w:r w:rsidRPr="00B10EB3">
              <w:t>process that</w:t>
            </w:r>
            <w:r w:rsidRPr="00B10EB3">
              <w:rPr>
                <w:spacing w:val="-2"/>
              </w:rPr>
              <w:t xml:space="preserve"> </w:t>
            </w:r>
            <w:r w:rsidRPr="00B10EB3">
              <w:t>the</w:t>
            </w:r>
            <w:r w:rsidRPr="00B10EB3">
              <w:rPr>
                <w:spacing w:val="-1"/>
              </w:rPr>
              <w:t xml:space="preserve"> </w:t>
            </w:r>
            <w:r w:rsidRPr="00B10EB3">
              <w:t>assets</w:t>
            </w:r>
            <w:r w:rsidRPr="00B10EB3">
              <w:rPr>
                <w:spacing w:val="-1"/>
              </w:rPr>
              <w:t xml:space="preserve"> </w:t>
            </w:r>
            <w:r w:rsidRPr="00B10EB3">
              <w:t>are</w:t>
            </w:r>
            <w:r w:rsidRPr="00B10EB3">
              <w:rPr>
                <w:spacing w:val="-1"/>
              </w:rPr>
              <w:t xml:space="preserve"> </w:t>
            </w:r>
            <w:r w:rsidRPr="00B10EB3">
              <w:t>created</w:t>
            </w:r>
            <w:r w:rsidRPr="00B10EB3">
              <w:rPr>
                <w:spacing w:val="-6"/>
              </w:rPr>
              <w:t xml:space="preserve"> </w:t>
            </w:r>
            <w:r w:rsidRPr="00B10EB3">
              <w:t>for. A</w:t>
            </w:r>
            <w:r w:rsidRPr="00B10EB3">
              <w:rPr>
                <w:spacing w:val="-1"/>
              </w:rPr>
              <w:t xml:space="preserve"> </w:t>
            </w:r>
            <w:r w:rsidRPr="00B10EB3">
              <w:t>mixture</w:t>
            </w:r>
            <w:r w:rsidRPr="00B10EB3">
              <w:rPr>
                <w:spacing w:val="-1"/>
              </w:rPr>
              <w:t xml:space="preserve"> </w:t>
            </w:r>
            <w:r w:rsidRPr="00B10EB3">
              <w:t>of</w:t>
            </w:r>
            <w:r w:rsidRPr="00B10EB3">
              <w:rPr>
                <w:spacing w:val="-1"/>
              </w:rPr>
              <w:t xml:space="preserve"> </w:t>
            </w:r>
            <w:r w:rsidRPr="00B10EB3">
              <w:t>original</w:t>
            </w:r>
            <w:r w:rsidRPr="00B10EB3">
              <w:rPr>
                <w:spacing w:val="-2"/>
              </w:rPr>
              <w:t xml:space="preserve"> </w:t>
            </w:r>
            <w:r w:rsidRPr="00B10EB3">
              <w:t>and</w:t>
            </w:r>
            <w:r w:rsidRPr="00B10EB3">
              <w:rPr>
                <w:spacing w:val="-4"/>
              </w:rPr>
              <w:t xml:space="preserve"> </w:t>
            </w:r>
            <w:r w:rsidRPr="00B10EB3">
              <w:t>pre-existing audio, with</w:t>
            </w:r>
            <w:r w:rsidRPr="00B10EB3">
              <w:rPr>
                <w:spacing w:val="-1"/>
              </w:rPr>
              <w:t xml:space="preserve"> </w:t>
            </w:r>
            <w:r w:rsidRPr="00B10EB3">
              <w:t>a clear explanation of the thought process behind it. The presentation component is clear, well laid out, and succinctly describes each element and the methods used to create it, with clear reflection on the process undertaken and techniques used.</w:t>
            </w:r>
            <w:r w:rsidRPr="00B10EB3">
              <w:rPr>
                <w:spacing w:val="40"/>
              </w:rPr>
              <w:t xml:space="preserve"> </w:t>
            </w:r>
            <w:r w:rsidRPr="00B10EB3">
              <w:t>Very good use of screenshots and/or screen video capture has also been made. Excellent presentation, submitted as an unlisted YouTube video, which showcases the assets in Unreal Engine, with a very good and succinct informed discussion over the</w:t>
            </w:r>
            <w:r>
              <w:t xml:space="preserve"> </w:t>
            </w:r>
            <w:r w:rsidRPr="00B10EB3">
              <w:t>creation</w:t>
            </w:r>
            <w:r w:rsidRPr="00B10EB3">
              <w:rPr>
                <w:spacing w:val="-7"/>
              </w:rPr>
              <w:t xml:space="preserve"> </w:t>
            </w:r>
            <w:r w:rsidRPr="00B10EB3">
              <w:t>process</w:t>
            </w:r>
            <w:r w:rsidRPr="00B10EB3">
              <w:rPr>
                <w:spacing w:val="-4"/>
              </w:rPr>
              <w:t xml:space="preserve"> </w:t>
            </w:r>
            <w:r w:rsidRPr="00B10EB3">
              <w:t>and</w:t>
            </w:r>
            <w:r w:rsidRPr="00B10EB3">
              <w:rPr>
                <w:spacing w:val="-7"/>
              </w:rPr>
              <w:t xml:space="preserve"> </w:t>
            </w:r>
            <w:r w:rsidRPr="00B10EB3">
              <w:t>problems</w:t>
            </w:r>
            <w:r w:rsidRPr="00B10EB3">
              <w:rPr>
                <w:spacing w:val="-4"/>
              </w:rPr>
              <w:t xml:space="preserve"> </w:t>
            </w:r>
            <w:r w:rsidRPr="00B10EB3">
              <w:rPr>
                <w:spacing w:val="-2"/>
              </w:rPr>
              <w:t>encountered.</w:t>
            </w:r>
          </w:p>
        </w:tc>
      </w:tr>
      <w:tr w:rsidR="007878B5" w14:paraId="4CBDEC6C" w14:textId="77777777" w:rsidTr="00E57E67">
        <w:tc>
          <w:tcPr>
            <w:tcW w:w="2122" w:type="dxa"/>
            <w:shd w:val="clear" w:color="auto" w:fill="D1D1D1" w:themeFill="background2" w:themeFillShade="E6"/>
          </w:tcPr>
          <w:p w14:paraId="01FCF678" w14:textId="77777777" w:rsidR="007878B5" w:rsidRPr="006153C7" w:rsidRDefault="007878B5" w:rsidP="00E57E67">
            <w:pPr>
              <w:rPr>
                <w:rFonts w:ascii="Calibri" w:eastAsia="Calibri" w:hAnsi="Calibri" w:cs="Calibri"/>
                <w:szCs w:val="24"/>
              </w:rPr>
            </w:pPr>
            <w:r w:rsidRPr="006153C7">
              <w:rPr>
                <w:rFonts w:eastAsia="Calibri" w:cs="Calibri"/>
                <w:b/>
                <w:bCs/>
                <w:szCs w:val="24"/>
              </w:rPr>
              <w:lastRenderedPageBreak/>
              <w:t>50-59%</w:t>
            </w:r>
          </w:p>
          <w:p w14:paraId="6087F8EA" w14:textId="77777777" w:rsidR="007878B5" w:rsidRPr="003730C8" w:rsidRDefault="007878B5" w:rsidP="00E57E67">
            <w:pPr>
              <w:rPr>
                <w:rFonts w:ascii="Calibri" w:eastAsia="Calibri" w:hAnsi="Calibri" w:cs="Calibri"/>
                <w:szCs w:val="24"/>
              </w:rPr>
            </w:pPr>
            <w:r w:rsidRPr="006153C7">
              <w:rPr>
                <w:rFonts w:eastAsia="Calibri" w:cs="Calibri"/>
                <w:b/>
                <w:bCs/>
                <w:szCs w:val="24"/>
              </w:rPr>
              <w:t>(2:2)</w:t>
            </w:r>
          </w:p>
        </w:tc>
        <w:tc>
          <w:tcPr>
            <w:tcW w:w="13479" w:type="dxa"/>
            <w:shd w:val="clear" w:color="auto" w:fill="C1E4F5" w:themeFill="accent1" w:themeFillTint="33"/>
          </w:tcPr>
          <w:p w14:paraId="5B650000" w14:textId="77777777" w:rsidR="007878B5" w:rsidRPr="00B10EB3" w:rsidRDefault="007878B5" w:rsidP="00E57E67">
            <w:pPr>
              <w:pStyle w:val="TableParagraph"/>
              <w:ind w:left="104"/>
              <w:rPr>
                <w:szCs w:val="20"/>
              </w:rPr>
            </w:pPr>
            <w:r w:rsidRPr="00B10EB3">
              <w:rPr>
                <w:szCs w:val="20"/>
              </w:rPr>
              <w:t>A good range of techniques have been used to create a complete portfolio with all elements present. A good approach to the level design is also evident, but the learning curve could</w:t>
            </w:r>
            <w:r w:rsidRPr="00B10EB3">
              <w:rPr>
                <w:spacing w:val="-1"/>
                <w:szCs w:val="20"/>
              </w:rPr>
              <w:t xml:space="preserve"> </w:t>
            </w:r>
            <w:r w:rsidRPr="00B10EB3">
              <w:rPr>
                <w:szCs w:val="20"/>
              </w:rPr>
              <w:t>be improved</w:t>
            </w:r>
            <w:r w:rsidRPr="00B10EB3">
              <w:rPr>
                <w:spacing w:val="-1"/>
                <w:szCs w:val="20"/>
              </w:rPr>
              <w:t xml:space="preserve"> </w:t>
            </w:r>
            <w:r w:rsidRPr="00B10EB3">
              <w:rPr>
                <w:szCs w:val="20"/>
              </w:rPr>
              <w:t>upon.</w:t>
            </w:r>
            <w:r w:rsidRPr="00B10EB3">
              <w:rPr>
                <w:spacing w:val="40"/>
                <w:szCs w:val="20"/>
              </w:rPr>
              <w:t xml:space="preserve"> </w:t>
            </w:r>
            <w:r w:rsidRPr="00B10EB3">
              <w:rPr>
                <w:szCs w:val="20"/>
              </w:rPr>
              <w:t>A good</w:t>
            </w:r>
            <w:r w:rsidRPr="00B10EB3">
              <w:rPr>
                <w:spacing w:val="-1"/>
                <w:szCs w:val="20"/>
              </w:rPr>
              <w:t xml:space="preserve"> </w:t>
            </w:r>
            <w:r w:rsidRPr="00B10EB3">
              <w:rPr>
                <w:szCs w:val="20"/>
              </w:rPr>
              <w:t>scene has been implemented, but some elements could be expanded upon. The presentation</w:t>
            </w:r>
            <w:r w:rsidRPr="00B10EB3">
              <w:rPr>
                <w:spacing w:val="-5"/>
                <w:szCs w:val="20"/>
              </w:rPr>
              <w:t xml:space="preserve"> </w:t>
            </w:r>
            <w:r w:rsidRPr="00B10EB3">
              <w:rPr>
                <w:szCs w:val="20"/>
              </w:rPr>
              <w:t>describes</w:t>
            </w:r>
            <w:r w:rsidRPr="00B10EB3">
              <w:rPr>
                <w:spacing w:val="-4"/>
                <w:szCs w:val="20"/>
              </w:rPr>
              <w:t xml:space="preserve"> </w:t>
            </w:r>
            <w:r w:rsidRPr="00B10EB3">
              <w:rPr>
                <w:szCs w:val="20"/>
              </w:rPr>
              <w:t>each</w:t>
            </w:r>
            <w:r w:rsidRPr="00B10EB3">
              <w:rPr>
                <w:spacing w:val="-5"/>
                <w:szCs w:val="20"/>
              </w:rPr>
              <w:t xml:space="preserve"> </w:t>
            </w:r>
            <w:r w:rsidRPr="00B10EB3">
              <w:rPr>
                <w:szCs w:val="20"/>
              </w:rPr>
              <w:t>element</w:t>
            </w:r>
            <w:r w:rsidRPr="00B10EB3">
              <w:rPr>
                <w:spacing w:val="-5"/>
                <w:szCs w:val="20"/>
              </w:rPr>
              <w:t xml:space="preserve"> </w:t>
            </w:r>
            <w:r w:rsidRPr="00B10EB3">
              <w:rPr>
                <w:szCs w:val="20"/>
              </w:rPr>
              <w:t>and</w:t>
            </w:r>
            <w:r w:rsidRPr="00B10EB3">
              <w:rPr>
                <w:spacing w:val="-5"/>
                <w:szCs w:val="20"/>
              </w:rPr>
              <w:t xml:space="preserve"> </w:t>
            </w:r>
            <w:r w:rsidRPr="00B10EB3">
              <w:rPr>
                <w:szCs w:val="20"/>
              </w:rPr>
              <w:t>the</w:t>
            </w:r>
            <w:r w:rsidRPr="00B10EB3">
              <w:rPr>
                <w:spacing w:val="-4"/>
                <w:szCs w:val="20"/>
              </w:rPr>
              <w:t xml:space="preserve"> </w:t>
            </w:r>
            <w:r w:rsidRPr="00B10EB3">
              <w:rPr>
                <w:szCs w:val="20"/>
              </w:rPr>
              <w:t>methods</w:t>
            </w:r>
            <w:r w:rsidRPr="00B10EB3">
              <w:rPr>
                <w:spacing w:val="-4"/>
                <w:szCs w:val="20"/>
              </w:rPr>
              <w:t xml:space="preserve"> </w:t>
            </w:r>
            <w:r w:rsidRPr="00B10EB3">
              <w:rPr>
                <w:szCs w:val="20"/>
              </w:rPr>
              <w:t>used</w:t>
            </w:r>
            <w:r w:rsidRPr="00B10EB3">
              <w:rPr>
                <w:spacing w:val="-5"/>
                <w:szCs w:val="20"/>
              </w:rPr>
              <w:t xml:space="preserve"> </w:t>
            </w:r>
            <w:r w:rsidRPr="00B10EB3">
              <w:rPr>
                <w:szCs w:val="20"/>
              </w:rPr>
              <w:t>to</w:t>
            </w:r>
            <w:r w:rsidRPr="00B10EB3">
              <w:rPr>
                <w:spacing w:val="-6"/>
                <w:szCs w:val="20"/>
              </w:rPr>
              <w:t xml:space="preserve"> </w:t>
            </w:r>
            <w:r w:rsidRPr="00B10EB3">
              <w:rPr>
                <w:szCs w:val="20"/>
              </w:rPr>
              <w:t>create</w:t>
            </w:r>
            <w:r w:rsidRPr="00B10EB3">
              <w:rPr>
                <w:spacing w:val="-4"/>
                <w:szCs w:val="20"/>
              </w:rPr>
              <w:t xml:space="preserve"> </w:t>
            </w:r>
            <w:r w:rsidRPr="00B10EB3">
              <w:rPr>
                <w:szCs w:val="20"/>
              </w:rPr>
              <w:t>it</w:t>
            </w:r>
            <w:r w:rsidRPr="00B10EB3">
              <w:rPr>
                <w:spacing w:val="-4"/>
                <w:szCs w:val="20"/>
              </w:rPr>
              <w:t xml:space="preserve"> </w:t>
            </w:r>
            <w:r w:rsidRPr="00B10EB3">
              <w:rPr>
                <w:szCs w:val="20"/>
              </w:rPr>
              <w:t>but could be better laid out and clearer.</w:t>
            </w:r>
            <w:r w:rsidRPr="00B10EB3">
              <w:rPr>
                <w:spacing w:val="40"/>
                <w:szCs w:val="20"/>
              </w:rPr>
              <w:t xml:space="preserve"> </w:t>
            </w:r>
            <w:r w:rsidRPr="00B10EB3">
              <w:rPr>
                <w:szCs w:val="20"/>
              </w:rPr>
              <w:t>Some use of screenshots and screen video capture has also been made.</w:t>
            </w:r>
            <w:r w:rsidRPr="00B10EB3">
              <w:rPr>
                <w:spacing w:val="40"/>
                <w:szCs w:val="20"/>
              </w:rPr>
              <w:t xml:space="preserve"> </w:t>
            </w:r>
            <w:r w:rsidRPr="00B10EB3">
              <w:rPr>
                <w:szCs w:val="20"/>
              </w:rPr>
              <w:t>The presentation demonstrates the</w:t>
            </w:r>
            <w:r>
              <w:rPr>
                <w:szCs w:val="20"/>
              </w:rPr>
              <w:t xml:space="preserve"> </w:t>
            </w:r>
            <w:r w:rsidRPr="00B10EB3">
              <w:rPr>
                <w:szCs w:val="20"/>
              </w:rPr>
              <w:t>student</w:t>
            </w:r>
            <w:r w:rsidRPr="00B10EB3">
              <w:rPr>
                <w:spacing w:val="-7"/>
                <w:szCs w:val="20"/>
              </w:rPr>
              <w:t xml:space="preserve"> </w:t>
            </w:r>
            <w:r w:rsidRPr="00B10EB3">
              <w:rPr>
                <w:szCs w:val="20"/>
              </w:rPr>
              <w:t>understands</w:t>
            </w:r>
            <w:r w:rsidRPr="00B10EB3">
              <w:rPr>
                <w:spacing w:val="-4"/>
                <w:szCs w:val="20"/>
              </w:rPr>
              <w:t xml:space="preserve"> </w:t>
            </w:r>
            <w:r w:rsidRPr="00B10EB3">
              <w:rPr>
                <w:szCs w:val="20"/>
              </w:rPr>
              <w:t>the</w:t>
            </w:r>
            <w:r w:rsidRPr="00B10EB3">
              <w:rPr>
                <w:spacing w:val="-3"/>
                <w:szCs w:val="20"/>
              </w:rPr>
              <w:t xml:space="preserve"> </w:t>
            </w:r>
            <w:r w:rsidRPr="00B10EB3">
              <w:rPr>
                <w:szCs w:val="20"/>
              </w:rPr>
              <w:t>key</w:t>
            </w:r>
            <w:r w:rsidRPr="00B10EB3">
              <w:rPr>
                <w:spacing w:val="-3"/>
                <w:szCs w:val="20"/>
              </w:rPr>
              <w:t xml:space="preserve"> </w:t>
            </w:r>
            <w:r w:rsidRPr="00B10EB3">
              <w:rPr>
                <w:szCs w:val="20"/>
              </w:rPr>
              <w:t>issues</w:t>
            </w:r>
            <w:r w:rsidRPr="00B10EB3">
              <w:rPr>
                <w:spacing w:val="-3"/>
                <w:szCs w:val="20"/>
              </w:rPr>
              <w:t xml:space="preserve"> </w:t>
            </w:r>
            <w:r w:rsidRPr="00B10EB3">
              <w:rPr>
                <w:szCs w:val="20"/>
              </w:rPr>
              <w:t>of</w:t>
            </w:r>
            <w:r w:rsidRPr="00B10EB3">
              <w:rPr>
                <w:spacing w:val="-3"/>
                <w:szCs w:val="20"/>
              </w:rPr>
              <w:t xml:space="preserve"> </w:t>
            </w:r>
            <w:r w:rsidRPr="00B10EB3">
              <w:rPr>
                <w:szCs w:val="20"/>
              </w:rPr>
              <w:t>game</w:t>
            </w:r>
            <w:r w:rsidRPr="00B10EB3">
              <w:rPr>
                <w:spacing w:val="-3"/>
                <w:szCs w:val="20"/>
              </w:rPr>
              <w:t xml:space="preserve"> </w:t>
            </w:r>
            <w:r w:rsidRPr="00B10EB3">
              <w:rPr>
                <w:szCs w:val="20"/>
              </w:rPr>
              <w:t>asset</w:t>
            </w:r>
            <w:r w:rsidRPr="00B10EB3">
              <w:rPr>
                <w:spacing w:val="-4"/>
                <w:szCs w:val="20"/>
              </w:rPr>
              <w:t xml:space="preserve"> </w:t>
            </w:r>
            <w:r w:rsidRPr="00B10EB3">
              <w:rPr>
                <w:szCs w:val="20"/>
              </w:rPr>
              <w:t>creation</w:t>
            </w:r>
            <w:r w:rsidRPr="00B10EB3">
              <w:rPr>
                <w:spacing w:val="-5"/>
                <w:szCs w:val="20"/>
              </w:rPr>
              <w:t xml:space="preserve"> </w:t>
            </w:r>
            <w:r w:rsidRPr="00B10EB3">
              <w:rPr>
                <w:szCs w:val="20"/>
              </w:rPr>
              <w:t>and</w:t>
            </w:r>
            <w:r w:rsidRPr="00B10EB3">
              <w:rPr>
                <w:spacing w:val="-5"/>
                <w:szCs w:val="20"/>
              </w:rPr>
              <w:t xml:space="preserve"> </w:t>
            </w:r>
            <w:r w:rsidRPr="00B10EB3">
              <w:rPr>
                <w:szCs w:val="20"/>
              </w:rPr>
              <w:t>level</w:t>
            </w:r>
            <w:r w:rsidRPr="00B10EB3">
              <w:rPr>
                <w:spacing w:val="-4"/>
                <w:szCs w:val="20"/>
              </w:rPr>
              <w:t xml:space="preserve"> </w:t>
            </w:r>
            <w:r w:rsidRPr="00B10EB3">
              <w:rPr>
                <w:spacing w:val="-2"/>
                <w:szCs w:val="20"/>
              </w:rPr>
              <w:t>design.</w:t>
            </w:r>
          </w:p>
        </w:tc>
      </w:tr>
      <w:tr w:rsidR="007878B5" w14:paraId="64294BBC" w14:textId="77777777" w:rsidTr="00E57E67">
        <w:tc>
          <w:tcPr>
            <w:tcW w:w="2122" w:type="dxa"/>
            <w:shd w:val="clear" w:color="auto" w:fill="D1D1D1" w:themeFill="background2" w:themeFillShade="E6"/>
          </w:tcPr>
          <w:p w14:paraId="2D23BEB5" w14:textId="77777777" w:rsidR="007878B5" w:rsidRPr="006153C7" w:rsidRDefault="007878B5" w:rsidP="00E57E67">
            <w:pPr>
              <w:rPr>
                <w:rFonts w:ascii="Calibri" w:eastAsia="Calibri" w:hAnsi="Calibri" w:cs="Calibri"/>
                <w:szCs w:val="24"/>
              </w:rPr>
            </w:pPr>
            <w:r w:rsidRPr="006153C7">
              <w:rPr>
                <w:rFonts w:eastAsia="Calibri" w:cs="Calibri"/>
                <w:b/>
                <w:bCs/>
                <w:szCs w:val="24"/>
              </w:rPr>
              <w:t xml:space="preserve">40-49% </w:t>
            </w:r>
          </w:p>
          <w:p w14:paraId="4F57E691" w14:textId="77777777" w:rsidR="007878B5" w:rsidRPr="003730C8" w:rsidRDefault="007878B5" w:rsidP="00E57E67">
            <w:pPr>
              <w:rPr>
                <w:rFonts w:ascii="Calibri" w:eastAsia="Calibri" w:hAnsi="Calibri" w:cs="Calibri"/>
                <w:szCs w:val="24"/>
              </w:rPr>
            </w:pPr>
            <w:r w:rsidRPr="006153C7">
              <w:rPr>
                <w:rFonts w:eastAsia="Calibri" w:cs="Calibri"/>
                <w:b/>
                <w:bCs/>
                <w:szCs w:val="24"/>
              </w:rPr>
              <w:t>(3</w:t>
            </w:r>
            <w:r w:rsidRPr="006153C7">
              <w:rPr>
                <w:rFonts w:eastAsia="Calibri" w:cs="Calibri"/>
                <w:b/>
                <w:bCs/>
                <w:szCs w:val="24"/>
                <w:vertAlign w:val="superscript"/>
              </w:rPr>
              <w:t>rd</w:t>
            </w:r>
            <w:r w:rsidRPr="006153C7">
              <w:rPr>
                <w:rFonts w:eastAsia="Calibri" w:cs="Calibri"/>
                <w:b/>
                <w:bCs/>
                <w:szCs w:val="24"/>
              </w:rPr>
              <w:t>)</w:t>
            </w:r>
          </w:p>
        </w:tc>
        <w:tc>
          <w:tcPr>
            <w:tcW w:w="13479" w:type="dxa"/>
            <w:shd w:val="clear" w:color="auto" w:fill="C1E4F5" w:themeFill="accent1" w:themeFillTint="33"/>
          </w:tcPr>
          <w:p w14:paraId="7A352715" w14:textId="77777777" w:rsidR="007878B5" w:rsidRPr="00B10EB3" w:rsidRDefault="007878B5" w:rsidP="00E57E67">
            <w:pPr>
              <w:pStyle w:val="TableParagraph"/>
              <w:ind w:left="104" w:right="124"/>
              <w:rPr>
                <w:szCs w:val="20"/>
              </w:rPr>
            </w:pPr>
            <w:r w:rsidRPr="00B10EB3">
              <w:rPr>
                <w:szCs w:val="20"/>
              </w:rPr>
              <w:t>A</w:t>
            </w:r>
            <w:r>
              <w:rPr>
                <w:szCs w:val="20"/>
              </w:rPr>
              <w:t xml:space="preserve">n average </w:t>
            </w:r>
            <w:r w:rsidRPr="00B10EB3">
              <w:rPr>
                <w:szCs w:val="20"/>
              </w:rPr>
              <w:t xml:space="preserve">range of techniques has been used to create a complete portfolio with most elements present, but this needs to be greatly expanded upon. The level design is </w:t>
            </w:r>
            <w:r>
              <w:rPr>
                <w:szCs w:val="20"/>
              </w:rPr>
              <w:t>acceptable but</w:t>
            </w:r>
            <w:r w:rsidRPr="00B10EB3">
              <w:rPr>
                <w:szCs w:val="20"/>
              </w:rPr>
              <w:t xml:space="preserve"> could be expanded upon to include more challenges for the player.</w:t>
            </w:r>
            <w:r w:rsidRPr="00B10EB3">
              <w:rPr>
                <w:spacing w:val="40"/>
                <w:szCs w:val="20"/>
              </w:rPr>
              <w:t xml:space="preserve"> </w:t>
            </w:r>
            <w:r w:rsidRPr="00B10EB3">
              <w:rPr>
                <w:szCs w:val="20"/>
              </w:rPr>
              <w:t>A range of techniques have been</w:t>
            </w:r>
            <w:r w:rsidRPr="00B10EB3">
              <w:rPr>
                <w:spacing w:val="40"/>
                <w:szCs w:val="20"/>
              </w:rPr>
              <w:t xml:space="preserve"> </w:t>
            </w:r>
            <w:r w:rsidRPr="00B10EB3">
              <w:rPr>
                <w:szCs w:val="20"/>
              </w:rPr>
              <w:t>attempted but the scene is basic and more could have been done to demonstrate</w:t>
            </w:r>
            <w:r w:rsidRPr="00B10EB3">
              <w:rPr>
                <w:spacing w:val="-5"/>
                <w:szCs w:val="20"/>
              </w:rPr>
              <w:t xml:space="preserve"> </w:t>
            </w:r>
            <w:r w:rsidRPr="00B10EB3">
              <w:rPr>
                <w:szCs w:val="20"/>
              </w:rPr>
              <w:t>the</w:t>
            </w:r>
            <w:r w:rsidRPr="00B10EB3">
              <w:rPr>
                <w:spacing w:val="-4"/>
                <w:szCs w:val="20"/>
              </w:rPr>
              <w:t xml:space="preserve"> </w:t>
            </w:r>
            <w:r w:rsidRPr="00B10EB3">
              <w:rPr>
                <w:szCs w:val="20"/>
              </w:rPr>
              <w:t>techniques</w:t>
            </w:r>
            <w:r>
              <w:rPr>
                <w:szCs w:val="20"/>
              </w:rPr>
              <w:t xml:space="preserve"> used</w:t>
            </w:r>
            <w:r w:rsidRPr="00B10EB3">
              <w:rPr>
                <w:szCs w:val="20"/>
              </w:rPr>
              <w:t>.</w:t>
            </w:r>
            <w:r>
              <w:rPr>
                <w:szCs w:val="20"/>
              </w:rPr>
              <w:t xml:space="preserve"> </w:t>
            </w:r>
            <w:r w:rsidRPr="00B10EB3">
              <w:rPr>
                <w:szCs w:val="20"/>
              </w:rPr>
              <w:t>The</w:t>
            </w:r>
            <w:r w:rsidRPr="00B10EB3">
              <w:rPr>
                <w:spacing w:val="-4"/>
                <w:szCs w:val="20"/>
              </w:rPr>
              <w:t xml:space="preserve"> </w:t>
            </w:r>
            <w:r w:rsidRPr="00B10EB3">
              <w:rPr>
                <w:szCs w:val="20"/>
              </w:rPr>
              <w:t>presentation</w:t>
            </w:r>
            <w:r w:rsidRPr="00B10EB3">
              <w:rPr>
                <w:spacing w:val="-6"/>
                <w:szCs w:val="20"/>
              </w:rPr>
              <w:t xml:space="preserve"> </w:t>
            </w:r>
            <w:r w:rsidRPr="00B10EB3">
              <w:rPr>
                <w:szCs w:val="20"/>
              </w:rPr>
              <w:t>describes</w:t>
            </w:r>
            <w:r w:rsidRPr="00B10EB3">
              <w:rPr>
                <w:spacing w:val="-4"/>
                <w:szCs w:val="20"/>
              </w:rPr>
              <w:t xml:space="preserve"> </w:t>
            </w:r>
            <w:r w:rsidRPr="00B10EB3">
              <w:rPr>
                <w:szCs w:val="20"/>
              </w:rPr>
              <w:t>each</w:t>
            </w:r>
            <w:r w:rsidRPr="00B10EB3">
              <w:rPr>
                <w:spacing w:val="-6"/>
                <w:szCs w:val="20"/>
              </w:rPr>
              <w:t xml:space="preserve"> </w:t>
            </w:r>
            <w:r w:rsidRPr="00B10EB3">
              <w:rPr>
                <w:szCs w:val="20"/>
              </w:rPr>
              <w:t>element,</w:t>
            </w:r>
            <w:r w:rsidRPr="00B10EB3">
              <w:rPr>
                <w:spacing w:val="-6"/>
                <w:szCs w:val="20"/>
              </w:rPr>
              <w:t xml:space="preserve"> </w:t>
            </w:r>
            <w:r w:rsidRPr="00B10EB3">
              <w:rPr>
                <w:szCs w:val="20"/>
              </w:rPr>
              <w:t xml:space="preserve">and the methods used to create it but could be expanded upon, better laid out and </w:t>
            </w:r>
            <w:proofErr w:type="gramStart"/>
            <w:r>
              <w:rPr>
                <w:szCs w:val="20"/>
              </w:rPr>
              <w:t>more clear</w:t>
            </w:r>
            <w:proofErr w:type="gramEnd"/>
            <w:r w:rsidRPr="00B10EB3">
              <w:rPr>
                <w:szCs w:val="20"/>
              </w:rPr>
              <w:t>.</w:t>
            </w:r>
            <w:r w:rsidRPr="00B10EB3">
              <w:rPr>
                <w:spacing w:val="40"/>
                <w:szCs w:val="20"/>
              </w:rPr>
              <w:t xml:space="preserve"> </w:t>
            </w:r>
            <w:r w:rsidRPr="00B10EB3">
              <w:rPr>
                <w:szCs w:val="20"/>
              </w:rPr>
              <w:t>Little to no use of screenshots and screen video capture has</w:t>
            </w:r>
            <w:r>
              <w:rPr>
                <w:szCs w:val="20"/>
              </w:rPr>
              <w:t xml:space="preserve"> </w:t>
            </w:r>
            <w:r w:rsidRPr="00B10EB3">
              <w:rPr>
                <w:szCs w:val="20"/>
              </w:rPr>
              <w:t>been</w:t>
            </w:r>
            <w:r w:rsidRPr="00B10EB3">
              <w:rPr>
                <w:spacing w:val="-4"/>
                <w:szCs w:val="20"/>
              </w:rPr>
              <w:t xml:space="preserve"> </w:t>
            </w:r>
            <w:r w:rsidRPr="00B10EB3">
              <w:rPr>
                <w:szCs w:val="20"/>
              </w:rPr>
              <w:t>made.</w:t>
            </w:r>
            <w:r w:rsidRPr="00B10EB3">
              <w:rPr>
                <w:spacing w:val="48"/>
                <w:szCs w:val="20"/>
              </w:rPr>
              <w:t xml:space="preserve"> </w:t>
            </w:r>
            <w:r w:rsidRPr="00B10EB3">
              <w:rPr>
                <w:szCs w:val="20"/>
              </w:rPr>
              <w:t>More</w:t>
            </w:r>
            <w:r w:rsidRPr="00B10EB3">
              <w:rPr>
                <w:spacing w:val="-2"/>
                <w:szCs w:val="20"/>
              </w:rPr>
              <w:t xml:space="preserve"> </w:t>
            </w:r>
            <w:r w:rsidRPr="00B10EB3">
              <w:rPr>
                <w:szCs w:val="20"/>
              </w:rPr>
              <w:t>on</w:t>
            </w:r>
            <w:r w:rsidRPr="00B10EB3">
              <w:rPr>
                <w:spacing w:val="-3"/>
                <w:szCs w:val="20"/>
              </w:rPr>
              <w:t xml:space="preserve"> </w:t>
            </w:r>
            <w:r w:rsidRPr="00B10EB3">
              <w:rPr>
                <w:szCs w:val="20"/>
              </w:rPr>
              <w:t>the</w:t>
            </w:r>
            <w:r w:rsidRPr="00B10EB3">
              <w:rPr>
                <w:spacing w:val="-2"/>
                <w:szCs w:val="20"/>
              </w:rPr>
              <w:t xml:space="preserve"> </w:t>
            </w:r>
            <w:r w:rsidRPr="00B10EB3">
              <w:rPr>
                <w:szCs w:val="20"/>
              </w:rPr>
              <w:t>techniques</w:t>
            </w:r>
            <w:r w:rsidRPr="00B10EB3">
              <w:rPr>
                <w:spacing w:val="-2"/>
                <w:szCs w:val="20"/>
              </w:rPr>
              <w:t xml:space="preserve"> </w:t>
            </w:r>
            <w:r w:rsidRPr="00B10EB3">
              <w:rPr>
                <w:szCs w:val="20"/>
              </w:rPr>
              <w:t>used</w:t>
            </w:r>
            <w:r w:rsidRPr="00B10EB3">
              <w:rPr>
                <w:spacing w:val="-4"/>
                <w:szCs w:val="20"/>
              </w:rPr>
              <w:t xml:space="preserve"> </w:t>
            </w:r>
            <w:r w:rsidRPr="00B10EB3">
              <w:rPr>
                <w:szCs w:val="20"/>
              </w:rPr>
              <w:t>is</w:t>
            </w:r>
            <w:r w:rsidRPr="00B10EB3">
              <w:rPr>
                <w:spacing w:val="4"/>
                <w:szCs w:val="20"/>
              </w:rPr>
              <w:t xml:space="preserve"> </w:t>
            </w:r>
            <w:r w:rsidRPr="00B10EB3">
              <w:rPr>
                <w:spacing w:val="-2"/>
                <w:szCs w:val="20"/>
              </w:rPr>
              <w:t>required.</w:t>
            </w:r>
          </w:p>
        </w:tc>
      </w:tr>
      <w:tr w:rsidR="007878B5" w14:paraId="43481AB4" w14:textId="77777777" w:rsidTr="00E57E67">
        <w:tc>
          <w:tcPr>
            <w:tcW w:w="2122" w:type="dxa"/>
            <w:shd w:val="clear" w:color="auto" w:fill="D1D1D1" w:themeFill="background2" w:themeFillShade="E6"/>
          </w:tcPr>
          <w:p w14:paraId="1F4B55EC" w14:textId="77777777" w:rsidR="007878B5" w:rsidRPr="006153C7" w:rsidRDefault="007878B5" w:rsidP="00E57E67">
            <w:pPr>
              <w:rPr>
                <w:rFonts w:ascii="Calibri" w:eastAsia="Calibri" w:hAnsi="Calibri" w:cs="Calibri"/>
                <w:szCs w:val="24"/>
              </w:rPr>
            </w:pPr>
            <w:r>
              <w:rPr>
                <w:rFonts w:eastAsia="Calibri" w:cs="Calibri"/>
                <w:b/>
                <w:bCs/>
                <w:szCs w:val="24"/>
              </w:rPr>
              <w:t>35-39</w:t>
            </w:r>
            <w:r w:rsidRPr="006153C7">
              <w:rPr>
                <w:rFonts w:eastAsia="Calibri" w:cs="Calibri"/>
                <w:b/>
                <w:bCs/>
                <w:szCs w:val="24"/>
              </w:rPr>
              <w:t>%</w:t>
            </w:r>
          </w:p>
          <w:p w14:paraId="282C046B" w14:textId="77777777" w:rsidR="007878B5" w:rsidRPr="003730C8" w:rsidRDefault="007878B5" w:rsidP="00E57E67">
            <w:pPr>
              <w:rPr>
                <w:rFonts w:ascii="Calibri" w:eastAsia="Calibri" w:hAnsi="Calibri" w:cs="Calibri"/>
                <w:szCs w:val="24"/>
              </w:rPr>
            </w:pPr>
            <w:r w:rsidRPr="006153C7">
              <w:rPr>
                <w:rFonts w:eastAsia="Calibri" w:cs="Calibri"/>
                <w:b/>
                <w:bCs/>
                <w:szCs w:val="24"/>
              </w:rPr>
              <w:t>(</w:t>
            </w:r>
            <w:r>
              <w:rPr>
                <w:rFonts w:eastAsia="Calibri" w:cs="Calibri"/>
                <w:b/>
                <w:bCs/>
                <w:szCs w:val="24"/>
              </w:rPr>
              <w:t xml:space="preserve">Narrow </w:t>
            </w:r>
            <w:r w:rsidRPr="006153C7">
              <w:rPr>
                <w:rFonts w:eastAsia="Calibri" w:cs="Calibri"/>
                <w:b/>
                <w:bCs/>
                <w:szCs w:val="24"/>
              </w:rPr>
              <w:t>Fail)</w:t>
            </w:r>
          </w:p>
        </w:tc>
        <w:tc>
          <w:tcPr>
            <w:tcW w:w="13479" w:type="dxa"/>
            <w:shd w:val="clear" w:color="auto" w:fill="C1E4F5" w:themeFill="accent1" w:themeFillTint="33"/>
          </w:tcPr>
          <w:p w14:paraId="3BB253DD" w14:textId="77777777" w:rsidR="007878B5" w:rsidRPr="00BC210E" w:rsidRDefault="007878B5" w:rsidP="00E57E67">
            <w:pPr>
              <w:pStyle w:val="TableParagraph"/>
              <w:spacing w:before="2"/>
              <w:ind w:left="104"/>
              <w:rPr>
                <w:szCs w:val="20"/>
              </w:rPr>
            </w:pPr>
            <w:r w:rsidRPr="00BC210E">
              <w:rPr>
                <w:szCs w:val="20"/>
              </w:rPr>
              <w:t>A</w:t>
            </w:r>
            <w:r w:rsidRPr="00BC210E">
              <w:rPr>
                <w:spacing w:val="-5"/>
                <w:szCs w:val="20"/>
              </w:rPr>
              <w:t xml:space="preserve"> </w:t>
            </w:r>
            <w:r w:rsidRPr="00BC210E">
              <w:rPr>
                <w:szCs w:val="20"/>
              </w:rPr>
              <w:t>basic</w:t>
            </w:r>
            <w:r w:rsidRPr="00BC210E">
              <w:rPr>
                <w:spacing w:val="-5"/>
                <w:szCs w:val="20"/>
              </w:rPr>
              <w:t xml:space="preserve"> </w:t>
            </w:r>
            <w:r w:rsidRPr="00BC210E">
              <w:rPr>
                <w:szCs w:val="20"/>
              </w:rPr>
              <w:t>range</w:t>
            </w:r>
            <w:r w:rsidRPr="00BC210E">
              <w:rPr>
                <w:spacing w:val="-2"/>
                <w:szCs w:val="20"/>
              </w:rPr>
              <w:t xml:space="preserve"> </w:t>
            </w:r>
            <w:r w:rsidRPr="00BC210E">
              <w:rPr>
                <w:szCs w:val="20"/>
              </w:rPr>
              <w:t>of</w:t>
            </w:r>
            <w:r w:rsidRPr="00BC210E">
              <w:rPr>
                <w:spacing w:val="-3"/>
                <w:szCs w:val="20"/>
              </w:rPr>
              <w:t xml:space="preserve"> </w:t>
            </w:r>
            <w:r w:rsidRPr="00BC210E">
              <w:rPr>
                <w:szCs w:val="20"/>
              </w:rPr>
              <w:t>techniques</w:t>
            </w:r>
            <w:r w:rsidRPr="00BC210E">
              <w:rPr>
                <w:spacing w:val="-2"/>
                <w:szCs w:val="20"/>
              </w:rPr>
              <w:t xml:space="preserve"> </w:t>
            </w:r>
            <w:r w:rsidRPr="00BC210E">
              <w:rPr>
                <w:szCs w:val="20"/>
              </w:rPr>
              <w:t>have</w:t>
            </w:r>
            <w:r w:rsidRPr="00BC210E">
              <w:rPr>
                <w:spacing w:val="-2"/>
                <w:szCs w:val="20"/>
              </w:rPr>
              <w:t xml:space="preserve"> </w:t>
            </w:r>
            <w:r w:rsidRPr="00BC210E">
              <w:rPr>
                <w:szCs w:val="20"/>
              </w:rPr>
              <w:t>been</w:t>
            </w:r>
            <w:r w:rsidRPr="00BC210E">
              <w:rPr>
                <w:spacing w:val="-4"/>
                <w:szCs w:val="20"/>
              </w:rPr>
              <w:t xml:space="preserve"> </w:t>
            </w:r>
            <w:r w:rsidRPr="00BC210E">
              <w:rPr>
                <w:szCs w:val="20"/>
              </w:rPr>
              <w:t>used</w:t>
            </w:r>
            <w:r w:rsidRPr="00BC210E">
              <w:rPr>
                <w:spacing w:val="-5"/>
                <w:szCs w:val="20"/>
              </w:rPr>
              <w:t xml:space="preserve"> </w:t>
            </w:r>
            <w:r w:rsidRPr="00BC210E">
              <w:rPr>
                <w:szCs w:val="20"/>
              </w:rPr>
              <w:t>to</w:t>
            </w:r>
            <w:r w:rsidRPr="00BC210E">
              <w:rPr>
                <w:spacing w:val="-5"/>
                <w:szCs w:val="20"/>
              </w:rPr>
              <w:t xml:space="preserve"> </w:t>
            </w:r>
            <w:r w:rsidRPr="00BC210E">
              <w:rPr>
                <w:szCs w:val="20"/>
              </w:rPr>
              <w:t>create</w:t>
            </w:r>
            <w:r w:rsidRPr="00BC210E">
              <w:rPr>
                <w:spacing w:val="-2"/>
                <w:szCs w:val="20"/>
              </w:rPr>
              <w:t xml:space="preserve"> </w:t>
            </w:r>
            <w:r w:rsidRPr="00BC210E">
              <w:rPr>
                <w:szCs w:val="20"/>
              </w:rPr>
              <w:t>a</w:t>
            </w:r>
            <w:r w:rsidRPr="00BC210E">
              <w:rPr>
                <w:spacing w:val="-3"/>
                <w:szCs w:val="20"/>
              </w:rPr>
              <w:t xml:space="preserve"> </w:t>
            </w:r>
            <w:r w:rsidRPr="00BC210E">
              <w:rPr>
                <w:szCs w:val="20"/>
              </w:rPr>
              <w:t>portfolio</w:t>
            </w:r>
            <w:r w:rsidRPr="00BC210E">
              <w:rPr>
                <w:spacing w:val="-5"/>
                <w:szCs w:val="20"/>
              </w:rPr>
              <w:t xml:space="preserve"> </w:t>
            </w:r>
            <w:r w:rsidRPr="00BC210E">
              <w:rPr>
                <w:szCs w:val="20"/>
              </w:rPr>
              <w:t>with</w:t>
            </w:r>
            <w:r w:rsidRPr="00BC210E">
              <w:rPr>
                <w:spacing w:val="-5"/>
                <w:szCs w:val="20"/>
              </w:rPr>
              <w:t xml:space="preserve"> </w:t>
            </w:r>
            <w:r w:rsidRPr="00BC210E">
              <w:rPr>
                <w:spacing w:val="-4"/>
                <w:szCs w:val="20"/>
              </w:rPr>
              <w:t xml:space="preserve">most </w:t>
            </w:r>
            <w:r w:rsidRPr="00BC210E">
              <w:rPr>
                <w:szCs w:val="20"/>
              </w:rPr>
              <w:t>present,</w:t>
            </w:r>
            <w:r w:rsidRPr="00BC210E">
              <w:rPr>
                <w:spacing w:val="-4"/>
                <w:szCs w:val="20"/>
              </w:rPr>
              <w:t xml:space="preserve"> </w:t>
            </w:r>
            <w:r w:rsidRPr="00BC210E">
              <w:rPr>
                <w:szCs w:val="20"/>
              </w:rPr>
              <w:t>but</w:t>
            </w:r>
            <w:r w:rsidRPr="00BC210E">
              <w:rPr>
                <w:spacing w:val="-4"/>
                <w:szCs w:val="20"/>
              </w:rPr>
              <w:t xml:space="preserve"> </w:t>
            </w:r>
            <w:r w:rsidRPr="00BC210E">
              <w:rPr>
                <w:szCs w:val="20"/>
              </w:rPr>
              <w:t>the</w:t>
            </w:r>
            <w:r w:rsidRPr="00BC210E">
              <w:rPr>
                <w:spacing w:val="-2"/>
                <w:szCs w:val="20"/>
              </w:rPr>
              <w:t xml:space="preserve"> </w:t>
            </w:r>
            <w:r w:rsidRPr="00BC210E">
              <w:rPr>
                <w:szCs w:val="20"/>
              </w:rPr>
              <w:t>content</w:t>
            </w:r>
            <w:r w:rsidRPr="00BC210E">
              <w:rPr>
                <w:spacing w:val="-4"/>
                <w:szCs w:val="20"/>
              </w:rPr>
              <w:t xml:space="preserve"> </w:t>
            </w:r>
            <w:r w:rsidRPr="00BC210E">
              <w:rPr>
                <w:szCs w:val="20"/>
              </w:rPr>
              <w:t>needs</w:t>
            </w:r>
            <w:r w:rsidRPr="00BC210E">
              <w:rPr>
                <w:spacing w:val="-4"/>
                <w:szCs w:val="20"/>
              </w:rPr>
              <w:t xml:space="preserve"> </w:t>
            </w:r>
            <w:r w:rsidRPr="00BC210E">
              <w:rPr>
                <w:szCs w:val="20"/>
              </w:rPr>
              <w:t>to</w:t>
            </w:r>
            <w:r w:rsidRPr="00BC210E">
              <w:rPr>
                <w:spacing w:val="-5"/>
                <w:szCs w:val="20"/>
              </w:rPr>
              <w:t xml:space="preserve"> </w:t>
            </w:r>
            <w:r w:rsidRPr="00BC210E">
              <w:rPr>
                <w:szCs w:val="20"/>
              </w:rPr>
              <w:t>be</w:t>
            </w:r>
            <w:r w:rsidRPr="00BC210E">
              <w:rPr>
                <w:spacing w:val="-3"/>
                <w:szCs w:val="20"/>
              </w:rPr>
              <w:t xml:space="preserve"> </w:t>
            </w:r>
            <w:r w:rsidRPr="00BC210E">
              <w:rPr>
                <w:szCs w:val="20"/>
              </w:rPr>
              <w:t>significantly</w:t>
            </w:r>
            <w:r w:rsidRPr="00BC210E">
              <w:rPr>
                <w:spacing w:val="-2"/>
                <w:szCs w:val="20"/>
              </w:rPr>
              <w:t xml:space="preserve"> </w:t>
            </w:r>
            <w:r w:rsidRPr="00BC210E">
              <w:rPr>
                <w:szCs w:val="20"/>
              </w:rPr>
              <w:t>expanded</w:t>
            </w:r>
            <w:r w:rsidRPr="00BC210E">
              <w:rPr>
                <w:spacing w:val="-5"/>
                <w:szCs w:val="20"/>
              </w:rPr>
              <w:t xml:space="preserve"> </w:t>
            </w:r>
            <w:r w:rsidRPr="00BC210E">
              <w:rPr>
                <w:szCs w:val="20"/>
              </w:rPr>
              <w:t>to</w:t>
            </w:r>
            <w:r w:rsidRPr="00BC210E">
              <w:rPr>
                <w:spacing w:val="-5"/>
                <w:szCs w:val="20"/>
              </w:rPr>
              <w:t xml:space="preserve"> </w:t>
            </w:r>
            <w:r w:rsidRPr="00BC210E">
              <w:rPr>
                <w:szCs w:val="20"/>
              </w:rPr>
              <w:t>fit</w:t>
            </w:r>
            <w:r w:rsidRPr="00BC210E">
              <w:rPr>
                <w:spacing w:val="-4"/>
                <w:szCs w:val="20"/>
              </w:rPr>
              <w:t xml:space="preserve"> </w:t>
            </w:r>
            <w:r w:rsidRPr="00BC210E">
              <w:rPr>
                <w:szCs w:val="20"/>
              </w:rPr>
              <w:t>the</w:t>
            </w:r>
            <w:r w:rsidRPr="00BC210E">
              <w:rPr>
                <w:spacing w:val="-2"/>
                <w:szCs w:val="20"/>
              </w:rPr>
              <w:t xml:space="preserve"> </w:t>
            </w:r>
            <w:r w:rsidRPr="00BC210E">
              <w:rPr>
                <w:spacing w:val="-4"/>
                <w:szCs w:val="20"/>
              </w:rPr>
              <w:t>game</w:t>
            </w:r>
            <w:r>
              <w:rPr>
                <w:spacing w:val="-4"/>
                <w:szCs w:val="20"/>
              </w:rPr>
              <w:t xml:space="preserve"> </w:t>
            </w:r>
            <w:proofErr w:type="gramStart"/>
            <w:r w:rsidRPr="00BC210E">
              <w:rPr>
                <w:szCs w:val="20"/>
              </w:rPr>
              <w:t>brief</w:t>
            </w:r>
            <w:proofErr w:type="gramEnd"/>
            <w:r w:rsidRPr="00BC210E">
              <w:rPr>
                <w:szCs w:val="20"/>
              </w:rPr>
              <w:t>.</w:t>
            </w:r>
            <w:r w:rsidRPr="00BC210E">
              <w:rPr>
                <w:spacing w:val="40"/>
                <w:szCs w:val="20"/>
              </w:rPr>
              <w:t xml:space="preserve"> </w:t>
            </w:r>
            <w:r w:rsidRPr="00BC210E">
              <w:rPr>
                <w:szCs w:val="20"/>
              </w:rPr>
              <w:t>Despite</w:t>
            </w:r>
            <w:r w:rsidRPr="00BC210E">
              <w:rPr>
                <w:spacing w:val="-3"/>
                <w:szCs w:val="20"/>
              </w:rPr>
              <w:t xml:space="preserve"> </w:t>
            </w:r>
            <w:r w:rsidRPr="00BC210E">
              <w:rPr>
                <w:szCs w:val="20"/>
              </w:rPr>
              <w:t>this,</w:t>
            </w:r>
            <w:r w:rsidRPr="00BC210E">
              <w:rPr>
                <w:spacing w:val="-8"/>
                <w:szCs w:val="20"/>
              </w:rPr>
              <w:t xml:space="preserve"> </w:t>
            </w:r>
            <w:r w:rsidRPr="00BC210E">
              <w:rPr>
                <w:szCs w:val="20"/>
              </w:rPr>
              <w:t>the</w:t>
            </w:r>
            <w:r w:rsidRPr="00BC210E">
              <w:rPr>
                <w:spacing w:val="-3"/>
                <w:szCs w:val="20"/>
              </w:rPr>
              <w:t xml:space="preserve"> </w:t>
            </w:r>
            <w:r w:rsidRPr="00BC210E">
              <w:rPr>
                <w:szCs w:val="20"/>
              </w:rPr>
              <w:t>key</w:t>
            </w:r>
            <w:r w:rsidRPr="00BC210E">
              <w:rPr>
                <w:spacing w:val="-3"/>
                <w:szCs w:val="20"/>
              </w:rPr>
              <w:t xml:space="preserve"> </w:t>
            </w:r>
            <w:r w:rsidRPr="00BC210E">
              <w:rPr>
                <w:szCs w:val="20"/>
              </w:rPr>
              <w:t>learning</w:t>
            </w:r>
            <w:r w:rsidRPr="00BC210E">
              <w:rPr>
                <w:spacing w:val="-2"/>
                <w:szCs w:val="20"/>
              </w:rPr>
              <w:t xml:space="preserve"> </w:t>
            </w:r>
            <w:r w:rsidRPr="00BC210E">
              <w:rPr>
                <w:szCs w:val="20"/>
              </w:rPr>
              <w:t>objectives</w:t>
            </w:r>
            <w:r w:rsidRPr="00BC210E">
              <w:rPr>
                <w:spacing w:val="-3"/>
                <w:szCs w:val="20"/>
              </w:rPr>
              <w:t xml:space="preserve"> </w:t>
            </w:r>
            <w:r w:rsidRPr="00BC210E">
              <w:rPr>
                <w:szCs w:val="20"/>
              </w:rPr>
              <w:t>are</w:t>
            </w:r>
            <w:r w:rsidRPr="00BC210E">
              <w:rPr>
                <w:spacing w:val="-3"/>
                <w:szCs w:val="20"/>
              </w:rPr>
              <w:t xml:space="preserve"> </w:t>
            </w:r>
            <w:r w:rsidRPr="00BC210E">
              <w:rPr>
                <w:szCs w:val="20"/>
              </w:rPr>
              <w:t>largely</w:t>
            </w:r>
            <w:r w:rsidRPr="00BC210E">
              <w:rPr>
                <w:spacing w:val="-3"/>
                <w:szCs w:val="20"/>
              </w:rPr>
              <w:t xml:space="preserve"> </w:t>
            </w:r>
            <w:r w:rsidRPr="00BC210E">
              <w:rPr>
                <w:szCs w:val="20"/>
              </w:rPr>
              <w:t>addressed.</w:t>
            </w:r>
            <w:r w:rsidRPr="00BC210E">
              <w:rPr>
                <w:spacing w:val="40"/>
                <w:szCs w:val="20"/>
              </w:rPr>
              <w:t xml:space="preserve"> </w:t>
            </w:r>
            <w:r w:rsidRPr="00BC210E">
              <w:rPr>
                <w:szCs w:val="20"/>
              </w:rPr>
              <w:t>Some techniques are evident to create the portfolio, but several key approaches have</w:t>
            </w:r>
            <w:r w:rsidRPr="00BC210E">
              <w:rPr>
                <w:spacing w:val="-4"/>
                <w:szCs w:val="20"/>
              </w:rPr>
              <w:t xml:space="preserve"> </w:t>
            </w:r>
            <w:r w:rsidRPr="00BC210E">
              <w:rPr>
                <w:szCs w:val="20"/>
              </w:rPr>
              <w:t>not</w:t>
            </w:r>
            <w:r w:rsidRPr="00BC210E">
              <w:rPr>
                <w:spacing w:val="-5"/>
                <w:szCs w:val="20"/>
              </w:rPr>
              <w:t xml:space="preserve"> </w:t>
            </w:r>
            <w:r w:rsidRPr="00BC210E">
              <w:rPr>
                <w:szCs w:val="20"/>
              </w:rPr>
              <w:t>been</w:t>
            </w:r>
            <w:r w:rsidRPr="00BC210E">
              <w:rPr>
                <w:spacing w:val="-6"/>
                <w:szCs w:val="20"/>
              </w:rPr>
              <w:t xml:space="preserve"> </w:t>
            </w:r>
            <w:r w:rsidRPr="00BC210E">
              <w:rPr>
                <w:szCs w:val="20"/>
              </w:rPr>
              <w:t>used</w:t>
            </w:r>
            <w:r w:rsidRPr="00BC210E">
              <w:rPr>
                <w:spacing w:val="-6"/>
                <w:szCs w:val="20"/>
              </w:rPr>
              <w:t xml:space="preserve"> </w:t>
            </w:r>
            <w:r w:rsidRPr="00BC210E">
              <w:rPr>
                <w:szCs w:val="20"/>
              </w:rPr>
              <w:t>or</w:t>
            </w:r>
            <w:r w:rsidRPr="00BC210E">
              <w:rPr>
                <w:spacing w:val="-4"/>
                <w:szCs w:val="20"/>
              </w:rPr>
              <w:t xml:space="preserve"> </w:t>
            </w:r>
            <w:r w:rsidRPr="00BC210E">
              <w:rPr>
                <w:szCs w:val="20"/>
              </w:rPr>
              <w:t>incorrectly</w:t>
            </w:r>
            <w:r w:rsidRPr="00BC210E">
              <w:rPr>
                <w:spacing w:val="-4"/>
                <w:szCs w:val="20"/>
              </w:rPr>
              <w:t xml:space="preserve"> </w:t>
            </w:r>
            <w:r w:rsidRPr="00BC210E">
              <w:rPr>
                <w:szCs w:val="20"/>
              </w:rPr>
              <w:t>implemented.</w:t>
            </w:r>
            <w:r w:rsidRPr="00BC210E">
              <w:rPr>
                <w:spacing w:val="40"/>
                <w:szCs w:val="20"/>
              </w:rPr>
              <w:t xml:space="preserve"> </w:t>
            </w:r>
            <w:r w:rsidRPr="00BC210E">
              <w:rPr>
                <w:szCs w:val="20"/>
              </w:rPr>
              <w:t>The</w:t>
            </w:r>
            <w:r w:rsidRPr="00BC210E">
              <w:rPr>
                <w:spacing w:val="-4"/>
                <w:szCs w:val="20"/>
              </w:rPr>
              <w:t xml:space="preserve"> </w:t>
            </w:r>
            <w:r w:rsidRPr="00BC210E">
              <w:rPr>
                <w:szCs w:val="20"/>
              </w:rPr>
              <w:t>presentation</w:t>
            </w:r>
            <w:r w:rsidRPr="00BC210E">
              <w:rPr>
                <w:spacing w:val="-6"/>
                <w:szCs w:val="20"/>
              </w:rPr>
              <w:t xml:space="preserve"> </w:t>
            </w:r>
            <w:r w:rsidRPr="00BC210E">
              <w:rPr>
                <w:szCs w:val="20"/>
              </w:rPr>
              <w:t>contains some key elements but is unclear and could be better laid out and more</w:t>
            </w:r>
            <w:r>
              <w:rPr>
                <w:szCs w:val="20"/>
              </w:rPr>
              <w:t xml:space="preserve"> </w:t>
            </w:r>
            <w:r w:rsidRPr="00BC210E">
              <w:rPr>
                <w:spacing w:val="-2"/>
                <w:szCs w:val="20"/>
              </w:rPr>
              <w:t>succinct.</w:t>
            </w:r>
          </w:p>
        </w:tc>
      </w:tr>
      <w:tr w:rsidR="007878B5" w14:paraId="7FA9F50C" w14:textId="77777777" w:rsidTr="00E57E67">
        <w:tc>
          <w:tcPr>
            <w:tcW w:w="2122" w:type="dxa"/>
            <w:shd w:val="clear" w:color="auto" w:fill="D1D1D1" w:themeFill="background2" w:themeFillShade="E6"/>
          </w:tcPr>
          <w:p w14:paraId="403547ED" w14:textId="77777777" w:rsidR="007878B5" w:rsidRDefault="007878B5" w:rsidP="00E57E67">
            <w:pPr>
              <w:rPr>
                <w:rFonts w:eastAsia="Calibri" w:cs="Calibri"/>
                <w:b/>
                <w:bCs/>
                <w:szCs w:val="24"/>
              </w:rPr>
            </w:pPr>
            <w:r>
              <w:rPr>
                <w:rFonts w:eastAsia="Calibri" w:cs="Calibri"/>
                <w:b/>
                <w:bCs/>
                <w:szCs w:val="24"/>
              </w:rPr>
              <w:t>&lt;35%</w:t>
            </w:r>
          </w:p>
          <w:p w14:paraId="57153573" w14:textId="77777777" w:rsidR="007878B5" w:rsidRDefault="007878B5" w:rsidP="00E57E67">
            <w:r>
              <w:rPr>
                <w:rFonts w:eastAsia="Calibri" w:cs="Calibri"/>
                <w:b/>
                <w:bCs/>
                <w:szCs w:val="24"/>
              </w:rPr>
              <w:t>(Fail)</w:t>
            </w:r>
          </w:p>
        </w:tc>
        <w:tc>
          <w:tcPr>
            <w:tcW w:w="13479" w:type="dxa"/>
            <w:shd w:val="clear" w:color="auto" w:fill="C1E4F5" w:themeFill="accent1" w:themeFillTint="33"/>
          </w:tcPr>
          <w:p w14:paraId="63B05B43" w14:textId="77777777" w:rsidR="007878B5" w:rsidRPr="00BC210E" w:rsidRDefault="007878B5" w:rsidP="00E57E67">
            <w:pPr>
              <w:pStyle w:val="TableParagraph"/>
              <w:spacing w:before="1"/>
              <w:ind w:left="104" w:right="159"/>
              <w:rPr>
                <w:szCs w:val="20"/>
              </w:rPr>
            </w:pPr>
            <w:r w:rsidRPr="00BC210E">
              <w:rPr>
                <w:szCs w:val="20"/>
              </w:rPr>
              <w:t>A</w:t>
            </w:r>
            <w:r w:rsidRPr="00BC210E">
              <w:rPr>
                <w:spacing w:val="-3"/>
                <w:szCs w:val="20"/>
              </w:rPr>
              <w:t xml:space="preserve"> </w:t>
            </w:r>
            <w:r w:rsidRPr="00BC210E">
              <w:rPr>
                <w:szCs w:val="20"/>
              </w:rPr>
              <w:t>basic</w:t>
            </w:r>
            <w:r w:rsidRPr="00BC210E">
              <w:rPr>
                <w:spacing w:val="-6"/>
                <w:szCs w:val="20"/>
              </w:rPr>
              <w:t xml:space="preserve"> </w:t>
            </w:r>
            <w:r w:rsidRPr="00BC210E">
              <w:rPr>
                <w:szCs w:val="20"/>
              </w:rPr>
              <w:t>range</w:t>
            </w:r>
            <w:r w:rsidRPr="00BC210E">
              <w:rPr>
                <w:spacing w:val="-3"/>
                <w:szCs w:val="20"/>
              </w:rPr>
              <w:t xml:space="preserve"> </w:t>
            </w:r>
            <w:r w:rsidRPr="00BC210E">
              <w:rPr>
                <w:szCs w:val="20"/>
              </w:rPr>
              <w:t>of</w:t>
            </w:r>
            <w:r w:rsidRPr="00BC210E">
              <w:rPr>
                <w:spacing w:val="-3"/>
                <w:szCs w:val="20"/>
              </w:rPr>
              <w:t xml:space="preserve"> </w:t>
            </w:r>
            <w:r w:rsidRPr="00BC210E">
              <w:rPr>
                <w:szCs w:val="20"/>
              </w:rPr>
              <w:t>techniques</w:t>
            </w:r>
            <w:r w:rsidRPr="00BC210E">
              <w:rPr>
                <w:spacing w:val="-3"/>
                <w:szCs w:val="20"/>
              </w:rPr>
              <w:t xml:space="preserve"> </w:t>
            </w:r>
            <w:r w:rsidRPr="00BC210E">
              <w:rPr>
                <w:szCs w:val="20"/>
              </w:rPr>
              <w:t>have</w:t>
            </w:r>
            <w:r w:rsidRPr="00BC210E">
              <w:rPr>
                <w:spacing w:val="-3"/>
                <w:szCs w:val="20"/>
              </w:rPr>
              <w:t xml:space="preserve"> </w:t>
            </w:r>
            <w:r w:rsidRPr="00BC210E">
              <w:rPr>
                <w:szCs w:val="20"/>
              </w:rPr>
              <w:t>been</w:t>
            </w:r>
            <w:r w:rsidRPr="00BC210E">
              <w:rPr>
                <w:spacing w:val="-5"/>
                <w:szCs w:val="20"/>
              </w:rPr>
              <w:t xml:space="preserve"> </w:t>
            </w:r>
            <w:r w:rsidRPr="00BC210E">
              <w:rPr>
                <w:szCs w:val="20"/>
              </w:rPr>
              <w:t>used</w:t>
            </w:r>
            <w:r w:rsidRPr="00BC210E">
              <w:rPr>
                <w:spacing w:val="-5"/>
                <w:szCs w:val="20"/>
              </w:rPr>
              <w:t xml:space="preserve"> </w:t>
            </w:r>
            <w:r w:rsidRPr="00BC210E">
              <w:rPr>
                <w:szCs w:val="20"/>
              </w:rPr>
              <w:t>to</w:t>
            </w:r>
            <w:r w:rsidRPr="00BC210E">
              <w:rPr>
                <w:spacing w:val="-6"/>
                <w:szCs w:val="20"/>
              </w:rPr>
              <w:t xml:space="preserve"> </w:t>
            </w:r>
            <w:r w:rsidRPr="00BC210E">
              <w:rPr>
                <w:szCs w:val="20"/>
              </w:rPr>
              <w:t>create</w:t>
            </w:r>
            <w:r w:rsidRPr="00BC210E">
              <w:rPr>
                <w:spacing w:val="-3"/>
                <w:szCs w:val="20"/>
              </w:rPr>
              <w:t xml:space="preserve"> </w:t>
            </w:r>
            <w:r w:rsidRPr="00BC210E">
              <w:rPr>
                <w:szCs w:val="20"/>
              </w:rPr>
              <w:t>a</w:t>
            </w:r>
            <w:r w:rsidRPr="00BC210E">
              <w:rPr>
                <w:spacing w:val="-4"/>
                <w:szCs w:val="20"/>
              </w:rPr>
              <w:t xml:space="preserve"> </w:t>
            </w:r>
            <w:r w:rsidRPr="00BC210E">
              <w:rPr>
                <w:szCs w:val="20"/>
              </w:rPr>
              <w:t>portfolio</w:t>
            </w:r>
            <w:r w:rsidRPr="00BC210E">
              <w:rPr>
                <w:spacing w:val="-6"/>
                <w:szCs w:val="20"/>
              </w:rPr>
              <w:t xml:space="preserve"> </w:t>
            </w:r>
            <w:r w:rsidRPr="00BC210E">
              <w:rPr>
                <w:szCs w:val="20"/>
              </w:rPr>
              <w:t>with</w:t>
            </w:r>
            <w:r w:rsidRPr="00BC210E">
              <w:rPr>
                <w:spacing w:val="-6"/>
                <w:szCs w:val="20"/>
              </w:rPr>
              <w:t xml:space="preserve"> </w:t>
            </w:r>
            <w:r w:rsidRPr="00BC210E">
              <w:rPr>
                <w:szCs w:val="20"/>
              </w:rPr>
              <w:t>most elements</w:t>
            </w:r>
            <w:r w:rsidRPr="00BC210E">
              <w:rPr>
                <w:spacing w:val="-3"/>
                <w:szCs w:val="20"/>
              </w:rPr>
              <w:t xml:space="preserve"> </w:t>
            </w:r>
            <w:r w:rsidRPr="00BC210E">
              <w:rPr>
                <w:szCs w:val="20"/>
              </w:rPr>
              <w:t>present,</w:t>
            </w:r>
            <w:r w:rsidRPr="00BC210E">
              <w:rPr>
                <w:spacing w:val="-4"/>
                <w:szCs w:val="20"/>
              </w:rPr>
              <w:t xml:space="preserve"> </w:t>
            </w:r>
            <w:r w:rsidRPr="00BC210E">
              <w:rPr>
                <w:szCs w:val="20"/>
              </w:rPr>
              <w:t>but</w:t>
            </w:r>
            <w:r w:rsidRPr="00BC210E">
              <w:rPr>
                <w:spacing w:val="-4"/>
                <w:szCs w:val="20"/>
              </w:rPr>
              <w:t xml:space="preserve"> </w:t>
            </w:r>
            <w:r w:rsidRPr="00BC210E">
              <w:rPr>
                <w:szCs w:val="20"/>
              </w:rPr>
              <w:t>the</w:t>
            </w:r>
            <w:r w:rsidRPr="00BC210E">
              <w:rPr>
                <w:spacing w:val="-3"/>
                <w:szCs w:val="20"/>
              </w:rPr>
              <w:t xml:space="preserve"> </w:t>
            </w:r>
            <w:r w:rsidRPr="00BC210E">
              <w:rPr>
                <w:szCs w:val="20"/>
              </w:rPr>
              <w:t>content</w:t>
            </w:r>
            <w:r w:rsidRPr="00BC210E">
              <w:rPr>
                <w:spacing w:val="-4"/>
                <w:szCs w:val="20"/>
              </w:rPr>
              <w:t xml:space="preserve"> </w:t>
            </w:r>
            <w:r w:rsidRPr="00BC210E">
              <w:rPr>
                <w:szCs w:val="20"/>
              </w:rPr>
              <w:t>needs</w:t>
            </w:r>
            <w:r w:rsidRPr="00BC210E">
              <w:rPr>
                <w:spacing w:val="-4"/>
                <w:szCs w:val="20"/>
              </w:rPr>
              <w:t xml:space="preserve"> </w:t>
            </w:r>
            <w:r w:rsidRPr="00BC210E">
              <w:rPr>
                <w:szCs w:val="20"/>
              </w:rPr>
              <w:t>to</w:t>
            </w:r>
            <w:r w:rsidRPr="00BC210E">
              <w:rPr>
                <w:spacing w:val="-6"/>
                <w:szCs w:val="20"/>
              </w:rPr>
              <w:t xml:space="preserve"> </w:t>
            </w:r>
            <w:r w:rsidRPr="00BC210E">
              <w:rPr>
                <w:szCs w:val="20"/>
              </w:rPr>
              <w:t>be</w:t>
            </w:r>
            <w:r w:rsidRPr="00BC210E">
              <w:rPr>
                <w:spacing w:val="-3"/>
                <w:szCs w:val="20"/>
              </w:rPr>
              <w:t xml:space="preserve"> </w:t>
            </w:r>
            <w:r w:rsidRPr="00BC210E">
              <w:rPr>
                <w:szCs w:val="20"/>
              </w:rPr>
              <w:t>significantly</w:t>
            </w:r>
            <w:r w:rsidRPr="00BC210E">
              <w:rPr>
                <w:spacing w:val="-3"/>
                <w:szCs w:val="20"/>
              </w:rPr>
              <w:t xml:space="preserve"> </w:t>
            </w:r>
            <w:r w:rsidRPr="00BC210E">
              <w:rPr>
                <w:szCs w:val="20"/>
              </w:rPr>
              <w:t>expanded</w:t>
            </w:r>
            <w:r w:rsidRPr="00BC210E">
              <w:rPr>
                <w:spacing w:val="-5"/>
                <w:szCs w:val="20"/>
              </w:rPr>
              <w:t xml:space="preserve"> </w:t>
            </w:r>
            <w:r w:rsidRPr="00BC210E">
              <w:rPr>
                <w:szCs w:val="20"/>
              </w:rPr>
              <w:t>to</w:t>
            </w:r>
            <w:r w:rsidRPr="00BC210E">
              <w:rPr>
                <w:spacing w:val="-6"/>
                <w:szCs w:val="20"/>
              </w:rPr>
              <w:t xml:space="preserve"> </w:t>
            </w:r>
            <w:r w:rsidRPr="00BC210E">
              <w:rPr>
                <w:szCs w:val="20"/>
              </w:rPr>
              <w:t xml:space="preserve">fit the game </w:t>
            </w:r>
            <w:proofErr w:type="gramStart"/>
            <w:r w:rsidRPr="00BC210E">
              <w:rPr>
                <w:szCs w:val="20"/>
              </w:rPr>
              <w:t>brief</w:t>
            </w:r>
            <w:proofErr w:type="gramEnd"/>
            <w:r w:rsidRPr="00BC210E">
              <w:rPr>
                <w:szCs w:val="20"/>
              </w:rPr>
              <w:t>.</w:t>
            </w:r>
            <w:r w:rsidRPr="00BC210E">
              <w:rPr>
                <w:spacing w:val="40"/>
                <w:szCs w:val="20"/>
              </w:rPr>
              <w:t xml:space="preserve"> </w:t>
            </w:r>
            <w:r w:rsidRPr="00BC210E">
              <w:rPr>
                <w:szCs w:val="20"/>
              </w:rPr>
              <w:t>No meaningful level design is evident.</w:t>
            </w:r>
            <w:r w:rsidRPr="00BC210E">
              <w:rPr>
                <w:spacing w:val="40"/>
                <w:szCs w:val="20"/>
              </w:rPr>
              <w:t xml:space="preserve"> </w:t>
            </w:r>
            <w:r w:rsidRPr="00BC210E">
              <w:rPr>
                <w:szCs w:val="20"/>
              </w:rPr>
              <w:t>No meaningful implementation is given.</w:t>
            </w:r>
            <w:r w:rsidRPr="00BC210E">
              <w:rPr>
                <w:spacing w:val="40"/>
                <w:szCs w:val="20"/>
              </w:rPr>
              <w:t xml:space="preserve"> </w:t>
            </w:r>
            <w:r w:rsidRPr="00BC210E">
              <w:rPr>
                <w:szCs w:val="20"/>
              </w:rPr>
              <w:t>The presentation contains few elements and needs</w:t>
            </w:r>
            <w:r w:rsidRPr="00BC210E">
              <w:rPr>
                <w:spacing w:val="-3"/>
                <w:szCs w:val="20"/>
              </w:rPr>
              <w:t xml:space="preserve"> </w:t>
            </w:r>
            <w:r w:rsidRPr="00BC210E">
              <w:rPr>
                <w:szCs w:val="20"/>
              </w:rPr>
              <w:t>to</w:t>
            </w:r>
            <w:r w:rsidRPr="00BC210E">
              <w:rPr>
                <w:spacing w:val="-5"/>
                <w:szCs w:val="20"/>
              </w:rPr>
              <w:t xml:space="preserve"> </w:t>
            </w:r>
            <w:r w:rsidRPr="00BC210E">
              <w:rPr>
                <w:szCs w:val="20"/>
              </w:rPr>
              <w:t>be</w:t>
            </w:r>
            <w:r w:rsidRPr="00BC210E">
              <w:rPr>
                <w:spacing w:val="-2"/>
                <w:szCs w:val="20"/>
              </w:rPr>
              <w:t xml:space="preserve"> </w:t>
            </w:r>
            <w:r w:rsidRPr="00BC210E">
              <w:rPr>
                <w:szCs w:val="20"/>
              </w:rPr>
              <w:t>significantly</w:t>
            </w:r>
            <w:r w:rsidRPr="00BC210E">
              <w:rPr>
                <w:spacing w:val="-2"/>
                <w:szCs w:val="20"/>
              </w:rPr>
              <w:t xml:space="preserve"> expanded.</w:t>
            </w:r>
          </w:p>
        </w:tc>
      </w:tr>
    </w:tbl>
    <w:p w14:paraId="0DA89FDD" w14:textId="77777777" w:rsidR="007878B5" w:rsidRDefault="007878B5"/>
    <w:sectPr w:rsidR="007878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8B5"/>
    <w:rsid w:val="000D3332"/>
    <w:rsid w:val="00240746"/>
    <w:rsid w:val="006F5331"/>
    <w:rsid w:val="007878B5"/>
    <w:rsid w:val="009E4D2D"/>
    <w:rsid w:val="00EA483C"/>
    <w:rsid w:val="00FC2B1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01D49"/>
  <w15:chartTrackingRefBased/>
  <w15:docId w15:val="{ECF194FF-BACA-40E0-8097-02289AC14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78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78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78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78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78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78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78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78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78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78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78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78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78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78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78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78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78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78B5"/>
    <w:rPr>
      <w:rFonts w:eastAsiaTheme="majorEastAsia" w:cstheme="majorBidi"/>
      <w:color w:val="272727" w:themeColor="text1" w:themeTint="D8"/>
    </w:rPr>
  </w:style>
  <w:style w:type="paragraph" w:styleId="Title">
    <w:name w:val="Title"/>
    <w:basedOn w:val="Normal"/>
    <w:next w:val="Normal"/>
    <w:link w:val="TitleChar"/>
    <w:uiPriority w:val="10"/>
    <w:qFormat/>
    <w:rsid w:val="007878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78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78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78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78B5"/>
    <w:pPr>
      <w:spacing w:before="160"/>
      <w:jc w:val="center"/>
    </w:pPr>
    <w:rPr>
      <w:i/>
      <w:iCs/>
      <w:color w:val="404040" w:themeColor="text1" w:themeTint="BF"/>
    </w:rPr>
  </w:style>
  <w:style w:type="character" w:customStyle="1" w:styleId="QuoteChar">
    <w:name w:val="Quote Char"/>
    <w:basedOn w:val="DefaultParagraphFont"/>
    <w:link w:val="Quote"/>
    <w:uiPriority w:val="29"/>
    <w:rsid w:val="007878B5"/>
    <w:rPr>
      <w:i/>
      <w:iCs/>
      <w:color w:val="404040" w:themeColor="text1" w:themeTint="BF"/>
    </w:rPr>
  </w:style>
  <w:style w:type="paragraph" w:styleId="ListParagraph">
    <w:name w:val="List Paragraph"/>
    <w:basedOn w:val="Normal"/>
    <w:uiPriority w:val="34"/>
    <w:qFormat/>
    <w:rsid w:val="007878B5"/>
    <w:pPr>
      <w:ind w:left="720"/>
      <w:contextualSpacing/>
    </w:pPr>
  </w:style>
  <w:style w:type="character" w:styleId="IntenseEmphasis">
    <w:name w:val="Intense Emphasis"/>
    <w:basedOn w:val="DefaultParagraphFont"/>
    <w:uiPriority w:val="21"/>
    <w:qFormat/>
    <w:rsid w:val="007878B5"/>
    <w:rPr>
      <w:i/>
      <w:iCs/>
      <w:color w:val="0F4761" w:themeColor="accent1" w:themeShade="BF"/>
    </w:rPr>
  </w:style>
  <w:style w:type="paragraph" w:styleId="IntenseQuote">
    <w:name w:val="Intense Quote"/>
    <w:basedOn w:val="Normal"/>
    <w:next w:val="Normal"/>
    <w:link w:val="IntenseQuoteChar"/>
    <w:uiPriority w:val="30"/>
    <w:qFormat/>
    <w:rsid w:val="007878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78B5"/>
    <w:rPr>
      <w:i/>
      <w:iCs/>
      <w:color w:val="0F4761" w:themeColor="accent1" w:themeShade="BF"/>
    </w:rPr>
  </w:style>
  <w:style w:type="character" w:styleId="IntenseReference">
    <w:name w:val="Intense Reference"/>
    <w:basedOn w:val="DefaultParagraphFont"/>
    <w:uiPriority w:val="32"/>
    <w:qFormat/>
    <w:rsid w:val="007878B5"/>
    <w:rPr>
      <w:b/>
      <w:bCs/>
      <w:smallCaps/>
      <w:color w:val="0F4761" w:themeColor="accent1" w:themeShade="BF"/>
      <w:spacing w:val="5"/>
    </w:rPr>
  </w:style>
  <w:style w:type="table" w:styleId="TableGrid">
    <w:name w:val="Table Grid"/>
    <w:basedOn w:val="TableNormal"/>
    <w:uiPriority w:val="59"/>
    <w:rsid w:val="007878B5"/>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7878B5"/>
    <w:pPr>
      <w:widowControl w:val="0"/>
      <w:autoSpaceDE w:val="0"/>
      <w:autoSpaceDN w:val="0"/>
      <w:spacing w:after="0" w:line="240" w:lineRule="auto"/>
    </w:pPr>
    <w:rPr>
      <w:rFonts w:ascii="Calibri" w:eastAsia="Calibri" w:hAnsi="Calibri" w:cs="Calibri"/>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707</Words>
  <Characters>4030</Characters>
  <Application>Microsoft Office Word</Application>
  <DocSecurity>0</DocSecurity>
  <Lines>33</Lines>
  <Paragraphs>9</Paragraphs>
  <ScaleCrop>false</ScaleCrop>
  <Company/>
  <LinksUpToDate>false</LinksUpToDate>
  <CharactersWithSpaces>4728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Ian</dc:creator>
  <cp:keywords/>
  <dc:description/>
  <cp:lastModifiedBy>Smith, Ian</cp:lastModifiedBy>
  <cp:revision>2</cp:revision>
  <dcterms:created xsi:type="dcterms:W3CDTF">2026-04-20T08:54:00Z</dcterms:created>
  <dcterms:modified xsi:type="dcterms:W3CDTF">2026-04-20T08:54:00Z</dcterms:modified>
</cp:coreProperties>
</file>